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4AE5" w14:textId="77777777" w:rsidR="00DB50E5" w:rsidRPr="00E22BD8" w:rsidRDefault="00DB50E5" w:rsidP="00DB50E5">
      <w:pPr>
        <w:jc w:val="right"/>
        <w:rPr>
          <w:rFonts w:ascii="Arial Black" w:hAnsi="Arial Black"/>
          <w:caps/>
          <w:sz w:val="15"/>
        </w:rPr>
      </w:pPr>
      <w:r w:rsidRPr="00E22BD8">
        <w:rPr>
          <w:rFonts w:cs="Times New Roman" w:hint="eastAsia"/>
          <w:noProof/>
        </w:rPr>
        <w:drawing>
          <wp:inline distT="0" distB="0" distL="0" distR="0" wp14:anchorId="6956042C" wp14:editId="23EB037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CF6E818" w14:textId="24431E59" w:rsidR="00DB50E5" w:rsidRPr="00E22BD8" w:rsidRDefault="00DB50E5" w:rsidP="00DB50E5">
      <w:pPr>
        <w:pBdr>
          <w:top w:val="single" w:sz="4" w:space="10" w:color="auto"/>
        </w:pBdr>
        <w:spacing w:before="120"/>
        <w:jc w:val="right"/>
        <w:rPr>
          <w:rFonts w:ascii="Arial Black" w:hAnsi="Arial Black"/>
          <w:b/>
          <w:caps/>
          <w:sz w:val="15"/>
        </w:rPr>
      </w:pPr>
      <w:r w:rsidRPr="00E22BD8">
        <w:rPr>
          <w:rFonts w:ascii="Arial Black" w:hAnsi="Arial Black" w:hint="eastAsia"/>
          <w:b/>
          <w:caps/>
          <w:sz w:val="15"/>
        </w:rPr>
        <w:t>CDIP/</w:t>
      </w:r>
      <w:r>
        <w:rPr>
          <w:rFonts w:ascii="Arial Black" w:hAnsi="Arial Black" w:hint="eastAsia"/>
          <w:b/>
          <w:caps/>
          <w:sz w:val="15"/>
        </w:rPr>
        <w:t>31</w:t>
      </w:r>
      <w:r w:rsidRPr="00E22BD8">
        <w:rPr>
          <w:rFonts w:ascii="Arial Black" w:hAnsi="Arial Black" w:hint="eastAsia"/>
          <w:b/>
          <w:caps/>
          <w:sz w:val="15"/>
        </w:rPr>
        <w:t>/</w:t>
      </w:r>
      <w:bookmarkStart w:id="0" w:name="Code"/>
      <w:r>
        <w:rPr>
          <w:rFonts w:ascii="Arial Black" w:hAnsi="Arial Black" w:hint="eastAsia"/>
          <w:b/>
          <w:caps/>
          <w:sz w:val="15"/>
        </w:rPr>
        <w:t>7</w:t>
      </w:r>
    </w:p>
    <w:bookmarkEnd w:id="0"/>
    <w:p w14:paraId="77329D55" w14:textId="40FDFFC3" w:rsidR="00DB50E5" w:rsidRPr="00E22BD8" w:rsidRDefault="00DB50E5" w:rsidP="00DB50E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Pr>
          <w:rFonts w:eastAsia="SimHei" w:hint="eastAsia"/>
          <w:b/>
          <w:sz w:val="15"/>
          <w:szCs w:val="15"/>
          <w:lang w:val="pt-BR"/>
        </w:rPr>
        <w:t>西班牙</w:t>
      </w:r>
      <w:r w:rsidRPr="00E22BD8">
        <w:rPr>
          <w:rFonts w:eastAsia="SimHei" w:hint="eastAsia"/>
          <w:b/>
          <w:sz w:val="15"/>
          <w:szCs w:val="15"/>
        </w:rPr>
        <w:t>文</w:t>
      </w:r>
      <w:bookmarkEnd w:id="1"/>
    </w:p>
    <w:p w14:paraId="6BCAC40E" w14:textId="42A57966" w:rsidR="00DB50E5" w:rsidRPr="00E22BD8" w:rsidRDefault="00DB50E5" w:rsidP="00DB50E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hint="eastAsia"/>
          <w:b/>
          <w:sz w:val="15"/>
          <w:szCs w:val="15"/>
          <w:lang w:val="pt-BR"/>
        </w:rPr>
        <w:t>202</w:t>
      </w:r>
      <w:r>
        <w:rPr>
          <w:rFonts w:ascii="Arial Black" w:eastAsia="SimHei" w:hAnsi="Arial Black" w:hint="eastAsia"/>
          <w:b/>
          <w:sz w:val="15"/>
          <w:szCs w:val="15"/>
          <w:lang w:val="pt-BR"/>
        </w:rPr>
        <w:t>3</w:t>
      </w:r>
      <w:r w:rsidRPr="00E22BD8">
        <w:rPr>
          <w:rFonts w:ascii="SimHei" w:eastAsia="SimHei" w:hAnsi="Times New Roman" w:hint="eastAsia"/>
          <w:b/>
          <w:sz w:val="15"/>
          <w:szCs w:val="15"/>
        </w:rPr>
        <w:t>年</w:t>
      </w:r>
      <w:r>
        <w:rPr>
          <w:rFonts w:ascii="Arial Black" w:eastAsia="SimHei" w:hAnsi="Arial Black" w:hint="eastAsia"/>
          <w:b/>
          <w:sz w:val="15"/>
          <w:szCs w:val="15"/>
          <w:lang w:val="pt-BR"/>
        </w:rPr>
        <w:t>10</w:t>
      </w:r>
      <w:r w:rsidRPr="00E22BD8">
        <w:rPr>
          <w:rFonts w:ascii="SimHei" w:eastAsia="SimHei" w:hAnsi="Times New Roman" w:hint="eastAsia"/>
          <w:b/>
          <w:sz w:val="15"/>
          <w:szCs w:val="15"/>
        </w:rPr>
        <w:t>月</w:t>
      </w:r>
      <w:r>
        <w:rPr>
          <w:rFonts w:ascii="Arial Black" w:eastAsia="SimHei" w:hAnsi="Arial Black" w:hint="eastAsia"/>
          <w:b/>
          <w:sz w:val="15"/>
          <w:szCs w:val="15"/>
          <w:lang w:val="pt-BR"/>
        </w:rPr>
        <w:t>3</w:t>
      </w:r>
      <w:r w:rsidRPr="00E22BD8">
        <w:rPr>
          <w:rFonts w:ascii="SimHei" w:eastAsia="SimHei" w:hAnsi="Times New Roman" w:hint="eastAsia"/>
          <w:b/>
          <w:sz w:val="15"/>
          <w:szCs w:val="15"/>
        </w:rPr>
        <w:t>日</w:t>
      </w:r>
      <w:bookmarkEnd w:id="2"/>
    </w:p>
    <w:p w14:paraId="5CD048CB" w14:textId="77777777" w:rsidR="00DB50E5" w:rsidRPr="00E22BD8" w:rsidRDefault="00DB50E5" w:rsidP="00DB50E5">
      <w:pPr>
        <w:spacing w:after="600"/>
        <w:rPr>
          <w:rFonts w:ascii="SimHei" w:eastAsia="SimHei"/>
          <w:sz w:val="28"/>
          <w:szCs w:val="28"/>
        </w:rPr>
      </w:pPr>
      <w:r w:rsidRPr="00E22BD8">
        <w:rPr>
          <w:rFonts w:ascii="SimHei" w:eastAsia="SimHei" w:hint="eastAsia"/>
          <w:sz w:val="28"/>
          <w:szCs w:val="28"/>
        </w:rPr>
        <w:t>发展与知识产权委员会（CDIP）</w:t>
      </w:r>
    </w:p>
    <w:p w14:paraId="3D856964" w14:textId="77777777" w:rsidR="00DB50E5" w:rsidRPr="0080619C" w:rsidRDefault="00DB50E5" w:rsidP="00DB50E5">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三十一</w:t>
      </w:r>
      <w:r w:rsidRPr="0080619C">
        <w:rPr>
          <w:rFonts w:ascii="KaiTi" w:eastAsia="KaiTi" w:hint="eastAsia"/>
          <w:b/>
          <w:sz w:val="24"/>
        </w:rPr>
        <w:t>届会议</w:t>
      </w:r>
      <w:r w:rsidRPr="0080619C">
        <w:rPr>
          <w:rFonts w:ascii="KaiTi" w:eastAsia="KaiTi" w:hint="eastAsia"/>
          <w:b/>
          <w:sz w:val="24"/>
        </w:rPr>
        <w:br/>
      </w:r>
      <w:r w:rsidRPr="0080619C">
        <w:rPr>
          <w:rFonts w:ascii="KaiTi" w:eastAsia="KaiTi" w:hAnsi="KaiTi" w:hint="eastAsia"/>
          <w:sz w:val="24"/>
        </w:rPr>
        <w:t>202</w:t>
      </w:r>
      <w:r>
        <w:rPr>
          <w:rFonts w:ascii="KaiTi" w:eastAsia="KaiTi" w:hAnsi="KaiTi" w:hint="eastAsia"/>
          <w:sz w:val="24"/>
        </w:rPr>
        <w:t>3</w:t>
      </w:r>
      <w:r w:rsidRPr="0080619C">
        <w:rPr>
          <w:rFonts w:ascii="KaiTi" w:eastAsia="KaiTi" w:hAnsi="KaiTi" w:hint="eastAsia"/>
          <w:b/>
          <w:sz w:val="24"/>
        </w:rPr>
        <w:t>年</w:t>
      </w:r>
      <w:r>
        <w:rPr>
          <w:rFonts w:ascii="KaiTi" w:eastAsia="KaiTi" w:hAnsi="KaiTi" w:hint="eastAsia"/>
          <w:sz w:val="24"/>
        </w:rPr>
        <w:t>11</w:t>
      </w:r>
      <w:r w:rsidRPr="0080619C">
        <w:rPr>
          <w:rFonts w:ascii="KaiTi" w:eastAsia="KaiTi" w:hAnsi="KaiTi" w:hint="eastAsia"/>
          <w:b/>
          <w:sz w:val="24"/>
        </w:rPr>
        <w:t>月</w:t>
      </w:r>
      <w:r>
        <w:rPr>
          <w:rFonts w:ascii="KaiTi" w:eastAsia="KaiTi" w:hAnsi="KaiTi" w:hint="eastAsia"/>
          <w:sz w:val="24"/>
        </w:rPr>
        <w:t>27</w:t>
      </w:r>
      <w:r w:rsidRPr="0080619C">
        <w:rPr>
          <w:rFonts w:ascii="KaiTi" w:eastAsia="KaiTi" w:hAnsi="KaiTi" w:hint="eastAsia"/>
          <w:b/>
          <w:sz w:val="24"/>
        </w:rPr>
        <w:t>日至</w:t>
      </w:r>
      <w:r>
        <w:rPr>
          <w:rFonts w:ascii="KaiTi" w:eastAsia="KaiTi" w:hAnsi="KaiTi" w:hint="eastAsia"/>
          <w:sz w:val="24"/>
        </w:rPr>
        <w:t>12</w:t>
      </w:r>
      <w:r w:rsidRPr="0080619C">
        <w:rPr>
          <w:rFonts w:ascii="KaiTi" w:eastAsia="KaiTi" w:hAnsi="KaiTi" w:hint="eastAsia"/>
          <w:b/>
          <w:sz w:val="24"/>
        </w:rPr>
        <w:t>月</w:t>
      </w:r>
      <w:r>
        <w:rPr>
          <w:rFonts w:ascii="KaiTi" w:eastAsia="KaiTi" w:hAnsi="KaiTi" w:hint="eastAsia"/>
          <w:sz w:val="24"/>
        </w:rPr>
        <w:t>1</w:t>
      </w:r>
      <w:r w:rsidRPr="0080619C">
        <w:rPr>
          <w:rFonts w:ascii="KaiTi" w:eastAsia="KaiTi" w:hAnsi="KaiTi" w:hint="eastAsia"/>
          <w:b/>
          <w:sz w:val="24"/>
        </w:rPr>
        <w:t>日，日内瓦</w:t>
      </w:r>
    </w:p>
    <w:p w14:paraId="4228EC68" w14:textId="61A08114" w:rsidR="00DB50E5" w:rsidRPr="003142A5" w:rsidRDefault="00DB50E5" w:rsidP="00DB50E5">
      <w:pPr>
        <w:spacing w:after="360"/>
        <w:rPr>
          <w:rFonts w:ascii="KaiTi" w:eastAsia="KaiTi" w:hAnsi="KaiTi" w:cs="Times New Roman"/>
          <w:sz w:val="24"/>
          <w:szCs w:val="32"/>
        </w:rPr>
      </w:pPr>
      <w:bookmarkStart w:id="3" w:name="TitleOfDoc"/>
      <w:r w:rsidRPr="00DB50E5">
        <w:rPr>
          <w:rFonts w:ascii="KaiTi" w:eastAsia="KaiTi" w:hAnsi="KaiTi" w:cs="Times New Roman" w:hint="eastAsia"/>
          <w:sz w:val="24"/>
          <w:szCs w:val="32"/>
        </w:rPr>
        <w:t>版权与数字环境中的内容分发项目审评报告</w:t>
      </w:r>
    </w:p>
    <w:p w14:paraId="37022BC5" w14:textId="06E0C17D" w:rsidR="00DB50E5" w:rsidRPr="006646AD" w:rsidRDefault="00DB50E5" w:rsidP="00DB50E5">
      <w:pPr>
        <w:spacing w:after="960"/>
        <w:rPr>
          <w:rFonts w:ascii="KaiTi" w:eastAsia="KaiTi" w:hAnsi="KaiTi" w:cs="Times New Roman"/>
          <w:sz w:val="21"/>
          <w:szCs w:val="21"/>
        </w:rPr>
      </w:pPr>
      <w:bookmarkStart w:id="4" w:name="Prepared"/>
      <w:bookmarkEnd w:id="3"/>
      <w:r w:rsidRPr="00DB50E5">
        <w:rPr>
          <w:rFonts w:ascii="KaiTi" w:eastAsia="KaiTi" w:hAnsi="KaiTi" w:cs="Times New Roman" w:hint="eastAsia"/>
          <w:sz w:val="21"/>
          <w:szCs w:val="21"/>
        </w:rPr>
        <w:t>马德里外部审评员维多利亚</w:t>
      </w:r>
      <w:r>
        <w:rPr>
          <w:rFonts w:ascii="KaiTi" w:eastAsia="KaiTi" w:hAnsi="KaiTi" w:cs="Times New Roman" w:hint="eastAsia"/>
          <w:sz w:val="21"/>
          <w:szCs w:val="21"/>
        </w:rPr>
        <w:t>·</w:t>
      </w:r>
      <w:r w:rsidRPr="00DB50E5">
        <w:rPr>
          <w:rFonts w:ascii="KaiTi" w:eastAsia="KaiTi" w:hAnsi="KaiTi" w:cs="Times New Roman" w:hint="eastAsia"/>
          <w:sz w:val="21"/>
          <w:szCs w:val="21"/>
        </w:rPr>
        <w:t>桑切斯</w:t>
      </w:r>
      <w:r>
        <w:rPr>
          <w:rFonts w:ascii="KaiTi" w:eastAsia="KaiTi" w:hAnsi="KaiTi" w:cs="Times New Roman" w:hint="eastAsia"/>
          <w:sz w:val="21"/>
          <w:szCs w:val="21"/>
        </w:rPr>
        <w:t>·</w:t>
      </w:r>
      <w:r w:rsidRPr="00DB50E5">
        <w:rPr>
          <w:rFonts w:ascii="KaiTi" w:eastAsia="KaiTi" w:hAnsi="KaiTi" w:cs="Times New Roman" w:hint="eastAsia"/>
          <w:sz w:val="21"/>
          <w:szCs w:val="21"/>
        </w:rPr>
        <w:t>埃斯特万编拟</w:t>
      </w:r>
    </w:p>
    <w:bookmarkEnd w:id="4"/>
    <w:p w14:paraId="56235DEA" w14:textId="6958DB22" w:rsidR="009E6DC5" w:rsidRPr="000D0F46" w:rsidRDefault="00BE2787" w:rsidP="0077069E">
      <w:pPr>
        <w:pStyle w:val="Default"/>
        <w:overflowPunct w:val="0"/>
        <w:autoSpaceDE/>
        <w:autoSpaceDN/>
        <w:spacing w:afterLines="50" w:after="120" w:line="340" w:lineRule="atLeast"/>
        <w:jc w:val="both"/>
        <w:rPr>
          <w:rFonts w:asciiTheme="minorEastAsia" w:eastAsiaTheme="minorEastAsia" w:hAnsiTheme="minorEastAsia" w:cs="Arial"/>
          <w:sz w:val="21"/>
          <w:szCs w:val="22"/>
          <w:lang w:eastAsia="zh-CN"/>
        </w:rPr>
      </w:pPr>
      <w:r w:rsidRPr="000D0F46">
        <w:rPr>
          <w:rFonts w:asciiTheme="minorEastAsia" w:eastAsiaTheme="minorEastAsia" w:hAnsiTheme="minorEastAsia" w:cs="Arial" w:hint="eastAsia"/>
          <w:sz w:val="21"/>
          <w:lang w:eastAsia="zh-CN"/>
        </w:rPr>
        <w:fldChar w:fldCharType="begin"/>
      </w:r>
      <w:r w:rsidRPr="000D0F46">
        <w:rPr>
          <w:rFonts w:asciiTheme="minorEastAsia" w:eastAsiaTheme="minorEastAsia" w:hAnsiTheme="minorEastAsia" w:cs="Arial" w:hint="eastAsia"/>
          <w:sz w:val="21"/>
          <w:lang w:eastAsia="zh-CN"/>
        </w:rPr>
        <w:instrText xml:space="preserve"> AUTONUM  </w:instrText>
      </w:r>
      <w:r w:rsidRPr="000D0F46">
        <w:rPr>
          <w:rFonts w:asciiTheme="minorEastAsia" w:eastAsiaTheme="minorEastAsia" w:hAnsiTheme="minorEastAsia" w:cs="Arial" w:hint="eastAsia"/>
          <w:sz w:val="21"/>
          <w:lang w:eastAsia="zh-CN"/>
        </w:rPr>
        <w:fldChar w:fldCharType="end"/>
      </w:r>
      <w:r w:rsidRPr="00DB50E5">
        <w:rPr>
          <w:rFonts w:asciiTheme="minorEastAsia" w:eastAsiaTheme="minorEastAsia" w:hAnsiTheme="minorEastAsia" w:cs="Arial" w:hint="eastAsia"/>
          <w:lang w:eastAsia="zh-CN"/>
        </w:rPr>
        <w:tab/>
      </w:r>
      <w:r w:rsidR="008D3652" w:rsidRPr="000D0F46">
        <w:rPr>
          <w:rFonts w:asciiTheme="minorEastAsia" w:eastAsiaTheme="minorEastAsia" w:hAnsiTheme="minorEastAsia" w:cs="Arial" w:hint="eastAsia"/>
          <w:sz w:val="21"/>
          <w:lang w:eastAsia="zh-CN"/>
        </w:rPr>
        <w:t>本文件附件</w:t>
      </w:r>
      <w:r w:rsidR="008D3652" w:rsidRPr="000D0F46">
        <w:rPr>
          <w:rFonts w:asciiTheme="minorEastAsia" w:eastAsiaTheme="minorEastAsia" w:hAnsiTheme="minorEastAsia" w:cs="SimSun" w:hint="eastAsia"/>
          <w:sz w:val="21"/>
          <w:lang w:eastAsia="zh-CN"/>
        </w:rPr>
        <w:t>载</w:t>
      </w:r>
      <w:r w:rsidR="008D3652" w:rsidRPr="000D0F46">
        <w:rPr>
          <w:rFonts w:asciiTheme="minorEastAsia" w:eastAsiaTheme="minorEastAsia" w:hAnsiTheme="minorEastAsia" w:cs="Arial" w:hint="eastAsia"/>
          <w:sz w:val="21"/>
          <w:lang w:eastAsia="zh-CN"/>
        </w:rPr>
        <w:t>有</w:t>
      </w:r>
      <w:r w:rsidR="005A18F4" w:rsidRPr="000D0F46">
        <w:rPr>
          <w:rFonts w:asciiTheme="minorEastAsia" w:eastAsiaTheme="minorEastAsia" w:hAnsiTheme="minorEastAsia" w:cs="Arial" w:hint="eastAsia"/>
          <w:sz w:val="21"/>
          <w:lang w:eastAsia="zh-CN"/>
        </w:rPr>
        <w:t>对</w:t>
      </w:r>
      <w:r w:rsidR="008D3652" w:rsidRPr="000D0F46">
        <w:rPr>
          <w:rFonts w:asciiTheme="minorEastAsia" w:eastAsiaTheme="minorEastAsia" w:hAnsiTheme="minorEastAsia" w:cs="SimSun" w:hint="eastAsia"/>
          <w:sz w:val="21"/>
          <w:lang w:eastAsia="zh-CN"/>
        </w:rPr>
        <w:t>发</w:t>
      </w:r>
      <w:r w:rsidR="008D3652" w:rsidRPr="000D0F46">
        <w:rPr>
          <w:rFonts w:asciiTheme="minorEastAsia" w:eastAsiaTheme="minorEastAsia" w:hAnsiTheme="minorEastAsia" w:cs="Arial" w:hint="eastAsia"/>
          <w:sz w:val="21"/>
          <w:lang w:eastAsia="zh-CN"/>
        </w:rPr>
        <w:t>展</w:t>
      </w:r>
      <w:r w:rsidR="008D3652" w:rsidRPr="000D0F46">
        <w:rPr>
          <w:rFonts w:asciiTheme="minorEastAsia" w:eastAsiaTheme="minorEastAsia" w:hAnsiTheme="minorEastAsia" w:cs="SimSun" w:hint="eastAsia"/>
          <w:sz w:val="21"/>
          <w:lang w:eastAsia="zh-CN"/>
        </w:rPr>
        <w:t>议</w:t>
      </w:r>
      <w:r w:rsidR="008D3652" w:rsidRPr="000D0F46">
        <w:rPr>
          <w:rFonts w:asciiTheme="minorEastAsia" w:eastAsiaTheme="minorEastAsia" w:hAnsiTheme="minorEastAsia" w:cs="Arial" w:hint="eastAsia"/>
          <w:sz w:val="21"/>
          <w:lang w:eastAsia="zh-CN"/>
        </w:rPr>
        <w:t>程</w:t>
      </w:r>
      <w:r w:rsidR="008D3652" w:rsidRPr="000D0F46">
        <w:rPr>
          <w:rFonts w:asciiTheme="minorEastAsia" w:eastAsiaTheme="minorEastAsia" w:hAnsiTheme="minorEastAsia" w:cs="SimSun" w:hint="eastAsia"/>
          <w:sz w:val="21"/>
          <w:lang w:eastAsia="zh-CN"/>
        </w:rPr>
        <w:t>项</w:t>
      </w:r>
      <w:r w:rsidR="008D3652" w:rsidRPr="000D0F46">
        <w:rPr>
          <w:rFonts w:asciiTheme="minorEastAsia" w:eastAsiaTheme="minorEastAsia" w:hAnsiTheme="minorEastAsia" w:cs="Arial" w:hint="eastAsia"/>
          <w:sz w:val="21"/>
          <w:lang w:eastAsia="zh-CN"/>
        </w:rPr>
        <w:t>目“版</w:t>
      </w:r>
      <w:r w:rsidR="008D3652" w:rsidRPr="000D0F46">
        <w:rPr>
          <w:rFonts w:asciiTheme="minorEastAsia" w:eastAsiaTheme="minorEastAsia" w:hAnsiTheme="minorEastAsia" w:cs="SimSun" w:hint="eastAsia"/>
          <w:sz w:val="21"/>
          <w:lang w:eastAsia="zh-CN"/>
        </w:rPr>
        <w:t>权与数</w:t>
      </w:r>
      <w:r w:rsidR="008D3652" w:rsidRPr="000D0F46">
        <w:rPr>
          <w:rFonts w:asciiTheme="minorEastAsia" w:eastAsiaTheme="minorEastAsia" w:hAnsiTheme="minorEastAsia" w:cs="Arial" w:hint="eastAsia"/>
          <w:sz w:val="21"/>
          <w:lang w:eastAsia="zh-CN"/>
        </w:rPr>
        <w:t>字</w:t>
      </w:r>
      <w:r w:rsidR="008D3652" w:rsidRPr="000D0F46">
        <w:rPr>
          <w:rFonts w:asciiTheme="minorEastAsia" w:eastAsiaTheme="minorEastAsia" w:hAnsiTheme="minorEastAsia" w:cs="SimSun" w:hint="eastAsia"/>
          <w:sz w:val="21"/>
          <w:lang w:eastAsia="zh-CN"/>
        </w:rPr>
        <w:t>环</w:t>
      </w:r>
      <w:r w:rsidR="008D3652" w:rsidRPr="000D0F46">
        <w:rPr>
          <w:rFonts w:asciiTheme="minorEastAsia" w:eastAsiaTheme="minorEastAsia" w:hAnsiTheme="minorEastAsia" w:cs="Arial" w:hint="eastAsia"/>
          <w:sz w:val="21"/>
          <w:lang w:eastAsia="zh-CN"/>
        </w:rPr>
        <w:t>境中的</w:t>
      </w:r>
      <w:r w:rsidR="008D3652" w:rsidRPr="000D0F46">
        <w:rPr>
          <w:rFonts w:asciiTheme="minorEastAsia" w:eastAsiaTheme="minorEastAsia" w:hAnsiTheme="minorEastAsia" w:cs="SimSun" w:hint="eastAsia"/>
          <w:sz w:val="21"/>
          <w:lang w:eastAsia="zh-CN"/>
        </w:rPr>
        <w:t>内</w:t>
      </w:r>
      <w:r w:rsidR="008D3652" w:rsidRPr="000D0F46">
        <w:rPr>
          <w:rFonts w:asciiTheme="minorEastAsia" w:eastAsiaTheme="minorEastAsia" w:hAnsiTheme="minorEastAsia" w:cs="Arial" w:hint="eastAsia"/>
          <w:sz w:val="21"/>
          <w:lang w:eastAsia="zh-CN"/>
        </w:rPr>
        <w:t>容分</w:t>
      </w:r>
      <w:r w:rsidR="008D3652" w:rsidRPr="000D0F46">
        <w:rPr>
          <w:rFonts w:asciiTheme="minorEastAsia" w:eastAsiaTheme="minorEastAsia" w:hAnsiTheme="minorEastAsia" w:cs="SimSun" w:hint="eastAsia"/>
          <w:sz w:val="21"/>
          <w:lang w:eastAsia="zh-CN"/>
        </w:rPr>
        <w:t>发</w:t>
      </w:r>
      <w:r w:rsidR="008D3652" w:rsidRPr="000D0F46">
        <w:rPr>
          <w:rFonts w:asciiTheme="minorEastAsia" w:eastAsiaTheme="minorEastAsia" w:hAnsiTheme="minorEastAsia" w:cs="Arial" w:hint="eastAsia"/>
          <w:sz w:val="21"/>
          <w:lang w:eastAsia="zh-CN"/>
        </w:rPr>
        <w:t>”的</w:t>
      </w:r>
      <w:r w:rsidR="008D3652" w:rsidRPr="000D0F46">
        <w:rPr>
          <w:rFonts w:asciiTheme="minorEastAsia" w:eastAsiaTheme="minorEastAsia" w:hAnsiTheme="minorEastAsia" w:cs="SimSun" w:hint="eastAsia"/>
          <w:sz w:val="21"/>
          <w:lang w:eastAsia="zh-CN"/>
        </w:rPr>
        <w:t>独立外部审评</w:t>
      </w:r>
      <w:r w:rsidRPr="000D0F46">
        <w:rPr>
          <w:rFonts w:asciiTheme="minorEastAsia" w:eastAsiaTheme="minorEastAsia" w:hAnsiTheme="minorEastAsia" w:cs="Arial" w:hint="eastAsia"/>
          <w:sz w:val="21"/>
          <w:lang w:eastAsia="zh-CN"/>
        </w:rPr>
        <w:t>报告</w:t>
      </w:r>
      <w:r w:rsidR="008D3652"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由马德里的外部</w:t>
      </w:r>
      <w:r w:rsidR="00496236" w:rsidRPr="000D0F46">
        <w:rPr>
          <w:rFonts w:asciiTheme="minorEastAsia" w:eastAsiaTheme="minorEastAsia" w:hAnsiTheme="minorEastAsia" w:cs="Arial" w:hint="eastAsia"/>
          <w:sz w:val="21"/>
          <w:lang w:eastAsia="zh-CN"/>
        </w:rPr>
        <w:t>审评</w:t>
      </w:r>
      <w:r w:rsidRPr="000D0F46">
        <w:rPr>
          <w:rFonts w:asciiTheme="minorEastAsia" w:eastAsiaTheme="minorEastAsia" w:hAnsiTheme="minorEastAsia" w:cs="Arial" w:hint="eastAsia"/>
          <w:sz w:val="21"/>
          <w:lang w:eastAsia="zh-CN"/>
        </w:rPr>
        <w:t>员</w:t>
      </w:r>
      <w:r w:rsidR="0077069E" w:rsidRPr="0077069E">
        <w:rPr>
          <w:rFonts w:asciiTheme="minorEastAsia" w:eastAsiaTheme="minorEastAsia" w:hAnsiTheme="minorEastAsia" w:cs="Arial" w:hint="eastAsia"/>
          <w:sz w:val="21"/>
          <w:lang w:eastAsia="zh-CN"/>
        </w:rPr>
        <w:t>维多利亚·桑切斯·埃斯特万</w:t>
      </w:r>
      <w:r w:rsidR="00B82DDD" w:rsidRPr="000D0F46">
        <w:rPr>
          <w:rFonts w:asciiTheme="minorEastAsia" w:eastAsiaTheme="minorEastAsia" w:hAnsiTheme="minorEastAsia" w:cs="Arial" w:hint="eastAsia"/>
          <w:sz w:val="21"/>
          <w:lang w:eastAsia="zh-CN"/>
        </w:rPr>
        <w:t>编拟</w:t>
      </w:r>
      <w:r w:rsidRPr="000D0F46">
        <w:rPr>
          <w:rFonts w:asciiTheme="minorEastAsia" w:eastAsiaTheme="minorEastAsia" w:hAnsiTheme="minorEastAsia" w:cs="Arial" w:hint="eastAsia"/>
          <w:sz w:val="21"/>
          <w:lang w:eastAsia="zh-CN"/>
        </w:rPr>
        <w:t>。</w:t>
      </w:r>
    </w:p>
    <w:p w14:paraId="25D6B0C7" w14:textId="10DB8517" w:rsidR="009E6DC5" w:rsidRPr="000D0F46" w:rsidRDefault="00BE2787" w:rsidP="0077069E">
      <w:pPr>
        <w:pStyle w:val="Default"/>
        <w:overflowPunct w:val="0"/>
        <w:autoSpaceDE/>
        <w:autoSpaceDN/>
        <w:spacing w:afterLines="50" w:after="120" w:line="340" w:lineRule="atLeast"/>
        <w:ind w:left="5534"/>
        <w:jc w:val="both"/>
        <w:rPr>
          <w:rFonts w:ascii="KaiTi" w:eastAsia="KaiTi" w:hAnsi="KaiTi" w:cs="Arial"/>
          <w:iCs/>
          <w:sz w:val="21"/>
          <w:lang w:eastAsia="zh-CN"/>
        </w:rPr>
      </w:pPr>
      <w:r w:rsidRPr="000D0F46">
        <w:rPr>
          <w:rFonts w:ascii="KaiTi" w:eastAsia="KaiTi" w:hAnsi="KaiTi" w:cs="Arial" w:hint="eastAsia"/>
          <w:iCs/>
          <w:sz w:val="21"/>
          <w:lang w:eastAsia="zh-CN"/>
        </w:rPr>
        <w:fldChar w:fldCharType="begin"/>
      </w:r>
      <w:r w:rsidRPr="000D0F46">
        <w:rPr>
          <w:rFonts w:ascii="KaiTi" w:eastAsia="KaiTi" w:hAnsi="KaiTi" w:cs="Arial" w:hint="eastAsia"/>
          <w:iCs/>
          <w:sz w:val="21"/>
          <w:lang w:eastAsia="zh-CN"/>
        </w:rPr>
        <w:instrText xml:space="preserve"> AUTONUM  </w:instrText>
      </w:r>
      <w:r w:rsidRPr="000D0F46">
        <w:rPr>
          <w:rFonts w:ascii="KaiTi" w:eastAsia="KaiTi" w:hAnsi="KaiTi" w:cs="Arial" w:hint="eastAsia"/>
          <w:iCs/>
          <w:sz w:val="21"/>
          <w:lang w:eastAsia="zh-CN"/>
        </w:rPr>
        <w:fldChar w:fldCharType="end"/>
      </w:r>
      <w:r w:rsidRPr="000D0F46">
        <w:rPr>
          <w:rFonts w:ascii="KaiTi" w:eastAsia="KaiTi" w:hAnsi="KaiTi" w:cs="Arial" w:hint="eastAsia"/>
          <w:iCs/>
          <w:sz w:val="21"/>
          <w:lang w:eastAsia="zh-CN"/>
        </w:rPr>
        <w:tab/>
      </w:r>
      <w:r w:rsidRPr="000D0F46">
        <w:rPr>
          <w:rStyle w:val="Cita2-SincuadroCar"/>
          <w:rFonts w:ascii="KaiTi" w:eastAsia="KaiTi" w:hAnsi="KaiTi" w:cs="SimSun" w:hint="eastAsia"/>
          <w:b w:val="0"/>
          <w:bCs/>
          <w:color w:val="auto"/>
          <w:sz w:val="21"/>
          <w:lang w:eastAsia="zh-CN"/>
        </w:rPr>
        <w:t>请委员会注意本文件附件</w:t>
      </w:r>
      <w:r w:rsidR="00E95A73" w:rsidRPr="000D0F46">
        <w:rPr>
          <w:rStyle w:val="Cita2-SincuadroCar"/>
          <w:rFonts w:ascii="KaiTi" w:eastAsia="KaiTi" w:hAnsi="KaiTi" w:cs="SimSun" w:hint="eastAsia"/>
          <w:b w:val="0"/>
          <w:bCs/>
          <w:color w:val="auto"/>
          <w:sz w:val="21"/>
          <w:lang w:eastAsia="zh-CN"/>
        </w:rPr>
        <w:t>中</w:t>
      </w:r>
      <w:r w:rsidRPr="000D0F46">
        <w:rPr>
          <w:rStyle w:val="Cita2-SincuadroCar"/>
          <w:rFonts w:ascii="KaiTi" w:eastAsia="KaiTi" w:hAnsi="KaiTi" w:cs="SimSun" w:hint="eastAsia"/>
          <w:b w:val="0"/>
          <w:bCs/>
          <w:color w:val="auto"/>
          <w:sz w:val="21"/>
          <w:lang w:eastAsia="zh-CN"/>
        </w:rPr>
        <w:t>所载的信息。</w:t>
      </w:r>
    </w:p>
    <w:p w14:paraId="54F0FCBF" w14:textId="0033A523" w:rsidR="006047D3" w:rsidRPr="000D0F46" w:rsidRDefault="00BE2787" w:rsidP="0077069E">
      <w:pPr>
        <w:tabs>
          <w:tab w:val="left" w:pos="4950"/>
        </w:tabs>
        <w:spacing w:before="720" w:afterLines="50" w:after="120" w:line="340" w:lineRule="atLeast"/>
        <w:ind w:left="5534"/>
        <w:jc w:val="both"/>
        <w:rPr>
          <w:rFonts w:ascii="KaiTi" w:eastAsia="KaiTi" w:hAnsi="KaiTi"/>
          <w:sz w:val="21"/>
        </w:rPr>
      </w:pPr>
      <w:r w:rsidRPr="000D0F46">
        <w:rPr>
          <w:rFonts w:ascii="KaiTi" w:eastAsia="KaiTi" w:hAnsi="KaiTi" w:hint="eastAsia"/>
          <w:sz w:val="21"/>
        </w:rPr>
        <w:t>[</w:t>
      </w:r>
      <w:r w:rsidR="006047D3" w:rsidRPr="000D0F46">
        <w:rPr>
          <w:rFonts w:ascii="KaiTi" w:eastAsia="KaiTi" w:hAnsi="KaiTi" w:hint="eastAsia"/>
          <w:sz w:val="21"/>
        </w:rPr>
        <w:t>后接</w:t>
      </w:r>
      <w:r w:rsidRPr="000D0F46">
        <w:rPr>
          <w:rFonts w:ascii="KaiTi" w:eastAsia="KaiTi" w:hAnsi="KaiTi" w:hint="eastAsia"/>
          <w:sz w:val="21"/>
        </w:rPr>
        <w:t>附件]</w:t>
      </w:r>
    </w:p>
    <w:p w14:paraId="0A71F734" w14:textId="77777777" w:rsidR="00470FD6" w:rsidRPr="000D0F46" w:rsidRDefault="00470FD6" w:rsidP="0083268F">
      <w:pPr>
        <w:tabs>
          <w:tab w:val="left" w:pos="4950"/>
        </w:tabs>
        <w:spacing w:before="720" w:afterLines="50" w:after="120" w:line="340" w:lineRule="atLeast"/>
        <w:ind w:left="5530"/>
        <w:jc w:val="both"/>
        <w:rPr>
          <w:rFonts w:asciiTheme="minorEastAsia" w:eastAsiaTheme="minorEastAsia" w:hAnsiTheme="minorEastAsia"/>
          <w:sz w:val="21"/>
        </w:rPr>
        <w:sectPr w:rsidR="00470FD6" w:rsidRPr="000D0F46" w:rsidSect="0077069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bookmarkStart w:id="6" w:name="_Toc144281330" w:displacedByCustomXml="next"/>
    <w:bookmarkStart w:id="7" w:name="_Toc144453232" w:displacedByCustomXml="next"/>
    <w:sdt>
      <w:sdtPr>
        <w:rPr>
          <w:rFonts w:asciiTheme="minorEastAsia" w:eastAsiaTheme="minorEastAsia" w:hAnsiTheme="minorEastAsia" w:cs="Arial" w:hint="eastAsia"/>
          <w:b w:val="0"/>
          <w:bCs w:val="0"/>
          <w:color w:val="auto"/>
          <w:sz w:val="22"/>
          <w:szCs w:val="20"/>
          <w:lang w:eastAsia="zh-CN"/>
        </w:rPr>
        <w:id w:val="1237591893"/>
        <w:docPartObj>
          <w:docPartGallery w:val="Table of Contents"/>
          <w:docPartUnique/>
        </w:docPartObj>
      </w:sdtPr>
      <w:sdtEndPr>
        <w:rPr>
          <w:noProof/>
          <w:highlight w:val="yellow"/>
        </w:rPr>
      </w:sdtEndPr>
      <w:sdtContent>
        <w:p w14:paraId="57F2EFD9" w14:textId="508D7FBF" w:rsidR="007374FE" w:rsidRPr="0027553E" w:rsidRDefault="004110A0" w:rsidP="0027553E">
          <w:pPr>
            <w:pStyle w:val="TOCHeading"/>
            <w:spacing w:afterLines="50" w:after="120" w:line="340" w:lineRule="atLeast"/>
            <w:ind w:left="567"/>
            <w:jc w:val="both"/>
            <w:rPr>
              <w:rFonts w:cs="Arial"/>
              <w:noProof/>
              <w:color w:val="auto"/>
              <w:sz w:val="21"/>
              <w:szCs w:val="22"/>
              <w:lang w:eastAsia="zh-CN"/>
            </w:rPr>
          </w:pPr>
          <w:r w:rsidRPr="0027553E">
            <w:rPr>
              <w:rFonts w:cs="Arial" w:hint="eastAsia"/>
              <w:color w:val="auto"/>
              <w:sz w:val="21"/>
              <w:lang w:eastAsia="zh-CN"/>
            </w:rPr>
            <w:t>目录</w:t>
          </w:r>
          <w:r w:rsidR="00050787" w:rsidRPr="0027553E">
            <w:rPr>
              <w:rFonts w:cstheme="majorBidi" w:hint="eastAsia"/>
              <w:color w:val="auto"/>
              <w:sz w:val="21"/>
              <w:szCs w:val="22"/>
              <w:lang w:eastAsia="zh-CN"/>
            </w:rPr>
            <w:fldChar w:fldCharType="begin"/>
          </w:r>
          <w:r w:rsidR="00BE2787" w:rsidRPr="0027553E">
            <w:rPr>
              <w:rFonts w:cstheme="majorBidi" w:hint="eastAsia"/>
              <w:color w:val="auto"/>
              <w:sz w:val="21"/>
              <w:lang w:eastAsia="zh-CN"/>
            </w:rPr>
            <w:instrText xml:space="preserve"> TOC \o "1-3" \h \z \u </w:instrText>
          </w:r>
          <w:r w:rsidR="00050787" w:rsidRPr="0027553E">
            <w:rPr>
              <w:rFonts w:cstheme="majorBidi" w:hint="eastAsia"/>
              <w:color w:val="auto"/>
              <w:sz w:val="21"/>
              <w:szCs w:val="22"/>
              <w:lang w:eastAsia="zh-CN"/>
            </w:rPr>
            <w:fldChar w:fldCharType="separate"/>
          </w:r>
        </w:p>
        <w:p w14:paraId="25586ABB" w14:textId="1784CE58" w:rsidR="007374FE" w:rsidRPr="0027553E" w:rsidRDefault="00E17A40" w:rsidP="00A43808">
          <w:pPr>
            <w:pStyle w:val="TOC1"/>
            <w:autoSpaceDN/>
            <w:rPr>
              <w:rFonts w:ascii="SimSun" w:eastAsia="SimSun" w:hAnsi="SimSun" w:cstheme="minorBidi"/>
              <w:b w:val="0"/>
              <w:bCs w:val="0"/>
              <w:noProof/>
              <w:sz w:val="21"/>
              <w:szCs w:val="24"/>
              <w:lang w:eastAsia="zh-CN"/>
            </w:rPr>
          </w:pPr>
          <w:hyperlink w:anchor="_Toc148282566" w:history="1">
            <w:r w:rsidR="007374FE" w:rsidRPr="0027553E">
              <w:rPr>
                <w:rStyle w:val="Hyperlink"/>
                <w:rFonts w:ascii="SimSun" w:eastAsia="SimSun" w:hAnsi="SimSun" w:cs="SimSun" w:hint="eastAsia"/>
                <w:noProof/>
                <w:color w:val="auto"/>
                <w:sz w:val="21"/>
                <w:lang w:eastAsia="zh-CN"/>
              </w:rPr>
              <w:t>内容提要</w:t>
            </w:r>
            <w:r w:rsidR="007374FE" w:rsidRPr="0027553E">
              <w:rPr>
                <w:rFonts w:ascii="SimSun" w:eastAsia="SimSun" w:hAnsi="SimSun" w:hint="eastAsia"/>
                <w:noProof/>
                <w:webHidden/>
                <w:sz w:val="21"/>
                <w:lang w:eastAsia="zh-CN"/>
              </w:rPr>
              <w:tab/>
            </w:r>
            <w:r w:rsidR="007374FE" w:rsidRPr="0027553E">
              <w:rPr>
                <w:rFonts w:ascii="SimSun" w:eastAsia="SimSun" w:hAnsi="SimSun" w:hint="eastAsia"/>
                <w:noProof/>
                <w:webHidden/>
                <w:sz w:val="21"/>
                <w:lang w:eastAsia="zh-CN"/>
              </w:rPr>
              <w:fldChar w:fldCharType="begin"/>
            </w:r>
            <w:r w:rsidR="007374FE" w:rsidRPr="0027553E">
              <w:rPr>
                <w:rFonts w:ascii="SimSun" w:eastAsia="SimSun" w:hAnsi="SimSun" w:hint="eastAsia"/>
                <w:noProof/>
                <w:webHidden/>
                <w:sz w:val="21"/>
                <w:lang w:eastAsia="zh-CN"/>
              </w:rPr>
              <w:instrText xml:space="preserve"> PAGEREF _Toc148282566 \h </w:instrText>
            </w:r>
            <w:r w:rsidR="007374FE" w:rsidRPr="0027553E">
              <w:rPr>
                <w:rFonts w:ascii="SimSun" w:eastAsia="SimSun" w:hAnsi="SimSun" w:hint="eastAsia"/>
                <w:noProof/>
                <w:webHidden/>
                <w:sz w:val="21"/>
                <w:lang w:eastAsia="zh-CN"/>
              </w:rPr>
            </w:r>
            <w:r w:rsidR="007374FE" w:rsidRPr="0027553E">
              <w:rPr>
                <w:rFonts w:ascii="SimSun" w:eastAsia="SimSun" w:hAnsi="SimSun" w:hint="eastAsia"/>
                <w:noProof/>
                <w:webHidden/>
                <w:sz w:val="21"/>
                <w:lang w:eastAsia="zh-CN"/>
              </w:rPr>
              <w:fldChar w:fldCharType="separate"/>
            </w:r>
            <w:r>
              <w:rPr>
                <w:rFonts w:ascii="SimSun" w:eastAsia="SimSun" w:hAnsi="SimSun"/>
                <w:noProof/>
                <w:webHidden/>
                <w:sz w:val="21"/>
                <w:lang w:eastAsia="zh-CN"/>
              </w:rPr>
              <w:t>2</w:t>
            </w:r>
            <w:r w:rsidR="007374FE" w:rsidRPr="0027553E">
              <w:rPr>
                <w:rFonts w:ascii="SimSun" w:eastAsia="SimSun" w:hAnsi="SimSun" w:hint="eastAsia"/>
                <w:noProof/>
                <w:webHidden/>
                <w:sz w:val="21"/>
                <w:lang w:eastAsia="zh-CN"/>
              </w:rPr>
              <w:fldChar w:fldCharType="end"/>
            </w:r>
          </w:hyperlink>
        </w:p>
        <w:p w14:paraId="4C034ED1" w14:textId="46D41244" w:rsidR="007374FE" w:rsidRPr="0027553E" w:rsidRDefault="00E17A40" w:rsidP="00A43808">
          <w:pPr>
            <w:pStyle w:val="TOC1"/>
            <w:tabs>
              <w:tab w:val="left" w:pos="851"/>
            </w:tabs>
            <w:autoSpaceDN/>
            <w:rPr>
              <w:rFonts w:ascii="SimSun" w:eastAsia="SimSun" w:hAnsi="SimSun" w:cstheme="minorBidi"/>
              <w:b w:val="0"/>
              <w:bCs w:val="0"/>
              <w:noProof/>
              <w:sz w:val="21"/>
              <w:szCs w:val="24"/>
              <w:lang w:eastAsia="zh-CN"/>
            </w:rPr>
          </w:pPr>
          <w:hyperlink w:anchor="_Toc148282567" w:history="1">
            <w:r w:rsidR="007374FE" w:rsidRPr="0027553E">
              <w:rPr>
                <w:rStyle w:val="Hyperlink"/>
                <w:rFonts w:ascii="SimSun" w:eastAsia="SimSun" w:hAnsi="SimSun" w:hint="eastAsia"/>
                <w:noProof/>
                <w:color w:val="auto"/>
                <w:sz w:val="21"/>
                <w:lang w:eastAsia="zh-CN"/>
              </w:rPr>
              <w:t>1.</w:t>
            </w:r>
            <w:r w:rsidR="007374FE" w:rsidRPr="0027553E">
              <w:rPr>
                <w:rFonts w:ascii="SimSun" w:eastAsia="SimSun" w:hAnsi="SimSun" w:cstheme="minorBidi" w:hint="eastAsia"/>
                <w:b w:val="0"/>
                <w:bCs w:val="0"/>
                <w:noProof/>
                <w:sz w:val="21"/>
                <w:szCs w:val="24"/>
                <w:lang w:eastAsia="zh-CN"/>
              </w:rPr>
              <w:tab/>
            </w:r>
            <w:r w:rsidR="007374FE" w:rsidRPr="0027553E">
              <w:rPr>
                <w:rStyle w:val="Hyperlink"/>
                <w:rFonts w:ascii="SimSun" w:eastAsia="SimSun" w:hAnsi="SimSun" w:cs="SimSun" w:hint="eastAsia"/>
                <w:noProof/>
                <w:color w:val="auto"/>
                <w:sz w:val="21"/>
                <w:lang w:eastAsia="zh-CN"/>
              </w:rPr>
              <w:t>导言</w:t>
            </w:r>
            <w:r w:rsidR="007374FE" w:rsidRPr="0027553E">
              <w:rPr>
                <w:rFonts w:ascii="SimSun" w:eastAsia="SimSun" w:hAnsi="SimSun" w:hint="eastAsia"/>
                <w:noProof/>
                <w:webHidden/>
                <w:sz w:val="21"/>
                <w:lang w:eastAsia="zh-CN"/>
              </w:rPr>
              <w:tab/>
            </w:r>
            <w:r w:rsidR="007374FE" w:rsidRPr="0027553E">
              <w:rPr>
                <w:rFonts w:ascii="SimSun" w:eastAsia="SimSun" w:hAnsi="SimSun" w:hint="eastAsia"/>
                <w:noProof/>
                <w:webHidden/>
                <w:sz w:val="21"/>
                <w:lang w:eastAsia="zh-CN"/>
              </w:rPr>
              <w:fldChar w:fldCharType="begin"/>
            </w:r>
            <w:r w:rsidR="007374FE" w:rsidRPr="0027553E">
              <w:rPr>
                <w:rFonts w:ascii="SimSun" w:eastAsia="SimSun" w:hAnsi="SimSun" w:hint="eastAsia"/>
                <w:noProof/>
                <w:webHidden/>
                <w:sz w:val="21"/>
                <w:lang w:eastAsia="zh-CN"/>
              </w:rPr>
              <w:instrText xml:space="preserve"> PAGEREF _Toc148282567 \h </w:instrText>
            </w:r>
            <w:r w:rsidR="007374FE" w:rsidRPr="0027553E">
              <w:rPr>
                <w:rFonts w:ascii="SimSun" w:eastAsia="SimSun" w:hAnsi="SimSun" w:hint="eastAsia"/>
                <w:noProof/>
                <w:webHidden/>
                <w:sz w:val="21"/>
                <w:lang w:eastAsia="zh-CN"/>
              </w:rPr>
            </w:r>
            <w:r w:rsidR="007374FE" w:rsidRPr="0027553E">
              <w:rPr>
                <w:rFonts w:ascii="SimSun" w:eastAsia="SimSun" w:hAnsi="SimSun" w:hint="eastAsia"/>
                <w:noProof/>
                <w:webHidden/>
                <w:sz w:val="21"/>
                <w:lang w:eastAsia="zh-CN"/>
              </w:rPr>
              <w:fldChar w:fldCharType="separate"/>
            </w:r>
            <w:r>
              <w:rPr>
                <w:rFonts w:ascii="SimSun" w:eastAsia="SimSun" w:hAnsi="SimSun"/>
                <w:noProof/>
                <w:webHidden/>
                <w:sz w:val="21"/>
                <w:lang w:eastAsia="zh-CN"/>
              </w:rPr>
              <w:t>6</w:t>
            </w:r>
            <w:r w:rsidR="007374FE" w:rsidRPr="0027553E">
              <w:rPr>
                <w:rFonts w:ascii="SimSun" w:eastAsia="SimSun" w:hAnsi="SimSun" w:hint="eastAsia"/>
                <w:noProof/>
                <w:webHidden/>
                <w:sz w:val="21"/>
                <w:lang w:eastAsia="zh-CN"/>
              </w:rPr>
              <w:fldChar w:fldCharType="end"/>
            </w:r>
          </w:hyperlink>
        </w:p>
        <w:p w14:paraId="35F37B52" w14:textId="6E4991DF" w:rsidR="007374FE" w:rsidRPr="0027553E" w:rsidRDefault="00E17A40" w:rsidP="00A43808">
          <w:pPr>
            <w:pStyle w:val="TOC2"/>
            <w:autoSpaceDN/>
            <w:rPr>
              <w:rFonts w:eastAsia="SimSun" w:cstheme="minorBidi"/>
              <w:b w:val="0"/>
              <w:bCs w:val="0"/>
              <w:color w:val="auto"/>
              <w:sz w:val="21"/>
              <w:szCs w:val="24"/>
              <w:lang w:eastAsia="zh-CN"/>
            </w:rPr>
          </w:pPr>
          <w:hyperlink w:anchor="_Toc148282568" w:history="1">
            <w:r w:rsidR="007374FE" w:rsidRPr="0027553E">
              <w:rPr>
                <w:rStyle w:val="Hyperlink"/>
                <w:rFonts w:eastAsia="SimSun" w:hint="eastAsia"/>
                <w:color w:val="auto"/>
                <w:sz w:val="21"/>
                <w:lang w:eastAsia="zh-CN"/>
              </w:rPr>
              <w:t>1.1.</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背景</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_Toc148282568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6</w:t>
            </w:r>
            <w:r w:rsidR="007374FE" w:rsidRPr="0027553E">
              <w:rPr>
                <w:rFonts w:eastAsia="SimSun" w:hint="eastAsia"/>
                <w:webHidden/>
                <w:color w:val="auto"/>
                <w:sz w:val="21"/>
                <w:lang w:eastAsia="zh-CN"/>
              </w:rPr>
              <w:fldChar w:fldCharType="end"/>
            </w:r>
          </w:hyperlink>
        </w:p>
        <w:p w14:paraId="58CED8FF" w14:textId="008E6DB9" w:rsidR="007374FE" w:rsidRPr="0027553E" w:rsidRDefault="00E17A40" w:rsidP="00A43808">
          <w:pPr>
            <w:pStyle w:val="TOC2"/>
            <w:autoSpaceDN/>
            <w:rPr>
              <w:rFonts w:eastAsia="SimSun" w:cstheme="minorBidi"/>
              <w:b w:val="0"/>
              <w:bCs w:val="0"/>
              <w:color w:val="auto"/>
              <w:sz w:val="21"/>
              <w:szCs w:val="24"/>
              <w:lang w:eastAsia="zh-CN"/>
            </w:rPr>
          </w:pPr>
          <w:hyperlink w:anchor="_Toc148282569" w:history="1">
            <w:r w:rsidR="007374FE" w:rsidRPr="0027553E">
              <w:rPr>
                <w:rStyle w:val="Hyperlink"/>
                <w:rFonts w:eastAsia="SimSun" w:hint="eastAsia"/>
                <w:color w:val="auto"/>
                <w:sz w:val="21"/>
                <w:lang w:eastAsia="zh-CN"/>
              </w:rPr>
              <w:t>1.2.</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审评对象：版权与数字环境中的内容分发试点项目</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_Toc148282569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6</w:t>
            </w:r>
            <w:r w:rsidR="007374FE" w:rsidRPr="0027553E">
              <w:rPr>
                <w:rFonts w:eastAsia="SimSun" w:hint="eastAsia"/>
                <w:webHidden/>
                <w:color w:val="auto"/>
                <w:sz w:val="21"/>
                <w:lang w:eastAsia="zh-CN"/>
              </w:rPr>
              <w:fldChar w:fldCharType="end"/>
            </w:r>
          </w:hyperlink>
        </w:p>
        <w:p w14:paraId="1267912C" w14:textId="3612CD65" w:rsidR="007374FE" w:rsidRPr="0027553E" w:rsidRDefault="00E17A40" w:rsidP="00A43808">
          <w:pPr>
            <w:pStyle w:val="TOC1"/>
            <w:tabs>
              <w:tab w:val="left" w:pos="851"/>
            </w:tabs>
            <w:autoSpaceDN/>
            <w:rPr>
              <w:rFonts w:ascii="SimSun" w:eastAsia="SimSun" w:hAnsi="SimSun" w:cstheme="minorBidi"/>
              <w:b w:val="0"/>
              <w:bCs w:val="0"/>
              <w:noProof/>
              <w:sz w:val="21"/>
              <w:szCs w:val="24"/>
              <w:lang w:eastAsia="zh-CN"/>
            </w:rPr>
          </w:pPr>
          <w:hyperlink w:anchor="_Toc148282570" w:history="1">
            <w:r w:rsidR="007374FE" w:rsidRPr="0027553E">
              <w:rPr>
                <w:rStyle w:val="Hyperlink"/>
                <w:rFonts w:ascii="SimSun" w:eastAsia="SimSun" w:hAnsi="SimSun" w:hint="eastAsia"/>
                <w:noProof/>
                <w:color w:val="auto"/>
                <w:sz w:val="21"/>
                <w:lang w:eastAsia="zh-CN"/>
              </w:rPr>
              <w:t>2.</w:t>
            </w:r>
            <w:r w:rsidR="007374FE" w:rsidRPr="0027553E">
              <w:rPr>
                <w:rFonts w:ascii="SimSun" w:eastAsia="SimSun" w:hAnsi="SimSun" w:cstheme="minorBidi" w:hint="eastAsia"/>
                <w:b w:val="0"/>
                <w:bCs w:val="0"/>
                <w:noProof/>
                <w:sz w:val="21"/>
                <w:szCs w:val="24"/>
                <w:lang w:eastAsia="zh-CN"/>
              </w:rPr>
              <w:tab/>
            </w:r>
            <w:r w:rsidR="007374FE" w:rsidRPr="0027553E">
              <w:rPr>
                <w:rStyle w:val="Hyperlink"/>
                <w:rFonts w:ascii="SimSun" w:eastAsia="SimSun" w:hAnsi="SimSun" w:cs="SimSun" w:hint="eastAsia"/>
                <w:noProof/>
                <w:color w:val="auto"/>
                <w:sz w:val="21"/>
                <w:lang w:eastAsia="zh-CN"/>
              </w:rPr>
              <w:t>方法</w:t>
            </w:r>
            <w:r w:rsidR="007374FE" w:rsidRPr="0027553E">
              <w:rPr>
                <w:rFonts w:ascii="SimSun" w:eastAsia="SimSun" w:hAnsi="SimSun" w:hint="eastAsia"/>
                <w:noProof/>
                <w:webHidden/>
                <w:sz w:val="21"/>
                <w:lang w:eastAsia="zh-CN"/>
              </w:rPr>
              <w:tab/>
            </w:r>
            <w:r w:rsidR="007374FE" w:rsidRPr="0027553E">
              <w:rPr>
                <w:rFonts w:ascii="SimSun" w:eastAsia="SimSun" w:hAnsi="SimSun" w:hint="eastAsia"/>
                <w:noProof/>
                <w:webHidden/>
                <w:sz w:val="21"/>
                <w:lang w:eastAsia="zh-CN"/>
              </w:rPr>
              <w:fldChar w:fldCharType="begin"/>
            </w:r>
            <w:r w:rsidR="007374FE" w:rsidRPr="0027553E">
              <w:rPr>
                <w:rFonts w:ascii="SimSun" w:eastAsia="SimSun" w:hAnsi="SimSun" w:hint="eastAsia"/>
                <w:noProof/>
                <w:webHidden/>
                <w:sz w:val="21"/>
                <w:lang w:eastAsia="zh-CN"/>
              </w:rPr>
              <w:instrText xml:space="preserve"> PAGEREF _Toc148282570 \h </w:instrText>
            </w:r>
            <w:r w:rsidR="007374FE" w:rsidRPr="0027553E">
              <w:rPr>
                <w:rFonts w:ascii="SimSun" w:eastAsia="SimSun" w:hAnsi="SimSun" w:hint="eastAsia"/>
                <w:noProof/>
                <w:webHidden/>
                <w:sz w:val="21"/>
                <w:lang w:eastAsia="zh-CN"/>
              </w:rPr>
            </w:r>
            <w:r w:rsidR="007374FE" w:rsidRPr="0027553E">
              <w:rPr>
                <w:rFonts w:ascii="SimSun" w:eastAsia="SimSun" w:hAnsi="SimSun" w:hint="eastAsia"/>
                <w:noProof/>
                <w:webHidden/>
                <w:sz w:val="21"/>
                <w:lang w:eastAsia="zh-CN"/>
              </w:rPr>
              <w:fldChar w:fldCharType="separate"/>
            </w:r>
            <w:r>
              <w:rPr>
                <w:rFonts w:ascii="SimSun" w:eastAsia="SimSun" w:hAnsi="SimSun"/>
                <w:noProof/>
                <w:webHidden/>
                <w:sz w:val="21"/>
                <w:lang w:eastAsia="zh-CN"/>
              </w:rPr>
              <w:t>8</w:t>
            </w:r>
            <w:r w:rsidR="007374FE" w:rsidRPr="0027553E">
              <w:rPr>
                <w:rFonts w:ascii="SimSun" w:eastAsia="SimSun" w:hAnsi="SimSun" w:hint="eastAsia"/>
                <w:noProof/>
                <w:webHidden/>
                <w:sz w:val="21"/>
                <w:lang w:eastAsia="zh-CN"/>
              </w:rPr>
              <w:fldChar w:fldCharType="end"/>
            </w:r>
          </w:hyperlink>
        </w:p>
        <w:p w14:paraId="2A38F2FE" w14:textId="3A2DE2B9" w:rsidR="007374FE" w:rsidRPr="0027553E" w:rsidRDefault="00E17A40" w:rsidP="00A43808">
          <w:pPr>
            <w:pStyle w:val="TOC2"/>
            <w:autoSpaceDN/>
            <w:rPr>
              <w:rFonts w:eastAsia="SimSun" w:cstheme="minorBidi"/>
              <w:b w:val="0"/>
              <w:bCs w:val="0"/>
              <w:color w:val="auto"/>
              <w:sz w:val="21"/>
              <w:szCs w:val="24"/>
              <w:lang w:eastAsia="zh-CN"/>
            </w:rPr>
          </w:pPr>
          <w:hyperlink w:anchor="_Toc148282571" w:history="1">
            <w:r w:rsidR="007374FE" w:rsidRPr="0027553E">
              <w:rPr>
                <w:rStyle w:val="Hyperlink"/>
                <w:rFonts w:eastAsia="SimSun" w:hint="eastAsia"/>
                <w:color w:val="auto"/>
                <w:sz w:val="21"/>
                <w:lang w:eastAsia="zh-CN"/>
              </w:rPr>
              <w:t>2.1.</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审评的目的和范围</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_Toc148282571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8</w:t>
            </w:r>
            <w:r w:rsidR="007374FE" w:rsidRPr="0027553E">
              <w:rPr>
                <w:rFonts w:eastAsia="SimSun" w:hint="eastAsia"/>
                <w:webHidden/>
                <w:color w:val="auto"/>
                <w:sz w:val="21"/>
                <w:lang w:eastAsia="zh-CN"/>
              </w:rPr>
              <w:fldChar w:fldCharType="end"/>
            </w:r>
          </w:hyperlink>
        </w:p>
        <w:p w14:paraId="65CEC1FA" w14:textId="51DB19F5" w:rsidR="007374FE" w:rsidRPr="0027553E" w:rsidRDefault="00E17A40" w:rsidP="00A43808">
          <w:pPr>
            <w:pStyle w:val="TOC2"/>
            <w:autoSpaceDN/>
            <w:rPr>
              <w:rFonts w:eastAsia="SimSun" w:cstheme="minorBidi"/>
              <w:b w:val="0"/>
              <w:bCs w:val="0"/>
              <w:color w:val="auto"/>
              <w:sz w:val="21"/>
              <w:szCs w:val="24"/>
              <w:lang w:eastAsia="zh-CN"/>
            </w:rPr>
          </w:pPr>
          <w:hyperlink w:anchor="_Toc148282572" w:history="1">
            <w:r w:rsidR="007374FE" w:rsidRPr="0027553E">
              <w:rPr>
                <w:rStyle w:val="Hyperlink"/>
                <w:rFonts w:eastAsia="SimSun" w:hint="eastAsia"/>
                <w:color w:val="auto"/>
                <w:sz w:val="21"/>
                <w:lang w:eastAsia="zh-CN"/>
              </w:rPr>
              <w:t>2.2</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方法和局限性</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_Toc148282572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8</w:t>
            </w:r>
            <w:r w:rsidR="007374FE" w:rsidRPr="0027553E">
              <w:rPr>
                <w:rFonts w:eastAsia="SimSun" w:hint="eastAsia"/>
                <w:webHidden/>
                <w:color w:val="auto"/>
                <w:sz w:val="21"/>
                <w:lang w:eastAsia="zh-CN"/>
              </w:rPr>
              <w:fldChar w:fldCharType="end"/>
            </w:r>
          </w:hyperlink>
        </w:p>
        <w:p w14:paraId="47F48D81" w14:textId="7CA7E49D" w:rsidR="007374FE" w:rsidRPr="0027553E" w:rsidRDefault="00E17A40" w:rsidP="00A43808">
          <w:pPr>
            <w:pStyle w:val="TOC1"/>
            <w:tabs>
              <w:tab w:val="left" w:pos="851"/>
            </w:tabs>
            <w:autoSpaceDN/>
            <w:rPr>
              <w:rFonts w:ascii="SimSun" w:eastAsia="SimSun" w:hAnsi="SimSun" w:cstheme="minorBidi"/>
              <w:b w:val="0"/>
              <w:bCs w:val="0"/>
              <w:noProof/>
              <w:sz w:val="21"/>
              <w:szCs w:val="24"/>
              <w:lang w:eastAsia="zh-CN"/>
            </w:rPr>
          </w:pPr>
          <w:hyperlink w:anchor="_Toc148282573" w:history="1">
            <w:r w:rsidR="007374FE" w:rsidRPr="0027553E">
              <w:rPr>
                <w:rStyle w:val="Hyperlink"/>
                <w:rFonts w:ascii="SimSun" w:eastAsia="SimSun" w:hAnsi="SimSun" w:hint="eastAsia"/>
                <w:noProof/>
                <w:color w:val="auto"/>
                <w:sz w:val="21"/>
                <w:lang w:eastAsia="zh-CN"/>
              </w:rPr>
              <w:t>3.</w:t>
            </w:r>
            <w:r w:rsidR="007374FE" w:rsidRPr="0027553E">
              <w:rPr>
                <w:rFonts w:ascii="SimSun" w:eastAsia="SimSun" w:hAnsi="SimSun" w:cstheme="minorBidi" w:hint="eastAsia"/>
                <w:b w:val="0"/>
                <w:bCs w:val="0"/>
                <w:noProof/>
                <w:sz w:val="21"/>
                <w:szCs w:val="24"/>
                <w:lang w:eastAsia="zh-CN"/>
              </w:rPr>
              <w:tab/>
            </w:r>
            <w:r w:rsidR="007374FE" w:rsidRPr="0027553E">
              <w:rPr>
                <w:rStyle w:val="Hyperlink"/>
                <w:rFonts w:ascii="SimSun" w:eastAsia="SimSun" w:hAnsi="SimSun" w:cs="SimSun" w:hint="eastAsia"/>
                <w:noProof/>
                <w:color w:val="auto"/>
                <w:sz w:val="21"/>
                <w:lang w:eastAsia="zh-CN"/>
              </w:rPr>
              <w:t>主要结论</w:t>
            </w:r>
            <w:r w:rsidR="007374FE" w:rsidRPr="0027553E">
              <w:rPr>
                <w:rFonts w:ascii="SimSun" w:eastAsia="SimSun" w:hAnsi="SimSun" w:hint="eastAsia"/>
                <w:noProof/>
                <w:webHidden/>
                <w:sz w:val="21"/>
                <w:lang w:eastAsia="zh-CN"/>
              </w:rPr>
              <w:tab/>
            </w:r>
            <w:r w:rsidR="007374FE" w:rsidRPr="0027553E">
              <w:rPr>
                <w:rFonts w:ascii="SimSun" w:eastAsia="SimSun" w:hAnsi="SimSun" w:hint="eastAsia"/>
                <w:noProof/>
                <w:webHidden/>
                <w:sz w:val="21"/>
                <w:lang w:eastAsia="zh-CN"/>
              </w:rPr>
              <w:fldChar w:fldCharType="begin"/>
            </w:r>
            <w:r w:rsidR="007374FE" w:rsidRPr="0027553E">
              <w:rPr>
                <w:rFonts w:ascii="SimSun" w:eastAsia="SimSun" w:hAnsi="SimSun" w:hint="eastAsia"/>
                <w:noProof/>
                <w:webHidden/>
                <w:sz w:val="21"/>
                <w:lang w:eastAsia="zh-CN"/>
              </w:rPr>
              <w:instrText xml:space="preserve"> PAGEREF _Toc148282573 \h </w:instrText>
            </w:r>
            <w:r w:rsidR="007374FE" w:rsidRPr="0027553E">
              <w:rPr>
                <w:rFonts w:ascii="SimSun" w:eastAsia="SimSun" w:hAnsi="SimSun" w:hint="eastAsia"/>
                <w:noProof/>
                <w:webHidden/>
                <w:sz w:val="21"/>
                <w:lang w:eastAsia="zh-CN"/>
              </w:rPr>
            </w:r>
            <w:r w:rsidR="007374FE" w:rsidRPr="0027553E">
              <w:rPr>
                <w:rFonts w:ascii="SimSun" w:eastAsia="SimSun" w:hAnsi="SimSun" w:hint="eastAsia"/>
                <w:noProof/>
                <w:webHidden/>
                <w:sz w:val="21"/>
                <w:lang w:eastAsia="zh-CN"/>
              </w:rPr>
              <w:fldChar w:fldCharType="separate"/>
            </w:r>
            <w:r>
              <w:rPr>
                <w:rFonts w:ascii="SimSun" w:eastAsia="SimSun" w:hAnsi="SimSun"/>
                <w:noProof/>
                <w:webHidden/>
                <w:sz w:val="21"/>
                <w:lang w:eastAsia="zh-CN"/>
              </w:rPr>
              <w:t>10</w:t>
            </w:r>
            <w:r w:rsidR="007374FE" w:rsidRPr="0027553E">
              <w:rPr>
                <w:rFonts w:ascii="SimSun" w:eastAsia="SimSun" w:hAnsi="SimSun" w:hint="eastAsia"/>
                <w:noProof/>
                <w:webHidden/>
                <w:sz w:val="21"/>
                <w:lang w:eastAsia="zh-CN"/>
              </w:rPr>
              <w:fldChar w:fldCharType="end"/>
            </w:r>
          </w:hyperlink>
        </w:p>
        <w:p w14:paraId="0BE5671B" w14:textId="3116C168" w:rsidR="007374FE" w:rsidRPr="0027553E" w:rsidRDefault="00E17A40" w:rsidP="00A43808">
          <w:pPr>
            <w:pStyle w:val="TOC2"/>
            <w:autoSpaceDN/>
            <w:rPr>
              <w:rFonts w:eastAsia="SimSun" w:cstheme="minorBidi"/>
              <w:b w:val="0"/>
              <w:bCs w:val="0"/>
              <w:color w:val="auto"/>
              <w:sz w:val="21"/>
              <w:szCs w:val="24"/>
              <w:lang w:eastAsia="zh-CN"/>
            </w:rPr>
          </w:pPr>
          <w:hyperlink w:anchor="_Toc148282574" w:history="1">
            <w:r w:rsidR="007374FE" w:rsidRPr="0027553E">
              <w:rPr>
                <w:rStyle w:val="Hyperlink"/>
                <w:rFonts w:eastAsia="SimSun" w:hint="eastAsia"/>
                <w:color w:val="auto"/>
                <w:sz w:val="21"/>
                <w:lang w:eastAsia="zh-CN"/>
              </w:rPr>
              <w:t>3.1.</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项目设计</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_Toc148282574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10</w:t>
            </w:r>
            <w:r w:rsidR="007374FE" w:rsidRPr="0027553E">
              <w:rPr>
                <w:rFonts w:eastAsia="SimSun" w:hint="eastAsia"/>
                <w:webHidden/>
                <w:color w:val="auto"/>
                <w:sz w:val="21"/>
                <w:lang w:eastAsia="zh-CN"/>
              </w:rPr>
              <w:fldChar w:fldCharType="end"/>
            </w:r>
          </w:hyperlink>
        </w:p>
        <w:p w14:paraId="7AB13718" w14:textId="3816B042" w:rsidR="007374FE" w:rsidRPr="0027553E" w:rsidRDefault="00E17A40" w:rsidP="00A43808">
          <w:pPr>
            <w:pStyle w:val="TOC2"/>
            <w:autoSpaceDN/>
            <w:rPr>
              <w:rFonts w:eastAsia="SimSun" w:cstheme="minorBidi"/>
              <w:b w:val="0"/>
              <w:bCs w:val="0"/>
              <w:color w:val="auto"/>
              <w:sz w:val="21"/>
              <w:szCs w:val="24"/>
              <w:lang w:eastAsia="zh-CN"/>
            </w:rPr>
          </w:pPr>
          <w:hyperlink w:anchor="_Toc148282575" w:history="1">
            <w:r w:rsidR="007374FE" w:rsidRPr="0027553E">
              <w:rPr>
                <w:rStyle w:val="Hyperlink"/>
                <w:rFonts w:eastAsia="SimSun" w:hint="eastAsia"/>
                <w:color w:val="auto"/>
                <w:sz w:val="21"/>
                <w:lang w:eastAsia="zh-CN"/>
              </w:rPr>
              <w:t>3.2.</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项目落实</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_Toc148282575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10</w:t>
            </w:r>
            <w:r w:rsidR="007374FE" w:rsidRPr="0027553E">
              <w:rPr>
                <w:rFonts w:eastAsia="SimSun" w:hint="eastAsia"/>
                <w:webHidden/>
                <w:color w:val="auto"/>
                <w:sz w:val="21"/>
                <w:lang w:eastAsia="zh-CN"/>
              </w:rPr>
              <w:fldChar w:fldCharType="end"/>
            </w:r>
          </w:hyperlink>
        </w:p>
        <w:p w14:paraId="7B9B8E13" w14:textId="11507DB3" w:rsidR="007374FE" w:rsidRPr="0027553E" w:rsidRDefault="00E17A40" w:rsidP="00A43808">
          <w:pPr>
            <w:pStyle w:val="TOC2"/>
            <w:autoSpaceDN/>
            <w:rPr>
              <w:rFonts w:eastAsia="SimSun" w:cstheme="minorBidi"/>
              <w:b w:val="0"/>
              <w:bCs w:val="0"/>
              <w:color w:val="auto"/>
              <w:sz w:val="21"/>
              <w:szCs w:val="24"/>
              <w:lang w:eastAsia="zh-CN"/>
            </w:rPr>
          </w:pPr>
          <w:hyperlink w:anchor="_Toc148282576" w:history="1">
            <w:r w:rsidR="007374FE" w:rsidRPr="0027553E">
              <w:rPr>
                <w:rStyle w:val="Hyperlink"/>
                <w:rFonts w:eastAsia="SimSun" w:hint="eastAsia"/>
                <w:color w:val="auto"/>
                <w:sz w:val="21"/>
                <w:lang w:eastAsia="zh-CN"/>
              </w:rPr>
              <w:t>3.3.</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项目成果的有效性</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_Toc148282576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11</w:t>
            </w:r>
            <w:r w:rsidR="007374FE" w:rsidRPr="0027553E">
              <w:rPr>
                <w:rFonts w:eastAsia="SimSun" w:hint="eastAsia"/>
                <w:webHidden/>
                <w:color w:val="auto"/>
                <w:sz w:val="21"/>
                <w:lang w:eastAsia="zh-CN"/>
              </w:rPr>
              <w:fldChar w:fldCharType="end"/>
            </w:r>
          </w:hyperlink>
        </w:p>
        <w:p w14:paraId="19A66092" w14:textId="6AAABADA" w:rsidR="007374FE" w:rsidRPr="0027553E" w:rsidRDefault="00E17A40" w:rsidP="00A43808">
          <w:pPr>
            <w:pStyle w:val="TOC2"/>
            <w:autoSpaceDN/>
            <w:rPr>
              <w:rFonts w:eastAsia="SimSun" w:cstheme="minorBidi"/>
              <w:b w:val="0"/>
              <w:bCs w:val="0"/>
              <w:color w:val="auto"/>
              <w:sz w:val="21"/>
              <w:szCs w:val="24"/>
              <w:lang w:eastAsia="zh-CN"/>
            </w:rPr>
          </w:pPr>
          <w:hyperlink w:anchor="_Toc148282577" w:history="1">
            <w:r w:rsidR="007374FE" w:rsidRPr="0027553E">
              <w:rPr>
                <w:rStyle w:val="Hyperlink"/>
                <w:rFonts w:eastAsia="SimSun" w:hint="eastAsia"/>
                <w:color w:val="auto"/>
                <w:sz w:val="21"/>
                <w:lang w:eastAsia="zh-CN"/>
              </w:rPr>
              <w:t>3.4.</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项目成果可持续性</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_Toc148282577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13</w:t>
            </w:r>
            <w:r w:rsidR="007374FE" w:rsidRPr="0027553E">
              <w:rPr>
                <w:rFonts w:eastAsia="SimSun" w:hint="eastAsia"/>
                <w:webHidden/>
                <w:color w:val="auto"/>
                <w:sz w:val="21"/>
                <w:lang w:eastAsia="zh-CN"/>
              </w:rPr>
              <w:fldChar w:fldCharType="end"/>
            </w:r>
          </w:hyperlink>
        </w:p>
        <w:p w14:paraId="1ED389A6" w14:textId="05370E4D" w:rsidR="007374FE" w:rsidRPr="0027553E" w:rsidRDefault="00E17A40" w:rsidP="00A43808">
          <w:pPr>
            <w:pStyle w:val="TOC1"/>
            <w:tabs>
              <w:tab w:val="left" w:pos="851"/>
            </w:tabs>
            <w:autoSpaceDN/>
            <w:rPr>
              <w:rFonts w:ascii="SimSun" w:eastAsia="SimSun" w:hAnsi="SimSun" w:cstheme="minorBidi"/>
              <w:b w:val="0"/>
              <w:bCs w:val="0"/>
              <w:noProof/>
              <w:sz w:val="21"/>
              <w:szCs w:val="24"/>
              <w:lang w:eastAsia="zh-CN"/>
            </w:rPr>
          </w:pPr>
          <w:hyperlink w:anchor="_Toc148282578" w:history="1">
            <w:r w:rsidR="007374FE" w:rsidRPr="0027553E">
              <w:rPr>
                <w:rStyle w:val="Hyperlink"/>
                <w:rFonts w:ascii="SimSun" w:eastAsia="SimSun" w:hAnsi="SimSun" w:hint="eastAsia"/>
                <w:noProof/>
                <w:color w:val="auto"/>
                <w:sz w:val="21"/>
                <w:lang w:eastAsia="zh-CN"/>
              </w:rPr>
              <w:t>4.</w:t>
            </w:r>
            <w:r w:rsidR="007374FE" w:rsidRPr="0027553E">
              <w:rPr>
                <w:rFonts w:ascii="SimSun" w:eastAsia="SimSun" w:hAnsi="SimSun" w:cstheme="minorBidi" w:hint="eastAsia"/>
                <w:b w:val="0"/>
                <w:bCs w:val="0"/>
                <w:noProof/>
                <w:sz w:val="21"/>
                <w:szCs w:val="24"/>
                <w:lang w:eastAsia="zh-CN"/>
              </w:rPr>
              <w:tab/>
            </w:r>
            <w:r w:rsidR="007374FE" w:rsidRPr="0027553E">
              <w:rPr>
                <w:rStyle w:val="Hyperlink"/>
                <w:rFonts w:ascii="SimSun" w:eastAsia="SimSun" w:hAnsi="SimSun" w:cs="SimSun" w:hint="eastAsia"/>
                <w:noProof/>
                <w:color w:val="auto"/>
                <w:sz w:val="21"/>
                <w:lang w:eastAsia="zh-CN"/>
              </w:rPr>
              <w:t>结论和建议</w:t>
            </w:r>
            <w:r w:rsidR="007374FE" w:rsidRPr="0027553E">
              <w:rPr>
                <w:rFonts w:ascii="SimSun" w:eastAsia="SimSun" w:hAnsi="SimSun" w:hint="eastAsia"/>
                <w:noProof/>
                <w:webHidden/>
                <w:sz w:val="21"/>
                <w:lang w:eastAsia="zh-CN"/>
              </w:rPr>
              <w:tab/>
            </w:r>
            <w:r w:rsidR="007374FE" w:rsidRPr="0027553E">
              <w:rPr>
                <w:rFonts w:ascii="SimSun" w:eastAsia="SimSun" w:hAnsi="SimSun" w:hint="eastAsia"/>
                <w:noProof/>
                <w:webHidden/>
                <w:sz w:val="21"/>
                <w:lang w:eastAsia="zh-CN"/>
              </w:rPr>
              <w:fldChar w:fldCharType="begin"/>
            </w:r>
            <w:r w:rsidR="007374FE" w:rsidRPr="0027553E">
              <w:rPr>
                <w:rFonts w:ascii="SimSun" w:eastAsia="SimSun" w:hAnsi="SimSun" w:hint="eastAsia"/>
                <w:noProof/>
                <w:webHidden/>
                <w:sz w:val="21"/>
                <w:lang w:eastAsia="zh-CN"/>
              </w:rPr>
              <w:instrText xml:space="preserve"> PAGEREF _Toc148282578 \h </w:instrText>
            </w:r>
            <w:r w:rsidR="007374FE" w:rsidRPr="0027553E">
              <w:rPr>
                <w:rFonts w:ascii="SimSun" w:eastAsia="SimSun" w:hAnsi="SimSun" w:hint="eastAsia"/>
                <w:noProof/>
                <w:webHidden/>
                <w:sz w:val="21"/>
                <w:lang w:eastAsia="zh-CN"/>
              </w:rPr>
            </w:r>
            <w:r w:rsidR="007374FE" w:rsidRPr="0027553E">
              <w:rPr>
                <w:rFonts w:ascii="SimSun" w:eastAsia="SimSun" w:hAnsi="SimSun" w:hint="eastAsia"/>
                <w:noProof/>
                <w:webHidden/>
                <w:sz w:val="21"/>
                <w:lang w:eastAsia="zh-CN"/>
              </w:rPr>
              <w:fldChar w:fldCharType="separate"/>
            </w:r>
            <w:r>
              <w:rPr>
                <w:rFonts w:ascii="SimSun" w:eastAsia="SimSun" w:hAnsi="SimSun"/>
                <w:noProof/>
                <w:webHidden/>
                <w:sz w:val="21"/>
                <w:lang w:eastAsia="zh-CN"/>
              </w:rPr>
              <w:t>15</w:t>
            </w:r>
            <w:r w:rsidR="007374FE" w:rsidRPr="0027553E">
              <w:rPr>
                <w:rFonts w:ascii="SimSun" w:eastAsia="SimSun" w:hAnsi="SimSun" w:hint="eastAsia"/>
                <w:noProof/>
                <w:webHidden/>
                <w:sz w:val="21"/>
                <w:lang w:eastAsia="zh-CN"/>
              </w:rPr>
              <w:fldChar w:fldCharType="end"/>
            </w:r>
          </w:hyperlink>
        </w:p>
        <w:p w14:paraId="34545928" w14:textId="65A33339" w:rsidR="007374FE" w:rsidRPr="0027553E" w:rsidRDefault="00E17A40" w:rsidP="00A43808">
          <w:pPr>
            <w:pStyle w:val="TOC2"/>
            <w:autoSpaceDN/>
            <w:rPr>
              <w:rFonts w:eastAsia="SimSun" w:cstheme="minorBidi"/>
              <w:b w:val="0"/>
              <w:bCs w:val="0"/>
              <w:color w:val="auto"/>
              <w:sz w:val="21"/>
              <w:szCs w:val="24"/>
              <w:lang w:eastAsia="zh-CN"/>
            </w:rPr>
          </w:pPr>
          <w:hyperlink w:anchor="_Toc148282579" w:history="1">
            <w:r w:rsidR="007374FE" w:rsidRPr="0027553E">
              <w:rPr>
                <w:rStyle w:val="Hyperlink"/>
                <w:rFonts w:eastAsia="SimSun" w:hint="eastAsia"/>
                <w:color w:val="auto"/>
                <w:sz w:val="21"/>
                <w:lang w:eastAsia="zh-CN"/>
              </w:rPr>
              <w:t>4.1.</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结论</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_Toc148282579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15</w:t>
            </w:r>
            <w:r w:rsidR="007374FE" w:rsidRPr="0027553E">
              <w:rPr>
                <w:rFonts w:eastAsia="SimSun" w:hint="eastAsia"/>
                <w:webHidden/>
                <w:color w:val="auto"/>
                <w:sz w:val="21"/>
                <w:lang w:eastAsia="zh-CN"/>
              </w:rPr>
              <w:fldChar w:fldCharType="end"/>
            </w:r>
          </w:hyperlink>
        </w:p>
        <w:p w14:paraId="22ED21AF" w14:textId="73561B87" w:rsidR="007374FE" w:rsidRPr="0027553E" w:rsidRDefault="00E17A40" w:rsidP="00A43808">
          <w:pPr>
            <w:pStyle w:val="TOC2"/>
            <w:autoSpaceDN/>
            <w:rPr>
              <w:rFonts w:eastAsia="SimSun" w:cstheme="minorBidi"/>
              <w:b w:val="0"/>
              <w:bCs w:val="0"/>
              <w:color w:val="auto"/>
              <w:sz w:val="21"/>
              <w:szCs w:val="24"/>
              <w:lang w:eastAsia="zh-CN"/>
            </w:rPr>
          </w:pPr>
          <w:hyperlink w:anchor="_Toc148282580" w:history="1">
            <w:r w:rsidR="007374FE" w:rsidRPr="0027553E">
              <w:rPr>
                <w:rStyle w:val="Hyperlink"/>
                <w:rFonts w:eastAsia="SimSun" w:hint="eastAsia"/>
                <w:color w:val="auto"/>
                <w:sz w:val="21"/>
                <w:lang w:eastAsia="zh-CN"/>
              </w:rPr>
              <w:t>4.2.</w:t>
            </w:r>
            <w:r w:rsidR="007374FE" w:rsidRPr="0027553E">
              <w:rPr>
                <w:rFonts w:eastAsia="SimSun" w:cstheme="minorBidi" w:hint="eastAsia"/>
                <w:b w:val="0"/>
                <w:bCs w:val="0"/>
                <w:color w:val="auto"/>
                <w:sz w:val="21"/>
                <w:szCs w:val="24"/>
                <w:lang w:eastAsia="zh-CN"/>
              </w:rPr>
              <w:tab/>
            </w:r>
            <w:r w:rsidR="007374FE" w:rsidRPr="0027553E">
              <w:rPr>
                <w:rStyle w:val="Hyperlink"/>
                <w:rFonts w:eastAsia="SimSun" w:hint="eastAsia"/>
                <w:color w:val="auto"/>
                <w:sz w:val="21"/>
                <w:lang w:eastAsia="zh-CN"/>
              </w:rPr>
              <w:t>建议</w:t>
            </w:r>
            <w:r w:rsidR="007374FE" w:rsidRPr="0027553E">
              <w:rPr>
                <w:rFonts w:eastAsia="SimSun" w:hint="eastAsia"/>
                <w:webHidden/>
                <w:color w:val="auto"/>
                <w:sz w:val="21"/>
                <w:lang w:eastAsia="zh-CN"/>
              </w:rPr>
              <w:tab/>
            </w:r>
            <w:r w:rsidR="007374FE" w:rsidRPr="0027553E">
              <w:rPr>
                <w:rFonts w:eastAsia="SimSun" w:hint="eastAsia"/>
                <w:webHidden/>
                <w:color w:val="auto"/>
                <w:sz w:val="21"/>
                <w:lang w:eastAsia="zh-CN"/>
              </w:rPr>
              <w:fldChar w:fldCharType="begin"/>
            </w:r>
            <w:r w:rsidR="007374FE" w:rsidRPr="0027553E">
              <w:rPr>
                <w:rFonts w:eastAsia="SimSun" w:hint="eastAsia"/>
                <w:webHidden/>
                <w:color w:val="auto"/>
                <w:sz w:val="21"/>
                <w:lang w:eastAsia="zh-CN"/>
              </w:rPr>
              <w:instrText xml:space="preserve"> PAGEREF _Toc148282580 \h </w:instrText>
            </w:r>
            <w:r w:rsidR="007374FE" w:rsidRPr="0027553E">
              <w:rPr>
                <w:rFonts w:eastAsia="SimSun" w:hint="eastAsia"/>
                <w:webHidden/>
                <w:color w:val="auto"/>
                <w:sz w:val="21"/>
                <w:lang w:eastAsia="zh-CN"/>
              </w:rPr>
            </w:r>
            <w:r w:rsidR="007374FE" w:rsidRPr="0027553E">
              <w:rPr>
                <w:rFonts w:eastAsia="SimSun" w:hint="eastAsia"/>
                <w:webHidden/>
                <w:color w:val="auto"/>
                <w:sz w:val="21"/>
                <w:lang w:eastAsia="zh-CN"/>
              </w:rPr>
              <w:fldChar w:fldCharType="separate"/>
            </w:r>
            <w:r>
              <w:rPr>
                <w:rFonts w:eastAsia="SimSun"/>
                <w:webHidden/>
                <w:color w:val="auto"/>
                <w:sz w:val="21"/>
                <w:lang w:eastAsia="zh-CN"/>
              </w:rPr>
              <w:t>15</w:t>
            </w:r>
            <w:r w:rsidR="007374FE" w:rsidRPr="0027553E">
              <w:rPr>
                <w:rFonts w:eastAsia="SimSun" w:hint="eastAsia"/>
                <w:webHidden/>
                <w:color w:val="auto"/>
                <w:sz w:val="21"/>
                <w:lang w:eastAsia="zh-CN"/>
              </w:rPr>
              <w:fldChar w:fldCharType="end"/>
            </w:r>
          </w:hyperlink>
        </w:p>
        <w:p w14:paraId="30FD1E3B" w14:textId="7E31FB5B" w:rsidR="00050787" w:rsidRPr="000D0F46" w:rsidRDefault="00050787" w:rsidP="0083268F">
          <w:pPr>
            <w:spacing w:afterLines="50" w:after="120" w:line="340" w:lineRule="atLeast"/>
            <w:jc w:val="both"/>
            <w:rPr>
              <w:rFonts w:asciiTheme="minorEastAsia" w:eastAsiaTheme="minorEastAsia" w:hAnsiTheme="minorEastAsia"/>
              <w:sz w:val="21"/>
            </w:rPr>
          </w:pPr>
          <w:r w:rsidRPr="0027553E">
            <w:rPr>
              <w:rFonts w:ascii="SimSun" w:hAnsi="SimSun" w:hint="eastAsia"/>
              <w:b/>
              <w:sz w:val="21"/>
            </w:rPr>
            <w:fldChar w:fldCharType="end"/>
          </w:r>
        </w:p>
      </w:sdtContent>
    </w:sdt>
    <w:p w14:paraId="797D84E9" w14:textId="77777777" w:rsidR="004136D4" w:rsidRPr="000D0F46" w:rsidRDefault="004136D4" w:rsidP="0083268F">
      <w:pPr>
        <w:spacing w:afterLines="50" w:after="120" w:line="340" w:lineRule="atLeast"/>
        <w:jc w:val="both"/>
        <w:rPr>
          <w:rFonts w:asciiTheme="minorEastAsia" w:eastAsiaTheme="minorEastAsia" w:hAnsiTheme="minorEastAsia"/>
          <w:b/>
          <w:noProof/>
          <w:sz w:val="21"/>
        </w:rPr>
      </w:pPr>
    </w:p>
    <w:p w14:paraId="5F60E9C9" w14:textId="77777777" w:rsidR="009E6DC5" w:rsidRPr="000D0F46" w:rsidRDefault="00D322B4" w:rsidP="0083268F">
      <w:pPr>
        <w:spacing w:afterLines="50" w:after="120" w:line="340" w:lineRule="atLeast"/>
        <w:jc w:val="both"/>
        <w:rPr>
          <w:rFonts w:asciiTheme="minorEastAsia" w:eastAsiaTheme="minorEastAsia" w:hAnsiTheme="minorEastAsia"/>
          <w:b/>
          <w:noProof/>
          <w:sz w:val="21"/>
        </w:rPr>
      </w:pPr>
      <w:r w:rsidRPr="000D0F46">
        <w:rPr>
          <w:rFonts w:asciiTheme="minorEastAsia" w:eastAsiaTheme="minorEastAsia" w:hAnsiTheme="minorEastAsia" w:hint="eastAsia"/>
          <w:b/>
          <w:noProof/>
          <w:sz w:val="21"/>
        </w:rPr>
        <w:t>附录</w:t>
      </w:r>
      <w:r w:rsidR="00BE2787" w:rsidRPr="000D0F46">
        <w:rPr>
          <w:rFonts w:asciiTheme="minorEastAsia" w:eastAsiaTheme="minorEastAsia" w:hAnsiTheme="minorEastAsia" w:hint="eastAsia"/>
          <w:b/>
          <w:noProof/>
          <w:sz w:val="21"/>
        </w:rPr>
        <w:t>（另附）</w:t>
      </w:r>
    </w:p>
    <w:p w14:paraId="23F5A9B3" w14:textId="0F7B2008" w:rsidR="009E6DC5" w:rsidRPr="000D0F46" w:rsidRDefault="00E17A40" w:rsidP="00FB5588">
      <w:pPr>
        <w:pStyle w:val="TOC1"/>
        <w:keepNext w:val="0"/>
        <w:keepLines w:val="0"/>
        <w:autoSpaceDN/>
        <w:spacing w:afterLines="50" w:line="340" w:lineRule="atLeast"/>
        <w:jc w:val="both"/>
        <w:rPr>
          <w:rFonts w:asciiTheme="minorEastAsia" w:eastAsiaTheme="minorEastAsia" w:hAnsiTheme="minorEastAsia"/>
          <w:noProof/>
          <w:sz w:val="21"/>
          <w:lang w:eastAsia="zh-CN"/>
        </w:rPr>
      </w:pPr>
      <w:hyperlink w:anchor="_Toc145498877" w:history="1">
        <w:bookmarkStart w:id="8" w:name="_Toc145666991"/>
        <w:bookmarkStart w:id="9" w:name="_Toc145667098"/>
        <w:bookmarkStart w:id="10" w:name="_Toc146186221"/>
        <w:bookmarkStart w:id="11" w:name="_Toc146783258"/>
        <w:bookmarkStart w:id="12" w:name="_Toc148282561"/>
        <w:r w:rsidR="004D1210" w:rsidRPr="000D0F46">
          <w:rPr>
            <w:rStyle w:val="Hyperlink"/>
            <w:rFonts w:asciiTheme="minorEastAsia" w:eastAsiaTheme="minorEastAsia" w:hAnsiTheme="minorEastAsia" w:hint="eastAsia"/>
            <w:b w:val="0"/>
            <w:color w:val="auto"/>
            <w:sz w:val="21"/>
            <w:u w:val="none"/>
            <w:lang w:eastAsia="zh-CN"/>
          </w:rPr>
          <w:t>附录</w:t>
        </w:r>
        <w:r w:rsidR="0019278A" w:rsidRPr="000D0F46">
          <w:rPr>
            <w:rStyle w:val="Hyperlink"/>
            <w:rFonts w:asciiTheme="minorEastAsia" w:eastAsiaTheme="minorEastAsia" w:hAnsiTheme="minorEastAsia" w:hint="eastAsia"/>
            <w:b w:val="0"/>
            <w:color w:val="auto"/>
            <w:sz w:val="21"/>
            <w:u w:val="none"/>
            <w:lang w:eastAsia="zh-CN"/>
          </w:rPr>
          <w:t>一</w:t>
        </w:r>
      </w:hyperlink>
      <w:r w:rsidR="0029445E" w:rsidRPr="000D0F46">
        <w:rPr>
          <w:rStyle w:val="Hyperlink"/>
          <w:rFonts w:asciiTheme="minorEastAsia" w:eastAsiaTheme="minorEastAsia" w:hAnsiTheme="minorEastAsia" w:hint="eastAsia"/>
          <w:b w:val="0"/>
          <w:color w:val="auto"/>
          <w:sz w:val="21"/>
          <w:u w:val="none"/>
          <w:lang w:eastAsia="zh-CN"/>
        </w:rPr>
        <w:t xml:space="preserve"> </w:t>
      </w:r>
      <w:hyperlink w:anchor="_Toc145498877" w:history="1">
        <w:r w:rsidR="004D1210" w:rsidRPr="000D0F46">
          <w:rPr>
            <w:rStyle w:val="Hyperlink"/>
            <w:rFonts w:asciiTheme="minorEastAsia" w:eastAsiaTheme="minorEastAsia" w:hAnsiTheme="minorEastAsia" w:hint="eastAsia"/>
            <w:b w:val="0"/>
            <w:color w:val="auto"/>
            <w:sz w:val="21"/>
            <w:u w:val="none"/>
            <w:lang w:eastAsia="zh-CN"/>
          </w:rPr>
          <w:t>项目成果框架</w:t>
        </w:r>
        <w:bookmarkEnd w:id="8"/>
        <w:bookmarkEnd w:id="9"/>
        <w:bookmarkEnd w:id="10"/>
        <w:bookmarkEnd w:id="11"/>
        <w:bookmarkEnd w:id="12"/>
      </w:hyperlink>
    </w:p>
    <w:p w14:paraId="227BFE2A" w14:textId="70866D84" w:rsidR="009E6DC5" w:rsidRPr="000D0F46" w:rsidRDefault="00E17A40" w:rsidP="00FB5588">
      <w:pPr>
        <w:pStyle w:val="TOC1"/>
        <w:keepNext w:val="0"/>
        <w:keepLines w:val="0"/>
        <w:autoSpaceDN/>
        <w:spacing w:afterLines="50" w:line="340" w:lineRule="atLeast"/>
        <w:jc w:val="both"/>
        <w:rPr>
          <w:rFonts w:asciiTheme="minorEastAsia" w:eastAsiaTheme="minorEastAsia" w:hAnsiTheme="minorEastAsia"/>
          <w:noProof/>
          <w:sz w:val="21"/>
          <w:lang w:eastAsia="zh-CN"/>
        </w:rPr>
      </w:pPr>
      <w:hyperlink w:anchor="_Toc145498878" w:history="1">
        <w:bookmarkStart w:id="13" w:name="_Toc145666992"/>
        <w:bookmarkStart w:id="14" w:name="_Toc145667099"/>
        <w:bookmarkStart w:id="15" w:name="_Toc146186222"/>
        <w:bookmarkStart w:id="16" w:name="_Toc146783259"/>
        <w:bookmarkStart w:id="17" w:name="_Toc148282562"/>
        <w:r w:rsidR="004D1210" w:rsidRPr="000D0F46">
          <w:rPr>
            <w:rStyle w:val="Hyperlink"/>
            <w:rFonts w:asciiTheme="minorEastAsia" w:eastAsiaTheme="minorEastAsia" w:hAnsiTheme="minorEastAsia" w:hint="eastAsia"/>
            <w:b w:val="0"/>
            <w:color w:val="auto"/>
            <w:sz w:val="21"/>
            <w:u w:val="none"/>
            <w:lang w:eastAsia="zh-CN"/>
          </w:rPr>
          <w:t>附录</w:t>
        </w:r>
        <w:r w:rsidR="0019278A" w:rsidRPr="000D0F46">
          <w:rPr>
            <w:rStyle w:val="Hyperlink"/>
            <w:rFonts w:asciiTheme="minorEastAsia" w:eastAsiaTheme="minorEastAsia" w:hAnsiTheme="minorEastAsia" w:hint="eastAsia"/>
            <w:b w:val="0"/>
            <w:color w:val="auto"/>
            <w:sz w:val="21"/>
            <w:u w:val="none"/>
            <w:lang w:eastAsia="zh-CN"/>
          </w:rPr>
          <w:t>二</w:t>
        </w:r>
      </w:hyperlink>
      <w:bookmarkEnd w:id="13"/>
      <w:bookmarkEnd w:id="14"/>
      <w:bookmarkEnd w:id="15"/>
      <w:bookmarkEnd w:id="16"/>
      <w:bookmarkEnd w:id="17"/>
      <w:r w:rsidR="0029445E" w:rsidRPr="000D0F46">
        <w:rPr>
          <w:rStyle w:val="Hyperlink"/>
          <w:rFonts w:asciiTheme="minorEastAsia" w:eastAsiaTheme="minorEastAsia" w:hAnsiTheme="minorEastAsia" w:hint="eastAsia"/>
          <w:b w:val="0"/>
          <w:color w:val="auto"/>
          <w:sz w:val="21"/>
          <w:u w:val="none"/>
          <w:lang w:eastAsia="zh-CN"/>
        </w:rPr>
        <w:t xml:space="preserve"> </w:t>
      </w:r>
      <w:r w:rsidR="007374FE" w:rsidRPr="000D0F46">
        <w:rPr>
          <w:rStyle w:val="Hyperlink"/>
          <w:rFonts w:asciiTheme="minorEastAsia" w:eastAsiaTheme="minorEastAsia" w:hAnsiTheme="minorEastAsia" w:hint="eastAsia"/>
          <w:b w:val="0"/>
          <w:color w:val="auto"/>
          <w:sz w:val="21"/>
          <w:u w:val="none"/>
          <w:lang w:eastAsia="zh-CN"/>
        </w:rPr>
        <w:t>审评表</w:t>
      </w:r>
    </w:p>
    <w:p w14:paraId="09D24556" w14:textId="4141754D" w:rsidR="009E6DC5" w:rsidRPr="000D0F46" w:rsidRDefault="00E17A40" w:rsidP="00FB5588">
      <w:pPr>
        <w:pStyle w:val="TOC1"/>
        <w:keepNext w:val="0"/>
        <w:keepLines w:val="0"/>
        <w:autoSpaceDN/>
        <w:spacing w:afterLines="50" w:line="340" w:lineRule="atLeast"/>
        <w:jc w:val="both"/>
        <w:rPr>
          <w:rFonts w:asciiTheme="minorEastAsia" w:eastAsiaTheme="minorEastAsia" w:hAnsiTheme="minorEastAsia"/>
          <w:noProof/>
          <w:sz w:val="21"/>
          <w:lang w:eastAsia="zh-CN"/>
        </w:rPr>
      </w:pPr>
      <w:hyperlink w:anchor="_Toc145498879" w:history="1">
        <w:bookmarkStart w:id="18" w:name="_Toc145666993"/>
        <w:bookmarkStart w:id="19" w:name="_Toc145667100"/>
        <w:bookmarkStart w:id="20" w:name="_Toc146186223"/>
        <w:bookmarkStart w:id="21" w:name="_Toc146783260"/>
        <w:bookmarkStart w:id="22" w:name="_Toc148282563"/>
        <w:r w:rsidR="004D1210" w:rsidRPr="000D0F46">
          <w:rPr>
            <w:rStyle w:val="Hyperlink"/>
            <w:rFonts w:asciiTheme="minorEastAsia" w:eastAsiaTheme="minorEastAsia" w:hAnsiTheme="minorEastAsia" w:hint="eastAsia"/>
            <w:b w:val="0"/>
            <w:color w:val="auto"/>
            <w:sz w:val="21"/>
            <w:u w:val="none"/>
            <w:lang w:eastAsia="zh-CN"/>
          </w:rPr>
          <w:t>附录</w:t>
        </w:r>
        <w:r w:rsidR="0019278A" w:rsidRPr="000D0F46">
          <w:rPr>
            <w:rStyle w:val="Hyperlink"/>
            <w:rFonts w:asciiTheme="minorEastAsia" w:eastAsiaTheme="minorEastAsia" w:hAnsiTheme="minorEastAsia" w:hint="eastAsia"/>
            <w:b w:val="0"/>
            <w:color w:val="auto"/>
            <w:sz w:val="21"/>
            <w:u w:val="none"/>
            <w:lang w:eastAsia="zh-CN"/>
          </w:rPr>
          <w:t>三</w:t>
        </w:r>
      </w:hyperlink>
      <w:r w:rsidR="0029445E" w:rsidRPr="000D0F46">
        <w:rPr>
          <w:rStyle w:val="Hyperlink"/>
          <w:rFonts w:asciiTheme="minorEastAsia" w:eastAsiaTheme="minorEastAsia" w:hAnsiTheme="minorEastAsia" w:hint="eastAsia"/>
          <w:b w:val="0"/>
          <w:color w:val="auto"/>
          <w:sz w:val="21"/>
          <w:u w:val="none"/>
          <w:lang w:eastAsia="zh-CN"/>
        </w:rPr>
        <w:t xml:space="preserve"> </w:t>
      </w:r>
      <w:hyperlink w:anchor="_Toc145498879" w:history="1">
        <w:r w:rsidR="004D1210" w:rsidRPr="000D0F46">
          <w:rPr>
            <w:rStyle w:val="Hyperlink"/>
            <w:rFonts w:asciiTheme="minorEastAsia" w:eastAsiaTheme="minorEastAsia" w:hAnsiTheme="minorEastAsia" w:hint="eastAsia"/>
            <w:b w:val="0"/>
            <w:color w:val="auto"/>
            <w:sz w:val="21"/>
            <w:u w:val="none"/>
            <w:lang w:eastAsia="zh-CN"/>
          </w:rPr>
          <w:t>参考书目和参考文献</w:t>
        </w:r>
        <w:bookmarkEnd w:id="18"/>
        <w:bookmarkEnd w:id="19"/>
        <w:bookmarkEnd w:id="20"/>
        <w:bookmarkEnd w:id="21"/>
        <w:bookmarkEnd w:id="22"/>
      </w:hyperlink>
    </w:p>
    <w:p w14:paraId="62BAB0EF" w14:textId="46CC7CB2" w:rsidR="009E6DC5" w:rsidRPr="000D0F46" w:rsidRDefault="00E17A40" w:rsidP="00FB5588">
      <w:pPr>
        <w:pStyle w:val="TOC1"/>
        <w:keepNext w:val="0"/>
        <w:keepLines w:val="0"/>
        <w:autoSpaceDN/>
        <w:spacing w:afterLines="50" w:line="340" w:lineRule="atLeast"/>
        <w:jc w:val="both"/>
        <w:rPr>
          <w:rFonts w:asciiTheme="minorEastAsia" w:eastAsiaTheme="minorEastAsia" w:hAnsiTheme="minorEastAsia"/>
          <w:noProof/>
          <w:sz w:val="21"/>
          <w:lang w:eastAsia="zh-CN"/>
        </w:rPr>
      </w:pPr>
      <w:hyperlink w:anchor="_Toc145498880" w:history="1">
        <w:bookmarkStart w:id="23" w:name="_Toc145666994"/>
        <w:bookmarkStart w:id="24" w:name="_Toc145667101"/>
        <w:bookmarkStart w:id="25" w:name="_Toc146186224"/>
        <w:bookmarkStart w:id="26" w:name="_Toc146783261"/>
        <w:bookmarkStart w:id="27" w:name="_Toc148282564"/>
        <w:r w:rsidR="004D1210" w:rsidRPr="000D0F46">
          <w:rPr>
            <w:rStyle w:val="Hyperlink"/>
            <w:rFonts w:asciiTheme="minorEastAsia" w:eastAsiaTheme="minorEastAsia" w:hAnsiTheme="minorEastAsia" w:hint="eastAsia"/>
            <w:b w:val="0"/>
            <w:color w:val="auto"/>
            <w:sz w:val="21"/>
            <w:u w:val="none"/>
            <w:lang w:eastAsia="zh-CN"/>
          </w:rPr>
          <w:t>附录</w:t>
        </w:r>
        <w:r w:rsidR="0019278A" w:rsidRPr="000D0F46">
          <w:rPr>
            <w:rStyle w:val="Hyperlink"/>
            <w:rFonts w:asciiTheme="minorEastAsia" w:eastAsiaTheme="minorEastAsia" w:hAnsiTheme="minorEastAsia" w:hint="eastAsia"/>
            <w:b w:val="0"/>
            <w:color w:val="auto"/>
            <w:sz w:val="21"/>
            <w:u w:val="none"/>
            <w:lang w:eastAsia="zh-CN"/>
          </w:rPr>
          <w:t>四</w:t>
        </w:r>
      </w:hyperlink>
      <w:r w:rsidR="0029445E" w:rsidRPr="000D0F46">
        <w:rPr>
          <w:rStyle w:val="Hyperlink"/>
          <w:rFonts w:asciiTheme="minorEastAsia" w:eastAsiaTheme="minorEastAsia" w:hAnsiTheme="minorEastAsia" w:hint="eastAsia"/>
          <w:b w:val="0"/>
          <w:color w:val="auto"/>
          <w:sz w:val="21"/>
          <w:u w:val="none"/>
          <w:lang w:eastAsia="zh-CN"/>
        </w:rPr>
        <w:t xml:space="preserve"> </w:t>
      </w:r>
      <w:hyperlink w:anchor="_Toc145498880" w:history="1">
        <w:r w:rsidR="004D1210" w:rsidRPr="000D0F46">
          <w:rPr>
            <w:rStyle w:val="Hyperlink"/>
            <w:rFonts w:asciiTheme="minorEastAsia" w:eastAsiaTheme="minorEastAsia" w:hAnsiTheme="minorEastAsia" w:hint="eastAsia"/>
            <w:b w:val="0"/>
            <w:color w:val="auto"/>
            <w:sz w:val="21"/>
            <w:u w:val="none"/>
            <w:lang w:eastAsia="zh-CN"/>
          </w:rPr>
          <w:t>利益</w:t>
        </w:r>
        <w:r w:rsidR="007374FE" w:rsidRPr="000D0F46">
          <w:rPr>
            <w:rStyle w:val="Hyperlink"/>
            <w:rFonts w:asciiTheme="minorEastAsia" w:eastAsiaTheme="minorEastAsia" w:hAnsiTheme="minorEastAsia" w:hint="eastAsia"/>
            <w:b w:val="0"/>
            <w:color w:val="auto"/>
            <w:sz w:val="21"/>
            <w:u w:val="none"/>
            <w:lang w:eastAsia="zh-CN"/>
          </w:rPr>
          <w:t>攸关方</w:t>
        </w:r>
        <w:r w:rsidR="004D1210" w:rsidRPr="000D0F46">
          <w:rPr>
            <w:rStyle w:val="Hyperlink"/>
            <w:rFonts w:asciiTheme="minorEastAsia" w:eastAsiaTheme="minorEastAsia" w:hAnsiTheme="minorEastAsia" w:hint="eastAsia"/>
            <w:b w:val="0"/>
            <w:color w:val="auto"/>
            <w:sz w:val="21"/>
            <w:u w:val="none"/>
            <w:lang w:eastAsia="zh-CN"/>
          </w:rPr>
          <w:t>和主要受访者</w:t>
        </w:r>
        <w:bookmarkEnd w:id="23"/>
        <w:bookmarkEnd w:id="24"/>
        <w:bookmarkEnd w:id="25"/>
        <w:bookmarkEnd w:id="26"/>
        <w:bookmarkEnd w:id="27"/>
      </w:hyperlink>
    </w:p>
    <w:p w14:paraId="2F229F9C" w14:textId="431068BD" w:rsidR="009E6DC5" w:rsidRPr="000D0F46" w:rsidRDefault="00E17A40" w:rsidP="00FB5588">
      <w:pPr>
        <w:pStyle w:val="TOC1"/>
        <w:keepNext w:val="0"/>
        <w:keepLines w:val="0"/>
        <w:autoSpaceDN/>
        <w:spacing w:afterLines="50" w:line="340" w:lineRule="atLeast"/>
        <w:jc w:val="both"/>
        <w:rPr>
          <w:rFonts w:asciiTheme="minorEastAsia" w:eastAsiaTheme="minorEastAsia" w:hAnsiTheme="minorEastAsia"/>
          <w:noProof/>
          <w:sz w:val="21"/>
          <w:lang w:eastAsia="zh-CN"/>
        </w:rPr>
      </w:pPr>
      <w:hyperlink w:anchor="_Toc145498881" w:history="1">
        <w:bookmarkStart w:id="28" w:name="_Toc145666995"/>
        <w:bookmarkStart w:id="29" w:name="_Toc145667102"/>
        <w:bookmarkStart w:id="30" w:name="_Toc146186225"/>
        <w:bookmarkStart w:id="31" w:name="_Toc146783262"/>
        <w:bookmarkStart w:id="32" w:name="_Toc148282565"/>
        <w:r w:rsidR="004D1210" w:rsidRPr="000D0F46">
          <w:rPr>
            <w:rStyle w:val="Hyperlink"/>
            <w:rFonts w:asciiTheme="minorEastAsia" w:eastAsiaTheme="minorEastAsia" w:hAnsiTheme="minorEastAsia" w:hint="eastAsia"/>
            <w:b w:val="0"/>
            <w:color w:val="auto"/>
            <w:sz w:val="21"/>
            <w:u w:val="none"/>
            <w:lang w:eastAsia="zh-CN"/>
          </w:rPr>
          <w:t>附录</w:t>
        </w:r>
        <w:r w:rsidR="0019278A" w:rsidRPr="000D0F46">
          <w:rPr>
            <w:rStyle w:val="Hyperlink"/>
            <w:rFonts w:asciiTheme="minorEastAsia" w:eastAsiaTheme="minorEastAsia" w:hAnsiTheme="minorEastAsia" w:hint="eastAsia"/>
            <w:b w:val="0"/>
            <w:color w:val="auto"/>
            <w:sz w:val="21"/>
            <w:u w:val="none"/>
            <w:lang w:eastAsia="zh-CN"/>
          </w:rPr>
          <w:t>五</w:t>
        </w:r>
      </w:hyperlink>
      <w:r w:rsidR="0029445E" w:rsidRPr="000D0F46">
        <w:rPr>
          <w:rStyle w:val="Hyperlink"/>
          <w:rFonts w:asciiTheme="minorEastAsia" w:eastAsiaTheme="minorEastAsia" w:hAnsiTheme="minorEastAsia" w:hint="eastAsia"/>
          <w:b w:val="0"/>
          <w:color w:val="auto"/>
          <w:sz w:val="21"/>
          <w:u w:val="none"/>
          <w:lang w:eastAsia="zh-CN"/>
        </w:rPr>
        <w:t xml:space="preserve"> </w:t>
      </w:r>
      <w:hyperlink w:anchor="_Toc145498881" w:history="1">
        <w:r w:rsidR="004D1210" w:rsidRPr="000D0F46">
          <w:rPr>
            <w:rStyle w:val="Hyperlink"/>
            <w:rFonts w:asciiTheme="minorEastAsia" w:eastAsiaTheme="minorEastAsia" w:hAnsiTheme="minorEastAsia" w:hint="eastAsia"/>
            <w:b w:val="0"/>
            <w:color w:val="auto"/>
            <w:sz w:val="21"/>
            <w:u w:val="none"/>
            <w:lang w:eastAsia="zh-CN"/>
          </w:rPr>
          <w:t>缩略语表</w:t>
        </w:r>
        <w:bookmarkEnd w:id="28"/>
        <w:bookmarkEnd w:id="29"/>
        <w:bookmarkEnd w:id="30"/>
        <w:bookmarkEnd w:id="31"/>
        <w:bookmarkEnd w:id="32"/>
      </w:hyperlink>
    </w:p>
    <w:p w14:paraId="62855B00" w14:textId="77777777" w:rsidR="00470FD6" w:rsidRPr="000D0F46" w:rsidRDefault="00470FD6">
      <w:pPr>
        <w:rPr>
          <w:rFonts w:asciiTheme="minorEastAsia" w:eastAsiaTheme="minorEastAsia" w:hAnsiTheme="minorEastAsia"/>
          <w:b/>
          <w:bCs/>
          <w:caps/>
          <w:kern w:val="32"/>
          <w:sz w:val="21"/>
          <w:szCs w:val="22"/>
        </w:rPr>
      </w:pPr>
      <w:bookmarkStart w:id="33" w:name="_Toc145664092"/>
      <w:bookmarkStart w:id="34" w:name="_Toc145666996"/>
      <w:bookmarkStart w:id="35" w:name="_Toc148282566"/>
      <w:r w:rsidRPr="000D0F46">
        <w:rPr>
          <w:rFonts w:asciiTheme="minorEastAsia" w:eastAsiaTheme="minorEastAsia" w:hAnsiTheme="minorEastAsia" w:hint="eastAsia"/>
          <w:sz w:val="21"/>
          <w:szCs w:val="22"/>
        </w:rPr>
        <w:br w:type="page"/>
      </w:r>
    </w:p>
    <w:p w14:paraId="092CCB23" w14:textId="02326625" w:rsidR="009E6DC5" w:rsidRPr="00FB5588" w:rsidRDefault="00350464" w:rsidP="00FB5588">
      <w:pPr>
        <w:pStyle w:val="Heading1"/>
        <w:overflowPunct w:val="0"/>
        <w:spacing w:beforeLines="100" w:afterLines="50" w:after="120" w:line="340" w:lineRule="atLeast"/>
        <w:jc w:val="both"/>
        <w:rPr>
          <w:rFonts w:ascii="SimHei" w:eastAsia="SimHei" w:hAnsi="SimHei"/>
          <w:b w:val="0"/>
          <w:bCs w:val="0"/>
          <w:sz w:val="21"/>
          <w:szCs w:val="22"/>
        </w:rPr>
      </w:pPr>
      <w:r w:rsidRPr="00FB5588">
        <w:rPr>
          <w:rFonts w:ascii="SimHei" w:eastAsia="SimHei" w:hAnsi="SimHei" w:hint="eastAsia"/>
          <w:b w:val="0"/>
          <w:bCs w:val="0"/>
          <w:sz w:val="21"/>
          <w:szCs w:val="22"/>
        </w:rPr>
        <w:lastRenderedPageBreak/>
        <w:t>内容提</w:t>
      </w:r>
      <w:r w:rsidR="00BE2787" w:rsidRPr="00FB5588">
        <w:rPr>
          <w:rFonts w:ascii="SimHei" w:eastAsia="SimHei" w:hAnsi="SimHei" w:hint="eastAsia"/>
          <w:b w:val="0"/>
          <w:bCs w:val="0"/>
          <w:sz w:val="21"/>
          <w:szCs w:val="22"/>
        </w:rPr>
        <w:t>要</w:t>
      </w:r>
      <w:bookmarkEnd w:id="33"/>
      <w:bookmarkEnd w:id="34"/>
      <w:bookmarkEnd w:id="35"/>
    </w:p>
    <w:p w14:paraId="1679BE4E" w14:textId="12F28F76" w:rsidR="009E6DC5" w:rsidRPr="000D0F46" w:rsidRDefault="00BE2787"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对</w:t>
      </w:r>
      <w:r w:rsidR="0087507F" w:rsidRPr="000D0F46">
        <w:rPr>
          <w:rFonts w:asciiTheme="minorEastAsia" w:eastAsiaTheme="minorEastAsia" w:hAnsiTheme="minorEastAsia" w:cs="Arial" w:hint="eastAsia"/>
          <w:sz w:val="21"/>
          <w:lang w:eastAsia="zh-CN"/>
        </w:rPr>
        <w:t>“版权与数字环境中的内容分发”</w:t>
      </w:r>
      <w:r w:rsidRPr="000D0F46">
        <w:rPr>
          <w:rFonts w:asciiTheme="minorEastAsia" w:eastAsiaTheme="minorEastAsia" w:hAnsiTheme="minorEastAsia" w:cs="Arial" w:hint="eastAsia"/>
          <w:sz w:val="21"/>
          <w:lang w:eastAsia="zh-CN"/>
        </w:rPr>
        <w:t>试点项目</w:t>
      </w:r>
      <w:r w:rsidR="0087507F" w:rsidRPr="000D0F46">
        <w:rPr>
          <w:rFonts w:asciiTheme="minorEastAsia" w:eastAsiaTheme="minorEastAsia" w:hAnsiTheme="minorEastAsia" w:cs="Arial" w:hint="eastAsia"/>
          <w:sz w:val="21"/>
          <w:lang w:eastAsia="zh-CN"/>
        </w:rPr>
        <w:t>的审评旨在</w:t>
      </w:r>
      <w:r w:rsidRPr="000D0F46">
        <w:rPr>
          <w:rFonts w:asciiTheme="minorEastAsia" w:eastAsiaTheme="minorEastAsia" w:hAnsiTheme="minorEastAsia" w:cs="Arial" w:hint="eastAsia"/>
          <w:sz w:val="21"/>
          <w:lang w:eastAsia="zh-CN"/>
        </w:rPr>
        <w:t>吸取</w:t>
      </w:r>
      <w:r w:rsidR="0096740D" w:rsidRPr="000D0F46">
        <w:rPr>
          <w:rFonts w:asciiTheme="minorEastAsia" w:eastAsiaTheme="minorEastAsia" w:hAnsiTheme="minorEastAsia" w:cs="Arial" w:hint="eastAsia"/>
          <w:sz w:val="21"/>
          <w:lang w:eastAsia="zh-CN"/>
        </w:rPr>
        <w:t>可</w:t>
      </w:r>
      <w:r w:rsidRPr="000D0F46">
        <w:rPr>
          <w:rFonts w:asciiTheme="minorEastAsia" w:eastAsiaTheme="minorEastAsia" w:hAnsiTheme="minorEastAsia" w:cs="Arial" w:hint="eastAsia"/>
          <w:sz w:val="21"/>
          <w:lang w:eastAsia="zh-CN"/>
        </w:rPr>
        <w:t>适用于世界知识产权组织（</w:t>
      </w:r>
      <w:r w:rsidR="0096740D"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）在这一领域</w:t>
      </w:r>
      <w:r w:rsidR="00F25AFE" w:rsidRPr="000D0F46">
        <w:rPr>
          <w:rFonts w:asciiTheme="minorEastAsia" w:eastAsiaTheme="minorEastAsia" w:hAnsiTheme="minorEastAsia" w:cs="Arial" w:hint="eastAsia"/>
          <w:sz w:val="21"/>
          <w:lang w:eastAsia="zh-CN"/>
        </w:rPr>
        <w:t>中</w:t>
      </w:r>
      <w:r w:rsidRPr="000D0F46">
        <w:rPr>
          <w:rFonts w:asciiTheme="minorEastAsia" w:eastAsiaTheme="minorEastAsia" w:hAnsiTheme="minorEastAsia" w:cs="Arial" w:hint="eastAsia"/>
          <w:sz w:val="21"/>
          <w:lang w:eastAsia="zh-CN"/>
        </w:rPr>
        <w:t>活动</w:t>
      </w:r>
      <w:r w:rsidR="00C01FE5" w:rsidRPr="000D0F46">
        <w:rPr>
          <w:rFonts w:asciiTheme="minorEastAsia" w:eastAsiaTheme="minorEastAsia" w:hAnsiTheme="minorEastAsia" w:cs="Arial" w:hint="eastAsia"/>
          <w:sz w:val="21"/>
          <w:lang w:eastAsia="zh-CN"/>
        </w:rPr>
        <w:t>的经验教训</w:t>
      </w:r>
      <w:r w:rsidRPr="000D0F46">
        <w:rPr>
          <w:rFonts w:asciiTheme="minorEastAsia" w:eastAsiaTheme="minorEastAsia" w:hAnsiTheme="minorEastAsia" w:cs="Arial" w:hint="eastAsia"/>
          <w:sz w:val="21"/>
          <w:lang w:eastAsia="zh-CN"/>
        </w:rPr>
        <w:t>，并</w:t>
      </w:r>
      <w:r w:rsidR="00552D70" w:rsidRPr="000D0F46">
        <w:rPr>
          <w:rFonts w:asciiTheme="minorEastAsia" w:eastAsiaTheme="minorEastAsia" w:hAnsiTheme="minorEastAsia" w:cs="Arial" w:hint="eastAsia"/>
          <w:sz w:val="21"/>
          <w:lang w:eastAsia="zh-CN"/>
        </w:rPr>
        <w:t>形成</w:t>
      </w:r>
      <w:r w:rsidR="008C2B04" w:rsidRPr="000D0F46">
        <w:rPr>
          <w:rFonts w:asciiTheme="minorEastAsia" w:eastAsiaTheme="minorEastAsia" w:hAnsiTheme="minorEastAsia" w:cs="Arial" w:hint="eastAsia"/>
          <w:sz w:val="21"/>
          <w:lang w:eastAsia="zh-CN"/>
        </w:rPr>
        <w:t>可支持</w:t>
      </w:r>
      <w:r w:rsidR="0097338F" w:rsidRPr="000D0F46">
        <w:rPr>
          <w:rFonts w:asciiTheme="minorEastAsia" w:eastAsiaTheme="minorEastAsia" w:hAnsiTheme="minorEastAsia" w:cs="Arial" w:hint="eastAsia"/>
          <w:sz w:val="21"/>
          <w:lang w:eastAsia="zh-CN"/>
        </w:rPr>
        <w:t>发展与知识产权委员会（CDIP）</w:t>
      </w:r>
      <w:r w:rsidRPr="000D0F46">
        <w:rPr>
          <w:rFonts w:asciiTheme="minorEastAsia" w:eastAsiaTheme="minorEastAsia" w:hAnsiTheme="minorEastAsia" w:cs="Arial" w:hint="eastAsia"/>
          <w:sz w:val="21"/>
          <w:lang w:eastAsia="zh-CN"/>
        </w:rPr>
        <w:t>决策</w:t>
      </w:r>
      <w:r w:rsidR="008C2B04" w:rsidRPr="000D0F46">
        <w:rPr>
          <w:rFonts w:asciiTheme="minorEastAsia" w:eastAsiaTheme="minorEastAsia" w:hAnsiTheme="minorEastAsia" w:cs="Arial" w:hint="eastAsia"/>
          <w:sz w:val="21"/>
          <w:lang w:eastAsia="zh-CN"/>
        </w:rPr>
        <w:t>制定进程的评估</w:t>
      </w:r>
      <w:r w:rsidRPr="000D0F46">
        <w:rPr>
          <w:rFonts w:asciiTheme="minorEastAsia" w:eastAsiaTheme="minorEastAsia" w:hAnsiTheme="minorEastAsia" w:cs="Arial" w:hint="eastAsia"/>
          <w:sz w:val="21"/>
          <w:lang w:eastAsia="zh-CN"/>
        </w:rPr>
        <w:t>。</w:t>
      </w:r>
      <w:r w:rsidR="009F68AF" w:rsidRPr="000D0F46">
        <w:rPr>
          <w:rFonts w:asciiTheme="minorEastAsia" w:eastAsiaTheme="minorEastAsia" w:hAnsiTheme="minorEastAsia" w:cs="Arial" w:hint="eastAsia"/>
          <w:sz w:val="21"/>
          <w:lang w:eastAsia="zh-CN"/>
        </w:rPr>
        <w:t>鉴于</w:t>
      </w:r>
      <w:r w:rsidRPr="000D0F46">
        <w:rPr>
          <w:rFonts w:asciiTheme="minorEastAsia" w:eastAsiaTheme="minorEastAsia" w:hAnsiTheme="minorEastAsia" w:cs="Arial" w:hint="eastAsia"/>
          <w:sz w:val="21"/>
          <w:lang w:eastAsia="zh-CN"/>
        </w:rPr>
        <w:t>这是最终</w:t>
      </w:r>
      <w:r w:rsidR="00EE0B5A" w:rsidRPr="000D0F46">
        <w:rPr>
          <w:rFonts w:asciiTheme="minorEastAsia" w:eastAsiaTheme="minorEastAsia" w:hAnsiTheme="minorEastAsia" w:cs="Arial" w:hint="eastAsia"/>
          <w:sz w:val="21"/>
          <w:lang w:eastAsia="zh-CN"/>
        </w:rPr>
        <w:t>审评</w:t>
      </w:r>
      <w:r w:rsidRPr="000D0F46">
        <w:rPr>
          <w:rFonts w:asciiTheme="minorEastAsia" w:eastAsiaTheme="minorEastAsia" w:hAnsiTheme="minorEastAsia" w:cs="Arial" w:hint="eastAsia"/>
          <w:sz w:val="21"/>
          <w:lang w:eastAsia="zh-CN"/>
        </w:rPr>
        <w:t>，另一个目的是</w:t>
      </w:r>
      <w:r w:rsidR="009539B0"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利益攸关</w:t>
      </w:r>
      <w:r w:rsidR="00B66DD0" w:rsidRPr="000D0F46">
        <w:rPr>
          <w:rFonts w:asciiTheme="minorEastAsia" w:eastAsiaTheme="minorEastAsia" w:hAnsiTheme="minorEastAsia" w:cs="Arial" w:hint="eastAsia"/>
          <w:sz w:val="21"/>
          <w:lang w:eastAsia="zh-CN"/>
        </w:rPr>
        <w:t>方</w:t>
      </w:r>
      <w:r w:rsidR="009539B0" w:rsidRPr="000D0F46">
        <w:rPr>
          <w:rFonts w:asciiTheme="minorEastAsia" w:eastAsiaTheme="minorEastAsia" w:hAnsiTheme="minorEastAsia" w:cs="Arial" w:hint="eastAsia"/>
          <w:sz w:val="21"/>
          <w:lang w:eastAsia="zh-CN"/>
        </w:rPr>
        <w:t>确立</w:t>
      </w:r>
      <w:r w:rsidRPr="000D0F46">
        <w:rPr>
          <w:rFonts w:asciiTheme="minorEastAsia" w:eastAsiaTheme="minorEastAsia" w:hAnsiTheme="minorEastAsia" w:cs="Arial" w:hint="eastAsia"/>
          <w:sz w:val="21"/>
          <w:lang w:eastAsia="zh-CN"/>
        </w:rPr>
        <w:t>问责。</w:t>
      </w:r>
    </w:p>
    <w:p w14:paraId="57867FD7" w14:textId="4A7337C2" w:rsidR="009E6DC5" w:rsidRPr="000D0F46" w:rsidRDefault="00B66DD0"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审评</w:t>
      </w:r>
      <w:r w:rsidR="00CE1D34" w:rsidRPr="000D0F46">
        <w:rPr>
          <w:rFonts w:asciiTheme="minorEastAsia" w:eastAsiaTheme="minorEastAsia" w:hAnsiTheme="minorEastAsia" w:cs="Arial" w:hint="eastAsia"/>
          <w:sz w:val="21"/>
          <w:lang w:eastAsia="zh-CN"/>
        </w:rPr>
        <w:t>覆盖</w:t>
      </w:r>
      <w:r w:rsidR="00BE2787" w:rsidRPr="000D0F46">
        <w:rPr>
          <w:rFonts w:asciiTheme="minorEastAsia" w:eastAsiaTheme="minorEastAsia" w:hAnsiTheme="minorEastAsia" w:cs="Arial" w:hint="eastAsia"/>
          <w:sz w:val="21"/>
          <w:lang w:eastAsia="zh-CN"/>
        </w:rPr>
        <w:t>参与项目的所有国家（阿根廷、巴西、哥斯达黎加、厄瓜多尔、秘鲁和乌拉圭）以及在2019年1月至2023年7月</w:t>
      </w:r>
      <w:r w:rsidR="00A44B6C" w:rsidRPr="000D0F46">
        <w:rPr>
          <w:rFonts w:asciiTheme="minorEastAsia" w:eastAsiaTheme="minorEastAsia" w:hAnsiTheme="minorEastAsia" w:cs="Arial" w:hint="eastAsia"/>
          <w:sz w:val="21"/>
          <w:lang w:eastAsia="zh-CN"/>
        </w:rPr>
        <w:t>之间</w:t>
      </w:r>
      <w:r w:rsidR="00BE2787" w:rsidRPr="000D0F46">
        <w:rPr>
          <w:rFonts w:asciiTheme="minorEastAsia" w:eastAsiaTheme="minorEastAsia" w:hAnsiTheme="minorEastAsia" w:cs="Arial" w:hint="eastAsia"/>
          <w:sz w:val="21"/>
          <w:lang w:eastAsia="zh-CN"/>
        </w:rPr>
        <w:t>开展的</w:t>
      </w:r>
      <w:r w:rsidR="00314E28" w:rsidRPr="000D0F46">
        <w:rPr>
          <w:rFonts w:asciiTheme="minorEastAsia" w:eastAsiaTheme="minorEastAsia" w:hAnsiTheme="minorEastAsia" w:cs="Arial" w:hint="eastAsia"/>
          <w:sz w:val="21"/>
          <w:lang w:eastAsia="zh-CN"/>
        </w:rPr>
        <w:t>活动</w:t>
      </w:r>
      <w:r w:rsidR="00BE2787" w:rsidRPr="000D0F46">
        <w:rPr>
          <w:rFonts w:asciiTheme="minorEastAsia" w:eastAsiaTheme="minorEastAsia" w:hAnsiTheme="minorEastAsia" w:cs="Arial" w:hint="eastAsia"/>
          <w:sz w:val="21"/>
          <w:lang w:eastAsia="zh-CN"/>
        </w:rPr>
        <w:t>。</w:t>
      </w:r>
      <w:r w:rsidR="002A3D5E" w:rsidRPr="000D0F46">
        <w:rPr>
          <w:rFonts w:asciiTheme="minorEastAsia" w:eastAsiaTheme="minorEastAsia" w:hAnsiTheme="minorEastAsia" w:cs="Arial" w:hint="eastAsia"/>
          <w:sz w:val="21"/>
          <w:lang w:eastAsia="zh-CN"/>
        </w:rPr>
        <w:t>审评围绕对</w:t>
      </w:r>
      <w:r w:rsidR="00BE2787" w:rsidRPr="000D0F46">
        <w:rPr>
          <w:rFonts w:asciiTheme="minorEastAsia" w:eastAsiaTheme="minorEastAsia" w:hAnsiTheme="minorEastAsia" w:cs="Arial" w:hint="eastAsia"/>
          <w:sz w:val="21"/>
          <w:lang w:eastAsia="zh-CN"/>
        </w:rPr>
        <w:t>九个</w:t>
      </w:r>
      <w:r w:rsidR="002A3D5E"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问题</w:t>
      </w:r>
      <w:r w:rsidR="002A3D5E" w:rsidRPr="000D0F46">
        <w:rPr>
          <w:rFonts w:asciiTheme="minorEastAsia" w:eastAsiaTheme="minorEastAsia" w:hAnsiTheme="minorEastAsia" w:cs="Arial" w:hint="eastAsia"/>
          <w:sz w:val="21"/>
          <w:lang w:eastAsia="zh-CN"/>
        </w:rPr>
        <w:t>的回答展开</w:t>
      </w:r>
      <w:r w:rsidR="00BE2787" w:rsidRPr="000D0F46">
        <w:rPr>
          <w:rFonts w:asciiTheme="minorEastAsia" w:eastAsiaTheme="minorEastAsia" w:hAnsiTheme="minorEastAsia" w:cs="Arial" w:hint="eastAsia"/>
          <w:sz w:val="21"/>
          <w:lang w:eastAsia="zh-CN"/>
        </w:rPr>
        <w:t>，</w:t>
      </w:r>
      <w:r w:rsidR="002A3D5E" w:rsidRPr="000D0F46">
        <w:rPr>
          <w:rFonts w:asciiTheme="minorEastAsia" w:eastAsiaTheme="minorEastAsia" w:hAnsiTheme="minorEastAsia" w:cs="Arial" w:hint="eastAsia"/>
          <w:sz w:val="21"/>
          <w:lang w:eastAsia="zh-CN"/>
        </w:rPr>
        <w:t>对应</w:t>
      </w:r>
      <w:r w:rsidR="00BE2787" w:rsidRPr="000D0F46">
        <w:rPr>
          <w:rFonts w:asciiTheme="minorEastAsia" w:eastAsiaTheme="minorEastAsia" w:hAnsiTheme="minorEastAsia" w:cs="Arial" w:hint="eastAsia"/>
          <w:sz w:val="21"/>
          <w:lang w:eastAsia="zh-CN"/>
        </w:rPr>
        <w:t>项目的</w:t>
      </w:r>
      <w:r w:rsidR="005013B0" w:rsidRPr="000D0F46">
        <w:rPr>
          <w:rFonts w:asciiTheme="minorEastAsia" w:eastAsiaTheme="minorEastAsia" w:hAnsiTheme="minorEastAsia" w:cs="Arial" w:hint="eastAsia"/>
          <w:sz w:val="21"/>
          <w:lang w:eastAsia="zh-CN"/>
        </w:rPr>
        <w:t>所有</w:t>
      </w:r>
      <w:r w:rsidR="00BE2787" w:rsidRPr="000D0F46">
        <w:rPr>
          <w:rFonts w:asciiTheme="minorEastAsia" w:eastAsiaTheme="minorEastAsia" w:hAnsiTheme="minorEastAsia" w:cs="Arial" w:hint="eastAsia"/>
          <w:sz w:val="21"/>
          <w:lang w:eastAsia="zh-CN"/>
        </w:rPr>
        <w:t>方面（设计、实施和成果，后者</w:t>
      </w:r>
      <w:r w:rsidR="00D80B1A" w:rsidRPr="000D0F46">
        <w:rPr>
          <w:rFonts w:asciiTheme="minorEastAsia" w:eastAsiaTheme="minorEastAsia" w:hAnsiTheme="minorEastAsia" w:cs="Arial" w:hint="eastAsia"/>
          <w:sz w:val="21"/>
          <w:lang w:eastAsia="zh-CN"/>
        </w:rPr>
        <w:t>涉及</w:t>
      </w:r>
      <w:r w:rsidR="00BE2787" w:rsidRPr="000D0F46">
        <w:rPr>
          <w:rFonts w:asciiTheme="minorEastAsia" w:eastAsiaTheme="minorEastAsia" w:hAnsiTheme="minorEastAsia" w:cs="Arial" w:hint="eastAsia"/>
          <w:sz w:val="21"/>
          <w:lang w:eastAsia="zh-CN"/>
        </w:rPr>
        <w:t>有效性</w:t>
      </w:r>
      <w:r w:rsidR="00314E28" w:rsidRPr="000D0F46">
        <w:rPr>
          <w:rFonts w:asciiTheme="minorEastAsia" w:eastAsiaTheme="minorEastAsia" w:hAnsiTheme="minorEastAsia" w:cs="Arial" w:hint="eastAsia"/>
          <w:sz w:val="21"/>
          <w:lang w:eastAsia="zh-CN"/>
        </w:rPr>
        <w:t>和</w:t>
      </w:r>
      <w:r w:rsidR="00AF14A2" w:rsidRPr="000D0F46">
        <w:rPr>
          <w:rFonts w:asciiTheme="minorEastAsia" w:eastAsiaTheme="minorEastAsia" w:hAnsiTheme="minorEastAsia" w:cs="Arial" w:hint="eastAsia"/>
          <w:sz w:val="21"/>
          <w:lang w:eastAsia="zh-CN"/>
        </w:rPr>
        <w:t>能够</w:t>
      </w:r>
      <w:r w:rsidR="00BE2787" w:rsidRPr="000D0F46">
        <w:rPr>
          <w:rFonts w:asciiTheme="minorEastAsia" w:eastAsiaTheme="minorEastAsia" w:hAnsiTheme="minorEastAsia" w:cs="Arial" w:hint="eastAsia"/>
          <w:sz w:val="21"/>
          <w:lang w:eastAsia="zh-CN"/>
        </w:rPr>
        <w:t>长期持续</w:t>
      </w:r>
      <w:r w:rsidR="00612ECA"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程度（可持续性））。</w:t>
      </w:r>
    </w:p>
    <w:p w14:paraId="5DE33C36" w14:textId="671FEF2E" w:rsidR="009E6DC5" w:rsidRPr="000D0F46" w:rsidRDefault="00612ECA"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采用</w:t>
      </w:r>
      <w:r w:rsidR="00423BBE" w:rsidRPr="000D0F46">
        <w:rPr>
          <w:rFonts w:asciiTheme="minorEastAsia" w:eastAsiaTheme="minorEastAsia" w:hAnsiTheme="minorEastAsia" w:cs="Arial" w:hint="eastAsia"/>
          <w:sz w:val="21"/>
          <w:lang w:eastAsia="zh-CN"/>
        </w:rPr>
        <w:t>了</w:t>
      </w:r>
      <w:r w:rsidR="00BE2787" w:rsidRPr="000D0F46">
        <w:rPr>
          <w:rFonts w:asciiTheme="minorEastAsia" w:eastAsiaTheme="minorEastAsia" w:hAnsiTheme="minorEastAsia" w:cs="Arial" w:hint="eastAsia"/>
          <w:sz w:val="21"/>
          <w:lang w:eastAsia="zh-CN"/>
        </w:rPr>
        <w:t>参与式方法，</w:t>
      </w:r>
      <w:r w:rsidR="00314E28" w:rsidRPr="000D0F46">
        <w:rPr>
          <w:rFonts w:asciiTheme="minorEastAsia" w:eastAsiaTheme="minorEastAsia" w:hAnsiTheme="minorEastAsia" w:cs="Arial" w:hint="eastAsia"/>
          <w:sz w:val="21"/>
          <w:lang w:eastAsia="zh-CN"/>
        </w:rPr>
        <w:t>以</w:t>
      </w:r>
      <w:r w:rsidR="00BE2787" w:rsidRPr="000D0F46">
        <w:rPr>
          <w:rFonts w:asciiTheme="minorEastAsia" w:eastAsiaTheme="minorEastAsia" w:hAnsiTheme="minorEastAsia" w:cs="Arial" w:hint="eastAsia"/>
          <w:sz w:val="21"/>
          <w:lang w:eastAsia="zh-CN"/>
        </w:rPr>
        <w:t>鼓励利益</w:t>
      </w:r>
      <w:r w:rsidR="00984326" w:rsidRPr="000D0F46">
        <w:rPr>
          <w:rFonts w:asciiTheme="minorEastAsia" w:eastAsiaTheme="minorEastAsia" w:hAnsiTheme="minorEastAsia" w:cs="Arial" w:hint="eastAsia"/>
          <w:sz w:val="21"/>
          <w:lang w:eastAsia="zh-CN"/>
        </w:rPr>
        <w:t>攸关方</w:t>
      </w:r>
      <w:r w:rsidR="00BE2787" w:rsidRPr="000D0F46">
        <w:rPr>
          <w:rFonts w:asciiTheme="minorEastAsia" w:eastAsiaTheme="minorEastAsia" w:hAnsiTheme="minorEastAsia" w:cs="Arial" w:hint="eastAsia"/>
          <w:sz w:val="21"/>
          <w:lang w:eastAsia="zh-CN"/>
        </w:rPr>
        <w:t>的积极参与，包括项目小组、</w:t>
      </w:r>
      <w:r w:rsidR="001C1C84" w:rsidRPr="000D0F46">
        <w:rPr>
          <w:rFonts w:asciiTheme="minorEastAsia" w:eastAsiaTheme="minorEastAsia" w:hAnsiTheme="minorEastAsia" w:cs="Arial" w:hint="eastAsia"/>
          <w:sz w:val="21"/>
          <w:lang w:eastAsia="zh-CN"/>
        </w:rPr>
        <w:t>产权组织</w:t>
      </w:r>
      <w:r w:rsidR="00BE2787" w:rsidRPr="000D0F46">
        <w:rPr>
          <w:rFonts w:asciiTheme="minorEastAsia" w:eastAsiaTheme="minorEastAsia" w:hAnsiTheme="minorEastAsia" w:cs="Arial" w:hint="eastAsia"/>
          <w:sz w:val="21"/>
          <w:lang w:eastAsia="zh-CN"/>
        </w:rPr>
        <w:t>管理层、</w:t>
      </w:r>
      <w:r w:rsidR="00671E5D" w:rsidRPr="000D0F46">
        <w:rPr>
          <w:rFonts w:asciiTheme="minorEastAsia" w:eastAsiaTheme="minorEastAsia" w:hAnsiTheme="minorEastAsia" w:cs="Arial" w:hint="eastAsia"/>
          <w:sz w:val="21"/>
          <w:lang w:eastAsia="zh-CN"/>
        </w:rPr>
        <w:t>（国内和</w:t>
      </w:r>
      <w:r w:rsidR="00BD2E89" w:rsidRPr="000D0F46">
        <w:rPr>
          <w:rFonts w:asciiTheme="minorEastAsia" w:eastAsiaTheme="minorEastAsia" w:hAnsiTheme="minorEastAsia" w:cs="Arial" w:hint="eastAsia"/>
          <w:sz w:val="21"/>
          <w:lang w:eastAsia="zh-CN"/>
        </w:rPr>
        <w:t>驻</w:t>
      </w:r>
      <w:r w:rsidR="00671E5D" w:rsidRPr="000D0F46">
        <w:rPr>
          <w:rFonts w:asciiTheme="minorEastAsia" w:eastAsiaTheme="minorEastAsia" w:hAnsiTheme="minorEastAsia" w:cs="Arial" w:hint="eastAsia"/>
          <w:sz w:val="21"/>
          <w:lang w:eastAsia="zh-CN"/>
        </w:rPr>
        <w:t>产权组织</w:t>
      </w:r>
      <w:r w:rsidR="00BD2E89" w:rsidRPr="000D0F46">
        <w:rPr>
          <w:rFonts w:asciiTheme="minorEastAsia" w:eastAsiaTheme="minorEastAsia" w:hAnsiTheme="minorEastAsia" w:cs="Arial" w:hint="eastAsia"/>
          <w:sz w:val="21"/>
          <w:lang w:eastAsia="zh-CN"/>
        </w:rPr>
        <w:t>代表团</w:t>
      </w:r>
      <w:r w:rsidR="00671E5D"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政府</w:t>
      </w:r>
      <w:r w:rsidR="00314E28" w:rsidRPr="000D0F46">
        <w:rPr>
          <w:rFonts w:asciiTheme="minorEastAsia" w:eastAsiaTheme="minorEastAsia" w:hAnsiTheme="minorEastAsia" w:cs="Arial" w:hint="eastAsia"/>
          <w:sz w:val="21"/>
          <w:lang w:eastAsia="zh-CN"/>
        </w:rPr>
        <w:t>官员</w:t>
      </w:r>
      <w:r w:rsidR="00BE2787" w:rsidRPr="000D0F46">
        <w:rPr>
          <w:rFonts w:asciiTheme="minorEastAsia" w:eastAsiaTheme="minorEastAsia" w:hAnsiTheme="minorEastAsia" w:cs="Arial" w:hint="eastAsia"/>
          <w:sz w:val="21"/>
          <w:lang w:eastAsia="zh-CN"/>
        </w:rPr>
        <w:t>、私营部门和</w:t>
      </w:r>
      <w:r w:rsidR="00314E28" w:rsidRPr="000D0F46">
        <w:rPr>
          <w:rFonts w:asciiTheme="minorEastAsia" w:eastAsiaTheme="minorEastAsia" w:hAnsiTheme="minorEastAsia" w:cs="Arial" w:hint="eastAsia"/>
          <w:sz w:val="21"/>
          <w:lang w:eastAsia="zh-CN"/>
        </w:rPr>
        <w:t>行业</w:t>
      </w:r>
      <w:r w:rsidR="00BE2787" w:rsidRPr="000D0F46">
        <w:rPr>
          <w:rFonts w:asciiTheme="minorEastAsia" w:eastAsiaTheme="minorEastAsia" w:hAnsiTheme="minorEastAsia" w:cs="Arial" w:hint="eastAsia"/>
          <w:sz w:val="21"/>
          <w:lang w:eastAsia="zh-CN"/>
        </w:rPr>
        <w:t>专家。采用了两种技术：文件分析和</w:t>
      </w:r>
      <w:r w:rsidR="00314E28" w:rsidRPr="000D0F46">
        <w:rPr>
          <w:rFonts w:asciiTheme="minorEastAsia" w:eastAsiaTheme="minorEastAsia" w:hAnsiTheme="minorEastAsia" w:cs="Arial" w:hint="eastAsia"/>
          <w:sz w:val="21"/>
          <w:lang w:eastAsia="zh-CN"/>
        </w:rPr>
        <w:t>半结构</w:t>
      </w:r>
      <w:r w:rsidR="0064244E" w:rsidRPr="000D0F46">
        <w:rPr>
          <w:rFonts w:asciiTheme="minorEastAsia" w:eastAsiaTheme="minorEastAsia" w:hAnsiTheme="minorEastAsia" w:cs="Arial" w:hint="eastAsia"/>
          <w:sz w:val="21"/>
          <w:lang w:eastAsia="zh-CN"/>
        </w:rPr>
        <w:t>化</w:t>
      </w:r>
      <w:r w:rsidR="00BE2787" w:rsidRPr="000D0F46">
        <w:rPr>
          <w:rFonts w:asciiTheme="minorEastAsia" w:eastAsiaTheme="minorEastAsia" w:hAnsiTheme="minorEastAsia" w:cs="Arial" w:hint="eastAsia"/>
          <w:sz w:val="21"/>
          <w:lang w:eastAsia="zh-CN"/>
        </w:rPr>
        <w:t>访谈，</w:t>
      </w:r>
      <w:r w:rsidR="001E2709" w:rsidRPr="000D0F46">
        <w:rPr>
          <w:rFonts w:asciiTheme="minorEastAsia" w:eastAsiaTheme="minorEastAsia" w:hAnsiTheme="minorEastAsia" w:cs="Arial" w:hint="eastAsia"/>
          <w:sz w:val="21"/>
          <w:lang w:eastAsia="zh-CN"/>
        </w:rPr>
        <w:t>对</w:t>
      </w:r>
      <w:r w:rsidR="00BE2787" w:rsidRPr="000D0F46">
        <w:rPr>
          <w:rFonts w:asciiTheme="minorEastAsia" w:eastAsiaTheme="minorEastAsia" w:hAnsiTheme="minorEastAsia" w:cs="Arial" w:hint="eastAsia"/>
          <w:sz w:val="21"/>
          <w:lang w:eastAsia="zh-CN"/>
        </w:rPr>
        <w:t>参与实施和管理</w:t>
      </w:r>
      <w:r w:rsidR="009A7BDE" w:rsidRPr="000D0F46">
        <w:rPr>
          <w:rFonts w:asciiTheme="minorEastAsia" w:eastAsiaTheme="minorEastAsia" w:hAnsiTheme="minorEastAsia" w:cs="Arial" w:hint="eastAsia"/>
          <w:sz w:val="21"/>
          <w:lang w:eastAsia="zh-CN"/>
        </w:rPr>
        <w:t>项目</w:t>
      </w:r>
      <w:r w:rsidR="00BE2787" w:rsidRPr="000D0F46">
        <w:rPr>
          <w:rFonts w:asciiTheme="minorEastAsia" w:eastAsiaTheme="minorEastAsia" w:hAnsiTheme="minorEastAsia" w:cs="Arial" w:hint="eastAsia"/>
          <w:sz w:val="21"/>
          <w:lang w:eastAsia="zh-CN"/>
        </w:rPr>
        <w:t>、</w:t>
      </w:r>
      <w:r w:rsidR="0064244E" w:rsidRPr="000D0F46">
        <w:rPr>
          <w:rFonts w:asciiTheme="minorEastAsia" w:eastAsiaTheme="minorEastAsia" w:hAnsiTheme="minorEastAsia" w:cs="Arial" w:hint="eastAsia"/>
          <w:sz w:val="21"/>
          <w:lang w:eastAsia="zh-CN"/>
        </w:rPr>
        <w:t>为之</w:t>
      </w:r>
      <w:r w:rsidR="00BE2787" w:rsidRPr="000D0F46">
        <w:rPr>
          <w:rFonts w:asciiTheme="minorEastAsia" w:eastAsiaTheme="minorEastAsia" w:hAnsiTheme="minorEastAsia" w:cs="Arial" w:hint="eastAsia"/>
          <w:sz w:val="21"/>
          <w:lang w:eastAsia="zh-CN"/>
        </w:rPr>
        <w:t>制定活动</w:t>
      </w:r>
      <w:r w:rsidR="00803F55" w:rsidRPr="000D0F46">
        <w:rPr>
          <w:rFonts w:asciiTheme="minorEastAsia" w:eastAsiaTheme="minorEastAsia" w:hAnsiTheme="minorEastAsia" w:cs="Arial" w:hint="eastAsia"/>
          <w:sz w:val="21"/>
          <w:lang w:eastAsia="zh-CN"/>
        </w:rPr>
        <w:t>以及</w:t>
      </w:r>
      <w:r w:rsidR="00950C1D" w:rsidRPr="000D0F46">
        <w:rPr>
          <w:rFonts w:asciiTheme="minorEastAsia" w:eastAsiaTheme="minorEastAsia" w:hAnsiTheme="minorEastAsia" w:cs="Arial" w:hint="eastAsia"/>
          <w:sz w:val="21"/>
          <w:lang w:eastAsia="zh-CN"/>
        </w:rPr>
        <w:t>监测</w:t>
      </w:r>
      <w:r w:rsidR="00E16236" w:rsidRPr="000D0F46">
        <w:rPr>
          <w:rFonts w:asciiTheme="minorEastAsia" w:eastAsiaTheme="minorEastAsia" w:hAnsiTheme="minorEastAsia" w:cs="Arial" w:hint="eastAsia"/>
          <w:sz w:val="21"/>
          <w:lang w:eastAsia="zh-CN"/>
        </w:rPr>
        <w:t>其</w:t>
      </w:r>
      <w:r w:rsidR="00BE2787" w:rsidRPr="000D0F46">
        <w:rPr>
          <w:rFonts w:asciiTheme="minorEastAsia" w:eastAsiaTheme="minorEastAsia" w:hAnsiTheme="minorEastAsia" w:cs="Arial" w:hint="eastAsia"/>
          <w:sz w:val="21"/>
          <w:lang w:eastAsia="zh-CN"/>
        </w:rPr>
        <w:t>进展的人员</w:t>
      </w:r>
      <w:r w:rsidR="00E16236" w:rsidRPr="000D0F46">
        <w:rPr>
          <w:rFonts w:asciiTheme="minorEastAsia" w:eastAsiaTheme="minorEastAsia" w:hAnsiTheme="minorEastAsia" w:cs="Arial" w:hint="eastAsia"/>
          <w:sz w:val="21"/>
          <w:lang w:eastAsia="zh-CN"/>
        </w:rPr>
        <w:t>在线开展</w:t>
      </w:r>
      <w:r w:rsidR="00BE2787" w:rsidRPr="000D0F46">
        <w:rPr>
          <w:rFonts w:asciiTheme="minorEastAsia" w:eastAsiaTheme="minorEastAsia" w:hAnsiTheme="minorEastAsia" w:cs="Arial" w:hint="eastAsia"/>
          <w:sz w:val="21"/>
          <w:lang w:eastAsia="zh-CN"/>
        </w:rPr>
        <w:t>。总共对17人</w:t>
      </w:r>
      <w:r w:rsidR="00CF52B7" w:rsidRPr="000D0F46">
        <w:rPr>
          <w:rFonts w:asciiTheme="minorEastAsia" w:eastAsiaTheme="minorEastAsia" w:hAnsiTheme="minorEastAsia" w:cs="Arial" w:hint="eastAsia"/>
          <w:sz w:val="21"/>
          <w:lang w:eastAsia="zh-CN"/>
        </w:rPr>
        <w:t>开展了</w:t>
      </w:r>
      <w:r w:rsidR="00BE2787" w:rsidRPr="000D0F46">
        <w:rPr>
          <w:rFonts w:asciiTheme="minorEastAsia" w:eastAsiaTheme="minorEastAsia" w:hAnsiTheme="minorEastAsia" w:cs="Arial" w:hint="eastAsia"/>
          <w:sz w:val="21"/>
          <w:lang w:eastAsia="zh-CN"/>
        </w:rPr>
        <w:t>13次访谈。</w:t>
      </w:r>
    </w:p>
    <w:p w14:paraId="7189CD0A" w14:textId="46343C1E" w:rsidR="009E6DC5" w:rsidRPr="000D0F46" w:rsidRDefault="00BE2787"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首先，</w:t>
      </w:r>
      <w:r w:rsidR="00226088" w:rsidRPr="000D0F46">
        <w:rPr>
          <w:rFonts w:asciiTheme="minorEastAsia" w:eastAsiaTheme="minorEastAsia" w:hAnsiTheme="minorEastAsia" w:cs="Arial" w:hint="eastAsia"/>
          <w:sz w:val="21"/>
          <w:lang w:eastAsia="zh-CN"/>
        </w:rPr>
        <w:t>审评</w:t>
      </w:r>
      <w:r w:rsidRPr="000D0F46">
        <w:rPr>
          <w:rFonts w:asciiTheme="minorEastAsia" w:eastAsiaTheme="minorEastAsia" w:hAnsiTheme="minorEastAsia" w:cs="Arial" w:hint="eastAsia"/>
          <w:sz w:val="21"/>
          <w:lang w:eastAsia="zh-CN"/>
        </w:rPr>
        <w:t>表明，项目设计</w:t>
      </w:r>
      <w:r w:rsidR="00314E28" w:rsidRPr="000D0F46">
        <w:rPr>
          <w:rFonts w:asciiTheme="minorEastAsia" w:eastAsiaTheme="minorEastAsia" w:hAnsiTheme="minorEastAsia" w:cs="Arial" w:hint="eastAsia"/>
          <w:sz w:val="21"/>
          <w:lang w:eastAsia="zh-CN"/>
        </w:rPr>
        <w:t>令人满意</w:t>
      </w:r>
      <w:r w:rsidRPr="000D0F46">
        <w:rPr>
          <w:rFonts w:asciiTheme="minorEastAsia" w:eastAsiaTheme="minorEastAsia" w:hAnsiTheme="minorEastAsia" w:cs="Arial" w:hint="eastAsia"/>
          <w:sz w:val="21"/>
          <w:lang w:eastAsia="zh-CN"/>
        </w:rPr>
        <w:t>。</w:t>
      </w:r>
      <w:r w:rsidR="003B1BF2" w:rsidRPr="000D0F46">
        <w:rPr>
          <w:rFonts w:asciiTheme="minorEastAsia" w:eastAsiaTheme="minorEastAsia" w:hAnsiTheme="minorEastAsia" w:cs="Arial" w:hint="eastAsia"/>
          <w:sz w:val="21"/>
          <w:lang w:eastAsia="zh-CN"/>
        </w:rPr>
        <w:t>初始项目文件含有</w:t>
      </w:r>
      <w:r w:rsidRPr="000D0F46">
        <w:rPr>
          <w:rFonts w:asciiTheme="minorEastAsia" w:eastAsiaTheme="minorEastAsia" w:hAnsiTheme="minorEastAsia" w:cs="Arial" w:hint="eastAsia"/>
          <w:sz w:val="21"/>
          <w:lang w:eastAsia="zh-CN"/>
        </w:rPr>
        <w:t>足够的</w:t>
      </w:r>
      <w:r w:rsidR="00314E28" w:rsidRPr="000D0F46">
        <w:rPr>
          <w:rFonts w:asciiTheme="minorEastAsia" w:eastAsiaTheme="minorEastAsia" w:hAnsiTheme="minorEastAsia" w:cs="Arial" w:hint="eastAsia"/>
          <w:sz w:val="21"/>
          <w:lang w:eastAsia="zh-CN"/>
        </w:rPr>
        <w:t>相关</w:t>
      </w:r>
      <w:r w:rsidRPr="000D0F46">
        <w:rPr>
          <w:rFonts w:asciiTheme="minorEastAsia" w:eastAsiaTheme="minorEastAsia" w:hAnsiTheme="minorEastAsia" w:cs="Arial" w:hint="eastAsia"/>
          <w:sz w:val="21"/>
          <w:lang w:eastAsia="zh-CN"/>
        </w:rPr>
        <w:t>信息来实施项目和评估其成果。</w:t>
      </w:r>
    </w:p>
    <w:p w14:paraId="4E8BE847" w14:textId="036EB888" w:rsidR="009E6DC5" w:rsidRPr="000D0F46" w:rsidRDefault="00BE2787"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项目</w:t>
      </w:r>
      <w:r w:rsidR="00314E28" w:rsidRPr="000D0F46">
        <w:rPr>
          <w:rFonts w:asciiTheme="minorEastAsia" w:eastAsiaTheme="minorEastAsia" w:hAnsiTheme="minorEastAsia" w:cs="Arial" w:hint="eastAsia"/>
          <w:sz w:val="21"/>
          <w:lang w:eastAsia="zh-CN"/>
        </w:rPr>
        <w:t>的各</w:t>
      </w:r>
      <w:r w:rsidRPr="000D0F46">
        <w:rPr>
          <w:rFonts w:asciiTheme="minorEastAsia" w:eastAsiaTheme="minorEastAsia" w:hAnsiTheme="minorEastAsia" w:cs="Arial" w:hint="eastAsia"/>
          <w:sz w:val="21"/>
          <w:lang w:eastAsia="zh-CN"/>
        </w:rPr>
        <w:t>组成部分</w:t>
      </w:r>
      <w:r w:rsidR="00C36A54"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内部</w:t>
      </w:r>
      <w:r w:rsidR="00C36A54" w:rsidRPr="000D0F46">
        <w:rPr>
          <w:rFonts w:asciiTheme="minorEastAsia" w:eastAsiaTheme="minorEastAsia" w:hAnsiTheme="minorEastAsia" w:cs="Arial" w:hint="eastAsia"/>
          <w:sz w:val="21"/>
          <w:lang w:eastAsia="zh-CN"/>
        </w:rPr>
        <w:t>连贯</w:t>
      </w:r>
      <w:r w:rsidRPr="000D0F46">
        <w:rPr>
          <w:rFonts w:asciiTheme="minorEastAsia" w:eastAsiaTheme="minorEastAsia" w:hAnsiTheme="minorEastAsia" w:cs="Arial" w:hint="eastAsia"/>
          <w:sz w:val="21"/>
          <w:lang w:eastAsia="zh-CN"/>
        </w:rPr>
        <w:t>一致，</w:t>
      </w:r>
      <w:r w:rsidR="0033432C" w:rsidRPr="000D0F46">
        <w:rPr>
          <w:rFonts w:asciiTheme="minorEastAsia" w:eastAsiaTheme="minorEastAsia" w:hAnsiTheme="minorEastAsia" w:cs="Arial" w:hint="eastAsia"/>
          <w:sz w:val="21"/>
          <w:lang w:eastAsia="zh-CN"/>
        </w:rPr>
        <w:t>使得</w:t>
      </w:r>
      <w:r w:rsidR="00924199" w:rsidRPr="000D0F46">
        <w:rPr>
          <w:rFonts w:asciiTheme="minorEastAsia" w:eastAsiaTheme="minorEastAsia" w:hAnsiTheme="minorEastAsia" w:cs="Arial" w:hint="eastAsia"/>
          <w:sz w:val="21"/>
          <w:lang w:eastAsia="zh-CN"/>
        </w:rPr>
        <w:t>从</w:t>
      </w:r>
      <w:r w:rsidRPr="000D0F46">
        <w:rPr>
          <w:rFonts w:asciiTheme="minorEastAsia" w:eastAsiaTheme="minorEastAsia" w:hAnsiTheme="minorEastAsia" w:cs="Arial" w:hint="eastAsia"/>
          <w:sz w:val="21"/>
          <w:lang w:eastAsia="zh-CN"/>
        </w:rPr>
        <w:t>对预期</w:t>
      </w:r>
      <w:r w:rsidR="003F1673" w:rsidRPr="000D0F46">
        <w:rPr>
          <w:rFonts w:asciiTheme="minorEastAsia" w:eastAsiaTheme="minorEastAsia" w:hAnsiTheme="minorEastAsia" w:cs="Arial" w:hint="eastAsia"/>
          <w:sz w:val="21"/>
          <w:lang w:eastAsia="zh-CN"/>
        </w:rPr>
        <w:t>成果</w:t>
      </w:r>
      <w:r w:rsidRPr="000D0F46">
        <w:rPr>
          <w:rFonts w:asciiTheme="minorEastAsia" w:eastAsiaTheme="minorEastAsia" w:hAnsiTheme="minorEastAsia" w:cs="Arial" w:hint="eastAsia"/>
          <w:sz w:val="21"/>
          <w:lang w:eastAsia="zh-CN"/>
        </w:rPr>
        <w:t>、产出和活动的描述</w:t>
      </w:r>
      <w:r w:rsidR="00006EC8" w:rsidRPr="000D0F46">
        <w:rPr>
          <w:rFonts w:asciiTheme="minorEastAsia" w:eastAsiaTheme="minorEastAsia" w:hAnsiTheme="minorEastAsia" w:cs="Arial" w:hint="eastAsia"/>
          <w:sz w:val="21"/>
          <w:lang w:eastAsia="zh-CN"/>
        </w:rPr>
        <w:t>中</w:t>
      </w:r>
      <w:r w:rsidR="00CA4319" w:rsidRPr="000D0F46">
        <w:rPr>
          <w:rFonts w:asciiTheme="minorEastAsia" w:eastAsiaTheme="minorEastAsia" w:hAnsiTheme="minorEastAsia" w:cs="Arial" w:hint="eastAsia"/>
          <w:sz w:val="21"/>
          <w:lang w:eastAsia="zh-CN"/>
        </w:rPr>
        <w:t>，易于</w:t>
      </w:r>
      <w:r w:rsidRPr="000D0F46">
        <w:rPr>
          <w:rFonts w:asciiTheme="minorEastAsia" w:eastAsiaTheme="minorEastAsia" w:hAnsiTheme="minorEastAsia" w:cs="Arial" w:hint="eastAsia"/>
          <w:sz w:val="21"/>
          <w:lang w:eastAsia="zh-CN"/>
        </w:rPr>
        <w:t>理解</w:t>
      </w:r>
      <w:r w:rsidR="00CA4319" w:rsidRPr="000D0F46">
        <w:rPr>
          <w:rFonts w:asciiTheme="minorEastAsia" w:eastAsiaTheme="minorEastAsia" w:hAnsiTheme="minorEastAsia" w:cs="Arial" w:hint="eastAsia"/>
          <w:sz w:val="21"/>
          <w:lang w:eastAsia="zh-CN"/>
        </w:rPr>
        <w:t>项目目标以及将如何</w:t>
      </w:r>
      <w:r w:rsidR="008D35D7" w:rsidRPr="000D0F46">
        <w:rPr>
          <w:rFonts w:asciiTheme="minorEastAsia" w:eastAsiaTheme="minorEastAsia" w:hAnsiTheme="minorEastAsia" w:cs="Arial" w:hint="eastAsia"/>
          <w:sz w:val="21"/>
          <w:lang w:eastAsia="zh-CN"/>
        </w:rPr>
        <w:t>予以</w:t>
      </w:r>
      <w:r w:rsidR="00CA4319" w:rsidRPr="000D0F46">
        <w:rPr>
          <w:rFonts w:asciiTheme="minorEastAsia" w:eastAsiaTheme="minorEastAsia" w:hAnsiTheme="minorEastAsia" w:cs="Arial" w:hint="eastAsia"/>
          <w:sz w:val="21"/>
          <w:lang w:eastAsia="zh-CN"/>
        </w:rPr>
        <w:t>实现</w:t>
      </w:r>
      <w:r w:rsidRPr="000D0F46">
        <w:rPr>
          <w:rFonts w:asciiTheme="minorEastAsia" w:eastAsiaTheme="minorEastAsia" w:hAnsiTheme="minorEastAsia" w:cs="Arial" w:hint="eastAsia"/>
          <w:sz w:val="21"/>
          <w:lang w:eastAsia="zh-CN"/>
        </w:rPr>
        <w:t>。</w:t>
      </w:r>
      <w:r w:rsidR="004D30BC"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外部也</w:t>
      </w:r>
      <w:r w:rsidR="004D30BC" w:rsidRPr="000D0F46">
        <w:rPr>
          <w:rFonts w:asciiTheme="minorEastAsia" w:eastAsiaTheme="minorEastAsia" w:hAnsiTheme="minorEastAsia" w:cs="Arial" w:hint="eastAsia"/>
          <w:sz w:val="21"/>
          <w:lang w:eastAsia="zh-CN"/>
        </w:rPr>
        <w:t>与</w:t>
      </w:r>
      <w:r w:rsidRPr="000D0F46">
        <w:rPr>
          <w:rFonts w:asciiTheme="minorEastAsia" w:eastAsiaTheme="minorEastAsia" w:hAnsiTheme="minorEastAsia" w:cs="Arial" w:hint="eastAsia"/>
          <w:sz w:val="21"/>
          <w:lang w:eastAsia="zh-CN"/>
        </w:rPr>
        <w:t>发展议程建议</w:t>
      </w:r>
      <w:r w:rsidR="00CE2CBB" w:rsidRPr="000D0F46">
        <w:rPr>
          <w:rFonts w:asciiTheme="minorEastAsia" w:eastAsiaTheme="minorEastAsia" w:hAnsiTheme="minorEastAsia" w:cs="Arial" w:hint="eastAsia"/>
          <w:sz w:val="21"/>
          <w:lang w:eastAsia="zh-CN"/>
        </w:rPr>
        <w:t>一致</w:t>
      </w:r>
      <w:r w:rsidRPr="000D0F46">
        <w:rPr>
          <w:rFonts w:asciiTheme="minorEastAsia" w:eastAsiaTheme="minorEastAsia" w:hAnsiTheme="minorEastAsia" w:cs="Arial" w:hint="eastAsia"/>
          <w:sz w:val="21"/>
          <w:lang w:eastAsia="zh-CN"/>
        </w:rPr>
        <w:t>，特别是</w:t>
      </w:r>
      <w:r w:rsidR="00CE1F96" w:rsidRPr="000D0F46">
        <w:rPr>
          <w:rFonts w:asciiTheme="minorEastAsia" w:eastAsiaTheme="minorEastAsia" w:hAnsiTheme="minorEastAsia" w:cs="Arial" w:hint="eastAsia"/>
          <w:sz w:val="21"/>
          <w:lang w:eastAsia="zh-CN"/>
        </w:rPr>
        <w:t>涉及</w:t>
      </w:r>
      <w:r w:rsidRPr="000D0F46">
        <w:rPr>
          <w:rFonts w:asciiTheme="minorEastAsia" w:eastAsiaTheme="minorEastAsia" w:hAnsiTheme="minorEastAsia" w:cs="Arial" w:hint="eastAsia"/>
          <w:sz w:val="21"/>
          <w:lang w:eastAsia="zh-CN"/>
        </w:rPr>
        <w:t>技术援助和能力建设的建议（</w:t>
      </w:r>
      <w:r w:rsidR="00861B1E" w:rsidRPr="000D0F46">
        <w:rPr>
          <w:rFonts w:asciiTheme="minorEastAsia" w:eastAsiaTheme="minorEastAsia" w:hAnsiTheme="minorEastAsia" w:cs="Arial" w:hint="eastAsia"/>
          <w:sz w:val="21"/>
          <w:lang w:eastAsia="zh-CN"/>
        </w:rPr>
        <w:t>建议集A</w:t>
      </w:r>
      <w:r w:rsidRPr="000D0F46">
        <w:rPr>
          <w:rFonts w:asciiTheme="minorEastAsia" w:eastAsiaTheme="minorEastAsia" w:hAnsiTheme="minorEastAsia" w:cs="Arial" w:hint="eastAsia"/>
          <w:sz w:val="21"/>
          <w:lang w:eastAsia="zh-CN"/>
        </w:rPr>
        <w:t>）。项目</w:t>
      </w:r>
      <w:r w:rsidR="00314E28" w:rsidRPr="000D0F46">
        <w:rPr>
          <w:rFonts w:asciiTheme="minorEastAsia" w:eastAsiaTheme="minorEastAsia" w:hAnsiTheme="minorEastAsia" w:cs="Arial" w:hint="eastAsia"/>
          <w:sz w:val="21"/>
          <w:lang w:eastAsia="zh-CN"/>
        </w:rPr>
        <w:t>还</w:t>
      </w:r>
      <w:r w:rsidR="00893240" w:rsidRPr="000D0F46">
        <w:rPr>
          <w:rFonts w:asciiTheme="minorEastAsia" w:eastAsiaTheme="minorEastAsia" w:hAnsiTheme="minorEastAsia" w:cs="Arial" w:hint="eastAsia"/>
          <w:sz w:val="21"/>
          <w:lang w:eastAsia="zh-CN"/>
        </w:rPr>
        <w:t>将</w:t>
      </w:r>
      <w:r w:rsidRPr="000D0F46">
        <w:rPr>
          <w:rFonts w:asciiTheme="minorEastAsia" w:eastAsiaTheme="minorEastAsia" w:hAnsiTheme="minorEastAsia" w:cs="Arial" w:hint="eastAsia"/>
          <w:sz w:val="21"/>
          <w:lang w:eastAsia="zh-CN"/>
        </w:rPr>
        <w:t>数字环境</w:t>
      </w:r>
      <w:r w:rsidR="003F7169" w:rsidRPr="000D0F46">
        <w:rPr>
          <w:rFonts w:asciiTheme="minorEastAsia" w:eastAsiaTheme="minorEastAsia" w:hAnsiTheme="minorEastAsia" w:cs="Arial" w:hint="eastAsia"/>
          <w:sz w:val="21"/>
          <w:lang w:eastAsia="zh-CN"/>
        </w:rPr>
        <w:t>中</w:t>
      </w:r>
      <w:r w:rsidR="00893240" w:rsidRPr="000D0F46">
        <w:rPr>
          <w:rFonts w:asciiTheme="minorEastAsia" w:eastAsiaTheme="minorEastAsia" w:hAnsiTheme="minorEastAsia" w:cs="Arial" w:hint="eastAsia"/>
          <w:sz w:val="21"/>
          <w:lang w:eastAsia="zh-CN"/>
        </w:rPr>
        <w:t>视听领域的</w:t>
      </w:r>
      <w:r w:rsidRPr="000D0F46">
        <w:rPr>
          <w:rFonts w:asciiTheme="minorEastAsia" w:eastAsiaTheme="minorEastAsia" w:hAnsiTheme="minorEastAsia" w:cs="Arial" w:hint="eastAsia"/>
          <w:sz w:val="21"/>
          <w:lang w:eastAsia="zh-CN"/>
        </w:rPr>
        <w:t>性别平等问题</w:t>
      </w:r>
      <w:r w:rsidR="00893240" w:rsidRPr="000D0F46">
        <w:rPr>
          <w:rFonts w:asciiTheme="minorEastAsia" w:eastAsiaTheme="minorEastAsia" w:hAnsiTheme="minorEastAsia" w:cs="Arial" w:hint="eastAsia"/>
          <w:sz w:val="21"/>
          <w:lang w:eastAsia="zh-CN"/>
        </w:rPr>
        <w:t>纳入</w:t>
      </w:r>
      <w:r w:rsidR="00E917FA" w:rsidRPr="000D0F46">
        <w:rPr>
          <w:rFonts w:asciiTheme="minorEastAsia" w:eastAsiaTheme="minorEastAsia" w:hAnsiTheme="minorEastAsia" w:cs="Arial" w:hint="eastAsia"/>
          <w:sz w:val="21"/>
          <w:lang w:eastAsia="zh-CN"/>
        </w:rPr>
        <w:t>了</w:t>
      </w:r>
      <w:r w:rsidR="00893240" w:rsidRPr="000D0F46">
        <w:rPr>
          <w:rFonts w:asciiTheme="minorEastAsia" w:eastAsiaTheme="minorEastAsia" w:hAnsiTheme="minorEastAsia" w:cs="Arial" w:hint="eastAsia"/>
          <w:sz w:val="21"/>
          <w:lang w:eastAsia="zh-CN"/>
        </w:rPr>
        <w:t>考虑</w:t>
      </w:r>
      <w:r w:rsidRPr="000D0F46">
        <w:rPr>
          <w:rFonts w:asciiTheme="minorEastAsia" w:eastAsiaTheme="minorEastAsia" w:hAnsiTheme="minorEastAsia" w:cs="Arial" w:hint="eastAsia"/>
          <w:sz w:val="21"/>
          <w:lang w:eastAsia="zh-CN"/>
        </w:rPr>
        <w:t>。</w:t>
      </w:r>
    </w:p>
    <w:p w14:paraId="685AB825" w14:textId="7380274F" w:rsidR="009E6DC5" w:rsidRPr="000D0F46" w:rsidRDefault="00BE2787"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监测项目的主要工具是每年起草并</w:t>
      </w:r>
      <w:r w:rsidR="006C0DB5" w:rsidRPr="000D0F46">
        <w:rPr>
          <w:rFonts w:asciiTheme="minorEastAsia" w:eastAsiaTheme="minorEastAsia" w:hAnsiTheme="minorEastAsia" w:cs="Arial" w:hint="eastAsia"/>
          <w:sz w:val="21"/>
          <w:lang w:eastAsia="zh-CN"/>
        </w:rPr>
        <w:t>提交至</w:t>
      </w:r>
      <w:r w:rsidRPr="000D0F46">
        <w:rPr>
          <w:rFonts w:asciiTheme="minorEastAsia" w:eastAsiaTheme="minorEastAsia" w:hAnsiTheme="minorEastAsia" w:cs="Arial" w:hint="eastAsia"/>
          <w:sz w:val="21"/>
          <w:lang w:eastAsia="zh-CN"/>
        </w:rPr>
        <w:t>CDIP</w:t>
      </w:r>
      <w:r w:rsidR="00314E28" w:rsidRPr="000D0F46">
        <w:rPr>
          <w:rFonts w:asciiTheme="minorEastAsia" w:eastAsiaTheme="minorEastAsia" w:hAnsiTheme="minorEastAsia" w:cs="Arial" w:hint="eastAsia"/>
          <w:sz w:val="21"/>
          <w:lang w:eastAsia="zh-CN"/>
        </w:rPr>
        <w:t>的</w:t>
      </w:r>
      <w:r w:rsidR="006C0DB5" w:rsidRPr="000D0F46">
        <w:rPr>
          <w:rFonts w:asciiTheme="minorEastAsia" w:eastAsiaTheme="minorEastAsia" w:hAnsiTheme="minorEastAsia" w:cs="Arial" w:hint="eastAsia"/>
          <w:sz w:val="21"/>
          <w:lang w:eastAsia="zh-CN"/>
        </w:rPr>
        <w:t>实施情况进展</w:t>
      </w:r>
      <w:r w:rsidRPr="000D0F46">
        <w:rPr>
          <w:rFonts w:asciiTheme="minorEastAsia" w:eastAsiaTheme="minorEastAsia" w:hAnsiTheme="minorEastAsia" w:cs="Arial" w:hint="eastAsia"/>
          <w:sz w:val="21"/>
          <w:lang w:eastAsia="zh-CN"/>
        </w:rPr>
        <w:t>报告。这些公开</w:t>
      </w:r>
      <w:r w:rsidR="00D81340" w:rsidRPr="000D0F46">
        <w:rPr>
          <w:rFonts w:asciiTheme="minorEastAsia" w:eastAsiaTheme="minorEastAsia" w:hAnsiTheme="minorEastAsia" w:cs="Arial" w:hint="eastAsia"/>
          <w:sz w:val="21"/>
          <w:lang w:eastAsia="zh-CN"/>
        </w:rPr>
        <w:t>提供</w:t>
      </w:r>
      <w:r w:rsidRPr="000D0F46">
        <w:rPr>
          <w:rFonts w:asciiTheme="minorEastAsia" w:eastAsiaTheme="minorEastAsia" w:hAnsiTheme="minorEastAsia" w:cs="Arial" w:hint="eastAsia"/>
          <w:sz w:val="21"/>
          <w:lang w:eastAsia="zh-CN"/>
        </w:rPr>
        <w:t>的报告简明扼要，并</w:t>
      </w:r>
      <w:r w:rsidR="00B57491" w:rsidRPr="000D0F46">
        <w:rPr>
          <w:rFonts w:asciiTheme="minorEastAsia" w:eastAsiaTheme="minorEastAsia" w:hAnsiTheme="minorEastAsia" w:cs="Arial" w:hint="eastAsia"/>
          <w:sz w:val="21"/>
          <w:lang w:eastAsia="zh-CN"/>
        </w:rPr>
        <w:t>载有额外</w:t>
      </w:r>
      <w:r w:rsidRPr="000D0F46">
        <w:rPr>
          <w:rFonts w:asciiTheme="minorEastAsia" w:eastAsiaTheme="minorEastAsia" w:hAnsiTheme="minorEastAsia" w:cs="Arial" w:hint="eastAsia"/>
          <w:sz w:val="21"/>
          <w:lang w:eastAsia="zh-CN"/>
        </w:rPr>
        <w:t>信息的链接。这些报告被</w:t>
      </w:r>
      <w:r w:rsidR="00295728" w:rsidRPr="000D0F46">
        <w:rPr>
          <w:rFonts w:asciiTheme="minorEastAsia" w:eastAsiaTheme="minorEastAsia" w:hAnsiTheme="minorEastAsia" w:cs="Arial" w:hint="eastAsia"/>
          <w:sz w:val="21"/>
          <w:lang w:eastAsia="zh-CN"/>
        </w:rPr>
        <w:t>视为有</w:t>
      </w:r>
      <w:r w:rsidR="001033A6" w:rsidRPr="000D0F46">
        <w:rPr>
          <w:rFonts w:asciiTheme="minorEastAsia" w:eastAsiaTheme="minorEastAsia" w:hAnsiTheme="minorEastAsia" w:cs="Arial" w:hint="eastAsia"/>
          <w:sz w:val="21"/>
          <w:lang w:eastAsia="zh-CN"/>
        </w:rPr>
        <w:t>助益</w:t>
      </w:r>
      <w:r w:rsidRPr="000D0F46">
        <w:rPr>
          <w:rFonts w:asciiTheme="minorEastAsia" w:eastAsiaTheme="minorEastAsia" w:hAnsiTheme="minorEastAsia" w:cs="Arial" w:hint="eastAsia"/>
          <w:sz w:val="21"/>
          <w:lang w:eastAsia="zh-CN"/>
        </w:rPr>
        <w:t>，</w:t>
      </w:r>
      <w:r w:rsidR="00295728" w:rsidRPr="000D0F46">
        <w:rPr>
          <w:rFonts w:asciiTheme="minorEastAsia" w:eastAsiaTheme="minorEastAsia" w:hAnsiTheme="minorEastAsia" w:cs="Arial" w:hint="eastAsia"/>
          <w:sz w:val="21"/>
          <w:lang w:eastAsia="zh-CN"/>
        </w:rPr>
        <w:t>并且</w:t>
      </w:r>
      <w:r w:rsidR="00C221AF" w:rsidRPr="000D0F46">
        <w:rPr>
          <w:rFonts w:asciiTheme="minorEastAsia" w:eastAsiaTheme="minorEastAsia" w:hAnsiTheme="minorEastAsia" w:cs="Arial" w:hint="eastAsia"/>
          <w:sz w:val="21"/>
          <w:lang w:eastAsia="zh-CN"/>
        </w:rPr>
        <w:t>适宜</w:t>
      </w:r>
      <w:r w:rsidRPr="000D0F46">
        <w:rPr>
          <w:rFonts w:asciiTheme="minorEastAsia" w:eastAsiaTheme="minorEastAsia" w:hAnsiTheme="minorEastAsia" w:cs="Arial" w:hint="eastAsia"/>
          <w:sz w:val="21"/>
          <w:lang w:eastAsia="zh-CN"/>
        </w:rPr>
        <w:t>向</w:t>
      </w:r>
      <w:r w:rsidR="001033A6" w:rsidRPr="000D0F46">
        <w:rPr>
          <w:rFonts w:asciiTheme="minorEastAsia" w:eastAsiaTheme="minorEastAsia" w:hAnsiTheme="minorEastAsia" w:cs="Arial" w:hint="eastAsia"/>
          <w:sz w:val="21"/>
          <w:lang w:eastAsia="zh-CN"/>
        </w:rPr>
        <w:t>重要</w:t>
      </w:r>
      <w:r w:rsidRPr="000D0F46">
        <w:rPr>
          <w:rFonts w:asciiTheme="minorEastAsia" w:eastAsiaTheme="minorEastAsia" w:hAnsiTheme="minorEastAsia" w:cs="Arial" w:hint="eastAsia"/>
          <w:sz w:val="21"/>
          <w:lang w:eastAsia="zh-CN"/>
        </w:rPr>
        <w:t>利益攸关方，特别是成员国传递</w:t>
      </w:r>
      <w:r w:rsidR="00625D2D" w:rsidRPr="000D0F46">
        <w:rPr>
          <w:rFonts w:asciiTheme="minorEastAsia" w:eastAsiaTheme="minorEastAsia" w:hAnsiTheme="minorEastAsia" w:cs="Arial" w:hint="eastAsia"/>
          <w:sz w:val="21"/>
          <w:lang w:eastAsia="zh-CN"/>
        </w:rPr>
        <w:t>其</w:t>
      </w:r>
      <w:r w:rsidRPr="000D0F46">
        <w:rPr>
          <w:rFonts w:asciiTheme="minorEastAsia" w:eastAsiaTheme="minorEastAsia" w:hAnsiTheme="minorEastAsia" w:cs="Arial" w:hint="eastAsia"/>
          <w:sz w:val="21"/>
          <w:lang w:eastAsia="zh-CN"/>
        </w:rPr>
        <w:t>感兴趣的信息。</w:t>
      </w:r>
      <w:r w:rsidR="0058761A" w:rsidRPr="000D0F46">
        <w:rPr>
          <w:rFonts w:asciiTheme="minorEastAsia" w:eastAsiaTheme="minorEastAsia" w:hAnsiTheme="minorEastAsia" w:cs="Arial" w:hint="eastAsia"/>
          <w:sz w:val="21"/>
          <w:lang w:eastAsia="zh-CN"/>
        </w:rPr>
        <w:t>面对</w:t>
      </w:r>
      <w:r w:rsidRPr="000D0F46">
        <w:rPr>
          <w:rFonts w:asciiTheme="minorEastAsia" w:eastAsiaTheme="minorEastAsia" w:hAnsiTheme="minorEastAsia" w:cs="Arial" w:hint="eastAsia"/>
          <w:sz w:val="21"/>
          <w:lang w:eastAsia="zh-CN"/>
        </w:rPr>
        <w:t>阻碍项目实施的意外情况，报告</w:t>
      </w:r>
      <w:r w:rsidR="00AD6EB5" w:rsidRPr="000D0F46">
        <w:rPr>
          <w:rFonts w:asciiTheme="minorEastAsia" w:eastAsiaTheme="minorEastAsia" w:hAnsiTheme="minorEastAsia" w:cs="Arial" w:hint="eastAsia"/>
          <w:sz w:val="21"/>
          <w:lang w:eastAsia="zh-CN"/>
        </w:rPr>
        <w:t>对于</w:t>
      </w:r>
      <w:r w:rsidRPr="000D0F46">
        <w:rPr>
          <w:rFonts w:asciiTheme="minorEastAsia" w:eastAsiaTheme="minorEastAsia" w:hAnsiTheme="minorEastAsia" w:cs="Arial" w:hint="eastAsia"/>
          <w:sz w:val="21"/>
          <w:lang w:eastAsia="zh-CN"/>
        </w:rPr>
        <w:t>帮助委员会做出决定尤为重要。</w:t>
      </w:r>
    </w:p>
    <w:p w14:paraId="7B5740CC" w14:textId="68A3B9D8" w:rsidR="009E6DC5" w:rsidRPr="000D0F46" w:rsidRDefault="00282669"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不过</w:t>
      </w:r>
      <w:r w:rsidR="00BE2787" w:rsidRPr="000D0F46">
        <w:rPr>
          <w:rFonts w:asciiTheme="minorEastAsia" w:eastAsiaTheme="minorEastAsia" w:hAnsiTheme="minorEastAsia" w:cs="Arial" w:hint="eastAsia"/>
          <w:sz w:val="21"/>
          <w:lang w:eastAsia="zh-CN"/>
        </w:rPr>
        <w:t>，项目文件最初</w:t>
      </w:r>
      <w:r w:rsidR="00C62782" w:rsidRPr="000D0F46">
        <w:rPr>
          <w:rFonts w:asciiTheme="minorEastAsia" w:eastAsiaTheme="minorEastAsia" w:hAnsiTheme="minorEastAsia" w:cs="Arial" w:hint="eastAsia"/>
          <w:sz w:val="21"/>
          <w:lang w:eastAsia="zh-CN"/>
        </w:rPr>
        <w:t>所列</w:t>
      </w:r>
      <w:r w:rsidR="00BE2787" w:rsidRPr="000D0F46">
        <w:rPr>
          <w:rFonts w:asciiTheme="minorEastAsia" w:eastAsiaTheme="minorEastAsia" w:hAnsiTheme="minorEastAsia" w:cs="Arial" w:hint="eastAsia"/>
          <w:sz w:val="21"/>
          <w:lang w:eastAsia="zh-CN"/>
        </w:rPr>
        <w:t>的指标</w:t>
      </w:r>
      <w:r w:rsidR="001A758B" w:rsidRPr="000D0F46">
        <w:rPr>
          <w:rFonts w:asciiTheme="minorEastAsia" w:eastAsiaTheme="minorEastAsia" w:hAnsiTheme="minorEastAsia" w:cs="Arial" w:hint="eastAsia"/>
          <w:sz w:val="21"/>
          <w:lang w:eastAsia="zh-CN"/>
        </w:rPr>
        <w:t>可</w:t>
      </w:r>
      <w:r w:rsidR="008536C5" w:rsidRPr="000D0F46">
        <w:rPr>
          <w:rFonts w:asciiTheme="minorEastAsia" w:eastAsiaTheme="minorEastAsia" w:hAnsiTheme="minorEastAsia" w:cs="Arial" w:hint="eastAsia"/>
          <w:sz w:val="21"/>
          <w:lang w:eastAsia="zh-CN"/>
        </w:rPr>
        <w:t>加以</w:t>
      </w:r>
      <w:r w:rsidR="00BE2787" w:rsidRPr="000D0F46">
        <w:rPr>
          <w:rFonts w:asciiTheme="minorEastAsia" w:eastAsiaTheme="minorEastAsia" w:hAnsiTheme="minorEastAsia" w:cs="Arial" w:hint="eastAsia"/>
          <w:sz w:val="21"/>
          <w:lang w:eastAsia="zh-CN"/>
        </w:rPr>
        <w:t>改进。产出指标仅提及</w:t>
      </w:r>
      <w:r w:rsidR="00D544F9" w:rsidRPr="000D0F46">
        <w:rPr>
          <w:rFonts w:asciiTheme="minorEastAsia" w:eastAsiaTheme="minorEastAsia" w:hAnsiTheme="minorEastAsia" w:cs="Arial" w:hint="eastAsia"/>
          <w:sz w:val="21"/>
          <w:lang w:eastAsia="zh-CN"/>
        </w:rPr>
        <w:t>交付</w:t>
      </w:r>
      <w:r w:rsidR="00BE2787" w:rsidRPr="000D0F46">
        <w:rPr>
          <w:rFonts w:asciiTheme="minorEastAsia" w:eastAsiaTheme="minorEastAsia" w:hAnsiTheme="minorEastAsia" w:cs="Arial" w:hint="eastAsia"/>
          <w:sz w:val="21"/>
          <w:lang w:eastAsia="zh-CN"/>
        </w:rPr>
        <w:t>完成</w:t>
      </w:r>
      <w:r w:rsidR="00D544F9"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研究和</w:t>
      </w:r>
      <w:r w:rsidR="00D544F9" w:rsidRPr="000D0F46">
        <w:rPr>
          <w:rFonts w:asciiTheme="minorEastAsia" w:eastAsiaTheme="minorEastAsia" w:hAnsiTheme="minorEastAsia" w:cs="Arial" w:hint="eastAsia"/>
          <w:sz w:val="21"/>
          <w:lang w:eastAsia="zh-CN"/>
        </w:rPr>
        <w:t>举办</w:t>
      </w:r>
      <w:r w:rsidR="00BE2787" w:rsidRPr="000D0F46">
        <w:rPr>
          <w:rFonts w:asciiTheme="minorEastAsia" w:eastAsiaTheme="minorEastAsia" w:hAnsiTheme="minorEastAsia" w:cs="Arial" w:hint="eastAsia"/>
          <w:sz w:val="21"/>
          <w:lang w:eastAsia="zh-CN"/>
        </w:rPr>
        <w:t>研讨会，</w:t>
      </w:r>
      <w:r w:rsidR="00081AAE" w:rsidRPr="000D0F46">
        <w:rPr>
          <w:rFonts w:asciiTheme="minorEastAsia" w:eastAsiaTheme="minorEastAsia" w:hAnsiTheme="minorEastAsia" w:cs="Arial" w:hint="eastAsia"/>
          <w:sz w:val="21"/>
          <w:lang w:eastAsia="zh-CN"/>
        </w:rPr>
        <w:t>均未</w:t>
      </w:r>
      <w:r w:rsidR="00A9252E" w:rsidRPr="000D0F46">
        <w:rPr>
          <w:rFonts w:asciiTheme="minorEastAsia" w:eastAsiaTheme="minorEastAsia" w:hAnsiTheme="minorEastAsia" w:cs="Arial" w:hint="eastAsia"/>
          <w:sz w:val="21"/>
          <w:lang w:eastAsia="zh-CN"/>
        </w:rPr>
        <w:t>增加</w:t>
      </w:r>
      <w:r w:rsidR="00BE2787" w:rsidRPr="000D0F46">
        <w:rPr>
          <w:rFonts w:asciiTheme="minorEastAsia" w:eastAsiaTheme="minorEastAsia" w:hAnsiTheme="minorEastAsia" w:cs="Arial" w:hint="eastAsia"/>
          <w:sz w:val="21"/>
          <w:lang w:eastAsia="zh-CN"/>
        </w:rPr>
        <w:t>相关信息。成果指标未能充分体现</w:t>
      </w:r>
      <w:r w:rsidR="00BB2D71" w:rsidRPr="000D0F46">
        <w:rPr>
          <w:rFonts w:asciiTheme="minorEastAsia" w:eastAsiaTheme="minorEastAsia" w:hAnsiTheme="minorEastAsia" w:cs="Arial" w:hint="eastAsia"/>
          <w:sz w:val="21"/>
          <w:lang w:eastAsia="zh-CN"/>
        </w:rPr>
        <w:t>什么构成</w:t>
      </w:r>
      <w:r w:rsidR="00BE2787" w:rsidRPr="000D0F46">
        <w:rPr>
          <w:rFonts w:asciiTheme="minorEastAsia" w:eastAsiaTheme="minorEastAsia" w:hAnsiTheme="minorEastAsia" w:cs="Arial" w:hint="eastAsia"/>
          <w:sz w:val="21"/>
          <w:lang w:eastAsia="zh-CN"/>
        </w:rPr>
        <w:t>预期成果</w:t>
      </w:r>
      <w:r w:rsidR="00E05F6B" w:rsidRPr="000D0F46">
        <w:rPr>
          <w:rFonts w:asciiTheme="minorEastAsia" w:eastAsiaTheme="minorEastAsia" w:hAnsiTheme="minorEastAsia" w:cs="Arial" w:hint="eastAsia"/>
          <w:sz w:val="21"/>
          <w:lang w:eastAsia="zh-CN"/>
        </w:rPr>
        <w:t>的实现</w:t>
      </w:r>
      <w:r w:rsidR="00BE2787" w:rsidRPr="000D0F46">
        <w:rPr>
          <w:rFonts w:asciiTheme="minorEastAsia" w:eastAsiaTheme="minorEastAsia" w:hAnsiTheme="minorEastAsia" w:cs="Arial" w:hint="eastAsia"/>
          <w:sz w:val="21"/>
          <w:lang w:eastAsia="zh-CN"/>
        </w:rPr>
        <w:t>，可以更加详细。</w:t>
      </w:r>
    </w:p>
    <w:p w14:paraId="5D5DDEC0" w14:textId="2C8A67A0" w:rsidR="009E6DC5" w:rsidRPr="000D0F46" w:rsidRDefault="00EB63A7"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产权组织</w:t>
      </w:r>
      <w:r w:rsidR="00BE2787" w:rsidRPr="000D0F46">
        <w:rPr>
          <w:rFonts w:asciiTheme="minorEastAsia" w:eastAsiaTheme="minorEastAsia" w:hAnsiTheme="minorEastAsia" w:cs="Arial" w:hint="eastAsia"/>
          <w:sz w:val="21"/>
          <w:lang w:eastAsia="zh-CN"/>
        </w:rPr>
        <w:t>秘书处</w:t>
      </w:r>
      <w:r w:rsidR="00901D57" w:rsidRPr="000D0F46">
        <w:rPr>
          <w:rFonts w:asciiTheme="minorEastAsia" w:eastAsiaTheme="minorEastAsia" w:hAnsiTheme="minorEastAsia" w:cs="Arial" w:hint="eastAsia"/>
          <w:sz w:val="21"/>
          <w:lang w:eastAsia="zh-CN"/>
        </w:rPr>
        <w:t>不同部门</w:t>
      </w:r>
      <w:r w:rsidR="00BE2787" w:rsidRPr="000D0F46">
        <w:rPr>
          <w:rFonts w:asciiTheme="minorEastAsia" w:eastAsiaTheme="minorEastAsia" w:hAnsiTheme="minorEastAsia" w:cs="Arial" w:hint="eastAsia"/>
          <w:sz w:val="21"/>
          <w:lang w:eastAsia="zh-CN"/>
        </w:rPr>
        <w:t>协助开展项目。负责项目的</w:t>
      </w:r>
      <w:r w:rsidR="008F23F0" w:rsidRPr="000D0F46">
        <w:rPr>
          <w:rFonts w:asciiTheme="minorEastAsia" w:eastAsiaTheme="minorEastAsia" w:hAnsiTheme="minorEastAsia" w:cs="Arial" w:hint="eastAsia"/>
          <w:sz w:val="21"/>
          <w:lang w:eastAsia="zh-CN"/>
        </w:rPr>
        <w:t>版权发展司</w:t>
      </w:r>
      <w:r w:rsidR="00BE2787" w:rsidRPr="000D0F46">
        <w:rPr>
          <w:rFonts w:asciiTheme="minorEastAsia" w:eastAsiaTheme="minorEastAsia" w:hAnsiTheme="minorEastAsia" w:cs="Arial" w:hint="eastAsia"/>
          <w:sz w:val="21"/>
          <w:lang w:eastAsia="zh-CN"/>
        </w:rPr>
        <w:t>和与之合作的部门（经济学</w:t>
      </w:r>
      <w:r w:rsidR="009B313B" w:rsidRPr="000D0F46">
        <w:rPr>
          <w:rFonts w:asciiTheme="minorEastAsia" w:eastAsiaTheme="minorEastAsia" w:hAnsiTheme="minorEastAsia" w:cs="Arial" w:hint="eastAsia"/>
          <w:sz w:val="21"/>
          <w:lang w:eastAsia="zh-CN"/>
        </w:rPr>
        <w:t>和</w:t>
      </w:r>
      <w:r w:rsidR="00BE2787" w:rsidRPr="000D0F46">
        <w:rPr>
          <w:rFonts w:asciiTheme="minorEastAsia" w:eastAsiaTheme="minorEastAsia" w:hAnsiTheme="minorEastAsia" w:cs="Arial" w:hint="eastAsia"/>
          <w:sz w:val="21"/>
          <w:lang w:eastAsia="zh-CN"/>
        </w:rPr>
        <w:t>数据分析部、</w:t>
      </w:r>
      <w:r w:rsidR="009B313B" w:rsidRPr="000D0F46">
        <w:rPr>
          <w:rFonts w:asciiTheme="minorEastAsia" w:eastAsiaTheme="minorEastAsia" w:hAnsiTheme="minorEastAsia" w:cs="Arial" w:hint="eastAsia"/>
          <w:sz w:val="21"/>
          <w:lang w:eastAsia="zh-CN"/>
        </w:rPr>
        <w:t>产权组织仲裁与调解中心</w:t>
      </w:r>
      <w:r w:rsidR="00BE2787" w:rsidRPr="000D0F46">
        <w:rPr>
          <w:rFonts w:asciiTheme="minorEastAsia" w:eastAsiaTheme="minorEastAsia" w:hAnsiTheme="minorEastAsia" w:cs="Arial" w:hint="eastAsia"/>
          <w:sz w:val="21"/>
          <w:lang w:eastAsia="zh-CN"/>
        </w:rPr>
        <w:t>和</w:t>
      </w:r>
      <w:r w:rsidR="004F27EE" w:rsidRPr="000D0F46">
        <w:rPr>
          <w:rFonts w:asciiTheme="minorEastAsia" w:eastAsiaTheme="minorEastAsia" w:hAnsiTheme="minorEastAsia" w:cs="Arial" w:hint="eastAsia"/>
          <w:sz w:val="21"/>
          <w:lang w:eastAsia="zh-CN"/>
        </w:rPr>
        <w:t>企业知识产权司</w:t>
      </w:r>
      <w:r w:rsidR="00BE2787" w:rsidRPr="000D0F46">
        <w:rPr>
          <w:rFonts w:asciiTheme="minorEastAsia" w:eastAsiaTheme="minorEastAsia" w:hAnsiTheme="minorEastAsia" w:cs="Arial" w:hint="eastAsia"/>
          <w:sz w:val="21"/>
          <w:lang w:eastAsia="zh-CN"/>
        </w:rPr>
        <w:t>）对</w:t>
      </w:r>
      <w:r w:rsidR="00364160" w:rsidRPr="000D0F46">
        <w:rPr>
          <w:rFonts w:asciiTheme="minorEastAsia" w:eastAsiaTheme="minorEastAsia" w:hAnsiTheme="minorEastAsia" w:cs="Arial" w:hint="eastAsia"/>
          <w:sz w:val="21"/>
          <w:lang w:eastAsia="zh-CN"/>
        </w:rPr>
        <w:t>协作</w:t>
      </w:r>
      <w:r w:rsidR="00BE2787" w:rsidRPr="000D0F46">
        <w:rPr>
          <w:rFonts w:asciiTheme="minorEastAsia" w:eastAsiaTheme="minorEastAsia" w:hAnsiTheme="minorEastAsia" w:cs="Arial" w:hint="eastAsia"/>
          <w:sz w:val="21"/>
          <w:lang w:eastAsia="zh-CN"/>
        </w:rPr>
        <w:t>表示满意。他们</w:t>
      </w:r>
      <w:r w:rsidR="00D7108B" w:rsidRPr="000D0F46">
        <w:rPr>
          <w:rFonts w:asciiTheme="minorEastAsia" w:eastAsiaTheme="minorEastAsia" w:hAnsiTheme="minorEastAsia" w:cs="Arial" w:hint="eastAsia"/>
          <w:sz w:val="21"/>
          <w:lang w:eastAsia="zh-CN"/>
        </w:rPr>
        <w:t>均</w:t>
      </w:r>
      <w:r w:rsidR="00BE2787" w:rsidRPr="000D0F46">
        <w:rPr>
          <w:rFonts w:asciiTheme="minorEastAsia" w:eastAsiaTheme="minorEastAsia" w:hAnsiTheme="minorEastAsia" w:cs="Arial" w:hint="eastAsia"/>
          <w:sz w:val="21"/>
          <w:lang w:eastAsia="zh-CN"/>
        </w:rPr>
        <w:t>认为</w:t>
      </w:r>
      <w:r w:rsidR="00D7108B" w:rsidRPr="000D0F46">
        <w:rPr>
          <w:rFonts w:asciiTheme="minorEastAsia" w:eastAsiaTheme="minorEastAsia" w:hAnsiTheme="minorEastAsia" w:cs="Arial" w:hint="eastAsia"/>
          <w:sz w:val="21"/>
          <w:lang w:eastAsia="zh-CN"/>
        </w:rPr>
        <w:t>自己的</w:t>
      </w:r>
      <w:r w:rsidR="00BE2787" w:rsidRPr="000D0F46">
        <w:rPr>
          <w:rFonts w:asciiTheme="minorEastAsia" w:eastAsiaTheme="minorEastAsia" w:hAnsiTheme="minorEastAsia" w:cs="Arial" w:hint="eastAsia"/>
          <w:sz w:val="21"/>
          <w:lang w:eastAsia="zh-CN"/>
        </w:rPr>
        <w:t>参与</w:t>
      </w:r>
      <w:r w:rsidR="00834B43" w:rsidRPr="000D0F46">
        <w:rPr>
          <w:rFonts w:asciiTheme="minorEastAsia" w:eastAsiaTheme="minorEastAsia" w:hAnsiTheme="minorEastAsia" w:cs="Arial" w:hint="eastAsia"/>
          <w:sz w:val="21"/>
          <w:lang w:eastAsia="zh-CN"/>
        </w:rPr>
        <w:t>充实</w:t>
      </w:r>
      <w:r w:rsidR="00786661" w:rsidRPr="000D0F46">
        <w:rPr>
          <w:rFonts w:asciiTheme="minorEastAsia" w:eastAsiaTheme="minorEastAsia" w:hAnsiTheme="minorEastAsia" w:cs="Arial" w:hint="eastAsia"/>
          <w:sz w:val="21"/>
          <w:lang w:eastAsia="zh-CN"/>
        </w:rPr>
        <w:t>丰富</w:t>
      </w:r>
      <w:r w:rsidR="00D22473" w:rsidRPr="000D0F46">
        <w:rPr>
          <w:rFonts w:asciiTheme="minorEastAsia" w:eastAsiaTheme="minorEastAsia" w:hAnsiTheme="minorEastAsia" w:cs="Arial" w:hint="eastAsia"/>
          <w:sz w:val="21"/>
          <w:lang w:eastAsia="zh-CN"/>
        </w:rPr>
        <w:t>，</w:t>
      </w:r>
      <w:r w:rsidR="004A072E" w:rsidRPr="000D0F46">
        <w:rPr>
          <w:rFonts w:asciiTheme="minorEastAsia" w:eastAsiaTheme="minorEastAsia" w:hAnsiTheme="minorEastAsia" w:cs="Arial" w:hint="eastAsia"/>
          <w:sz w:val="21"/>
          <w:lang w:eastAsia="zh-CN"/>
        </w:rPr>
        <w:t>并且</w:t>
      </w:r>
      <w:r w:rsidR="00BE2787" w:rsidRPr="000D0F46">
        <w:rPr>
          <w:rFonts w:asciiTheme="minorEastAsia" w:eastAsiaTheme="minorEastAsia" w:hAnsiTheme="minorEastAsia" w:cs="Arial" w:hint="eastAsia"/>
          <w:sz w:val="21"/>
          <w:lang w:eastAsia="zh-CN"/>
        </w:rPr>
        <w:t>能够获得专家意见</w:t>
      </w:r>
      <w:r w:rsidR="004A072E" w:rsidRPr="000D0F46">
        <w:rPr>
          <w:rFonts w:asciiTheme="minorEastAsia" w:eastAsiaTheme="minorEastAsia" w:hAnsiTheme="minorEastAsia" w:cs="Arial" w:hint="eastAsia"/>
          <w:sz w:val="21"/>
          <w:lang w:eastAsia="zh-CN"/>
        </w:rPr>
        <w:t>有</w:t>
      </w:r>
      <w:r w:rsidR="00BE2787" w:rsidRPr="000D0F46">
        <w:rPr>
          <w:rFonts w:asciiTheme="minorEastAsia" w:eastAsiaTheme="minorEastAsia" w:hAnsiTheme="minorEastAsia" w:cs="Arial" w:hint="eastAsia"/>
          <w:sz w:val="21"/>
          <w:lang w:eastAsia="zh-CN"/>
        </w:rPr>
        <w:t>助于改进实施，避免可能</w:t>
      </w:r>
      <w:r w:rsidR="00C1502A"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错误。</w:t>
      </w:r>
    </w:p>
    <w:p w14:paraId="75374357" w14:textId="469CA9EE" w:rsidR="009E6DC5" w:rsidRPr="000D0F46" w:rsidRDefault="00193063"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因时间和资源有限导致的时间冲突</w:t>
      </w:r>
      <w:r w:rsidR="00BE2787" w:rsidRPr="000D0F46">
        <w:rPr>
          <w:rFonts w:asciiTheme="minorEastAsia" w:eastAsiaTheme="minorEastAsia" w:hAnsiTheme="minorEastAsia" w:cs="Arial" w:hint="eastAsia"/>
          <w:sz w:val="21"/>
          <w:lang w:eastAsia="zh-CN"/>
        </w:rPr>
        <w:t>通过积极有效的沟通和周密</w:t>
      </w:r>
      <w:r w:rsidR="00C31693"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计划</w:t>
      </w:r>
      <w:r w:rsidR="00C31693" w:rsidRPr="000D0F46">
        <w:rPr>
          <w:rFonts w:asciiTheme="minorEastAsia" w:eastAsiaTheme="minorEastAsia" w:hAnsiTheme="minorEastAsia" w:cs="Arial" w:hint="eastAsia"/>
          <w:sz w:val="21"/>
          <w:lang w:eastAsia="zh-CN"/>
        </w:rPr>
        <w:t>得到</w:t>
      </w:r>
      <w:r w:rsidR="00BE2787" w:rsidRPr="000D0F46">
        <w:rPr>
          <w:rFonts w:asciiTheme="minorEastAsia" w:eastAsiaTheme="minorEastAsia" w:hAnsiTheme="minorEastAsia" w:cs="Arial" w:hint="eastAsia"/>
          <w:sz w:val="21"/>
          <w:lang w:eastAsia="zh-CN"/>
        </w:rPr>
        <w:t>克服。参与项目的</w:t>
      </w:r>
      <w:r w:rsidR="00B0023A" w:rsidRPr="000D0F46">
        <w:rPr>
          <w:rFonts w:asciiTheme="minorEastAsia" w:eastAsiaTheme="minorEastAsia" w:hAnsiTheme="minorEastAsia" w:cs="Arial" w:hint="eastAsia"/>
          <w:sz w:val="21"/>
          <w:lang w:eastAsia="zh-CN"/>
        </w:rPr>
        <w:t>部门因此</w:t>
      </w:r>
      <w:r w:rsidR="00BE2787" w:rsidRPr="000D0F46">
        <w:rPr>
          <w:rFonts w:asciiTheme="minorEastAsia" w:eastAsiaTheme="minorEastAsia" w:hAnsiTheme="minorEastAsia" w:cs="Arial" w:hint="eastAsia"/>
          <w:sz w:val="21"/>
          <w:lang w:eastAsia="zh-CN"/>
        </w:rPr>
        <w:t>都能及时</w:t>
      </w:r>
      <w:r w:rsidR="00211B05" w:rsidRPr="000D0F46">
        <w:rPr>
          <w:rFonts w:asciiTheme="minorEastAsia" w:eastAsiaTheme="minorEastAsia" w:hAnsiTheme="minorEastAsia" w:cs="Arial" w:hint="eastAsia"/>
          <w:sz w:val="21"/>
          <w:lang w:eastAsia="zh-CN"/>
        </w:rPr>
        <w:t>获悉</w:t>
      </w:r>
      <w:r w:rsidR="00BE2787" w:rsidRPr="000D0F46">
        <w:rPr>
          <w:rFonts w:asciiTheme="minorEastAsia" w:eastAsiaTheme="minorEastAsia" w:hAnsiTheme="minorEastAsia" w:cs="Arial" w:hint="eastAsia"/>
          <w:sz w:val="21"/>
          <w:lang w:eastAsia="zh-CN"/>
        </w:rPr>
        <w:t>需要他们</w:t>
      </w:r>
      <w:r w:rsidR="005D117B" w:rsidRPr="000D0F46">
        <w:rPr>
          <w:rFonts w:asciiTheme="minorEastAsia" w:eastAsiaTheme="minorEastAsia" w:hAnsiTheme="minorEastAsia" w:cs="Arial" w:hint="eastAsia"/>
          <w:sz w:val="21"/>
          <w:lang w:eastAsia="zh-CN"/>
        </w:rPr>
        <w:t>做的</w:t>
      </w:r>
      <w:r w:rsidR="00B172B6" w:rsidRPr="000D0F46">
        <w:rPr>
          <w:rFonts w:asciiTheme="minorEastAsia" w:eastAsiaTheme="minorEastAsia" w:hAnsiTheme="minorEastAsia" w:cs="Arial" w:hint="eastAsia"/>
          <w:sz w:val="21"/>
          <w:lang w:eastAsia="zh-CN"/>
        </w:rPr>
        <w:t>内容</w:t>
      </w:r>
      <w:r w:rsidR="00BE2787" w:rsidRPr="000D0F46">
        <w:rPr>
          <w:rFonts w:asciiTheme="minorEastAsia" w:eastAsiaTheme="minorEastAsia" w:hAnsiTheme="minorEastAsia" w:cs="Arial" w:hint="eastAsia"/>
          <w:sz w:val="21"/>
          <w:lang w:eastAsia="zh-CN"/>
        </w:rPr>
        <w:t>。</w:t>
      </w:r>
    </w:p>
    <w:p w14:paraId="641F4768" w14:textId="48EEC694" w:rsidR="009E6DC5" w:rsidRPr="000D0F46" w:rsidRDefault="00A55ACE"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初始</w:t>
      </w:r>
      <w:r w:rsidR="00BE2787" w:rsidRPr="000D0F46">
        <w:rPr>
          <w:rFonts w:asciiTheme="minorEastAsia" w:eastAsiaTheme="minorEastAsia" w:hAnsiTheme="minorEastAsia" w:cs="Arial" w:hint="eastAsia"/>
          <w:sz w:val="21"/>
          <w:lang w:eastAsia="zh-CN"/>
        </w:rPr>
        <w:t>设计文件中</w:t>
      </w:r>
      <w:r w:rsidR="00D96667" w:rsidRPr="000D0F46">
        <w:rPr>
          <w:rFonts w:asciiTheme="minorEastAsia" w:eastAsiaTheme="minorEastAsia" w:hAnsiTheme="minorEastAsia" w:cs="Arial" w:hint="eastAsia"/>
          <w:sz w:val="21"/>
          <w:lang w:eastAsia="zh-CN"/>
        </w:rPr>
        <w:t>提出</w:t>
      </w:r>
      <w:r w:rsidR="00BE2787" w:rsidRPr="000D0F46">
        <w:rPr>
          <w:rFonts w:asciiTheme="minorEastAsia" w:eastAsiaTheme="minorEastAsia" w:hAnsiTheme="minorEastAsia" w:cs="Arial" w:hint="eastAsia"/>
          <w:sz w:val="21"/>
          <w:lang w:eastAsia="zh-CN"/>
        </w:rPr>
        <w:t>的风险在实施</w:t>
      </w:r>
      <w:r w:rsidR="002A4CF6"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第一阶段</w:t>
      </w:r>
      <w:r w:rsidR="002A4CF6" w:rsidRPr="000D0F46">
        <w:rPr>
          <w:rFonts w:asciiTheme="minorEastAsia" w:eastAsiaTheme="minorEastAsia" w:hAnsiTheme="minorEastAsia" w:cs="Arial" w:hint="eastAsia"/>
          <w:sz w:val="21"/>
          <w:lang w:eastAsia="zh-CN"/>
        </w:rPr>
        <w:t>已</w:t>
      </w:r>
      <w:r w:rsidR="00BE2787" w:rsidRPr="000D0F46">
        <w:rPr>
          <w:rFonts w:asciiTheme="minorEastAsia" w:eastAsiaTheme="minorEastAsia" w:hAnsiTheme="minorEastAsia" w:cs="Arial" w:hint="eastAsia"/>
          <w:sz w:val="21"/>
          <w:lang w:eastAsia="zh-CN"/>
        </w:rPr>
        <w:t>得到解决。</w:t>
      </w:r>
      <w:r w:rsidR="00DC00A4" w:rsidRPr="000D0F46">
        <w:rPr>
          <w:rFonts w:asciiTheme="minorEastAsia" w:eastAsiaTheme="minorEastAsia" w:hAnsiTheme="minorEastAsia" w:cs="Arial" w:hint="eastAsia"/>
          <w:sz w:val="21"/>
          <w:lang w:eastAsia="zh-CN"/>
        </w:rPr>
        <w:t>经</w:t>
      </w:r>
      <w:r w:rsidR="00BE2787" w:rsidRPr="000D0F46">
        <w:rPr>
          <w:rFonts w:asciiTheme="minorEastAsia" w:eastAsiaTheme="minorEastAsia" w:hAnsiTheme="minorEastAsia" w:cs="Arial" w:hint="eastAsia"/>
          <w:sz w:val="21"/>
          <w:lang w:eastAsia="zh-CN"/>
        </w:rPr>
        <w:t>证明，采取的措施</w:t>
      </w:r>
      <w:r w:rsidR="00697594" w:rsidRPr="000D0F46">
        <w:rPr>
          <w:rFonts w:asciiTheme="minorEastAsia" w:eastAsiaTheme="minorEastAsia" w:hAnsiTheme="minorEastAsia" w:cs="Arial" w:hint="eastAsia"/>
          <w:sz w:val="21"/>
          <w:lang w:eastAsia="zh-CN"/>
        </w:rPr>
        <w:t>在</w:t>
      </w:r>
      <w:r w:rsidR="00BE2787" w:rsidRPr="000D0F46">
        <w:rPr>
          <w:rFonts w:asciiTheme="minorEastAsia" w:eastAsiaTheme="minorEastAsia" w:hAnsiTheme="minorEastAsia" w:cs="Arial" w:hint="eastAsia"/>
          <w:sz w:val="21"/>
          <w:lang w:eastAsia="zh-CN"/>
        </w:rPr>
        <w:t>减轻</w:t>
      </w:r>
      <w:r w:rsidR="0008424A" w:rsidRPr="000D0F46">
        <w:rPr>
          <w:rFonts w:asciiTheme="minorEastAsia" w:eastAsiaTheme="minorEastAsia" w:hAnsiTheme="minorEastAsia" w:cs="Arial" w:hint="eastAsia"/>
          <w:sz w:val="21"/>
          <w:lang w:eastAsia="zh-CN"/>
        </w:rPr>
        <w:t>风险</w:t>
      </w:r>
      <w:r w:rsidR="00BE2787" w:rsidRPr="000D0F46">
        <w:rPr>
          <w:rFonts w:asciiTheme="minorEastAsia" w:eastAsiaTheme="minorEastAsia" w:hAnsiTheme="minorEastAsia" w:cs="Arial" w:hint="eastAsia"/>
          <w:sz w:val="21"/>
          <w:lang w:eastAsia="zh-CN"/>
        </w:rPr>
        <w:t>影响</w:t>
      </w:r>
      <w:r w:rsidR="00697594" w:rsidRPr="000D0F46">
        <w:rPr>
          <w:rFonts w:asciiTheme="minorEastAsia" w:eastAsiaTheme="minorEastAsia" w:hAnsiTheme="minorEastAsia" w:cs="Arial" w:hint="eastAsia"/>
          <w:sz w:val="21"/>
          <w:lang w:eastAsia="zh-CN"/>
        </w:rPr>
        <w:t>上尤其有用</w:t>
      </w:r>
      <w:r w:rsidR="00BE2787" w:rsidRPr="000D0F46">
        <w:rPr>
          <w:rFonts w:asciiTheme="minorEastAsia" w:eastAsiaTheme="minorEastAsia" w:hAnsiTheme="minorEastAsia" w:cs="Arial" w:hint="eastAsia"/>
          <w:sz w:val="21"/>
          <w:lang w:eastAsia="zh-CN"/>
        </w:rPr>
        <w:t>。具体</w:t>
      </w:r>
      <w:r w:rsidR="0008424A" w:rsidRPr="000D0F46">
        <w:rPr>
          <w:rFonts w:asciiTheme="minorEastAsia" w:eastAsiaTheme="minorEastAsia" w:hAnsiTheme="minorEastAsia" w:cs="Arial" w:hint="eastAsia"/>
          <w:sz w:val="21"/>
          <w:lang w:eastAsia="zh-CN"/>
        </w:rPr>
        <w:t>而言</w:t>
      </w:r>
      <w:r w:rsidR="00BE2787" w:rsidRPr="000D0F46">
        <w:rPr>
          <w:rFonts w:asciiTheme="minorEastAsia" w:eastAsiaTheme="minorEastAsia" w:hAnsiTheme="minorEastAsia" w:cs="Arial" w:hint="eastAsia"/>
          <w:sz w:val="21"/>
          <w:lang w:eastAsia="zh-CN"/>
        </w:rPr>
        <w:t>，与受益国政府和其他利益</w:t>
      </w:r>
      <w:r w:rsidR="00021E3C" w:rsidRPr="000D0F46">
        <w:rPr>
          <w:rFonts w:asciiTheme="minorEastAsia" w:eastAsiaTheme="minorEastAsia" w:hAnsiTheme="minorEastAsia" w:cs="Arial" w:hint="eastAsia"/>
          <w:sz w:val="21"/>
          <w:lang w:eastAsia="zh-CN"/>
        </w:rPr>
        <w:t>攸关</w:t>
      </w:r>
      <w:r w:rsidR="00BE2787" w:rsidRPr="000D0F46">
        <w:rPr>
          <w:rFonts w:asciiTheme="minorEastAsia" w:eastAsiaTheme="minorEastAsia" w:hAnsiTheme="minorEastAsia" w:cs="Arial" w:hint="eastAsia"/>
          <w:sz w:val="21"/>
          <w:lang w:eastAsia="zh-CN"/>
        </w:rPr>
        <w:t>方</w:t>
      </w:r>
      <w:r w:rsidR="008B673B" w:rsidRPr="000D0F46">
        <w:rPr>
          <w:rFonts w:asciiTheme="minorEastAsia" w:eastAsiaTheme="minorEastAsia" w:hAnsiTheme="minorEastAsia" w:cs="Arial" w:hint="eastAsia"/>
          <w:sz w:val="21"/>
          <w:lang w:eastAsia="zh-CN"/>
        </w:rPr>
        <w:t>建立了</w:t>
      </w:r>
      <w:r w:rsidR="00BE2787" w:rsidRPr="000D0F46">
        <w:rPr>
          <w:rFonts w:asciiTheme="minorEastAsia" w:eastAsiaTheme="minorEastAsia" w:hAnsiTheme="minorEastAsia" w:cs="Arial" w:hint="eastAsia"/>
          <w:sz w:val="21"/>
          <w:lang w:eastAsia="zh-CN"/>
        </w:rPr>
        <w:t>非正式磋商</w:t>
      </w:r>
      <w:r w:rsidR="00F07E16" w:rsidRPr="000D0F46">
        <w:rPr>
          <w:rFonts w:asciiTheme="minorEastAsia" w:eastAsiaTheme="minorEastAsia" w:hAnsiTheme="minorEastAsia" w:cs="Arial" w:hint="eastAsia"/>
          <w:sz w:val="21"/>
          <w:lang w:eastAsia="zh-CN"/>
        </w:rPr>
        <w:t>进程</w:t>
      </w:r>
      <w:r w:rsidR="00BE2787" w:rsidRPr="000D0F46">
        <w:rPr>
          <w:rFonts w:asciiTheme="minorEastAsia" w:eastAsiaTheme="minorEastAsia" w:hAnsiTheme="minorEastAsia" w:cs="Arial" w:hint="eastAsia"/>
          <w:sz w:val="21"/>
          <w:lang w:eastAsia="zh-CN"/>
        </w:rPr>
        <w:t>，以寻求他们</w:t>
      </w:r>
      <w:r w:rsidR="00F31309" w:rsidRPr="000D0F46">
        <w:rPr>
          <w:rFonts w:asciiTheme="minorEastAsia" w:eastAsiaTheme="minorEastAsia" w:hAnsiTheme="minorEastAsia" w:cs="Arial" w:hint="eastAsia"/>
          <w:sz w:val="21"/>
          <w:lang w:eastAsia="zh-CN"/>
        </w:rPr>
        <w:t>的协助，</w:t>
      </w:r>
      <w:r w:rsidR="00BE2787" w:rsidRPr="000D0F46">
        <w:rPr>
          <w:rFonts w:asciiTheme="minorEastAsia" w:eastAsiaTheme="minorEastAsia" w:hAnsiTheme="minorEastAsia" w:cs="Arial" w:hint="eastAsia"/>
          <w:sz w:val="21"/>
          <w:lang w:eastAsia="zh-CN"/>
        </w:rPr>
        <w:t>获取</w:t>
      </w:r>
      <w:r w:rsidR="003C2217" w:rsidRPr="000D0F46">
        <w:rPr>
          <w:rFonts w:asciiTheme="minorEastAsia" w:eastAsiaTheme="minorEastAsia" w:hAnsiTheme="minorEastAsia" w:cs="Arial" w:hint="eastAsia"/>
          <w:sz w:val="21"/>
          <w:lang w:eastAsia="zh-CN"/>
        </w:rPr>
        <w:t>其</w:t>
      </w:r>
      <w:r w:rsidR="00F31309" w:rsidRPr="000D0F46">
        <w:rPr>
          <w:rFonts w:asciiTheme="minorEastAsia" w:eastAsiaTheme="minorEastAsia" w:hAnsiTheme="minorEastAsia" w:cs="Arial" w:hint="eastAsia"/>
          <w:sz w:val="21"/>
          <w:lang w:eastAsia="zh-CN"/>
        </w:rPr>
        <w:t>国家</w:t>
      </w:r>
      <w:r w:rsidR="00BE2787" w:rsidRPr="000D0F46">
        <w:rPr>
          <w:rFonts w:asciiTheme="minorEastAsia" w:eastAsiaTheme="minorEastAsia" w:hAnsiTheme="minorEastAsia" w:cs="Arial" w:hint="eastAsia"/>
          <w:sz w:val="21"/>
          <w:lang w:eastAsia="zh-CN"/>
        </w:rPr>
        <w:t>信息。</w:t>
      </w:r>
    </w:p>
    <w:p w14:paraId="1F0342B7" w14:textId="4EFD9F0B" w:rsidR="009E6DC5" w:rsidRPr="000D0F46" w:rsidRDefault="00BE2787"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无法预见的是</w:t>
      </w:r>
      <w:r w:rsidR="005C7204" w:rsidRPr="000D0F46">
        <w:rPr>
          <w:rFonts w:asciiTheme="minorEastAsia" w:eastAsiaTheme="minorEastAsia" w:hAnsiTheme="minorEastAsia" w:cs="Arial" w:hint="eastAsia"/>
          <w:sz w:val="21"/>
          <w:lang w:eastAsia="zh-CN"/>
        </w:rPr>
        <w:t>2019冠状病毒病（</w:t>
      </w:r>
      <w:r w:rsidRPr="000D0F46">
        <w:rPr>
          <w:rFonts w:asciiTheme="minorEastAsia" w:eastAsiaTheme="minorEastAsia" w:hAnsiTheme="minorEastAsia" w:cs="Arial" w:hint="eastAsia"/>
          <w:sz w:val="21"/>
          <w:lang w:eastAsia="zh-CN"/>
        </w:rPr>
        <w:t>COVID-19</w:t>
      </w:r>
      <w:r w:rsidR="005C7204"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大流行的爆发，无疑对实施产生了不利影响。尽管如此，快速</w:t>
      </w:r>
      <w:r w:rsidR="00016AFE"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分析和CDIP批准拟议的改动</w:t>
      </w:r>
      <w:r w:rsidR="004140A5" w:rsidRPr="000D0F46">
        <w:rPr>
          <w:rFonts w:asciiTheme="minorEastAsia" w:eastAsiaTheme="minorEastAsia" w:hAnsiTheme="minorEastAsia" w:cs="Arial" w:hint="eastAsia"/>
          <w:sz w:val="21"/>
          <w:lang w:eastAsia="zh-CN"/>
        </w:rPr>
        <w:t>使</w:t>
      </w:r>
      <w:r w:rsidRPr="000D0F46">
        <w:rPr>
          <w:rFonts w:asciiTheme="minorEastAsia" w:eastAsiaTheme="minorEastAsia" w:hAnsiTheme="minorEastAsia" w:cs="Arial" w:hint="eastAsia"/>
          <w:sz w:val="21"/>
          <w:lang w:eastAsia="zh-CN"/>
        </w:rPr>
        <w:t>项目得以灵活调整，适应大流行带来的情况变化。</w:t>
      </w:r>
      <w:r w:rsidR="0011412D" w:rsidRPr="000D0F46">
        <w:rPr>
          <w:rFonts w:asciiTheme="minorEastAsia" w:eastAsiaTheme="minorEastAsia" w:hAnsiTheme="minorEastAsia" w:cs="Arial" w:hint="eastAsia"/>
          <w:sz w:val="21"/>
          <w:lang w:eastAsia="zh-CN"/>
        </w:rPr>
        <w:t>特别是</w:t>
      </w:r>
      <w:r w:rsidRPr="000D0F46">
        <w:rPr>
          <w:rFonts w:asciiTheme="minorEastAsia" w:eastAsiaTheme="minorEastAsia" w:hAnsiTheme="minorEastAsia" w:cs="Arial" w:hint="eastAsia"/>
          <w:sz w:val="21"/>
          <w:lang w:eastAsia="zh-CN"/>
        </w:rPr>
        <w:t>，</w:t>
      </w:r>
      <w:r w:rsidR="00626E73" w:rsidRPr="000D0F46">
        <w:rPr>
          <w:rFonts w:asciiTheme="minorEastAsia" w:eastAsiaTheme="minorEastAsia" w:hAnsiTheme="minorEastAsia" w:cs="Arial" w:hint="eastAsia"/>
          <w:sz w:val="21"/>
          <w:lang w:eastAsia="zh-CN"/>
        </w:rPr>
        <w:t>实体</w:t>
      </w:r>
      <w:r w:rsidRPr="000D0F46">
        <w:rPr>
          <w:rFonts w:asciiTheme="minorEastAsia" w:eastAsiaTheme="minorEastAsia" w:hAnsiTheme="minorEastAsia" w:cs="Arial" w:hint="eastAsia"/>
          <w:sz w:val="21"/>
          <w:lang w:eastAsia="zh-CN"/>
        </w:rPr>
        <w:t>会议和传播活动推迟。</w:t>
      </w:r>
    </w:p>
    <w:p w14:paraId="5B232977" w14:textId="4046CCF2" w:rsidR="009E6DC5" w:rsidRPr="000D0F46" w:rsidRDefault="00CC3DAE" w:rsidP="00B64D8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已</w:t>
      </w:r>
      <w:r w:rsidR="00BE2787" w:rsidRPr="000D0F46">
        <w:rPr>
          <w:rFonts w:asciiTheme="minorEastAsia" w:eastAsiaTheme="minorEastAsia" w:hAnsiTheme="minorEastAsia" w:cs="Arial" w:hint="eastAsia"/>
          <w:sz w:val="21"/>
          <w:lang w:eastAsia="zh-CN"/>
        </w:rPr>
        <w:t>决定不</w:t>
      </w:r>
      <w:r w:rsidR="003B01B3" w:rsidRPr="000D0F46">
        <w:rPr>
          <w:rFonts w:asciiTheme="minorEastAsia" w:eastAsiaTheme="minorEastAsia" w:hAnsiTheme="minorEastAsia" w:cs="Arial" w:hint="eastAsia"/>
          <w:sz w:val="21"/>
          <w:lang w:eastAsia="zh-CN"/>
        </w:rPr>
        <w:t>举办</w:t>
      </w:r>
      <w:r w:rsidR="00E61F48" w:rsidRPr="000D0F46">
        <w:rPr>
          <w:rFonts w:asciiTheme="minorEastAsia" w:eastAsiaTheme="minorEastAsia" w:hAnsiTheme="minorEastAsia" w:cs="Arial" w:hint="eastAsia"/>
          <w:sz w:val="21"/>
          <w:lang w:eastAsia="zh-CN"/>
        </w:rPr>
        <w:t>在线</w:t>
      </w:r>
      <w:r w:rsidR="003B01B3" w:rsidRPr="000D0F46">
        <w:rPr>
          <w:rFonts w:asciiTheme="minorEastAsia" w:eastAsiaTheme="minorEastAsia" w:hAnsiTheme="minorEastAsia" w:cs="Arial" w:hint="eastAsia"/>
          <w:sz w:val="21"/>
          <w:lang w:eastAsia="zh-CN"/>
        </w:rPr>
        <w:t>会议</w:t>
      </w:r>
      <w:r w:rsidR="00BE2787" w:rsidRPr="000D0F46">
        <w:rPr>
          <w:rFonts w:asciiTheme="minorEastAsia" w:eastAsiaTheme="minorEastAsia" w:hAnsiTheme="minorEastAsia" w:cs="Arial" w:hint="eastAsia"/>
          <w:sz w:val="21"/>
          <w:lang w:eastAsia="zh-CN"/>
        </w:rPr>
        <w:t>，因为</w:t>
      </w:r>
      <w:r w:rsidR="00605257" w:rsidRPr="000D0F46">
        <w:rPr>
          <w:rFonts w:asciiTheme="minorEastAsia" w:eastAsiaTheme="minorEastAsia" w:hAnsiTheme="minorEastAsia" w:cs="Arial" w:hint="eastAsia"/>
          <w:sz w:val="21"/>
          <w:lang w:eastAsia="zh-CN"/>
        </w:rPr>
        <w:t>这</w:t>
      </w:r>
      <w:r w:rsidR="00BE2787" w:rsidRPr="000D0F46">
        <w:rPr>
          <w:rFonts w:asciiTheme="minorEastAsia" w:eastAsiaTheme="minorEastAsia" w:hAnsiTheme="minorEastAsia" w:cs="Arial" w:hint="eastAsia"/>
          <w:sz w:val="21"/>
          <w:lang w:eastAsia="zh-CN"/>
        </w:rPr>
        <w:t>不</w:t>
      </w:r>
      <w:r w:rsidR="00317715" w:rsidRPr="000D0F46">
        <w:rPr>
          <w:rFonts w:asciiTheme="minorEastAsia" w:eastAsiaTheme="minorEastAsia" w:hAnsiTheme="minorEastAsia" w:cs="Arial" w:hint="eastAsia"/>
          <w:sz w:val="21"/>
          <w:lang w:eastAsia="zh-CN"/>
        </w:rPr>
        <w:t>会</w:t>
      </w:r>
      <w:r w:rsidR="00803A2D" w:rsidRPr="000D0F46">
        <w:rPr>
          <w:rFonts w:asciiTheme="minorEastAsia" w:eastAsiaTheme="minorEastAsia" w:hAnsiTheme="minorEastAsia" w:cs="Arial" w:hint="eastAsia"/>
          <w:sz w:val="21"/>
          <w:lang w:eastAsia="zh-CN"/>
        </w:rPr>
        <w:t>促进</w:t>
      </w:r>
      <w:r w:rsidR="00BE2787" w:rsidRPr="000D0F46">
        <w:rPr>
          <w:rFonts w:asciiTheme="minorEastAsia" w:eastAsiaTheme="minorEastAsia" w:hAnsiTheme="minorEastAsia" w:cs="Arial" w:hint="eastAsia"/>
          <w:sz w:val="21"/>
          <w:lang w:eastAsia="zh-CN"/>
        </w:rPr>
        <w:t>实现预期成果，包括建立网络、与</w:t>
      </w:r>
      <w:r w:rsidR="00605257" w:rsidRPr="000D0F46">
        <w:rPr>
          <w:rFonts w:asciiTheme="minorEastAsia" w:eastAsiaTheme="minorEastAsia" w:hAnsiTheme="minorEastAsia" w:cs="Arial" w:hint="eastAsia"/>
          <w:sz w:val="21"/>
          <w:lang w:eastAsia="zh-CN"/>
        </w:rPr>
        <w:t>视听</w:t>
      </w:r>
      <w:r w:rsidR="004F2958" w:rsidRPr="000D0F46">
        <w:rPr>
          <w:rFonts w:asciiTheme="minorEastAsia" w:eastAsiaTheme="minorEastAsia" w:hAnsiTheme="minorEastAsia" w:cs="Arial" w:hint="eastAsia"/>
          <w:sz w:val="21"/>
          <w:lang w:eastAsia="zh-CN"/>
        </w:rPr>
        <w:t>行业</w:t>
      </w:r>
      <w:r w:rsidR="00BE2787" w:rsidRPr="000D0F46">
        <w:rPr>
          <w:rFonts w:asciiTheme="minorEastAsia" w:eastAsiaTheme="minorEastAsia" w:hAnsiTheme="minorEastAsia" w:cs="Arial" w:hint="eastAsia"/>
          <w:sz w:val="21"/>
          <w:lang w:eastAsia="zh-CN"/>
        </w:rPr>
        <w:t>建立联系</w:t>
      </w:r>
      <w:r w:rsidR="00AA5412" w:rsidRPr="000D0F46">
        <w:rPr>
          <w:rFonts w:asciiTheme="minorEastAsia" w:eastAsiaTheme="minorEastAsia" w:hAnsiTheme="minorEastAsia" w:cs="Arial" w:hint="eastAsia"/>
          <w:sz w:val="21"/>
          <w:lang w:eastAsia="zh-CN"/>
        </w:rPr>
        <w:t>以及触及</w:t>
      </w:r>
      <w:r w:rsidR="00BE2787" w:rsidRPr="000D0F46">
        <w:rPr>
          <w:rFonts w:asciiTheme="minorEastAsia" w:eastAsiaTheme="minorEastAsia" w:hAnsiTheme="minorEastAsia" w:cs="Arial" w:hint="eastAsia"/>
          <w:sz w:val="21"/>
          <w:lang w:eastAsia="zh-CN"/>
        </w:rPr>
        <w:t>数字连接较少的人员。最终，会议和</w:t>
      </w:r>
      <w:r w:rsidR="004F2958" w:rsidRPr="000D0F46">
        <w:rPr>
          <w:rFonts w:asciiTheme="minorEastAsia" w:eastAsiaTheme="minorEastAsia" w:hAnsiTheme="minorEastAsia" w:cs="Arial" w:hint="eastAsia"/>
          <w:sz w:val="21"/>
          <w:lang w:eastAsia="zh-CN"/>
        </w:rPr>
        <w:t>研讨会</w:t>
      </w:r>
      <w:r w:rsidR="00BE2787" w:rsidRPr="000D0F46">
        <w:rPr>
          <w:rFonts w:asciiTheme="minorEastAsia" w:eastAsiaTheme="minorEastAsia" w:hAnsiTheme="minorEastAsia" w:cs="Arial" w:hint="eastAsia"/>
          <w:sz w:val="21"/>
          <w:lang w:eastAsia="zh-CN"/>
        </w:rPr>
        <w:t>以混合形式</w:t>
      </w:r>
      <w:r w:rsidR="005A0E76" w:rsidRPr="000D0F46">
        <w:rPr>
          <w:rFonts w:asciiTheme="minorEastAsia" w:eastAsiaTheme="minorEastAsia" w:hAnsiTheme="minorEastAsia" w:cs="Arial" w:hint="eastAsia"/>
          <w:sz w:val="21"/>
          <w:lang w:eastAsia="zh-CN"/>
        </w:rPr>
        <w:t>举办</w:t>
      </w:r>
      <w:r w:rsidR="00BE2787" w:rsidRPr="000D0F46">
        <w:rPr>
          <w:rFonts w:asciiTheme="minorEastAsia" w:eastAsiaTheme="minorEastAsia" w:hAnsiTheme="minorEastAsia" w:cs="Arial" w:hint="eastAsia"/>
          <w:sz w:val="21"/>
          <w:lang w:eastAsia="zh-CN"/>
        </w:rPr>
        <w:t>，提供</w:t>
      </w:r>
      <w:r w:rsidR="00863FFF" w:rsidRPr="000D0F46">
        <w:rPr>
          <w:rFonts w:asciiTheme="minorEastAsia" w:eastAsiaTheme="minorEastAsia" w:hAnsiTheme="minorEastAsia" w:cs="Arial" w:hint="eastAsia"/>
          <w:sz w:val="21"/>
          <w:lang w:eastAsia="zh-CN"/>
        </w:rPr>
        <w:t>现场出席</w:t>
      </w:r>
      <w:r w:rsidR="00BE2787" w:rsidRPr="000D0F46">
        <w:rPr>
          <w:rFonts w:asciiTheme="minorEastAsia" w:eastAsiaTheme="minorEastAsia" w:hAnsiTheme="minorEastAsia" w:cs="Arial" w:hint="eastAsia"/>
          <w:sz w:val="21"/>
          <w:lang w:eastAsia="zh-CN"/>
        </w:rPr>
        <w:t>或通过流媒体远程参加的</w:t>
      </w:r>
      <w:r w:rsidR="00802C72" w:rsidRPr="000D0F46">
        <w:rPr>
          <w:rFonts w:asciiTheme="minorEastAsia" w:eastAsiaTheme="minorEastAsia" w:hAnsiTheme="minorEastAsia" w:cs="Arial" w:hint="eastAsia"/>
          <w:sz w:val="21"/>
          <w:lang w:eastAsia="zh-CN"/>
        </w:rPr>
        <w:t>选项</w:t>
      </w:r>
      <w:r w:rsidR="00BE2787" w:rsidRPr="000D0F46">
        <w:rPr>
          <w:rFonts w:asciiTheme="minorEastAsia" w:eastAsiaTheme="minorEastAsia" w:hAnsiTheme="minorEastAsia" w:cs="Arial" w:hint="eastAsia"/>
          <w:sz w:val="21"/>
          <w:lang w:eastAsia="zh-CN"/>
        </w:rPr>
        <w:t>，从而可能</w:t>
      </w:r>
      <w:r w:rsidR="005B3FB2" w:rsidRPr="000D0F46">
        <w:rPr>
          <w:rFonts w:asciiTheme="minorEastAsia" w:eastAsiaTheme="minorEastAsia" w:hAnsiTheme="minorEastAsia" w:cs="Arial" w:hint="eastAsia"/>
          <w:sz w:val="21"/>
          <w:lang w:eastAsia="zh-CN"/>
        </w:rPr>
        <w:t>触及</w:t>
      </w:r>
      <w:r w:rsidR="00BE2787" w:rsidRPr="000D0F46">
        <w:rPr>
          <w:rFonts w:asciiTheme="minorEastAsia" w:eastAsiaTheme="minorEastAsia" w:hAnsiTheme="minorEastAsia" w:cs="Arial" w:hint="eastAsia"/>
          <w:sz w:val="21"/>
          <w:lang w:eastAsia="zh-CN"/>
        </w:rPr>
        <w:t>更广泛的受众。这些决定有</w:t>
      </w:r>
      <w:r w:rsidR="007D1B38" w:rsidRPr="000D0F46">
        <w:rPr>
          <w:rFonts w:asciiTheme="minorEastAsia" w:eastAsiaTheme="minorEastAsia" w:hAnsiTheme="minorEastAsia" w:cs="Arial" w:hint="eastAsia"/>
          <w:sz w:val="21"/>
          <w:lang w:eastAsia="zh-CN"/>
        </w:rPr>
        <w:t>助于</w:t>
      </w:r>
      <w:r w:rsidR="00BE2787" w:rsidRPr="000D0F46">
        <w:rPr>
          <w:rFonts w:asciiTheme="minorEastAsia" w:eastAsiaTheme="minorEastAsia" w:hAnsiTheme="minorEastAsia" w:cs="Arial" w:hint="eastAsia"/>
          <w:sz w:val="21"/>
          <w:lang w:eastAsia="zh-CN"/>
        </w:rPr>
        <w:t>实现项目的预期成果。</w:t>
      </w:r>
    </w:p>
    <w:p w14:paraId="6EFAA2E7" w14:textId="508DB2AA" w:rsidR="009E6DC5" w:rsidRPr="000D0F46" w:rsidRDefault="00E93CBC"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大</w:t>
      </w:r>
      <w:r w:rsidR="00BE2787" w:rsidRPr="000D0F46">
        <w:rPr>
          <w:rFonts w:asciiTheme="minorEastAsia" w:eastAsiaTheme="minorEastAsia" w:hAnsiTheme="minorEastAsia" w:cs="Arial" w:hint="eastAsia"/>
          <w:sz w:val="21"/>
          <w:lang w:eastAsia="zh-CN"/>
        </w:rPr>
        <w:t>流行极大地</w:t>
      </w:r>
      <w:r w:rsidRPr="000D0F46">
        <w:rPr>
          <w:rFonts w:asciiTheme="minorEastAsia" w:eastAsiaTheme="minorEastAsia" w:hAnsiTheme="minorEastAsia" w:cs="Arial" w:hint="eastAsia"/>
          <w:sz w:val="21"/>
          <w:lang w:eastAsia="zh-CN"/>
        </w:rPr>
        <w:t>加快了</w:t>
      </w:r>
      <w:r w:rsidR="00BE2787" w:rsidRPr="000D0F46">
        <w:rPr>
          <w:rFonts w:asciiTheme="minorEastAsia" w:eastAsiaTheme="minorEastAsia" w:hAnsiTheme="minorEastAsia" w:cs="Arial" w:hint="eastAsia"/>
          <w:sz w:val="21"/>
          <w:lang w:eastAsia="zh-CN"/>
        </w:rPr>
        <w:t>通过</w:t>
      </w:r>
      <w:r w:rsidR="00B7172B" w:rsidRPr="000D0F46">
        <w:rPr>
          <w:rFonts w:asciiTheme="minorEastAsia" w:eastAsiaTheme="minorEastAsia" w:hAnsiTheme="minorEastAsia" w:cs="Arial" w:hint="eastAsia"/>
          <w:sz w:val="21"/>
          <w:lang w:eastAsia="zh-CN"/>
        </w:rPr>
        <w:t>平台</w:t>
      </w:r>
      <w:r w:rsidR="00BE2787" w:rsidRPr="000D0F46">
        <w:rPr>
          <w:rFonts w:asciiTheme="minorEastAsia" w:eastAsiaTheme="minorEastAsia" w:hAnsiTheme="minorEastAsia" w:cs="Arial" w:hint="eastAsia"/>
          <w:sz w:val="21"/>
          <w:lang w:eastAsia="zh-CN"/>
        </w:rPr>
        <w:t>消费数字视听内容这一</w:t>
      </w:r>
      <w:r w:rsidR="00B43D84" w:rsidRPr="000D0F46">
        <w:rPr>
          <w:rFonts w:asciiTheme="minorEastAsia" w:eastAsiaTheme="minorEastAsia" w:hAnsiTheme="minorEastAsia" w:cs="Arial" w:hint="eastAsia"/>
          <w:sz w:val="21"/>
          <w:lang w:eastAsia="zh-CN"/>
        </w:rPr>
        <w:t>已然</w:t>
      </w:r>
      <w:r w:rsidR="00BE2787" w:rsidRPr="000D0F46">
        <w:rPr>
          <w:rFonts w:asciiTheme="minorEastAsia" w:eastAsiaTheme="minorEastAsia" w:hAnsiTheme="minorEastAsia" w:cs="Arial" w:hint="eastAsia"/>
          <w:sz w:val="21"/>
          <w:lang w:eastAsia="zh-CN"/>
        </w:rPr>
        <w:t>明显的趋势，因此，关于数字环境中版权的讨论得到加强和扩大。鉴于有关</w:t>
      </w:r>
      <w:r w:rsidR="009D2D1A" w:rsidRPr="000D0F46">
        <w:rPr>
          <w:rFonts w:asciiTheme="minorEastAsia" w:eastAsiaTheme="minorEastAsia" w:hAnsiTheme="minorEastAsia" w:cs="Arial" w:hint="eastAsia"/>
          <w:sz w:val="21"/>
          <w:lang w:eastAsia="zh-CN"/>
        </w:rPr>
        <w:t>这一</w:t>
      </w:r>
      <w:r w:rsidR="00BE2787" w:rsidRPr="000D0F46">
        <w:rPr>
          <w:rFonts w:asciiTheme="minorEastAsia" w:eastAsiaTheme="minorEastAsia" w:hAnsiTheme="minorEastAsia" w:cs="Arial" w:hint="eastAsia"/>
          <w:sz w:val="21"/>
          <w:lang w:eastAsia="zh-CN"/>
        </w:rPr>
        <w:t>主题的工作已作为项目的一部分</w:t>
      </w:r>
      <w:r w:rsidR="00011F95" w:rsidRPr="000D0F46">
        <w:rPr>
          <w:rFonts w:asciiTheme="minorEastAsia" w:eastAsiaTheme="minorEastAsia" w:hAnsiTheme="minorEastAsia" w:cs="Arial" w:hint="eastAsia"/>
          <w:sz w:val="21"/>
          <w:lang w:eastAsia="zh-CN"/>
        </w:rPr>
        <w:t>开展</w:t>
      </w:r>
      <w:r w:rsidR="00BE2787" w:rsidRPr="000D0F46">
        <w:rPr>
          <w:rFonts w:asciiTheme="minorEastAsia" w:eastAsiaTheme="minorEastAsia" w:hAnsiTheme="minorEastAsia" w:cs="Arial" w:hint="eastAsia"/>
          <w:sz w:val="21"/>
          <w:lang w:eastAsia="zh-CN"/>
        </w:rPr>
        <w:t>，没有必要</w:t>
      </w:r>
      <w:r w:rsidR="00731D42" w:rsidRPr="000D0F46">
        <w:rPr>
          <w:rFonts w:asciiTheme="minorEastAsia" w:eastAsiaTheme="minorEastAsia" w:hAnsiTheme="minorEastAsia" w:cs="Arial" w:hint="eastAsia"/>
          <w:sz w:val="21"/>
          <w:lang w:eastAsia="zh-CN"/>
        </w:rPr>
        <w:t>再</w:t>
      </w:r>
      <w:r w:rsidR="00BE2787" w:rsidRPr="000D0F46">
        <w:rPr>
          <w:rFonts w:asciiTheme="minorEastAsia" w:eastAsiaTheme="minorEastAsia" w:hAnsiTheme="minorEastAsia" w:cs="Arial" w:hint="eastAsia"/>
          <w:sz w:val="21"/>
          <w:lang w:eastAsia="zh-CN"/>
        </w:rPr>
        <w:t>根据新的情况调整。从</w:t>
      </w:r>
      <w:r w:rsidR="001C1325" w:rsidRPr="000D0F46">
        <w:rPr>
          <w:rFonts w:asciiTheme="minorEastAsia" w:eastAsiaTheme="minorEastAsia" w:hAnsiTheme="minorEastAsia" w:cs="Arial" w:hint="eastAsia"/>
          <w:sz w:val="21"/>
          <w:lang w:eastAsia="zh-CN"/>
        </w:rPr>
        <w:t>该</w:t>
      </w:r>
      <w:r w:rsidR="00BE2787" w:rsidRPr="000D0F46">
        <w:rPr>
          <w:rFonts w:asciiTheme="minorEastAsia" w:eastAsiaTheme="minorEastAsia" w:hAnsiTheme="minorEastAsia" w:cs="Arial" w:hint="eastAsia"/>
          <w:sz w:val="21"/>
          <w:lang w:eastAsia="zh-CN"/>
        </w:rPr>
        <w:t>意义上</w:t>
      </w:r>
      <w:r w:rsidR="002E47A8" w:rsidRPr="000D0F46">
        <w:rPr>
          <w:rFonts w:asciiTheme="minorEastAsia" w:eastAsiaTheme="minorEastAsia" w:hAnsiTheme="minorEastAsia" w:cs="Arial" w:hint="eastAsia"/>
          <w:sz w:val="21"/>
          <w:lang w:eastAsia="zh-CN"/>
        </w:rPr>
        <w:t>看</w:t>
      </w:r>
      <w:r w:rsidR="00BE2787" w:rsidRPr="000D0F46">
        <w:rPr>
          <w:rFonts w:asciiTheme="minorEastAsia" w:eastAsiaTheme="minorEastAsia" w:hAnsiTheme="minorEastAsia" w:cs="Arial" w:hint="eastAsia"/>
          <w:sz w:val="21"/>
          <w:lang w:eastAsia="zh-CN"/>
        </w:rPr>
        <w:t>，可以说</w:t>
      </w:r>
      <w:r w:rsidR="002E47A8" w:rsidRPr="000D0F46">
        <w:rPr>
          <w:rFonts w:asciiTheme="minorEastAsia" w:eastAsiaTheme="minorEastAsia" w:hAnsiTheme="minorEastAsia" w:cs="Arial" w:hint="eastAsia"/>
          <w:sz w:val="21"/>
          <w:lang w:eastAsia="zh-CN"/>
        </w:rPr>
        <w:t>项目具有前瞻性</w:t>
      </w:r>
      <w:r w:rsidR="00BE2787" w:rsidRPr="000D0F46">
        <w:rPr>
          <w:rFonts w:asciiTheme="minorEastAsia" w:eastAsiaTheme="minorEastAsia" w:hAnsiTheme="minorEastAsia" w:cs="Arial" w:hint="eastAsia"/>
          <w:sz w:val="21"/>
          <w:lang w:eastAsia="zh-CN"/>
        </w:rPr>
        <w:t>。</w:t>
      </w:r>
    </w:p>
    <w:p w14:paraId="20486E9B" w14:textId="7C1CDB41"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总体而言，项目</w:t>
      </w:r>
      <w:r w:rsidR="00F0039B"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的有效性和实用性在范围和质量方面均被</w:t>
      </w:r>
      <w:r w:rsidR="004D791E" w:rsidRPr="000D0F46">
        <w:rPr>
          <w:rFonts w:asciiTheme="minorEastAsia" w:eastAsiaTheme="minorEastAsia" w:hAnsiTheme="minorEastAsia" w:cs="Arial" w:hint="eastAsia"/>
          <w:sz w:val="21"/>
          <w:lang w:eastAsia="zh-CN"/>
        </w:rPr>
        <w:t>判定</w:t>
      </w:r>
      <w:r w:rsidRPr="000D0F46">
        <w:rPr>
          <w:rFonts w:asciiTheme="minorEastAsia" w:eastAsiaTheme="minorEastAsia" w:hAnsiTheme="minorEastAsia" w:cs="Arial" w:hint="eastAsia"/>
          <w:sz w:val="21"/>
          <w:lang w:eastAsia="zh-CN"/>
        </w:rPr>
        <w:t>为</w:t>
      </w:r>
      <w:r w:rsidR="007D03CE" w:rsidRPr="000D0F46">
        <w:rPr>
          <w:rFonts w:asciiTheme="minorEastAsia" w:eastAsiaTheme="minorEastAsia" w:hAnsiTheme="minorEastAsia" w:cs="Arial" w:hint="eastAsia"/>
          <w:sz w:val="21"/>
          <w:lang w:eastAsia="zh-CN"/>
        </w:rPr>
        <w:t>出色</w:t>
      </w:r>
      <w:r w:rsidRPr="000D0F46">
        <w:rPr>
          <w:rFonts w:asciiTheme="minorEastAsia" w:eastAsiaTheme="minorEastAsia" w:hAnsiTheme="minorEastAsia" w:cs="Arial" w:hint="eastAsia"/>
          <w:sz w:val="21"/>
          <w:lang w:eastAsia="zh-CN"/>
        </w:rPr>
        <w:t>。确定了一般和具体需求，并为</w:t>
      </w:r>
      <w:r w:rsidR="004F2958" w:rsidRPr="000D0F46">
        <w:rPr>
          <w:rFonts w:asciiTheme="minorEastAsia" w:eastAsiaTheme="minorEastAsia" w:hAnsiTheme="minorEastAsia" w:cs="Arial" w:hint="eastAsia"/>
          <w:sz w:val="21"/>
          <w:lang w:eastAsia="zh-CN"/>
        </w:rPr>
        <w:t>今后的</w:t>
      </w:r>
      <w:r w:rsidRPr="000D0F46">
        <w:rPr>
          <w:rFonts w:asciiTheme="minorEastAsia" w:eastAsiaTheme="minorEastAsia" w:hAnsiTheme="minorEastAsia" w:cs="Arial" w:hint="eastAsia"/>
          <w:sz w:val="21"/>
          <w:lang w:eastAsia="zh-CN"/>
        </w:rPr>
        <w:t>工作奠定了坚实的基础。项目</w:t>
      </w:r>
      <w:r w:rsidR="00022105" w:rsidRPr="000D0F46">
        <w:rPr>
          <w:rFonts w:asciiTheme="minorEastAsia" w:eastAsiaTheme="minorEastAsia" w:hAnsiTheme="minorEastAsia" w:cs="Arial" w:hint="eastAsia"/>
          <w:sz w:val="21"/>
          <w:lang w:eastAsia="zh-CN"/>
        </w:rPr>
        <w:t>激励了</w:t>
      </w:r>
      <w:r w:rsidR="004F2958" w:rsidRPr="000D0F46">
        <w:rPr>
          <w:rFonts w:asciiTheme="minorEastAsia" w:eastAsiaTheme="minorEastAsia" w:hAnsiTheme="minorEastAsia" w:cs="Arial" w:hint="eastAsia"/>
          <w:sz w:val="21"/>
          <w:lang w:eastAsia="zh-CN"/>
        </w:rPr>
        <w:t>视听产业</w:t>
      </w:r>
      <w:r w:rsidR="00022105" w:rsidRPr="000D0F46">
        <w:rPr>
          <w:rFonts w:asciiTheme="minorEastAsia" w:eastAsiaTheme="minorEastAsia" w:hAnsiTheme="minorEastAsia" w:cs="Arial" w:hint="eastAsia"/>
          <w:sz w:val="21"/>
          <w:lang w:eastAsia="zh-CN"/>
        </w:rPr>
        <w:t>不算</w:t>
      </w:r>
      <w:r w:rsidRPr="000D0F46">
        <w:rPr>
          <w:rFonts w:asciiTheme="minorEastAsia" w:eastAsiaTheme="minorEastAsia" w:hAnsiTheme="minorEastAsia" w:cs="Arial" w:hint="eastAsia"/>
          <w:sz w:val="21"/>
          <w:lang w:eastAsia="zh-CN"/>
        </w:rPr>
        <w:t>十分发达的国家</w:t>
      </w:r>
      <w:r w:rsidR="00022105" w:rsidRPr="000D0F46">
        <w:rPr>
          <w:rFonts w:asciiTheme="minorEastAsia" w:eastAsiaTheme="minorEastAsia" w:hAnsiTheme="minorEastAsia" w:cs="Arial" w:hint="eastAsia"/>
          <w:sz w:val="21"/>
          <w:lang w:eastAsia="zh-CN"/>
        </w:rPr>
        <w:t>，</w:t>
      </w:r>
      <w:r w:rsidR="00437C12" w:rsidRPr="000D0F46">
        <w:rPr>
          <w:rFonts w:asciiTheme="minorEastAsia" w:eastAsiaTheme="minorEastAsia" w:hAnsiTheme="minorEastAsia" w:cs="Arial" w:hint="eastAsia"/>
          <w:sz w:val="21"/>
          <w:lang w:eastAsia="zh-CN"/>
        </w:rPr>
        <w:t>并</w:t>
      </w:r>
      <w:r w:rsidRPr="000D0F46">
        <w:rPr>
          <w:rFonts w:asciiTheme="minorEastAsia" w:eastAsiaTheme="minorEastAsia" w:hAnsiTheme="minorEastAsia" w:cs="Arial" w:hint="eastAsia"/>
          <w:sz w:val="21"/>
          <w:lang w:eastAsia="zh-CN"/>
        </w:rPr>
        <w:t>为较</w:t>
      </w:r>
      <w:r w:rsidR="00C53454" w:rsidRPr="000D0F46">
        <w:rPr>
          <w:rFonts w:asciiTheme="minorEastAsia" w:eastAsiaTheme="minorEastAsia" w:hAnsiTheme="minorEastAsia" w:cs="Arial" w:hint="eastAsia"/>
          <w:sz w:val="21"/>
          <w:lang w:eastAsia="zh-CN"/>
        </w:rPr>
        <w:t>发达</w:t>
      </w:r>
      <w:r w:rsidRPr="000D0F46">
        <w:rPr>
          <w:rFonts w:asciiTheme="minorEastAsia" w:eastAsiaTheme="minorEastAsia" w:hAnsiTheme="minorEastAsia" w:cs="Arial" w:hint="eastAsia"/>
          <w:sz w:val="21"/>
          <w:lang w:eastAsia="zh-CN"/>
        </w:rPr>
        <w:t>的</w:t>
      </w:r>
      <w:r w:rsidR="00CE2DDB" w:rsidRPr="000D0F46">
        <w:rPr>
          <w:rFonts w:asciiTheme="minorEastAsia" w:eastAsiaTheme="minorEastAsia" w:hAnsiTheme="minorEastAsia" w:cs="Arial" w:hint="eastAsia"/>
          <w:sz w:val="21"/>
          <w:lang w:eastAsia="zh-CN"/>
        </w:rPr>
        <w:t>国家</w:t>
      </w:r>
      <w:r w:rsidRPr="000D0F46">
        <w:rPr>
          <w:rFonts w:asciiTheme="minorEastAsia" w:eastAsiaTheme="minorEastAsia" w:hAnsiTheme="minorEastAsia" w:cs="Arial" w:hint="eastAsia"/>
          <w:sz w:val="21"/>
          <w:lang w:eastAsia="zh-CN"/>
        </w:rPr>
        <w:t>提供了机会，</w:t>
      </w:r>
      <w:r w:rsidR="00C572BC" w:rsidRPr="000D0F46">
        <w:rPr>
          <w:rFonts w:asciiTheme="minorEastAsia" w:eastAsiaTheme="minorEastAsia" w:hAnsiTheme="minorEastAsia" w:cs="Arial" w:hint="eastAsia"/>
          <w:sz w:val="21"/>
          <w:lang w:eastAsia="zh-CN"/>
        </w:rPr>
        <w:t>更好地</w:t>
      </w:r>
      <w:r w:rsidR="00402FAD" w:rsidRPr="000D0F46">
        <w:rPr>
          <w:rFonts w:asciiTheme="minorEastAsia" w:eastAsiaTheme="minorEastAsia" w:hAnsiTheme="minorEastAsia" w:cs="Arial" w:hint="eastAsia"/>
          <w:sz w:val="21"/>
          <w:lang w:eastAsia="zh-CN"/>
        </w:rPr>
        <w:t>认识</w:t>
      </w:r>
      <w:r w:rsidR="00A63EFE" w:rsidRPr="000D0F46">
        <w:rPr>
          <w:rFonts w:asciiTheme="minorEastAsia" w:eastAsiaTheme="minorEastAsia" w:hAnsiTheme="minorEastAsia" w:cs="Arial" w:hint="eastAsia"/>
          <w:sz w:val="21"/>
          <w:lang w:eastAsia="zh-CN"/>
        </w:rPr>
        <w:t>自己</w:t>
      </w:r>
      <w:r w:rsidR="00C572BC" w:rsidRPr="000D0F46">
        <w:rPr>
          <w:rFonts w:asciiTheme="minorEastAsia" w:eastAsiaTheme="minorEastAsia" w:hAnsiTheme="minorEastAsia" w:cs="Arial" w:hint="eastAsia"/>
          <w:sz w:val="21"/>
          <w:lang w:eastAsia="zh-CN"/>
        </w:rPr>
        <w:t>的</w:t>
      </w:r>
      <w:r w:rsidR="00A63EFE" w:rsidRPr="000D0F46">
        <w:rPr>
          <w:rFonts w:asciiTheme="minorEastAsia" w:eastAsiaTheme="minorEastAsia" w:hAnsiTheme="minorEastAsia" w:cs="Arial" w:hint="eastAsia"/>
          <w:sz w:val="21"/>
          <w:lang w:eastAsia="zh-CN"/>
        </w:rPr>
        <w:t>监管</w:t>
      </w:r>
      <w:r w:rsidR="00C572BC" w:rsidRPr="000D0F46">
        <w:rPr>
          <w:rFonts w:asciiTheme="minorEastAsia" w:eastAsiaTheme="minorEastAsia" w:hAnsiTheme="minorEastAsia" w:cs="Arial" w:hint="eastAsia"/>
          <w:sz w:val="21"/>
          <w:lang w:eastAsia="zh-CN"/>
        </w:rPr>
        <w:t>框架，</w:t>
      </w:r>
      <w:r w:rsidR="00E96766" w:rsidRPr="000D0F46">
        <w:rPr>
          <w:rFonts w:asciiTheme="minorEastAsia" w:eastAsiaTheme="minorEastAsia" w:hAnsiTheme="minorEastAsia" w:cs="Arial" w:hint="eastAsia"/>
          <w:sz w:val="21"/>
          <w:lang w:eastAsia="zh-CN"/>
        </w:rPr>
        <w:t>同时也以</w:t>
      </w:r>
      <w:r w:rsidRPr="000D0F46">
        <w:rPr>
          <w:rFonts w:asciiTheme="minorEastAsia" w:eastAsiaTheme="minorEastAsia" w:hAnsiTheme="minorEastAsia" w:cs="Arial" w:hint="eastAsia"/>
          <w:sz w:val="21"/>
          <w:lang w:eastAsia="zh-CN"/>
        </w:rPr>
        <w:t>其他国家的</w:t>
      </w:r>
      <w:r w:rsidR="00E96766" w:rsidRPr="000D0F46">
        <w:rPr>
          <w:rFonts w:asciiTheme="minorEastAsia" w:eastAsiaTheme="minorEastAsia" w:hAnsiTheme="minorEastAsia" w:cs="Arial" w:hint="eastAsia"/>
          <w:sz w:val="21"/>
          <w:lang w:eastAsia="zh-CN"/>
        </w:rPr>
        <w:t>情况为参照</w:t>
      </w:r>
      <w:r w:rsidRPr="000D0F46">
        <w:rPr>
          <w:rFonts w:asciiTheme="minorEastAsia" w:eastAsiaTheme="minorEastAsia" w:hAnsiTheme="minorEastAsia" w:cs="Arial" w:hint="eastAsia"/>
          <w:sz w:val="21"/>
          <w:lang w:eastAsia="zh-CN"/>
        </w:rPr>
        <w:t>。</w:t>
      </w:r>
      <w:r w:rsidR="00F948EC" w:rsidRPr="000D0F46">
        <w:rPr>
          <w:rFonts w:asciiTheme="minorEastAsia" w:eastAsiaTheme="minorEastAsia" w:hAnsiTheme="minorEastAsia" w:cs="Arial" w:hint="eastAsia"/>
          <w:sz w:val="21"/>
          <w:lang w:eastAsia="zh-CN"/>
        </w:rPr>
        <w:t>很明显</w:t>
      </w:r>
      <w:r w:rsidRPr="000D0F46">
        <w:rPr>
          <w:rFonts w:asciiTheme="minorEastAsia" w:eastAsiaTheme="minorEastAsia" w:hAnsiTheme="minorEastAsia" w:cs="Arial" w:hint="eastAsia"/>
          <w:sz w:val="21"/>
          <w:lang w:eastAsia="zh-CN"/>
        </w:rPr>
        <w:t>，无论数字环境</w:t>
      </w:r>
      <w:r w:rsidR="00217BD7" w:rsidRPr="000D0F46">
        <w:rPr>
          <w:rFonts w:asciiTheme="minorEastAsia" w:eastAsiaTheme="minorEastAsia" w:hAnsiTheme="minorEastAsia" w:cs="Arial" w:hint="eastAsia"/>
          <w:sz w:val="21"/>
          <w:lang w:eastAsia="zh-CN"/>
        </w:rPr>
        <w:t>下各</w:t>
      </w:r>
      <w:r w:rsidRPr="000D0F46">
        <w:rPr>
          <w:rFonts w:asciiTheme="minorEastAsia" w:eastAsiaTheme="minorEastAsia" w:hAnsiTheme="minorEastAsia" w:cs="Arial" w:hint="eastAsia"/>
          <w:sz w:val="21"/>
          <w:lang w:eastAsia="zh-CN"/>
        </w:rPr>
        <w:t>视听市场</w:t>
      </w:r>
      <w:r w:rsidR="00217BD7"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规模</w:t>
      </w:r>
      <w:r w:rsidR="0011450A" w:rsidRPr="000D0F46">
        <w:rPr>
          <w:rFonts w:asciiTheme="minorEastAsia" w:eastAsiaTheme="minorEastAsia" w:hAnsiTheme="minorEastAsia" w:cs="Arial" w:hint="eastAsia"/>
          <w:sz w:val="21"/>
          <w:lang w:eastAsia="zh-CN"/>
        </w:rPr>
        <w:t>差异如何</w:t>
      </w:r>
      <w:r w:rsidRPr="000D0F46">
        <w:rPr>
          <w:rFonts w:asciiTheme="minorEastAsia" w:eastAsiaTheme="minorEastAsia" w:hAnsiTheme="minorEastAsia" w:cs="Arial" w:hint="eastAsia"/>
          <w:sz w:val="21"/>
          <w:lang w:eastAsia="zh-CN"/>
        </w:rPr>
        <w:t>，各国</w:t>
      </w:r>
      <w:r w:rsidR="00217BD7" w:rsidRPr="000D0F46">
        <w:rPr>
          <w:rFonts w:asciiTheme="minorEastAsia" w:eastAsiaTheme="minorEastAsia" w:hAnsiTheme="minorEastAsia" w:cs="Arial" w:hint="eastAsia"/>
          <w:sz w:val="21"/>
          <w:lang w:eastAsia="zh-CN"/>
        </w:rPr>
        <w:t>均</w:t>
      </w:r>
      <w:r w:rsidRPr="000D0F46">
        <w:rPr>
          <w:rFonts w:asciiTheme="minorEastAsia" w:eastAsiaTheme="minorEastAsia" w:hAnsiTheme="minorEastAsia" w:cs="Arial" w:hint="eastAsia"/>
          <w:sz w:val="21"/>
          <w:lang w:eastAsia="zh-CN"/>
        </w:rPr>
        <w:t>需要认识到共同利益，并</w:t>
      </w:r>
      <w:r w:rsidR="00924D24" w:rsidRPr="000D0F46">
        <w:rPr>
          <w:rFonts w:asciiTheme="minorEastAsia" w:eastAsiaTheme="minorEastAsia" w:hAnsiTheme="minorEastAsia" w:cs="Arial" w:hint="eastAsia"/>
          <w:sz w:val="21"/>
          <w:lang w:eastAsia="zh-CN"/>
        </w:rPr>
        <w:t>精准</w:t>
      </w:r>
      <w:r w:rsidRPr="000D0F46">
        <w:rPr>
          <w:rFonts w:asciiTheme="minorEastAsia" w:eastAsiaTheme="minorEastAsia" w:hAnsiTheme="minorEastAsia" w:cs="Arial" w:hint="eastAsia"/>
          <w:sz w:val="21"/>
          <w:lang w:eastAsia="zh-CN"/>
        </w:rPr>
        <w:t>确定</w:t>
      </w:r>
      <w:r w:rsidR="00B00B90" w:rsidRPr="000D0F46">
        <w:rPr>
          <w:rFonts w:asciiTheme="minorEastAsia" w:eastAsiaTheme="minorEastAsia" w:hAnsiTheme="minorEastAsia" w:cs="Arial" w:hint="eastAsia"/>
          <w:sz w:val="21"/>
          <w:lang w:eastAsia="zh-CN"/>
        </w:rPr>
        <w:t>能够</w:t>
      </w:r>
      <w:r w:rsidRPr="000D0F46">
        <w:rPr>
          <w:rFonts w:asciiTheme="minorEastAsia" w:eastAsiaTheme="minorEastAsia" w:hAnsiTheme="minorEastAsia" w:cs="Arial" w:hint="eastAsia"/>
          <w:sz w:val="21"/>
          <w:lang w:eastAsia="zh-CN"/>
        </w:rPr>
        <w:t>合作的领域。</w:t>
      </w:r>
    </w:p>
    <w:p w14:paraId="15C7FF5C" w14:textId="0B40E70E" w:rsidR="009E6DC5" w:rsidRPr="000D0F46" w:rsidRDefault="00935861"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不过</w:t>
      </w:r>
      <w:r w:rsidR="00BE2787" w:rsidRPr="000D0F46">
        <w:rPr>
          <w:rFonts w:asciiTheme="minorEastAsia" w:eastAsiaTheme="minorEastAsia" w:hAnsiTheme="minorEastAsia" w:cs="Arial" w:hint="eastAsia"/>
          <w:sz w:val="21"/>
          <w:lang w:eastAsia="zh-CN"/>
        </w:rPr>
        <w:t>，案例研究和分析</w:t>
      </w:r>
      <w:r w:rsidRPr="000D0F46">
        <w:rPr>
          <w:rFonts w:asciiTheme="minorEastAsia" w:eastAsiaTheme="minorEastAsia" w:hAnsiTheme="minorEastAsia" w:cs="Arial" w:hint="eastAsia"/>
          <w:sz w:val="21"/>
          <w:lang w:eastAsia="zh-CN"/>
        </w:rPr>
        <w:t>没有</w:t>
      </w:r>
      <w:r w:rsidR="00BE2787" w:rsidRPr="000D0F46">
        <w:rPr>
          <w:rFonts w:asciiTheme="minorEastAsia" w:eastAsiaTheme="minorEastAsia" w:hAnsiTheme="minorEastAsia" w:cs="Arial" w:hint="eastAsia"/>
          <w:sz w:val="21"/>
          <w:lang w:eastAsia="zh-CN"/>
        </w:rPr>
        <w:t>以同样的精确度和深度解决如何最好地满足所确定</w:t>
      </w:r>
      <w:r w:rsidR="00BF377C"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需求</w:t>
      </w:r>
      <w:r w:rsidR="00506E85" w:rsidRPr="000D0F46">
        <w:rPr>
          <w:rFonts w:asciiTheme="minorEastAsia" w:eastAsiaTheme="minorEastAsia" w:hAnsiTheme="minorEastAsia" w:cs="Arial" w:hint="eastAsia"/>
          <w:sz w:val="21"/>
          <w:lang w:eastAsia="zh-CN"/>
        </w:rPr>
        <w:t>这一</w:t>
      </w:r>
      <w:r w:rsidR="00BE2787" w:rsidRPr="000D0F46">
        <w:rPr>
          <w:rFonts w:asciiTheme="minorEastAsia" w:eastAsiaTheme="minorEastAsia" w:hAnsiTheme="minorEastAsia" w:cs="Arial" w:hint="eastAsia"/>
          <w:sz w:val="21"/>
          <w:lang w:eastAsia="zh-CN"/>
        </w:rPr>
        <w:t>问题。</w:t>
      </w:r>
      <w:r w:rsidR="0000606D" w:rsidRPr="000D0F46">
        <w:rPr>
          <w:rFonts w:asciiTheme="minorEastAsia" w:eastAsiaTheme="minorEastAsia" w:hAnsiTheme="minorEastAsia" w:cs="Arial" w:hint="eastAsia"/>
          <w:sz w:val="21"/>
          <w:lang w:eastAsia="zh-CN"/>
        </w:rPr>
        <w:t>该问题</w:t>
      </w:r>
      <w:r w:rsidR="00BE2787" w:rsidRPr="000D0F46">
        <w:rPr>
          <w:rFonts w:asciiTheme="minorEastAsia" w:eastAsiaTheme="minorEastAsia" w:hAnsiTheme="minorEastAsia" w:cs="Arial" w:hint="eastAsia"/>
          <w:sz w:val="21"/>
          <w:lang w:eastAsia="zh-CN"/>
        </w:rPr>
        <w:t>在</w:t>
      </w:r>
      <w:r w:rsidR="00BF377C" w:rsidRPr="000D0F46">
        <w:rPr>
          <w:rFonts w:asciiTheme="minorEastAsia" w:eastAsiaTheme="minorEastAsia" w:hAnsiTheme="minorEastAsia" w:cs="Arial" w:hint="eastAsia"/>
          <w:sz w:val="21"/>
          <w:lang w:eastAsia="zh-CN"/>
        </w:rPr>
        <w:t>次区域</w:t>
      </w:r>
      <w:r w:rsidR="00BE2787" w:rsidRPr="000D0F46">
        <w:rPr>
          <w:rFonts w:asciiTheme="minorEastAsia" w:eastAsiaTheme="minorEastAsia" w:hAnsiTheme="minorEastAsia" w:cs="Arial" w:hint="eastAsia"/>
          <w:sz w:val="21"/>
          <w:lang w:eastAsia="zh-CN"/>
        </w:rPr>
        <w:t>研讨会和最后</w:t>
      </w:r>
      <w:r w:rsidR="006F250C" w:rsidRPr="000D0F46">
        <w:rPr>
          <w:rFonts w:asciiTheme="minorEastAsia" w:eastAsiaTheme="minorEastAsia" w:hAnsiTheme="minorEastAsia" w:cs="Arial" w:hint="eastAsia"/>
          <w:sz w:val="21"/>
          <w:lang w:eastAsia="zh-CN"/>
        </w:rPr>
        <w:t>的</w:t>
      </w:r>
      <w:r w:rsidR="0000606D" w:rsidRPr="000D0F46">
        <w:rPr>
          <w:rFonts w:asciiTheme="minorEastAsia" w:eastAsiaTheme="minorEastAsia" w:hAnsiTheme="minorEastAsia" w:cs="Arial" w:hint="eastAsia"/>
          <w:sz w:val="21"/>
          <w:lang w:eastAsia="zh-CN"/>
        </w:rPr>
        <w:t>区域</w:t>
      </w:r>
      <w:r w:rsidR="00BE2787" w:rsidRPr="000D0F46">
        <w:rPr>
          <w:rFonts w:asciiTheme="minorEastAsia" w:eastAsiaTheme="minorEastAsia" w:hAnsiTheme="minorEastAsia" w:cs="Arial" w:hint="eastAsia"/>
          <w:sz w:val="21"/>
          <w:lang w:eastAsia="zh-CN"/>
        </w:rPr>
        <w:t>研讨会上提出，会上介绍了项目</w:t>
      </w:r>
      <w:r w:rsidR="002311EA" w:rsidRPr="000D0F46">
        <w:rPr>
          <w:rFonts w:asciiTheme="minorEastAsia" w:eastAsiaTheme="minorEastAsia" w:hAnsiTheme="minorEastAsia" w:cs="Arial" w:hint="eastAsia"/>
          <w:sz w:val="21"/>
          <w:lang w:eastAsia="zh-CN"/>
        </w:rPr>
        <w:t>产出</w:t>
      </w:r>
      <w:r w:rsidR="00BE2787" w:rsidRPr="000D0F46">
        <w:rPr>
          <w:rFonts w:asciiTheme="minorEastAsia" w:eastAsiaTheme="minorEastAsia" w:hAnsiTheme="minorEastAsia" w:cs="Arial" w:hint="eastAsia"/>
          <w:sz w:val="21"/>
          <w:lang w:eastAsia="zh-CN"/>
        </w:rPr>
        <w:t>，版权和</w:t>
      </w:r>
      <w:r w:rsidR="00BD64E7" w:rsidRPr="000D0F46">
        <w:rPr>
          <w:rFonts w:asciiTheme="minorEastAsia" w:eastAsiaTheme="minorEastAsia" w:hAnsiTheme="minorEastAsia" w:cs="Arial" w:hint="eastAsia"/>
          <w:sz w:val="21"/>
          <w:lang w:eastAsia="zh-CN"/>
        </w:rPr>
        <w:t>视听领域</w:t>
      </w:r>
      <w:r w:rsidR="00BE2787" w:rsidRPr="000D0F46">
        <w:rPr>
          <w:rFonts w:asciiTheme="minorEastAsia" w:eastAsiaTheme="minorEastAsia" w:hAnsiTheme="minorEastAsia" w:cs="Arial" w:hint="eastAsia"/>
          <w:sz w:val="21"/>
          <w:lang w:eastAsia="zh-CN"/>
        </w:rPr>
        <w:t>的相关机构汇聚一堂，</w:t>
      </w:r>
      <w:r w:rsidR="004F2958" w:rsidRPr="000D0F46">
        <w:rPr>
          <w:rFonts w:asciiTheme="minorEastAsia" w:eastAsiaTheme="minorEastAsia" w:hAnsiTheme="minorEastAsia" w:cs="Arial" w:hint="eastAsia"/>
          <w:sz w:val="21"/>
          <w:lang w:eastAsia="zh-CN"/>
        </w:rPr>
        <w:t>行业</w:t>
      </w:r>
      <w:r w:rsidR="00BE2787" w:rsidRPr="000D0F46">
        <w:rPr>
          <w:rFonts w:asciiTheme="minorEastAsia" w:eastAsiaTheme="minorEastAsia" w:hAnsiTheme="minorEastAsia" w:cs="Arial" w:hint="eastAsia"/>
          <w:sz w:val="21"/>
          <w:lang w:eastAsia="zh-CN"/>
        </w:rPr>
        <w:t>专业</w:t>
      </w:r>
      <w:r w:rsidR="00DB5349" w:rsidRPr="000D0F46">
        <w:rPr>
          <w:rFonts w:asciiTheme="minorEastAsia" w:eastAsiaTheme="minorEastAsia" w:hAnsiTheme="minorEastAsia" w:cs="Arial" w:hint="eastAsia"/>
          <w:sz w:val="21"/>
          <w:lang w:eastAsia="zh-CN"/>
        </w:rPr>
        <w:t>人士</w:t>
      </w:r>
      <w:r w:rsidR="00BE2787" w:rsidRPr="000D0F46">
        <w:rPr>
          <w:rFonts w:asciiTheme="minorEastAsia" w:eastAsiaTheme="minorEastAsia" w:hAnsiTheme="minorEastAsia" w:cs="Arial" w:hint="eastAsia"/>
          <w:sz w:val="21"/>
          <w:lang w:eastAsia="zh-CN"/>
        </w:rPr>
        <w:t>也参加了讨论。</w:t>
      </w:r>
      <w:r w:rsidR="00077002" w:rsidRPr="000D0F46">
        <w:rPr>
          <w:rFonts w:asciiTheme="minorEastAsia" w:eastAsiaTheme="minorEastAsia" w:hAnsiTheme="minorEastAsia" w:cs="Arial" w:hint="eastAsia"/>
          <w:sz w:val="21"/>
          <w:lang w:eastAsia="zh-CN"/>
        </w:rPr>
        <w:t>受访者强调</w:t>
      </w:r>
      <w:r w:rsidR="004F2958" w:rsidRPr="000D0F46">
        <w:rPr>
          <w:rFonts w:asciiTheme="minorEastAsia" w:eastAsiaTheme="minorEastAsia" w:hAnsiTheme="minorEastAsia" w:cs="Arial" w:hint="eastAsia"/>
          <w:sz w:val="21"/>
          <w:lang w:eastAsia="zh-CN"/>
        </w:rPr>
        <w:t>最后一个方面</w:t>
      </w:r>
      <w:r w:rsidR="00BE2787" w:rsidRPr="000D0F46">
        <w:rPr>
          <w:rFonts w:asciiTheme="minorEastAsia" w:eastAsiaTheme="minorEastAsia" w:hAnsiTheme="minorEastAsia" w:cs="Arial" w:hint="eastAsia"/>
          <w:sz w:val="21"/>
          <w:lang w:eastAsia="zh-CN"/>
        </w:rPr>
        <w:t>特别有用。</w:t>
      </w:r>
    </w:p>
    <w:p w14:paraId="349C381A" w14:textId="2BF0F946"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受访者</w:t>
      </w:r>
      <w:r w:rsidR="004F2958" w:rsidRPr="000D0F46">
        <w:rPr>
          <w:rFonts w:asciiTheme="minorEastAsia" w:eastAsiaTheme="minorEastAsia" w:hAnsiTheme="minorEastAsia" w:cs="Arial" w:hint="eastAsia"/>
          <w:sz w:val="21"/>
          <w:lang w:eastAsia="zh-CN"/>
        </w:rPr>
        <w:t>一致</w:t>
      </w:r>
      <w:r w:rsidRPr="000D0F46">
        <w:rPr>
          <w:rFonts w:asciiTheme="minorEastAsia" w:eastAsiaTheme="minorEastAsia" w:hAnsiTheme="minorEastAsia" w:cs="Arial" w:hint="eastAsia"/>
          <w:sz w:val="21"/>
          <w:lang w:eastAsia="zh-CN"/>
        </w:rPr>
        <w:t>认为，项目有助于提高对版权及相关权在内容</w:t>
      </w:r>
      <w:r w:rsidR="008A27D9"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中作用的认识，并</w:t>
      </w:r>
      <w:r w:rsidR="00626FB1" w:rsidRPr="000D0F46">
        <w:rPr>
          <w:rFonts w:asciiTheme="minorEastAsia" w:eastAsiaTheme="minorEastAsia" w:hAnsiTheme="minorEastAsia" w:cs="Arial" w:hint="eastAsia"/>
          <w:sz w:val="21"/>
          <w:lang w:eastAsia="zh-CN"/>
        </w:rPr>
        <w:t>加强</w:t>
      </w:r>
      <w:r w:rsidRPr="000D0F46">
        <w:rPr>
          <w:rFonts w:asciiTheme="minorEastAsia" w:eastAsiaTheme="minorEastAsia" w:hAnsiTheme="minorEastAsia" w:cs="Arial" w:hint="eastAsia"/>
          <w:sz w:val="21"/>
          <w:lang w:eastAsia="zh-CN"/>
        </w:rPr>
        <w:t>对当前数字环境中许可情况的了解。</w:t>
      </w:r>
      <w:r w:rsidR="00532E95" w:rsidRPr="000D0F46">
        <w:rPr>
          <w:rFonts w:asciiTheme="minorEastAsia" w:eastAsiaTheme="minorEastAsia" w:hAnsiTheme="minorEastAsia" w:cs="Arial" w:hint="eastAsia"/>
          <w:sz w:val="21"/>
          <w:lang w:eastAsia="zh-CN"/>
        </w:rPr>
        <w:t>理解</w:t>
      </w:r>
      <w:r w:rsidRPr="000D0F46">
        <w:rPr>
          <w:rFonts w:asciiTheme="minorEastAsia" w:eastAsiaTheme="minorEastAsia" w:hAnsiTheme="minorEastAsia" w:cs="Arial" w:hint="eastAsia"/>
          <w:sz w:val="21"/>
          <w:lang w:eastAsia="zh-CN"/>
        </w:rPr>
        <w:t>这些权利在数字内容</w:t>
      </w:r>
      <w:r w:rsidR="00CC0A75" w:rsidRPr="000D0F46">
        <w:rPr>
          <w:rFonts w:asciiTheme="minorEastAsia" w:eastAsiaTheme="minorEastAsia" w:hAnsiTheme="minorEastAsia" w:cs="Arial" w:hint="eastAsia"/>
          <w:sz w:val="21"/>
          <w:lang w:eastAsia="zh-CN"/>
        </w:rPr>
        <w:t>在线</w:t>
      </w:r>
      <w:r w:rsidR="001C7C82"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中的作用</w:t>
      </w:r>
      <w:r w:rsidR="009569B4" w:rsidRPr="000D0F46">
        <w:rPr>
          <w:rFonts w:asciiTheme="minorEastAsia" w:eastAsiaTheme="minorEastAsia" w:hAnsiTheme="minorEastAsia" w:cs="Arial" w:hint="eastAsia"/>
          <w:sz w:val="21"/>
          <w:lang w:eastAsia="zh-CN"/>
        </w:rPr>
        <w:t>会帮助</w:t>
      </w:r>
      <w:r w:rsidRPr="000D0F46">
        <w:rPr>
          <w:rFonts w:asciiTheme="minorEastAsia" w:eastAsiaTheme="minorEastAsia" w:hAnsiTheme="minorEastAsia" w:cs="Arial" w:hint="eastAsia"/>
          <w:sz w:val="21"/>
          <w:lang w:eastAsia="zh-CN"/>
        </w:rPr>
        <w:t>小制作</w:t>
      </w:r>
      <w:r w:rsidR="009569B4" w:rsidRPr="000D0F46">
        <w:rPr>
          <w:rFonts w:asciiTheme="minorEastAsia" w:eastAsiaTheme="minorEastAsia" w:hAnsiTheme="minorEastAsia" w:cs="Arial" w:hint="eastAsia"/>
          <w:sz w:val="21"/>
          <w:lang w:eastAsia="zh-CN"/>
        </w:rPr>
        <w:t>人</w:t>
      </w:r>
      <w:r w:rsidRPr="000D0F46">
        <w:rPr>
          <w:rFonts w:asciiTheme="minorEastAsia" w:eastAsiaTheme="minorEastAsia" w:hAnsiTheme="minorEastAsia" w:cs="Arial" w:hint="eastAsia"/>
          <w:sz w:val="21"/>
          <w:lang w:eastAsia="zh-CN"/>
        </w:rPr>
        <w:t>更好地</w:t>
      </w:r>
      <w:r w:rsidR="00657E73" w:rsidRPr="000D0F46">
        <w:rPr>
          <w:rFonts w:asciiTheme="minorEastAsia" w:eastAsiaTheme="minorEastAsia" w:hAnsiTheme="minorEastAsia" w:cs="Arial" w:hint="eastAsia"/>
          <w:sz w:val="21"/>
          <w:lang w:eastAsia="zh-CN"/>
        </w:rPr>
        <w:t>了解自己</w:t>
      </w:r>
      <w:r w:rsidR="001D6AD7" w:rsidRPr="000D0F46">
        <w:rPr>
          <w:rFonts w:asciiTheme="minorEastAsia" w:eastAsiaTheme="minorEastAsia" w:hAnsiTheme="minorEastAsia" w:cs="Arial" w:hint="eastAsia"/>
          <w:sz w:val="21"/>
          <w:lang w:eastAsia="zh-CN"/>
        </w:rPr>
        <w:t>所</w:t>
      </w:r>
      <w:r w:rsidRPr="000D0F46">
        <w:rPr>
          <w:rFonts w:asciiTheme="minorEastAsia" w:eastAsiaTheme="minorEastAsia" w:hAnsiTheme="minorEastAsia" w:cs="Arial" w:hint="eastAsia"/>
          <w:sz w:val="21"/>
          <w:lang w:eastAsia="zh-CN"/>
        </w:rPr>
        <w:t>签合同的重要性。</w:t>
      </w:r>
      <w:r w:rsidR="00855950" w:rsidRPr="000D0F46">
        <w:rPr>
          <w:rFonts w:asciiTheme="minorEastAsia" w:eastAsiaTheme="minorEastAsia" w:hAnsiTheme="minorEastAsia" w:cs="Arial" w:hint="eastAsia"/>
          <w:sz w:val="21"/>
          <w:lang w:eastAsia="zh-CN"/>
        </w:rPr>
        <w:t>更</w:t>
      </w:r>
      <w:r w:rsidR="00D70504" w:rsidRPr="000D0F46">
        <w:rPr>
          <w:rFonts w:asciiTheme="minorEastAsia" w:eastAsiaTheme="minorEastAsia" w:hAnsiTheme="minorEastAsia" w:cs="Arial" w:hint="eastAsia"/>
          <w:sz w:val="21"/>
          <w:lang w:eastAsia="zh-CN"/>
        </w:rPr>
        <w:t>大的</w:t>
      </w:r>
      <w:r w:rsidRPr="000D0F46">
        <w:rPr>
          <w:rFonts w:asciiTheme="minorEastAsia" w:eastAsiaTheme="minorEastAsia" w:hAnsiTheme="minorEastAsia" w:cs="Arial" w:hint="eastAsia"/>
          <w:sz w:val="21"/>
          <w:lang w:eastAsia="zh-CN"/>
        </w:rPr>
        <w:t>制作</w:t>
      </w:r>
      <w:r w:rsidR="00855950" w:rsidRPr="000D0F46">
        <w:rPr>
          <w:rFonts w:asciiTheme="minorEastAsia" w:eastAsiaTheme="minorEastAsia" w:hAnsiTheme="minorEastAsia" w:cs="Arial" w:hint="eastAsia"/>
          <w:sz w:val="21"/>
          <w:lang w:eastAsia="zh-CN"/>
        </w:rPr>
        <w:t>人</w:t>
      </w:r>
      <w:r w:rsidRPr="000D0F46">
        <w:rPr>
          <w:rFonts w:asciiTheme="minorEastAsia" w:eastAsiaTheme="minorEastAsia" w:hAnsiTheme="minorEastAsia" w:cs="Arial" w:hint="eastAsia"/>
          <w:sz w:val="21"/>
          <w:lang w:eastAsia="zh-CN"/>
        </w:rPr>
        <w:t>可能对其他问题更感兴趣，</w:t>
      </w:r>
      <w:r w:rsidR="009B79A3" w:rsidRPr="000D0F46">
        <w:rPr>
          <w:rFonts w:asciiTheme="minorEastAsia" w:eastAsiaTheme="minorEastAsia" w:hAnsiTheme="minorEastAsia" w:cs="Arial" w:hint="eastAsia"/>
          <w:sz w:val="21"/>
          <w:lang w:eastAsia="zh-CN"/>
        </w:rPr>
        <w:t>例如</w:t>
      </w:r>
      <w:r w:rsidRPr="000D0F46">
        <w:rPr>
          <w:rFonts w:asciiTheme="minorEastAsia" w:eastAsiaTheme="minorEastAsia" w:hAnsiTheme="minorEastAsia" w:cs="Arial" w:hint="eastAsia"/>
          <w:sz w:val="21"/>
          <w:lang w:eastAsia="zh-CN"/>
        </w:rPr>
        <w:t>人工智能的影响。受益国政府</w:t>
      </w:r>
      <w:r w:rsidR="00C64E4A" w:rsidRPr="000D0F46">
        <w:rPr>
          <w:rFonts w:asciiTheme="minorEastAsia" w:eastAsiaTheme="minorEastAsia" w:hAnsiTheme="minorEastAsia" w:cs="Arial" w:hint="eastAsia"/>
          <w:sz w:val="21"/>
          <w:lang w:eastAsia="zh-CN"/>
        </w:rPr>
        <w:t>如今</w:t>
      </w:r>
      <w:r w:rsidRPr="000D0F46">
        <w:rPr>
          <w:rFonts w:asciiTheme="minorEastAsia" w:eastAsiaTheme="minorEastAsia" w:hAnsiTheme="minorEastAsia" w:cs="Arial" w:hint="eastAsia"/>
          <w:sz w:val="21"/>
          <w:lang w:eastAsia="zh-CN"/>
        </w:rPr>
        <w:t>对形势、面临的挑战以及如何</w:t>
      </w:r>
      <w:r w:rsidR="00C15133" w:rsidRPr="000D0F46">
        <w:rPr>
          <w:rFonts w:asciiTheme="minorEastAsia" w:eastAsiaTheme="minorEastAsia" w:hAnsiTheme="minorEastAsia" w:cs="Arial" w:hint="eastAsia"/>
          <w:sz w:val="21"/>
          <w:lang w:eastAsia="zh-CN"/>
        </w:rPr>
        <w:t>加以</w:t>
      </w:r>
      <w:r w:rsidRPr="000D0F46">
        <w:rPr>
          <w:rFonts w:asciiTheme="minorEastAsia" w:eastAsiaTheme="minorEastAsia" w:hAnsiTheme="minorEastAsia" w:cs="Arial" w:hint="eastAsia"/>
          <w:sz w:val="21"/>
          <w:lang w:eastAsia="zh-CN"/>
        </w:rPr>
        <w:t>应对有了更清晰的认识。</w:t>
      </w:r>
    </w:p>
    <w:p w14:paraId="68210274" w14:textId="128E7E76" w:rsidR="009E6DC5" w:rsidRPr="000D0F46" w:rsidRDefault="008B495A"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次区域</w:t>
      </w:r>
      <w:r w:rsidR="00BE2787" w:rsidRPr="000D0F46">
        <w:rPr>
          <w:rFonts w:asciiTheme="minorEastAsia" w:eastAsiaTheme="minorEastAsia" w:hAnsiTheme="minorEastAsia" w:cs="Arial" w:hint="eastAsia"/>
          <w:sz w:val="21"/>
          <w:lang w:eastAsia="zh-CN"/>
        </w:rPr>
        <w:t>和</w:t>
      </w:r>
      <w:r w:rsidRPr="000D0F46">
        <w:rPr>
          <w:rFonts w:asciiTheme="minorEastAsia" w:eastAsiaTheme="minorEastAsia" w:hAnsiTheme="minorEastAsia" w:cs="Arial" w:hint="eastAsia"/>
          <w:sz w:val="21"/>
          <w:lang w:eastAsia="zh-CN"/>
        </w:rPr>
        <w:t>区域</w:t>
      </w:r>
      <w:r w:rsidR="00BE2787" w:rsidRPr="000D0F46">
        <w:rPr>
          <w:rFonts w:asciiTheme="minorEastAsia" w:eastAsiaTheme="minorEastAsia" w:hAnsiTheme="minorEastAsia" w:cs="Arial" w:hint="eastAsia"/>
          <w:sz w:val="21"/>
          <w:lang w:eastAsia="zh-CN"/>
        </w:rPr>
        <w:t>研讨会</w:t>
      </w:r>
      <w:r w:rsidR="003726D7" w:rsidRPr="000D0F46">
        <w:rPr>
          <w:rFonts w:asciiTheme="minorEastAsia" w:eastAsiaTheme="minorEastAsia" w:hAnsiTheme="minorEastAsia" w:cs="Arial" w:hint="eastAsia"/>
          <w:sz w:val="21"/>
          <w:lang w:eastAsia="zh-CN"/>
        </w:rPr>
        <w:t>及</w:t>
      </w:r>
      <w:r w:rsidR="00BE2787" w:rsidRPr="000D0F46">
        <w:rPr>
          <w:rFonts w:asciiTheme="minorEastAsia" w:eastAsiaTheme="minorEastAsia" w:hAnsiTheme="minorEastAsia" w:cs="Arial" w:hint="eastAsia"/>
          <w:sz w:val="21"/>
          <w:lang w:eastAsia="zh-CN"/>
        </w:rPr>
        <w:t>会议在提高认识方面发挥</w:t>
      </w:r>
      <w:r w:rsidR="00193F34" w:rsidRPr="000D0F46">
        <w:rPr>
          <w:rFonts w:asciiTheme="minorEastAsia" w:eastAsiaTheme="minorEastAsia" w:hAnsiTheme="minorEastAsia" w:cs="Arial" w:hint="eastAsia"/>
          <w:sz w:val="21"/>
          <w:lang w:eastAsia="zh-CN"/>
        </w:rPr>
        <w:t>了</w:t>
      </w:r>
      <w:r w:rsidR="00BE2787" w:rsidRPr="000D0F46">
        <w:rPr>
          <w:rFonts w:asciiTheme="minorEastAsia" w:eastAsiaTheme="minorEastAsia" w:hAnsiTheme="minorEastAsia" w:cs="Arial" w:hint="eastAsia"/>
          <w:sz w:val="21"/>
          <w:lang w:eastAsia="zh-CN"/>
        </w:rPr>
        <w:t>关键作用。</w:t>
      </w:r>
      <w:r w:rsidR="00E663DF" w:rsidRPr="000D0F46">
        <w:rPr>
          <w:rFonts w:asciiTheme="minorEastAsia" w:eastAsiaTheme="minorEastAsia" w:hAnsiTheme="minorEastAsia" w:cs="Arial" w:hint="eastAsia"/>
          <w:sz w:val="21"/>
          <w:lang w:eastAsia="zh-CN"/>
        </w:rPr>
        <w:t>尤其是</w:t>
      </w:r>
      <w:r w:rsidR="00BD273F" w:rsidRPr="000D0F46">
        <w:rPr>
          <w:rFonts w:asciiTheme="minorEastAsia" w:eastAsiaTheme="minorEastAsia" w:hAnsiTheme="minorEastAsia" w:cs="Arial" w:hint="eastAsia"/>
          <w:sz w:val="21"/>
          <w:lang w:eastAsia="zh-CN"/>
        </w:rPr>
        <w:t>区域</w:t>
      </w:r>
      <w:r w:rsidR="00BE2787" w:rsidRPr="000D0F46">
        <w:rPr>
          <w:rFonts w:asciiTheme="minorEastAsia" w:eastAsiaTheme="minorEastAsia" w:hAnsiTheme="minorEastAsia" w:cs="Arial" w:hint="eastAsia"/>
          <w:sz w:val="21"/>
          <w:lang w:eastAsia="zh-CN"/>
        </w:rPr>
        <w:t>会议，</w:t>
      </w:r>
      <w:r w:rsidR="000A6103" w:rsidRPr="000D0F46">
        <w:rPr>
          <w:rFonts w:asciiTheme="minorEastAsia" w:eastAsiaTheme="minorEastAsia" w:hAnsiTheme="minorEastAsia" w:cs="Arial" w:hint="eastAsia"/>
          <w:sz w:val="21"/>
          <w:lang w:eastAsia="zh-CN"/>
        </w:rPr>
        <w:t>会上</w:t>
      </w:r>
      <w:r w:rsidR="005610E8" w:rsidRPr="000D0F46">
        <w:rPr>
          <w:rFonts w:asciiTheme="minorEastAsia" w:eastAsiaTheme="minorEastAsia" w:hAnsiTheme="minorEastAsia" w:cs="Arial" w:hint="eastAsia"/>
          <w:sz w:val="21"/>
          <w:lang w:eastAsia="zh-CN"/>
        </w:rPr>
        <w:t>有</w:t>
      </w:r>
      <w:r w:rsidR="00BE2787" w:rsidRPr="000D0F46">
        <w:rPr>
          <w:rFonts w:asciiTheme="minorEastAsia" w:eastAsiaTheme="minorEastAsia" w:hAnsiTheme="minorEastAsia" w:cs="Arial" w:hint="eastAsia"/>
          <w:sz w:val="21"/>
          <w:lang w:eastAsia="zh-CN"/>
        </w:rPr>
        <w:t>19个拉丁美洲国家的代表和众多其他利益攸关方出席。项目材料以西班牙文</w:t>
      </w:r>
      <w:r w:rsidR="0088495D" w:rsidRPr="000D0F46">
        <w:rPr>
          <w:rFonts w:asciiTheme="minorEastAsia" w:eastAsiaTheme="minorEastAsia" w:hAnsiTheme="minorEastAsia" w:cs="Arial" w:hint="eastAsia"/>
          <w:sz w:val="21"/>
          <w:lang w:eastAsia="zh-CN"/>
        </w:rPr>
        <w:t>提供</w:t>
      </w:r>
      <w:r w:rsidR="00BE2787" w:rsidRPr="000D0F46">
        <w:rPr>
          <w:rFonts w:asciiTheme="minorEastAsia" w:eastAsiaTheme="minorEastAsia" w:hAnsiTheme="minorEastAsia" w:cs="Arial" w:hint="eastAsia"/>
          <w:sz w:val="21"/>
          <w:lang w:eastAsia="zh-CN"/>
        </w:rPr>
        <w:t>，研讨会也以</w:t>
      </w:r>
      <w:r w:rsidR="0088495D" w:rsidRPr="000D0F46">
        <w:rPr>
          <w:rFonts w:asciiTheme="minorEastAsia" w:eastAsiaTheme="minorEastAsia" w:hAnsiTheme="minorEastAsia" w:cs="Arial" w:hint="eastAsia"/>
          <w:sz w:val="21"/>
          <w:lang w:eastAsia="zh-CN"/>
        </w:rPr>
        <w:t>该语言举办</w:t>
      </w:r>
      <w:r w:rsidR="001225EC" w:rsidRPr="000D0F46">
        <w:rPr>
          <w:rFonts w:asciiTheme="minorEastAsia" w:eastAsiaTheme="minorEastAsia" w:hAnsiTheme="minorEastAsia" w:cs="Arial" w:hint="eastAsia"/>
          <w:sz w:val="21"/>
          <w:lang w:eastAsia="zh-CN"/>
        </w:rPr>
        <w:t>，</w:t>
      </w:r>
      <w:r w:rsidR="00D134A7" w:rsidRPr="000D0F46">
        <w:rPr>
          <w:rFonts w:asciiTheme="minorEastAsia" w:eastAsiaTheme="minorEastAsia" w:hAnsiTheme="minorEastAsia" w:cs="Arial" w:hint="eastAsia"/>
          <w:sz w:val="21"/>
          <w:lang w:eastAsia="zh-CN"/>
        </w:rPr>
        <w:t>使</w:t>
      </w:r>
      <w:r w:rsidR="00BE2787" w:rsidRPr="000D0F46">
        <w:rPr>
          <w:rFonts w:asciiTheme="minorEastAsia" w:eastAsiaTheme="minorEastAsia" w:hAnsiTheme="minorEastAsia" w:cs="Arial" w:hint="eastAsia"/>
          <w:sz w:val="21"/>
          <w:lang w:eastAsia="zh-CN"/>
        </w:rPr>
        <w:t>拉丁美洲</w:t>
      </w:r>
      <w:r w:rsidR="00D01559"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受众</w:t>
      </w:r>
      <w:r w:rsidR="00D134A7" w:rsidRPr="000D0F46">
        <w:rPr>
          <w:rFonts w:asciiTheme="minorEastAsia" w:eastAsiaTheme="minorEastAsia" w:hAnsiTheme="minorEastAsia" w:cs="Arial" w:hint="eastAsia"/>
          <w:sz w:val="21"/>
          <w:lang w:eastAsia="zh-CN"/>
        </w:rPr>
        <w:t>更</w:t>
      </w:r>
      <w:r w:rsidR="000B229D" w:rsidRPr="000D0F46">
        <w:rPr>
          <w:rFonts w:asciiTheme="minorEastAsia" w:eastAsiaTheme="minorEastAsia" w:hAnsiTheme="minorEastAsia" w:cs="Arial" w:hint="eastAsia"/>
          <w:sz w:val="21"/>
          <w:lang w:eastAsia="zh-CN"/>
        </w:rPr>
        <w:t>易于</w:t>
      </w:r>
      <w:r w:rsidR="00D134A7" w:rsidRPr="000D0F46">
        <w:rPr>
          <w:rFonts w:asciiTheme="minorEastAsia" w:eastAsiaTheme="minorEastAsia" w:hAnsiTheme="minorEastAsia" w:cs="Arial" w:hint="eastAsia"/>
          <w:sz w:val="21"/>
          <w:lang w:eastAsia="zh-CN"/>
        </w:rPr>
        <w:t>接受</w:t>
      </w:r>
      <w:r w:rsidR="00BE2787" w:rsidRPr="000D0F46">
        <w:rPr>
          <w:rFonts w:asciiTheme="minorEastAsia" w:eastAsiaTheme="minorEastAsia" w:hAnsiTheme="minorEastAsia" w:cs="Arial" w:hint="eastAsia"/>
          <w:sz w:val="21"/>
          <w:lang w:eastAsia="zh-CN"/>
        </w:rPr>
        <w:t>，</w:t>
      </w:r>
      <w:r w:rsidR="001225EC" w:rsidRPr="000D0F46">
        <w:rPr>
          <w:rFonts w:asciiTheme="minorEastAsia" w:eastAsiaTheme="minorEastAsia" w:hAnsiTheme="minorEastAsia" w:cs="Arial" w:hint="eastAsia"/>
          <w:sz w:val="21"/>
          <w:lang w:eastAsia="zh-CN"/>
        </w:rPr>
        <w:t>促进了</w:t>
      </w:r>
      <w:r w:rsidR="00BE2787" w:rsidRPr="000D0F46">
        <w:rPr>
          <w:rFonts w:asciiTheme="minorEastAsia" w:eastAsiaTheme="minorEastAsia" w:hAnsiTheme="minorEastAsia" w:cs="Arial" w:hint="eastAsia"/>
          <w:sz w:val="21"/>
          <w:lang w:eastAsia="zh-CN"/>
        </w:rPr>
        <w:t>项目预期成果</w:t>
      </w:r>
      <w:r w:rsidR="00F85CBB" w:rsidRPr="000D0F46">
        <w:rPr>
          <w:rFonts w:asciiTheme="minorEastAsia" w:eastAsiaTheme="minorEastAsia" w:hAnsiTheme="minorEastAsia" w:cs="Arial" w:hint="eastAsia"/>
          <w:sz w:val="21"/>
          <w:lang w:eastAsia="zh-CN"/>
        </w:rPr>
        <w:t>的实现</w:t>
      </w:r>
      <w:r w:rsidR="00BE2787" w:rsidRPr="000D0F46">
        <w:rPr>
          <w:rFonts w:asciiTheme="minorEastAsia" w:eastAsiaTheme="minorEastAsia" w:hAnsiTheme="minorEastAsia" w:cs="Arial" w:hint="eastAsia"/>
          <w:sz w:val="21"/>
          <w:lang w:eastAsia="zh-CN"/>
        </w:rPr>
        <w:t>。</w:t>
      </w:r>
    </w:p>
    <w:p w14:paraId="55680125" w14:textId="71018722"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一些</w:t>
      </w:r>
      <w:r w:rsidR="00B16E80" w:rsidRPr="000D0F46">
        <w:rPr>
          <w:rFonts w:asciiTheme="minorEastAsia" w:eastAsiaTheme="minorEastAsia" w:hAnsiTheme="minorEastAsia" w:cs="Arial" w:hint="eastAsia"/>
          <w:sz w:val="21"/>
          <w:lang w:eastAsia="zh-CN"/>
        </w:rPr>
        <w:t>受访者称</w:t>
      </w:r>
      <w:r w:rsidRPr="000D0F46">
        <w:rPr>
          <w:rFonts w:asciiTheme="minorEastAsia" w:eastAsiaTheme="minorEastAsia" w:hAnsiTheme="minorEastAsia" w:cs="Arial" w:hint="eastAsia"/>
          <w:sz w:val="21"/>
          <w:lang w:eastAsia="zh-CN"/>
        </w:rPr>
        <w:t>，应在传播方面做更多工作，以巩固取得的成果。不过，</w:t>
      </w:r>
      <w:r w:rsidR="00B309C4" w:rsidRPr="000D0F46">
        <w:rPr>
          <w:rFonts w:asciiTheme="minorEastAsia" w:eastAsiaTheme="minorEastAsia" w:hAnsiTheme="minorEastAsia" w:cs="Arial" w:hint="eastAsia"/>
          <w:sz w:val="21"/>
          <w:lang w:eastAsia="zh-CN"/>
        </w:rPr>
        <w:t>产权组织</w:t>
      </w:r>
      <w:r w:rsidR="007820EF" w:rsidRPr="000D0F46">
        <w:rPr>
          <w:rFonts w:asciiTheme="minorEastAsia" w:eastAsiaTheme="minorEastAsia" w:hAnsiTheme="minorEastAsia" w:cs="Arial" w:hint="eastAsia"/>
          <w:sz w:val="21"/>
          <w:lang w:eastAsia="zh-CN"/>
        </w:rPr>
        <w:t>一直十分积极地</w:t>
      </w:r>
      <w:r w:rsidRPr="000D0F46">
        <w:rPr>
          <w:rFonts w:asciiTheme="minorEastAsia" w:eastAsiaTheme="minorEastAsia" w:hAnsiTheme="minorEastAsia" w:cs="Arial" w:hint="eastAsia"/>
          <w:sz w:val="21"/>
          <w:lang w:eastAsia="zh-CN"/>
        </w:rPr>
        <w:t>提高对</w:t>
      </w:r>
      <w:r w:rsidR="00075E59"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的认识：</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6519F" w:rsidRPr="000D0F46" w14:paraId="734CFF3A" w14:textId="77777777" w:rsidTr="00FB5588">
        <w:tc>
          <w:tcPr>
            <w:tcW w:w="9356" w:type="dxa"/>
            <w:shd w:val="clear" w:color="auto" w:fill="CEE5F6"/>
          </w:tcPr>
          <w:p w14:paraId="1200BC97" w14:textId="0E8DFDD7" w:rsidR="009E6DC5" w:rsidRPr="000D0F46" w:rsidRDefault="00075E59" w:rsidP="001E3B42">
            <w:pPr>
              <w:pStyle w:val="Textotabla"/>
              <w:autoSpaceDN/>
              <w:spacing w:before="0" w:afterLines="50" w:after="120" w:line="340" w:lineRule="atLeast"/>
              <w:ind w:firstLine="567"/>
              <w:jc w:val="both"/>
              <w:rPr>
                <w:rFonts w:eastAsia="SimSun" w:cs="Arial"/>
                <w:sz w:val="21"/>
                <w:lang w:eastAsia="zh-CN"/>
              </w:rPr>
            </w:pPr>
            <w:r w:rsidRPr="000D0F46">
              <w:rPr>
                <w:rFonts w:eastAsia="SimSun" w:cs="Arial" w:hint="eastAsia"/>
                <w:sz w:val="21"/>
                <w:lang w:eastAsia="zh-CN"/>
              </w:rPr>
              <w:t>在</w:t>
            </w:r>
            <w:r w:rsidR="00BE2787" w:rsidRPr="000D0F46">
              <w:rPr>
                <w:rFonts w:eastAsia="SimSun" w:cs="Arial" w:hint="eastAsia"/>
                <w:sz w:val="21"/>
                <w:lang w:eastAsia="zh-CN"/>
              </w:rPr>
              <w:t>网站</w:t>
            </w:r>
            <w:r w:rsidRPr="000D0F46">
              <w:rPr>
                <w:rFonts w:eastAsia="SimSun" w:cs="Arial" w:hint="eastAsia"/>
                <w:sz w:val="21"/>
                <w:lang w:eastAsia="zh-CN"/>
              </w:rPr>
              <w:t>上发布</w:t>
            </w:r>
            <w:r w:rsidR="00BE2787" w:rsidRPr="000D0F46">
              <w:rPr>
                <w:rFonts w:eastAsia="SimSun" w:cs="Arial" w:hint="eastAsia"/>
                <w:sz w:val="21"/>
                <w:lang w:eastAsia="zh-CN"/>
              </w:rPr>
              <w:t>是传播的第一线，</w:t>
            </w:r>
            <w:r w:rsidRPr="000D0F46">
              <w:rPr>
                <w:rFonts w:eastAsia="SimSun" w:cs="Arial" w:hint="eastAsia"/>
                <w:sz w:val="21"/>
                <w:lang w:eastAsia="zh-CN"/>
              </w:rPr>
              <w:t>这是</w:t>
            </w:r>
            <w:r w:rsidR="00BE2787" w:rsidRPr="000D0F46">
              <w:rPr>
                <w:rFonts w:eastAsia="SimSun" w:cs="Arial" w:hint="eastAsia"/>
                <w:sz w:val="21"/>
                <w:lang w:eastAsia="zh-CN"/>
              </w:rPr>
              <w:t>一</w:t>
            </w:r>
            <w:r w:rsidR="008B552B" w:rsidRPr="000D0F46">
              <w:rPr>
                <w:rFonts w:eastAsia="SimSun" w:cs="Arial" w:hint="eastAsia"/>
                <w:sz w:val="21"/>
                <w:lang w:eastAsia="zh-CN"/>
              </w:rPr>
              <w:t>个</w:t>
            </w:r>
            <w:r w:rsidR="00BE2787" w:rsidRPr="000D0F46">
              <w:rPr>
                <w:rFonts w:eastAsia="SimSun" w:cs="Arial" w:hint="eastAsia"/>
                <w:sz w:val="21"/>
                <w:lang w:eastAsia="zh-CN"/>
              </w:rPr>
              <w:t>被动策略</w:t>
            </w:r>
            <w:r w:rsidR="004F2958" w:rsidRPr="000D0F46">
              <w:rPr>
                <w:rFonts w:eastAsia="SimSun" w:cs="Arial" w:hint="eastAsia"/>
                <w:sz w:val="21"/>
                <w:lang w:eastAsia="zh-CN"/>
              </w:rPr>
              <w:t>，</w:t>
            </w:r>
            <w:r w:rsidR="00BE2787" w:rsidRPr="000D0F46">
              <w:rPr>
                <w:rFonts w:eastAsia="SimSun" w:cs="Arial" w:hint="eastAsia"/>
                <w:sz w:val="21"/>
                <w:lang w:eastAsia="zh-CN"/>
              </w:rPr>
              <w:t>因为无法知道谁使用</w:t>
            </w:r>
            <w:r w:rsidR="008B552B" w:rsidRPr="000D0F46">
              <w:rPr>
                <w:rFonts w:eastAsia="SimSun" w:cs="Arial" w:hint="eastAsia"/>
                <w:sz w:val="21"/>
                <w:lang w:eastAsia="zh-CN"/>
              </w:rPr>
              <w:t>了</w:t>
            </w:r>
            <w:r w:rsidR="00BE2D2E" w:rsidRPr="000D0F46">
              <w:rPr>
                <w:rFonts w:eastAsia="SimSun" w:cs="Arial" w:hint="eastAsia"/>
                <w:sz w:val="21"/>
                <w:lang w:eastAsia="zh-CN"/>
              </w:rPr>
              <w:t>产出或</w:t>
            </w:r>
            <w:r w:rsidR="00BE2787" w:rsidRPr="000D0F46">
              <w:rPr>
                <w:rFonts w:eastAsia="SimSun" w:cs="Arial" w:hint="eastAsia"/>
                <w:sz w:val="21"/>
                <w:lang w:eastAsia="zh-CN"/>
              </w:rPr>
              <w:t>如何使用。</w:t>
            </w:r>
            <w:r w:rsidR="0085085E" w:rsidRPr="000D0F46">
              <w:rPr>
                <w:rFonts w:eastAsia="SimSun" w:cs="Arial" w:hint="eastAsia"/>
                <w:sz w:val="21"/>
                <w:lang w:eastAsia="zh-CN"/>
              </w:rPr>
              <w:t>不过</w:t>
            </w:r>
            <w:r w:rsidR="0012117E" w:rsidRPr="000D0F46">
              <w:rPr>
                <w:rFonts w:eastAsia="SimSun" w:cs="Arial" w:hint="eastAsia"/>
                <w:sz w:val="21"/>
                <w:lang w:eastAsia="zh-CN"/>
              </w:rPr>
              <w:t>，</w:t>
            </w:r>
            <w:r w:rsidR="00BE2787" w:rsidRPr="000D0F46">
              <w:rPr>
                <w:rFonts w:eastAsia="SimSun" w:cs="Arial" w:hint="eastAsia"/>
                <w:sz w:val="21"/>
                <w:lang w:eastAsia="zh-CN"/>
              </w:rPr>
              <w:t>受访者</w:t>
            </w:r>
            <w:r w:rsidR="004F2958" w:rsidRPr="000D0F46">
              <w:rPr>
                <w:rFonts w:eastAsia="SimSun" w:cs="Arial" w:hint="eastAsia"/>
                <w:sz w:val="21"/>
                <w:lang w:eastAsia="zh-CN"/>
              </w:rPr>
              <w:t>指出，</w:t>
            </w:r>
            <w:r w:rsidR="00BE2787" w:rsidRPr="000D0F46">
              <w:rPr>
                <w:rFonts w:eastAsia="SimSun" w:cs="Arial" w:hint="eastAsia"/>
                <w:sz w:val="21"/>
                <w:lang w:eastAsia="zh-CN"/>
              </w:rPr>
              <w:t>如果</w:t>
            </w:r>
            <w:r w:rsidR="004F2958" w:rsidRPr="000D0F46">
              <w:rPr>
                <w:rFonts w:eastAsia="SimSun" w:cs="Arial" w:hint="eastAsia"/>
                <w:sz w:val="21"/>
                <w:lang w:eastAsia="zh-CN"/>
              </w:rPr>
              <w:t>不知道</w:t>
            </w:r>
            <w:r w:rsidR="00BE2787" w:rsidRPr="000D0F46">
              <w:rPr>
                <w:rFonts w:eastAsia="SimSun" w:cs="Arial" w:hint="eastAsia"/>
                <w:sz w:val="21"/>
                <w:lang w:eastAsia="zh-CN"/>
              </w:rPr>
              <w:t>内容</w:t>
            </w:r>
            <w:r w:rsidR="004F2958" w:rsidRPr="000D0F46">
              <w:rPr>
                <w:rFonts w:eastAsia="SimSun" w:cs="Arial" w:hint="eastAsia"/>
                <w:sz w:val="21"/>
                <w:lang w:eastAsia="zh-CN"/>
              </w:rPr>
              <w:t>的</w:t>
            </w:r>
            <w:r w:rsidR="00BE2787" w:rsidRPr="000D0F46">
              <w:rPr>
                <w:rFonts w:eastAsia="SimSun" w:cs="Arial" w:hint="eastAsia"/>
                <w:sz w:val="21"/>
                <w:lang w:eastAsia="zh-CN"/>
              </w:rPr>
              <w:t>确切位置，</w:t>
            </w:r>
            <w:r w:rsidR="004F2958" w:rsidRPr="000D0F46">
              <w:rPr>
                <w:rFonts w:eastAsia="SimSun" w:cs="Arial" w:hint="eastAsia"/>
                <w:sz w:val="21"/>
                <w:lang w:eastAsia="zh-CN"/>
              </w:rPr>
              <w:t>就不</w:t>
            </w:r>
            <w:r w:rsidR="00BE2787" w:rsidRPr="000D0F46">
              <w:rPr>
                <w:rFonts w:eastAsia="SimSun" w:cs="Arial" w:hint="eastAsia"/>
                <w:sz w:val="21"/>
                <w:lang w:eastAsia="zh-CN"/>
              </w:rPr>
              <w:t>容易找到。此外，如果不知道内容</w:t>
            </w:r>
            <w:r w:rsidR="0085085E" w:rsidRPr="000D0F46">
              <w:rPr>
                <w:rFonts w:eastAsia="SimSun" w:cs="Arial" w:hint="eastAsia"/>
                <w:sz w:val="21"/>
                <w:lang w:eastAsia="zh-CN"/>
              </w:rPr>
              <w:t>的</w:t>
            </w:r>
            <w:r w:rsidR="00BE2787" w:rsidRPr="000D0F46">
              <w:rPr>
                <w:rFonts w:eastAsia="SimSun" w:cs="Arial" w:hint="eastAsia"/>
                <w:sz w:val="21"/>
                <w:lang w:eastAsia="zh-CN"/>
              </w:rPr>
              <w:t>存在，就不可能知道它在哪里。因此，采用了各种补充</w:t>
            </w:r>
            <w:r w:rsidR="006D1116" w:rsidRPr="000D0F46">
              <w:rPr>
                <w:rFonts w:eastAsia="SimSun" w:cs="Arial" w:hint="eastAsia"/>
                <w:sz w:val="21"/>
                <w:lang w:eastAsia="zh-CN"/>
              </w:rPr>
              <w:t>策略</w:t>
            </w:r>
            <w:r w:rsidR="004627EB" w:rsidRPr="000D0F46">
              <w:rPr>
                <w:rFonts w:eastAsia="SimSun" w:cs="Arial" w:hint="eastAsia"/>
                <w:sz w:val="21"/>
                <w:lang w:eastAsia="zh-CN"/>
              </w:rPr>
              <w:t>宣传</w:t>
            </w:r>
            <w:r w:rsidR="007609AA" w:rsidRPr="000D0F46">
              <w:rPr>
                <w:rFonts w:eastAsia="SimSun" w:cs="Arial" w:hint="eastAsia"/>
                <w:sz w:val="21"/>
                <w:lang w:eastAsia="zh-CN"/>
              </w:rPr>
              <w:t>对</w:t>
            </w:r>
            <w:r w:rsidR="00BE2787" w:rsidRPr="000D0F46">
              <w:rPr>
                <w:rFonts w:eastAsia="SimSun" w:cs="Arial" w:hint="eastAsia"/>
                <w:sz w:val="21"/>
                <w:lang w:eastAsia="zh-CN"/>
              </w:rPr>
              <w:t>内容</w:t>
            </w:r>
            <w:r w:rsidR="007609AA" w:rsidRPr="000D0F46">
              <w:rPr>
                <w:rFonts w:eastAsia="SimSun" w:cs="Arial" w:hint="eastAsia"/>
                <w:sz w:val="21"/>
                <w:lang w:eastAsia="zh-CN"/>
              </w:rPr>
              <w:t>的</w:t>
            </w:r>
            <w:r w:rsidR="00137C37" w:rsidRPr="000D0F46">
              <w:rPr>
                <w:rFonts w:eastAsia="SimSun" w:cs="Arial" w:hint="eastAsia"/>
                <w:sz w:val="21"/>
                <w:lang w:eastAsia="zh-CN"/>
              </w:rPr>
              <w:t>认识</w:t>
            </w:r>
            <w:r w:rsidR="00BE2787" w:rsidRPr="000D0F46">
              <w:rPr>
                <w:rFonts w:eastAsia="SimSun" w:cs="Arial" w:hint="eastAsia"/>
                <w:sz w:val="21"/>
                <w:lang w:eastAsia="zh-CN"/>
              </w:rPr>
              <w:t>。</w:t>
            </w:r>
          </w:p>
          <w:p w14:paraId="414F9FA8" w14:textId="4C354671" w:rsidR="009E6DC5" w:rsidRPr="000D0F46" w:rsidRDefault="00BE2787" w:rsidP="00FB5588">
            <w:pPr>
              <w:pStyle w:val="Textotabla"/>
              <w:numPr>
                <w:ilvl w:val="0"/>
                <w:numId w:val="8"/>
              </w:numPr>
              <w:autoSpaceDN/>
              <w:spacing w:before="0" w:afterLines="50" w:after="120" w:line="340" w:lineRule="atLeast"/>
              <w:ind w:left="454" w:hanging="284"/>
              <w:jc w:val="both"/>
              <w:rPr>
                <w:rFonts w:eastAsia="SimSun" w:cs="Arial"/>
                <w:sz w:val="21"/>
                <w:lang w:eastAsia="zh-CN"/>
              </w:rPr>
            </w:pPr>
            <w:r w:rsidRPr="000D0F46">
              <w:rPr>
                <w:rFonts w:eastAsia="SimSun" w:cs="Arial" w:hint="eastAsia"/>
                <w:sz w:val="21"/>
                <w:lang w:eastAsia="zh-CN"/>
              </w:rPr>
              <w:t>主要做法</w:t>
            </w:r>
            <w:r w:rsidR="004F2958" w:rsidRPr="000D0F46">
              <w:rPr>
                <w:rFonts w:eastAsia="SimSun" w:cs="Arial" w:hint="eastAsia"/>
                <w:sz w:val="21"/>
                <w:lang w:eastAsia="zh-CN"/>
              </w:rPr>
              <w:t>是</w:t>
            </w:r>
            <w:r w:rsidRPr="000D0F46">
              <w:rPr>
                <w:rFonts w:eastAsia="SimSun" w:cs="Arial" w:hint="eastAsia"/>
                <w:sz w:val="21"/>
                <w:lang w:eastAsia="zh-CN"/>
              </w:rPr>
              <w:t>举办活动和讲习班。</w:t>
            </w:r>
            <w:r w:rsidR="00974DE3" w:rsidRPr="000D0F46">
              <w:rPr>
                <w:rFonts w:eastAsia="SimSun" w:cs="Arial" w:hint="eastAsia"/>
                <w:sz w:val="21"/>
                <w:lang w:eastAsia="zh-CN"/>
              </w:rPr>
              <w:t>其中最后一次有</w:t>
            </w:r>
            <w:r w:rsidRPr="000D0F46">
              <w:rPr>
                <w:rFonts w:eastAsia="SimSun" w:cs="Arial" w:hint="eastAsia"/>
                <w:sz w:val="21"/>
                <w:lang w:eastAsia="zh-CN"/>
              </w:rPr>
              <w:t>未</w:t>
            </w:r>
            <w:r w:rsidR="00BB0F37" w:rsidRPr="000D0F46">
              <w:rPr>
                <w:rFonts w:eastAsia="SimSun" w:cs="Arial" w:hint="eastAsia"/>
                <w:sz w:val="21"/>
                <w:lang w:eastAsia="zh-CN"/>
              </w:rPr>
              <w:t>参与</w:t>
            </w:r>
            <w:r w:rsidRPr="000D0F46">
              <w:rPr>
                <w:rFonts w:eastAsia="SimSun" w:cs="Arial" w:hint="eastAsia"/>
                <w:sz w:val="21"/>
                <w:lang w:eastAsia="zh-CN"/>
              </w:rPr>
              <w:t>项目的国家政府官员</w:t>
            </w:r>
            <w:r w:rsidR="0003000E" w:rsidRPr="000D0F46">
              <w:rPr>
                <w:rFonts w:eastAsia="SimSun" w:cs="Arial" w:hint="eastAsia"/>
                <w:sz w:val="21"/>
                <w:lang w:eastAsia="zh-CN"/>
              </w:rPr>
              <w:t>出席</w:t>
            </w:r>
            <w:r w:rsidRPr="000D0F46">
              <w:rPr>
                <w:rFonts w:eastAsia="SimSun" w:cs="Arial" w:hint="eastAsia"/>
                <w:sz w:val="21"/>
                <w:lang w:eastAsia="zh-CN"/>
              </w:rPr>
              <w:t>，他们</w:t>
            </w:r>
            <w:r w:rsidR="000F0D9B" w:rsidRPr="000D0F46">
              <w:rPr>
                <w:rFonts w:eastAsia="SimSun" w:cs="Arial" w:hint="eastAsia"/>
                <w:sz w:val="21"/>
                <w:lang w:eastAsia="zh-CN"/>
              </w:rPr>
              <w:t>因此</w:t>
            </w:r>
            <w:r w:rsidRPr="000D0F46">
              <w:rPr>
                <w:rFonts w:eastAsia="SimSun" w:cs="Arial" w:hint="eastAsia"/>
                <w:sz w:val="21"/>
                <w:lang w:eastAsia="zh-CN"/>
              </w:rPr>
              <w:t>能够看到</w:t>
            </w:r>
            <w:r w:rsidR="00CC7849" w:rsidRPr="000D0F46">
              <w:rPr>
                <w:rFonts w:eastAsia="SimSun" w:cs="Arial" w:hint="eastAsia"/>
                <w:sz w:val="21"/>
                <w:lang w:eastAsia="zh-CN"/>
              </w:rPr>
              <w:t>和</w:t>
            </w:r>
            <w:r w:rsidR="004F2958" w:rsidRPr="000D0F46">
              <w:rPr>
                <w:rFonts w:eastAsia="SimSun" w:cs="Arial" w:hint="eastAsia"/>
                <w:sz w:val="21"/>
                <w:lang w:eastAsia="zh-CN"/>
              </w:rPr>
              <w:t>获得</w:t>
            </w:r>
            <w:r w:rsidR="00BC5566" w:rsidRPr="000D0F46">
              <w:rPr>
                <w:rFonts w:eastAsia="SimSun" w:cs="Arial" w:hint="eastAsia"/>
                <w:sz w:val="21"/>
                <w:lang w:eastAsia="zh-CN"/>
              </w:rPr>
              <w:t>制作</w:t>
            </w:r>
            <w:r w:rsidRPr="000D0F46">
              <w:rPr>
                <w:rFonts w:eastAsia="SimSun" w:cs="Arial" w:hint="eastAsia"/>
                <w:sz w:val="21"/>
                <w:lang w:eastAsia="zh-CN"/>
              </w:rPr>
              <w:t>的材料并</w:t>
            </w:r>
            <w:r w:rsidR="00BC5566" w:rsidRPr="000D0F46">
              <w:rPr>
                <w:rFonts w:eastAsia="SimSun" w:cs="Arial" w:hint="eastAsia"/>
                <w:sz w:val="21"/>
                <w:lang w:eastAsia="zh-CN"/>
              </w:rPr>
              <w:t>参与</w:t>
            </w:r>
            <w:r w:rsidRPr="000D0F46">
              <w:rPr>
                <w:rFonts w:eastAsia="SimSun" w:cs="Arial" w:hint="eastAsia"/>
                <w:sz w:val="21"/>
                <w:lang w:eastAsia="zh-CN"/>
              </w:rPr>
              <w:t>讨论。</w:t>
            </w:r>
          </w:p>
          <w:p w14:paraId="26ACCFB7" w14:textId="434E03B9" w:rsidR="009E6DC5" w:rsidRPr="000D0F46" w:rsidRDefault="00BE2787" w:rsidP="00FB5588">
            <w:pPr>
              <w:pStyle w:val="Textotabla"/>
              <w:numPr>
                <w:ilvl w:val="0"/>
                <w:numId w:val="8"/>
              </w:numPr>
              <w:autoSpaceDN/>
              <w:spacing w:before="0" w:afterLines="50" w:after="120" w:line="340" w:lineRule="atLeast"/>
              <w:ind w:left="454" w:hanging="284"/>
              <w:jc w:val="both"/>
              <w:rPr>
                <w:rFonts w:eastAsia="SimSun" w:cs="Arial"/>
                <w:sz w:val="21"/>
                <w:lang w:eastAsia="zh-CN"/>
              </w:rPr>
            </w:pPr>
            <w:r w:rsidRPr="000D0F46">
              <w:rPr>
                <w:rFonts w:eastAsia="SimSun" w:cs="Arial" w:hint="eastAsia"/>
                <w:sz w:val="21"/>
                <w:lang w:eastAsia="zh-CN"/>
              </w:rPr>
              <w:t>向CDIP</w:t>
            </w:r>
            <w:r w:rsidR="00BC5566" w:rsidRPr="000D0F46">
              <w:rPr>
                <w:rFonts w:eastAsia="SimSun" w:cs="Arial" w:hint="eastAsia"/>
                <w:sz w:val="21"/>
                <w:lang w:eastAsia="zh-CN"/>
              </w:rPr>
              <w:t>会议</w:t>
            </w:r>
            <w:r w:rsidRPr="000D0F46">
              <w:rPr>
                <w:rFonts w:eastAsia="SimSun" w:cs="Arial" w:hint="eastAsia"/>
                <w:sz w:val="21"/>
                <w:lang w:eastAsia="zh-CN"/>
              </w:rPr>
              <w:t>提交</w:t>
            </w:r>
            <w:r w:rsidR="00BC5566" w:rsidRPr="000D0F46">
              <w:rPr>
                <w:rFonts w:eastAsia="SimSun" w:cs="Arial" w:hint="eastAsia"/>
                <w:sz w:val="21"/>
                <w:lang w:eastAsia="zh-CN"/>
              </w:rPr>
              <w:t>进展</w:t>
            </w:r>
            <w:r w:rsidRPr="000D0F46">
              <w:rPr>
                <w:rFonts w:eastAsia="SimSun" w:cs="Arial" w:hint="eastAsia"/>
                <w:sz w:val="21"/>
                <w:lang w:eastAsia="zh-CN"/>
              </w:rPr>
              <w:t>报告引起代表的注意。他们</w:t>
            </w:r>
            <w:r w:rsidR="00692778" w:rsidRPr="000D0F46">
              <w:rPr>
                <w:rFonts w:eastAsia="SimSun" w:cs="Arial" w:hint="eastAsia"/>
                <w:sz w:val="21"/>
                <w:lang w:eastAsia="zh-CN"/>
              </w:rPr>
              <w:t>反过来</w:t>
            </w:r>
            <w:r w:rsidRPr="000D0F46">
              <w:rPr>
                <w:rFonts w:eastAsia="SimSun" w:cs="Arial" w:hint="eastAsia"/>
                <w:sz w:val="21"/>
                <w:lang w:eastAsia="zh-CN"/>
              </w:rPr>
              <w:t>向各自的国家转达信息。</w:t>
            </w:r>
          </w:p>
          <w:p w14:paraId="4EA97798" w14:textId="3B14C45D" w:rsidR="009E6DC5" w:rsidRPr="000D0F46" w:rsidRDefault="00BE2787" w:rsidP="00FB5588">
            <w:pPr>
              <w:pStyle w:val="Textotabla"/>
              <w:numPr>
                <w:ilvl w:val="0"/>
                <w:numId w:val="8"/>
              </w:numPr>
              <w:autoSpaceDN/>
              <w:spacing w:before="0" w:afterLines="50" w:after="120" w:line="340" w:lineRule="atLeast"/>
              <w:ind w:left="454" w:hanging="284"/>
              <w:jc w:val="both"/>
              <w:rPr>
                <w:rFonts w:eastAsia="SimSun" w:cs="Arial"/>
                <w:sz w:val="21"/>
                <w:lang w:eastAsia="zh-CN"/>
              </w:rPr>
            </w:pPr>
            <w:r w:rsidRPr="000D0F46">
              <w:rPr>
                <w:rFonts w:eastAsia="SimSun" w:cs="Arial" w:hint="eastAsia"/>
                <w:sz w:val="21"/>
                <w:lang w:eastAsia="zh-CN"/>
              </w:rPr>
              <w:t>在与不同</w:t>
            </w:r>
            <w:r w:rsidR="00712003" w:rsidRPr="000D0F46">
              <w:rPr>
                <w:rFonts w:eastAsia="SimSun" w:cs="Arial" w:hint="eastAsia"/>
                <w:sz w:val="21"/>
                <w:lang w:eastAsia="zh-CN"/>
              </w:rPr>
              <w:t>主体</w:t>
            </w:r>
            <w:r w:rsidRPr="000D0F46">
              <w:rPr>
                <w:rFonts w:eastAsia="SimSun" w:cs="Arial" w:hint="eastAsia"/>
                <w:sz w:val="21"/>
                <w:lang w:eastAsia="zh-CN"/>
              </w:rPr>
              <w:t>双边接触</w:t>
            </w:r>
            <w:r w:rsidR="00F2603D" w:rsidRPr="000D0F46">
              <w:rPr>
                <w:rFonts w:eastAsia="SimSun" w:cs="Arial" w:hint="eastAsia"/>
                <w:sz w:val="21"/>
                <w:lang w:eastAsia="zh-CN"/>
              </w:rPr>
              <w:t>的背景下</w:t>
            </w:r>
            <w:r w:rsidR="00366D36" w:rsidRPr="000D0F46">
              <w:rPr>
                <w:rFonts w:eastAsia="SimSun" w:cs="Arial" w:hint="eastAsia"/>
                <w:sz w:val="21"/>
                <w:lang w:eastAsia="zh-CN"/>
              </w:rPr>
              <w:t>和</w:t>
            </w:r>
            <w:r w:rsidRPr="000D0F46">
              <w:rPr>
                <w:rFonts w:eastAsia="SimSun" w:cs="Arial" w:hint="eastAsia"/>
                <w:sz w:val="21"/>
                <w:lang w:eastAsia="zh-CN"/>
              </w:rPr>
              <w:t>与本项目无关的活动中讨论</w:t>
            </w:r>
            <w:r w:rsidR="00366D36" w:rsidRPr="000D0F46">
              <w:rPr>
                <w:rFonts w:eastAsia="SimSun" w:cs="Arial" w:hint="eastAsia"/>
                <w:sz w:val="21"/>
                <w:lang w:eastAsia="zh-CN"/>
              </w:rPr>
              <w:t>产出</w:t>
            </w:r>
            <w:r w:rsidRPr="000D0F46">
              <w:rPr>
                <w:rFonts w:eastAsia="SimSun" w:cs="Arial" w:hint="eastAsia"/>
                <w:sz w:val="21"/>
                <w:lang w:eastAsia="zh-CN"/>
              </w:rPr>
              <w:t>。使用流媒体传播内容是目前</w:t>
            </w:r>
            <w:r w:rsidR="00B7172B" w:rsidRPr="000D0F46">
              <w:rPr>
                <w:rFonts w:eastAsia="SimSun" w:cs="Arial" w:hint="eastAsia"/>
                <w:sz w:val="21"/>
                <w:lang w:eastAsia="zh-CN"/>
              </w:rPr>
              <w:t>论坛</w:t>
            </w:r>
            <w:r w:rsidRPr="000D0F46">
              <w:rPr>
                <w:rFonts w:eastAsia="SimSun" w:cs="Arial" w:hint="eastAsia"/>
                <w:sz w:val="21"/>
                <w:lang w:eastAsia="zh-CN"/>
              </w:rPr>
              <w:t>上的热门话题</w:t>
            </w:r>
            <w:r w:rsidR="00B7172B" w:rsidRPr="000D0F46">
              <w:rPr>
                <w:rFonts w:eastAsia="SimSun" w:cs="Arial" w:hint="eastAsia"/>
                <w:sz w:val="21"/>
                <w:lang w:eastAsia="zh-CN"/>
              </w:rPr>
              <w:t>，</w:t>
            </w:r>
            <w:r w:rsidRPr="000D0F46">
              <w:rPr>
                <w:rFonts w:eastAsia="SimSun" w:cs="Arial" w:hint="eastAsia"/>
                <w:sz w:val="21"/>
                <w:lang w:eastAsia="zh-CN"/>
              </w:rPr>
              <w:t>为宣传</w:t>
            </w:r>
            <w:r w:rsidR="00E07DEF" w:rsidRPr="000D0F46">
              <w:rPr>
                <w:rFonts w:eastAsia="SimSun" w:cs="Arial" w:hint="eastAsia"/>
                <w:sz w:val="21"/>
                <w:lang w:eastAsia="zh-CN"/>
              </w:rPr>
              <w:t>产出</w:t>
            </w:r>
            <w:r w:rsidRPr="000D0F46">
              <w:rPr>
                <w:rFonts w:eastAsia="SimSun" w:cs="Arial" w:hint="eastAsia"/>
                <w:sz w:val="21"/>
                <w:lang w:eastAsia="zh-CN"/>
              </w:rPr>
              <w:t>开辟了许多途径。</w:t>
            </w:r>
          </w:p>
          <w:p w14:paraId="565DF36F" w14:textId="48C1E1D7" w:rsidR="009E6DC5" w:rsidRPr="000D0F46" w:rsidRDefault="0006665A" w:rsidP="00FB5588">
            <w:pPr>
              <w:pStyle w:val="Textotabla"/>
              <w:numPr>
                <w:ilvl w:val="0"/>
                <w:numId w:val="8"/>
              </w:numPr>
              <w:autoSpaceDN/>
              <w:spacing w:before="0" w:afterLines="50" w:after="120" w:line="340" w:lineRule="atLeast"/>
              <w:ind w:left="454" w:hanging="284"/>
              <w:jc w:val="both"/>
              <w:rPr>
                <w:rFonts w:eastAsia="SimSun" w:cs="Arial"/>
                <w:sz w:val="21"/>
                <w:lang w:eastAsia="zh-CN"/>
              </w:rPr>
            </w:pPr>
            <w:r w:rsidRPr="000D0F46">
              <w:rPr>
                <w:rFonts w:eastAsia="SimSun" w:cs="Arial" w:hint="eastAsia"/>
                <w:sz w:val="21"/>
                <w:lang w:eastAsia="zh-CN"/>
              </w:rPr>
              <w:t>产出</w:t>
            </w:r>
            <w:r w:rsidR="00BE2787" w:rsidRPr="000D0F46">
              <w:rPr>
                <w:rFonts w:eastAsia="SimSun" w:cs="Arial" w:hint="eastAsia"/>
                <w:sz w:val="21"/>
                <w:lang w:eastAsia="zh-CN"/>
              </w:rPr>
              <w:t>还在</w:t>
            </w:r>
            <w:r w:rsidR="007070E1" w:rsidRPr="000D0F46">
              <w:rPr>
                <w:rFonts w:eastAsia="SimSun" w:cs="Arial" w:hint="eastAsia"/>
                <w:sz w:val="21"/>
                <w:lang w:eastAsia="zh-CN"/>
              </w:rPr>
              <w:t>产权</w:t>
            </w:r>
            <w:r w:rsidR="00BE2787" w:rsidRPr="000D0F46">
              <w:rPr>
                <w:rFonts w:eastAsia="SimSun" w:cs="Arial" w:hint="eastAsia"/>
                <w:sz w:val="21"/>
                <w:lang w:eastAsia="zh-CN"/>
              </w:rPr>
              <w:t>组织内部分发，</w:t>
            </w:r>
            <w:r w:rsidR="001169B6" w:rsidRPr="000D0F46">
              <w:rPr>
                <w:rFonts w:eastAsia="SimSun" w:cs="Arial" w:hint="eastAsia"/>
                <w:sz w:val="21"/>
                <w:lang w:eastAsia="zh-CN"/>
              </w:rPr>
              <w:t>引起</w:t>
            </w:r>
            <w:r w:rsidR="00BE2787" w:rsidRPr="000D0F46">
              <w:rPr>
                <w:rFonts w:eastAsia="SimSun" w:cs="Arial" w:hint="eastAsia"/>
                <w:sz w:val="21"/>
                <w:lang w:eastAsia="zh-CN"/>
              </w:rPr>
              <w:t>其他部门</w:t>
            </w:r>
            <w:r w:rsidR="00784FCC" w:rsidRPr="000D0F46">
              <w:rPr>
                <w:rFonts w:eastAsia="SimSun" w:cs="Arial" w:hint="eastAsia"/>
                <w:sz w:val="21"/>
                <w:lang w:eastAsia="zh-CN"/>
              </w:rPr>
              <w:t>的</w:t>
            </w:r>
            <w:r w:rsidR="00BE2787" w:rsidRPr="000D0F46">
              <w:rPr>
                <w:rFonts w:eastAsia="SimSun" w:cs="Arial" w:hint="eastAsia"/>
                <w:sz w:val="21"/>
                <w:lang w:eastAsia="zh-CN"/>
              </w:rPr>
              <w:t>工作人员注意，他们可以在工作</w:t>
            </w:r>
            <w:r w:rsidR="008E4DC6" w:rsidRPr="000D0F46">
              <w:rPr>
                <w:rFonts w:eastAsia="SimSun" w:cs="Arial" w:hint="eastAsia"/>
                <w:sz w:val="21"/>
                <w:lang w:eastAsia="zh-CN"/>
              </w:rPr>
              <w:t>过程</w:t>
            </w:r>
            <w:r w:rsidR="00BE2787" w:rsidRPr="000D0F46">
              <w:rPr>
                <w:rFonts w:eastAsia="SimSun" w:cs="Arial" w:hint="eastAsia"/>
                <w:sz w:val="21"/>
                <w:lang w:eastAsia="zh-CN"/>
              </w:rPr>
              <w:t>中</w:t>
            </w:r>
            <w:r w:rsidR="0028072F" w:rsidRPr="000D0F46">
              <w:rPr>
                <w:rFonts w:eastAsia="SimSun" w:cs="Arial" w:hint="eastAsia"/>
                <w:sz w:val="21"/>
                <w:lang w:eastAsia="zh-CN"/>
              </w:rPr>
              <w:t>加以</w:t>
            </w:r>
            <w:r w:rsidR="00BE2787" w:rsidRPr="000D0F46">
              <w:rPr>
                <w:rFonts w:eastAsia="SimSun" w:cs="Arial" w:hint="eastAsia"/>
                <w:sz w:val="21"/>
                <w:lang w:eastAsia="zh-CN"/>
              </w:rPr>
              <w:t>使用或宣传</w:t>
            </w:r>
            <w:r w:rsidR="0028072F" w:rsidRPr="000D0F46">
              <w:rPr>
                <w:rFonts w:eastAsia="SimSun" w:cs="Arial" w:hint="eastAsia"/>
                <w:sz w:val="21"/>
                <w:lang w:eastAsia="zh-CN"/>
              </w:rPr>
              <w:t>。</w:t>
            </w:r>
          </w:p>
          <w:p w14:paraId="6D50D4C5" w14:textId="632428AA" w:rsidR="009E6DC5" w:rsidRPr="000D0F46" w:rsidRDefault="00BE2787" w:rsidP="00FB5588">
            <w:pPr>
              <w:pStyle w:val="Textotabla"/>
              <w:numPr>
                <w:ilvl w:val="0"/>
                <w:numId w:val="8"/>
              </w:numPr>
              <w:autoSpaceDN/>
              <w:spacing w:before="0" w:afterLines="50" w:after="120" w:line="340" w:lineRule="atLeast"/>
              <w:ind w:left="454" w:hanging="284"/>
              <w:jc w:val="both"/>
              <w:rPr>
                <w:rFonts w:eastAsia="SimSun" w:cs="Arial"/>
                <w:sz w:val="21"/>
                <w:lang w:eastAsia="zh-CN"/>
              </w:rPr>
            </w:pPr>
            <w:r w:rsidRPr="000D0F46">
              <w:rPr>
                <w:rFonts w:eastAsia="SimSun" w:cs="Arial" w:hint="eastAsia"/>
                <w:sz w:val="21"/>
                <w:lang w:eastAsia="zh-CN"/>
              </w:rPr>
              <w:t>研究</w:t>
            </w:r>
            <w:r w:rsidR="003F13BD" w:rsidRPr="000D0F46">
              <w:rPr>
                <w:rFonts w:eastAsia="SimSun" w:cs="Arial" w:hint="eastAsia"/>
                <w:sz w:val="21"/>
                <w:lang w:eastAsia="zh-CN"/>
              </w:rPr>
              <w:t>尤其</w:t>
            </w:r>
            <w:r w:rsidRPr="000D0F46">
              <w:rPr>
                <w:rFonts w:eastAsia="SimSun" w:cs="Arial" w:hint="eastAsia"/>
                <w:sz w:val="21"/>
                <w:lang w:eastAsia="zh-CN"/>
              </w:rPr>
              <w:t>提供给</w:t>
            </w:r>
            <w:r w:rsidR="003F13BD" w:rsidRPr="000D0F46">
              <w:rPr>
                <w:rFonts w:eastAsia="SimSun" w:cs="Arial" w:hint="eastAsia"/>
                <w:sz w:val="21"/>
                <w:lang w:eastAsia="zh-CN"/>
              </w:rPr>
              <w:t>了</w:t>
            </w:r>
            <w:r w:rsidR="002A00E7" w:rsidRPr="000D0F46">
              <w:rPr>
                <w:rFonts w:eastAsia="SimSun" w:cs="Arial" w:hint="eastAsia"/>
                <w:sz w:val="21"/>
                <w:lang w:eastAsia="zh-CN"/>
              </w:rPr>
              <w:t>产权</w:t>
            </w:r>
            <w:r w:rsidR="004F2958" w:rsidRPr="000D0F46">
              <w:rPr>
                <w:rFonts w:eastAsia="SimSun" w:cs="Arial" w:hint="eastAsia"/>
                <w:sz w:val="21"/>
                <w:lang w:eastAsia="zh-CN"/>
              </w:rPr>
              <w:t>组织</w:t>
            </w:r>
            <w:r w:rsidRPr="000D0F46">
              <w:rPr>
                <w:rFonts w:eastAsia="SimSun" w:cs="Arial" w:hint="eastAsia"/>
                <w:sz w:val="21"/>
                <w:lang w:eastAsia="zh-CN"/>
              </w:rPr>
              <w:t>能力建设和技术援助部门的工作人员，他们</w:t>
            </w:r>
            <w:r w:rsidR="000E3450" w:rsidRPr="000D0F46">
              <w:rPr>
                <w:rFonts w:eastAsia="SimSun" w:cs="Arial" w:hint="eastAsia"/>
                <w:sz w:val="21"/>
                <w:lang w:eastAsia="zh-CN"/>
              </w:rPr>
              <w:t>能够</w:t>
            </w:r>
            <w:r w:rsidRPr="000D0F46">
              <w:rPr>
                <w:rFonts w:eastAsia="SimSun" w:cs="Arial" w:hint="eastAsia"/>
                <w:sz w:val="21"/>
                <w:lang w:eastAsia="zh-CN"/>
              </w:rPr>
              <w:t>在与其他</w:t>
            </w:r>
            <w:r w:rsidR="007D3154" w:rsidRPr="000D0F46">
              <w:rPr>
                <w:rFonts w:eastAsia="SimSun" w:cs="Arial" w:hint="eastAsia"/>
                <w:sz w:val="21"/>
                <w:lang w:eastAsia="zh-CN"/>
              </w:rPr>
              <w:t>区域</w:t>
            </w:r>
            <w:r w:rsidRPr="000D0F46">
              <w:rPr>
                <w:rFonts w:eastAsia="SimSun" w:cs="Arial" w:hint="eastAsia"/>
                <w:sz w:val="21"/>
                <w:lang w:eastAsia="zh-CN"/>
              </w:rPr>
              <w:t>的合作中提请注意这些研究。</w:t>
            </w:r>
            <w:r w:rsidR="00601301" w:rsidRPr="000D0F46">
              <w:rPr>
                <w:rFonts w:eastAsia="SimSun" w:cs="Arial" w:hint="eastAsia"/>
                <w:sz w:val="21"/>
                <w:lang w:eastAsia="zh-CN"/>
              </w:rPr>
              <w:t>从而</w:t>
            </w:r>
            <w:r w:rsidRPr="000D0F46">
              <w:rPr>
                <w:rFonts w:eastAsia="SimSun" w:cs="Arial" w:hint="eastAsia"/>
                <w:sz w:val="21"/>
                <w:lang w:eastAsia="zh-CN"/>
              </w:rPr>
              <w:t>可以在拉丁美洲</w:t>
            </w:r>
            <w:r w:rsidR="00601301" w:rsidRPr="000D0F46">
              <w:rPr>
                <w:rFonts w:eastAsia="SimSun" w:cs="Arial" w:hint="eastAsia"/>
                <w:sz w:val="21"/>
                <w:lang w:eastAsia="zh-CN"/>
              </w:rPr>
              <w:t>之外</w:t>
            </w:r>
            <w:r w:rsidRPr="000D0F46">
              <w:rPr>
                <w:rFonts w:eastAsia="SimSun" w:cs="Arial" w:hint="eastAsia"/>
                <w:sz w:val="21"/>
                <w:lang w:eastAsia="zh-CN"/>
              </w:rPr>
              <w:t>产生一些间接成果。</w:t>
            </w:r>
          </w:p>
          <w:p w14:paraId="50FF758A" w14:textId="3067ECDD" w:rsidR="009E6DC5" w:rsidRPr="000D0F46" w:rsidRDefault="006D556B" w:rsidP="00FB5588">
            <w:pPr>
              <w:pStyle w:val="Textotabla"/>
              <w:autoSpaceDN/>
              <w:spacing w:before="0" w:afterLines="50" w:after="120" w:line="340" w:lineRule="atLeast"/>
              <w:jc w:val="both"/>
              <w:rPr>
                <w:spacing w:val="-2"/>
                <w:sz w:val="21"/>
                <w:lang w:eastAsia="zh-CN"/>
              </w:rPr>
            </w:pPr>
            <w:r w:rsidRPr="000D0F46">
              <w:rPr>
                <w:rFonts w:hint="eastAsia"/>
                <w:sz w:val="21"/>
                <w:lang w:eastAsia="zh-CN"/>
              </w:rPr>
              <w:t>不过</w:t>
            </w:r>
            <w:r w:rsidR="00BE2787" w:rsidRPr="000D0F46">
              <w:rPr>
                <w:rFonts w:hint="eastAsia"/>
                <w:sz w:val="21"/>
                <w:lang w:eastAsia="zh-CN"/>
              </w:rPr>
              <w:t>，</w:t>
            </w:r>
            <w:r w:rsidR="00BE2787" w:rsidRPr="00FB5588">
              <w:rPr>
                <w:rFonts w:eastAsia="SimSun" w:cs="Arial" w:hint="eastAsia"/>
                <w:sz w:val="21"/>
                <w:lang w:eastAsia="zh-CN"/>
              </w:rPr>
              <w:t>由于缺乏具体的后续</w:t>
            </w:r>
            <w:r w:rsidR="00696CFE" w:rsidRPr="00FB5588">
              <w:rPr>
                <w:rFonts w:eastAsia="SimSun" w:cs="Arial" w:hint="eastAsia"/>
                <w:sz w:val="21"/>
                <w:lang w:eastAsia="zh-CN"/>
              </w:rPr>
              <w:t>跟进</w:t>
            </w:r>
            <w:r w:rsidR="00BE2787" w:rsidRPr="00FB5588">
              <w:rPr>
                <w:rFonts w:eastAsia="SimSun" w:cs="Arial" w:hint="eastAsia"/>
                <w:sz w:val="21"/>
                <w:lang w:eastAsia="zh-CN"/>
              </w:rPr>
              <w:t>机制</w:t>
            </w:r>
            <w:r w:rsidR="00BE2787" w:rsidRPr="000D0F46">
              <w:rPr>
                <w:rFonts w:hint="eastAsia"/>
                <w:sz w:val="21"/>
                <w:lang w:eastAsia="zh-CN"/>
              </w:rPr>
              <w:t>，很难确定</w:t>
            </w:r>
            <w:r w:rsidR="00643107" w:rsidRPr="000D0F46">
              <w:rPr>
                <w:rFonts w:hint="eastAsia"/>
                <w:sz w:val="21"/>
                <w:lang w:eastAsia="zh-CN"/>
              </w:rPr>
              <w:t>每个</w:t>
            </w:r>
            <w:r w:rsidR="00BE2787" w:rsidRPr="000D0F46">
              <w:rPr>
                <w:rFonts w:hint="eastAsia"/>
                <w:sz w:val="21"/>
                <w:lang w:eastAsia="zh-CN"/>
              </w:rPr>
              <w:t>传播渠道</w:t>
            </w:r>
            <w:r w:rsidR="001F3457" w:rsidRPr="000D0F46">
              <w:rPr>
                <w:rFonts w:hint="eastAsia"/>
                <w:sz w:val="21"/>
                <w:lang w:eastAsia="zh-CN"/>
              </w:rPr>
              <w:t>的</w:t>
            </w:r>
            <w:r w:rsidR="00BE2787" w:rsidRPr="000D0F46">
              <w:rPr>
                <w:rFonts w:hint="eastAsia"/>
                <w:sz w:val="21"/>
                <w:lang w:eastAsia="zh-CN"/>
              </w:rPr>
              <w:t>影响</w:t>
            </w:r>
            <w:r w:rsidR="001F3457" w:rsidRPr="000D0F46">
              <w:rPr>
                <w:rFonts w:hint="eastAsia"/>
                <w:sz w:val="21"/>
                <w:lang w:eastAsia="zh-CN"/>
              </w:rPr>
              <w:t>如何</w:t>
            </w:r>
            <w:r w:rsidR="00BE2787" w:rsidRPr="000D0F46">
              <w:rPr>
                <w:rFonts w:hint="eastAsia"/>
                <w:sz w:val="21"/>
                <w:lang w:eastAsia="zh-CN"/>
              </w:rPr>
              <w:t>。</w:t>
            </w:r>
          </w:p>
        </w:tc>
      </w:tr>
    </w:tbl>
    <w:p w14:paraId="6BE85AF0" w14:textId="47737472"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b/>
          <w:bCs/>
          <w:sz w:val="21"/>
          <w:lang w:eastAsia="zh-CN"/>
        </w:rPr>
      </w:pPr>
      <w:r w:rsidRPr="000D0F46">
        <w:rPr>
          <w:rFonts w:asciiTheme="minorEastAsia" w:eastAsiaTheme="minorEastAsia" w:hAnsiTheme="minorEastAsia" w:cs="Arial" w:hint="eastAsia"/>
          <w:sz w:val="21"/>
          <w:lang w:eastAsia="zh-CN"/>
        </w:rPr>
        <w:t>关于项目成果</w:t>
      </w:r>
      <w:r w:rsidR="001F3457" w:rsidRPr="000D0F46">
        <w:rPr>
          <w:rFonts w:asciiTheme="minorEastAsia" w:eastAsiaTheme="minorEastAsia" w:hAnsiTheme="minorEastAsia" w:cs="Arial" w:hint="eastAsia"/>
          <w:sz w:val="21"/>
          <w:lang w:eastAsia="zh-CN"/>
        </w:rPr>
        <w:t>是否能够</w:t>
      </w:r>
      <w:r w:rsidRPr="000D0F46">
        <w:rPr>
          <w:rFonts w:asciiTheme="minorEastAsia" w:eastAsiaTheme="minorEastAsia" w:hAnsiTheme="minorEastAsia" w:cs="Arial" w:hint="eastAsia"/>
          <w:sz w:val="21"/>
          <w:lang w:eastAsia="zh-CN"/>
        </w:rPr>
        <w:t>长期保持（可持续性），大多数</w:t>
      </w:r>
      <w:r w:rsidR="00820487" w:rsidRPr="000D0F46">
        <w:rPr>
          <w:rFonts w:asciiTheme="minorEastAsia" w:eastAsiaTheme="minorEastAsia" w:hAnsiTheme="minorEastAsia" w:cs="Arial" w:hint="eastAsia"/>
          <w:sz w:val="21"/>
          <w:lang w:eastAsia="zh-CN"/>
        </w:rPr>
        <w:t>受访</w:t>
      </w:r>
      <w:r w:rsidRPr="000D0F46">
        <w:rPr>
          <w:rFonts w:asciiTheme="minorEastAsia" w:eastAsiaTheme="minorEastAsia" w:hAnsiTheme="minorEastAsia" w:cs="Arial" w:hint="eastAsia"/>
          <w:sz w:val="21"/>
          <w:lang w:eastAsia="zh-CN"/>
        </w:rPr>
        <w:t>者认为，</w:t>
      </w:r>
      <w:r w:rsidR="003917D5" w:rsidRPr="000D0F46">
        <w:rPr>
          <w:rFonts w:asciiTheme="minorEastAsia" w:eastAsiaTheme="minorEastAsia" w:hAnsiTheme="minorEastAsia" w:cs="Arial" w:hint="eastAsia"/>
          <w:sz w:val="21"/>
          <w:lang w:eastAsia="zh-CN"/>
        </w:rPr>
        <w:t>产权组织应继续在这一领域开展工作，</w:t>
      </w:r>
      <w:r w:rsidRPr="000D0F46">
        <w:rPr>
          <w:rFonts w:asciiTheme="minorEastAsia" w:eastAsiaTheme="minorEastAsia" w:hAnsiTheme="minorEastAsia" w:cs="Arial" w:hint="eastAsia"/>
          <w:sz w:val="21"/>
          <w:lang w:eastAsia="zh-CN"/>
        </w:rPr>
        <w:t>原因</w:t>
      </w:r>
      <w:r w:rsidR="00CD04C5" w:rsidRPr="000D0F46">
        <w:rPr>
          <w:rFonts w:asciiTheme="minorEastAsia" w:eastAsiaTheme="minorEastAsia" w:hAnsiTheme="minorEastAsia" w:cs="Arial" w:hint="eastAsia"/>
          <w:sz w:val="21"/>
          <w:lang w:eastAsia="zh-CN"/>
        </w:rPr>
        <w:t>有</w:t>
      </w:r>
      <w:r w:rsidR="00250AB7" w:rsidRPr="000D0F46">
        <w:rPr>
          <w:rFonts w:asciiTheme="minorEastAsia" w:eastAsiaTheme="minorEastAsia" w:hAnsiTheme="minorEastAsia" w:cs="Arial" w:hint="eastAsia"/>
          <w:sz w:val="21"/>
          <w:lang w:eastAsia="zh-CN"/>
        </w:rPr>
        <w:t>多个</w:t>
      </w:r>
      <w:r w:rsidRPr="000D0F46">
        <w:rPr>
          <w:rFonts w:asciiTheme="minorEastAsia" w:eastAsiaTheme="minorEastAsia" w:hAnsiTheme="minorEastAsia" w:cs="Arial" w:hint="eastAsia"/>
          <w:sz w:val="21"/>
          <w:lang w:eastAsia="zh-CN"/>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356"/>
      </w:tblGrid>
      <w:tr w:rsidR="0046519F" w:rsidRPr="000D0F46" w14:paraId="7C94CE16" w14:textId="77777777" w:rsidTr="00FB5588">
        <w:tc>
          <w:tcPr>
            <w:tcW w:w="9356" w:type="dxa"/>
            <w:shd w:val="clear" w:color="auto" w:fill="CEE5F6"/>
          </w:tcPr>
          <w:p w14:paraId="4BF5A797" w14:textId="45F404B5" w:rsidR="009E6DC5" w:rsidRPr="000D0F46" w:rsidRDefault="003917D5"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成员国</w:t>
            </w:r>
            <w:r w:rsidR="00BE2787" w:rsidRPr="000D0F46">
              <w:rPr>
                <w:rFonts w:asciiTheme="minorEastAsia" w:eastAsiaTheme="minorEastAsia" w:hAnsiTheme="minorEastAsia" w:cs="Arial" w:hint="eastAsia"/>
                <w:sz w:val="21"/>
                <w:lang w:eastAsia="zh-CN"/>
              </w:rPr>
              <w:t>希望继续</w:t>
            </w:r>
            <w:r w:rsidR="00C143B3" w:rsidRPr="000D0F46">
              <w:rPr>
                <w:rFonts w:asciiTheme="minorEastAsia" w:eastAsiaTheme="minorEastAsia" w:hAnsiTheme="minorEastAsia" w:cs="Arial" w:hint="eastAsia"/>
                <w:sz w:val="21"/>
                <w:lang w:eastAsia="zh-CN"/>
              </w:rPr>
              <w:t>对</w:t>
            </w:r>
            <w:r w:rsidR="00BE2787" w:rsidRPr="000D0F46">
              <w:rPr>
                <w:rFonts w:asciiTheme="minorEastAsia" w:eastAsiaTheme="minorEastAsia" w:hAnsiTheme="minorEastAsia" w:cs="Arial" w:hint="eastAsia"/>
                <w:sz w:val="21"/>
                <w:lang w:eastAsia="zh-CN"/>
              </w:rPr>
              <w:t>此开展工作。</w:t>
            </w:r>
            <w:r w:rsidR="00A379BA" w:rsidRPr="000D0F46">
              <w:rPr>
                <w:rFonts w:asciiTheme="minorEastAsia" w:eastAsiaTheme="minorEastAsia" w:hAnsiTheme="minorEastAsia" w:cs="Arial" w:hint="eastAsia"/>
                <w:sz w:val="21"/>
                <w:lang w:eastAsia="zh-CN"/>
              </w:rPr>
              <w:t>这一主题已进入公众</w:t>
            </w:r>
            <w:r w:rsidR="005350DF" w:rsidRPr="000D0F46">
              <w:rPr>
                <w:rFonts w:asciiTheme="minorEastAsia" w:eastAsiaTheme="minorEastAsia" w:hAnsiTheme="minorEastAsia" w:cs="Arial" w:hint="eastAsia"/>
                <w:sz w:val="21"/>
                <w:lang w:eastAsia="zh-CN"/>
              </w:rPr>
              <w:t>视野</w:t>
            </w:r>
            <w:r w:rsidR="00A379BA"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项目唤起了浓厚兴趣。</w:t>
            </w:r>
          </w:p>
          <w:p w14:paraId="2A2B362E" w14:textId="5BA10D21" w:rsidR="009E6DC5" w:rsidRPr="000D0F46" w:rsidRDefault="00BE2787"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产权组织具有</w:t>
            </w:r>
            <w:r w:rsidR="00AE303A" w:rsidRPr="000D0F46">
              <w:rPr>
                <w:rFonts w:asciiTheme="minorEastAsia" w:eastAsiaTheme="minorEastAsia" w:hAnsiTheme="minorEastAsia" w:cs="Arial" w:hint="eastAsia"/>
                <w:sz w:val="21"/>
                <w:lang w:eastAsia="zh-CN"/>
              </w:rPr>
              <w:t>整体视野</w:t>
            </w:r>
            <w:r w:rsidRPr="000D0F46">
              <w:rPr>
                <w:rFonts w:asciiTheme="minorEastAsia" w:eastAsiaTheme="minorEastAsia" w:hAnsiTheme="minorEastAsia" w:cs="Arial" w:hint="eastAsia"/>
                <w:sz w:val="21"/>
                <w:lang w:eastAsia="zh-CN"/>
              </w:rPr>
              <w:t>，</w:t>
            </w:r>
            <w:r w:rsidR="00BF3AB0" w:rsidRPr="000D0F46">
              <w:rPr>
                <w:rFonts w:asciiTheme="minorEastAsia" w:eastAsiaTheme="minorEastAsia" w:hAnsiTheme="minorEastAsia" w:cs="Arial" w:hint="eastAsia"/>
                <w:sz w:val="21"/>
                <w:lang w:eastAsia="zh-CN"/>
              </w:rPr>
              <w:t>成绩</w:t>
            </w:r>
            <w:r w:rsidRPr="000D0F46">
              <w:rPr>
                <w:rFonts w:asciiTheme="minorEastAsia" w:eastAsiaTheme="minorEastAsia" w:hAnsiTheme="minorEastAsia" w:cs="Arial" w:hint="eastAsia"/>
                <w:sz w:val="21"/>
                <w:lang w:eastAsia="zh-CN"/>
              </w:rPr>
              <w:t>众所周知。因此，其</w:t>
            </w:r>
            <w:r w:rsidR="00B25129"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更</w:t>
            </w:r>
            <w:r w:rsidR="005564C7" w:rsidRPr="000D0F46">
              <w:rPr>
                <w:rFonts w:asciiTheme="minorEastAsia" w:eastAsiaTheme="minorEastAsia" w:hAnsiTheme="minorEastAsia" w:cs="Arial" w:hint="eastAsia"/>
                <w:sz w:val="21"/>
                <w:lang w:eastAsia="zh-CN"/>
              </w:rPr>
              <w:t>可能</w:t>
            </w:r>
            <w:r w:rsidR="00F20FB0" w:rsidRPr="000D0F46">
              <w:rPr>
                <w:rFonts w:asciiTheme="minorEastAsia" w:eastAsiaTheme="minorEastAsia" w:hAnsiTheme="minorEastAsia" w:cs="Arial" w:hint="eastAsia"/>
                <w:sz w:val="21"/>
                <w:lang w:eastAsia="zh-CN"/>
              </w:rPr>
              <w:t>迅速</w:t>
            </w:r>
            <w:r w:rsidR="005564C7" w:rsidRPr="000D0F46">
              <w:rPr>
                <w:rFonts w:asciiTheme="minorEastAsia" w:eastAsiaTheme="minorEastAsia" w:hAnsiTheme="minorEastAsia" w:cs="Arial" w:hint="eastAsia"/>
                <w:sz w:val="21"/>
                <w:lang w:eastAsia="zh-CN"/>
              </w:rPr>
              <w:t>得到</w:t>
            </w:r>
            <w:r w:rsidRPr="000D0F46">
              <w:rPr>
                <w:rFonts w:asciiTheme="minorEastAsia" w:eastAsiaTheme="minorEastAsia" w:hAnsiTheme="minorEastAsia" w:cs="Arial" w:hint="eastAsia"/>
                <w:sz w:val="21"/>
                <w:lang w:eastAsia="zh-CN"/>
              </w:rPr>
              <w:t>接受。它还为</w:t>
            </w:r>
            <w:r w:rsidR="003C3189" w:rsidRPr="000D0F46">
              <w:rPr>
                <w:rFonts w:asciiTheme="minorEastAsia" w:eastAsiaTheme="minorEastAsia" w:hAnsiTheme="minorEastAsia" w:cs="Arial" w:hint="eastAsia"/>
                <w:sz w:val="21"/>
                <w:lang w:eastAsia="zh-CN"/>
              </w:rPr>
              <w:t>政策制定</w:t>
            </w:r>
            <w:r w:rsidRPr="000D0F46">
              <w:rPr>
                <w:rFonts w:asciiTheme="minorEastAsia" w:eastAsiaTheme="minorEastAsia" w:hAnsiTheme="minorEastAsia" w:cs="Arial" w:hint="eastAsia"/>
                <w:sz w:val="21"/>
                <w:lang w:eastAsia="zh-CN"/>
              </w:rPr>
              <w:t>者和其他利益攸关</w:t>
            </w:r>
            <w:r w:rsidR="00823F6D" w:rsidRPr="000D0F46">
              <w:rPr>
                <w:rFonts w:asciiTheme="minorEastAsia" w:eastAsiaTheme="minorEastAsia" w:hAnsiTheme="minorEastAsia" w:cs="Arial" w:hint="eastAsia"/>
                <w:sz w:val="21"/>
                <w:lang w:eastAsia="zh-CN"/>
              </w:rPr>
              <w:t>方</w:t>
            </w:r>
            <w:r w:rsidRPr="000D0F46">
              <w:rPr>
                <w:rFonts w:asciiTheme="minorEastAsia" w:eastAsiaTheme="minorEastAsia" w:hAnsiTheme="minorEastAsia" w:cs="Arial" w:hint="eastAsia"/>
                <w:sz w:val="21"/>
                <w:lang w:eastAsia="zh-CN"/>
              </w:rPr>
              <w:t>提供</w:t>
            </w:r>
            <w:r w:rsidR="00DF33C7" w:rsidRPr="000D0F46">
              <w:rPr>
                <w:rFonts w:asciiTheme="minorEastAsia" w:eastAsiaTheme="minorEastAsia" w:hAnsiTheme="minorEastAsia" w:cs="Arial" w:hint="eastAsia"/>
                <w:sz w:val="21"/>
                <w:lang w:eastAsia="zh-CN"/>
              </w:rPr>
              <w:t>关于</w:t>
            </w:r>
            <w:r w:rsidRPr="000D0F46">
              <w:rPr>
                <w:rFonts w:asciiTheme="minorEastAsia" w:eastAsiaTheme="minorEastAsia" w:hAnsiTheme="minorEastAsia" w:cs="Arial" w:hint="eastAsia"/>
                <w:sz w:val="21"/>
                <w:lang w:eastAsia="zh-CN"/>
              </w:rPr>
              <w:t>问题的现实看法。</w:t>
            </w:r>
          </w:p>
          <w:p w14:paraId="56CA52E2" w14:textId="329B1AF0" w:rsidR="009E6DC5" w:rsidRPr="000D0F46" w:rsidRDefault="0049135C"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产权组织</w:t>
            </w:r>
            <w:r w:rsidR="008268C5" w:rsidRPr="000D0F46">
              <w:rPr>
                <w:rFonts w:asciiTheme="minorEastAsia" w:eastAsiaTheme="minorEastAsia" w:hAnsiTheme="minorEastAsia" w:cs="Arial" w:hint="eastAsia"/>
                <w:sz w:val="21"/>
                <w:lang w:eastAsia="zh-CN"/>
              </w:rPr>
              <w:t>持有</w:t>
            </w:r>
            <w:r w:rsidRPr="000D0F46">
              <w:rPr>
                <w:rFonts w:asciiTheme="minorEastAsia" w:eastAsiaTheme="minorEastAsia" w:hAnsiTheme="minorEastAsia" w:cs="Arial" w:hint="eastAsia"/>
                <w:sz w:val="21"/>
                <w:lang w:eastAsia="zh-CN"/>
              </w:rPr>
              <w:t>兼顾各方</w:t>
            </w:r>
            <w:r w:rsidR="00EF5732" w:rsidRPr="000D0F46">
              <w:rPr>
                <w:rFonts w:asciiTheme="minorEastAsia" w:eastAsiaTheme="minorEastAsia" w:hAnsiTheme="minorEastAsia" w:cs="Arial" w:hint="eastAsia"/>
                <w:sz w:val="21"/>
                <w:lang w:eastAsia="zh-CN"/>
              </w:rPr>
              <w:t>利益的中立</w:t>
            </w:r>
            <w:r w:rsidR="00BE2787" w:rsidRPr="000D0F46">
              <w:rPr>
                <w:rFonts w:asciiTheme="minorEastAsia" w:eastAsiaTheme="minorEastAsia" w:hAnsiTheme="minorEastAsia" w:cs="Arial" w:hint="eastAsia"/>
                <w:sz w:val="21"/>
                <w:lang w:eastAsia="zh-CN"/>
              </w:rPr>
              <w:t>立场</w:t>
            </w:r>
            <w:r w:rsidR="00E948DD" w:rsidRPr="000D0F46">
              <w:rPr>
                <w:rFonts w:asciiTheme="minorEastAsia" w:eastAsiaTheme="minorEastAsia" w:hAnsiTheme="minorEastAsia" w:cs="Arial" w:hint="eastAsia"/>
                <w:sz w:val="21"/>
                <w:lang w:eastAsia="zh-CN"/>
              </w:rPr>
              <w:t>，</w:t>
            </w:r>
            <w:r w:rsidR="007D517A" w:rsidRPr="000D0F46">
              <w:rPr>
                <w:rFonts w:asciiTheme="minorEastAsia" w:eastAsiaTheme="minorEastAsia" w:hAnsiTheme="minorEastAsia" w:cs="Arial" w:hint="eastAsia"/>
                <w:sz w:val="21"/>
                <w:lang w:eastAsia="zh-CN"/>
              </w:rPr>
              <w:t>能够</w:t>
            </w:r>
            <w:r w:rsidR="00C34982" w:rsidRPr="000D0F46">
              <w:rPr>
                <w:rFonts w:asciiTheme="minorEastAsia" w:eastAsiaTheme="minorEastAsia" w:hAnsiTheme="minorEastAsia" w:cs="Arial" w:hint="eastAsia"/>
                <w:sz w:val="21"/>
                <w:lang w:eastAsia="zh-CN"/>
              </w:rPr>
              <w:t>触及</w:t>
            </w:r>
            <w:r w:rsidR="00BE2787" w:rsidRPr="000D0F46">
              <w:rPr>
                <w:rFonts w:asciiTheme="minorEastAsia" w:eastAsiaTheme="minorEastAsia" w:hAnsiTheme="minorEastAsia" w:cs="Arial" w:hint="eastAsia"/>
                <w:sz w:val="21"/>
                <w:lang w:eastAsia="zh-CN"/>
              </w:rPr>
              <w:t>所有利益攸关</w:t>
            </w:r>
            <w:r w:rsidR="00C34982" w:rsidRPr="000D0F46">
              <w:rPr>
                <w:rFonts w:asciiTheme="minorEastAsia" w:eastAsiaTheme="minorEastAsia" w:hAnsiTheme="minorEastAsia" w:cs="Arial" w:hint="eastAsia"/>
                <w:sz w:val="21"/>
                <w:lang w:eastAsia="zh-CN"/>
              </w:rPr>
              <w:t>方</w:t>
            </w:r>
            <w:r w:rsidR="00BE2787" w:rsidRPr="000D0F46">
              <w:rPr>
                <w:rFonts w:asciiTheme="minorEastAsia" w:eastAsiaTheme="minorEastAsia" w:hAnsiTheme="minorEastAsia" w:cs="Arial" w:hint="eastAsia"/>
                <w:sz w:val="21"/>
                <w:lang w:eastAsia="zh-CN"/>
              </w:rPr>
              <w:t>，这些利益攸关</w:t>
            </w:r>
            <w:r w:rsidR="00613434" w:rsidRPr="000D0F46">
              <w:rPr>
                <w:rFonts w:asciiTheme="minorEastAsia" w:eastAsiaTheme="minorEastAsia" w:hAnsiTheme="minorEastAsia" w:cs="Arial" w:hint="eastAsia"/>
                <w:sz w:val="21"/>
                <w:lang w:eastAsia="zh-CN"/>
              </w:rPr>
              <w:t>方</w:t>
            </w:r>
            <w:r w:rsidR="00E948DD" w:rsidRPr="000D0F46">
              <w:rPr>
                <w:rFonts w:asciiTheme="minorEastAsia" w:eastAsiaTheme="minorEastAsia" w:hAnsiTheme="minorEastAsia" w:cs="Arial" w:hint="eastAsia"/>
                <w:sz w:val="21"/>
                <w:lang w:eastAsia="zh-CN"/>
              </w:rPr>
              <w:t>认可</w:t>
            </w:r>
            <w:r w:rsidR="00BE2787" w:rsidRPr="000D0F46">
              <w:rPr>
                <w:rFonts w:asciiTheme="minorEastAsia" w:eastAsiaTheme="minorEastAsia" w:hAnsiTheme="minorEastAsia" w:cs="Arial" w:hint="eastAsia"/>
                <w:sz w:val="21"/>
                <w:lang w:eastAsia="zh-CN"/>
              </w:rPr>
              <w:t>它</w:t>
            </w:r>
            <w:r w:rsidR="00E948DD" w:rsidRPr="000D0F46">
              <w:rPr>
                <w:rFonts w:asciiTheme="minorEastAsia" w:eastAsiaTheme="minorEastAsia" w:hAnsiTheme="minorEastAsia" w:cs="Arial" w:hint="eastAsia"/>
                <w:sz w:val="21"/>
                <w:lang w:eastAsia="zh-CN"/>
              </w:rPr>
              <w:t>为</w:t>
            </w:r>
            <w:r w:rsidR="00BE2787" w:rsidRPr="000D0F46">
              <w:rPr>
                <w:rFonts w:asciiTheme="minorEastAsia" w:eastAsiaTheme="minorEastAsia" w:hAnsiTheme="minorEastAsia" w:cs="Arial" w:hint="eastAsia"/>
                <w:sz w:val="21"/>
                <w:lang w:eastAsia="zh-CN"/>
              </w:rPr>
              <w:t>合法</w:t>
            </w:r>
            <w:r w:rsidR="00613434" w:rsidRPr="000D0F46">
              <w:rPr>
                <w:rFonts w:asciiTheme="minorEastAsia" w:eastAsiaTheme="minorEastAsia" w:hAnsiTheme="minorEastAsia" w:cs="Arial" w:hint="eastAsia"/>
                <w:sz w:val="21"/>
                <w:lang w:eastAsia="zh-CN"/>
              </w:rPr>
              <w:t>主体</w:t>
            </w:r>
            <w:r w:rsidR="00BE2787" w:rsidRPr="000D0F46">
              <w:rPr>
                <w:rFonts w:asciiTheme="minorEastAsia" w:eastAsiaTheme="minorEastAsia" w:hAnsiTheme="minorEastAsia" w:cs="Arial" w:hint="eastAsia"/>
                <w:sz w:val="21"/>
                <w:lang w:eastAsia="zh-CN"/>
              </w:rPr>
              <w:t>。技术能力</w:t>
            </w:r>
            <w:r w:rsidR="00CF6DF9" w:rsidRPr="000D0F46">
              <w:rPr>
                <w:rFonts w:asciiTheme="minorEastAsia" w:eastAsiaTheme="minorEastAsia" w:hAnsiTheme="minorEastAsia" w:cs="Arial" w:hint="eastAsia"/>
                <w:sz w:val="21"/>
                <w:lang w:eastAsia="zh-CN"/>
              </w:rPr>
              <w:t>和极高</w:t>
            </w:r>
            <w:r w:rsidR="00BE2787" w:rsidRPr="000D0F46">
              <w:rPr>
                <w:rFonts w:asciiTheme="minorEastAsia" w:eastAsiaTheme="minorEastAsia" w:hAnsiTheme="minorEastAsia" w:cs="Arial" w:hint="eastAsia"/>
                <w:sz w:val="21"/>
                <w:lang w:eastAsia="zh-CN"/>
              </w:rPr>
              <w:t>专业</w:t>
            </w:r>
            <w:r w:rsidR="00CF6DF9" w:rsidRPr="000D0F46">
              <w:rPr>
                <w:rFonts w:asciiTheme="minorEastAsia" w:eastAsiaTheme="minorEastAsia" w:hAnsiTheme="minorEastAsia" w:cs="Arial" w:hint="eastAsia"/>
                <w:sz w:val="21"/>
                <w:lang w:eastAsia="zh-CN"/>
              </w:rPr>
              <w:t>程度</w:t>
            </w:r>
            <w:r w:rsidR="005B73F7" w:rsidRPr="000D0F46">
              <w:rPr>
                <w:rFonts w:asciiTheme="minorEastAsia" w:eastAsiaTheme="minorEastAsia" w:hAnsiTheme="minorEastAsia" w:cs="Arial" w:hint="eastAsia"/>
                <w:sz w:val="21"/>
                <w:lang w:eastAsia="zh-CN"/>
              </w:rPr>
              <w:t>的结合</w:t>
            </w:r>
            <w:r w:rsidR="00BE2787" w:rsidRPr="000D0F46">
              <w:rPr>
                <w:rFonts w:asciiTheme="minorEastAsia" w:eastAsiaTheme="minorEastAsia" w:hAnsiTheme="minorEastAsia" w:cs="Arial" w:hint="eastAsia"/>
                <w:sz w:val="21"/>
                <w:lang w:eastAsia="zh-CN"/>
              </w:rPr>
              <w:t>，使</w:t>
            </w:r>
            <w:r w:rsidR="00CF6DF9" w:rsidRPr="000D0F46">
              <w:rPr>
                <w:rFonts w:asciiTheme="minorEastAsia" w:eastAsiaTheme="minorEastAsia" w:hAnsiTheme="minorEastAsia" w:cs="Arial" w:hint="eastAsia"/>
                <w:sz w:val="21"/>
                <w:lang w:eastAsia="zh-CN"/>
              </w:rPr>
              <w:t>产权组织</w:t>
            </w:r>
            <w:r w:rsidR="00BE2787" w:rsidRPr="000D0F46">
              <w:rPr>
                <w:rFonts w:asciiTheme="minorEastAsia" w:eastAsiaTheme="minorEastAsia" w:hAnsiTheme="minorEastAsia" w:cs="Arial" w:hint="eastAsia"/>
                <w:sz w:val="21"/>
                <w:lang w:eastAsia="zh-CN"/>
              </w:rPr>
              <w:t>成为全球讨论论坛的理想选择。</w:t>
            </w:r>
          </w:p>
          <w:p w14:paraId="2ADA8F94" w14:textId="35FB9914" w:rsidR="009E6DC5" w:rsidRPr="000D0F46" w:rsidRDefault="00BE2787"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经过几年的试验，该</w:t>
            </w:r>
            <w:r w:rsidR="004F2958" w:rsidRPr="000D0F46">
              <w:rPr>
                <w:rFonts w:asciiTheme="minorEastAsia" w:eastAsiaTheme="minorEastAsia" w:hAnsiTheme="minorEastAsia" w:cs="Arial" w:hint="eastAsia"/>
                <w:sz w:val="21"/>
                <w:lang w:eastAsia="zh-CN"/>
              </w:rPr>
              <w:t>行业</w:t>
            </w:r>
            <w:r w:rsidRPr="000D0F46">
              <w:rPr>
                <w:rFonts w:asciiTheme="minorEastAsia" w:eastAsiaTheme="minorEastAsia" w:hAnsiTheme="minorEastAsia" w:cs="Arial" w:hint="eastAsia"/>
                <w:sz w:val="21"/>
                <w:lang w:eastAsia="zh-CN"/>
              </w:rPr>
              <w:t>已</w:t>
            </w:r>
            <w:r w:rsidR="00E661FF" w:rsidRPr="000D0F46">
              <w:rPr>
                <w:rFonts w:asciiTheme="minorEastAsia" w:eastAsiaTheme="minorEastAsia" w:hAnsiTheme="minorEastAsia" w:cs="Arial" w:hint="eastAsia"/>
                <w:sz w:val="21"/>
                <w:lang w:eastAsia="zh-CN"/>
              </w:rPr>
              <w:t>日渐</w:t>
            </w:r>
            <w:r w:rsidRPr="000D0F46">
              <w:rPr>
                <w:rFonts w:asciiTheme="minorEastAsia" w:eastAsiaTheme="minorEastAsia" w:hAnsiTheme="minorEastAsia" w:cs="Arial" w:hint="eastAsia"/>
                <w:sz w:val="21"/>
                <w:lang w:eastAsia="zh-CN"/>
              </w:rPr>
              <w:t>成熟。</w:t>
            </w:r>
            <w:r w:rsidR="00DC0013" w:rsidRPr="000D0F46">
              <w:rPr>
                <w:rFonts w:asciiTheme="minorEastAsia" w:eastAsiaTheme="minorEastAsia" w:hAnsiTheme="minorEastAsia" w:cs="Arial" w:hint="eastAsia"/>
                <w:sz w:val="21"/>
                <w:lang w:eastAsia="zh-CN"/>
              </w:rPr>
              <w:t>如</w:t>
            </w:r>
            <w:r w:rsidRPr="000D0F46">
              <w:rPr>
                <w:rFonts w:asciiTheme="minorEastAsia" w:eastAsiaTheme="minorEastAsia" w:hAnsiTheme="minorEastAsia" w:cs="Arial" w:hint="eastAsia"/>
                <w:sz w:val="21"/>
                <w:lang w:eastAsia="zh-CN"/>
              </w:rPr>
              <w:t>项目</w:t>
            </w:r>
            <w:r w:rsidR="00DC0013" w:rsidRPr="000D0F46">
              <w:rPr>
                <w:rFonts w:asciiTheme="minorEastAsia" w:eastAsiaTheme="minorEastAsia" w:hAnsiTheme="minorEastAsia" w:cs="Arial" w:hint="eastAsia"/>
                <w:sz w:val="21"/>
                <w:lang w:eastAsia="zh-CN"/>
              </w:rPr>
              <w:t>中出现</w:t>
            </w:r>
            <w:r w:rsidRPr="000D0F46">
              <w:rPr>
                <w:rFonts w:asciiTheme="minorEastAsia" w:eastAsiaTheme="minorEastAsia" w:hAnsiTheme="minorEastAsia" w:cs="Arial" w:hint="eastAsia"/>
                <w:sz w:val="21"/>
                <w:lang w:eastAsia="zh-CN"/>
              </w:rPr>
              <w:t>的</w:t>
            </w:r>
            <w:r w:rsidR="00DC0013" w:rsidRPr="000D0F46">
              <w:rPr>
                <w:rFonts w:asciiTheme="minorEastAsia" w:eastAsiaTheme="minorEastAsia" w:hAnsiTheme="minorEastAsia" w:cs="Arial" w:hint="eastAsia"/>
                <w:sz w:val="21"/>
                <w:lang w:eastAsia="zh-CN"/>
              </w:rPr>
              <w:t>产出</w:t>
            </w:r>
            <w:r w:rsidR="003C7102" w:rsidRPr="000D0F46">
              <w:rPr>
                <w:rFonts w:asciiTheme="minorEastAsia" w:eastAsiaTheme="minorEastAsia" w:hAnsiTheme="minorEastAsia" w:cs="Arial" w:hint="eastAsia"/>
                <w:sz w:val="21"/>
                <w:lang w:eastAsia="zh-CN"/>
              </w:rPr>
              <w:t>的存在</w:t>
            </w:r>
            <w:r w:rsidRPr="000D0F46">
              <w:rPr>
                <w:rFonts w:asciiTheme="minorEastAsia" w:eastAsiaTheme="minorEastAsia" w:hAnsiTheme="minorEastAsia" w:cs="Arial" w:hint="eastAsia"/>
                <w:sz w:val="21"/>
                <w:lang w:eastAsia="zh-CN"/>
              </w:rPr>
              <w:t>将极大地</w:t>
            </w:r>
            <w:r w:rsidR="008E720C" w:rsidRPr="000D0F46">
              <w:rPr>
                <w:rFonts w:asciiTheme="minorEastAsia" w:eastAsiaTheme="minorEastAsia" w:hAnsiTheme="minorEastAsia" w:cs="Arial" w:hint="eastAsia"/>
                <w:sz w:val="21"/>
                <w:lang w:eastAsia="zh-CN"/>
              </w:rPr>
              <w:t>促进</w:t>
            </w:r>
            <w:r w:rsidR="00D854B1" w:rsidRPr="000D0F46">
              <w:rPr>
                <w:rFonts w:asciiTheme="minorEastAsia" w:eastAsiaTheme="minorEastAsia" w:hAnsiTheme="minorEastAsia" w:cs="Arial" w:hint="eastAsia"/>
                <w:sz w:val="21"/>
                <w:lang w:eastAsia="zh-CN"/>
              </w:rPr>
              <w:t>审查</w:t>
            </w:r>
            <w:r w:rsidRPr="000D0F46">
              <w:rPr>
                <w:rFonts w:asciiTheme="minorEastAsia" w:eastAsiaTheme="minorEastAsia" w:hAnsiTheme="minorEastAsia" w:cs="Arial" w:hint="eastAsia"/>
                <w:sz w:val="21"/>
                <w:lang w:eastAsia="zh-CN"/>
              </w:rPr>
              <w:t>法律</w:t>
            </w:r>
            <w:r w:rsidR="00E328E2" w:rsidRPr="000D0F46">
              <w:rPr>
                <w:rFonts w:asciiTheme="minorEastAsia" w:eastAsiaTheme="minorEastAsia" w:hAnsiTheme="minorEastAsia" w:cs="Arial" w:hint="eastAsia"/>
                <w:sz w:val="21"/>
                <w:lang w:eastAsia="zh-CN"/>
              </w:rPr>
              <w:t>和条例</w:t>
            </w:r>
            <w:r w:rsidR="00E0232F" w:rsidRPr="000D0F46">
              <w:rPr>
                <w:rFonts w:asciiTheme="minorEastAsia" w:eastAsiaTheme="minorEastAsia" w:hAnsiTheme="minorEastAsia" w:cs="Arial" w:hint="eastAsia"/>
                <w:sz w:val="21"/>
                <w:lang w:eastAsia="zh-CN"/>
              </w:rPr>
              <w:t>的</w:t>
            </w:r>
            <w:r w:rsidR="00D854B1" w:rsidRPr="000D0F46">
              <w:rPr>
                <w:rFonts w:asciiTheme="minorEastAsia" w:eastAsiaTheme="minorEastAsia" w:hAnsiTheme="minorEastAsia" w:cs="Arial" w:hint="eastAsia"/>
                <w:sz w:val="21"/>
                <w:lang w:eastAsia="zh-CN"/>
              </w:rPr>
              <w:t>举措</w:t>
            </w:r>
            <w:r w:rsidRPr="000D0F46">
              <w:rPr>
                <w:rFonts w:asciiTheme="minorEastAsia" w:eastAsiaTheme="minorEastAsia" w:hAnsiTheme="minorEastAsia" w:cs="Arial" w:hint="eastAsia"/>
                <w:sz w:val="21"/>
                <w:lang w:eastAsia="zh-CN"/>
              </w:rPr>
              <w:t>。</w:t>
            </w:r>
          </w:p>
          <w:p w14:paraId="1DC2F4B0" w14:textId="0A2EC6E7" w:rsidR="009E6DC5" w:rsidRPr="000D0F46" w:rsidRDefault="00BE2787"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创意产业</w:t>
            </w:r>
            <w:r w:rsidR="00F404A0" w:rsidRPr="000D0F46">
              <w:rPr>
                <w:rFonts w:asciiTheme="minorEastAsia" w:eastAsiaTheme="minorEastAsia" w:hAnsiTheme="minorEastAsia" w:cs="Arial" w:hint="eastAsia"/>
                <w:sz w:val="21"/>
                <w:lang w:eastAsia="zh-CN"/>
              </w:rPr>
              <w:t>总体</w:t>
            </w:r>
            <w:r w:rsidRPr="000D0F46">
              <w:rPr>
                <w:rFonts w:asciiTheme="minorEastAsia" w:eastAsiaTheme="minorEastAsia" w:hAnsiTheme="minorEastAsia" w:cs="Arial" w:hint="eastAsia"/>
                <w:sz w:val="21"/>
                <w:lang w:eastAsia="zh-CN"/>
              </w:rPr>
              <w:t>，尤其是</w:t>
            </w:r>
            <w:r w:rsidR="00F404A0" w:rsidRPr="000D0F46">
              <w:rPr>
                <w:rFonts w:asciiTheme="minorEastAsia" w:eastAsiaTheme="minorEastAsia" w:hAnsiTheme="minorEastAsia" w:cs="Arial" w:hint="eastAsia"/>
                <w:sz w:val="21"/>
                <w:lang w:eastAsia="zh-CN"/>
              </w:rPr>
              <w:t>视听领域</w:t>
            </w:r>
            <w:r w:rsidRPr="000D0F46">
              <w:rPr>
                <w:rFonts w:asciiTheme="minorEastAsia" w:eastAsiaTheme="minorEastAsia" w:hAnsiTheme="minorEastAsia" w:cs="Arial" w:hint="eastAsia"/>
                <w:sz w:val="21"/>
                <w:lang w:eastAsia="zh-CN"/>
              </w:rPr>
              <w:t>，</w:t>
            </w:r>
            <w:r w:rsidR="00E47CD0" w:rsidRPr="000D0F46">
              <w:rPr>
                <w:rFonts w:asciiTheme="minorEastAsia" w:eastAsiaTheme="minorEastAsia" w:hAnsiTheme="minorEastAsia" w:cs="Arial" w:hint="eastAsia"/>
                <w:sz w:val="21"/>
                <w:lang w:eastAsia="zh-CN"/>
              </w:rPr>
              <w:t>现在</w:t>
            </w:r>
            <w:r w:rsidRPr="000D0F46">
              <w:rPr>
                <w:rFonts w:asciiTheme="minorEastAsia" w:eastAsiaTheme="minorEastAsia" w:hAnsiTheme="minorEastAsia" w:cs="Arial" w:hint="eastAsia"/>
                <w:sz w:val="21"/>
                <w:lang w:eastAsia="zh-CN"/>
              </w:rPr>
              <w:t>是</w:t>
            </w:r>
            <w:r w:rsidR="004D2BD8" w:rsidRPr="000D0F46">
              <w:rPr>
                <w:rFonts w:asciiTheme="minorEastAsia" w:eastAsiaTheme="minorEastAsia" w:hAnsiTheme="minorEastAsia" w:cs="Arial" w:hint="eastAsia"/>
                <w:sz w:val="21"/>
                <w:lang w:eastAsia="zh-CN"/>
              </w:rPr>
              <w:t>或者</w:t>
            </w:r>
            <w:r w:rsidR="004D2532" w:rsidRPr="000D0F46">
              <w:rPr>
                <w:rFonts w:asciiTheme="minorEastAsia" w:eastAsiaTheme="minorEastAsia" w:hAnsiTheme="minorEastAsia" w:cs="Arial" w:hint="eastAsia"/>
                <w:sz w:val="21"/>
                <w:lang w:eastAsia="zh-CN"/>
              </w:rPr>
              <w:t>能够成为</w:t>
            </w:r>
            <w:r w:rsidR="004D1E7C" w:rsidRPr="000D0F46">
              <w:rPr>
                <w:rFonts w:asciiTheme="minorEastAsia" w:eastAsiaTheme="minorEastAsia" w:hAnsiTheme="minorEastAsia" w:cs="Arial" w:hint="eastAsia"/>
                <w:sz w:val="21"/>
                <w:lang w:eastAsia="zh-CN"/>
              </w:rPr>
              <w:t>国家</w:t>
            </w:r>
            <w:r w:rsidRPr="000D0F46">
              <w:rPr>
                <w:rFonts w:asciiTheme="minorEastAsia" w:eastAsiaTheme="minorEastAsia" w:hAnsiTheme="minorEastAsia" w:cs="Arial" w:hint="eastAsia"/>
                <w:sz w:val="21"/>
                <w:lang w:eastAsia="zh-CN"/>
              </w:rPr>
              <w:t>经济的主要参与</w:t>
            </w:r>
            <w:r w:rsidR="00D24377" w:rsidRPr="000D0F46">
              <w:rPr>
                <w:rFonts w:asciiTheme="minorEastAsia" w:eastAsiaTheme="minorEastAsia" w:hAnsiTheme="minorEastAsia" w:cs="Arial" w:hint="eastAsia"/>
                <w:sz w:val="21"/>
                <w:lang w:eastAsia="zh-CN"/>
              </w:rPr>
              <w:t>方</w:t>
            </w:r>
            <w:r w:rsidRPr="000D0F46">
              <w:rPr>
                <w:rFonts w:asciiTheme="minorEastAsia" w:eastAsiaTheme="minorEastAsia" w:hAnsiTheme="minorEastAsia" w:cs="Arial" w:hint="eastAsia"/>
                <w:sz w:val="21"/>
                <w:lang w:eastAsia="zh-CN"/>
              </w:rPr>
              <w:t>。这个</w:t>
            </w:r>
            <w:r w:rsidR="00497D6E" w:rsidRPr="000D0F46">
              <w:rPr>
                <w:rFonts w:asciiTheme="minorEastAsia" w:eastAsiaTheme="minorEastAsia" w:hAnsiTheme="minorEastAsia" w:cs="Arial" w:hint="eastAsia"/>
                <w:sz w:val="21"/>
                <w:lang w:eastAsia="zh-CN"/>
              </w:rPr>
              <w:t>议题如今</w:t>
            </w:r>
            <w:r w:rsidRPr="000D0F46">
              <w:rPr>
                <w:rFonts w:asciiTheme="minorEastAsia" w:eastAsiaTheme="minorEastAsia" w:hAnsiTheme="minorEastAsia" w:cs="Arial" w:hint="eastAsia"/>
                <w:sz w:val="21"/>
                <w:lang w:eastAsia="zh-CN"/>
              </w:rPr>
              <w:t>尤为重要，</w:t>
            </w:r>
            <w:r w:rsidR="002E38F1" w:rsidRPr="000D0F46">
              <w:rPr>
                <w:rFonts w:asciiTheme="minorEastAsia" w:eastAsiaTheme="minorEastAsia" w:hAnsiTheme="minorEastAsia" w:cs="Arial" w:hint="eastAsia"/>
                <w:sz w:val="21"/>
                <w:lang w:eastAsia="zh-CN"/>
              </w:rPr>
              <w:t>不单单</w:t>
            </w:r>
            <w:r w:rsidRPr="000D0F46">
              <w:rPr>
                <w:rFonts w:asciiTheme="minorEastAsia" w:eastAsiaTheme="minorEastAsia" w:hAnsiTheme="minorEastAsia" w:cs="Arial" w:hint="eastAsia"/>
                <w:sz w:val="21"/>
                <w:lang w:eastAsia="zh-CN"/>
              </w:rPr>
              <w:t>因为人工智能的发展及其影响。</w:t>
            </w:r>
          </w:p>
          <w:p w14:paraId="5B31C832" w14:textId="1641EF21" w:rsidR="009E6DC5" w:rsidRPr="000D0F46" w:rsidRDefault="00BE2787"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通过</w:t>
            </w:r>
            <w:r w:rsidR="00440F02"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大型行业会议</w:t>
            </w:r>
            <w:r w:rsidR="00564EB4" w:rsidRPr="000D0F46">
              <w:rPr>
                <w:rFonts w:asciiTheme="minorEastAsia" w:eastAsiaTheme="minorEastAsia" w:hAnsiTheme="minorEastAsia" w:cs="Arial" w:hint="eastAsia"/>
                <w:sz w:val="21"/>
                <w:lang w:eastAsia="zh-CN"/>
              </w:rPr>
              <w:t>一旁</w:t>
            </w:r>
            <w:r w:rsidRPr="000D0F46">
              <w:rPr>
                <w:rFonts w:asciiTheme="minorEastAsia" w:eastAsiaTheme="minorEastAsia" w:hAnsiTheme="minorEastAsia" w:cs="Arial" w:hint="eastAsia"/>
                <w:sz w:val="21"/>
                <w:lang w:eastAsia="zh-CN"/>
              </w:rPr>
              <w:t>组织会外活动，</w:t>
            </w:r>
            <w:r w:rsidR="00D930E1" w:rsidRPr="000D0F46">
              <w:rPr>
                <w:rFonts w:asciiTheme="minorEastAsia" w:eastAsiaTheme="minorEastAsia" w:hAnsiTheme="minorEastAsia" w:cs="Arial" w:hint="eastAsia"/>
                <w:sz w:val="21"/>
                <w:lang w:eastAsia="zh-CN"/>
              </w:rPr>
              <w:t>能够</w:t>
            </w:r>
            <w:r w:rsidR="00580730" w:rsidRPr="000D0F46">
              <w:rPr>
                <w:rFonts w:asciiTheme="minorEastAsia" w:eastAsiaTheme="minorEastAsia" w:hAnsiTheme="minorEastAsia" w:cs="Arial" w:hint="eastAsia"/>
                <w:sz w:val="21"/>
                <w:lang w:eastAsia="zh-CN"/>
              </w:rPr>
              <w:t>为</w:t>
            </w:r>
            <w:r w:rsidRPr="000D0F46">
              <w:rPr>
                <w:rFonts w:asciiTheme="minorEastAsia" w:eastAsiaTheme="minorEastAsia" w:hAnsiTheme="minorEastAsia" w:cs="Arial" w:hint="eastAsia"/>
                <w:sz w:val="21"/>
                <w:lang w:eastAsia="zh-CN"/>
              </w:rPr>
              <w:t>更多</w:t>
            </w:r>
            <w:r w:rsidR="00D930E1" w:rsidRPr="000D0F46">
              <w:rPr>
                <w:rFonts w:asciiTheme="minorEastAsia" w:eastAsiaTheme="minorEastAsia" w:hAnsiTheme="minorEastAsia" w:cs="Arial" w:hint="eastAsia"/>
                <w:sz w:val="21"/>
                <w:lang w:eastAsia="zh-CN"/>
              </w:rPr>
              <w:t>、更多样化</w:t>
            </w:r>
            <w:r w:rsidRPr="000D0F46">
              <w:rPr>
                <w:rFonts w:asciiTheme="minorEastAsia" w:eastAsiaTheme="minorEastAsia" w:hAnsiTheme="minorEastAsia" w:cs="Arial" w:hint="eastAsia"/>
                <w:sz w:val="21"/>
                <w:lang w:eastAsia="zh-CN"/>
              </w:rPr>
              <w:t>的</w:t>
            </w:r>
            <w:r w:rsidR="00D930E1" w:rsidRPr="000D0F46">
              <w:rPr>
                <w:rFonts w:asciiTheme="minorEastAsia" w:eastAsiaTheme="minorEastAsia" w:hAnsiTheme="minorEastAsia" w:cs="Arial" w:hint="eastAsia"/>
                <w:sz w:val="21"/>
                <w:lang w:eastAsia="zh-CN"/>
              </w:rPr>
              <w:t>人群</w:t>
            </w:r>
            <w:r w:rsidR="00580730" w:rsidRPr="000D0F46">
              <w:rPr>
                <w:rFonts w:asciiTheme="minorEastAsia" w:eastAsiaTheme="minorEastAsia" w:hAnsiTheme="minorEastAsia" w:cs="Arial" w:hint="eastAsia"/>
                <w:sz w:val="21"/>
                <w:lang w:eastAsia="zh-CN"/>
              </w:rPr>
              <w:t>打开参与大型活动的途径</w:t>
            </w:r>
            <w:r w:rsidR="00D930E1"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否则他们</w:t>
            </w:r>
            <w:r w:rsidR="004F2958" w:rsidRPr="000D0F46">
              <w:rPr>
                <w:rFonts w:asciiTheme="minorEastAsia" w:eastAsiaTheme="minorEastAsia" w:hAnsiTheme="minorEastAsia" w:cs="Arial" w:hint="eastAsia"/>
                <w:sz w:val="21"/>
                <w:lang w:eastAsia="zh-CN"/>
              </w:rPr>
              <w:t>可能</w:t>
            </w:r>
            <w:r w:rsidR="000C7C57" w:rsidRPr="000D0F46">
              <w:rPr>
                <w:rFonts w:asciiTheme="minorEastAsia" w:eastAsiaTheme="minorEastAsia" w:hAnsiTheme="minorEastAsia" w:cs="Arial" w:hint="eastAsia"/>
                <w:sz w:val="21"/>
                <w:lang w:eastAsia="zh-CN"/>
              </w:rPr>
              <w:t>无法承担</w:t>
            </w:r>
            <w:r w:rsidRPr="000D0F46">
              <w:rPr>
                <w:rFonts w:asciiTheme="minorEastAsia" w:eastAsiaTheme="minorEastAsia" w:hAnsiTheme="minorEastAsia" w:cs="Arial" w:hint="eastAsia"/>
                <w:sz w:val="21"/>
                <w:lang w:eastAsia="zh-CN"/>
              </w:rPr>
              <w:t>参加会议的费用。</w:t>
            </w:r>
          </w:p>
          <w:p w14:paraId="0BF9789D" w14:textId="69D5DC66" w:rsidR="0046519F" w:rsidRPr="000D0F46" w:rsidRDefault="00D71116" w:rsidP="00FB5588">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这个</w:t>
            </w:r>
            <w:r w:rsidR="00BE2787" w:rsidRPr="000D0F46">
              <w:rPr>
                <w:rFonts w:asciiTheme="minorEastAsia" w:eastAsiaTheme="minorEastAsia" w:hAnsiTheme="minorEastAsia" w:cs="Arial" w:hint="eastAsia"/>
                <w:sz w:val="21"/>
                <w:lang w:eastAsia="zh-CN"/>
              </w:rPr>
              <w:t>问题的许多方面仍需努力，无论是在内容</w:t>
            </w:r>
            <w:r w:rsidRPr="000D0F46">
              <w:rPr>
                <w:rFonts w:asciiTheme="minorEastAsia" w:eastAsiaTheme="minorEastAsia" w:hAnsiTheme="minorEastAsia" w:cs="Arial" w:hint="eastAsia"/>
                <w:sz w:val="21"/>
                <w:lang w:eastAsia="zh-CN"/>
              </w:rPr>
              <w:t>方面</w:t>
            </w:r>
            <w:r w:rsidR="00BE2787" w:rsidRPr="000D0F46">
              <w:rPr>
                <w:rFonts w:asciiTheme="minorEastAsia" w:eastAsiaTheme="minorEastAsia" w:hAnsiTheme="minorEastAsia" w:cs="Arial" w:hint="eastAsia"/>
                <w:sz w:val="21"/>
                <w:lang w:eastAsia="zh-CN"/>
              </w:rPr>
              <w:t>，还是在受益于</w:t>
            </w:r>
            <w:r w:rsidR="004D1C6D" w:rsidRPr="000D0F46">
              <w:rPr>
                <w:rFonts w:asciiTheme="minorEastAsia" w:eastAsiaTheme="minorEastAsia" w:hAnsiTheme="minorEastAsia" w:cs="Arial" w:hint="eastAsia"/>
                <w:sz w:val="21"/>
                <w:lang w:eastAsia="zh-CN"/>
              </w:rPr>
              <w:t>此类</w:t>
            </w:r>
            <w:r w:rsidR="00BE2787" w:rsidRPr="000D0F46">
              <w:rPr>
                <w:rFonts w:asciiTheme="minorEastAsia" w:eastAsiaTheme="minorEastAsia" w:hAnsiTheme="minorEastAsia" w:cs="Arial" w:hint="eastAsia"/>
                <w:sz w:val="21"/>
                <w:lang w:eastAsia="zh-CN"/>
              </w:rPr>
              <w:t>项目的人员、机构和国家方面。</w:t>
            </w:r>
          </w:p>
        </w:tc>
      </w:tr>
    </w:tbl>
    <w:p w14:paraId="73B324E4" w14:textId="60E67C02" w:rsidR="009E6DC5" w:rsidRPr="000D0F46" w:rsidRDefault="00515C42"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w:t>
      </w:r>
      <w:r w:rsidR="00BE2787" w:rsidRPr="000D0F46">
        <w:rPr>
          <w:rFonts w:asciiTheme="minorEastAsia" w:eastAsiaTheme="minorEastAsia" w:hAnsiTheme="minorEastAsia" w:cs="Arial" w:hint="eastAsia"/>
          <w:sz w:val="21"/>
          <w:lang w:eastAsia="zh-CN"/>
        </w:rPr>
        <w:t>者还就今后如何开展这项工作提出了建议，</w:t>
      </w:r>
      <w:r w:rsidR="00F87FF7" w:rsidRPr="000D0F46">
        <w:rPr>
          <w:rFonts w:asciiTheme="minorEastAsia" w:eastAsiaTheme="minorEastAsia" w:hAnsiTheme="minorEastAsia" w:cs="Arial" w:hint="eastAsia"/>
          <w:sz w:val="21"/>
          <w:lang w:eastAsia="zh-CN"/>
        </w:rPr>
        <w:t>尤其</w:t>
      </w:r>
      <w:r w:rsidR="00BE2787" w:rsidRPr="000D0F46">
        <w:rPr>
          <w:rFonts w:asciiTheme="minorEastAsia" w:eastAsiaTheme="minorEastAsia" w:hAnsiTheme="minorEastAsia" w:cs="Arial" w:hint="eastAsia"/>
          <w:sz w:val="21"/>
          <w:lang w:eastAsia="zh-CN"/>
        </w:rPr>
        <w:t>是</w:t>
      </w:r>
      <w:r w:rsidR="00F87FF7" w:rsidRPr="000D0F46">
        <w:rPr>
          <w:rFonts w:asciiTheme="minorEastAsia" w:eastAsiaTheme="minorEastAsia" w:hAnsiTheme="minorEastAsia" w:cs="Arial" w:hint="eastAsia"/>
          <w:sz w:val="21"/>
          <w:lang w:eastAsia="zh-CN"/>
        </w:rPr>
        <w:t>产权组织</w:t>
      </w:r>
      <w:r w:rsidR="00D7493A" w:rsidRPr="000D0F46">
        <w:rPr>
          <w:rFonts w:asciiTheme="minorEastAsia" w:eastAsiaTheme="minorEastAsia" w:hAnsiTheme="minorEastAsia" w:cs="Arial" w:hint="eastAsia"/>
          <w:sz w:val="21"/>
          <w:lang w:eastAsia="zh-CN"/>
        </w:rPr>
        <w:t>需要</w:t>
      </w:r>
      <w:r w:rsidR="00BE2787" w:rsidRPr="000D0F46">
        <w:rPr>
          <w:rFonts w:asciiTheme="minorEastAsia" w:eastAsiaTheme="minorEastAsia" w:hAnsiTheme="minorEastAsia" w:cs="Arial" w:hint="eastAsia"/>
          <w:sz w:val="21"/>
          <w:lang w:eastAsia="zh-CN"/>
        </w:rPr>
        <w:t>继续组织更务实的会议和讲习班，作为</w:t>
      </w:r>
      <w:r w:rsidR="00A96CA6" w:rsidRPr="000D0F46">
        <w:rPr>
          <w:rFonts w:asciiTheme="minorEastAsia" w:eastAsiaTheme="minorEastAsia" w:hAnsiTheme="minorEastAsia" w:cs="Arial" w:hint="eastAsia"/>
          <w:sz w:val="21"/>
          <w:lang w:eastAsia="zh-CN"/>
        </w:rPr>
        <w:t>针对</w:t>
      </w:r>
      <w:r w:rsidR="00BE2787" w:rsidRPr="000D0F46">
        <w:rPr>
          <w:rFonts w:asciiTheme="minorEastAsia" w:eastAsiaTheme="minorEastAsia" w:hAnsiTheme="minorEastAsia" w:cs="Arial" w:hint="eastAsia"/>
          <w:sz w:val="21"/>
          <w:lang w:eastAsia="zh-CN"/>
        </w:rPr>
        <w:t>具体</w:t>
      </w:r>
      <w:r w:rsidR="00082D42" w:rsidRPr="000D0F46">
        <w:rPr>
          <w:rFonts w:asciiTheme="minorEastAsia" w:eastAsiaTheme="minorEastAsia" w:hAnsiTheme="minorEastAsia" w:cs="Arial" w:hint="eastAsia"/>
          <w:sz w:val="21"/>
          <w:lang w:eastAsia="zh-CN"/>
        </w:rPr>
        <w:t>主体</w:t>
      </w:r>
      <w:r w:rsidR="00BE2787" w:rsidRPr="000D0F46">
        <w:rPr>
          <w:rFonts w:asciiTheme="minorEastAsia" w:eastAsiaTheme="minorEastAsia" w:hAnsiTheme="minorEastAsia" w:cs="Arial" w:hint="eastAsia"/>
          <w:sz w:val="21"/>
          <w:lang w:eastAsia="zh-CN"/>
        </w:rPr>
        <w:t>重点</w:t>
      </w:r>
      <w:r w:rsidR="00A96CA6" w:rsidRPr="000D0F46">
        <w:rPr>
          <w:rFonts w:asciiTheme="minorEastAsia" w:eastAsiaTheme="minorEastAsia" w:hAnsiTheme="minorEastAsia" w:cs="Arial" w:hint="eastAsia"/>
          <w:sz w:val="21"/>
          <w:lang w:eastAsia="zh-CN"/>
        </w:rPr>
        <w:t>突出的</w:t>
      </w:r>
      <w:r w:rsidR="00BE2787" w:rsidRPr="000D0F46">
        <w:rPr>
          <w:rFonts w:asciiTheme="minorEastAsia" w:eastAsiaTheme="minorEastAsia" w:hAnsiTheme="minorEastAsia" w:cs="Arial" w:hint="eastAsia"/>
          <w:sz w:val="21"/>
          <w:lang w:eastAsia="zh-CN"/>
        </w:rPr>
        <w:t>能力建设工具。大多数</w:t>
      </w:r>
      <w:r w:rsidR="000E02F2" w:rsidRPr="000D0F46">
        <w:rPr>
          <w:rFonts w:asciiTheme="minorEastAsia" w:eastAsiaTheme="minorEastAsia" w:hAnsiTheme="minorEastAsia" w:cs="Arial" w:hint="eastAsia"/>
          <w:sz w:val="21"/>
          <w:lang w:eastAsia="zh-CN"/>
        </w:rPr>
        <w:t>受访</w:t>
      </w:r>
      <w:r w:rsidR="00BE2787" w:rsidRPr="000D0F46">
        <w:rPr>
          <w:rFonts w:asciiTheme="minorEastAsia" w:eastAsiaTheme="minorEastAsia" w:hAnsiTheme="minorEastAsia" w:cs="Arial" w:hint="eastAsia"/>
          <w:sz w:val="21"/>
          <w:lang w:eastAsia="zh-CN"/>
        </w:rPr>
        <w:t>者</w:t>
      </w:r>
      <w:r w:rsidR="001A7B19" w:rsidRPr="000D0F46">
        <w:rPr>
          <w:rFonts w:asciiTheme="minorEastAsia" w:eastAsiaTheme="minorEastAsia" w:hAnsiTheme="minorEastAsia" w:cs="Arial" w:hint="eastAsia"/>
          <w:sz w:val="21"/>
          <w:lang w:eastAsia="zh-CN"/>
        </w:rPr>
        <w:t>称</w:t>
      </w:r>
      <w:r w:rsidR="00BE2787" w:rsidRPr="000D0F46">
        <w:rPr>
          <w:rFonts w:asciiTheme="minorEastAsia" w:eastAsiaTheme="minorEastAsia" w:hAnsiTheme="minorEastAsia" w:cs="Arial" w:hint="eastAsia"/>
          <w:sz w:val="21"/>
          <w:lang w:eastAsia="zh-CN"/>
        </w:rPr>
        <w:t>，针对创作者</w:t>
      </w:r>
      <w:r w:rsidR="001E355B"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主要是编剧和</w:t>
      </w:r>
      <w:r w:rsidR="006E4F3A" w:rsidRPr="000D0F46">
        <w:rPr>
          <w:rFonts w:asciiTheme="minorEastAsia" w:eastAsiaTheme="minorEastAsia" w:hAnsiTheme="minorEastAsia" w:cs="Arial" w:hint="eastAsia"/>
          <w:sz w:val="21"/>
          <w:lang w:eastAsia="zh-CN"/>
        </w:rPr>
        <w:t>制作</w:t>
      </w:r>
      <w:r w:rsidR="00BE2787" w:rsidRPr="000D0F46">
        <w:rPr>
          <w:rFonts w:asciiTheme="minorEastAsia" w:eastAsiaTheme="minorEastAsia" w:hAnsiTheme="minorEastAsia" w:cs="Arial" w:hint="eastAsia"/>
          <w:sz w:val="21"/>
          <w:lang w:eastAsia="zh-CN"/>
        </w:rPr>
        <w:t>人（尤其是微型和小型公司）的</w:t>
      </w:r>
      <w:r w:rsidR="00AA15D0" w:rsidRPr="000D0F46">
        <w:rPr>
          <w:rFonts w:asciiTheme="minorEastAsia" w:eastAsiaTheme="minorEastAsia" w:hAnsiTheme="minorEastAsia" w:cs="Arial" w:hint="eastAsia"/>
          <w:sz w:val="21"/>
          <w:lang w:eastAsia="zh-CN"/>
        </w:rPr>
        <w:t>需求</w:t>
      </w:r>
      <w:r w:rsidR="00CD2F17" w:rsidRPr="000D0F46">
        <w:rPr>
          <w:rFonts w:asciiTheme="minorEastAsia" w:eastAsiaTheme="minorEastAsia" w:hAnsiTheme="minorEastAsia" w:cs="Arial" w:hint="eastAsia"/>
          <w:sz w:val="21"/>
          <w:lang w:eastAsia="zh-CN"/>
        </w:rPr>
        <w:t>量身定制</w:t>
      </w:r>
      <w:r w:rsidR="00BE2787" w:rsidRPr="000D0F46">
        <w:rPr>
          <w:rFonts w:asciiTheme="minorEastAsia" w:eastAsiaTheme="minorEastAsia" w:hAnsiTheme="minorEastAsia" w:cs="Arial" w:hint="eastAsia"/>
          <w:sz w:val="21"/>
          <w:lang w:eastAsia="zh-CN"/>
        </w:rPr>
        <w:t>讲习班尤其</w:t>
      </w:r>
      <w:r w:rsidR="00CD2F17" w:rsidRPr="000D0F46">
        <w:rPr>
          <w:rFonts w:asciiTheme="minorEastAsia" w:eastAsiaTheme="minorEastAsia" w:hAnsiTheme="minorEastAsia" w:cs="Arial" w:hint="eastAsia"/>
          <w:sz w:val="21"/>
          <w:lang w:eastAsia="zh-CN"/>
        </w:rPr>
        <w:t>有</w:t>
      </w:r>
      <w:r w:rsidR="008B56BD" w:rsidRPr="000D0F46">
        <w:rPr>
          <w:rFonts w:asciiTheme="minorEastAsia" w:eastAsiaTheme="minorEastAsia" w:hAnsiTheme="minorEastAsia" w:cs="Arial" w:hint="eastAsia"/>
          <w:sz w:val="21"/>
          <w:lang w:eastAsia="zh-CN"/>
        </w:rPr>
        <w:t>助益</w:t>
      </w:r>
      <w:r w:rsidR="00BE2787" w:rsidRPr="000D0F46">
        <w:rPr>
          <w:rFonts w:asciiTheme="minorEastAsia" w:eastAsiaTheme="minorEastAsia" w:hAnsiTheme="minorEastAsia" w:cs="Arial" w:hint="eastAsia"/>
          <w:sz w:val="21"/>
          <w:lang w:eastAsia="zh-CN"/>
        </w:rPr>
        <w:t>。</w:t>
      </w:r>
    </w:p>
    <w:p w14:paraId="3A9B2541" w14:textId="75C83595"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为了确保</w:t>
      </w:r>
      <w:r w:rsidR="00271BF8" w:rsidRPr="000D0F46">
        <w:rPr>
          <w:rFonts w:asciiTheme="minorEastAsia" w:eastAsiaTheme="minorEastAsia" w:hAnsiTheme="minorEastAsia" w:cs="Arial" w:hint="eastAsia"/>
          <w:sz w:val="21"/>
          <w:lang w:eastAsia="zh-CN"/>
        </w:rPr>
        <w:t>已</w:t>
      </w:r>
      <w:r w:rsidRPr="000D0F46">
        <w:rPr>
          <w:rFonts w:asciiTheme="minorEastAsia" w:eastAsiaTheme="minorEastAsia" w:hAnsiTheme="minorEastAsia" w:cs="Arial" w:hint="eastAsia"/>
          <w:sz w:val="21"/>
          <w:lang w:eastAsia="zh-CN"/>
        </w:rPr>
        <w:t>获得的知识不被</w:t>
      </w:r>
      <w:r w:rsidR="00E66134" w:rsidRPr="000D0F46">
        <w:rPr>
          <w:rFonts w:asciiTheme="minorEastAsia" w:eastAsiaTheme="minorEastAsia" w:hAnsiTheme="minorEastAsia" w:cs="Arial" w:hint="eastAsia"/>
          <w:sz w:val="21"/>
          <w:lang w:eastAsia="zh-CN"/>
        </w:rPr>
        <w:t>丢掉</w:t>
      </w:r>
      <w:r w:rsidR="007A37F3" w:rsidRPr="000D0F46">
        <w:rPr>
          <w:rFonts w:asciiTheme="minorEastAsia" w:eastAsiaTheme="minorEastAsia" w:hAnsiTheme="minorEastAsia" w:cs="Arial" w:hint="eastAsia"/>
          <w:sz w:val="21"/>
          <w:lang w:eastAsia="zh-CN"/>
        </w:rPr>
        <w:t>和</w:t>
      </w:r>
      <w:r w:rsidRPr="000D0F46">
        <w:rPr>
          <w:rFonts w:asciiTheme="minorEastAsia" w:eastAsiaTheme="minorEastAsia" w:hAnsiTheme="minorEastAsia" w:cs="Arial" w:hint="eastAsia"/>
          <w:sz w:val="21"/>
          <w:lang w:eastAsia="zh-CN"/>
        </w:rPr>
        <w:t>扩大影响，</w:t>
      </w:r>
      <w:r w:rsidR="00C0558B" w:rsidRPr="000D0F46">
        <w:rPr>
          <w:rFonts w:asciiTheme="minorEastAsia" w:eastAsiaTheme="minorEastAsia" w:hAnsiTheme="minorEastAsia" w:cs="Arial" w:hint="eastAsia"/>
          <w:sz w:val="21"/>
          <w:lang w:eastAsia="zh-CN"/>
        </w:rPr>
        <w:t>所涉</w:t>
      </w:r>
      <w:r w:rsidRPr="000D0F46">
        <w:rPr>
          <w:rFonts w:asciiTheme="minorEastAsia" w:eastAsiaTheme="minorEastAsia" w:hAnsiTheme="minorEastAsia" w:cs="Arial" w:hint="eastAsia"/>
          <w:sz w:val="21"/>
          <w:lang w:eastAsia="zh-CN"/>
        </w:rPr>
        <w:t>国家需要合作伙伴，能够</w:t>
      </w:r>
      <w:r w:rsidR="004155C5" w:rsidRPr="000D0F46">
        <w:rPr>
          <w:rFonts w:asciiTheme="minorEastAsia" w:eastAsiaTheme="minorEastAsia" w:hAnsiTheme="minorEastAsia" w:cs="Arial" w:hint="eastAsia"/>
          <w:sz w:val="21"/>
          <w:lang w:eastAsia="zh-CN"/>
        </w:rPr>
        <w:t>基于</w:t>
      </w:r>
      <w:r w:rsidR="00007A8F" w:rsidRPr="000D0F46">
        <w:rPr>
          <w:rFonts w:asciiTheme="minorEastAsia" w:eastAsiaTheme="minorEastAsia" w:hAnsiTheme="minorEastAsia" w:cs="Arial" w:hint="eastAsia"/>
          <w:sz w:val="21"/>
          <w:lang w:eastAsia="zh-CN"/>
        </w:rPr>
        <w:t>产权</w:t>
      </w:r>
      <w:r w:rsidRPr="000D0F46">
        <w:rPr>
          <w:rFonts w:asciiTheme="minorEastAsia" w:eastAsiaTheme="minorEastAsia" w:hAnsiTheme="minorEastAsia" w:cs="Arial" w:hint="eastAsia"/>
          <w:sz w:val="21"/>
          <w:lang w:eastAsia="zh-CN"/>
        </w:rPr>
        <w:t>组织</w:t>
      </w:r>
      <w:r w:rsidR="004155C5" w:rsidRPr="000D0F46">
        <w:rPr>
          <w:rFonts w:asciiTheme="minorEastAsia" w:eastAsiaTheme="minorEastAsia" w:hAnsiTheme="minorEastAsia" w:cs="Arial" w:hint="eastAsia"/>
          <w:sz w:val="21"/>
          <w:lang w:eastAsia="zh-CN"/>
        </w:rPr>
        <w:t>的初始</w:t>
      </w:r>
      <w:r w:rsidRPr="000D0F46">
        <w:rPr>
          <w:rFonts w:asciiTheme="minorEastAsia" w:eastAsiaTheme="minorEastAsia" w:hAnsiTheme="minorEastAsia" w:cs="Arial" w:hint="eastAsia"/>
          <w:sz w:val="21"/>
          <w:lang w:eastAsia="zh-CN"/>
        </w:rPr>
        <w:t>投资复制已完成的工作，</w:t>
      </w:r>
      <w:r w:rsidR="003179DA" w:rsidRPr="000D0F46">
        <w:rPr>
          <w:rFonts w:asciiTheme="minorEastAsia" w:eastAsiaTheme="minorEastAsia" w:hAnsiTheme="minorEastAsia" w:cs="Arial" w:hint="eastAsia"/>
          <w:sz w:val="21"/>
          <w:lang w:eastAsia="zh-CN"/>
        </w:rPr>
        <w:t>以期</w:t>
      </w:r>
      <w:r w:rsidRPr="000D0F46">
        <w:rPr>
          <w:rFonts w:asciiTheme="minorEastAsia" w:eastAsiaTheme="minorEastAsia" w:hAnsiTheme="minorEastAsia" w:cs="Arial" w:hint="eastAsia"/>
          <w:sz w:val="21"/>
          <w:lang w:eastAsia="zh-CN"/>
        </w:rPr>
        <w:t>通过培训积累知识。</w:t>
      </w:r>
      <w:r w:rsidR="005B35BD" w:rsidRPr="000D0F46">
        <w:rPr>
          <w:rFonts w:asciiTheme="minorEastAsia" w:eastAsiaTheme="minorEastAsia" w:hAnsiTheme="minorEastAsia" w:cs="Arial" w:hint="eastAsia"/>
          <w:sz w:val="21"/>
          <w:lang w:eastAsia="zh-CN"/>
        </w:rPr>
        <w:t>此类</w:t>
      </w:r>
      <w:r w:rsidRPr="000D0F46">
        <w:rPr>
          <w:rFonts w:asciiTheme="minorEastAsia" w:eastAsiaTheme="minorEastAsia" w:hAnsiTheme="minorEastAsia" w:cs="Arial" w:hint="eastAsia"/>
          <w:sz w:val="21"/>
          <w:lang w:eastAsia="zh-CN"/>
        </w:rPr>
        <w:t>国家合作伙伴可以是政府或行业协会。一些国家已经认识到当地合作伙伴关系的必要性，</w:t>
      </w:r>
      <w:r w:rsidR="001619C8" w:rsidRPr="000D0F46">
        <w:rPr>
          <w:rFonts w:asciiTheme="minorEastAsia" w:eastAsiaTheme="minorEastAsia" w:hAnsiTheme="minorEastAsia" w:cs="Arial" w:hint="eastAsia"/>
          <w:sz w:val="21"/>
          <w:lang w:eastAsia="zh-CN"/>
        </w:rPr>
        <w:t>有助于</w:t>
      </w:r>
      <w:r w:rsidRPr="000D0F46">
        <w:rPr>
          <w:rFonts w:asciiTheme="minorEastAsia" w:eastAsiaTheme="minorEastAsia" w:hAnsiTheme="minorEastAsia" w:cs="Arial" w:hint="eastAsia"/>
          <w:sz w:val="21"/>
          <w:lang w:eastAsia="zh-CN"/>
        </w:rPr>
        <w:t>为此制定具体</w:t>
      </w:r>
      <w:r w:rsidR="003F5CB6" w:rsidRPr="000D0F46">
        <w:rPr>
          <w:rFonts w:asciiTheme="minorEastAsia" w:eastAsiaTheme="minorEastAsia" w:hAnsiTheme="minorEastAsia" w:cs="Arial" w:hint="eastAsia"/>
          <w:sz w:val="21"/>
          <w:lang w:eastAsia="zh-CN"/>
        </w:rPr>
        <w:t>策略</w:t>
      </w:r>
      <w:r w:rsidRPr="000D0F46">
        <w:rPr>
          <w:rFonts w:asciiTheme="minorEastAsia" w:eastAsiaTheme="minorEastAsia" w:hAnsiTheme="minorEastAsia" w:cs="Arial" w:hint="eastAsia"/>
          <w:sz w:val="21"/>
          <w:lang w:eastAsia="zh-CN"/>
        </w:rPr>
        <w:t>。</w:t>
      </w:r>
    </w:p>
    <w:p w14:paraId="6CF11424" w14:textId="6600280B" w:rsidR="009E6DC5" w:rsidRPr="000D0F46" w:rsidRDefault="003F5CB6"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总体而言</w:t>
      </w:r>
      <w:r w:rsidR="00BE2787" w:rsidRPr="000D0F46">
        <w:rPr>
          <w:rFonts w:asciiTheme="minorEastAsia" w:eastAsiaTheme="minorEastAsia" w:hAnsiTheme="minorEastAsia" w:cs="Arial" w:hint="eastAsia"/>
          <w:sz w:val="21"/>
          <w:lang w:eastAsia="zh-CN"/>
        </w:rPr>
        <w:t>，主要结论如下：</w:t>
      </w:r>
    </w:p>
    <w:p w14:paraId="779E87A2" w14:textId="1934D75C" w:rsidR="009E6DC5" w:rsidRPr="000D0F46" w:rsidRDefault="00B7146D"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的项目具有明确的</w:t>
      </w:r>
      <w:r w:rsidR="00712E83" w:rsidRPr="000D0F46">
        <w:rPr>
          <w:rFonts w:asciiTheme="minorEastAsia" w:eastAsiaTheme="minorEastAsia" w:hAnsiTheme="minorEastAsia" w:cs="Arial" w:hint="eastAsia"/>
          <w:sz w:val="21"/>
          <w:lang w:eastAsia="zh-CN"/>
        </w:rPr>
        <w:t>内在</w:t>
      </w:r>
      <w:r w:rsidR="00BE2787" w:rsidRPr="000D0F46">
        <w:rPr>
          <w:rFonts w:asciiTheme="minorEastAsia" w:eastAsiaTheme="minorEastAsia" w:hAnsiTheme="minorEastAsia" w:cs="Arial" w:hint="eastAsia"/>
          <w:sz w:val="21"/>
          <w:lang w:eastAsia="zh-CN"/>
        </w:rPr>
        <w:t>逻辑和设计，</w:t>
      </w:r>
      <w:r w:rsidR="00CF34EB" w:rsidRPr="000D0F46">
        <w:rPr>
          <w:rFonts w:asciiTheme="minorEastAsia" w:eastAsiaTheme="minorEastAsia" w:hAnsiTheme="minorEastAsia" w:cs="Arial" w:hint="eastAsia"/>
          <w:sz w:val="21"/>
          <w:lang w:eastAsia="zh-CN"/>
        </w:rPr>
        <w:t>可以从项目文件中看出，</w:t>
      </w:r>
      <w:r w:rsidR="00EA39EC" w:rsidRPr="000D0F46">
        <w:rPr>
          <w:rFonts w:asciiTheme="minorEastAsia" w:eastAsiaTheme="minorEastAsia" w:hAnsiTheme="minorEastAsia" w:cs="Arial" w:hint="eastAsia"/>
          <w:sz w:val="21"/>
          <w:lang w:eastAsia="zh-CN"/>
        </w:rPr>
        <w:t>并且</w:t>
      </w:r>
      <w:r w:rsidR="00603BAF" w:rsidRPr="000D0F46">
        <w:rPr>
          <w:rFonts w:asciiTheme="minorEastAsia" w:eastAsiaTheme="minorEastAsia" w:hAnsiTheme="minorEastAsia" w:cs="Arial" w:hint="eastAsia"/>
          <w:sz w:val="21"/>
          <w:lang w:eastAsia="zh-CN"/>
        </w:rPr>
        <w:t>在内部连贯一致</w:t>
      </w:r>
      <w:r w:rsidR="00A82E60" w:rsidRPr="000D0F46">
        <w:rPr>
          <w:rFonts w:asciiTheme="minorEastAsia" w:eastAsiaTheme="minorEastAsia" w:hAnsiTheme="minorEastAsia" w:cs="Arial" w:hint="eastAsia"/>
          <w:sz w:val="21"/>
          <w:lang w:eastAsia="zh-CN"/>
        </w:rPr>
        <w:t>。亦</w:t>
      </w:r>
      <w:r w:rsidR="00BE2787" w:rsidRPr="000D0F46">
        <w:rPr>
          <w:rFonts w:asciiTheme="minorEastAsia" w:eastAsiaTheme="minorEastAsia" w:hAnsiTheme="minorEastAsia" w:cs="Arial" w:hint="eastAsia"/>
          <w:sz w:val="21"/>
          <w:lang w:eastAsia="zh-CN"/>
        </w:rPr>
        <w:t>确保了</w:t>
      </w:r>
      <w:r w:rsidR="00B90BBF" w:rsidRPr="000D0F46">
        <w:rPr>
          <w:rFonts w:asciiTheme="minorEastAsia" w:eastAsiaTheme="minorEastAsia" w:hAnsiTheme="minorEastAsia" w:cs="Arial" w:hint="eastAsia"/>
          <w:sz w:val="21"/>
          <w:lang w:eastAsia="zh-CN"/>
        </w:rPr>
        <w:t>在外部</w:t>
      </w:r>
      <w:r w:rsidR="00BE2787" w:rsidRPr="000D0F46">
        <w:rPr>
          <w:rFonts w:asciiTheme="minorEastAsia" w:eastAsiaTheme="minorEastAsia" w:hAnsiTheme="minorEastAsia" w:cs="Arial" w:hint="eastAsia"/>
          <w:sz w:val="21"/>
          <w:lang w:eastAsia="zh-CN"/>
        </w:rPr>
        <w:t>与</w:t>
      </w:r>
      <w:r w:rsidR="00285C5C" w:rsidRPr="000D0F46">
        <w:rPr>
          <w:rFonts w:asciiTheme="minorEastAsia" w:eastAsiaTheme="minorEastAsia" w:hAnsiTheme="minorEastAsia" w:cs="Arial" w:hint="eastAsia"/>
          <w:sz w:val="21"/>
          <w:lang w:eastAsia="zh-CN"/>
        </w:rPr>
        <w:t>最相关的</w:t>
      </w:r>
      <w:r w:rsidR="00BE2787" w:rsidRPr="000D0F46">
        <w:rPr>
          <w:rFonts w:asciiTheme="minorEastAsia" w:eastAsiaTheme="minorEastAsia" w:hAnsiTheme="minorEastAsia" w:cs="Arial" w:hint="eastAsia"/>
          <w:sz w:val="21"/>
          <w:lang w:eastAsia="zh-CN"/>
        </w:rPr>
        <w:t>发展议程建议一致。</w:t>
      </w:r>
    </w:p>
    <w:p w14:paraId="17C65B0C" w14:textId="1C520E5E" w:rsidR="009E6DC5" w:rsidRPr="000D0F46" w:rsidRDefault="00D963E6"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利益攸关</w:t>
      </w:r>
      <w:r w:rsidR="00BE2787" w:rsidRPr="000D0F46">
        <w:rPr>
          <w:rFonts w:asciiTheme="minorEastAsia" w:eastAsiaTheme="minorEastAsia" w:hAnsiTheme="minorEastAsia" w:cs="Arial" w:hint="eastAsia"/>
          <w:sz w:val="21"/>
          <w:lang w:eastAsia="zh-CN"/>
        </w:rPr>
        <w:t>方认为，</w:t>
      </w:r>
      <w:r w:rsidR="00016273" w:rsidRPr="000D0F46">
        <w:rPr>
          <w:rFonts w:asciiTheme="minorEastAsia" w:eastAsiaTheme="minorEastAsia" w:hAnsiTheme="minorEastAsia" w:cs="Arial" w:hint="eastAsia"/>
          <w:sz w:val="21"/>
          <w:lang w:eastAsia="zh-CN"/>
        </w:rPr>
        <w:t>采用</w:t>
      </w:r>
      <w:r w:rsidR="00BE2787" w:rsidRPr="000D0F46">
        <w:rPr>
          <w:rFonts w:asciiTheme="minorEastAsia" w:eastAsiaTheme="minorEastAsia" w:hAnsiTheme="minorEastAsia" w:cs="Arial" w:hint="eastAsia"/>
          <w:sz w:val="21"/>
          <w:lang w:eastAsia="zh-CN"/>
        </w:rPr>
        <w:t>的工具很有用，为他们提供了项目实施所需的信息。受访者对及时性表示满意。</w:t>
      </w:r>
    </w:p>
    <w:p w14:paraId="2F9FA551" w14:textId="7CF4F211" w:rsidR="009E6DC5" w:rsidRPr="000D0F46" w:rsidRDefault="00BE2787"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项目最初确定的指标可以改进，以提供更完整的信息，</w:t>
      </w:r>
      <w:r w:rsidR="004B3ABF" w:rsidRPr="000D0F46">
        <w:rPr>
          <w:rFonts w:asciiTheme="minorEastAsia" w:eastAsiaTheme="minorEastAsia" w:hAnsiTheme="minorEastAsia" w:cs="Arial" w:hint="eastAsia"/>
          <w:sz w:val="21"/>
          <w:lang w:eastAsia="zh-CN"/>
        </w:rPr>
        <w:t>并</w:t>
      </w:r>
      <w:r w:rsidRPr="000D0F46">
        <w:rPr>
          <w:rFonts w:asciiTheme="minorEastAsia" w:eastAsiaTheme="minorEastAsia" w:hAnsiTheme="minorEastAsia" w:cs="Arial" w:hint="eastAsia"/>
          <w:sz w:val="21"/>
          <w:lang w:eastAsia="zh-CN"/>
        </w:rPr>
        <w:t>更好地支持决策</w:t>
      </w:r>
      <w:r w:rsidR="002F11E8" w:rsidRPr="000D0F46">
        <w:rPr>
          <w:rFonts w:asciiTheme="minorEastAsia" w:eastAsiaTheme="minorEastAsia" w:hAnsiTheme="minorEastAsia" w:cs="Arial" w:hint="eastAsia"/>
          <w:sz w:val="21"/>
          <w:lang w:eastAsia="zh-CN"/>
        </w:rPr>
        <w:t>制定进程</w:t>
      </w:r>
      <w:r w:rsidRPr="000D0F46">
        <w:rPr>
          <w:rFonts w:asciiTheme="minorEastAsia" w:eastAsiaTheme="minorEastAsia" w:hAnsiTheme="minorEastAsia" w:cs="Arial" w:hint="eastAsia"/>
          <w:sz w:val="21"/>
          <w:lang w:eastAsia="zh-CN"/>
        </w:rPr>
        <w:t>。</w:t>
      </w:r>
    </w:p>
    <w:p w14:paraId="1A95D29E" w14:textId="12F65734" w:rsidR="009E6DC5" w:rsidRPr="000D0F46" w:rsidRDefault="00BE2787"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受访者</w:t>
      </w:r>
      <w:r w:rsidR="002F11E8" w:rsidRPr="000D0F46">
        <w:rPr>
          <w:rFonts w:asciiTheme="minorEastAsia" w:eastAsiaTheme="minorEastAsia" w:hAnsiTheme="minorEastAsia" w:cs="Arial" w:hint="eastAsia"/>
          <w:sz w:val="21"/>
          <w:lang w:eastAsia="zh-CN"/>
        </w:rPr>
        <w:t>赞赏</w:t>
      </w:r>
      <w:r w:rsidRPr="000D0F46">
        <w:rPr>
          <w:rFonts w:asciiTheme="minorEastAsia" w:eastAsiaTheme="minorEastAsia" w:hAnsiTheme="minorEastAsia" w:cs="Arial" w:hint="eastAsia"/>
          <w:sz w:val="21"/>
          <w:lang w:eastAsia="zh-CN"/>
        </w:rPr>
        <w:t>与</w:t>
      </w:r>
      <w:r w:rsidR="002F11E8"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其他部门</w:t>
      </w:r>
      <w:r w:rsidR="00ED2C24" w:rsidRPr="000D0F46">
        <w:rPr>
          <w:rFonts w:asciiTheme="minorEastAsia" w:eastAsiaTheme="minorEastAsia" w:hAnsiTheme="minorEastAsia" w:cs="Arial" w:hint="eastAsia"/>
          <w:sz w:val="21"/>
          <w:lang w:eastAsia="zh-CN"/>
        </w:rPr>
        <w:t>开展工作时</w:t>
      </w:r>
      <w:r w:rsidRPr="000D0F46">
        <w:rPr>
          <w:rFonts w:asciiTheme="minorEastAsia" w:eastAsiaTheme="minorEastAsia" w:hAnsiTheme="minorEastAsia" w:cs="Arial" w:hint="eastAsia"/>
          <w:sz w:val="21"/>
          <w:lang w:eastAsia="zh-CN"/>
        </w:rPr>
        <w:t>富有成效的</w:t>
      </w:r>
      <w:r w:rsidR="00FB426D" w:rsidRPr="000D0F46">
        <w:rPr>
          <w:rFonts w:asciiTheme="minorEastAsia" w:eastAsiaTheme="minorEastAsia" w:hAnsiTheme="minorEastAsia" w:cs="Arial" w:hint="eastAsia"/>
          <w:sz w:val="21"/>
          <w:lang w:eastAsia="zh-CN"/>
        </w:rPr>
        <w:t>协作</w:t>
      </w:r>
      <w:r w:rsidRPr="000D0F46">
        <w:rPr>
          <w:rFonts w:asciiTheme="minorEastAsia" w:eastAsiaTheme="minorEastAsia" w:hAnsiTheme="minorEastAsia" w:cs="Arial" w:hint="eastAsia"/>
          <w:sz w:val="21"/>
          <w:lang w:eastAsia="zh-CN"/>
        </w:rPr>
        <w:t>方式，使实施更顺利。</w:t>
      </w:r>
      <w:r w:rsidR="001D6C9D" w:rsidRPr="000D0F46">
        <w:rPr>
          <w:rFonts w:asciiTheme="minorEastAsia" w:eastAsiaTheme="minorEastAsia" w:hAnsiTheme="minorEastAsia" w:cs="Arial" w:hint="eastAsia"/>
          <w:sz w:val="21"/>
          <w:lang w:eastAsia="zh-CN"/>
        </w:rPr>
        <w:t>时间冲突</w:t>
      </w:r>
      <w:r w:rsidRPr="000D0F46">
        <w:rPr>
          <w:rFonts w:asciiTheme="minorEastAsia" w:eastAsiaTheme="minorEastAsia" w:hAnsiTheme="minorEastAsia" w:cs="Arial" w:hint="eastAsia"/>
          <w:sz w:val="21"/>
          <w:lang w:eastAsia="zh-CN"/>
        </w:rPr>
        <w:t>通过认真规划</w:t>
      </w:r>
      <w:r w:rsidR="001D6C9D" w:rsidRPr="000D0F46">
        <w:rPr>
          <w:rFonts w:asciiTheme="minorEastAsia" w:eastAsiaTheme="minorEastAsia" w:hAnsiTheme="minorEastAsia" w:cs="Arial" w:hint="eastAsia"/>
          <w:sz w:val="21"/>
          <w:lang w:eastAsia="zh-CN"/>
        </w:rPr>
        <w:t>得到解决</w:t>
      </w:r>
      <w:r w:rsidRPr="000D0F46">
        <w:rPr>
          <w:rFonts w:asciiTheme="minorEastAsia" w:eastAsiaTheme="minorEastAsia" w:hAnsiTheme="minorEastAsia" w:cs="Arial" w:hint="eastAsia"/>
          <w:sz w:val="21"/>
          <w:lang w:eastAsia="zh-CN"/>
        </w:rPr>
        <w:t>，</w:t>
      </w:r>
      <w:r w:rsidR="001D6C9D" w:rsidRPr="000D0F46">
        <w:rPr>
          <w:rFonts w:asciiTheme="minorEastAsia" w:eastAsiaTheme="minorEastAsia" w:hAnsiTheme="minorEastAsia" w:cs="Arial" w:hint="eastAsia"/>
          <w:sz w:val="21"/>
          <w:lang w:eastAsia="zh-CN"/>
        </w:rPr>
        <w:t>使</w:t>
      </w:r>
      <w:r w:rsidRPr="000D0F46">
        <w:rPr>
          <w:rFonts w:asciiTheme="minorEastAsia" w:eastAsiaTheme="minorEastAsia" w:hAnsiTheme="minorEastAsia" w:cs="Arial" w:hint="eastAsia"/>
          <w:sz w:val="21"/>
          <w:lang w:eastAsia="zh-CN"/>
        </w:rPr>
        <w:t>准确预测</w:t>
      </w:r>
      <w:r w:rsidR="00D90031" w:rsidRPr="000D0F46">
        <w:rPr>
          <w:rFonts w:asciiTheme="minorEastAsia" w:eastAsiaTheme="minorEastAsia" w:hAnsiTheme="minorEastAsia" w:cs="Arial" w:hint="eastAsia"/>
          <w:sz w:val="21"/>
          <w:lang w:eastAsia="zh-CN"/>
        </w:rPr>
        <w:t>协作</w:t>
      </w:r>
      <w:r w:rsidRPr="000D0F46">
        <w:rPr>
          <w:rFonts w:asciiTheme="minorEastAsia" w:eastAsiaTheme="minorEastAsia" w:hAnsiTheme="minorEastAsia" w:cs="Arial" w:hint="eastAsia"/>
          <w:sz w:val="21"/>
          <w:lang w:eastAsia="zh-CN"/>
        </w:rPr>
        <w:t>需求</w:t>
      </w:r>
      <w:r w:rsidR="00D90031" w:rsidRPr="000D0F46">
        <w:rPr>
          <w:rFonts w:asciiTheme="minorEastAsia" w:eastAsiaTheme="minorEastAsia" w:hAnsiTheme="minorEastAsia" w:cs="Arial" w:hint="eastAsia"/>
          <w:sz w:val="21"/>
          <w:lang w:eastAsia="zh-CN"/>
        </w:rPr>
        <w:t>成为可能</w:t>
      </w:r>
      <w:r w:rsidRPr="000D0F46">
        <w:rPr>
          <w:rFonts w:asciiTheme="minorEastAsia" w:eastAsiaTheme="minorEastAsia" w:hAnsiTheme="minorEastAsia" w:cs="Arial" w:hint="eastAsia"/>
          <w:sz w:val="21"/>
          <w:lang w:eastAsia="zh-CN"/>
        </w:rPr>
        <w:t>。</w:t>
      </w:r>
    </w:p>
    <w:p w14:paraId="00BDC81A" w14:textId="5E416043" w:rsidR="009E6DC5" w:rsidRPr="000D0F46" w:rsidRDefault="00BE2787"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从一开始就</w:t>
      </w:r>
      <w:r w:rsidR="00D90031" w:rsidRPr="000D0F46">
        <w:rPr>
          <w:rFonts w:asciiTheme="minorEastAsia" w:eastAsiaTheme="minorEastAsia" w:hAnsiTheme="minorEastAsia" w:cs="Arial" w:hint="eastAsia"/>
          <w:sz w:val="21"/>
          <w:lang w:eastAsia="zh-CN"/>
        </w:rPr>
        <w:t>做出</w:t>
      </w:r>
      <w:r w:rsidRPr="000D0F46">
        <w:rPr>
          <w:rFonts w:asciiTheme="minorEastAsia" w:eastAsiaTheme="minorEastAsia" w:hAnsiTheme="minorEastAsia" w:cs="Arial" w:hint="eastAsia"/>
          <w:sz w:val="21"/>
          <w:lang w:eastAsia="zh-CN"/>
        </w:rPr>
        <w:t>了巨大努力制定战略，</w:t>
      </w:r>
      <w:r w:rsidR="00ED2C24" w:rsidRPr="000D0F46">
        <w:rPr>
          <w:rFonts w:asciiTheme="minorEastAsia" w:eastAsiaTheme="minorEastAsia" w:hAnsiTheme="minorEastAsia" w:cs="Arial" w:hint="eastAsia"/>
          <w:sz w:val="21"/>
          <w:lang w:eastAsia="zh-CN"/>
        </w:rPr>
        <w:t>以</w:t>
      </w:r>
      <w:r w:rsidRPr="000D0F46">
        <w:rPr>
          <w:rFonts w:asciiTheme="minorEastAsia" w:eastAsiaTheme="minorEastAsia" w:hAnsiTheme="minorEastAsia" w:cs="Arial" w:hint="eastAsia"/>
          <w:sz w:val="21"/>
          <w:lang w:eastAsia="zh-CN"/>
        </w:rPr>
        <w:t>减少缺乏信息</w:t>
      </w:r>
      <w:r w:rsidR="00ED2C24" w:rsidRPr="000D0F46">
        <w:rPr>
          <w:rFonts w:asciiTheme="minorEastAsia" w:eastAsiaTheme="minorEastAsia" w:hAnsiTheme="minorEastAsia" w:cs="Arial" w:hint="eastAsia"/>
          <w:sz w:val="21"/>
          <w:lang w:eastAsia="zh-CN"/>
        </w:rPr>
        <w:t>带来</w:t>
      </w:r>
      <w:r w:rsidRPr="000D0F46">
        <w:rPr>
          <w:rFonts w:asciiTheme="minorEastAsia" w:eastAsiaTheme="minorEastAsia" w:hAnsiTheme="minorEastAsia" w:cs="Arial" w:hint="eastAsia"/>
          <w:sz w:val="21"/>
          <w:lang w:eastAsia="zh-CN"/>
        </w:rPr>
        <w:t>的风险。这一努力取得了成果，促进了产出的</w:t>
      </w:r>
      <w:r w:rsidR="003E59E2" w:rsidRPr="000D0F46">
        <w:rPr>
          <w:rFonts w:asciiTheme="minorEastAsia" w:eastAsiaTheme="minorEastAsia" w:hAnsiTheme="minorEastAsia" w:cs="Arial" w:hint="eastAsia"/>
          <w:sz w:val="21"/>
          <w:lang w:eastAsia="zh-CN"/>
        </w:rPr>
        <w:t>制作</w:t>
      </w:r>
      <w:r w:rsidRPr="000D0F46">
        <w:rPr>
          <w:rFonts w:asciiTheme="minorEastAsia" w:eastAsiaTheme="minorEastAsia" w:hAnsiTheme="minorEastAsia" w:cs="Arial" w:hint="eastAsia"/>
          <w:sz w:val="21"/>
          <w:lang w:eastAsia="zh-CN"/>
        </w:rPr>
        <w:t>，尽管</w:t>
      </w:r>
      <w:r w:rsidR="00116DDC" w:rsidRPr="000D0F46">
        <w:rPr>
          <w:rFonts w:asciiTheme="minorEastAsia" w:eastAsiaTheme="minorEastAsia" w:hAnsiTheme="minorEastAsia" w:cs="Arial" w:hint="eastAsia"/>
          <w:sz w:val="21"/>
          <w:lang w:eastAsia="zh-CN"/>
        </w:rPr>
        <w:t>一些主题</w:t>
      </w:r>
      <w:r w:rsidRPr="000D0F46">
        <w:rPr>
          <w:rFonts w:asciiTheme="minorEastAsia" w:eastAsiaTheme="minorEastAsia" w:hAnsiTheme="minorEastAsia" w:cs="Arial" w:hint="eastAsia"/>
          <w:sz w:val="21"/>
          <w:lang w:eastAsia="zh-CN"/>
        </w:rPr>
        <w:t>需要专门</w:t>
      </w:r>
      <w:r w:rsidR="00B4728A" w:rsidRPr="000D0F46">
        <w:rPr>
          <w:rFonts w:asciiTheme="minorEastAsia" w:eastAsiaTheme="minorEastAsia" w:hAnsiTheme="minorEastAsia" w:cs="Arial" w:hint="eastAsia"/>
          <w:sz w:val="21"/>
          <w:lang w:eastAsia="zh-CN"/>
        </w:rPr>
        <w:t>检索信息</w:t>
      </w:r>
      <w:r w:rsidRPr="000D0F46">
        <w:rPr>
          <w:rFonts w:asciiTheme="minorEastAsia" w:eastAsiaTheme="minorEastAsia" w:hAnsiTheme="minorEastAsia" w:cs="Arial" w:hint="eastAsia"/>
          <w:sz w:val="21"/>
          <w:lang w:eastAsia="zh-CN"/>
        </w:rPr>
        <w:t>。</w:t>
      </w:r>
    </w:p>
    <w:p w14:paraId="0BB2329D" w14:textId="38D23F62" w:rsidR="009E6DC5" w:rsidRPr="000D0F46" w:rsidRDefault="00BE2787"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项目成功适应了</w:t>
      </w:r>
      <w:r w:rsidR="00C60164" w:rsidRPr="000D0F46">
        <w:rPr>
          <w:rFonts w:asciiTheme="minorEastAsia" w:eastAsiaTheme="minorEastAsia" w:hAnsiTheme="minorEastAsia" w:cs="Arial" w:hint="eastAsia"/>
          <w:sz w:val="21"/>
          <w:lang w:eastAsia="zh-CN"/>
        </w:rPr>
        <w:t>2019冠状病毒病</w:t>
      </w:r>
      <w:r w:rsidRPr="000D0F46">
        <w:rPr>
          <w:rFonts w:asciiTheme="minorEastAsia" w:eastAsiaTheme="minorEastAsia" w:hAnsiTheme="minorEastAsia" w:cs="Arial" w:hint="eastAsia"/>
          <w:sz w:val="21"/>
          <w:lang w:eastAsia="zh-CN"/>
        </w:rPr>
        <w:t>大流行</w:t>
      </w:r>
      <w:r w:rsidR="000001EA" w:rsidRPr="000D0F46">
        <w:rPr>
          <w:rFonts w:asciiTheme="minorEastAsia" w:eastAsiaTheme="minorEastAsia" w:hAnsiTheme="minorEastAsia" w:cs="Arial" w:hint="eastAsia"/>
          <w:sz w:val="21"/>
          <w:lang w:eastAsia="zh-CN"/>
        </w:rPr>
        <w:t>导致</w:t>
      </w:r>
      <w:r w:rsidRPr="000D0F46">
        <w:rPr>
          <w:rFonts w:asciiTheme="minorEastAsia" w:eastAsiaTheme="minorEastAsia" w:hAnsiTheme="minorEastAsia" w:cs="Arial" w:hint="eastAsia"/>
          <w:sz w:val="21"/>
          <w:lang w:eastAsia="zh-CN"/>
        </w:rPr>
        <w:t>的情况变化。从某种意义上</w:t>
      </w:r>
      <w:r w:rsidR="00824431" w:rsidRPr="000D0F46">
        <w:rPr>
          <w:rFonts w:asciiTheme="minorEastAsia" w:eastAsiaTheme="minorEastAsia" w:hAnsiTheme="minorEastAsia" w:cs="Arial" w:hint="eastAsia"/>
          <w:sz w:val="21"/>
          <w:lang w:eastAsia="zh-CN"/>
        </w:rPr>
        <w:t>讲</w:t>
      </w:r>
      <w:r w:rsidRPr="000D0F46">
        <w:rPr>
          <w:rFonts w:asciiTheme="minorEastAsia" w:eastAsiaTheme="minorEastAsia" w:hAnsiTheme="minorEastAsia" w:cs="Arial" w:hint="eastAsia"/>
          <w:sz w:val="21"/>
          <w:lang w:eastAsia="zh-CN"/>
        </w:rPr>
        <w:t>，项目</w:t>
      </w:r>
      <w:r w:rsidR="00D0208F" w:rsidRPr="000D0F46">
        <w:rPr>
          <w:rFonts w:asciiTheme="minorEastAsia" w:eastAsiaTheme="minorEastAsia" w:hAnsiTheme="minorEastAsia" w:cs="Arial" w:hint="eastAsia"/>
          <w:sz w:val="21"/>
          <w:lang w:eastAsia="zh-CN"/>
        </w:rPr>
        <w:t>具有前瞻性</w:t>
      </w:r>
      <w:r w:rsidRPr="000D0F46">
        <w:rPr>
          <w:rFonts w:asciiTheme="minorEastAsia" w:eastAsiaTheme="minorEastAsia" w:hAnsiTheme="minorEastAsia" w:cs="Arial" w:hint="eastAsia"/>
          <w:sz w:val="21"/>
          <w:lang w:eastAsia="zh-CN"/>
        </w:rPr>
        <w:t>，</w:t>
      </w:r>
      <w:r w:rsidR="004F5AEB" w:rsidRPr="000D0F46">
        <w:rPr>
          <w:rFonts w:asciiTheme="minorEastAsia" w:eastAsiaTheme="minorEastAsia" w:hAnsiTheme="minorEastAsia" w:cs="Arial" w:hint="eastAsia"/>
          <w:sz w:val="21"/>
          <w:lang w:eastAsia="zh-CN"/>
        </w:rPr>
        <w:t>无需</w:t>
      </w:r>
      <w:r w:rsidRPr="000D0F46">
        <w:rPr>
          <w:rFonts w:asciiTheme="minorEastAsia" w:eastAsiaTheme="minorEastAsia" w:hAnsiTheme="minorEastAsia" w:cs="Arial" w:hint="eastAsia"/>
          <w:sz w:val="21"/>
          <w:lang w:eastAsia="zh-CN"/>
        </w:rPr>
        <w:t>根据新出现的趋势调整，因为</w:t>
      </w:r>
      <w:r w:rsidR="00DE7530" w:rsidRPr="000D0F46">
        <w:rPr>
          <w:rFonts w:asciiTheme="minorEastAsia" w:eastAsiaTheme="minorEastAsia" w:hAnsiTheme="minorEastAsia" w:cs="Arial" w:hint="eastAsia"/>
          <w:sz w:val="21"/>
          <w:lang w:eastAsia="zh-CN"/>
        </w:rPr>
        <w:t>其</w:t>
      </w:r>
      <w:r w:rsidRPr="000D0F46">
        <w:rPr>
          <w:rFonts w:asciiTheme="minorEastAsia" w:eastAsiaTheme="minorEastAsia" w:hAnsiTheme="minorEastAsia" w:cs="Arial" w:hint="eastAsia"/>
          <w:sz w:val="21"/>
          <w:lang w:eastAsia="zh-CN"/>
        </w:rPr>
        <w:t>设计就是为了</w:t>
      </w:r>
      <w:r w:rsidR="002C78A0" w:rsidRPr="000D0F46">
        <w:rPr>
          <w:rFonts w:asciiTheme="minorEastAsia" w:eastAsiaTheme="minorEastAsia" w:hAnsiTheme="minorEastAsia" w:cs="Arial" w:hint="eastAsia"/>
          <w:sz w:val="21"/>
          <w:lang w:eastAsia="zh-CN"/>
        </w:rPr>
        <w:t>在任何情况下</w:t>
      </w:r>
      <w:r w:rsidRPr="000D0F46">
        <w:rPr>
          <w:rFonts w:asciiTheme="minorEastAsia" w:eastAsiaTheme="minorEastAsia" w:hAnsiTheme="minorEastAsia" w:cs="Arial" w:hint="eastAsia"/>
          <w:sz w:val="21"/>
          <w:lang w:eastAsia="zh-CN"/>
        </w:rPr>
        <w:t>应对</w:t>
      </w:r>
      <w:r w:rsidR="002C78A0" w:rsidRPr="000D0F46">
        <w:rPr>
          <w:rFonts w:asciiTheme="minorEastAsia" w:eastAsiaTheme="minorEastAsia" w:hAnsiTheme="minorEastAsia" w:cs="Arial" w:hint="eastAsia"/>
          <w:sz w:val="21"/>
          <w:lang w:eastAsia="zh-CN"/>
        </w:rPr>
        <w:t>此种</w:t>
      </w:r>
      <w:r w:rsidRPr="000D0F46">
        <w:rPr>
          <w:rFonts w:asciiTheme="minorEastAsia" w:eastAsiaTheme="minorEastAsia" w:hAnsiTheme="minorEastAsia" w:cs="Arial" w:hint="eastAsia"/>
          <w:sz w:val="21"/>
          <w:lang w:eastAsia="zh-CN"/>
        </w:rPr>
        <w:t>趋势。</w:t>
      </w:r>
    </w:p>
    <w:p w14:paraId="4E4C681C" w14:textId="10AF9B31" w:rsidR="009E6DC5" w:rsidRPr="000D0F46" w:rsidRDefault="00BE2787"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可以说项目卓有成效</w:t>
      </w:r>
      <w:r w:rsidR="00B7172B"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一致认为</w:t>
      </w:r>
      <w:r w:rsidR="00DB079D" w:rsidRPr="000D0F46">
        <w:rPr>
          <w:rFonts w:asciiTheme="minorEastAsia" w:eastAsiaTheme="minorEastAsia" w:hAnsiTheme="minorEastAsia" w:cs="Arial" w:hint="eastAsia"/>
          <w:sz w:val="21"/>
          <w:lang w:eastAsia="zh-CN"/>
        </w:rPr>
        <w:t>产生</w:t>
      </w:r>
      <w:r w:rsidRPr="000D0F46">
        <w:rPr>
          <w:rFonts w:asciiTheme="minorEastAsia" w:eastAsiaTheme="minorEastAsia" w:hAnsiTheme="minorEastAsia" w:cs="Arial" w:hint="eastAsia"/>
          <w:sz w:val="21"/>
          <w:lang w:eastAsia="zh-CN"/>
        </w:rPr>
        <w:t>了高质量、影响深远的</w:t>
      </w:r>
      <w:r w:rsidR="00AA233A" w:rsidRPr="000D0F46">
        <w:rPr>
          <w:rFonts w:asciiTheme="minorEastAsia" w:eastAsiaTheme="minorEastAsia" w:hAnsiTheme="minorEastAsia" w:cs="Arial" w:hint="eastAsia"/>
          <w:sz w:val="21"/>
          <w:lang w:eastAsia="zh-CN"/>
        </w:rPr>
        <w:t>产出</w:t>
      </w:r>
      <w:r w:rsidR="00B7172B" w:rsidRPr="000D0F46">
        <w:rPr>
          <w:rFonts w:asciiTheme="minorEastAsia" w:eastAsiaTheme="minorEastAsia" w:hAnsiTheme="minorEastAsia" w:cs="Arial" w:hint="eastAsia"/>
          <w:sz w:val="21"/>
          <w:lang w:eastAsia="zh-CN"/>
        </w:rPr>
        <w:t>，</w:t>
      </w:r>
      <w:r w:rsidR="000377CD" w:rsidRPr="000D0F46">
        <w:rPr>
          <w:rFonts w:asciiTheme="minorEastAsia" w:eastAsiaTheme="minorEastAsia" w:hAnsiTheme="minorEastAsia" w:cs="Arial" w:hint="eastAsia"/>
          <w:sz w:val="21"/>
          <w:lang w:eastAsia="zh-CN"/>
        </w:rPr>
        <w:t>使精准确定</w:t>
      </w:r>
      <w:r w:rsidRPr="000D0F46">
        <w:rPr>
          <w:rFonts w:asciiTheme="minorEastAsia" w:eastAsiaTheme="minorEastAsia" w:hAnsiTheme="minorEastAsia" w:cs="Arial" w:hint="eastAsia"/>
          <w:sz w:val="21"/>
          <w:lang w:eastAsia="zh-CN"/>
        </w:rPr>
        <w:t>各国需求</w:t>
      </w:r>
      <w:r w:rsidR="00445A5E" w:rsidRPr="000D0F46">
        <w:rPr>
          <w:rFonts w:asciiTheme="minorEastAsia" w:eastAsiaTheme="minorEastAsia" w:hAnsiTheme="minorEastAsia" w:cs="Arial" w:hint="eastAsia"/>
          <w:sz w:val="21"/>
          <w:lang w:eastAsia="zh-CN"/>
        </w:rPr>
        <w:t>成为可能</w:t>
      </w:r>
      <w:r w:rsidRPr="000D0F46">
        <w:rPr>
          <w:rFonts w:asciiTheme="minorEastAsia" w:eastAsiaTheme="minorEastAsia" w:hAnsiTheme="minorEastAsia" w:cs="Arial" w:hint="eastAsia"/>
          <w:sz w:val="21"/>
          <w:lang w:eastAsia="zh-CN"/>
        </w:rPr>
        <w:t>，并为</w:t>
      </w:r>
      <w:r w:rsidR="00D55CBA" w:rsidRPr="000D0F46">
        <w:rPr>
          <w:rFonts w:asciiTheme="minorEastAsia" w:eastAsiaTheme="minorEastAsia" w:hAnsiTheme="minorEastAsia" w:cs="Arial" w:hint="eastAsia"/>
          <w:sz w:val="21"/>
          <w:lang w:eastAsia="zh-CN"/>
        </w:rPr>
        <w:t>未来</w:t>
      </w:r>
      <w:r w:rsidRPr="000D0F46">
        <w:rPr>
          <w:rFonts w:asciiTheme="minorEastAsia" w:eastAsiaTheme="minorEastAsia" w:hAnsiTheme="minorEastAsia" w:cs="Arial" w:hint="eastAsia"/>
          <w:sz w:val="21"/>
          <w:lang w:eastAsia="zh-CN"/>
        </w:rPr>
        <w:t>工作奠定坚实的基础。参与</w:t>
      </w:r>
      <w:r w:rsidR="00F05A9B" w:rsidRPr="000D0F46">
        <w:rPr>
          <w:rFonts w:asciiTheme="minorEastAsia" w:eastAsiaTheme="minorEastAsia" w:hAnsiTheme="minorEastAsia" w:cs="Arial" w:hint="eastAsia"/>
          <w:sz w:val="21"/>
          <w:lang w:eastAsia="zh-CN"/>
        </w:rPr>
        <w:t>国</w:t>
      </w:r>
      <w:r w:rsidRPr="000D0F46">
        <w:rPr>
          <w:rFonts w:asciiTheme="minorEastAsia" w:eastAsiaTheme="minorEastAsia" w:hAnsiTheme="minorEastAsia" w:cs="Arial" w:hint="eastAsia"/>
          <w:sz w:val="21"/>
          <w:lang w:eastAsia="zh-CN"/>
        </w:rPr>
        <w:t>已</w:t>
      </w:r>
      <w:r w:rsidR="00255D19" w:rsidRPr="000D0F46">
        <w:rPr>
          <w:rFonts w:asciiTheme="minorEastAsia" w:eastAsiaTheme="minorEastAsia" w:hAnsiTheme="minorEastAsia" w:cs="Arial" w:hint="eastAsia"/>
          <w:sz w:val="21"/>
          <w:lang w:eastAsia="zh-CN"/>
        </w:rPr>
        <w:t>意识</w:t>
      </w:r>
      <w:r w:rsidRPr="000D0F46">
        <w:rPr>
          <w:rFonts w:asciiTheme="minorEastAsia" w:eastAsiaTheme="minorEastAsia" w:hAnsiTheme="minorEastAsia" w:cs="Arial" w:hint="eastAsia"/>
          <w:sz w:val="21"/>
          <w:lang w:eastAsia="zh-CN"/>
        </w:rPr>
        <w:t>到有必要认识到它们的共同利益，并开始确定</w:t>
      </w:r>
      <w:r w:rsidR="00881CFF" w:rsidRPr="000D0F46">
        <w:rPr>
          <w:rFonts w:asciiTheme="minorEastAsia" w:eastAsiaTheme="minorEastAsia" w:hAnsiTheme="minorEastAsia" w:cs="Arial" w:hint="eastAsia"/>
          <w:sz w:val="21"/>
          <w:lang w:eastAsia="zh-CN"/>
        </w:rPr>
        <w:t>能够</w:t>
      </w:r>
      <w:r w:rsidRPr="000D0F46">
        <w:rPr>
          <w:rFonts w:asciiTheme="minorEastAsia" w:eastAsiaTheme="minorEastAsia" w:hAnsiTheme="minorEastAsia" w:cs="Arial" w:hint="eastAsia"/>
          <w:sz w:val="21"/>
          <w:lang w:eastAsia="zh-CN"/>
        </w:rPr>
        <w:t>合作的领域，以解决</w:t>
      </w:r>
      <w:r w:rsidR="0073066F" w:rsidRPr="000D0F46">
        <w:rPr>
          <w:rFonts w:asciiTheme="minorEastAsia" w:eastAsiaTheme="minorEastAsia" w:hAnsiTheme="minorEastAsia" w:cs="Arial" w:hint="eastAsia"/>
          <w:sz w:val="21"/>
          <w:lang w:eastAsia="zh-CN"/>
        </w:rPr>
        <w:t>共同的</w:t>
      </w:r>
      <w:r w:rsidRPr="000D0F46">
        <w:rPr>
          <w:rFonts w:asciiTheme="minorEastAsia" w:eastAsiaTheme="minorEastAsia" w:hAnsiTheme="minorEastAsia" w:cs="Arial" w:hint="eastAsia"/>
          <w:sz w:val="21"/>
          <w:lang w:eastAsia="zh-CN"/>
        </w:rPr>
        <w:t>问题和挑战，无论市场差异</w:t>
      </w:r>
      <w:r w:rsidR="0073066F" w:rsidRPr="000D0F46">
        <w:rPr>
          <w:rFonts w:asciiTheme="minorEastAsia" w:eastAsiaTheme="minorEastAsia" w:hAnsiTheme="minorEastAsia" w:cs="Arial" w:hint="eastAsia"/>
          <w:sz w:val="21"/>
          <w:lang w:eastAsia="zh-CN"/>
        </w:rPr>
        <w:t>如何</w:t>
      </w:r>
      <w:r w:rsidRPr="000D0F46">
        <w:rPr>
          <w:rFonts w:asciiTheme="minorEastAsia" w:eastAsiaTheme="minorEastAsia" w:hAnsiTheme="minorEastAsia" w:cs="Arial" w:hint="eastAsia"/>
          <w:sz w:val="21"/>
          <w:lang w:eastAsia="zh-CN"/>
        </w:rPr>
        <w:t>。还有一种观点认为，</w:t>
      </w:r>
      <w:r w:rsidR="00484BCF"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并没有充分说明通过何种方式</w:t>
      </w:r>
      <w:r w:rsidR="004E77D9" w:rsidRPr="000D0F46">
        <w:rPr>
          <w:rFonts w:asciiTheme="minorEastAsia" w:eastAsiaTheme="minorEastAsia" w:hAnsiTheme="minorEastAsia" w:cs="Arial" w:hint="eastAsia"/>
          <w:sz w:val="21"/>
          <w:lang w:eastAsia="zh-CN"/>
        </w:rPr>
        <w:t>能够</w:t>
      </w:r>
      <w:r w:rsidRPr="000D0F46">
        <w:rPr>
          <w:rFonts w:asciiTheme="minorEastAsia" w:eastAsiaTheme="minorEastAsia" w:hAnsiTheme="minorEastAsia" w:cs="Arial" w:hint="eastAsia"/>
          <w:sz w:val="21"/>
          <w:lang w:eastAsia="zh-CN"/>
        </w:rPr>
        <w:t>满足确定的需求，在</w:t>
      </w:r>
      <w:r w:rsidR="00133FB8" w:rsidRPr="000D0F46">
        <w:rPr>
          <w:rFonts w:asciiTheme="minorEastAsia" w:eastAsiaTheme="minorEastAsia" w:hAnsiTheme="minorEastAsia" w:cs="Arial" w:hint="eastAsia"/>
          <w:sz w:val="21"/>
          <w:lang w:eastAsia="zh-CN"/>
        </w:rPr>
        <w:t>此</w:t>
      </w:r>
      <w:r w:rsidRPr="000D0F46">
        <w:rPr>
          <w:rFonts w:asciiTheme="minorEastAsia" w:eastAsiaTheme="minorEastAsia" w:hAnsiTheme="minorEastAsia" w:cs="Arial" w:hint="eastAsia"/>
          <w:sz w:val="21"/>
          <w:lang w:eastAsia="zh-CN"/>
        </w:rPr>
        <w:t>方面还需要进一步的工作。</w:t>
      </w:r>
    </w:p>
    <w:p w14:paraId="6442CC8E" w14:textId="69FD6F9D" w:rsidR="009E6DC5" w:rsidRPr="000D0F46" w:rsidRDefault="00133FB8"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w:t>
      </w:r>
      <w:r w:rsidR="00BE2787" w:rsidRPr="000D0F46">
        <w:rPr>
          <w:rFonts w:asciiTheme="minorEastAsia" w:eastAsiaTheme="minorEastAsia" w:hAnsiTheme="minorEastAsia" w:cs="Arial" w:hint="eastAsia"/>
          <w:sz w:val="21"/>
          <w:lang w:eastAsia="zh-CN"/>
        </w:rPr>
        <w:t>者认为，</w:t>
      </w:r>
      <w:r w:rsidR="0064295B" w:rsidRPr="000D0F46">
        <w:rPr>
          <w:rFonts w:asciiTheme="minorEastAsia" w:eastAsiaTheme="minorEastAsia" w:hAnsiTheme="minorEastAsia" w:cs="Arial" w:hint="eastAsia"/>
          <w:sz w:val="21"/>
          <w:lang w:eastAsia="zh-CN"/>
        </w:rPr>
        <w:t>次区域</w:t>
      </w:r>
      <w:r w:rsidR="00BE2787" w:rsidRPr="000D0F46">
        <w:rPr>
          <w:rFonts w:asciiTheme="minorEastAsia" w:eastAsiaTheme="minorEastAsia" w:hAnsiTheme="minorEastAsia" w:cs="Arial" w:hint="eastAsia"/>
          <w:sz w:val="21"/>
          <w:lang w:eastAsia="zh-CN"/>
        </w:rPr>
        <w:t>研讨会和</w:t>
      </w:r>
      <w:r w:rsidR="00101573" w:rsidRPr="000D0F46">
        <w:rPr>
          <w:rFonts w:asciiTheme="minorEastAsia" w:eastAsiaTheme="minorEastAsia" w:hAnsiTheme="minorEastAsia" w:cs="Arial" w:hint="eastAsia"/>
          <w:sz w:val="21"/>
          <w:lang w:eastAsia="zh-CN"/>
        </w:rPr>
        <w:t>最后的</w:t>
      </w:r>
      <w:r w:rsidR="00BE2787" w:rsidRPr="000D0F46">
        <w:rPr>
          <w:rFonts w:asciiTheme="minorEastAsia" w:eastAsiaTheme="minorEastAsia" w:hAnsiTheme="minorEastAsia" w:cs="Arial" w:hint="eastAsia"/>
          <w:sz w:val="21"/>
          <w:lang w:eastAsia="zh-CN"/>
        </w:rPr>
        <w:t>研讨会特别有用，因为它们提供了机会宣传</w:t>
      </w:r>
      <w:r w:rsidR="00C73B07" w:rsidRPr="000D0F46">
        <w:rPr>
          <w:rFonts w:asciiTheme="minorEastAsia" w:eastAsiaTheme="minorEastAsia" w:hAnsiTheme="minorEastAsia" w:cs="Arial" w:hint="eastAsia"/>
          <w:sz w:val="21"/>
          <w:lang w:eastAsia="zh-CN"/>
        </w:rPr>
        <w:t>制作</w:t>
      </w:r>
      <w:r w:rsidR="00BE2787" w:rsidRPr="000D0F46">
        <w:rPr>
          <w:rFonts w:asciiTheme="minorEastAsia" w:eastAsiaTheme="minorEastAsia" w:hAnsiTheme="minorEastAsia" w:cs="Arial" w:hint="eastAsia"/>
          <w:sz w:val="21"/>
          <w:lang w:eastAsia="zh-CN"/>
        </w:rPr>
        <w:t>的</w:t>
      </w:r>
      <w:r w:rsidR="00C73B07" w:rsidRPr="000D0F46">
        <w:rPr>
          <w:rFonts w:asciiTheme="minorEastAsia" w:eastAsiaTheme="minorEastAsia" w:hAnsiTheme="minorEastAsia" w:cs="Arial" w:hint="eastAsia"/>
          <w:sz w:val="21"/>
          <w:lang w:eastAsia="zh-CN"/>
        </w:rPr>
        <w:t>产出</w:t>
      </w:r>
      <w:r w:rsidR="00BE2787" w:rsidRPr="000D0F46">
        <w:rPr>
          <w:rFonts w:asciiTheme="minorEastAsia" w:eastAsiaTheme="minorEastAsia" w:hAnsiTheme="minorEastAsia" w:cs="Arial" w:hint="eastAsia"/>
          <w:sz w:val="21"/>
          <w:lang w:eastAsia="zh-CN"/>
        </w:rPr>
        <w:t>，发起高级别讨论，汇集</w:t>
      </w:r>
      <w:r w:rsidR="00C73B07" w:rsidRPr="000D0F46">
        <w:rPr>
          <w:rFonts w:asciiTheme="minorEastAsia" w:eastAsiaTheme="minorEastAsia" w:hAnsiTheme="minorEastAsia" w:cs="Arial" w:hint="eastAsia"/>
          <w:sz w:val="21"/>
          <w:lang w:eastAsia="zh-CN"/>
        </w:rPr>
        <w:t>每个国家</w:t>
      </w:r>
      <w:r w:rsidR="00BE2787" w:rsidRPr="000D0F46">
        <w:rPr>
          <w:rFonts w:asciiTheme="minorEastAsia" w:eastAsiaTheme="minorEastAsia" w:hAnsiTheme="minorEastAsia" w:cs="Arial" w:hint="eastAsia"/>
          <w:sz w:val="21"/>
          <w:lang w:eastAsia="zh-CN"/>
        </w:rPr>
        <w:t>的政府官员，并</w:t>
      </w:r>
      <w:r w:rsidR="00BC44F1" w:rsidRPr="000D0F46">
        <w:rPr>
          <w:rFonts w:asciiTheme="minorEastAsia" w:eastAsiaTheme="minorEastAsia" w:hAnsiTheme="minorEastAsia" w:cs="Arial" w:hint="eastAsia"/>
          <w:sz w:val="21"/>
          <w:lang w:eastAsia="zh-CN"/>
        </w:rPr>
        <w:t>包括了</w:t>
      </w:r>
      <w:r w:rsidR="00BE2787" w:rsidRPr="000D0F46">
        <w:rPr>
          <w:rFonts w:asciiTheme="minorEastAsia" w:eastAsiaTheme="minorEastAsia" w:hAnsiTheme="minorEastAsia" w:cs="Arial" w:hint="eastAsia"/>
          <w:sz w:val="21"/>
          <w:lang w:eastAsia="zh-CN"/>
        </w:rPr>
        <w:t>通常不参加</w:t>
      </w:r>
      <w:r w:rsidR="00BC44F1" w:rsidRPr="000D0F46">
        <w:rPr>
          <w:rFonts w:asciiTheme="minorEastAsia" w:eastAsiaTheme="minorEastAsia" w:hAnsiTheme="minorEastAsia" w:cs="Arial" w:hint="eastAsia"/>
          <w:sz w:val="21"/>
          <w:lang w:eastAsia="zh-CN"/>
        </w:rPr>
        <w:t>此类</w:t>
      </w:r>
      <w:r w:rsidR="00BE2787" w:rsidRPr="000D0F46">
        <w:rPr>
          <w:rFonts w:asciiTheme="minorEastAsia" w:eastAsiaTheme="minorEastAsia" w:hAnsiTheme="minorEastAsia" w:cs="Arial" w:hint="eastAsia"/>
          <w:sz w:val="21"/>
          <w:lang w:eastAsia="zh-CN"/>
        </w:rPr>
        <w:t>论坛的</w:t>
      </w:r>
      <w:r w:rsidR="00BC44F1" w:rsidRPr="000D0F46">
        <w:rPr>
          <w:rFonts w:asciiTheme="minorEastAsia" w:eastAsiaTheme="minorEastAsia" w:hAnsiTheme="minorEastAsia" w:cs="Arial" w:hint="eastAsia"/>
          <w:sz w:val="21"/>
          <w:lang w:eastAsia="zh-CN"/>
        </w:rPr>
        <w:t>创作</w:t>
      </w:r>
      <w:r w:rsidR="00BE2787" w:rsidRPr="000D0F46">
        <w:rPr>
          <w:rFonts w:asciiTheme="minorEastAsia" w:eastAsiaTheme="minorEastAsia" w:hAnsiTheme="minorEastAsia" w:cs="Arial" w:hint="eastAsia"/>
          <w:sz w:val="21"/>
          <w:lang w:eastAsia="zh-CN"/>
        </w:rPr>
        <w:t>者。</w:t>
      </w:r>
    </w:p>
    <w:p w14:paraId="71AE4597" w14:textId="5544F22A" w:rsidR="009E6DC5" w:rsidRPr="000D0F46" w:rsidRDefault="009B2009"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所有受访者一致认为</w:t>
      </w:r>
      <w:r w:rsidR="00BE2787" w:rsidRPr="000D0F46">
        <w:rPr>
          <w:rFonts w:asciiTheme="minorEastAsia" w:eastAsiaTheme="minorEastAsia" w:hAnsiTheme="minorEastAsia" w:cs="Arial" w:hint="eastAsia"/>
          <w:sz w:val="21"/>
          <w:lang w:eastAsia="zh-CN"/>
        </w:rPr>
        <w:t>项目</w:t>
      </w:r>
      <w:r w:rsidR="00183023" w:rsidRPr="000D0F46">
        <w:rPr>
          <w:rFonts w:asciiTheme="minorEastAsia" w:eastAsiaTheme="minorEastAsia" w:hAnsiTheme="minorEastAsia" w:cs="Arial" w:hint="eastAsia"/>
          <w:sz w:val="21"/>
          <w:lang w:eastAsia="zh-CN"/>
        </w:rPr>
        <w:t>为</w:t>
      </w:r>
      <w:r w:rsidR="00BE2787" w:rsidRPr="000D0F46">
        <w:rPr>
          <w:rFonts w:asciiTheme="minorEastAsia" w:eastAsiaTheme="minorEastAsia" w:hAnsiTheme="minorEastAsia" w:cs="Arial" w:hint="eastAsia"/>
          <w:sz w:val="21"/>
          <w:lang w:eastAsia="zh-CN"/>
        </w:rPr>
        <w:t>实现两个预期成果</w:t>
      </w:r>
      <w:r w:rsidR="00183023" w:rsidRPr="000D0F46">
        <w:rPr>
          <w:rFonts w:asciiTheme="minorEastAsia" w:eastAsiaTheme="minorEastAsia" w:hAnsiTheme="minorEastAsia" w:cs="Arial" w:hint="eastAsia"/>
          <w:sz w:val="21"/>
          <w:lang w:eastAsia="zh-CN"/>
        </w:rPr>
        <w:t>做出了贡献</w:t>
      </w:r>
      <w:r w:rsidR="00BE2787" w:rsidRPr="000D0F46">
        <w:rPr>
          <w:rFonts w:asciiTheme="minorEastAsia" w:eastAsiaTheme="minorEastAsia" w:hAnsiTheme="minorEastAsia" w:cs="Arial" w:hint="eastAsia"/>
          <w:sz w:val="21"/>
          <w:lang w:eastAsia="zh-CN"/>
        </w:rPr>
        <w:t>：</w:t>
      </w:r>
      <w:r w:rsidR="00DA446A" w:rsidRPr="000D0F46">
        <w:rPr>
          <w:rFonts w:asciiTheme="minorEastAsia" w:eastAsiaTheme="minorEastAsia" w:hAnsiTheme="minorEastAsia" w:cs="Arial" w:hint="eastAsia"/>
          <w:sz w:val="21"/>
          <w:lang w:eastAsia="zh-CN"/>
        </w:rPr>
        <w:t>提升</w:t>
      </w:r>
      <w:r w:rsidR="00BE2787" w:rsidRPr="000D0F46">
        <w:rPr>
          <w:rFonts w:asciiTheme="minorEastAsia" w:eastAsiaTheme="minorEastAsia" w:hAnsiTheme="minorEastAsia" w:cs="Arial" w:hint="eastAsia"/>
          <w:sz w:val="21"/>
          <w:lang w:eastAsia="zh-CN"/>
        </w:rPr>
        <w:t>对版权</w:t>
      </w:r>
      <w:r w:rsidR="00D234FB" w:rsidRPr="000D0F46">
        <w:rPr>
          <w:rFonts w:asciiTheme="minorEastAsia" w:eastAsiaTheme="minorEastAsia" w:hAnsiTheme="minorEastAsia" w:cs="Arial" w:hint="eastAsia"/>
          <w:sz w:val="21"/>
          <w:lang w:eastAsia="zh-CN"/>
        </w:rPr>
        <w:t>及</w:t>
      </w:r>
      <w:r w:rsidR="00BE2787" w:rsidRPr="000D0F46">
        <w:rPr>
          <w:rFonts w:asciiTheme="minorEastAsia" w:eastAsiaTheme="minorEastAsia" w:hAnsiTheme="minorEastAsia" w:cs="Arial" w:hint="eastAsia"/>
          <w:sz w:val="21"/>
          <w:lang w:eastAsia="zh-CN"/>
        </w:rPr>
        <w:t>相关权在内容</w:t>
      </w:r>
      <w:r w:rsidR="00C1196E" w:rsidRPr="000D0F46">
        <w:rPr>
          <w:rFonts w:asciiTheme="minorEastAsia" w:eastAsiaTheme="minorEastAsia" w:hAnsiTheme="minorEastAsia" w:cs="Arial" w:hint="eastAsia"/>
          <w:sz w:val="21"/>
          <w:lang w:eastAsia="zh-CN"/>
        </w:rPr>
        <w:t>分发</w:t>
      </w:r>
      <w:r w:rsidR="00BE2787" w:rsidRPr="000D0F46">
        <w:rPr>
          <w:rFonts w:asciiTheme="minorEastAsia" w:eastAsiaTheme="minorEastAsia" w:hAnsiTheme="minorEastAsia" w:cs="Arial" w:hint="eastAsia"/>
          <w:sz w:val="21"/>
          <w:lang w:eastAsia="zh-CN"/>
        </w:rPr>
        <w:t>中作用的</w:t>
      </w:r>
      <w:r w:rsidR="004628C6" w:rsidRPr="000D0F46">
        <w:rPr>
          <w:rFonts w:asciiTheme="minorEastAsia" w:eastAsiaTheme="minorEastAsia" w:hAnsiTheme="minorEastAsia" w:cs="Arial" w:hint="eastAsia"/>
          <w:sz w:val="21"/>
          <w:lang w:eastAsia="zh-CN"/>
        </w:rPr>
        <w:t>认识</w:t>
      </w:r>
      <w:r w:rsidR="00BE2787" w:rsidRPr="000D0F46">
        <w:rPr>
          <w:rFonts w:asciiTheme="minorEastAsia" w:eastAsiaTheme="minorEastAsia" w:hAnsiTheme="minorEastAsia" w:cs="Arial" w:hint="eastAsia"/>
          <w:sz w:val="21"/>
          <w:lang w:eastAsia="zh-CN"/>
        </w:rPr>
        <w:t>，以及</w:t>
      </w:r>
      <w:r w:rsidR="003A4F2B" w:rsidRPr="000D0F46">
        <w:rPr>
          <w:rFonts w:asciiTheme="minorEastAsia" w:eastAsiaTheme="minorEastAsia" w:hAnsiTheme="minorEastAsia" w:cs="Arial" w:hint="eastAsia"/>
          <w:sz w:val="21"/>
          <w:lang w:eastAsia="zh-CN"/>
        </w:rPr>
        <w:t>加强</w:t>
      </w:r>
      <w:r w:rsidR="00BE2787" w:rsidRPr="000D0F46">
        <w:rPr>
          <w:rFonts w:asciiTheme="minorEastAsia" w:eastAsiaTheme="minorEastAsia" w:hAnsiTheme="minorEastAsia" w:cs="Arial" w:hint="eastAsia"/>
          <w:sz w:val="21"/>
          <w:lang w:eastAsia="zh-CN"/>
        </w:rPr>
        <w:t>对数字环境中许可现状的了解。</w:t>
      </w:r>
      <w:r w:rsidR="0060615D" w:rsidRPr="000D0F46">
        <w:rPr>
          <w:rFonts w:asciiTheme="minorEastAsia" w:eastAsiaTheme="minorEastAsia" w:hAnsiTheme="minorEastAsia" w:cs="Arial" w:hint="eastAsia"/>
          <w:sz w:val="21"/>
          <w:lang w:eastAsia="zh-CN"/>
        </w:rPr>
        <w:t>但是</w:t>
      </w:r>
      <w:r w:rsidR="00BE2787" w:rsidRPr="000D0F46">
        <w:rPr>
          <w:rFonts w:asciiTheme="minorEastAsia" w:eastAsiaTheme="minorEastAsia" w:hAnsiTheme="minorEastAsia" w:cs="Arial" w:hint="eastAsia"/>
          <w:sz w:val="21"/>
          <w:lang w:eastAsia="zh-CN"/>
        </w:rPr>
        <w:t>，进展并不</w:t>
      </w:r>
      <w:r w:rsidR="006917C1" w:rsidRPr="000D0F46">
        <w:rPr>
          <w:rFonts w:asciiTheme="minorEastAsia" w:eastAsiaTheme="minorEastAsia" w:hAnsiTheme="minorEastAsia" w:cs="Arial" w:hint="eastAsia"/>
          <w:sz w:val="21"/>
          <w:lang w:eastAsia="zh-CN"/>
        </w:rPr>
        <w:t>均衡</w:t>
      </w:r>
      <w:r w:rsidR="00BE2787" w:rsidRPr="000D0F46">
        <w:rPr>
          <w:rFonts w:asciiTheme="minorEastAsia" w:eastAsiaTheme="minorEastAsia" w:hAnsiTheme="minorEastAsia" w:cs="Arial" w:hint="eastAsia"/>
          <w:sz w:val="21"/>
          <w:lang w:eastAsia="zh-CN"/>
        </w:rPr>
        <w:t>，</w:t>
      </w:r>
      <w:r w:rsidR="00DF55D0" w:rsidRPr="000D0F46">
        <w:rPr>
          <w:rFonts w:asciiTheme="minorEastAsia" w:eastAsiaTheme="minorEastAsia" w:hAnsiTheme="minorEastAsia" w:cs="Arial" w:hint="eastAsia"/>
          <w:sz w:val="21"/>
          <w:lang w:eastAsia="zh-CN"/>
        </w:rPr>
        <w:t>不同</w:t>
      </w:r>
      <w:r w:rsidR="00BE2787" w:rsidRPr="000D0F46">
        <w:rPr>
          <w:rFonts w:asciiTheme="minorEastAsia" w:eastAsiaTheme="minorEastAsia" w:hAnsiTheme="minorEastAsia" w:cs="Arial" w:hint="eastAsia"/>
          <w:sz w:val="21"/>
          <w:lang w:eastAsia="zh-CN"/>
        </w:rPr>
        <w:t>参与方的受益程度也不尽相同。</w:t>
      </w:r>
    </w:p>
    <w:p w14:paraId="45B0A22C" w14:textId="748F793B" w:rsidR="009E6DC5" w:rsidRPr="000D0F46" w:rsidRDefault="0046519F"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尽管</w:t>
      </w:r>
      <w:r w:rsidR="00DF55D0"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为传播项目</w:t>
      </w:r>
      <w:r w:rsidR="00946083"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做出了巨大努力，但利益攸关方认为，</w:t>
      </w:r>
      <w:r w:rsidR="003B5C78" w:rsidRPr="000D0F46">
        <w:rPr>
          <w:rFonts w:asciiTheme="minorEastAsia" w:eastAsiaTheme="minorEastAsia" w:hAnsiTheme="minorEastAsia" w:cs="Arial" w:hint="eastAsia"/>
          <w:sz w:val="21"/>
          <w:lang w:eastAsia="zh-CN"/>
        </w:rPr>
        <w:t>宣传需要加强，以</w:t>
      </w:r>
      <w:r w:rsidRPr="000D0F46">
        <w:rPr>
          <w:rFonts w:asciiTheme="minorEastAsia" w:eastAsiaTheme="minorEastAsia" w:hAnsiTheme="minorEastAsia" w:cs="Arial" w:hint="eastAsia"/>
          <w:sz w:val="21"/>
          <w:lang w:eastAsia="zh-CN"/>
        </w:rPr>
        <w:t>最大限度地发挥影响。</w:t>
      </w:r>
    </w:p>
    <w:p w14:paraId="244A569D" w14:textId="194C28FB" w:rsidR="009E6DC5" w:rsidRPr="000D0F46" w:rsidRDefault="00BE2787" w:rsidP="008E1841">
      <w:pPr>
        <w:pStyle w:val="ListParagraph"/>
        <w:numPr>
          <w:ilvl w:val="0"/>
          <w:numId w:val="9"/>
        </w:numPr>
        <w:overflowPunct w:val="0"/>
        <w:autoSpaceDN/>
        <w:spacing w:before="0" w:afterLines="50" w:after="120" w:line="340" w:lineRule="atLeast"/>
        <w:ind w:left="1134" w:hanging="567"/>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为了使活动、产出和</w:t>
      </w:r>
      <w:r w:rsidR="004F2958" w:rsidRPr="000D0F46">
        <w:rPr>
          <w:rFonts w:asciiTheme="minorEastAsia" w:eastAsiaTheme="minorEastAsia" w:hAnsiTheme="minorEastAsia" w:cs="Arial" w:hint="eastAsia"/>
          <w:sz w:val="21"/>
          <w:lang w:eastAsia="zh-CN"/>
        </w:rPr>
        <w:t>成果</w:t>
      </w:r>
      <w:r w:rsidR="002C1D66" w:rsidRPr="000D0F46">
        <w:rPr>
          <w:rFonts w:asciiTheme="minorEastAsia" w:eastAsiaTheme="minorEastAsia" w:hAnsiTheme="minorEastAsia" w:cs="Arial" w:hint="eastAsia"/>
          <w:sz w:val="21"/>
          <w:lang w:eastAsia="zh-CN"/>
        </w:rPr>
        <w:t>有</w:t>
      </w:r>
      <w:r w:rsidRPr="000D0F46">
        <w:rPr>
          <w:rFonts w:asciiTheme="minorEastAsia" w:eastAsiaTheme="minorEastAsia" w:hAnsiTheme="minorEastAsia" w:cs="Arial" w:hint="eastAsia"/>
          <w:sz w:val="21"/>
          <w:lang w:eastAsia="zh-CN"/>
        </w:rPr>
        <w:t>持续</w:t>
      </w:r>
      <w:r w:rsidR="001F3B6C"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影响，</w:t>
      </w:r>
      <w:r w:rsidR="001F3B6C"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应继续在</w:t>
      </w:r>
      <w:r w:rsidR="004F2958" w:rsidRPr="000D0F46">
        <w:rPr>
          <w:rFonts w:asciiTheme="minorEastAsia" w:eastAsiaTheme="minorEastAsia" w:hAnsiTheme="minorEastAsia" w:cs="Arial" w:hint="eastAsia"/>
          <w:sz w:val="21"/>
          <w:lang w:eastAsia="zh-CN"/>
        </w:rPr>
        <w:t>这一</w:t>
      </w:r>
      <w:r w:rsidRPr="000D0F46">
        <w:rPr>
          <w:rFonts w:asciiTheme="minorEastAsia" w:eastAsiaTheme="minorEastAsia" w:hAnsiTheme="minorEastAsia" w:cs="Arial" w:hint="eastAsia"/>
          <w:sz w:val="21"/>
          <w:lang w:eastAsia="zh-CN"/>
        </w:rPr>
        <w:t>领域开展工作</w:t>
      </w:r>
      <w:r w:rsidR="004F2958" w:rsidRPr="000D0F46">
        <w:rPr>
          <w:rFonts w:asciiTheme="minorEastAsia" w:eastAsiaTheme="minorEastAsia" w:hAnsiTheme="minorEastAsia" w:cs="Arial" w:hint="eastAsia"/>
          <w:sz w:val="21"/>
          <w:lang w:eastAsia="zh-CN"/>
        </w:rPr>
        <w:t>，采取</w:t>
      </w:r>
      <w:r w:rsidRPr="000D0F46">
        <w:rPr>
          <w:rFonts w:asciiTheme="minorEastAsia" w:eastAsiaTheme="minorEastAsia" w:hAnsiTheme="minorEastAsia" w:cs="Arial" w:hint="eastAsia"/>
          <w:sz w:val="21"/>
          <w:lang w:eastAsia="zh-CN"/>
        </w:rPr>
        <w:t>更务实的</w:t>
      </w:r>
      <w:r w:rsidR="00644F7E" w:rsidRPr="000D0F46">
        <w:rPr>
          <w:rFonts w:asciiTheme="minorEastAsia" w:eastAsiaTheme="minorEastAsia" w:hAnsiTheme="minorEastAsia" w:cs="Arial" w:hint="eastAsia"/>
          <w:sz w:val="21"/>
          <w:lang w:eastAsia="zh-CN"/>
        </w:rPr>
        <w:t>做法</w:t>
      </w:r>
      <w:r w:rsidRPr="000D0F46">
        <w:rPr>
          <w:rFonts w:asciiTheme="minorEastAsia" w:eastAsiaTheme="minorEastAsia" w:hAnsiTheme="minorEastAsia" w:cs="Arial" w:hint="eastAsia"/>
          <w:sz w:val="21"/>
          <w:lang w:eastAsia="zh-CN"/>
        </w:rPr>
        <w:t>。受访者表示有兴趣继续举办会议和讲习班，</w:t>
      </w:r>
      <w:r w:rsidR="00D4793B" w:rsidRPr="000D0F46">
        <w:rPr>
          <w:rFonts w:asciiTheme="minorEastAsia" w:eastAsiaTheme="minorEastAsia" w:hAnsiTheme="minorEastAsia" w:cs="Arial" w:hint="eastAsia"/>
          <w:sz w:val="21"/>
          <w:lang w:eastAsia="zh-CN"/>
        </w:rPr>
        <w:t>旨在</w:t>
      </w:r>
      <w:r w:rsidRPr="000D0F46">
        <w:rPr>
          <w:rFonts w:asciiTheme="minorEastAsia" w:eastAsiaTheme="minorEastAsia" w:hAnsiTheme="minorEastAsia" w:cs="Arial" w:hint="eastAsia"/>
          <w:sz w:val="21"/>
          <w:lang w:eastAsia="zh-CN"/>
        </w:rPr>
        <w:t>解决已开展的研究中出现的问题。新的、更务实</w:t>
      </w:r>
      <w:r w:rsidR="00965AC3" w:rsidRPr="000D0F46">
        <w:rPr>
          <w:rFonts w:asciiTheme="minorEastAsia" w:eastAsiaTheme="minorEastAsia" w:hAnsiTheme="minorEastAsia" w:cs="Arial" w:hint="eastAsia"/>
          <w:sz w:val="21"/>
          <w:lang w:eastAsia="zh-CN"/>
        </w:rPr>
        <w:t>且</w:t>
      </w:r>
      <w:r w:rsidRPr="000D0F46">
        <w:rPr>
          <w:rFonts w:asciiTheme="minorEastAsia" w:eastAsiaTheme="minorEastAsia" w:hAnsiTheme="minorEastAsia" w:cs="Arial" w:hint="eastAsia"/>
          <w:sz w:val="21"/>
          <w:lang w:eastAsia="zh-CN"/>
        </w:rPr>
        <w:t>重点突出的活动应包括</w:t>
      </w:r>
      <w:r w:rsidR="00965AC3" w:rsidRPr="000D0F46">
        <w:rPr>
          <w:rFonts w:asciiTheme="minorEastAsia" w:eastAsiaTheme="minorEastAsia" w:hAnsiTheme="minorEastAsia" w:cs="Arial" w:hint="eastAsia"/>
          <w:sz w:val="21"/>
          <w:lang w:eastAsia="zh-CN"/>
        </w:rPr>
        <w:t>面向</w:t>
      </w:r>
      <w:r w:rsidRPr="000D0F46">
        <w:rPr>
          <w:rFonts w:asciiTheme="minorEastAsia" w:eastAsiaTheme="minorEastAsia" w:hAnsiTheme="minorEastAsia" w:cs="Arial" w:hint="eastAsia"/>
          <w:sz w:val="21"/>
          <w:lang w:eastAsia="zh-CN"/>
        </w:rPr>
        <w:t>创作者</w:t>
      </w:r>
      <w:r w:rsidR="00965AC3"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培训班，</w:t>
      </w:r>
      <w:r w:rsidR="00424A78" w:rsidRPr="000D0F46">
        <w:rPr>
          <w:rFonts w:asciiTheme="minorEastAsia" w:eastAsiaTheme="minorEastAsia" w:hAnsiTheme="minorEastAsia" w:cs="Arial" w:hint="eastAsia"/>
          <w:sz w:val="21"/>
          <w:lang w:eastAsia="zh-CN"/>
        </w:rPr>
        <w:t>今后</w:t>
      </w:r>
      <w:r w:rsidR="00CA5CB6" w:rsidRPr="000D0F46">
        <w:rPr>
          <w:rFonts w:asciiTheme="minorEastAsia" w:eastAsiaTheme="minorEastAsia" w:hAnsiTheme="minorEastAsia" w:cs="Arial" w:hint="eastAsia"/>
          <w:sz w:val="21"/>
          <w:lang w:eastAsia="zh-CN"/>
        </w:rPr>
        <w:t>可由</w:t>
      </w:r>
      <w:r w:rsidR="004F2958" w:rsidRPr="000D0F46">
        <w:rPr>
          <w:rFonts w:asciiTheme="minorEastAsia" w:eastAsiaTheme="minorEastAsia" w:hAnsiTheme="minorEastAsia" w:cs="Arial" w:hint="eastAsia"/>
          <w:sz w:val="21"/>
          <w:lang w:eastAsia="zh-CN"/>
        </w:rPr>
        <w:t>希望</w:t>
      </w:r>
      <w:r w:rsidRPr="000D0F46">
        <w:rPr>
          <w:rFonts w:asciiTheme="minorEastAsia" w:eastAsiaTheme="minorEastAsia" w:hAnsiTheme="minorEastAsia" w:cs="Arial" w:hint="eastAsia"/>
          <w:sz w:val="21"/>
          <w:lang w:eastAsia="zh-CN"/>
        </w:rPr>
        <w:t>作为真正的合作伙伴为</w:t>
      </w:r>
      <w:r w:rsidR="00FD080C" w:rsidRPr="000D0F46">
        <w:rPr>
          <w:rFonts w:asciiTheme="minorEastAsia" w:eastAsiaTheme="minorEastAsia" w:hAnsiTheme="minorEastAsia" w:cs="Arial" w:hint="eastAsia"/>
          <w:sz w:val="21"/>
          <w:lang w:eastAsia="zh-CN"/>
        </w:rPr>
        <w:t>举措</w:t>
      </w:r>
      <w:r w:rsidRPr="000D0F46">
        <w:rPr>
          <w:rFonts w:asciiTheme="minorEastAsia" w:eastAsiaTheme="minorEastAsia" w:hAnsiTheme="minorEastAsia" w:cs="Arial" w:hint="eastAsia"/>
          <w:sz w:val="21"/>
          <w:lang w:eastAsia="zh-CN"/>
        </w:rPr>
        <w:t>做出贡献的公共或</w:t>
      </w:r>
      <w:r w:rsidR="00FD080C" w:rsidRPr="000D0F46">
        <w:rPr>
          <w:rFonts w:asciiTheme="minorEastAsia" w:eastAsiaTheme="minorEastAsia" w:hAnsiTheme="minorEastAsia" w:cs="Arial" w:hint="eastAsia"/>
          <w:sz w:val="21"/>
          <w:lang w:eastAsia="zh-CN"/>
        </w:rPr>
        <w:t>私营主体</w:t>
      </w:r>
      <w:r w:rsidR="00424A78" w:rsidRPr="000D0F46">
        <w:rPr>
          <w:rFonts w:asciiTheme="minorEastAsia" w:eastAsiaTheme="minorEastAsia" w:hAnsiTheme="minorEastAsia" w:cs="Arial" w:hint="eastAsia"/>
          <w:sz w:val="21"/>
          <w:lang w:eastAsia="zh-CN"/>
        </w:rPr>
        <w:t>复制</w:t>
      </w:r>
      <w:r w:rsidRPr="000D0F46">
        <w:rPr>
          <w:rFonts w:asciiTheme="minorEastAsia" w:eastAsiaTheme="minorEastAsia" w:hAnsiTheme="minorEastAsia" w:cs="Arial" w:hint="eastAsia"/>
          <w:sz w:val="21"/>
          <w:lang w:eastAsia="zh-CN"/>
        </w:rPr>
        <w:t>。</w:t>
      </w:r>
    </w:p>
    <w:p w14:paraId="52E99CB3" w14:textId="32ECBD71" w:rsidR="009E6DC5" w:rsidRPr="000D0F46" w:rsidRDefault="00424A78"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下列</w:t>
      </w:r>
      <w:r w:rsidR="00BE2787" w:rsidRPr="000D0F46">
        <w:rPr>
          <w:rFonts w:asciiTheme="minorEastAsia" w:eastAsiaTheme="minorEastAsia" w:hAnsiTheme="minorEastAsia" w:cs="Arial" w:hint="eastAsia"/>
          <w:sz w:val="21"/>
          <w:lang w:eastAsia="zh-CN"/>
        </w:rPr>
        <w:t>建议源自</w:t>
      </w:r>
      <w:r w:rsidR="004F2958" w:rsidRPr="000D0F46">
        <w:rPr>
          <w:rFonts w:asciiTheme="minorEastAsia" w:eastAsiaTheme="minorEastAsia" w:hAnsiTheme="minorEastAsia" w:cs="Arial" w:hint="eastAsia"/>
          <w:sz w:val="21"/>
          <w:lang w:eastAsia="zh-CN"/>
        </w:rPr>
        <w:t>上述</w:t>
      </w:r>
      <w:r w:rsidR="00BE2787" w:rsidRPr="000D0F46">
        <w:rPr>
          <w:rFonts w:asciiTheme="minorEastAsia" w:eastAsiaTheme="minorEastAsia" w:hAnsiTheme="minorEastAsia" w:cs="Arial" w:hint="eastAsia"/>
          <w:sz w:val="21"/>
          <w:lang w:eastAsia="zh-CN"/>
        </w:rPr>
        <w:t>结论</w:t>
      </w:r>
      <w:r w:rsidR="002F64FD"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旨在</w:t>
      </w:r>
      <w:r w:rsidR="00EB547F" w:rsidRPr="000D0F46">
        <w:rPr>
          <w:rFonts w:asciiTheme="minorEastAsia" w:eastAsiaTheme="minorEastAsia" w:hAnsiTheme="minorEastAsia" w:cs="Arial" w:hint="eastAsia"/>
          <w:sz w:val="21"/>
          <w:lang w:eastAsia="zh-CN"/>
        </w:rPr>
        <w:t>突出</w:t>
      </w:r>
      <w:r w:rsidR="00E076F4" w:rsidRPr="000D0F46">
        <w:rPr>
          <w:rFonts w:asciiTheme="minorEastAsia" w:eastAsiaTheme="minorEastAsia" w:hAnsiTheme="minorEastAsia" w:cs="Arial" w:hint="eastAsia"/>
          <w:sz w:val="21"/>
          <w:lang w:eastAsia="zh-CN"/>
        </w:rPr>
        <w:t>可加以</w:t>
      </w:r>
      <w:r w:rsidR="00BE2787" w:rsidRPr="000D0F46">
        <w:rPr>
          <w:rFonts w:asciiTheme="minorEastAsia" w:eastAsiaTheme="minorEastAsia" w:hAnsiTheme="minorEastAsia" w:cs="Arial" w:hint="eastAsia"/>
          <w:sz w:val="21"/>
          <w:lang w:eastAsia="zh-CN"/>
        </w:rPr>
        <w:t>改进的</w:t>
      </w:r>
      <w:r w:rsidR="002863BB" w:rsidRPr="000D0F46">
        <w:rPr>
          <w:rFonts w:asciiTheme="minorEastAsia" w:eastAsiaTheme="minorEastAsia" w:hAnsiTheme="minorEastAsia" w:cs="Arial" w:hint="eastAsia"/>
          <w:sz w:val="21"/>
          <w:lang w:eastAsia="zh-CN"/>
        </w:rPr>
        <w:t>特定</w:t>
      </w:r>
      <w:r w:rsidR="00BE2787" w:rsidRPr="000D0F46">
        <w:rPr>
          <w:rFonts w:asciiTheme="minorEastAsia" w:eastAsiaTheme="minorEastAsia" w:hAnsiTheme="minorEastAsia" w:cs="Arial" w:hint="eastAsia"/>
          <w:sz w:val="21"/>
          <w:lang w:eastAsia="zh-CN"/>
        </w:rPr>
        <w:t>领域，</w:t>
      </w:r>
      <w:r w:rsidR="00B634C0" w:rsidRPr="000D0F46">
        <w:rPr>
          <w:rFonts w:asciiTheme="minorEastAsia" w:eastAsiaTheme="minorEastAsia" w:hAnsiTheme="minorEastAsia" w:cs="Arial" w:hint="eastAsia"/>
          <w:sz w:val="21"/>
          <w:lang w:eastAsia="zh-CN"/>
        </w:rPr>
        <w:t>或者</w:t>
      </w:r>
      <w:r w:rsidR="00BE2787" w:rsidRPr="000D0F46">
        <w:rPr>
          <w:rFonts w:asciiTheme="minorEastAsia" w:eastAsiaTheme="minorEastAsia" w:hAnsiTheme="minorEastAsia" w:cs="Arial" w:hint="eastAsia"/>
          <w:sz w:val="21"/>
          <w:lang w:eastAsia="zh-CN"/>
        </w:rPr>
        <w:t>确保取得的成果能够长期保</w:t>
      </w:r>
      <w:r w:rsidR="002E6B3D">
        <w:rPr>
          <w:rFonts w:asciiTheme="minorEastAsia" w:eastAsiaTheme="minorEastAsia" w:hAnsiTheme="minorEastAsia" w:cs="Arial"/>
          <w:sz w:val="21"/>
          <w:lang w:eastAsia="zh-CN"/>
        </w:rPr>
        <w:t>‍</w:t>
      </w:r>
      <w:r w:rsidR="00BE2787" w:rsidRPr="000D0F46">
        <w:rPr>
          <w:rFonts w:asciiTheme="minorEastAsia" w:eastAsiaTheme="minorEastAsia" w:hAnsiTheme="minorEastAsia" w:cs="Arial" w:hint="eastAsia"/>
          <w:sz w:val="21"/>
          <w:lang w:eastAsia="zh-CN"/>
        </w:rPr>
        <w:t>持。</w:t>
      </w:r>
    </w:p>
    <w:p w14:paraId="672D6CCC" w14:textId="2ED1C969"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b/>
          <w:sz w:val="21"/>
          <w:lang w:eastAsia="zh-CN"/>
        </w:rPr>
        <w:t>建议1</w:t>
      </w:r>
      <w:r w:rsidR="00A748F5" w:rsidRPr="000D0F46">
        <w:rPr>
          <w:rFonts w:asciiTheme="minorEastAsia" w:eastAsiaTheme="minorEastAsia" w:hAnsiTheme="minorEastAsia" w:cs="Arial" w:hint="eastAsia"/>
          <w:b/>
          <w:sz w:val="21"/>
          <w:lang w:eastAsia="zh-CN"/>
        </w:rPr>
        <w:t>.</w:t>
      </w:r>
      <w:r w:rsidR="0039113D" w:rsidRPr="000D0F46">
        <w:rPr>
          <w:rFonts w:asciiTheme="minorEastAsia" w:eastAsiaTheme="minorEastAsia" w:hAnsiTheme="minorEastAsia" w:cs="Arial" w:hint="eastAsia"/>
          <w:bCs/>
          <w:sz w:val="21"/>
          <w:lang w:eastAsia="zh-CN"/>
        </w:rPr>
        <w:t>产权组织应</w:t>
      </w:r>
      <w:r w:rsidRPr="000D0F46">
        <w:rPr>
          <w:rFonts w:asciiTheme="minorEastAsia" w:eastAsiaTheme="minorEastAsia" w:hAnsiTheme="minorEastAsia" w:cs="Arial" w:hint="eastAsia"/>
          <w:bCs/>
          <w:sz w:val="21"/>
          <w:lang w:eastAsia="zh-CN"/>
        </w:rPr>
        <w:t>努</w:t>
      </w:r>
      <w:r w:rsidRPr="000D0F46">
        <w:rPr>
          <w:rFonts w:asciiTheme="minorEastAsia" w:eastAsiaTheme="minorEastAsia" w:hAnsiTheme="minorEastAsia" w:cs="Arial" w:hint="eastAsia"/>
          <w:sz w:val="21"/>
          <w:lang w:eastAsia="zh-CN"/>
        </w:rPr>
        <w:t>力更广泛地传播项目成果和产出，这也</w:t>
      </w:r>
      <w:r w:rsidR="004F2958" w:rsidRPr="000D0F46">
        <w:rPr>
          <w:rFonts w:asciiTheme="minorEastAsia" w:eastAsiaTheme="minorEastAsia" w:hAnsiTheme="minorEastAsia" w:cs="Arial" w:hint="eastAsia"/>
          <w:sz w:val="21"/>
          <w:lang w:eastAsia="zh-CN"/>
        </w:rPr>
        <w:t>可能</w:t>
      </w:r>
      <w:r w:rsidR="000905FE" w:rsidRPr="000D0F46">
        <w:rPr>
          <w:rFonts w:asciiTheme="minorEastAsia" w:eastAsiaTheme="minorEastAsia" w:hAnsiTheme="minorEastAsia" w:cs="Arial" w:hint="eastAsia"/>
          <w:sz w:val="21"/>
          <w:lang w:eastAsia="zh-CN"/>
        </w:rPr>
        <w:t>增强</w:t>
      </w:r>
      <w:r w:rsidRPr="000D0F46">
        <w:rPr>
          <w:rFonts w:asciiTheme="minorEastAsia" w:eastAsiaTheme="minorEastAsia" w:hAnsiTheme="minorEastAsia" w:cs="Arial" w:hint="eastAsia"/>
          <w:sz w:val="21"/>
          <w:lang w:eastAsia="zh-CN"/>
        </w:rPr>
        <w:t>其</w:t>
      </w:r>
      <w:r w:rsidR="000905FE" w:rsidRPr="000D0F46">
        <w:rPr>
          <w:rFonts w:asciiTheme="minorEastAsia" w:eastAsiaTheme="minorEastAsia" w:hAnsiTheme="minorEastAsia" w:cs="Arial" w:hint="eastAsia"/>
          <w:sz w:val="21"/>
          <w:lang w:eastAsia="zh-CN"/>
        </w:rPr>
        <w:t>有效性</w:t>
      </w:r>
      <w:r w:rsidRPr="000D0F46">
        <w:rPr>
          <w:rFonts w:asciiTheme="minorEastAsia" w:eastAsiaTheme="minorEastAsia" w:hAnsiTheme="minorEastAsia" w:cs="Arial" w:hint="eastAsia"/>
          <w:sz w:val="21"/>
          <w:lang w:eastAsia="zh-CN"/>
        </w:rPr>
        <w:t>。已开展的工作本身</w:t>
      </w:r>
      <w:r w:rsidR="004F2958" w:rsidRPr="000D0F46">
        <w:rPr>
          <w:rFonts w:asciiTheme="minorEastAsia" w:eastAsiaTheme="minorEastAsia" w:hAnsiTheme="minorEastAsia" w:cs="Arial" w:hint="eastAsia"/>
          <w:sz w:val="21"/>
          <w:lang w:eastAsia="zh-CN"/>
        </w:rPr>
        <w:t>令人满意，</w:t>
      </w:r>
      <w:r w:rsidR="00F27415"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此</w:t>
      </w:r>
      <w:r w:rsidR="00927231" w:rsidRPr="000D0F46">
        <w:rPr>
          <w:rFonts w:asciiTheme="minorEastAsia" w:eastAsiaTheme="minorEastAsia" w:hAnsiTheme="minorEastAsia" w:cs="Arial" w:hint="eastAsia"/>
          <w:sz w:val="21"/>
          <w:lang w:eastAsia="zh-CN"/>
        </w:rPr>
        <w:t>之外</w:t>
      </w:r>
      <w:r w:rsidRPr="000D0F46">
        <w:rPr>
          <w:rFonts w:asciiTheme="minorEastAsia" w:eastAsiaTheme="minorEastAsia" w:hAnsiTheme="minorEastAsia" w:cs="Arial" w:hint="eastAsia"/>
          <w:sz w:val="21"/>
          <w:lang w:eastAsia="zh-CN"/>
        </w:rPr>
        <w:t>，还可以加强和改进通过网站的传播，</w:t>
      </w:r>
      <w:r w:rsidR="00B42A94" w:rsidRPr="000D0F46">
        <w:rPr>
          <w:rFonts w:asciiTheme="minorEastAsia" w:eastAsiaTheme="minorEastAsia" w:hAnsiTheme="minorEastAsia" w:cs="Arial" w:hint="eastAsia"/>
          <w:sz w:val="21"/>
          <w:lang w:eastAsia="zh-CN"/>
        </w:rPr>
        <w:t>鉴于</w:t>
      </w:r>
      <w:r w:rsidR="00F267C5" w:rsidRPr="000D0F46">
        <w:rPr>
          <w:rFonts w:asciiTheme="minorEastAsia" w:eastAsiaTheme="minorEastAsia" w:hAnsiTheme="minorEastAsia" w:cs="Arial" w:hint="eastAsia"/>
          <w:sz w:val="21"/>
          <w:lang w:eastAsia="zh-CN"/>
        </w:rPr>
        <w:t>产出在</w:t>
      </w:r>
      <w:r w:rsidRPr="000D0F46">
        <w:rPr>
          <w:rFonts w:asciiTheme="minorEastAsia" w:eastAsiaTheme="minorEastAsia" w:hAnsiTheme="minorEastAsia" w:cs="Arial" w:hint="eastAsia"/>
          <w:sz w:val="21"/>
          <w:lang w:eastAsia="zh-CN"/>
        </w:rPr>
        <w:t>网站上</w:t>
      </w:r>
      <w:r w:rsidR="00F267C5" w:rsidRPr="000D0F46">
        <w:rPr>
          <w:rFonts w:asciiTheme="minorEastAsia" w:eastAsiaTheme="minorEastAsia" w:hAnsiTheme="minorEastAsia" w:cs="Arial" w:hint="eastAsia"/>
          <w:sz w:val="21"/>
          <w:lang w:eastAsia="zh-CN"/>
        </w:rPr>
        <w:t>尚</w:t>
      </w:r>
      <w:r w:rsidRPr="000D0F46">
        <w:rPr>
          <w:rFonts w:asciiTheme="minorEastAsia" w:eastAsiaTheme="minorEastAsia" w:hAnsiTheme="minorEastAsia" w:cs="Arial" w:hint="eastAsia"/>
          <w:sz w:val="21"/>
          <w:lang w:eastAsia="zh-CN"/>
        </w:rPr>
        <w:t>不易</w:t>
      </w:r>
      <w:r w:rsidR="00013730" w:rsidRPr="000D0F46">
        <w:rPr>
          <w:rFonts w:asciiTheme="minorEastAsia" w:eastAsiaTheme="minorEastAsia" w:hAnsiTheme="minorEastAsia" w:cs="Arial" w:hint="eastAsia"/>
          <w:sz w:val="21"/>
          <w:lang w:eastAsia="zh-CN"/>
        </w:rPr>
        <w:t>找到</w:t>
      </w:r>
      <w:r w:rsidRPr="000D0F46">
        <w:rPr>
          <w:rFonts w:asciiTheme="minorEastAsia" w:eastAsiaTheme="minorEastAsia" w:hAnsiTheme="minorEastAsia" w:cs="Arial" w:hint="eastAsia"/>
          <w:sz w:val="21"/>
          <w:lang w:eastAsia="zh-CN"/>
        </w:rPr>
        <w:t>。</w:t>
      </w:r>
      <w:r w:rsidR="001A6CA5" w:rsidRPr="000D0F46">
        <w:rPr>
          <w:rFonts w:asciiTheme="minorEastAsia" w:eastAsiaTheme="minorEastAsia" w:hAnsiTheme="minorEastAsia" w:cs="Arial" w:hint="eastAsia"/>
          <w:sz w:val="21"/>
          <w:lang w:eastAsia="zh-CN"/>
        </w:rPr>
        <w:t>此种</w:t>
      </w:r>
      <w:r w:rsidR="00843F6C"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被动传播</w:t>
      </w:r>
      <w:r w:rsidR="00843F6C" w:rsidRPr="000D0F46">
        <w:rPr>
          <w:rFonts w:asciiTheme="minorEastAsia" w:eastAsiaTheme="minorEastAsia" w:hAnsiTheme="minorEastAsia" w:cs="Arial" w:hint="eastAsia"/>
          <w:sz w:val="21"/>
          <w:lang w:eastAsia="zh-CN"/>
        </w:rPr>
        <w:t>的加强</w:t>
      </w:r>
      <w:r w:rsidRPr="000D0F46">
        <w:rPr>
          <w:rFonts w:asciiTheme="minorEastAsia" w:eastAsiaTheme="minorEastAsia" w:hAnsiTheme="minorEastAsia" w:cs="Arial" w:hint="eastAsia"/>
          <w:sz w:val="21"/>
          <w:lang w:eastAsia="zh-CN"/>
        </w:rPr>
        <w:t>使</w:t>
      </w:r>
      <w:r w:rsidR="00F070A8"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有了</w:t>
      </w:r>
      <w:r w:rsidR="009E585E"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自己的生命</w:t>
      </w:r>
      <w:r w:rsidR="009E585E"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，能够</w:t>
      </w:r>
      <w:r w:rsidR="00DA2D4D" w:rsidRPr="000D0F46">
        <w:rPr>
          <w:rFonts w:asciiTheme="minorEastAsia" w:eastAsiaTheme="minorEastAsia" w:hAnsiTheme="minorEastAsia" w:cs="Arial" w:hint="eastAsia"/>
          <w:sz w:val="21"/>
          <w:lang w:eastAsia="zh-CN"/>
        </w:rPr>
        <w:t>触及</w:t>
      </w:r>
      <w:r w:rsidRPr="000D0F46">
        <w:rPr>
          <w:rFonts w:asciiTheme="minorEastAsia" w:eastAsiaTheme="minorEastAsia" w:hAnsiTheme="minorEastAsia" w:cs="Arial" w:hint="eastAsia"/>
          <w:sz w:val="21"/>
          <w:lang w:eastAsia="zh-CN"/>
        </w:rPr>
        <w:t>最初目标受众</w:t>
      </w:r>
      <w:r w:rsidR="00067C3B" w:rsidRPr="000D0F46">
        <w:rPr>
          <w:rFonts w:asciiTheme="minorEastAsia" w:eastAsiaTheme="minorEastAsia" w:hAnsiTheme="minorEastAsia" w:cs="Arial" w:hint="eastAsia"/>
          <w:sz w:val="21"/>
          <w:lang w:eastAsia="zh-CN"/>
        </w:rPr>
        <w:t>之外</w:t>
      </w:r>
      <w:r w:rsidRPr="000D0F46">
        <w:rPr>
          <w:rFonts w:asciiTheme="minorEastAsia" w:eastAsiaTheme="minorEastAsia" w:hAnsiTheme="minorEastAsia" w:cs="Arial" w:hint="eastAsia"/>
          <w:sz w:val="21"/>
          <w:lang w:eastAsia="zh-CN"/>
        </w:rPr>
        <w:t>。</w:t>
      </w:r>
      <w:r w:rsidR="004F3876" w:rsidRPr="000D0F46">
        <w:rPr>
          <w:rFonts w:asciiTheme="minorEastAsia" w:eastAsiaTheme="minorEastAsia" w:hAnsiTheme="minorEastAsia" w:cs="Arial" w:hint="eastAsia"/>
          <w:sz w:val="21"/>
          <w:lang w:eastAsia="zh-CN"/>
        </w:rPr>
        <w:t>已</w:t>
      </w:r>
      <w:r w:rsidRPr="000D0F46">
        <w:rPr>
          <w:rFonts w:asciiTheme="minorEastAsia" w:eastAsiaTheme="minorEastAsia" w:hAnsiTheme="minorEastAsia" w:cs="Arial" w:hint="eastAsia"/>
          <w:sz w:val="21"/>
          <w:lang w:eastAsia="zh-CN"/>
        </w:rPr>
        <w:t>收到具体</w:t>
      </w:r>
      <w:r w:rsidR="00FE022E"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建议，</w:t>
      </w:r>
      <w:r w:rsidR="00FE022E" w:rsidRPr="000D0F46">
        <w:rPr>
          <w:rFonts w:asciiTheme="minorEastAsia" w:eastAsiaTheme="minorEastAsia" w:hAnsiTheme="minorEastAsia" w:cs="Arial" w:hint="eastAsia"/>
          <w:sz w:val="21"/>
          <w:lang w:eastAsia="zh-CN"/>
        </w:rPr>
        <w:t>涉及需要</w:t>
      </w:r>
      <w:r w:rsidRPr="000D0F46">
        <w:rPr>
          <w:rFonts w:asciiTheme="minorEastAsia" w:eastAsiaTheme="minorEastAsia" w:hAnsiTheme="minorEastAsia" w:cs="Arial" w:hint="eastAsia"/>
          <w:sz w:val="21"/>
          <w:lang w:eastAsia="zh-CN"/>
        </w:rPr>
        <w:t>使信息更容易获取，更具吸引力</w:t>
      </w:r>
      <w:r w:rsidR="004E1BF0" w:rsidRPr="000D0F46">
        <w:rPr>
          <w:rFonts w:asciiTheme="minorEastAsia" w:eastAsiaTheme="minorEastAsia" w:hAnsiTheme="minorEastAsia" w:cs="Arial" w:hint="eastAsia"/>
          <w:sz w:val="21"/>
          <w:lang w:eastAsia="zh-CN"/>
        </w:rPr>
        <w:t>（</w:t>
      </w:r>
      <w:r w:rsidR="00354C33" w:rsidRPr="000D0F46">
        <w:rPr>
          <w:rFonts w:asciiTheme="minorEastAsia" w:eastAsiaTheme="minorEastAsia" w:hAnsiTheme="minorEastAsia" w:cs="Arial" w:hint="eastAsia"/>
          <w:sz w:val="21"/>
          <w:lang w:eastAsia="zh-CN"/>
        </w:rPr>
        <w:t>提及</w:t>
      </w:r>
      <w:r w:rsidRPr="000D0F46">
        <w:rPr>
          <w:rFonts w:asciiTheme="minorEastAsia" w:eastAsiaTheme="minorEastAsia" w:hAnsiTheme="minorEastAsia" w:cs="Arial" w:hint="eastAsia"/>
          <w:sz w:val="21"/>
          <w:lang w:eastAsia="zh-CN"/>
        </w:rPr>
        <w:t>经济研究是很好的例子），并以更具</w:t>
      </w:r>
      <w:r w:rsidR="00354C33" w:rsidRPr="000D0F46">
        <w:rPr>
          <w:rFonts w:asciiTheme="minorEastAsia" w:eastAsiaTheme="minorEastAsia" w:hAnsiTheme="minorEastAsia" w:cs="Arial" w:hint="eastAsia"/>
          <w:sz w:val="21"/>
          <w:lang w:eastAsia="zh-CN"/>
        </w:rPr>
        <w:t>创意</w:t>
      </w:r>
      <w:r w:rsidRPr="000D0F46">
        <w:rPr>
          <w:rFonts w:asciiTheme="minorEastAsia" w:eastAsiaTheme="minorEastAsia" w:hAnsiTheme="minorEastAsia" w:cs="Arial" w:hint="eastAsia"/>
          <w:sz w:val="21"/>
          <w:lang w:eastAsia="zh-CN"/>
        </w:rPr>
        <w:t>的方式提供。一些</w:t>
      </w:r>
      <w:r w:rsidR="00A72211" w:rsidRPr="000D0F46">
        <w:rPr>
          <w:rFonts w:asciiTheme="minorEastAsia" w:eastAsiaTheme="minorEastAsia" w:hAnsiTheme="minorEastAsia" w:cs="Arial" w:hint="eastAsia"/>
          <w:sz w:val="21"/>
          <w:lang w:eastAsia="zh-CN"/>
        </w:rPr>
        <w:t>受访</w:t>
      </w:r>
      <w:r w:rsidRPr="000D0F46">
        <w:rPr>
          <w:rFonts w:asciiTheme="minorEastAsia" w:eastAsiaTheme="minorEastAsia" w:hAnsiTheme="minorEastAsia" w:cs="Arial" w:hint="eastAsia"/>
          <w:sz w:val="21"/>
          <w:lang w:eastAsia="zh-CN"/>
        </w:rPr>
        <w:t>者建议，在</w:t>
      </w:r>
      <w:r w:rsidR="00D4534A"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网站上为</w:t>
      </w:r>
      <w:r w:rsidR="00D4534A" w:rsidRPr="000D0F46">
        <w:rPr>
          <w:rFonts w:asciiTheme="minorEastAsia" w:eastAsiaTheme="minorEastAsia" w:hAnsiTheme="minorEastAsia" w:cs="Arial" w:hint="eastAsia"/>
          <w:sz w:val="21"/>
          <w:lang w:eastAsia="zh-CN"/>
        </w:rPr>
        <w:t>视听</w:t>
      </w:r>
      <w:r w:rsidR="005214C6" w:rsidRPr="000D0F46">
        <w:rPr>
          <w:rFonts w:asciiTheme="minorEastAsia" w:eastAsiaTheme="minorEastAsia" w:hAnsiTheme="minorEastAsia" w:cs="Arial" w:hint="eastAsia"/>
          <w:sz w:val="21"/>
          <w:lang w:eastAsia="zh-CN"/>
        </w:rPr>
        <w:t>行业</w:t>
      </w:r>
      <w:r w:rsidR="00DC6035" w:rsidRPr="000D0F46">
        <w:rPr>
          <w:rFonts w:asciiTheme="minorEastAsia" w:eastAsiaTheme="minorEastAsia" w:hAnsiTheme="minorEastAsia" w:cs="Arial" w:hint="eastAsia"/>
          <w:sz w:val="21"/>
          <w:lang w:eastAsia="zh-CN"/>
        </w:rPr>
        <w:t>创建</w:t>
      </w:r>
      <w:r w:rsidRPr="000D0F46">
        <w:rPr>
          <w:rFonts w:asciiTheme="minorEastAsia" w:eastAsiaTheme="minorEastAsia" w:hAnsiTheme="minorEastAsia" w:cs="Arial" w:hint="eastAsia"/>
          <w:sz w:val="21"/>
          <w:lang w:eastAsia="zh-CN"/>
        </w:rPr>
        <w:t>专门的空间，</w:t>
      </w:r>
      <w:r w:rsidR="00DE0F8D" w:rsidRPr="000D0F46">
        <w:rPr>
          <w:rFonts w:asciiTheme="minorEastAsia" w:eastAsiaTheme="minorEastAsia" w:hAnsiTheme="minorEastAsia" w:cs="Arial" w:hint="eastAsia"/>
          <w:sz w:val="21"/>
          <w:lang w:eastAsia="zh-CN"/>
        </w:rPr>
        <w:t>会</w:t>
      </w:r>
      <w:r w:rsidRPr="000D0F46">
        <w:rPr>
          <w:rFonts w:asciiTheme="minorEastAsia" w:eastAsiaTheme="minorEastAsia" w:hAnsiTheme="minorEastAsia" w:cs="Arial" w:hint="eastAsia"/>
          <w:sz w:val="21"/>
          <w:lang w:eastAsia="zh-CN"/>
        </w:rPr>
        <w:t>使获取信息更容易。</w:t>
      </w:r>
    </w:p>
    <w:p w14:paraId="54B3ABEB" w14:textId="41289298"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b/>
          <w:sz w:val="21"/>
          <w:lang w:eastAsia="zh-CN"/>
        </w:rPr>
        <w:t>建议2</w:t>
      </w:r>
      <w:r w:rsidR="003811B5" w:rsidRPr="000D0F46">
        <w:rPr>
          <w:rFonts w:asciiTheme="minorEastAsia" w:eastAsiaTheme="minorEastAsia" w:hAnsiTheme="minorEastAsia" w:cs="Arial" w:hint="eastAsia"/>
          <w:b/>
          <w:sz w:val="21"/>
          <w:lang w:eastAsia="zh-CN"/>
        </w:rPr>
        <w:t>.</w:t>
      </w:r>
      <w:r w:rsidR="002F4EB6" w:rsidRPr="000D0F46">
        <w:rPr>
          <w:rFonts w:asciiTheme="minorEastAsia" w:eastAsiaTheme="minorEastAsia" w:hAnsiTheme="minorEastAsia" w:cs="Arial" w:hint="eastAsia"/>
          <w:sz w:val="21"/>
          <w:lang w:eastAsia="zh-CN"/>
        </w:rPr>
        <w:t>本</w:t>
      </w:r>
      <w:r w:rsidRPr="000D0F46">
        <w:rPr>
          <w:rFonts w:asciiTheme="minorEastAsia" w:eastAsiaTheme="minorEastAsia" w:hAnsiTheme="minorEastAsia" w:cs="Arial" w:hint="eastAsia"/>
          <w:sz w:val="21"/>
          <w:lang w:eastAsia="zh-CN"/>
        </w:rPr>
        <w:t>项目只是</w:t>
      </w:r>
      <w:r w:rsidR="00421C05" w:rsidRPr="000D0F46">
        <w:rPr>
          <w:rFonts w:asciiTheme="minorEastAsia" w:eastAsiaTheme="minorEastAsia" w:hAnsiTheme="minorEastAsia" w:cs="Arial" w:hint="eastAsia"/>
          <w:sz w:val="21"/>
          <w:lang w:eastAsia="zh-CN"/>
        </w:rPr>
        <w:t>征程的</w:t>
      </w:r>
      <w:r w:rsidRPr="000D0F46">
        <w:rPr>
          <w:rFonts w:asciiTheme="minorEastAsia" w:eastAsiaTheme="minorEastAsia" w:hAnsiTheme="minorEastAsia" w:cs="Arial" w:hint="eastAsia"/>
          <w:sz w:val="21"/>
          <w:lang w:eastAsia="zh-CN"/>
        </w:rPr>
        <w:t>开始，需要长期</w:t>
      </w:r>
      <w:r w:rsidR="000D2FDF" w:rsidRPr="000D0F46">
        <w:rPr>
          <w:rFonts w:asciiTheme="minorEastAsia" w:eastAsiaTheme="minorEastAsia" w:hAnsiTheme="minorEastAsia" w:cs="Arial" w:hint="eastAsia"/>
          <w:sz w:val="21"/>
          <w:lang w:eastAsia="zh-CN"/>
        </w:rPr>
        <w:t>持续</w:t>
      </w:r>
      <w:r w:rsidRPr="000D0F46">
        <w:rPr>
          <w:rFonts w:asciiTheme="minorEastAsia" w:eastAsiaTheme="minorEastAsia" w:hAnsiTheme="minorEastAsia" w:cs="Arial" w:hint="eastAsia"/>
          <w:sz w:val="21"/>
          <w:lang w:eastAsia="zh-CN"/>
        </w:rPr>
        <w:t>的努力。受访者</w:t>
      </w:r>
      <w:r w:rsidR="0060212D" w:rsidRPr="000D0F46">
        <w:rPr>
          <w:rFonts w:asciiTheme="minorEastAsia" w:eastAsiaTheme="minorEastAsia" w:hAnsiTheme="minorEastAsia" w:cs="Arial" w:hint="eastAsia"/>
          <w:sz w:val="21"/>
          <w:lang w:eastAsia="zh-CN"/>
        </w:rPr>
        <w:t>尤其</w:t>
      </w:r>
      <w:r w:rsidRPr="000D0F46">
        <w:rPr>
          <w:rFonts w:asciiTheme="minorEastAsia" w:eastAsiaTheme="minorEastAsia" w:hAnsiTheme="minorEastAsia" w:cs="Arial" w:hint="eastAsia"/>
          <w:sz w:val="21"/>
          <w:lang w:eastAsia="zh-CN"/>
        </w:rPr>
        <w:t>表示有兴趣进一步</w:t>
      </w:r>
      <w:r w:rsidR="0076324A" w:rsidRPr="000D0F46">
        <w:rPr>
          <w:rFonts w:asciiTheme="minorEastAsia" w:eastAsiaTheme="minorEastAsia" w:hAnsiTheme="minorEastAsia" w:cs="Arial" w:hint="eastAsia"/>
          <w:sz w:val="21"/>
          <w:lang w:eastAsia="zh-CN"/>
        </w:rPr>
        <w:t>开发</w:t>
      </w:r>
      <w:r w:rsidRPr="000D0F46">
        <w:rPr>
          <w:rFonts w:asciiTheme="minorEastAsia" w:eastAsiaTheme="minorEastAsia" w:hAnsiTheme="minorEastAsia" w:cs="Arial" w:hint="eastAsia"/>
          <w:sz w:val="21"/>
          <w:lang w:eastAsia="zh-CN"/>
        </w:rPr>
        <w:t>项目材料，材料应</w:t>
      </w:r>
      <w:r w:rsidR="00B7172B" w:rsidRPr="000D0F46">
        <w:rPr>
          <w:rFonts w:asciiTheme="minorEastAsia" w:eastAsiaTheme="minorEastAsia" w:hAnsiTheme="minorEastAsia" w:cs="Arial" w:hint="eastAsia"/>
          <w:sz w:val="21"/>
          <w:lang w:eastAsia="zh-CN"/>
        </w:rPr>
        <w:t>不断更新，</w:t>
      </w:r>
      <w:r w:rsidRPr="000D0F46">
        <w:rPr>
          <w:rFonts w:asciiTheme="minorEastAsia" w:eastAsiaTheme="minorEastAsia" w:hAnsiTheme="minorEastAsia" w:cs="Arial" w:hint="eastAsia"/>
          <w:sz w:val="21"/>
          <w:lang w:eastAsia="zh-CN"/>
        </w:rPr>
        <w:t>以反映该领域</w:t>
      </w:r>
      <w:r w:rsidR="00836D08" w:rsidRPr="000D0F46">
        <w:rPr>
          <w:rFonts w:asciiTheme="minorEastAsia" w:eastAsiaTheme="minorEastAsia" w:hAnsiTheme="minorEastAsia" w:cs="Arial" w:hint="eastAsia"/>
          <w:sz w:val="21"/>
          <w:lang w:eastAsia="zh-CN"/>
        </w:rPr>
        <w:t>正在出现</w:t>
      </w:r>
      <w:r w:rsidRPr="000D0F46">
        <w:rPr>
          <w:rFonts w:asciiTheme="minorEastAsia" w:eastAsiaTheme="minorEastAsia" w:hAnsiTheme="minorEastAsia" w:cs="Arial" w:hint="eastAsia"/>
          <w:sz w:val="21"/>
          <w:lang w:eastAsia="zh-CN"/>
        </w:rPr>
        <w:t>的</w:t>
      </w:r>
      <w:r w:rsidR="00836D08" w:rsidRPr="000D0F46">
        <w:rPr>
          <w:rFonts w:asciiTheme="minorEastAsia" w:eastAsiaTheme="minorEastAsia" w:hAnsiTheme="minorEastAsia" w:cs="Arial" w:hint="eastAsia"/>
          <w:sz w:val="21"/>
          <w:lang w:eastAsia="zh-CN"/>
        </w:rPr>
        <w:t>快速</w:t>
      </w:r>
      <w:r w:rsidRPr="000D0F46">
        <w:rPr>
          <w:rFonts w:asciiTheme="minorEastAsia" w:eastAsiaTheme="minorEastAsia" w:hAnsiTheme="minorEastAsia" w:cs="Arial" w:hint="eastAsia"/>
          <w:sz w:val="21"/>
          <w:lang w:eastAsia="zh-CN"/>
        </w:rPr>
        <w:t>变化。更新材料需要资金，因此可能需要寻找承担费用的</w:t>
      </w:r>
      <w:r w:rsidR="001E7D50" w:rsidRPr="000D0F46">
        <w:rPr>
          <w:rFonts w:asciiTheme="minorEastAsia" w:eastAsiaTheme="minorEastAsia" w:hAnsiTheme="minorEastAsia" w:cs="Arial" w:hint="eastAsia"/>
          <w:sz w:val="21"/>
          <w:lang w:eastAsia="zh-CN"/>
        </w:rPr>
        <w:t>替代方式</w:t>
      </w:r>
      <w:r w:rsidRPr="000D0F46">
        <w:rPr>
          <w:rFonts w:asciiTheme="minorEastAsia" w:eastAsiaTheme="minorEastAsia" w:hAnsiTheme="minorEastAsia" w:cs="Arial" w:hint="eastAsia"/>
          <w:sz w:val="21"/>
          <w:lang w:eastAsia="zh-CN"/>
        </w:rPr>
        <w:t>。无论如何，这显然是一个广泛需求。</w:t>
      </w:r>
    </w:p>
    <w:p w14:paraId="0BD74019" w14:textId="3AB15BF6"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b/>
          <w:sz w:val="21"/>
          <w:lang w:eastAsia="zh-CN"/>
        </w:rPr>
        <w:t>建议3</w:t>
      </w:r>
      <w:r w:rsidR="00ED0EC8" w:rsidRPr="000D0F46">
        <w:rPr>
          <w:rFonts w:asciiTheme="minorEastAsia" w:eastAsiaTheme="minorEastAsia" w:hAnsiTheme="minorEastAsia" w:cs="Arial" w:hint="eastAsia"/>
          <w:b/>
          <w:sz w:val="21"/>
          <w:lang w:eastAsia="zh-CN"/>
        </w:rPr>
        <w:t>.</w:t>
      </w:r>
      <w:r w:rsidR="00C55035" w:rsidRPr="000D0F46">
        <w:rPr>
          <w:rFonts w:asciiTheme="minorEastAsia" w:eastAsiaTheme="minorEastAsia" w:hAnsiTheme="minorEastAsia" w:cs="Arial" w:hint="eastAsia"/>
          <w:sz w:val="21"/>
          <w:lang w:eastAsia="zh-CN"/>
        </w:rPr>
        <w:t>受访</w:t>
      </w:r>
      <w:r w:rsidRPr="000D0F46">
        <w:rPr>
          <w:rFonts w:asciiTheme="minorEastAsia" w:eastAsiaTheme="minorEastAsia" w:hAnsiTheme="minorEastAsia" w:cs="Arial" w:hint="eastAsia"/>
          <w:sz w:val="21"/>
          <w:lang w:eastAsia="zh-CN"/>
        </w:rPr>
        <w:t>者普遍</w:t>
      </w:r>
      <w:r w:rsidR="006B23F6" w:rsidRPr="000D0F46">
        <w:rPr>
          <w:rFonts w:asciiTheme="minorEastAsia" w:eastAsiaTheme="minorEastAsia" w:hAnsiTheme="minorEastAsia" w:cs="Arial" w:hint="eastAsia"/>
          <w:sz w:val="21"/>
          <w:lang w:eastAsia="zh-CN"/>
        </w:rPr>
        <w:t>赞同</w:t>
      </w:r>
      <w:r w:rsidRPr="000D0F46">
        <w:rPr>
          <w:rFonts w:asciiTheme="minorEastAsia" w:eastAsiaTheme="minorEastAsia" w:hAnsiTheme="minorEastAsia" w:cs="Arial" w:hint="eastAsia"/>
          <w:sz w:val="21"/>
          <w:lang w:eastAsia="zh-CN"/>
        </w:rPr>
        <w:t>，</w:t>
      </w:r>
      <w:r w:rsidR="006B23F6"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应继续开展工作，并对这一主题采取更务实的应用</w:t>
      </w:r>
      <w:r w:rsidR="005F446D" w:rsidRPr="000D0F46">
        <w:rPr>
          <w:rFonts w:asciiTheme="minorEastAsia" w:eastAsiaTheme="minorEastAsia" w:hAnsiTheme="minorEastAsia" w:cs="Arial" w:hint="eastAsia"/>
          <w:sz w:val="21"/>
          <w:lang w:eastAsia="zh-CN"/>
        </w:rPr>
        <w:t>做法</w:t>
      </w:r>
      <w:r w:rsidRPr="000D0F46">
        <w:rPr>
          <w:rFonts w:asciiTheme="minorEastAsia" w:eastAsiaTheme="minorEastAsia" w:hAnsiTheme="minorEastAsia" w:cs="Arial" w:hint="eastAsia"/>
          <w:sz w:val="21"/>
          <w:lang w:eastAsia="zh-CN"/>
        </w:rPr>
        <w:t>。通常，</w:t>
      </w:r>
      <w:r w:rsidR="00971174"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发展议程项目一旦完成并取得积极成果，就会应CDIP的要求纳入</w:t>
      </w:r>
      <w:r w:rsidR="006D5E50"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常规活动</w:t>
      </w:r>
      <w:r w:rsidR="0018110C" w:rsidRPr="000D0F46">
        <w:rPr>
          <w:rFonts w:asciiTheme="minorEastAsia" w:eastAsiaTheme="minorEastAsia" w:hAnsiTheme="minorEastAsia" w:cs="Arial" w:hint="eastAsia"/>
          <w:sz w:val="21"/>
          <w:lang w:eastAsia="zh-CN"/>
        </w:rPr>
        <w:t>，正如本项目的情况</w:t>
      </w:r>
      <w:r w:rsidRPr="000D0F46">
        <w:rPr>
          <w:rFonts w:asciiTheme="minorEastAsia" w:eastAsiaTheme="minorEastAsia" w:hAnsiTheme="minorEastAsia" w:cs="Arial" w:hint="eastAsia"/>
          <w:sz w:val="21"/>
          <w:lang w:eastAsia="zh-CN"/>
        </w:rPr>
        <w:t>。</w:t>
      </w:r>
    </w:p>
    <w:p w14:paraId="5BC2BDDF" w14:textId="5155F734"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不过，这次</w:t>
      </w:r>
      <w:r w:rsidR="007832E0" w:rsidRPr="000D0F46">
        <w:rPr>
          <w:rFonts w:asciiTheme="minorEastAsia" w:eastAsiaTheme="minorEastAsia" w:hAnsiTheme="minorEastAsia" w:cs="Arial" w:hint="eastAsia"/>
          <w:sz w:val="21"/>
          <w:lang w:eastAsia="zh-CN"/>
        </w:rPr>
        <w:t>建议</w:t>
      </w:r>
      <w:r w:rsidRPr="000D0F46">
        <w:rPr>
          <w:rFonts w:asciiTheme="minorEastAsia" w:eastAsiaTheme="minorEastAsia" w:hAnsiTheme="minorEastAsia" w:cs="Arial" w:hint="eastAsia"/>
          <w:sz w:val="21"/>
          <w:lang w:eastAsia="zh-CN"/>
        </w:rPr>
        <w:t>开展第二阶段，</w:t>
      </w:r>
      <w:r w:rsidR="0061685E" w:rsidRPr="000D0F46">
        <w:rPr>
          <w:rFonts w:asciiTheme="minorEastAsia" w:eastAsiaTheme="minorEastAsia" w:hAnsiTheme="minorEastAsia" w:cs="Arial" w:hint="eastAsia"/>
          <w:sz w:val="21"/>
          <w:lang w:eastAsia="zh-CN"/>
        </w:rPr>
        <w:t>侧重于</w:t>
      </w:r>
      <w:r w:rsidRPr="000D0F46">
        <w:rPr>
          <w:rFonts w:asciiTheme="minorEastAsia" w:eastAsiaTheme="minorEastAsia" w:hAnsiTheme="minorEastAsia" w:cs="Arial" w:hint="eastAsia"/>
          <w:sz w:val="21"/>
          <w:lang w:eastAsia="zh-CN"/>
        </w:rPr>
        <w:t>满足受访者</w:t>
      </w:r>
      <w:r w:rsidR="00012710" w:rsidRPr="000D0F46">
        <w:rPr>
          <w:rFonts w:asciiTheme="minorEastAsia" w:eastAsiaTheme="minorEastAsia" w:hAnsiTheme="minorEastAsia" w:cs="Arial" w:hint="eastAsia"/>
          <w:sz w:val="21"/>
          <w:lang w:eastAsia="zh-CN"/>
        </w:rPr>
        <w:t>关于</w:t>
      </w:r>
      <w:r w:rsidRPr="000D0F46">
        <w:rPr>
          <w:rFonts w:asciiTheme="minorEastAsia" w:eastAsiaTheme="minorEastAsia" w:hAnsiTheme="minorEastAsia" w:cs="Arial" w:hint="eastAsia"/>
          <w:sz w:val="21"/>
          <w:lang w:eastAsia="zh-CN"/>
        </w:rPr>
        <w:t>更务实</w:t>
      </w:r>
      <w:r w:rsidR="005735D9" w:rsidRPr="000D0F46">
        <w:rPr>
          <w:rFonts w:asciiTheme="minorEastAsia" w:eastAsiaTheme="minorEastAsia" w:hAnsiTheme="minorEastAsia" w:cs="Arial" w:hint="eastAsia"/>
          <w:sz w:val="21"/>
          <w:lang w:eastAsia="zh-CN"/>
        </w:rPr>
        <w:t>做法</w:t>
      </w:r>
      <w:r w:rsidRPr="000D0F46">
        <w:rPr>
          <w:rFonts w:asciiTheme="minorEastAsia" w:eastAsiaTheme="minorEastAsia" w:hAnsiTheme="minorEastAsia" w:cs="Arial" w:hint="eastAsia"/>
          <w:sz w:val="21"/>
          <w:lang w:eastAsia="zh-CN"/>
        </w:rPr>
        <w:t>的要求。这将有助于确保</w:t>
      </w:r>
      <w:r w:rsidR="003C039F" w:rsidRPr="000D0F46">
        <w:rPr>
          <w:rFonts w:asciiTheme="minorEastAsia" w:eastAsiaTheme="minorEastAsia" w:hAnsiTheme="minorEastAsia" w:cs="Arial" w:hint="eastAsia"/>
          <w:sz w:val="21"/>
          <w:lang w:eastAsia="zh-CN"/>
        </w:rPr>
        <w:t>成果</w:t>
      </w:r>
      <w:r w:rsidRPr="000D0F46">
        <w:rPr>
          <w:rFonts w:asciiTheme="minorEastAsia" w:eastAsiaTheme="minorEastAsia" w:hAnsiTheme="minorEastAsia" w:cs="Arial" w:hint="eastAsia"/>
          <w:sz w:val="21"/>
          <w:lang w:eastAsia="zh-CN"/>
        </w:rPr>
        <w:t>具有持续</w:t>
      </w:r>
      <w:r w:rsidR="00593C9F"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影响，并将重点放在小创作者的需求上。</w:t>
      </w:r>
    </w:p>
    <w:p w14:paraId="2EBFC7A5" w14:textId="2FDCC1BB" w:rsidR="009E6DC5" w:rsidRPr="008E1841" w:rsidRDefault="00BE2787" w:rsidP="00D87CF6">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sz w:val="21"/>
          <w:lang w:eastAsia="zh-CN"/>
        </w:rPr>
      </w:pPr>
      <w:r w:rsidRPr="008E1841">
        <w:rPr>
          <w:rFonts w:asciiTheme="minorEastAsia" w:eastAsiaTheme="minorEastAsia" w:hAnsiTheme="minorEastAsia" w:cs="Arial" w:hint="eastAsia"/>
          <w:sz w:val="21"/>
          <w:lang w:eastAsia="zh-CN"/>
        </w:rPr>
        <w:t>另一个目的是制定战略，一旦</w:t>
      </w:r>
      <w:r w:rsidR="00007B30" w:rsidRPr="008E1841">
        <w:rPr>
          <w:rFonts w:asciiTheme="minorEastAsia" w:eastAsiaTheme="minorEastAsia" w:hAnsiTheme="minorEastAsia" w:cs="Arial" w:hint="eastAsia"/>
          <w:sz w:val="21"/>
          <w:lang w:eastAsia="zh-CN"/>
        </w:rPr>
        <w:t>产权组织</w:t>
      </w:r>
      <w:r w:rsidRPr="008E1841">
        <w:rPr>
          <w:rFonts w:asciiTheme="minorEastAsia" w:eastAsiaTheme="minorEastAsia" w:hAnsiTheme="minorEastAsia" w:cs="Arial" w:hint="eastAsia"/>
          <w:sz w:val="21"/>
          <w:lang w:eastAsia="zh-CN"/>
        </w:rPr>
        <w:t>将项目</w:t>
      </w:r>
      <w:r w:rsidR="00B70231" w:rsidRPr="008E1841">
        <w:rPr>
          <w:rFonts w:asciiTheme="minorEastAsia" w:eastAsiaTheme="minorEastAsia" w:hAnsiTheme="minorEastAsia" w:cs="Arial" w:hint="eastAsia"/>
          <w:sz w:val="21"/>
          <w:lang w:eastAsia="zh-CN"/>
        </w:rPr>
        <w:t>产出</w:t>
      </w:r>
      <w:r w:rsidRPr="008E1841">
        <w:rPr>
          <w:rFonts w:asciiTheme="minorEastAsia" w:eastAsiaTheme="minorEastAsia" w:hAnsiTheme="minorEastAsia" w:cs="Arial" w:hint="eastAsia"/>
          <w:sz w:val="21"/>
          <w:lang w:eastAsia="zh-CN"/>
        </w:rPr>
        <w:t>转化为实用材料（手册和其他培训材料）并在小</w:t>
      </w:r>
      <w:r w:rsidR="00BD4F6B" w:rsidRPr="008E1841">
        <w:rPr>
          <w:rFonts w:asciiTheme="minorEastAsia" w:eastAsiaTheme="minorEastAsia" w:hAnsiTheme="minorEastAsia" w:cs="Arial" w:hint="eastAsia"/>
          <w:sz w:val="21"/>
          <w:lang w:eastAsia="zh-CN"/>
        </w:rPr>
        <w:t>制作</w:t>
      </w:r>
      <w:r w:rsidR="0055506C" w:rsidRPr="008E1841">
        <w:rPr>
          <w:rFonts w:asciiTheme="minorEastAsia" w:eastAsiaTheme="minorEastAsia" w:hAnsiTheme="minorEastAsia" w:cs="Arial" w:hint="eastAsia"/>
          <w:sz w:val="21"/>
          <w:lang w:eastAsia="zh-CN"/>
        </w:rPr>
        <w:t>人</w:t>
      </w:r>
      <w:r w:rsidRPr="008E1841">
        <w:rPr>
          <w:rFonts w:asciiTheme="minorEastAsia" w:eastAsiaTheme="minorEastAsia" w:hAnsiTheme="minorEastAsia" w:cs="Arial" w:hint="eastAsia"/>
          <w:sz w:val="21"/>
          <w:lang w:eastAsia="zh-CN"/>
        </w:rPr>
        <w:t>中</w:t>
      </w:r>
      <w:r w:rsidR="00EE4436" w:rsidRPr="008E1841">
        <w:rPr>
          <w:rFonts w:asciiTheme="minorEastAsia" w:eastAsiaTheme="minorEastAsia" w:hAnsiTheme="minorEastAsia" w:cs="Arial" w:hint="eastAsia"/>
          <w:sz w:val="21"/>
          <w:lang w:eastAsia="zh-CN"/>
        </w:rPr>
        <w:t>测试</w:t>
      </w:r>
      <w:r w:rsidRPr="008E1841">
        <w:rPr>
          <w:rFonts w:asciiTheme="minorEastAsia" w:eastAsiaTheme="minorEastAsia" w:hAnsiTheme="minorEastAsia" w:cs="Arial" w:hint="eastAsia"/>
          <w:sz w:val="21"/>
          <w:lang w:eastAsia="zh-CN"/>
        </w:rPr>
        <w:t>后，在参与国寻找合作伙伴继续开展传播和能力建设工作。</w:t>
      </w:r>
      <w:r w:rsidR="00D41FDF" w:rsidRPr="008E1841">
        <w:rPr>
          <w:rFonts w:asciiTheme="minorEastAsia" w:eastAsiaTheme="minorEastAsia" w:hAnsiTheme="minorEastAsia" w:cs="Arial" w:hint="eastAsia"/>
          <w:sz w:val="21"/>
          <w:lang w:eastAsia="zh-CN"/>
        </w:rPr>
        <w:t>目标</w:t>
      </w:r>
      <w:r w:rsidRPr="008E1841">
        <w:rPr>
          <w:rFonts w:asciiTheme="minorEastAsia" w:eastAsiaTheme="minorEastAsia" w:hAnsiTheme="minorEastAsia" w:cs="Arial" w:hint="eastAsia"/>
          <w:sz w:val="21"/>
          <w:lang w:eastAsia="zh-CN"/>
        </w:rPr>
        <w:t>是使</w:t>
      </w:r>
      <w:r w:rsidR="00015B3E" w:rsidRPr="008E1841">
        <w:rPr>
          <w:rFonts w:asciiTheme="minorEastAsia" w:eastAsiaTheme="minorEastAsia" w:hAnsiTheme="minorEastAsia" w:cs="Arial" w:hint="eastAsia"/>
          <w:sz w:val="21"/>
          <w:lang w:eastAsia="zh-CN"/>
        </w:rPr>
        <w:t>这些材料今后可供</w:t>
      </w:r>
      <w:r w:rsidRPr="008E1841">
        <w:rPr>
          <w:rFonts w:asciiTheme="minorEastAsia" w:eastAsiaTheme="minorEastAsia" w:hAnsiTheme="minorEastAsia" w:cs="Arial" w:hint="eastAsia"/>
          <w:sz w:val="21"/>
          <w:lang w:eastAsia="zh-CN"/>
        </w:rPr>
        <w:t>所有成员国使用，届时，项目成果和产出</w:t>
      </w:r>
      <w:r w:rsidR="003727B7" w:rsidRPr="008E1841">
        <w:rPr>
          <w:rFonts w:asciiTheme="minorEastAsia" w:eastAsiaTheme="minorEastAsia" w:hAnsiTheme="minorEastAsia" w:cs="Arial" w:hint="eastAsia"/>
          <w:sz w:val="21"/>
          <w:lang w:eastAsia="zh-CN"/>
        </w:rPr>
        <w:t>便</w:t>
      </w:r>
      <w:r w:rsidRPr="008E1841">
        <w:rPr>
          <w:rFonts w:asciiTheme="minorEastAsia" w:eastAsiaTheme="minorEastAsia" w:hAnsiTheme="minorEastAsia" w:cs="Arial" w:hint="eastAsia"/>
          <w:sz w:val="21"/>
          <w:lang w:eastAsia="zh-CN"/>
        </w:rPr>
        <w:t>可纳入</w:t>
      </w:r>
      <w:r w:rsidR="00C959A2" w:rsidRPr="008E1841">
        <w:rPr>
          <w:rFonts w:asciiTheme="minorEastAsia" w:eastAsiaTheme="minorEastAsia" w:hAnsiTheme="minorEastAsia" w:cs="Arial" w:hint="eastAsia"/>
          <w:sz w:val="21"/>
          <w:lang w:eastAsia="zh-CN"/>
        </w:rPr>
        <w:t>产权</w:t>
      </w:r>
      <w:r w:rsidRPr="008E1841">
        <w:rPr>
          <w:rFonts w:asciiTheme="minorEastAsia" w:eastAsiaTheme="minorEastAsia" w:hAnsiTheme="minorEastAsia" w:cs="Arial" w:hint="eastAsia"/>
          <w:sz w:val="21"/>
          <w:lang w:eastAsia="zh-CN"/>
        </w:rPr>
        <w:t>组织</w:t>
      </w:r>
      <w:r w:rsidR="00D32AAD" w:rsidRPr="008E1841">
        <w:rPr>
          <w:rFonts w:asciiTheme="minorEastAsia" w:eastAsiaTheme="minorEastAsia" w:hAnsiTheme="minorEastAsia" w:cs="Arial" w:hint="eastAsia"/>
          <w:sz w:val="21"/>
          <w:lang w:eastAsia="zh-CN"/>
        </w:rPr>
        <w:t>常规</w:t>
      </w:r>
      <w:r w:rsidRPr="008E1841">
        <w:rPr>
          <w:rFonts w:asciiTheme="minorEastAsia" w:eastAsiaTheme="minorEastAsia" w:hAnsiTheme="minorEastAsia" w:cs="Arial" w:hint="eastAsia"/>
          <w:sz w:val="21"/>
          <w:lang w:eastAsia="zh-CN"/>
        </w:rPr>
        <w:t>活动的主流。</w:t>
      </w:r>
      <w:r w:rsidRPr="000D0F46">
        <w:rPr>
          <w:rFonts w:asciiTheme="minorEastAsia" w:eastAsiaTheme="minorEastAsia" w:hAnsiTheme="minorEastAsia" w:cs="Arial" w:hint="eastAsia"/>
          <w:noProof/>
          <w:sz w:val="21"/>
          <w:lang w:eastAsia="zh-CN"/>
        </w:rPr>
        <mc:AlternateContent>
          <mc:Choice Requires="wps">
            <w:drawing>
              <wp:anchor distT="0" distB="0" distL="114300" distR="114300" simplePos="0" relativeHeight="251668480" behindDoc="0" locked="0" layoutInCell="1" allowOverlap="1" wp14:anchorId="765A37B1" wp14:editId="7E177908">
                <wp:simplePos x="0" y="0"/>
                <wp:positionH relativeFrom="column">
                  <wp:posOffset>7666355</wp:posOffset>
                </wp:positionH>
                <wp:positionV relativeFrom="paragraph">
                  <wp:posOffset>6236970</wp:posOffset>
                </wp:positionV>
                <wp:extent cx="3921829" cy="204258"/>
                <wp:effectExtent l="0" t="0" r="0" b="0"/>
                <wp:wrapNone/>
                <wp:docPr id="5"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0CB7FE24" w14:textId="329B17E4" w:rsidR="009E6DC5" w:rsidRPr="000D0F46" w:rsidRDefault="00BE2787">
                            <w:pPr>
                              <w:rPr>
                                <w:sz w:val="21"/>
                                <w:lang w:val="es-ES"/>
                              </w:rPr>
                            </w:pPr>
                            <w:r w:rsidRPr="000D0F46">
                              <w:rPr>
                                <w:sz w:val="21"/>
                                <w:lang w:val="es-ES"/>
                              </w:rPr>
                              <w:t>Red2RedConsultores,S.L.;CIF</w:t>
                            </w:r>
                            <w:r w:rsidRPr="000D0F46">
                              <w:rPr>
                                <w:sz w:val="21"/>
                                <w:lang w:val="es-ES"/>
                              </w:rPr>
                              <w:t>：</w:t>
                            </w:r>
                            <w:r w:rsidRPr="000D0F46">
                              <w:rPr>
                                <w:sz w:val="21"/>
                                <w:lang w:val="es-ES"/>
                              </w:rPr>
                              <w:t>B-82719774</w:t>
                            </w:r>
                          </w:p>
                        </w:txbxContent>
                      </wps:txbx>
                      <wps:bodyPr vert="horz" lIns="91440" tIns="45720" rIns="91440" bIns="45720" rtlCol="0" anchor="ctr">
                        <a:normAutofit fontScale="55000" lnSpcReduction="20000"/>
                      </wps:bodyPr>
                    </wps:wsp>
                  </a:graphicData>
                </a:graphic>
              </wp:anchor>
            </w:drawing>
          </mc:Choice>
          <mc:Fallback>
            <w:pict>
              <v:rect w14:anchorId="765A37B1" id="Marcador de texto 2" o:spid="_x0000_s1026" style="position:absolute;left:0;text-align:left;margin-left:603.65pt;margin-top:491.1pt;width:308.8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" filled="f" stroked="f">
                <o:lock v:ext="edit" grouping="t"/>
                <v:textbox>
                  <w:txbxContent>
                    <w:p w14:paraId="0CB7FE24" w14:textId="329B17E4" w:rsidR="009E6DC5" w:rsidRPr="000D0F46" w:rsidRDefault="00BE2787">
                      <w:pPr>
                        <w:rPr>
                          <w:sz w:val="21"/>
                          <w:lang w:val="es-ES"/>
                        </w:rPr>
                      </w:pPr>
                      <w:r w:rsidRPr="000D0F46">
                        <w:rPr>
                          <w:sz w:val="21"/>
                          <w:lang w:val="es-ES"/>
                        </w:rPr>
                        <w:t>Red2RedConsultores,S.</w:t>
                      </w:r>
                      <w:proofErr w:type="gramStart"/>
                      <w:r w:rsidRPr="000D0F46">
                        <w:rPr>
                          <w:sz w:val="21"/>
                          <w:lang w:val="es-ES"/>
                        </w:rPr>
                        <w:t>L.;CIF</w:t>
                      </w:r>
                      <w:proofErr w:type="gramEnd"/>
                      <w:r w:rsidRPr="000D0F46">
                        <w:rPr>
                          <w:sz w:val="21"/>
                          <w:lang w:val="es-ES"/>
                        </w:rPr>
                        <w:t>：</w:t>
                      </w:r>
                      <w:r w:rsidRPr="000D0F46">
                        <w:rPr>
                          <w:sz w:val="21"/>
                          <w:lang w:val="es-ES"/>
                        </w:rPr>
                        <w:t>B-82719774</w:t>
                      </w:r>
                    </w:p>
                  </w:txbxContent>
                </v:textbox>
              </v:rect>
            </w:pict>
          </mc:Fallback>
        </mc:AlternateContent>
      </w:r>
      <w:r w:rsidRPr="00DB50E5">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658B324C" wp14:editId="28157A55">
                <wp:simplePos x="0" y="0"/>
                <wp:positionH relativeFrom="column">
                  <wp:posOffset>7666355</wp:posOffset>
                </wp:positionH>
                <wp:positionV relativeFrom="paragraph">
                  <wp:posOffset>6236970</wp:posOffset>
                </wp:positionV>
                <wp:extent cx="3921829" cy="204258"/>
                <wp:effectExtent l="0" t="0" r="0" b="0"/>
                <wp:wrapNone/>
                <wp:docPr id="4"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75A01AFD" w14:textId="0630D23C" w:rsidR="009E6DC5" w:rsidRPr="000D0F46" w:rsidRDefault="00BE2787">
                            <w:pPr>
                              <w:rPr>
                                <w:sz w:val="21"/>
                                <w:lang w:val="es-ES"/>
                              </w:rPr>
                            </w:pPr>
                            <w:r w:rsidRPr="000D0F46">
                              <w:rPr>
                                <w:sz w:val="21"/>
                                <w:lang w:val="es-ES"/>
                              </w:rPr>
                              <w:t>Red2RedConsultores,S.L.;CIF</w:t>
                            </w:r>
                            <w:r w:rsidRPr="000D0F46">
                              <w:rPr>
                                <w:sz w:val="21"/>
                                <w:lang w:val="es-ES"/>
                              </w:rPr>
                              <w:t>：</w:t>
                            </w:r>
                            <w:r w:rsidRPr="000D0F46">
                              <w:rPr>
                                <w:sz w:val="21"/>
                                <w:lang w:val="es-ES"/>
                              </w:rPr>
                              <w:t>B-82719774</w:t>
                            </w:r>
                          </w:p>
                        </w:txbxContent>
                      </wps:txbx>
                      <wps:bodyPr vert="horz" lIns="91440" tIns="45720" rIns="91440" bIns="45720" rtlCol="0" anchor="ctr">
                        <a:normAutofit fontScale="55000" lnSpcReduction="20000"/>
                      </wps:bodyPr>
                    </wps:wsp>
                  </a:graphicData>
                </a:graphic>
              </wp:anchor>
            </w:drawing>
          </mc:Choice>
          <mc:Fallback>
            <w:pict>
              <v:rect w14:anchorId="658B324C" id="_x0000_s1027" style="position:absolute;left:0;text-align:left;margin-left:603.65pt;margin-top:491.1pt;width:308.8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" filled="f" stroked="f">
                <o:lock v:ext="edit" grouping="t"/>
                <v:textbox>
                  <w:txbxContent>
                    <w:p w14:paraId="75A01AFD" w14:textId="0630D23C" w:rsidR="009E6DC5" w:rsidRPr="000D0F46" w:rsidRDefault="00BE2787">
                      <w:pPr>
                        <w:rPr>
                          <w:sz w:val="21"/>
                          <w:lang w:val="es-ES"/>
                        </w:rPr>
                      </w:pPr>
                      <w:r w:rsidRPr="000D0F46">
                        <w:rPr>
                          <w:sz w:val="21"/>
                          <w:lang w:val="es-ES"/>
                        </w:rPr>
                        <w:t>Red2RedConsultores,S.</w:t>
                      </w:r>
                      <w:proofErr w:type="gramStart"/>
                      <w:r w:rsidRPr="000D0F46">
                        <w:rPr>
                          <w:sz w:val="21"/>
                          <w:lang w:val="es-ES"/>
                        </w:rPr>
                        <w:t>L.;CIF</w:t>
                      </w:r>
                      <w:proofErr w:type="gramEnd"/>
                      <w:r w:rsidRPr="000D0F46">
                        <w:rPr>
                          <w:sz w:val="21"/>
                          <w:lang w:val="es-ES"/>
                        </w:rPr>
                        <w:t>：</w:t>
                      </w:r>
                      <w:r w:rsidRPr="000D0F46">
                        <w:rPr>
                          <w:sz w:val="21"/>
                          <w:lang w:val="es-ES"/>
                        </w:rPr>
                        <w:t>B-82719774</w:t>
                      </w:r>
                    </w:p>
                  </w:txbxContent>
                </v:textbox>
              </v:rect>
            </w:pict>
          </mc:Fallback>
        </mc:AlternateContent>
      </w:r>
    </w:p>
    <w:p w14:paraId="0E5ABF04" w14:textId="77777777" w:rsidR="009E6DC5" w:rsidRPr="008E1841" w:rsidRDefault="00BE2787" w:rsidP="008E1841">
      <w:pPr>
        <w:pStyle w:val="Heading1"/>
        <w:pageBreakBefore/>
        <w:numPr>
          <w:ilvl w:val="0"/>
          <w:numId w:val="7"/>
        </w:numPr>
        <w:suppressAutoHyphens/>
        <w:spacing w:beforeLines="100" w:afterLines="50" w:after="120" w:line="340" w:lineRule="atLeast"/>
        <w:ind w:left="0" w:firstLine="0"/>
        <w:jc w:val="both"/>
        <w:rPr>
          <w:rFonts w:ascii="SimHei" w:eastAsia="SimHei" w:hAnsiTheme="minorEastAsia"/>
          <w:b w:val="0"/>
          <w:sz w:val="21"/>
          <w:szCs w:val="22"/>
        </w:rPr>
      </w:pPr>
      <w:bookmarkStart w:id="36" w:name="_Toc145664093"/>
      <w:bookmarkStart w:id="37" w:name="_Toc145666997"/>
      <w:bookmarkStart w:id="38" w:name="_Toc148282567"/>
      <w:r w:rsidRPr="008E1841">
        <w:rPr>
          <w:rFonts w:ascii="SimHei" w:eastAsia="SimHei" w:hAnsiTheme="minorEastAsia" w:hint="eastAsia"/>
          <w:b w:val="0"/>
          <w:sz w:val="21"/>
          <w:szCs w:val="22"/>
        </w:rPr>
        <w:t>导言</w:t>
      </w:r>
      <w:bookmarkEnd w:id="36"/>
      <w:bookmarkEnd w:id="37"/>
      <w:bookmarkEnd w:id="38"/>
      <w:bookmarkEnd w:id="7"/>
      <w:bookmarkEnd w:id="6"/>
    </w:p>
    <w:p w14:paraId="4A5EA729" w14:textId="77777777" w:rsidR="009E6DC5" w:rsidRPr="00F43329" w:rsidRDefault="00BE2787" w:rsidP="00F43329">
      <w:pPr>
        <w:pStyle w:val="Heading2"/>
        <w:keepLines/>
        <w:numPr>
          <w:ilvl w:val="1"/>
          <w:numId w:val="7"/>
        </w:numPr>
        <w:suppressAutoHyphens/>
        <w:overflowPunct w:val="0"/>
        <w:spacing w:before="0" w:afterLines="50" w:after="120" w:line="340" w:lineRule="atLeast"/>
        <w:ind w:left="0" w:firstLine="0"/>
        <w:jc w:val="both"/>
        <w:rPr>
          <w:rFonts w:asciiTheme="minorEastAsia" w:eastAsiaTheme="minorEastAsia" w:hAnsiTheme="minorEastAsia"/>
          <w:b/>
          <w:bCs w:val="0"/>
          <w:sz w:val="21"/>
          <w:szCs w:val="22"/>
        </w:rPr>
      </w:pPr>
      <w:bookmarkStart w:id="39" w:name="_Toc144281331"/>
      <w:bookmarkStart w:id="40" w:name="_Toc144453233"/>
      <w:bookmarkStart w:id="41" w:name="_Toc145664094"/>
      <w:bookmarkStart w:id="42" w:name="_Toc145666998"/>
      <w:bookmarkStart w:id="43" w:name="_Toc148282568"/>
      <w:r w:rsidRPr="00F43329">
        <w:rPr>
          <w:rFonts w:asciiTheme="minorEastAsia" w:eastAsiaTheme="minorEastAsia" w:hAnsiTheme="minorEastAsia" w:hint="eastAsia"/>
          <w:b/>
          <w:bCs w:val="0"/>
          <w:sz w:val="21"/>
          <w:szCs w:val="22"/>
        </w:rPr>
        <w:t>背景</w:t>
      </w:r>
      <w:bookmarkEnd w:id="39"/>
      <w:bookmarkEnd w:id="40"/>
      <w:bookmarkEnd w:id="41"/>
      <w:bookmarkEnd w:id="42"/>
      <w:bookmarkEnd w:id="43"/>
    </w:p>
    <w:p w14:paraId="2C3FBE44" w14:textId="282DFD16"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正如</w:t>
      </w:r>
      <w:r w:rsidR="00857232"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版权与</w:t>
      </w:r>
      <w:r w:rsidR="00A254CE" w:rsidRPr="000D0F46">
        <w:rPr>
          <w:rFonts w:asciiTheme="minorEastAsia" w:eastAsiaTheme="minorEastAsia" w:hAnsiTheme="minorEastAsia" w:cs="Arial" w:hint="eastAsia"/>
          <w:sz w:val="21"/>
          <w:lang w:eastAsia="zh-CN"/>
        </w:rPr>
        <w:t>数字环境中的</w:t>
      </w:r>
      <w:r w:rsidRPr="000D0F46">
        <w:rPr>
          <w:rFonts w:asciiTheme="minorEastAsia" w:eastAsiaTheme="minorEastAsia" w:hAnsiTheme="minorEastAsia" w:cs="Arial" w:hint="eastAsia"/>
          <w:sz w:val="21"/>
          <w:lang w:eastAsia="zh-CN"/>
        </w:rPr>
        <w:t>内容</w:t>
      </w:r>
      <w:r w:rsidR="00A254CE"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试点项目文件</w:t>
      </w:r>
      <w:r w:rsidR="000F64CB" w:rsidRPr="000D0F46">
        <w:rPr>
          <w:rFonts w:asciiTheme="minorEastAsia" w:eastAsiaTheme="minorEastAsia" w:hAnsiTheme="minorEastAsia" w:cs="Arial" w:hint="eastAsia"/>
          <w:sz w:val="21"/>
          <w:lang w:eastAsia="zh-CN"/>
        </w:rPr>
        <w:t>所述</w:t>
      </w:r>
      <w:r w:rsidRPr="000D0F46">
        <w:rPr>
          <w:rFonts w:asciiTheme="minorEastAsia" w:eastAsiaTheme="minorEastAsia" w:hAnsiTheme="minorEastAsia" w:cs="Arial" w:hint="eastAsia"/>
          <w:sz w:val="21"/>
          <w:lang w:eastAsia="zh-CN"/>
        </w:rPr>
        <w:t>，政府</w:t>
      </w:r>
      <w:r w:rsidR="00BA6775" w:rsidRPr="000D0F46">
        <w:rPr>
          <w:rFonts w:asciiTheme="minorEastAsia" w:eastAsiaTheme="minorEastAsia" w:hAnsiTheme="minorEastAsia" w:cs="Arial" w:hint="eastAsia"/>
          <w:sz w:val="21"/>
          <w:lang w:eastAsia="zh-CN"/>
        </w:rPr>
        <w:t>已</w:t>
      </w:r>
      <w:r w:rsidRPr="000D0F46">
        <w:rPr>
          <w:rFonts w:asciiTheme="minorEastAsia" w:eastAsiaTheme="minorEastAsia" w:hAnsiTheme="minorEastAsia" w:cs="Arial" w:hint="eastAsia"/>
          <w:sz w:val="21"/>
          <w:lang w:eastAsia="zh-CN"/>
        </w:rPr>
        <w:t>发起各种</w:t>
      </w:r>
      <w:r w:rsidR="00BA6775" w:rsidRPr="000D0F46">
        <w:rPr>
          <w:rFonts w:asciiTheme="minorEastAsia" w:eastAsiaTheme="minorEastAsia" w:hAnsiTheme="minorEastAsia" w:cs="Arial" w:hint="eastAsia"/>
          <w:sz w:val="21"/>
          <w:lang w:eastAsia="zh-CN"/>
        </w:rPr>
        <w:t>举措</w:t>
      </w:r>
      <w:r w:rsidRPr="000D0F46">
        <w:rPr>
          <w:rFonts w:asciiTheme="minorEastAsia" w:eastAsiaTheme="minorEastAsia" w:hAnsiTheme="minorEastAsia" w:cs="Arial" w:hint="eastAsia"/>
          <w:sz w:val="21"/>
          <w:lang w:eastAsia="zh-CN"/>
        </w:rPr>
        <w:t>来促进</w:t>
      </w:r>
      <w:r w:rsidR="00BA6775" w:rsidRPr="000D0F46">
        <w:rPr>
          <w:rFonts w:asciiTheme="minorEastAsia" w:eastAsiaTheme="minorEastAsia" w:hAnsiTheme="minorEastAsia" w:cs="Arial" w:hint="eastAsia"/>
          <w:sz w:val="21"/>
          <w:lang w:eastAsia="zh-CN"/>
        </w:rPr>
        <w:t>当地</w:t>
      </w:r>
      <w:r w:rsidR="00B7172B" w:rsidRPr="000D0F46">
        <w:rPr>
          <w:rFonts w:asciiTheme="minorEastAsia" w:eastAsiaTheme="minorEastAsia" w:hAnsiTheme="minorEastAsia" w:cs="Arial" w:hint="eastAsia"/>
          <w:sz w:val="21"/>
          <w:lang w:eastAsia="zh-CN"/>
        </w:rPr>
        <w:t>制作的</w:t>
      </w:r>
      <w:r w:rsidR="00713020" w:rsidRPr="000D0F46">
        <w:rPr>
          <w:rFonts w:asciiTheme="minorEastAsia" w:eastAsiaTheme="minorEastAsia" w:hAnsiTheme="minorEastAsia" w:cs="Arial" w:hint="eastAsia"/>
          <w:sz w:val="21"/>
          <w:lang w:eastAsia="zh-CN"/>
        </w:rPr>
        <w:t>视听</w:t>
      </w:r>
      <w:r w:rsidRPr="000D0F46">
        <w:rPr>
          <w:rFonts w:asciiTheme="minorEastAsia" w:eastAsiaTheme="minorEastAsia" w:hAnsiTheme="minorEastAsia" w:cs="Arial" w:hint="eastAsia"/>
          <w:sz w:val="21"/>
          <w:lang w:eastAsia="zh-CN"/>
        </w:rPr>
        <w:t>内容，</w:t>
      </w:r>
      <w:r w:rsidR="00FE4BC5" w:rsidRPr="000D0F46">
        <w:rPr>
          <w:rFonts w:asciiTheme="minorEastAsia" w:eastAsiaTheme="minorEastAsia" w:hAnsiTheme="minorEastAsia" w:cs="Arial" w:hint="eastAsia"/>
          <w:sz w:val="21"/>
          <w:lang w:eastAsia="zh-CN"/>
        </w:rPr>
        <w:t>主要</w:t>
      </w:r>
      <w:r w:rsidRPr="000D0F46">
        <w:rPr>
          <w:rFonts w:asciiTheme="minorEastAsia" w:eastAsiaTheme="minorEastAsia" w:hAnsiTheme="minorEastAsia" w:cs="Arial" w:hint="eastAsia"/>
          <w:sz w:val="21"/>
          <w:lang w:eastAsia="zh-CN"/>
        </w:rPr>
        <w:t>侧重于创作的初始阶段</w:t>
      </w:r>
      <w:r w:rsidR="00863488"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融资</w:t>
      </w:r>
      <w:r w:rsidR="00863488"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没有考虑内容</w:t>
      </w:r>
      <w:r w:rsidR="007B4015" w:rsidRPr="000D0F46">
        <w:rPr>
          <w:rFonts w:asciiTheme="minorEastAsia" w:eastAsiaTheme="minorEastAsia" w:hAnsiTheme="minorEastAsia" w:cs="Arial" w:hint="eastAsia"/>
          <w:sz w:val="21"/>
          <w:lang w:eastAsia="zh-CN"/>
        </w:rPr>
        <w:t>的分发</w:t>
      </w:r>
      <w:r w:rsidRPr="000D0F46">
        <w:rPr>
          <w:rFonts w:asciiTheme="minorEastAsia" w:eastAsiaTheme="minorEastAsia" w:hAnsiTheme="minorEastAsia" w:cs="Arial" w:hint="eastAsia"/>
          <w:sz w:val="21"/>
          <w:lang w:eastAsia="zh-CN"/>
        </w:rPr>
        <w:t>，</w:t>
      </w:r>
      <w:r w:rsidR="00FC547C" w:rsidRPr="000D0F46">
        <w:rPr>
          <w:rFonts w:asciiTheme="minorEastAsia" w:eastAsiaTheme="minorEastAsia" w:hAnsiTheme="minorEastAsia" w:cs="Arial" w:hint="eastAsia"/>
          <w:sz w:val="21"/>
          <w:lang w:eastAsia="zh-CN"/>
        </w:rPr>
        <w:t>这</w:t>
      </w:r>
      <w:r w:rsidRPr="000D0F46">
        <w:rPr>
          <w:rFonts w:asciiTheme="minorEastAsia" w:eastAsiaTheme="minorEastAsia" w:hAnsiTheme="minorEastAsia" w:cs="Arial" w:hint="eastAsia"/>
          <w:sz w:val="21"/>
          <w:lang w:eastAsia="zh-CN"/>
        </w:rPr>
        <w:t>也是</w:t>
      </w:r>
      <w:r w:rsidR="009A018C" w:rsidRPr="000D0F46">
        <w:rPr>
          <w:rFonts w:asciiTheme="minorEastAsia" w:eastAsiaTheme="minorEastAsia" w:hAnsiTheme="minorEastAsia" w:cs="Arial" w:hint="eastAsia"/>
          <w:sz w:val="21"/>
          <w:lang w:eastAsia="zh-CN"/>
        </w:rPr>
        <w:t>促成</w:t>
      </w:r>
      <w:r w:rsidRPr="000D0F46">
        <w:rPr>
          <w:rFonts w:asciiTheme="minorEastAsia" w:eastAsiaTheme="minorEastAsia" w:hAnsiTheme="minorEastAsia" w:cs="Arial" w:hint="eastAsia"/>
          <w:sz w:val="21"/>
          <w:lang w:eastAsia="zh-CN"/>
        </w:rPr>
        <w:t>制作的关</w:t>
      </w:r>
      <w:r w:rsidR="002E6B3D">
        <w:rPr>
          <w:rFonts w:asciiTheme="minorEastAsia" w:eastAsiaTheme="minorEastAsia" w:hAnsiTheme="minorEastAsia" w:cs="Arial"/>
          <w:sz w:val="21"/>
          <w:lang w:eastAsia="zh-CN"/>
        </w:rPr>
        <w:t>‍</w:t>
      </w:r>
      <w:r w:rsidRPr="000D0F46">
        <w:rPr>
          <w:rFonts w:asciiTheme="minorEastAsia" w:eastAsiaTheme="minorEastAsia" w:hAnsiTheme="minorEastAsia" w:cs="Arial" w:hint="eastAsia"/>
          <w:sz w:val="21"/>
          <w:lang w:eastAsia="zh-CN"/>
        </w:rPr>
        <w:t>键。</w:t>
      </w:r>
    </w:p>
    <w:p w14:paraId="2472FF89" w14:textId="3A6C3C97"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提供视听服务的数字平台</w:t>
      </w:r>
      <w:r w:rsidR="00C650BE" w:rsidRPr="000D0F46">
        <w:rPr>
          <w:rFonts w:asciiTheme="minorEastAsia" w:eastAsiaTheme="minorEastAsia" w:hAnsiTheme="minorEastAsia" w:cs="Arial" w:hint="eastAsia"/>
          <w:sz w:val="21"/>
          <w:lang w:eastAsia="zh-CN"/>
        </w:rPr>
        <w:t>是一个替代方式，</w:t>
      </w:r>
      <w:r w:rsidR="00436553"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公众以前无法获取的</w:t>
      </w:r>
      <w:r w:rsidR="002F3430" w:rsidRPr="000D0F46">
        <w:rPr>
          <w:rFonts w:asciiTheme="minorEastAsia" w:eastAsiaTheme="minorEastAsia" w:hAnsiTheme="minorEastAsia" w:cs="Arial" w:hint="eastAsia"/>
          <w:sz w:val="21"/>
          <w:lang w:eastAsia="zh-CN"/>
        </w:rPr>
        <w:t>当地</w:t>
      </w:r>
      <w:r w:rsidRPr="000D0F46">
        <w:rPr>
          <w:rFonts w:asciiTheme="minorEastAsia" w:eastAsiaTheme="minorEastAsia" w:hAnsiTheme="minorEastAsia" w:cs="Arial" w:hint="eastAsia"/>
          <w:sz w:val="21"/>
          <w:lang w:eastAsia="zh-CN"/>
        </w:rPr>
        <w:t>内容</w:t>
      </w:r>
      <w:r w:rsidR="002F3430" w:rsidRPr="000D0F46">
        <w:rPr>
          <w:rFonts w:asciiTheme="minorEastAsia" w:eastAsiaTheme="minorEastAsia" w:hAnsiTheme="minorEastAsia" w:cs="Arial" w:hint="eastAsia"/>
          <w:sz w:val="21"/>
          <w:lang w:eastAsia="zh-CN"/>
        </w:rPr>
        <w:t>。当地</w:t>
      </w:r>
      <w:r w:rsidRPr="000D0F46">
        <w:rPr>
          <w:rFonts w:asciiTheme="minorEastAsia" w:eastAsiaTheme="minorEastAsia" w:hAnsiTheme="minorEastAsia" w:cs="Arial" w:hint="eastAsia"/>
          <w:sz w:val="21"/>
          <w:lang w:eastAsia="zh-CN"/>
        </w:rPr>
        <w:t>广播</w:t>
      </w:r>
      <w:r w:rsidR="000230AE" w:rsidRPr="000D0F46">
        <w:rPr>
          <w:rFonts w:asciiTheme="minorEastAsia" w:eastAsiaTheme="minorEastAsia" w:hAnsiTheme="minorEastAsia" w:cs="Arial" w:hint="eastAsia"/>
          <w:sz w:val="21"/>
          <w:lang w:eastAsia="zh-CN"/>
        </w:rPr>
        <w:t>机构</w:t>
      </w:r>
      <w:r w:rsidRPr="000D0F46">
        <w:rPr>
          <w:rFonts w:asciiTheme="minorEastAsia" w:eastAsiaTheme="minorEastAsia" w:hAnsiTheme="minorEastAsia" w:cs="Arial" w:hint="eastAsia"/>
          <w:sz w:val="21"/>
          <w:lang w:eastAsia="zh-CN"/>
        </w:rPr>
        <w:t>也在数字频道上提供内容。所有这些都使得</w:t>
      </w:r>
      <w:r w:rsidR="008A1DEF" w:rsidRPr="000D0F46">
        <w:rPr>
          <w:rFonts w:asciiTheme="minorEastAsia" w:eastAsiaTheme="minorEastAsia" w:hAnsiTheme="minorEastAsia" w:cs="Arial" w:hint="eastAsia"/>
          <w:sz w:val="21"/>
          <w:lang w:eastAsia="zh-CN"/>
        </w:rPr>
        <w:t>公众可</w:t>
      </w:r>
      <w:r w:rsidRPr="000D0F46">
        <w:rPr>
          <w:rFonts w:asciiTheme="minorEastAsia" w:eastAsiaTheme="minorEastAsia" w:hAnsiTheme="minorEastAsia" w:cs="Arial" w:hint="eastAsia"/>
          <w:sz w:val="21"/>
          <w:lang w:eastAsia="zh-CN"/>
        </w:rPr>
        <w:t>通过数字媒体</w:t>
      </w:r>
      <w:r w:rsidR="008A1DEF" w:rsidRPr="000D0F46">
        <w:rPr>
          <w:rFonts w:asciiTheme="minorEastAsia" w:eastAsiaTheme="minorEastAsia" w:hAnsiTheme="minorEastAsia" w:cs="Arial" w:hint="eastAsia"/>
          <w:sz w:val="21"/>
          <w:lang w:eastAsia="zh-CN"/>
        </w:rPr>
        <w:t>获得</w:t>
      </w:r>
      <w:r w:rsidRPr="000D0F46">
        <w:rPr>
          <w:rFonts w:asciiTheme="minorEastAsia" w:eastAsiaTheme="minorEastAsia" w:hAnsiTheme="minorEastAsia" w:cs="Arial" w:hint="eastAsia"/>
          <w:sz w:val="21"/>
          <w:lang w:eastAsia="zh-CN"/>
        </w:rPr>
        <w:t>的内容</w:t>
      </w:r>
      <w:r w:rsidR="004C251C" w:rsidRPr="000D0F46">
        <w:rPr>
          <w:rFonts w:asciiTheme="minorEastAsia" w:eastAsiaTheme="minorEastAsia" w:hAnsiTheme="minorEastAsia" w:cs="Arial" w:hint="eastAsia"/>
          <w:sz w:val="21"/>
          <w:lang w:eastAsia="zh-CN"/>
        </w:rPr>
        <w:t>量</w:t>
      </w:r>
      <w:r w:rsidRPr="000D0F46">
        <w:rPr>
          <w:rFonts w:asciiTheme="minorEastAsia" w:eastAsiaTheme="minorEastAsia" w:hAnsiTheme="minorEastAsia" w:cs="Arial" w:hint="eastAsia"/>
          <w:sz w:val="21"/>
          <w:lang w:eastAsia="zh-CN"/>
        </w:rPr>
        <w:t>大幅增加。</w:t>
      </w:r>
    </w:p>
    <w:p w14:paraId="6AC1F386" w14:textId="7F613CD1"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在拉丁美洲，</w:t>
      </w:r>
      <w:r w:rsidR="004C251C" w:rsidRPr="000D0F46">
        <w:rPr>
          <w:rFonts w:asciiTheme="minorEastAsia" w:eastAsiaTheme="minorEastAsia" w:hAnsiTheme="minorEastAsia" w:cs="Arial" w:hint="eastAsia"/>
          <w:sz w:val="21"/>
          <w:lang w:eastAsia="zh-CN"/>
        </w:rPr>
        <w:t>视听</w:t>
      </w:r>
      <w:r w:rsidRPr="000D0F46">
        <w:rPr>
          <w:rFonts w:asciiTheme="minorEastAsia" w:eastAsiaTheme="minorEastAsia" w:hAnsiTheme="minorEastAsia" w:cs="Arial" w:hint="eastAsia"/>
          <w:sz w:val="21"/>
          <w:lang w:eastAsia="zh-CN"/>
        </w:rPr>
        <w:t>内容的数字</w:t>
      </w:r>
      <w:r w:rsidR="00E9372C"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近年来</w:t>
      </w:r>
      <w:r w:rsidR="00376A64" w:rsidRPr="000D0F46">
        <w:rPr>
          <w:rFonts w:asciiTheme="minorEastAsia" w:eastAsiaTheme="minorEastAsia" w:hAnsiTheme="minorEastAsia" w:cs="Arial" w:hint="eastAsia"/>
          <w:sz w:val="21"/>
          <w:lang w:eastAsia="zh-CN"/>
        </w:rPr>
        <w:t>增长</w:t>
      </w:r>
      <w:r w:rsidRPr="000D0F46">
        <w:rPr>
          <w:rFonts w:asciiTheme="minorEastAsia" w:eastAsiaTheme="minorEastAsia" w:hAnsiTheme="minorEastAsia" w:cs="Arial" w:hint="eastAsia"/>
          <w:sz w:val="21"/>
          <w:lang w:eastAsia="zh-CN"/>
        </w:rPr>
        <w:t>显著。消费者</w:t>
      </w:r>
      <w:r w:rsidR="00D12317" w:rsidRPr="000D0F46">
        <w:rPr>
          <w:rFonts w:asciiTheme="minorEastAsia" w:eastAsiaTheme="minorEastAsia" w:hAnsiTheme="minorEastAsia" w:cs="Arial" w:hint="eastAsia"/>
          <w:sz w:val="21"/>
          <w:lang w:eastAsia="zh-CN"/>
        </w:rPr>
        <w:t>对数字媒体的</w:t>
      </w:r>
      <w:r w:rsidR="002F19FF" w:rsidRPr="000D0F46">
        <w:rPr>
          <w:rFonts w:asciiTheme="minorEastAsia" w:eastAsiaTheme="minorEastAsia" w:hAnsiTheme="minorEastAsia" w:cs="Arial" w:hint="eastAsia"/>
          <w:sz w:val="21"/>
          <w:lang w:eastAsia="zh-CN"/>
        </w:rPr>
        <w:t>访问</w:t>
      </w:r>
      <w:r w:rsidRPr="000D0F46">
        <w:rPr>
          <w:rFonts w:asciiTheme="minorEastAsia" w:eastAsiaTheme="minorEastAsia" w:hAnsiTheme="minorEastAsia" w:cs="Arial" w:hint="eastAsia"/>
          <w:sz w:val="21"/>
          <w:lang w:eastAsia="zh-CN"/>
        </w:rPr>
        <w:t>和使用成倍增加，</w:t>
      </w:r>
      <w:r w:rsidR="00B0750F" w:rsidRPr="000D0F46">
        <w:rPr>
          <w:rFonts w:asciiTheme="minorEastAsia" w:eastAsiaTheme="minorEastAsia" w:hAnsiTheme="minorEastAsia" w:cs="Arial" w:hint="eastAsia"/>
          <w:sz w:val="21"/>
          <w:lang w:eastAsia="zh-CN"/>
        </w:rPr>
        <w:t>2019冠状病毒病大</w:t>
      </w:r>
      <w:r w:rsidRPr="000D0F46">
        <w:rPr>
          <w:rFonts w:asciiTheme="minorEastAsia" w:eastAsiaTheme="minorEastAsia" w:hAnsiTheme="minorEastAsia" w:cs="Arial" w:hint="eastAsia"/>
          <w:sz w:val="21"/>
          <w:lang w:eastAsia="zh-CN"/>
        </w:rPr>
        <w:t>流行进一步</w:t>
      </w:r>
      <w:r w:rsidR="00183355" w:rsidRPr="000D0F46">
        <w:rPr>
          <w:rFonts w:asciiTheme="minorEastAsia" w:eastAsiaTheme="minorEastAsia" w:hAnsiTheme="minorEastAsia" w:cs="Arial" w:hint="eastAsia"/>
          <w:sz w:val="21"/>
          <w:lang w:eastAsia="zh-CN"/>
        </w:rPr>
        <w:t>助长</w:t>
      </w:r>
      <w:r w:rsidRPr="000D0F46">
        <w:rPr>
          <w:rFonts w:asciiTheme="minorEastAsia" w:eastAsiaTheme="minorEastAsia" w:hAnsiTheme="minorEastAsia" w:cs="Arial" w:hint="eastAsia"/>
          <w:sz w:val="21"/>
          <w:lang w:eastAsia="zh-CN"/>
        </w:rPr>
        <w:t>了这一趋势。</w:t>
      </w:r>
    </w:p>
    <w:p w14:paraId="2DA843D5" w14:textId="228DFF8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这些因素可以为制作</w:t>
      </w:r>
      <w:r w:rsidR="00A04546" w:rsidRPr="000D0F46">
        <w:rPr>
          <w:rFonts w:asciiTheme="minorEastAsia" w:eastAsiaTheme="minorEastAsia" w:hAnsiTheme="minorEastAsia" w:cs="Arial" w:hint="eastAsia"/>
          <w:sz w:val="21"/>
          <w:lang w:eastAsia="zh-CN"/>
        </w:rPr>
        <w:t>当地</w:t>
      </w:r>
      <w:r w:rsidRPr="000D0F46">
        <w:rPr>
          <w:rFonts w:asciiTheme="minorEastAsia" w:eastAsiaTheme="minorEastAsia" w:hAnsiTheme="minorEastAsia" w:cs="Arial" w:hint="eastAsia"/>
          <w:sz w:val="21"/>
          <w:lang w:eastAsia="zh-CN"/>
        </w:rPr>
        <w:t>内容创造机会。事实上，这种情况已经出现，主要的流媒体服务在资助</w:t>
      </w:r>
      <w:r w:rsidR="002F752E" w:rsidRPr="000D0F46">
        <w:rPr>
          <w:rFonts w:asciiTheme="minorEastAsia" w:eastAsiaTheme="minorEastAsia" w:hAnsiTheme="minorEastAsia" w:cs="Arial" w:hint="eastAsia"/>
          <w:sz w:val="21"/>
          <w:lang w:eastAsia="zh-CN"/>
        </w:rPr>
        <w:t>拉丁美洲</w:t>
      </w:r>
      <w:r w:rsidRPr="000D0F46">
        <w:rPr>
          <w:rFonts w:asciiTheme="minorEastAsia" w:eastAsiaTheme="minorEastAsia" w:hAnsiTheme="minorEastAsia" w:cs="Arial" w:hint="eastAsia"/>
          <w:sz w:val="21"/>
          <w:lang w:eastAsia="zh-CN"/>
        </w:rPr>
        <w:t>的制作。</w:t>
      </w:r>
    </w:p>
    <w:p w14:paraId="2B3F084A" w14:textId="6661C562"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在这些新的</w:t>
      </w:r>
      <w:r w:rsidR="00E21E43"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渠道中，创作者和权利</w:t>
      </w:r>
      <w:r w:rsidR="00040079" w:rsidRPr="000D0F46">
        <w:rPr>
          <w:rFonts w:asciiTheme="minorEastAsia" w:eastAsiaTheme="minorEastAsia" w:hAnsiTheme="minorEastAsia" w:cs="Arial" w:hint="eastAsia"/>
          <w:sz w:val="21"/>
          <w:lang w:eastAsia="zh-CN"/>
        </w:rPr>
        <w:t>人</w:t>
      </w:r>
      <w:r w:rsidRPr="000D0F46">
        <w:rPr>
          <w:rFonts w:asciiTheme="minorEastAsia" w:eastAsiaTheme="minorEastAsia" w:hAnsiTheme="minorEastAsia" w:cs="Arial" w:hint="eastAsia"/>
          <w:sz w:val="21"/>
          <w:lang w:eastAsia="zh-CN"/>
        </w:rPr>
        <w:t>也依靠版权</w:t>
      </w:r>
      <w:r w:rsidR="00CF5098" w:rsidRPr="000D0F46">
        <w:rPr>
          <w:rFonts w:asciiTheme="minorEastAsia" w:eastAsiaTheme="minorEastAsia" w:hAnsiTheme="minorEastAsia" w:cs="Arial" w:hint="eastAsia"/>
          <w:sz w:val="21"/>
          <w:lang w:eastAsia="zh-CN"/>
        </w:rPr>
        <w:t>和</w:t>
      </w:r>
      <w:r w:rsidRPr="000D0F46">
        <w:rPr>
          <w:rFonts w:asciiTheme="minorEastAsia" w:eastAsiaTheme="minorEastAsia" w:hAnsiTheme="minorEastAsia" w:cs="Arial" w:hint="eastAsia"/>
          <w:sz w:val="21"/>
          <w:lang w:eastAsia="zh-CN"/>
        </w:rPr>
        <w:t>相关权获得报酬。因此，</w:t>
      </w:r>
      <w:r w:rsidR="00F50ED1" w:rsidRPr="000D0F46">
        <w:rPr>
          <w:rFonts w:asciiTheme="minorEastAsia" w:eastAsiaTheme="minorEastAsia" w:hAnsiTheme="minorEastAsia" w:cs="Arial" w:hint="eastAsia"/>
          <w:sz w:val="21"/>
          <w:lang w:eastAsia="zh-CN"/>
        </w:rPr>
        <w:t>与传统市场相比，更需要</w:t>
      </w:r>
      <w:r w:rsidR="0097499D" w:rsidRPr="000D0F46">
        <w:rPr>
          <w:rFonts w:asciiTheme="minorEastAsia" w:eastAsiaTheme="minorEastAsia" w:hAnsiTheme="minorEastAsia" w:cs="Arial" w:hint="eastAsia"/>
          <w:sz w:val="21"/>
          <w:lang w:eastAsia="zh-CN"/>
        </w:rPr>
        <w:t>保护他们</w:t>
      </w:r>
      <w:r w:rsidRPr="000D0F46">
        <w:rPr>
          <w:rFonts w:asciiTheme="minorEastAsia" w:eastAsiaTheme="minorEastAsia" w:hAnsiTheme="minorEastAsia" w:cs="Arial" w:hint="eastAsia"/>
          <w:sz w:val="21"/>
          <w:lang w:eastAsia="zh-CN"/>
        </w:rPr>
        <w:t>。</w:t>
      </w:r>
    </w:p>
    <w:p w14:paraId="2C2DC46B" w14:textId="0616A36B" w:rsidR="009E6DC5" w:rsidRPr="00F43329" w:rsidRDefault="00102E62" w:rsidP="00F43329">
      <w:pPr>
        <w:pStyle w:val="Heading2"/>
        <w:keepLines/>
        <w:numPr>
          <w:ilvl w:val="1"/>
          <w:numId w:val="7"/>
        </w:numPr>
        <w:suppressAutoHyphens/>
        <w:overflowPunct w:val="0"/>
        <w:spacing w:before="0" w:afterLines="50" w:after="120" w:line="340" w:lineRule="atLeast"/>
        <w:ind w:left="0" w:firstLine="0"/>
        <w:jc w:val="both"/>
        <w:rPr>
          <w:rFonts w:asciiTheme="minorEastAsia" w:eastAsiaTheme="minorEastAsia" w:hAnsiTheme="minorEastAsia"/>
          <w:b/>
          <w:bCs w:val="0"/>
          <w:sz w:val="21"/>
          <w:szCs w:val="22"/>
        </w:rPr>
      </w:pPr>
      <w:bookmarkStart w:id="44" w:name="_Toc144281332"/>
      <w:bookmarkStart w:id="45" w:name="_Toc144453234"/>
      <w:bookmarkStart w:id="46" w:name="_Toc145664095"/>
      <w:bookmarkStart w:id="47" w:name="_Toc145666999"/>
      <w:bookmarkStart w:id="48" w:name="_Toc148282569"/>
      <w:r w:rsidRPr="00F43329">
        <w:rPr>
          <w:rFonts w:asciiTheme="minorEastAsia" w:eastAsiaTheme="minorEastAsia" w:hAnsiTheme="minorEastAsia" w:hint="eastAsia"/>
          <w:b/>
          <w:bCs w:val="0"/>
          <w:sz w:val="21"/>
          <w:szCs w:val="22"/>
        </w:rPr>
        <w:t>审评对象</w:t>
      </w:r>
      <w:bookmarkEnd w:id="44"/>
      <w:bookmarkEnd w:id="45"/>
      <w:r w:rsidRPr="00F43329">
        <w:rPr>
          <w:rFonts w:asciiTheme="minorEastAsia" w:eastAsiaTheme="minorEastAsia" w:hAnsiTheme="minorEastAsia" w:hint="eastAsia"/>
          <w:b/>
          <w:bCs w:val="0"/>
          <w:sz w:val="21"/>
          <w:szCs w:val="22"/>
        </w:rPr>
        <w:t>：</w:t>
      </w:r>
      <w:r w:rsidR="009F5A5C" w:rsidRPr="00F43329">
        <w:rPr>
          <w:rFonts w:asciiTheme="minorEastAsia" w:eastAsiaTheme="minorEastAsia" w:hAnsiTheme="minorEastAsia" w:hint="eastAsia"/>
          <w:b/>
          <w:bCs w:val="0"/>
          <w:sz w:val="21"/>
          <w:szCs w:val="22"/>
        </w:rPr>
        <w:t>版权与</w:t>
      </w:r>
      <w:r w:rsidRPr="00F43329">
        <w:rPr>
          <w:rFonts w:asciiTheme="minorEastAsia" w:eastAsiaTheme="minorEastAsia" w:hAnsiTheme="minorEastAsia" w:hint="eastAsia"/>
          <w:b/>
          <w:bCs w:val="0"/>
          <w:sz w:val="21"/>
          <w:szCs w:val="22"/>
        </w:rPr>
        <w:t>数字环境中的内容</w:t>
      </w:r>
      <w:r w:rsidR="00CE0664" w:rsidRPr="00F43329">
        <w:rPr>
          <w:rFonts w:asciiTheme="minorEastAsia" w:eastAsiaTheme="minorEastAsia" w:hAnsiTheme="minorEastAsia" w:hint="eastAsia"/>
          <w:b/>
          <w:bCs w:val="0"/>
          <w:sz w:val="21"/>
          <w:szCs w:val="22"/>
        </w:rPr>
        <w:t>分发</w:t>
      </w:r>
      <w:r w:rsidRPr="00F43329">
        <w:rPr>
          <w:rFonts w:asciiTheme="minorEastAsia" w:eastAsiaTheme="minorEastAsia" w:hAnsiTheme="minorEastAsia" w:hint="eastAsia"/>
          <w:b/>
          <w:bCs w:val="0"/>
          <w:sz w:val="21"/>
          <w:szCs w:val="22"/>
        </w:rPr>
        <w:t>试点项目</w:t>
      </w:r>
      <w:bookmarkEnd w:id="46"/>
      <w:bookmarkEnd w:id="47"/>
      <w:bookmarkEnd w:id="48"/>
    </w:p>
    <w:p w14:paraId="72D505EC" w14:textId="7B56F8B3"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项目由巴西</w:t>
      </w:r>
      <w:r w:rsidR="00731B9B" w:rsidRPr="000D0F46">
        <w:rPr>
          <w:rFonts w:asciiTheme="minorEastAsia" w:eastAsiaTheme="minorEastAsia" w:hAnsiTheme="minorEastAsia" w:cs="Arial" w:hint="eastAsia"/>
          <w:sz w:val="21"/>
          <w:lang w:eastAsia="zh-CN"/>
        </w:rPr>
        <w:t>提议</w:t>
      </w:r>
      <w:r w:rsidRPr="000D0F46">
        <w:rPr>
          <w:rFonts w:asciiTheme="minorEastAsia" w:eastAsiaTheme="minorEastAsia" w:hAnsiTheme="minorEastAsia" w:cs="Arial" w:hint="eastAsia"/>
          <w:sz w:val="21"/>
          <w:lang w:eastAsia="zh-CN"/>
        </w:rPr>
        <w:t>，并在2018年11月</w:t>
      </w:r>
      <w:r w:rsidR="00F84FBE" w:rsidRPr="000D0F46">
        <w:rPr>
          <w:rFonts w:asciiTheme="minorEastAsia" w:eastAsiaTheme="minorEastAsia" w:hAnsiTheme="minorEastAsia" w:cs="Arial" w:hint="eastAsia"/>
          <w:sz w:val="21"/>
          <w:lang w:eastAsia="zh-CN"/>
        </w:rPr>
        <w:t>举办</w:t>
      </w:r>
      <w:r w:rsidRPr="000D0F46">
        <w:rPr>
          <w:rFonts w:asciiTheme="minorEastAsia" w:eastAsiaTheme="minorEastAsia" w:hAnsiTheme="minorEastAsia" w:cs="Arial" w:hint="eastAsia"/>
          <w:sz w:val="21"/>
          <w:lang w:eastAsia="zh-CN"/>
        </w:rPr>
        <w:t>的</w:t>
      </w:r>
      <w:r w:rsidR="002E2E4F" w:rsidRPr="000D0F46">
        <w:rPr>
          <w:rFonts w:asciiTheme="minorEastAsia" w:eastAsiaTheme="minorEastAsia" w:hAnsiTheme="minorEastAsia" w:cs="Arial" w:hint="eastAsia"/>
          <w:sz w:val="21"/>
          <w:lang w:eastAsia="zh-CN"/>
        </w:rPr>
        <w:t>发展与知识产权委员会（CDIP）第二十二届会议</w:t>
      </w:r>
      <w:r w:rsidR="00BA11A4" w:rsidRPr="000D0F46">
        <w:rPr>
          <w:rFonts w:asciiTheme="minorEastAsia" w:eastAsiaTheme="minorEastAsia" w:hAnsiTheme="minorEastAsia" w:cs="Arial" w:hint="eastAsia"/>
          <w:sz w:val="21"/>
          <w:lang w:eastAsia="zh-CN"/>
        </w:rPr>
        <w:t>上</w:t>
      </w:r>
      <w:r w:rsidRPr="000D0F46">
        <w:rPr>
          <w:rFonts w:asciiTheme="minorEastAsia" w:eastAsiaTheme="minorEastAsia" w:hAnsiTheme="minorEastAsia" w:cs="Arial" w:hint="eastAsia"/>
          <w:sz w:val="21"/>
          <w:lang w:eastAsia="zh-CN"/>
        </w:rPr>
        <w:t>获得批准。</w:t>
      </w:r>
      <w:r w:rsidR="00D41FDF" w:rsidRPr="000D0F46">
        <w:rPr>
          <w:rFonts w:asciiTheme="minorEastAsia" w:eastAsiaTheme="minorEastAsia" w:hAnsiTheme="minorEastAsia" w:cs="Arial" w:hint="eastAsia"/>
          <w:sz w:val="21"/>
          <w:lang w:eastAsia="zh-CN"/>
        </w:rPr>
        <w:t>参</w:t>
      </w:r>
      <w:r w:rsidR="006434C6" w:rsidRPr="000D0F46">
        <w:rPr>
          <w:rFonts w:asciiTheme="minorEastAsia" w:eastAsiaTheme="minorEastAsia" w:hAnsiTheme="minorEastAsia" w:cs="Arial" w:hint="eastAsia"/>
          <w:sz w:val="21"/>
          <w:lang w:eastAsia="zh-CN"/>
        </w:rPr>
        <w:t>加</w:t>
      </w:r>
      <w:r w:rsidR="00D41FDF" w:rsidRPr="000D0F46">
        <w:rPr>
          <w:rFonts w:asciiTheme="minorEastAsia" w:eastAsiaTheme="minorEastAsia" w:hAnsiTheme="minorEastAsia" w:cs="Arial" w:hint="eastAsia"/>
          <w:sz w:val="21"/>
          <w:lang w:eastAsia="zh-CN"/>
        </w:rPr>
        <w:t>项目的</w:t>
      </w:r>
      <w:r w:rsidRPr="000D0F46">
        <w:rPr>
          <w:rFonts w:asciiTheme="minorEastAsia" w:eastAsiaTheme="minorEastAsia" w:hAnsiTheme="minorEastAsia" w:cs="Arial" w:hint="eastAsia"/>
          <w:sz w:val="21"/>
          <w:lang w:eastAsia="zh-CN"/>
        </w:rPr>
        <w:t>国家有阿根廷、巴西、哥斯达黎加、厄瓜多尔、秘鲁和乌拉圭。最终受益</w:t>
      </w:r>
      <w:r w:rsidR="006434C6" w:rsidRPr="000D0F46">
        <w:rPr>
          <w:rFonts w:asciiTheme="minorEastAsia" w:eastAsiaTheme="minorEastAsia" w:hAnsiTheme="minorEastAsia" w:cs="Arial" w:hint="eastAsia"/>
          <w:sz w:val="21"/>
          <w:lang w:eastAsia="zh-CN"/>
        </w:rPr>
        <w:t>人</w:t>
      </w:r>
      <w:r w:rsidRPr="000D0F46">
        <w:rPr>
          <w:rFonts w:asciiTheme="minorEastAsia" w:eastAsiaTheme="minorEastAsia" w:hAnsiTheme="minorEastAsia" w:cs="Arial" w:hint="eastAsia"/>
          <w:sz w:val="21"/>
          <w:lang w:eastAsia="zh-CN"/>
        </w:rPr>
        <w:t>，换</w:t>
      </w:r>
      <w:r w:rsidR="006434C6" w:rsidRPr="000D0F46">
        <w:rPr>
          <w:rFonts w:asciiTheme="minorEastAsia" w:eastAsiaTheme="minorEastAsia" w:hAnsiTheme="minorEastAsia" w:cs="Arial" w:hint="eastAsia"/>
          <w:sz w:val="21"/>
          <w:lang w:eastAsia="zh-CN"/>
        </w:rPr>
        <w:t>言之</w:t>
      </w:r>
      <w:r w:rsidRPr="000D0F46">
        <w:rPr>
          <w:rFonts w:asciiTheme="minorEastAsia" w:eastAsiaTheme="minorEastAsia" w:hAnsiTheme="minorEastAsia" w:cs="Arial" w:hint="eastAsia"/>
          <w:sz w:val="21"/>
          <w:lang w:eastAsia="zh-CN"/>
        </w:rPr>
        <w:t>，</w:t>
      </w:r>
      <w:r w:rsidR="00D41FDF" w:rsidRPr="000D0F46">
        <w:rPr>
          <w:rFonts w:asciiTheme="minorEastAsia" w:eastAsiaTheme="minorEastAsia" w:hAnsiTheme="minorEastAsia" w:cs="Arial" w:hint="eastAsia"/>
          <w:sz w:val="21"/>
          <w:lang w:eastAsia="zh-CN"/>
        </w:rPr>
        <w:t>认为</w:t>
      </w:r>
      <w:r w:rsidRPr="000D0F46">
        <w:rPr>
          <w:rFonts w:asciiTheme="minorEastAsia" w:eastAsiaTheme="minorEastAsia" w:hAnsiTheme="minorEastAsia" w:cs="Arial" w:hint="eastAsia"/>
          <w:sz w:val="21"/>
          <w:lang w:eastAsia="zh-CN"/>
        </w:rPr>
        <w:t>项目</w:t>
      </w:r>
      <w:r w:rsidR="00D41FDF" w:rsidRPr="000D0F46">
        <w:rPr>
          <w:rFonts w:asciiTheme="minorEastAsia" w:eastAsiaTheme="minorEastAsia" w:hAnsiTheme="minorEastAsia" w:cs="Arial" w:hint="eastAsia"/>
          <w:sz w:val="21"/>
          <w:lang w:eastAsia="zh-CN"/>
        </w:rPr>
        <w:t>成果有用的</w:t>
      </w:r>
      <w:r w:rsidRPr="000D0F46">
        <w:rPr>
          <w:rFonts w:asciiTheme="minorEastAsia" w:eastAsiaTheme="minorEastAsia" w:hAnsiTheme="minorEastAsia" w:cs="Arial" w:hint="eastAsia"/>
          <w:sz w:val="21"/>
          <w:lang w:eastAsia="zh-CN"/>
        </w:rPr>
        <w:t>人是这一领域的政策制定者、内容创作者、制作</w:t>
      </w:r>
      <w:r w:rsidR="007775C0" w:rsidRPr="000D0F46">
        <w:rPr>
          <w:rFonts w:asciiTheme="minorEastAsia" w:eastAsiaTheme="minorEastAsia" w:hAnsiTheme="minorEastAsia" w:cs="Arial" w:hint="eastAsia"/>
          <w:sz w:val="21"/>
          <w:lang w:eastAsia="zh-CN"/>
        </w:rPr>
        <w:t>人</w:t>
      </w:r>
      <w:r w:rsidRPr="000D0F46">
        <w:rPr>
          <w:rFonts w:asciiTheme="minorEastAsia" w:eastAsiaTheme="minorEastAsia" w:hAnsiTheme="minorEastAsia" w:cs="Arial" w:hint="eastAsia"/>
          <w:sz w:val="21"/>
          <w:lang w:eastAsia="zh-CN"/>
        </w:rPr>
        <w:t>和数字</w:t>
      </w:r>
      <w:r w:rsidR="00296C4B"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平台。</w:t>
      </w:r>
    </w:p>
    <w:p w14:paraId="715132C1" w14:textId="294660FA"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项目</w:t>
      </w:r>
      <w:r w:rsidR="006434C6"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2019年1月至2023年7月</w:t>
      </w:r>
      <w:r w:rsidR="006434C6" w:rsidRPr="000D0F46">
        <w:rPr>
          <w:rFonts w:asciiTheme="minorEastAsia" w:eastAsiaTheme="minorEastAsia" w:hAnsiTheme="minorEastAsia" w:cs="Arial" w:hint="eastAsia"/>
          <w:sz w:val="21"/>
          <w:lang w:eastAsia="zh-CN"/>
        </w:rPr>
        <w:t>之间</w:t>
      </w:r>
      <w:r w:rsidRPr="000D0F46">
        <w:rPr>
          <w:rFonts w:asciiTheme="minorEastAsia" w:eastAsiaTheme="minorEastAsia" w:hAnsiTheme="minorEastAsia" w:cs="Arial" w:hint="eastAsia"/>
          <w:sz w:val="21"/>
          <w:lang w:eastAsia="zh-CN"/>
        </w:rPr>
        <w:t>实施。</w:t>
      </w:r>
    </w:p>
    <w:p w14:paraId="5315186A" w14:textId="77BC5639"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根据项目文件，其目的有</w:t>
      </w:r>
      <w:r w:rsidR="006434C6" w:rsidRPr="000D0F46">
        <w:rPr>
          <w:rFonts w:asciiTheme="minorEastAsia" w:eastAsiaTheme="minorEastAsia" w:hAnsiTheme="minorEastAsia" w:cs="Arial" w:hint="eastAsia"/>
          <w:sz w:val="21"/>
          <w:lang w:eastAsia="zh-CN"/>
        </w:rPr>
        <w:t>三</w:t>
      </w:r>
      <w:r w:rsidR="000E7364" w:rsidRPr="000D0F46">
        <w:rPr>
          <w:rFonts w:asciiTheme="minorEastAsia" w:eastAsiaTheme="minorEastAsia" w:hAnsiTheme="minorEastAsia" w:cs="Arial" w:hint="eastAsia"/>
          <w:sz w:val="21"/>
          <w:lang w:eastAsia="zh-CN"/>
        </w:rPr>
        <w:t>个</w:t>
      </w:r>
      <w:r w:rsidRPr="000D0F46">
        <w:rPr>
          <w:rFonts w:asciiTheme="minorEastAsia" w:eastAsiaTheme="minorEastAsia" w:hAnsiTheme="minorEastAsia" w:cs="Arial" w:hint="eastAsia"/>
          <w:sz w:val="21"/>
          <w:lang w:eastAsia="zh-CN"/>
        </w:rPr>
        <w:t>：</w:t>
      </w:r>
    </w:p>
    <w:p w14:paraId="6B566F8D" w14:textId="000C42BC" w:rsidR="009E6DC5" w:rsidRPr="000D0F46" w:rsidRDefault="006434C6" w:rsidP="00F43329">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提供</w:t>
      </w:r>
      <w:r w:rsidR="00B563D7" w:rsidRPr="000D0F46">
        <w:rPr>
          <w:rFonts w:asciiTheme="minorEastAsia" w:eastAsiaTheme="minorEastAsia" w:hAnsiTheme="minorEastAsia" w:cs="Arial" w:hint="eastAsia"/>
          <w:color w:val="auto"/>
          <w:sz w:val="21"/>
          <w:lang w:eastAsia="zh-CN"/>
        </w:rPr>
        <w:t>关于</w:t>
      </w:r>
      <w:r w:rsidR="00FC7664" w:rsidRPr="000D0F46">
        <w:rPr>
          <w:rFonts w:asciiTheme="minorEastAsia" w:eastAsiaTheme="minorEastAsia" w:hAnsiTheme="minorEastAsia" w:cs="Arial" w:hint="eastAsia"/>
          <w:color w:val="auto"/>
          <w:sz w:val="21"/>
          <w:lang w:eastAsia="zh-CN"/>
        </w:rPr>
        <w:t>参与国内</w:t>
      </w:r>
      <w:r w:rsidR="004F222C" w:rsidRPr="000D0F46">
        <w:rPr>
          <w:rFonts w:asciiTheme="minorEastAsia" w:eastAsiaTheme="minorEastAsia" w:hAnsiTheme="minorEastAsia" w:cs="Arial" w:hint="eastAsia"/>
          <w:color w:val="auto"/>
          <w:sz w:val="21"/>
          <w:lang w:eastAsia="zh-CN"/>
        </w:rPr>
        <w:t>可</w:t>
      </w:r>
      <w:r w:rsidRPr="000D0F46">
        <w:rPr>
          <w:rFonts w:asciiTheme="minorEastAsia" w:eastAsiaTheme="minorEastAsia" w:hAnsiTheme="minorEastAsia" w:cs="Arial" w:hint="eastAsia"/>
          <w:color w:val="auto"/>
          <w:sz w:val="21"/>
          <w:lang w:eastAsia="zh-CN"/>
        </w:rPr>
        <w:t>适用于数字环境中</w:t>
      </w:r>
      <w:r w:rsidR="001D7F2A" w:rsidRPr="000D0F46">
        <w:rPr>
          <w:rFonts w:asciiTheme="minorEastAsia" w:eastAsiaTheme="minorEastAsia" w:hAnsiTheme="minorEastAsia" w:cs="Arial" w:hint="eastAsia"/>
          <w:color w:val="auto"/>
          <w:sz w:val="21"/>
          <w:lang w:eastAsia="zh-CN"/>
        </w:rPr>
        <w:t>视听内容</w:t>
      </w:r>
      <w:r w:rsidRPr="000D0F46">
        <w:rPr>
          <w:rFonts w:asciiTheme="minorEastAsia" w:eastAsiaTheme="minorEastAsia" w:hAnsiTheme="minorEastAsia" w:cs="Arial" w:hint="eastAsia"/>
          <w:color w:val="auto"/>
          <w:sz w:val="21"/>
          <w:lang w:eastAsia="zh-CN"/>
        </w:rPr>
        <w:t>许可与分发的</w:t>
      </w:r>
      <w:r w:rsidR="004F222C" w:rsidRPr="000D0F46">
        <w:rPr>
          <w:rFonts w:asciiTheme="minorEastAsia" w:eastAsiaTheme="minorEastAsia" w:hAnsiTheme="minorEastAsia" w:cs="Arial" w:hint="eastAsia"/>
          <w:color w:val="auto"/>
          <w:sz w:val="21"/>
          <w:lang w:eastAsia="zh-CN"/>
        </w:rPr>
        <w:t>国家</w:t>
      </w:r>
      <w:r w:rsidRPr="000D0F46">
        <w:rPr>
          <w:rFonts w:asciiTheme="minorEastAsia" w:eastAsiaTheme="minorEastAsia" w:hAnsiTheme="minorEastAsia" w:cs="Arial" w:hint="eastAsia"/>
          <w:color w:val="auto"/>
          <w:sz w:val="21"/>
          <w:lang w:eastAsia="zh-CN"/>
        </w:rPr>
        <w:t>版权及相关权制度</w:t>
      </w:r>
      <w:r w:rsidR="004F222C" w:rsidRPr="000D0F46">
        <w:rPr>
          <w:rFonts w:asciiTheme="minorEastAsia" w:eastAsiaTheme="minorEastAsia" w:hAnsiTheme="minorEastAsia" w:cs="Arial" w:hint="eastAsia"/>
          <w:color w:val="auto"/>
          <w:sz w:val="21"/>
          <w:lang w:eastAsia="zh-CN"/>
        </w:rPr>
        <w:t>的明确信息</w:t>
      </w:r>
      <w:r w:rsidRPr="000D0F46">
        <w:rPr>
          <w:rFonts w:asciiTheme="minorEastAsia" w:eastAsiaTheme="minorEastAsia" w:hAnsiTheme="minorEastAsia" w:cs="Arial" w:hint="eastAsia"/>
          <w:color w:val="auto"/>
          <w:sz w:val="21"/>
          <w:lang w:eastAsia="zh-CN"/>
        </w:rPr>
        <w:t>。</w:t>
      </w:r>
    </w:p>
    <w:p w14:paraId="6E025447" w14:textId="43094A8B" w:rsidR="009E6DC5" w:rsidRPr="000D0F46" w:rsidRDefault="00BE2787" w:rsidP="00F43329">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提高当地创作者、权利</w:t>
      </w:r>
      <w:r w:rsidR="00F6055D" w:rsidRPr="000D0F46">
        <w:rPr>
          <w:rFonts w:asciiTheme="minorEastAsia" w:eastAsiaTheme="minorEastAsia" w:hAnsiTheme="minorEastAsia" w:cs="Arial" w:hint="eastAsia"/>
          <w:color w:val="auto"/>
          <w:sz w:val="21"/>
          <w:lang w:eastAsia="zh-CN"/>
        </w:rPr>
        <w:t>人</w:t>
      </w:r>
      <w:r w:rsidRPr="000D0F46">
        <w:rPr>
          <w:rFonts w:asciiTheme="minorEastAsia" w:eastAsiaTheme="minorEastAsia" w:hAnsiTheme="minorEastAsia" w:cs="Arial" w:hint="eastAsia"/>
          <w:color w:val="auto"/>
          <w:sz w:val="21"/>
          <w:lang w:eastAsia="zh-CN"/>
        </w:rPr>
        <w:t>和利益</w:t>
      </w:r>
      <w:r w:rsidR="00B46B18" w:rsidRPr="000D0F46">
        <w:rPr>
          <w:rFonts w:asciiTheme="minorEastAsia" w:eastAsiaTheme="minorEastAsia" w:hAnsiTheme="minorEastAsia" w:cs="Arial" w:hint="eastAsia"/>
          <w:color w:val="auto"/>
          <w:sz w:val="21"/>
          <w:lang w:eastAsia="zh-CN"/>
        </w:rPr>
        <w:t>攸关方</w:t>
      </w:r>
      <w:r w:rsidRPr="000D0F46">
        <w:rPr>
          <w:rFonts w:asciiTheme="minorEastAsia" w:eastAsiaTheme="minorEastAsia" w:hAnsiTheme="minorEastAsia" w:cs="Arial" w:hint="eastAsia"/>
          <w:color w:val="auto"/>
          <w:sz w:val="21"/>
          <w:lang w:eastAsia="zh-CN"/>
        </w:rPr>
        <w:t>对现行国家</w:t>
      </w:r>
      <w:r w:rsidR="009D27FC" w:rsidRPr="000D0F46">
        <w:rPr>
          <w:rFonts w:asciiTheme="minorEastAsia" w:eastAsiaTheme="minorEastAsia" w:hAnsiTheme="minorEastAsia" w:cs="Arial" w:hint="eastAsia"/>
          <w:color w:val="auto"/>
          <w:sz w:val="21"/>
          <w:lang w:eastAsia="zh-CN"/>
        </w:rPr>
        <w:t>规定</w:t>
      </w:r>
      <w:r w:rsidRPr="000D0F46">
        <w:rPr>
          <w:rFonts w:asciiTheme="minorEastAsia" w:eastAsiaTheme="minorEastAsia" w:hAnsiTheme="minorEastAsia" w:cs="Arial" w:hint="eastAsia"/>
          <w:color w:val="auto"/>
          <w:sz w:val="21"/>
          <w:lang w:eastAsia="zh-CN"/>
        </w:rPr>
        <w:t>的认识，</w:t>
      </w:r>
      <w:r w:rsidR="000D0F99" w:rsidRPr="000D0F46">
        <w:rPr>
          <w:rFonts w:asciiTheme="minorEastAsia" w:eastAsiaTheme="minorEastAsia" w:hAnsiTheme="minorEastAsia" w:cs="Arial" w:hint="eastAsia"/>
          <w:color w:val="auto"/>
          <w:sz w:val="21"/>
          <w:lang w:eastAsia="zh-CN"/>
        </w:rPr>
        <w:t>以期</w:t>
      </w:r>
      <w:r w:rsidR="00CA185C" w:rsidRPr="000D0F46">
        <w:rPr>
          <w:rFonts w:asciiTheme="minorEastAsia" w:eastAsiaTheme="minorEastAsia" w:hAnsiTheme="minorEastAsia" w:cs="Arial" w:hint="eastAsia"/>
          <w:color w:val="auto"/>
          <w:sz w:val="21"/>
          <w:lang w:eastAsia="zh-CN"/>
        </w:rPr>
        <w:t>加强</w:t>
      </w:r>
      <w:r w:rsidRPr="000D0F46">
        <w:rPr>
          <w:rFonts w:asciiTheme="minorEastAsia" w:eastAsiaTheme="minorEastAsia" w:hAnsiTheme="minorEastAsia" w:cs="Arial" w:hint="eastAsia"/>
          <w:color w:val="auto"/>
          <w:sz w:val="21"/>
          <w:lang w:eastAsia="zh-CN"/>
        </w:rPr>
        <w:t>他们对</w:t>
      </w:r>
      <w:r w:rsidR="00CA185C" w:rsidRPr="000D0F46">
        <w:rPr>
          <w:rFonts w:asciiTheme="minorEastAsia" w:eastAsiaTheme="minorEastAsia" w:hAnsiTheme="minorEastAsia" w:cs="Arial" w:hint="eastAsia"/>
          <w:color w:val="auto"/>
          <w:sz w:val="21"/>
          <w:lang w:eastAsia="zh-CN"/>
        </w:rPr>
        <w:t>行业</w:t>
      </w:r>
      <w:r w:rsidRPr="000D0F46">
        <w:rPr>
          <w:rFonts w:asciiTheme="minorEastAsia" w:eastAsiaTheme="minorEastAsia" w:hAnsiTheme="minorEastAsia" w:cs="Arial" w:hint="eastAsia"/>
          <w:color w:val="auto"/>
          <w:sz w:val="21"/>
          <w:lang w:eastAsia="zh-CN"/>
        </w:rPr>
        <w:t>的了解。</w:t>
      </w:r>
    </w:p>
    <w:p w14:paraId="6A6822E6" w14:textId="202CCD84" w:rsidR="009E6DC5" w:rsidRPr="000D0F46" w:rsidRDefault="00BE2787" w:rsidP="00F43329">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评估参与</w:t>
      </w:r>
      <w:r w:rsidR="00CA185C" w:rsidRPr="000D0F46">
        <w:rPr>
          <w:rFonts w:asciiTheme="minorEastAsia" w:eastAsiaTheme="minorEastAsia" w:hAnsiTheme="minorEastAsia" w:cs="Arial" w:hint="eastAsia"/>
          <w:color w:val="auto"/>
          <w:sz w:val="21"/>
          <w:lang w:eastAsia="zh-CN"/>
        </w:rPr>
        <w:t>国</w:t>
      </w:r>
      <w:r w:rsidRPr="000D0F46">
        <w:rPr>
          <w:rFonts w:asciiTheme="minorEastAsia" w:eastAsiaTheme="minorEastAsia" w:hAnsiTheme="minorEastAsia" w:cs="Arial" w:hint="eastAsia"/>
          <w:color w:val="auto"/>
          <w:sz w:val="21"/>
          <w:lang w:eastAsia="zh-CN"/>
        </w:rPr>
        <w:t>数字</w:t>
      </w:r>
      <w:r w:rsidR="00FC2995" w:rsidRPr="000D0F46">
        <w:rPr>
          <w:rFonts w:asciiTheme="minorEastAsia" w:eastAsiaTheme="minorEastAsia" w:hAnsiTheme="minorEastAsia" w:cs="Arial" w:hint="eastAsia"/>
          <w:color w:val="auto"/>
          <w:sz w:val="21"/>
          <w:lang w:eastAsia="zh-CN"/>
        </w:rPr>
        <w:t>视听</w:t>
      </w:r>
      <w:r w:rsidRPr="000D0F46">
        <w:rPr>
          <w:rFonts w:asciiTheme="minorEastAsia" w:eastAsiaTheme="minorEastAsia" w:hAnsiTheme="minorEastAsia" w:cs="Arial" w:hint="eastAsia"/>
          <w:color w:val="auto"/>
          <w:sz w:val="21"/>
          <w:lang w:eastAsia="zh-CN"/>
        </w:rPr>
        <w:t>市场</w:t>
      </w:r>
      <w:r w:rsidR="001759B9" w:rsidRPr="000D0F46">
        <w:rPr>
          <w:rFonts w:asciiTheme="minorEastAsia" w:eastAsiaTheme="minorEastAsia" w:hAnsiTheme="minorEastAsia" w:cs="Arial" w:hint="eastAsia"/>
          <w:color w:val="auto"/>
          <w:sz w:val="21"/>
          <w:lang w:eastAsia="zh-CN"/>
        </w:rPr>
        <w:t>当前</w:t>
      </w:r>
      <w:r w:rsidRPr="000D0F46">
        <w:rPr>
          <w:rFonts w:asciiTheme="minorEastAsia" w:eastAsiaTheme="minorEastAsia" w:hAnsiTheme="minorEastAsia" w:cs="Arial" w:hint="eastAsia"/>
          <w:color w:val="auto"/>
          <w:sz w:val="21"/>
          <w:lang w:eastAsia="zh-CN"/>
        </w:rPr>
        <w:t>与版权和相关权有关的问题，并提请当地</w:t>
      </w:r>
      <w:r w:rsidR="0025036F" w:rsidRPr="000D0F46">
        <w:rPr>
          <w:rFonts w:asciiTheme="minorEastAsia" w:eastAsiaTheme="minorEastAsia" w:hAnsiTheme="minorEastAsia" w:cs="Arial" w:hint="eastAsia"/>
          <w:color w:val="auto"/>
          <w:sz w:val="21"/>
          <w:lang w:eastAsia="zh-CN"/>
        </w:rPr>
        <w:t>利益攸关</w:t>
      </w:r>
      <w:r w:rsidRPr="000D0F46">
        <w:rPr>
          <w:rFonts w:asciiTheme="minorEastAsia" w:eastAsiaTheme="minorEastAsia" w:hAnsiTheme="minorEastAsia" w:cs="Arial" w:hint="eastAsia"/>
          <w:color w:val="auto"/>
          <w:sz w:val="21"/>
          <w:lang w:eastAsia="zh-CN"/>
        </w:rPr>
        <w:t>方（包括创作者、制作</w:t>
      </w:r>
      <w:r w:rsidR="00FA5EAA" w:rsidRPr="000D0F46">
        <w:rPr>
          <w:rFonts w:asciiTheme="minorEastAsia" w:eastAsiaTheme="minorEastAsia" w:hAnsiTheme="minorEastAsia" w:cs="Arial" w:hint="eastAsia"/>
          <w:color w:val="auto"/>
          <w:sz w:val="21"/>
          <w:lang w:eastAsia="zh-CN"/>
        </w:rPr>
        <w:t>人</w:t>
      </w:r>
      <w:r w:rsidRPr="000D0F46">
        <w:rPr>
          <w:rFonts w:asciiTheme="minorEastAsia" w:eastAsiaTheme="minorEastAsia" w:hAnsiTheme="minorEastAsia" w:cs="Arial" w:hint="eastAsia"/>
          <w:color w:val="auto"/>
          <w:sz w:val="21"/>
          <w:lang w:eastAsia="zh-CN"/>
        </w:rPr>
        <w:t>、数字平台和该领域的政策制定者）注意，他们</w:t>
      </w:r>
      <w:r w:rsidR="00960994" w:rsidRPr="000D0F46">
        <w:rPr>
          <w:rFonts w:asciiTheme="minorEastAsia" w:eastAsiaTheme="minorEastAsia" w:hAnsiTheme="minorEastAsia" w:cs="Arial" w:hint="eastAsia"/>
          <w:color w:val="auto"/>
          <w:sz w:val="21"/>
          <w:lang w:eastAsia="zh-CN"/>
        </w:rPr>
        <w:t>能够</w:t>
      </w:r>
      <w:r w:rsidRPr="000D0F46">
        <w:rPr>
          <w:rFonts w:asciiTheme="minorEastAsia" w:eastAsiaTheme="minorEastAsia" w:hAnsiTheme="minorEastAsia" w:cs="Arial" w:hint="eastAsia"/>
          <w:color w:val="auto"/>
          <w:sz w:val="21"/>
          <w:lang w:eastAsia="zh-CN"/>
        </w:rPr>
        <w:t>协助</w:t>
      </w:r>
      <w:r w:rsidR="00583523" w:rsidRPr="000D0F46">
        <w:rPr>
          <w:rFonts w:asciiTheme="minorEastAsia" w:eastAsiaTheme="minorEastAsia" w:hAnsiTheme="minorEastAsia" w:cs="Arial" w:hint="eastAsia"/>
          <w:color w:val="auto"/>
          <w:sz w:val="21"/>
          <w:lang w:eastAsia="zh-CN"/>
        </w:rPr>
        <w:t>发展</w:t>
      </w:r>
      <w:r w:rsidRPr="000D0F46">
        <w:rPr>
          <w:rFonts w:asciiTheme="minorEastAsia" w:eastAsiaTheme="minorEastAsia" w:hAnsiTheme="minorEastAsia" w:cs="Arial" w:hint="eastAsia"/>
          <w:color w:val="auto"/>
          <w:sz w:val="21"/>
          <w:lang w:eastAsia="zh-CN"/>
        </w:rPr>
        <w:t>当地数字市场和利用当地</w:t>
      </w:r>
      <w:r w:rsidR="008F294D" w:rsidRPr="000D0F46">
        <w:rPr>
          <w:rFonts w:asciiTheme="minorEastAsia" w:eastAsiaTheme="minorEastAsia" w:hAnsiTheme="minorEastAsia" w:cs="Arial" w:hint="eastAsia"/>
          <w:color w:val="auto"/>
          <w:sz w:val="21"/>
          <w:lang w:eastAsia="zh-CN"/>
        </w:rPr>
        <w:t>视听</w:t>
      </w:r>
      <w:r w:rsidRPr="000D0F46">
        <w:rPr>
          <w:rFonts w:asciiTheme="minorEastAsia" w:eastAsiaTheme="minorEastAsia" w:hAnsiTheme="minorEastAsia" w:cs="Arial" w:hint="eastAsia"/>
          <w:color w:val="auto"/>
          <w:sz w:val="21"/>
          <w:lang w:eastAsia="zh-CN"/>
        </w:rPr>
        <w:t>内容。</w:t>
      </w:r>
    </w:p>
    <w:p w14:paraId="380FBC2E" w14:textId="52ABDE4D"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i/>
          <w:iCs/>
          <w:spacing w:val="-2"/>
          <w:sz w:val="21"/>
          <w:lang w:eastAsia="zh-CN"/>
        </w:rPr>
      </w:pPr>
      <w:r w:rsidRPr="000D0F46">
        <w:rPr>
          <w:rFonts w:asciiTheme="minorEastAsia" w:eastAsiaTheme="minorEastAsia" w:hAnsiTheme="minorEastAsia" w:cs="Arial" w:hint="eastAsia"/>
          <w:sz w:val="21"/>
          <w:lang w:eastAsia="zh-CN"/>
        </w:rPr>
        <w:t>为了实现这些目标，确定了两项成果，通过开展七项活动，</w:t>
      </w:r>
      <w:r w:rsidR="00BD0FE4" w:rsidRPr="000D0F46">
        <w:rPr>
          <w:rFonts w:asciiTheme="minorEastAsia" w:eastAsiaTheme="minorEastAsia" w:hAnsiTheme="minorEastAsia" w:cs="Arial" w:hint="eastAsia"/>
          <w:sz w:val="21"/>
          <w:lang w:eastAsia="zh-CN"/>
        </w:rPr>
        <w:t>可能</w:t>
      </w:r>
      <w:r w:rsidRPr="000D0F46">
        <w:rPr>
          <w:rFonts w:asciiTheme="minorEastAsia" w:eastAsiaTheme="minorEastAsia" w:hAnsiTheme="minorEastAsia" w:cs="Arial" w:hint="eastAsia"/>
          <w:sz w:val="21"/>
          <w:lang w:eastAsia="zh-CN"/>
        </w:rPr>
        <w:t>取得19项</w:t>
      </w:r>
      <w:r w:rsidR="005E286A"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w:t>
      </w:r>
      <w:r w:rsidRPr="000D0F46">
        <w:rPr>
          <w:rStyle w:val="FootnoteReference"/>
          <w:rFonts w:asciiTheme="minorEastAsia" w:eastAsiaTheme="minorEastAsia" w:hAnsiTheme="minorEastAsia" w:cs="Arial" w:hint="eastAsia"/>
          <w:spacing w:val="-2"/>
          <w:sz w:val="21"/>
          <w:lang w:val="es-ES_tradnl" w:eastAsia="zh-CN"/>
        </w:rPr>
        <w:footnoteReference w:id="2"/>
      </w:r>
      <w:r w:rsidRPr="000D0F46">
        <w:rPr>
          <w:rFonts w:asciiTheme="minorEastAsia" w:eastAsiaTheme="minorEastAsia" w:hAnsiTheme="minorEastAsia" w:cs="Arial" w:hint="eastAsia"/>
          <w:sz w:val="21"/>
          <w:lang w:eastAsia="zh-CN"/>
        </w:rPr>
        <w:t>项目预期成果</w:t>
      </w:r>
      <w:r w:rsidR="003C15EE"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框架，包括为监测活动实施制定的指标</w:t>
      </w:r>
      <w:r w:rsidR="003C15EE" w:rsidRPr="000D0F46">
        <w:rPr>
          <w:rFonts w:asciiTheme="minorEastAsia" w:eastAsiaTheme="minorEastAsia" w:hAnsiTheme="minorEastAsia" w:cs="Arial" w:hint="eastAsia"/>
          <w:sz w:val="21"/>
          <w:lang w:eastAsia="zh-CN"/>
        </w:rPr>
        <w:t>，</w:t>
      </w:r>
      <w:r w:rsidR="00EA51C7" w:rsidRPr="000D0F46">
        <w:rPr>
          <w:rFonts w:asciiTheme="minorEastAsia" w:eastAsiaTheme="minorEastAsia" w:hAnsiTheme="minorEastAsia" w:cs="Arial" w:hint="eastAsia"/>
          <w:sz w:val="21"/>
          <w:lang w:eastAsia="zh-CN"/>
        </w:rPr>
        <w:t>载于</w:t>
      </w:r>
      <w:r w:rsidR="003C15EE" w:rsidRPr="000D0F46">
        <w:rPr>
          <w:rFonts w:asciiTheme="minorEastAsia" w:eastAsiaTheme="minorEastAsia" w:hAnsiTheme="minorEastAsia" w:cs="Arial" w:hint="eastAsia"/>
          <w:sz w:val="21"/>
          <w:lang w:eastAsia="zh-CN"/>
        </w:rPr>
        <w:t>附录一</w:t>
      </w:r>
      <w:r w:rsidRPr="000D0F46">
        <w:rPr>
          <w:rFonts w:asciiTheme="minorEastAsia" w:eastAsiaTheme="minorEastAsia" w:hAnsiTheme="minorEastAsia" w:cs="Arial" w:hint="eastAsia"/>
          <w:sz w:val="21"/>
          <w:lang w:eastAsia="zh-CN"/>
        </w:rPr>
        <w:t>。</w:t>
      </w:r>
    </w:p>
    <w:p w14:paraId="4EB2F665" w14:textId="5E4372A1"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i/>
          <w:iCs/>
          <w:spacing w:val="-2"/>
          <w:sz w:val="21"/>
          <w:lang w:eastAsia="zh-CN"/>
        </w:rPr>
      </w:pPr>
      <w:r w:rsidRPr="000D0F46">
        <w:rPr>
          <w:rFonts w:asciiTheme="minorEastAsia" w:eastAsiaTheme="minorEastAsia" w:hAnsiTheme="minorEastAsia" w:cs="Arial" w:hint="eastAsia"/>
          <w:sz w:val="21"/>
          <w:lang w:eastAsia="zh-CN"/>
        </w:rPr>
        <w:t>在</w:t>
      </w:r>
      <w:r w:rsidR="002B516B" w:rsidRPr="000D0F46">
        <w:rPr>
          <w:rFonts w:asciiTheme="minorEastAsia" w:eastAsiaTheme="minorEastAsia" w:hAnsiTheme="minorEastAsia" w:cs="Arial" w:hint="eastAsia"/>
          <w:sz w:val="21"/>
          <w:lang w:eastAsia="zh-CN"/>
        </w:rPr>
        <w:t>审评</w:t>
      </w:r>
      <w:r w:rsidRPr="000D0F46">
        <w:rPr>
          <w:rFonts w:asciiTheme="minorEastAsia" w:eastAsiaTheme="minorEastAsia" w:hAnsiTheme="minorEastAsia" w:cs="Arial" w:hint="eastAsia"/>
          <w:sz w:val="21"/>
          <w:lang w:eastAsia="zh-CN"/>
        </w:rPr>
        <w:t>期间，</w:t>
      </w:r>
      <w:r w:rsidR="00806A24" w:rsidRPr="000D0F46">
        <w:rPr>
          <w:rFonts w:asciiTheme="minorEastAsia" w:eastAsiaTheme="minorEastAsia" w:hAnsiTheme="minorEastAsia" w:cs="Arial" w:hint="eastAsia"/>
          <w:sz w:val="21"/>
          <w:lang w:eastAsia="zh-CN"/>
        </w:rPr>
        <w:t>借助</w:t>
      </w:r>
      <w:r w:rsidRPr="000D0F46">
        <w:rPr>
          <w:rFonts w:asciiTheme="minorEastAsia" w:eastAsiaTheme="minorEastAsia" w:hAnsiTheme="minorEastAsia" w:cs="Arial" w:hint="eastAsia"/>
          <w:sz w:val="21"/>
          <w:lang w:eastAsia="zh-CN"/>
        </w:rPr>
        <w:t>项目</w:t>
      </w:r>
      <w:r w:rsidR="00806A24" w:rsidRPr="000D0F46">
        <w:rPr>
          <w:rFonts w:asciiTheme="minorEastAsia" w:eastAsiaTheme="minorEastAsia" w:hAnsiTheme="minorEastAsia" w:cs="Arial" w:hint="eastAsia"/>
          <w:sz w:val="21"/>
          <w:lang w:eastAsia="zh-CN"/>
        </w:rPr>
        <w:t>运营</w:t>
      </w:r>
      <w:r w:rsidRPr="000D0F46">
        <w:rPr>
          <w:rFonts w:asciiTheme="minorEastAsia" w:eastAsiaTheme="minorEastAsia" w:hAnsiTheme="minorEastAsia" w:cs="Arial" w:hint="eastAsia"/>
          <w:sz w:val="21"/>
          <w:lang w:eastAsia="zh-CN"/>
        </w:rPr>
        <w:t>人员的意见，</w:t>
      </w:r>
      <w:r w:rsidR="003417B0" w:rsidRPr="000D0F46">
        <w:rPr>
          <w:rFonts w:asciiTheme="minorEastAsia" w:eastAsiaTheme="minorEastAsia" w:hAnsiTheme="minorEastAsia" w:cs="Arial" w:hint="eastAsia"/>
          <w:sz w:val="21"/>
          <w:lang w:eastAsia="zh-CN"/>
        </w:rPr>
        <w:t>重新构建了</w:t>
      </w:r>
      <w:r w:rsidRPr="000D0F46">
        <w:rPr>
          <w:rFonts w:asciiTheme="minorEastAsia" w:eastAsiaTheme="minorEastAsia" w:hAnsiTheme="minorEastAsia" w:cs="Arial" w:hint="eastAsia"/>
          <w:sz w:val="21"/>
          <w:lang w:eastAsia="zh-CN"/>
        </w:rPr>
        <w:t>最初的变革理论。其最终形式如下图所</w:t>
      </w:r>
      <w:r w:rsidR="002E6B3D">
        <w:rPr>
          <w:rFonts w:asciiTheme="minorEastAsia" w:eastAsiaTheme="minorEastAsia" w:hAnsiTheme="minorEastAsia" w:cs="Arial"/>
          <w:sz w:val="21"/>
          <w:lang w:eastAsia="zh-CN"/>
        </w:rPr>
        <w:t>‍</w:t>
      </w:r>
      <w:r w:rsidRPr="000D0F46">
        <w:rPr>
          <w:rFonts w:asciiTheme="minorEastAsia" w:eastAsiaTheme="minorEastAsia" w:hAnsiTheme="minorEastAsia" w:cs="Arial" w:hint="eastAsia"/>
          <w:sz w:val="21"/>
          <w:lang w:eastAsia="zh-CN"/>
        </w:rPr>
        <w:t>示。</w:t>
      </w:r>
    </w:p>
    <w:p w14:paraId="42A357AF" w14:textId="4FC0FED6" w:rsidR="009E6DC5" w:rsidRPr="00D15184" w:rsidRDefault="00BE2787" w:rsidP="0027553E">
      <w:pPr>
        <w:pStyle w:val="ListParagraph"/>
        <w:keepNext/>
        <w:numPr>
          <w:ilvl w:val="0"/>
          <w:numId w:val="0"/>
        </w:numPr>
        <w:autoSpaceDN/>
        <w:spacing w:before="0" w:afterLines="50" w:after="120" w:line="340" w:lineRule="atLeast"/>
        <w:jc w:val="center"/>
        <w:rPr>
          <w:rFonts w:ascii="KaiTi" w:eastAsia="KaiTi" w:hAnsi="KaiTi" w:cs="Arial"/>
          <w:b/>
          <w:bCs/>
          <w:spacing w:val="-2"/>
          <w:sz w:val="18"/>
          <w:szCs w:val="18"/>
          <w:lang w:eastAsia="zh-CN"/>
        </w:rPr>
      </w:pPr>
      <w:r w:rsidRPr="00D15184">
        <w:rPr>
          <w:rFonts w:ascii="KaiTi" w:eastAsia="KaiTi" w:hAnsi="KaiTi" w:cs="Arial" w:hint="eastAsia"/>
          <w:b/>
          <w:bCs/>
          <w:spacing w:val="-2"/>
          <w:sz w:val="18"/>
          <w:szCs w:val="18"/>
          <w:lang w:eastAsia="zh-CN"/>
        </w:rPr>
        <w:t xml:space="preserve">图1 </w:t>
      </w:r>
      <w:r w:rsidR="00D322B4" w:rsidRPr="00D15184">
        <w:rPr>
          <w:rFonts w:ascii="KaiTi" w:eastAsia="KaiTi" w:hAnsi="KaiTi" w:cs="Arial" w:hint="eastAsia"/>
          <w:b/>
          <w:bCs/>
          <w:spacing w:val="-2"/>
          <w:sz w:val="18"/>
          <w:szCs w:val="18"/>
          <w:lang w:eastAsia="zh-CN"/>
        </w:rPr>
        <w:t>- 初始变革理论的</w:t>
      </w:r>
      <w:r w:rsidR="001D46B2" w:rsidRPr="00D15184">
        <w:rPr>
          <w:rFonts w:ascii="KaiTi" w:eastAsia="KaiTi" w:hAnsi="KaiTi" w:cs="Arial" w:hint="eastAsia"/>
          <w:b/>
          <w:bCs/>
          <w:spacing w:val="-2"/>
          <w:sz w:val="18"/>
          <w:szCs w:val="18"/>
          <w:lang w:eastAsia="zh-CN"/>
        </w:rPr>
        <w:t>重新构建</w:t>
      </w:r>
    </w:p>
    <w:p w14:paraId="0F67A9FF" w14:textId="373FCB48" w:rsidR="0046519F" w:rsidRPr="000D0F46" w:rsidRDefault="0027553E" w:rsidP="0027553E">
      <w:pPr>
        <w:spacing w:afterLines="50" w:after="120" w:line="340" w:lineRule="atLeast"/>
        <w:jc w:val="center"/>
        <w:rPr>
          <w:rFonts w:asciiTheme="minorEastAsia" w:eastAsiaTheme="minorEastAsia" w:hAnsiTheme="minorEastAsia"/>
          <w:spacing w:val="-2"/>
          <w:sz w:val="21"/>
          <w:szCs w:val="22"/>
        </w:rPr>
      </w:pPr>
      <w:r w:rsidRPr="0027553E">
        <w:rPr>
          <w:noProof/>
        </w:rPr>
        <w:drawing>
          <wp:inline distT="0" distB="0" distL="0" distR="0" wp14:anchorId="10287AC7" wp14:editId="0DCFF2D0">
            <wp:extent cx="5939790" cy="4845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4845685"/>
                    </a:xfrm>
                    <a:prstGeom prst="rect">
                      <a:avLst/>
                    </a:prstGeom>
                    <a:noFill/>
                    <a:ln>
                      <a:noFill/>
                    </a:ln>
                  </pic:spPr>
                </pic:pic>
              </a:graphicData>
            </a:graphic>
          </wp:inline>
        </w:drawing>
      </w:r>
    </w:p>
    <w:p w14:paraId="16F151D0" w14:textId="291406D5"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可以看出，项目的出发点是确定</w:t>
      </w:r>
      <w:r w:rsidR="007147F4" w:rsidRPr="000D0F46">
        <w:rPr>
          <w:rFonts w:asciiTheme="minorEastAsia" w:eastAsiaTheme="minorEastAsia" w:hAnsiTheme="minorEastAsia" w:cs="Arial" w:hint="eastAsia"/>
          <w:sz w:val="21"/>
          <w:lang w:eastAsia="zh-CN"/>
        </w:rPr>
        <w:t>受益</w:t>
      </w:r>
      <w:r w:rsidR="000D3AAF" w:rsidRPr="000D0F46">
        <w:rPr>
          <w:rFonts w:asciiTheme="minorEastAsia" w:eastAsiaTheme="minorEastAsia" w:hAnsiTheme="minorEastAsia" w:cs="Arial" w:hint="eastAsia"/>
          <w:sz w:val="21"/>
          <w:lang w:eastAsia="zh-CN"/>
        </w:rPr>
        <w:t>国</w:t>
      </w:r>
      <w:r w:rsidRPr="000D0F46">
        <w:rPr>
          <w:rFonts w:asciiTheme="minorEastAsia" w:eastAsiaTheme="minorEastAsia" w:hAnsiTheme="minorEastAsia" w:cs="Arial" w:hint="eastAsia"/>
          <w:sz w:val="21"/>
          <w:lang w:eastAsia="zh-CN"/>
        </w:rPr>
        <w:t>版权及相关权的</w:t>
      </w:r>
      <w:r w:rsidR="00EC242E" w:rsidRPr="000D0F46">
        <w:rPr>
          <w:rFonts w:asciiTheme="minorEastAsia" w:eastAsiaTheme="minorEastAsia" w:hAnsiTheme="minorEastAsia" w:cs="Arial" w:hint="eastAsia"/>
          <w:sz w:val="21"/>
          <w:lang w:eastAsia="zh-CN"/>
        </w:rPr>
        <w:t>监管</w:t>
      </w:r>
      <w:r w:rsidRPr="000D0F46">
        <w:rPr>
          <w:rFonts w:asciiTheme="minorEastAsia" w:eastAsiaTheme="minorEastAsia" w:hAnsiTheme="minorEastAsia" w:cs="Arial" w:hint="eastAsia"/>
          <w:sz w:val="21"/>
          <w:lang w:eastAsia="zh-CN"/>
        </w:rPr>
        <w:t>框架，并</w:t>
      </w:r>
      <w:r w:rsidR="00F47C20" w:rsidRPr="000D0F46">
        <w:rPr>
          <w:rFonts w:asciiTheme="minorEastAsia" w:eastAsiaTheme="minorEastAsia" w:hAnsiTheme="minorEastAsia" w:cs="Arial" w:hint="eastAsia"/>
          <w:sz w:val="21"/>
          <w:lang w:eastAsia="zh-CN"/>
        </w:rPr>
        <w:t>制作</w:t>
      </w:r>
      <w:r w:rsidRPr="000D0F46">
        <w:rPr>
          <w:rFonts w:asciiTheme="minorEastAsia" w:eastAsiaTheme="minorEastAsia" w:hAnsiTheme="minorEastAsia" w:cs="Arial" w:hint="eastAsia"/>
          <w:sz w:val="21"/>
          <w:lang w:eastAsia="zh-CN"/>
        </w:rPr>
        <w:t>有助于更好地了解这些国家当地市场的</w:t>
      </w:r>
      <w:r w:rsidR="00F47C20"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。一旦有了这些</w:t>
      </w:r>
      <w:r w:rsidR="00E30CB9"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w:t>
      </w:r>
      <w:r w:rsidR="00E8092E" w:rsidRPr="000D0F46">
        <w:rPr>
          <w:rFonts w:asciiTheme="minorEastAsia" w:eastAsiaTheme="minorEastAsia" w:hAnsiTheme="minorEastAsia" w:cs="Arial" w:hint="eastAsia"/>
          <w:sz w:val="21"/>
          <w:lang w:eastAsia="zh-CN"/>
        </w:rPr>
        <w:t>便</w:t>
      </w:r>
      <w:r w:rsidR="00A50C97" w:rsidRPr="000D0F46">
        <w:rPr>
          <w:rFonts w:asciiTheme="minorEastAsia" w:eastAsiaTheme="minorEastAsia" w:hAnsiTheme="minorEastAsia" w:cs="Arial" w:hint="eastAsia"/>
          <w:sz w:val="21"/>
          <w:lang w:eastAsia="zh-CN"/>
        </w:rPr>
        <w:t>开展</w:t>
      </w:r>
      <w:r w:rsidRPr="000D0F46">
        <w:rPr>
          <w:rFonts w:asciiTheme="minorEastAsia" w:eastAsiaTheme="minorEastAsia" w:hAnsiTheme="minorEastAsia" w:cs="Arial" w:hint="eastAsia"/>
          <w:sz w:val="21"/>
          <w:lang w:eastAsia="zh-CN"/>
        </w:rPr>
        <w:t>大规模宣传活动</w:t>
      </w:r>
      <w:r w:rsidR="003976E8" w:rsidRPr="000D0F46">
        <w:rPr>
          <w:rFonts w:asciiTheme="minorEastAsia" w:eastAsiaTheme="minorEastAsia" w:hAnsiTheme="minorEastAsia" w:cs="Arial" w:hint="eastAsia"/>
          <w:sz w:val="21"/>
          <w:lang w:eastAsia="zh-CN"/>
        </w:rPr>
        <w:t>进行</w:t>
      </w:r>
      <w:r w:rsidR="00A50C97" w:rsidRPr="000D0F46">
        <w:rPr>
          <w:rFonts w:asciiTheme="minorEastAsia" w:eastAsiaTheme="minorEastAsia" w:hAnsiTheme="minorEastAsia" w:cs="Arial" w:hint="eastAsia"/>
          <w:sz w:val="21"/>
          <w:lang w:eastAsia="zh-CN"/>
        </w:rPr>
        <w:t>传播</w:t>
      </w:r>
      <w:r w:rsidRPr="000D0F46">
        <w:rPr>
          <w:rFonts w:asciiTheme="minorEastAsia" w:eastAsiaTheme="minorEastAsia" w:hAnsiTheme="minorEastAsia" w:cs="Arial" w:hint="eastAsia"/>
          <w:sz w:val="21"/>
          <w:lang w:eastAsia="zh-CN"/>
        </w:rPr>
        <w:t>，包括通过双边交流、举办</w:t>
      </w:r>
      <w:r w:rsidR="004F2958" w:rsidRPr="000D0F46">
        <w:rPr>
          <w:rFonts w:asciiTheme="minorEastAsia" w:eastAsiaTheme="minorEastAsia" w:hAnsiTheme="minorEastAsia" w:cs="Arial" w:hint="eastAsia"/>
          <w:sz w:val="21"/>
          <w:lang w:eastAsia="zh-CN"/>
        </w:rPr>
        <w:t>研讨会</w:t>
      </w:r>
      <w:r w:rsidRPr="000D0F46">
        <w:rPr>
          <w:rFonts w:asciiTheme="minorEastAsia" w:eastAsiaTheme="minorEastAsia" w:hAnsiTheme="minorEastAsia" w:cs="Arial" w:hint="eastAsia"/>
          <w:sz w:val="21"/>
          <w:lang w:eastAsia="zh-CN"/>
        </w:rPr>
        <w:t>和其他活动，以及向CDIP提交进展报告，使常驻</w:t>
      </w:r>
      <w:r w:rsidR="00E30866" w:rsidRPr="000D0F46">
        <w:rPr>
          <w:rFonts w:asciiTheme="minorEastAsia" w:eastAsiaTheme="minorEastAsia" w:hAnsiTheme="minorEastAsia" w:cs="Arial" w:hint="eastAsia"/>
          <w:sz w:val="21"/>
          <w:lang w:eastAsia="zh-CN"/>
        </w:rPr>
        <w:t>产权组织的</w:t>
      </w:r>
      <w:r w:rsidRPr="000D0F46">
        <w:rPr>
          <w:rFonts w:asciiTheme="minorEastAsia" w:eastAsiaTheme="minorEastAsia" w:hAnsiTheme="minorEastAsia" w:cs="Arial" w:hint="eastAsia"/>
          <w:sz w:val="21"/>
          <w:lang w:eastAsia="zh-CN"/>
        </w:rPr>
        <w:t>代表团代表能够将</w:t>
      </w:r>
      <w:r w:rsidR="007F1A7D" w:rsidRPr="000D0F46">
        <w:rPr>
          <w:rFonts w:asciiTheme="minorEastAsia" w:eastAsiaTheme="minorEastAsia" w:hAnsiTheme="minorEastAsia" w:cs="Arial" w:hint="eastAsia"/>
          <w:sz w:val="21"/>
          <w:lang w:eastAsia="zh-CN"/>
        </w:rPr>
        <w:t>相关</w:t>
      </w:r>
      <w:r w:rsidRPr="000D0F46">
        <w:rPr>
          <w:rFonts w:asciiTheme="minorEastAsia" w:eastAsiaTheme="minorEastAsia" w:hAnsiTheme="minorEastAsia" w:cs="Arial" w:hint="eastAsia"/>
          <w:sz w:val="21"/>
          <w:lang w:eastAsia="zh-CN"/>
        </w:rPr>
        <w:t>信息传递给</w:t>
      </w:r>
      <w:r w:rsidR="004F2958" w:rsidRPr="000D0F46">
        <w:rPr>
          <w:rFonts w:asciiTheme="minorEastAsia" w:eastAsiaTheme="minorEastAsia" w:hAnsiTheme="minorEastAsia" w:cs="Arial" w:hint="eastAsia"/>
          <w:sz w:val="21"/>
          <w:lang w:eastAsia="zh-CN"/>
        </w:rPr>
        <w:t>国内的</w:t>
      </w:r>
      <w:r w:rsidRPr="000D0F46">
        <w:rPr>
          <w:rFonts w:asciiTheme="minorEastAsia" w:eastAsiaTheme="minorEastAsia" w:hAnsiTheme="minorEastAsia" w:cs="Arial" w:hint="eastAsia"/>
          <w:sz w:val="21"/>
          <w:lang w:eastAsia="zh-CN"/>
        </w:rPr>
        <w:t>政策制定者。</w:t>
      </w:r>
    </w:p>
    <w:p w14:paraId="1A3DF7B6" w14:textId="15074B16" w:rsidR="0046519F" w:rsidRPr="00F43329" w:rsidRDefault="00BE2787" w:rsidP="00F43329">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spacing w:val="-2"/>
          <w:sz w:val="21"/>
          <w:lang w:val="en-AU" w:eastAsia="zh-CN"/>
        </w:rPr>
      </w:pPr>
      <w:r w:rsidRPr="00F43329">
        <w:rPr>
          <w:rFonts w:asciiTheme="minorEastAsia" w:eastAsiaTheme="minorEastAsia" w:hAnsiTheme="minorEastAsia" w:cs="Arial" w:hint="eastAsia"/>
          <w:sz w:val="21"/>
          <w:lang w:eastAsia="zh-CN"/>
        </w:rPr>
        <w:t>其目的是加强对数字环境中许可</w:t>
      </w:r>
      <w:r w:rsidR="00FD4B07" w:rsidRPr="00F43329">
        <w:rPr>
          <w:rFonts w:asciiTheme="minorEastAsia" w:eastAsiaTheme="minorEastAsia" w:hAnsiTheme="minorEastAsia" w:cs="Arial" w:hint="eastAsia"/>
          <w:sz w:val="21"/>
          <w:lang w:eastAsia="zh-CN"/>
        </w:rPr>
        <w:t>现状</w:t>
      </w:r>
      <w:r w:rsidR="00F44C5F" w:rsidRPr="00F43329">
        <w:rPr>
          <w:rFonts w:asciiTheme="minorEastAsia" w:eastAsiaTheme="minorEastAsia" w:hAnsiTheme="minorEastAsia" w:cs="Arial" w:hint="eastAsia"/>
          <w:sz w:val="21"/>
          <w:lang w:eastAsia="zh-CN"/>
        </w:rPr>
        <w:t>和</w:t>
      </w:r>
      <w:r w:rsidRPr="00F43329">
        <w:rPr>
          <w:rFonts w:asciiTheme="minorEastAsia" w:eastAsiaTheme="minorEastAsia" w:hAnsiTheme="minorEastAsia" w:cs="Arial" w:hint="eastAsia"/>
          <w:sz w:val="21"/>
          <w:lang w:eastAsia="zh-CN"/>
        </w:rPr>
        <w:t>版权</w:t>
      </w:r>
      <w:r w:rsidR="008C483E" w:rsidRPr="00F43329">
        <w:rPr>
          <w:rFonts w:asciiTheme="minorEastAsia" w:eastAsiaTheme="minorEastAsia" w:hAnsiTheme="minorEastAsia" w:cs="Arial" w:hint="eastAsia"/>
          <w:sz w:val="21"/>
          <w:lang w:eastAsia="zh-CN"/>
        </w:rPr>
        <w:t>及</w:t>
      </w:r>
      <w:r w:rsidRPr="00F43329">
        <w:rPr>
          <w:rFonts w:asciiTheme="minorEastAsia" w:eastAsiaTheme="minorEastAsia" w:hAnsiTheme="minorEastAsia" w:cs="Arial" w:hint="eastAsia"/>
          <w:sz w:val="21"/>
          <w:lang w:eastAsia="zh-CN"/>
        </w:rPr>
        <w:t>相关权在数字内容</w:t>
      </w:r>
      <w:r w:rsidR="00C87503" w:rsidRPr="00F43329">
        <w:rPr>
          <w:rFonts w:asciiTheme="minorEastAsia" w:eastAsiaTheme="minorEastAsia" w:hAnsiTheme="minorEastAsia" w:cs="Arial" w:hint="eastAsia"/>
          <w:sz w:val="21"/>
          <w:lang w:eastAsia="zh-CN"/>
        </w:rPr>
        <w:t>分发</w:t>
      </w:r>
      <w:r w:rsidRPr="00F43329">
        <w:rPr>
          <w:rFonts w:asciiTheme="minorEastAsia" w:eastAsiaTheme="minorEastAsia" w:hAnsiTheme="minorEastAsia" w:cs="Arial" w:hint="eastAsia"/>
          <w:sz w:val="21"/>
          <w:lang w:eastAsia="zh-CN"/>
        </w:rPr>
        <w:t>中作用的了解，总体目标是提高利益攸关方的认识。</w:t>
      </w:r>
    </w:p>
    <w:p w14:paraId="5654B677" w14:textId="4E3DDB52" w:rsidR="009E6DC5" w:rsidRPr="008E1841" w:rsidRDefault="00BE2787" w:rsidP="008E1841">
      <w:pPr>
        <w:pStyle w:val="Heading1"/>
        <w:pageBreakBefore/>
        <w:numPr>
          <w:ilvl w:val="0"/>
          <w:numId w:val="7"/>
        </w:numPr>
        <w:suppressAutoHyphens/>
        <w:spacing w:beforeLines="100" w:afterLines="50" w:after="120" w:line="340" w:lineRule="atLeast"/>
        <w:ind w:left="0" w:firstLine="0"/>
        <w:jc w:val="both"/>
        <w:rPr>
          <w:rFonts w:ascii="SimHei" w:eastAsia="SimHei" w:hAnsiTheme="minorEastAsia"/>
          <w:b w:val="0"/>
          <w:sz w:val="21"/>
          <w:szCs w:val="22"/>
        </w:rPr>
      </w:pPr>
      <w:bookmarkStart w:id="49" w:name="_Toc144281333"/>
      <w:bookmarkStart w:id="50" w:name="_Toc144453235"/>
      <w:bookmarkStart w:id="51" w:name="_Toc145664096"/>
      <w:bookmarkStart w:id="52" w:name="_Toc145667000"/>
      <w:bookmarkStart w:id="53" w:name="_Toc148282570"/>
      <w:r w:rsidRPr="008E1841">
        <w:rPr>
          <w:rFonts w:ascii="SimHei" w:eastAsia="SimHei" w:hAnsiTheme="minorEastAsia" w:hint="eastAsia"/>
          <w:b w:val="0"/>
          <w:sz w:val="21"/>
          <w:szCs w:val="22"/>
        </w:rPr>
        <w:t>方法</w:t>
      </w:r>
      <w:bookmarkEnd w:id="49"/>
      <w:bookmarkEnd w:id="50"/>
      <w:bookmarkEnd w:id="51"/>
      <w:bookmarkEnd w:id="52"/>
      <w:bookmarkEnd w:id="53"/>
    </w:p>
    <w:p w14:paraId="0AE8D9A9" w14:textId="04D062B4" w:rsidR="009E6DC5" w:rsidRPr="00563275" w:rsidRDefault="00AA4607" w:rsidP="00563275">
      <w:pPr>
        <w:pStyle w:val="Heading2"/>
        <w:keepLines/>
        <w:numPr>
          <w:ilvl w:val="1"/>
          <w:numId w:val="11"/>
        </w:numPr>
        <w:suppressAutoHyphens/>
        <w:overflowPunct w:val="0"/>
        <w:spacing w:before="0" w:afterLines="50" w:after="120" w:line="340" w:lineRule="atLeast"/>
        <w:ind w:left="0" w:firstLine="0"/>
        <w:jc w:val="both"/>
        <w:rPr>
          <w:rFonts w:asciiTheme="minorEastAsia" w:eastAsiaTheme="minorEastAsia" w:hAnsiTheme="minorEastAsia"/>
          <w:b/>
          <w:bCs w:val="0"/>
          <w:sz w:val="21"/>
          <w:szCs w:val="22"/>
        </w:rPr>
      </w:pPr>
      <w:bookmarkStart w:id="54" w:name="_Toc144281334"/>
      <w:bookmarkStart w:id="55" w:name="_Toc144453236"/>
      <w:bookmarkStart w:id="56" w:name="_Toc145664097"/>
      <w:bookmarkStart w:id="57" w:name="_Toc145667001"/>
      <w:bookmarkStart w:id="58" w:name="_Toc148282571"/>
      <w:r w:rsidRPr="00563275">
        <w:rPr>
          <w:rFonts w:asciiTheme="minorEastAsia" w:eastAsiaTheme="minorEastAsia" w:hAnsiTheme="minorEastAsia" w:hint="eastAsia"/>
          <w:b/>
          <w:bCs w:val="0"/>
          <w:sz w:val="21"/>
          <w:szCs w:val="22"/>
        </w:rPr>
        <w:t>审评的目的和范围</w:t>
      </w:r>
      <w:bookmarkEnd w:id="54"/>
      <w:bookmarkEnd w:id="55"/>
      <w:bookmarkEnd w:id="56"/>
      <w:bookmarkEnd w:id="57"/>
      <w:bookmarkEnd w:id="58"/>
    </w:p>
    <w:p w14:paraId="21F2E77C" w14:textId="07C84E06" w:rsidR="009E6DC5" w:rsidRPr="000D0F46" w:rsidRDefault="00AA460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的目的有两个：</w:t>
      </w:r>
    </w:p>
    <w:p w14:paraId="7EA757A2" w14:textId="513B39D3" w:rsidR="009E6DC5" w:rsidRPr="000D0F46" w:rsidRDefault="00AA4607" w:rsidP="00563275">
      <w:pPr>
        <w:pStyle w:val="ListParagraph"/>
        <w:numPr>
          <w:ilvl w:val="0"/>
          <w:numId w:val="12"/>
        </w:numPr>
        <w:overflowPunct w:val="0"/>
        <w:autoSpaceDN/>
        <w:spacing w:before="0" w:afterLines="50" w:after="120" w:line="340" w:lineRule="atLeast"/>
        <w:ind w:left="1134" w:hanging="567"/>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吸取可</w:t>
      </w:r>
      <w:r w:rsidR="00BE2787" w:rsidRPr="000D0F46">
        <w:rPr>
          <w:rFonts w:asciiTheme="minorEastAsia" w:eastAsiaTheme="minorEastAsia" w:hAnsiTheme="minorEastAsia" w:cs="Arial" w:hint="eastAsia"/>
          <w:sz w:val="21"/>
          <w:lang w:eastAsia="zh-CN"/>
        </w:rPr>
        <w:t>适用于</w:t>
      </w:r>
      <w:r w:rsidRPr="000D0F46">
        <w:rPr>
          <w:rFonts w:asciiTheme="minorEastAsia" w:eastAsiaTheme="minorEastAsia" w:hAnsiTheme="minorEastAsia" w:cs="Arial" w:hint="eastAsia"/>
          <w:sz w:val="21"/>
          <w:lang w:eastAsia="zh-CN"/>
        </w:rPr>
        <w:t>产权组织</w:t>
      </w:r>
      <w:r w:rsidR="00BE2787" w:rsidRPr="000D0F46">
        <w:rPr>
          <w:rFonts w:asciiTheme="minorEastAsia" w:eastAsiaTheme="minorEastAsia" w:hAnsiTheme="minorEastAsia" w:cs="Arial" w:hint="eastAsia"/>
          <w:sz w:val="21"/>
          <w:lang w:eastAsia="zh-CN"/>
        </w:rPr>
        <w:t>在这一领域活动的经验教训，重点</w:t>
      </w:r>
      <w:r w:rsidR="009E7A8E" w:rsidRPr="000D0F46">
        <w:rPr>
          <w:rFonts w:asciiTheme="minorEastAsia" w:eastAsiaTheme="minorEastAsia" w:hAnsiTheme="minorEastAsia" w:cs="Arial" w:hint="eastAsia"/>
          <w:sz w:val="21"/>
          <w:lang w:eastAsia="zh-CN"/>
        </w:rPr>
        <w:t>关注</w:t>
      </w:r>
      <w:r w:rsidR="00BE2787" w:rsidRPr="000D0F46">
        <w:rPr>
          <w:rFonts w:asciiTheme="minorEastAsia" w:eastAsiaTheme="minorEastAsia" w:hAnsiTheme="minorEastAsia" w:cs="Arial" w:hint="eastAsia"/>
          <w:sz w:val="21"/>
          <w:lang w:eastAsia="zh-CN"/>
        </w:rPr>
        <w:t>项目的设计、</w:t>
      </w:r>
      <w:r w:rsidR="00E67287" w:rsidRPr="000D0F46">
        <w:rPr>
          <w:rFonts w:asciiTheme="minorEastAsia" w:eastAsiaTheme="minorEastAsia" w:hAnsiTheme="minorEastAsia" w:cs="Arial" w:hint="eastAsia"/>
          <w:sz w:val="21"/>
          <w:lang w:eastAsia="zh-CN"/>
        </w:rPr>
        <w:t>落实</w:t>
      </w:r>
      <w:r w:rsidR="00BE2787" w:rsidRPr="000D0F46">
        <w:rPr>
          <w:rFonts w:asciiTheme="minorEastAsia" w:eastAsiaTheme="minorEastAsia" w:hAnsiTheme="minorEastAsia" w:cs="Arial" w:hint="eastAsia"/>
          <w:sz w:val="21"/>
          <w:lang w:eastAsia="zh-CN"/>
        </w:rPr>
        <w:t>和管理以及</w:t>
      </w:r>
      <w:r w:rsidR="008C483E" w:rsidRPr="000D0F46">
        <w:rPr>
          <w:rFonts w:asciiTheme="minorEastAsia" w:eastAsiaTheme="minorEastAsia" w:hAnsiTheme="minorEastAsia" w:cs="Arial" w:hint="eastAsia"/>
          <w:sz w:val="21"/>
          <w:lang w:eastAsia="zh-CN"/>
        </w:rPr>
        <w:t>取得的产出，这被</w:t>
      </w:r>
      <w:r w:rsidR="006E7D0C" w:rsidRPr="000D0F46">
        <w:rPr>
          <w:rFonts w:asciiTheme="minorEastAsia" w:eastAsiaTheme="minorEastAsia" w:hAnsiTheme="minorEastAsia" w:cs="Arial" w:hint="eastAsia"/>
          <w:sz w:val="21"/>
          <w:lang w:eastAsia="zh-CN"/>
        </w:rPr>
        <w:t>视为</w:t>
      </w:r>
      <w:r w:rsidR="00BE2787" w:rsidRPr="000D0F46">
        <w:rPr>
          <w:rFonts w:asciiTheme="minorEastAsia" w:eastAsiaTheme="minorEastAsia" w:hAnsiTheme="minorEastAsia" w:cs="Arial" w:hint="eastAsia"/>
          <w:sz w:val="21"/>
          <w:lang w:eastAsia="zh-CN"/>
        </w:rPr>
        <w:t>既定目标</w:t>
      </w:r>
      <w:r w:rsidR="00E240FB" w:rsidRPr="000D0F46">
        <w:rPr>
          <w:rFonts w:asciiTheme="minorEastAsia" w:eastAsiaTheme="minorEastAsia" w:hAnsiTheme="minorEastAsia" w:cs="Arial" w:hint="eastAsia"/>
          <w:sz w:val="21"/>
          <w:lang w:eastAsia="zh-CN"/>
        </w:rPr>
        <w:t>在多大</w:t>
      </w:r>
      <w:r w:rsidR="00BE2787" w:rsidRPr="000D0F46">
        <w:rPr>
          <w:rFonts w:asciiTheme="minorEastAsia" w:eastAsiaTheme="minorEastAsia" w:hAnsiTheme="minorEastAsia" w:cs="Arial" w:hint="eastAsia"/>
          <w:sz w:val="21"/>
          <w:lang w:eastAsia="zh-CN"/>
        </w:rPr>
        <w:t>程度</w:t>
      </w:r>
      <w:r w:rsidR="00E240FB" w:rsidRPr="000D0F46">
        <w:rPr>
          <w:rFonts w:asciiTheme="minorEastAsia" w:eastAsiaTheme="minorEastAsia" w:hAnsiTheme="minorEastAsia" w:cs="Arial" w:hint="eastAsia"/>
          <w:sz w:val="21"/>
          <w:lang w:eastAsia="zh-CN"/>
        </w:rPr>
        <w:t>上得到实现的</w:t>
      </w:r>
      <w:r w:rsidR="00BE2787" w:rsidRPr="000D0F46">
        <w:rPr>
          <w:rFonts w:asciiTheme="minorEastAsia" w:eastAsiaTheme="minorEastAsia" w:hAnsiTheme="minorEastAsia" w:cs="Arial" w:hint="eastAsia"/>
          <w:sz w:val="21"/>
          <w:lang w:eastAsia="zh-CN"/>
        </w:rPr>
        <w:t>指标。因此，这是一项</w:t>
      </w:r>
      <w:r w:rsidR="00FE578F" w:rsidRPr="000D0F46">
        <w:rPr>
          <w:rFonts w:asciiTheme="minorEastAsia" w:eastAsiaTheme="minorEastAsia" w:hAnsiTheme="minorEastAsia" w:cs="Arial" w:hint="eastAsia"/>
          <w:sz w:val="21"/>
          <w:lang w:eastAsia="zh-CN"/>
        </w:rPr>
        <w:t>多层面</w:t>
      </w:r>
      <w:r w:rsidR="00BE2787" w:rsidRPr="000D0F46">
        <w:rPr>
          <w:rFonts w:asciiTheme="minorEastAsia" w:eastAsiaTheme="minorEastAsia" w:hAnsiTheme="minorEastAsia" w:cs="Arial" w:hint="eastAsia"/>
          <w:sz w:val="21"/>
          <w:lang w:eastAsia="zh-CN"/>
        </w:rPr>
        <w:t>的</w:t>
      </w:r>
      <w:r w:rsidR="00FE578F"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w:t>
      </w:r>
      <w:r w:rsidR="00B7172B" w:rsidRPr="000D0F46">
        <w:rPr>
          <w:rFonts w:asciiTheme="minorEastAsia" w:eastAsiaTheme="minorEastAsia" w:hAnsiTheme="minorEastAsia" w:cs="Arial" w:hint="eastAsia"/>
          <w:sz w:val="21"/>
          <w:lang w:eastAsia="zh-CN"/>
        </w:rPr>
        <w:t>因为</w:t>
      </w:r>
      <w:r w:rsidR="004C7227" w:rsidRPr="000D0F46">
        <w:rPr>
          <w:rFonts w:asciiTheme="minorEastAsia" w:eastAsiaTheme="minorEastAsia" w:hAnsiTheme="minorEastAsia" w:cs="Arial" w:hint="eastAsia"/>
          <w:sz w:val="21"/>
          <w:lang w:eastAsia="zh-CN"/>
        </w:rPr>
        <w:t>考虑了项目的所有方面</w:t>
      </w:r>
      <w:r w:rsidR="002F4645" w:rsidRPr="000D0F46">
        <w:rPr>
          <w:rFonts w:asciiTheme="minorEastAsia" w:eastAsiaTheme="minorEastAsia" w:hAnsiTheme="minorEastAsia" w:cs="Arial" w:hint="eastAsia"/>
          <w:sz w:val="21"/>
          <w:lang w:eastAsia="zh-CN"/>
        </w:rPr>
        <w:t>；</w:t>
      </w:r>
      <w:r w:rsidR="004C7227" w:rsidRPr="000D0F46">
        <w:rPr>
          <w:rFonts w:asciiTheme="minorEastAsia" w:eastAsiaTheme="minorEastAsia" w:hAnsiTheme="minorEastAsia" w:cs="Arial" w:hint="eastAsia"/>
          <w:sz w:val="21"/>
          <w:lang w:eastAsia="zh-CN"/>
        </w:rPr>
        <w:t>和</w:t>
      </w:r>
    </w:p>
    <w:p w14:paraId="74D9EF03" w14:textId="107CE3EE" w:rsidR="009E6DC5" w:rsidRPr="000D0F46" w:rsidRDefault="004C7227" w:rsidP="00563275">
      <w:pPr>
        <w:pStyle w:val="ListParagraph"/>
        <w:numPr>
          <w:ilvl w:val="0"/>
          <w:numId w:val="12"/>
        </w:numPr>
        <w:overflowPunct w:val="0"/>
        <w:autoSpaceDN/>
        <w:spacing w:before="0" w:afterLines="50" w:after="120" w:line="340" w:lineRule="atLeast"/>
        <w:ind w:left="1134" w:hanging="567"/>
        <w:jc w:val="both"/>
        <w:rPr>
          <w:rFonts w:asciiTheme="minorEastAsia" w:eastAsiaTheme="minorEastAsia" w:hAnsiTheme="minorEastAsia" w:cs="Arial"/>
          <w:color w:val="1F497D" w:themeColor="text2"/>
          <w:spacing w:val="-2"/>
          <w:sz w:val="21"/>
          <w:lang w:eastAsia="zh-CN"/>
        </w:rPr>
      </w:pPr>
      <w:r w:rsidRPr="000D0F46">
        <w:rPr>
          <w:rFonts w:asciiTheme="minorEastAsia" w:eastAsiaTheme="minorEastAsia" w:hAnsiTheme="minorEastAsia" w:cs="Arial" w:hint="eastAsia"/>
          <w:sz w:val="21"/>
          <w:lang w:eastAsia="zh-CN"/>
        </w:rPr>
        <w:t>达成</w:t>
      </w:r>
      <w:r w:rsidR="002B35E9" w:rsidRPr="000D0F46">
        <w:rPr>
          <w:rFonts w:asciiTheme="minorEastAsia" w:eastAsiaTheme="minorEastAsia" w:hAnsiTheme="minorEastAsia" w:cs="Arial" w:hint="eastAsia"/>
          <w:sz w:val="21"/>
          <w:lang w:eastAsia="zh-CN"/>
        </w:rPr>
        <w:t>有据可依的</w:t>
      </w:r>
      <w:r w:rsidR="001938DF" w:rsidRPr="000D0F46">
        <w:rPr>
          <w:rFonts w:asciiTheme="minorEastAsia" w:eastAsiaTheme="minorEastAsia" w:hAnsiTheme="minorEastAsia" w:cs="Arial" w:hint="eastAsia"/>
          <w:sz w:val="21"/>
          <w:lang w:eastAsia="zh-CN"/>
        </w:rPr>
        <w:t>评估</w:t>
      </w:r>
      <w:r w:rsidR="00BE2787" w:rsidRPr="000D0F46">
        <w:rPr>
          <w:rFonts w:asciiTheme="minorEastAsia" w:eastAsiaTheme="minorEastAsia" w:hAnsiTheme="minorEastAsia" w:cs="Arial" w:hint="eastAsia"/>
          <w:sz w:val="21"/>
          <w:lang w:eastAsia="zh-CN"/>
        </w:rPr>
        <w:t>，以支持CDIP的决策</w:t>
      </w:r>
      <w:r w:rsidR="005E331A" w:rsidRPr="000D0F46">
        <w:rPr>
          <w:rFonts w:asciiTheme="minorEastAsia" w:eastAsiaTheme="minorEastAsia" w:hAnsiTheme="minorEastAsia" w:cs="Arial" w:hint="eastAsia"/>
          <w:sz w:val="21"/>
          <w:lang w:eastAsia="zh-CN"/>
        </w:rPr>
        <w:t>制定进程</w:t>
      </w:r>
      <w:r w:rsidR="00BE2787" w:rsidRPr="000D0F46">
        <w:rPr>
          <w:rFonts w:asciiTheme="minorEastAsia" w:eastAsiaTheme="minorEastAsia" w:hAnsiTheme="minorEastAsia" w:cs="Arial" w:hint="eastAsia"/>
          <w:color w:val="1F497D" w:themeColor="text2"/>
          <w:sz w:val="21"/>
          <w:lang w:eastAsia="zh-CN"/>
        </w:rPr>
        <w:t>。</w:t>
      </w:r>
    </w:p>
    <w:p w14:paraId="67B34E62" w14:textId="7BE7ACC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与最终</w:t>
      </w:r>
      <w:r w:rsidR="005E331A" w:rsidRPr="000D0F46">
        <w:rPr>
          <w:rFonts w:asciiTheme="minorEastAsia" w:eastAsiaTheme="minorEastAsia" w:hAnsiTheme="minorEastAsia" w:cs="Arial" w:hint="eastAsia"/>
          <w:sz w:val="21"/>
          <w:lang w:eastAsia="zh-CN"/>
        </w:rPr>
        <w:t>审评</w:t>
      </w:r>
      <w:r w:rsidR="00252A9F" w:rsidRPr="000D0F46">
        <w:rPr>
          <w:rFonts w:asciiTheme="minorEastAsia" w:eastAsiaTheme="minorEastAsia" w:hAnsiTheme="minorEastAsia" w:cs="Arial" w:hint="eastAsia"/>
          <w:sz w:val="21"/>
          <w:lang w:eastAsia="zh-CN"/>
        </w:rPr>
        <w:t>的通常情况</w:t>
      </w:r>
      <w:r w:rsidRPr="000D0F46">
        <w:rPr>
          <w:rFonts w:asciiTheme="minorEastAsia" w:eastAsiaTheme="minorEastAsia" w:hAnsiTheme="minorEastAsia" w:cs="Arial" w:hint="eastAsia"/>
          <w:sz w:val="21"/>
          <w:lang w:eastAsia="zh-CN"/>
        </w:rPr>
        <w:t>一样，另一个目的是</w:t>
      </w:r>
      <w:r w:rsidR="006A5C50"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利益攸关方</w:t>
      </w:r>
      <w:r w:rsidR="006A5C50" w:rsidRPr="000D0F46">
        <w:rPr>
          <w:rFonts w:asciiTheme="minorEastAsia" w:eastAsiaTheme="minorEastAsia" w:hAnsiTheme="minorEastAsia" w:cs="Arial" w:hint="eastAsia"/>
          <w:sz w:val="21"/>
          <w:lang w:eastAsia="zh-CN"/>
        </w:rPr>
        <w:t>确立问责</w:t>
      </w:r>
      <w:r w:rsidRPr="000D0F46">
        <w:rPr>
          <w:rFonts w:asciiTheme="minorEastAsia" w:eastAsiaTheme="minorEastAsia" w:hAnsiTheme="minorEastAsia" w:cs="Arial" w:hint="eastAsia"/>
          <w:sz w:val="21"/>
          <w:lang w:eastAsia="zh-CN"/>
        </w:rPr>
        <w:t>，</w:t>
      </w:r>
      <w:r w:rsidR="007C4AEC" w:rsidRPr="000D0F46">
        <w:rPr>
          <w:rFonts w:asciiTheme="minorEastAsia" w:eastAsiaTheme="minorEastAsia" w:hAnsiTheme="minorEastAsia" w:cs="Arial" w:hint="eastAsia"/>
          <w:sz w:val="21"/>
          <w:lang w:eastAsia="zh-CN"/>
        </w:rPr>
        <w:t>这一进程将</w:t>
      </w:r>
      <w:r w:rsidR="0001507D" w:rsidRPr="000D0F46">
        <w:rPr>
          <w:rFonts w:asciiTheme="minorEastAsia" w:eastAsiaTheme="minorEastAsia" w:hAnsiTheme="minorEastAsia" w:cs="Arial" w:hint="eastAsia"/>
          <w:sz w:val="21"/>
          <w:lang w:eastAsia="zh-CN"/>
        </w:rPr>
        <w:t>通过</w:t>
      </w:r>
      <w:r w:rsidR="007C4AEC" w:rsidRPr="000D0F46">
        <w:rPr>
          <w:rFonts w:asciiTheme="minorEastAsia" w:eastAsiaTheme="minorEastAsia" w:hAnsiTheme="minorEastAsia" w:cs="Arial" w:hint="eastAsia"/>
          <w:sz w:val="21"/>
          <w:lang w:eastAsia="zh-CN"/>
        </w:rPr>
        <w:t>项目</w:t>
      </w:r>
      <w:r w:rsidRPr="000D0F46">
        <w:rPr>
          <w:rFonts w:asciiTheme="minorEastAsia" w:eastAsiaTheme="minorEastAsia" w:hAnsiTheme="minorEastAsia" w:cs="Arial" w:hint="eastAsia"/>
          <w:sz w:val="21"/>
          <w:lang w:eastAsia="zh-CN"/>
        </w:rPr>
        <w:t>所有利益攸关方</w:t>
      </w:r>
      <w:r w:rsidR="004974A9" w:rsidRPr="000D0F46">
        <w:rPr>
          <w:rFonts w:asciiTheme="minorEastAsia" w:eastAsiaTheme="minorEastAsia" w:hAnsiTheme="minorEastAsia" w:cs="Arial" w:hint="eastAsia"/>
          <w:sz w:val="21"/>
          <w:lang w:eastAsia="zh-CN"/>
        </w:rPr>
        <w:t>的参与加强：</w:t>
      </w:r>
      <w:r w:rsidRPr="000D0F46">
        <w:rPr>
          <w:rFonts w:asciiTheme="minorEastAsia" w:eastAsiaTheme="minorEastAsia" w:hAnsiTheme="minorEastAsia" w:cs="Arial" w:hint="eastAsia"/>
          <w:sz w:val="21"/>
          <w:lang w:eastAsia="zh-CN"/>
        </w:rPr>
        <w:t>项目</w:t>
      </w:r>
      <w:r w:rsidR="008F4514" w:rsidRPr="000D0F46">
        <w:rPr>
          <w:rFonts w:asciiTheme="minorEastAsia" w:eastAsiaTheme="minorEastAsia" w:hAnsiTheme="minorEastAsia" w:cs="Arial" w:hint="eastAsia"/>
          <w:sz w:val="21"/>
          <w:lang w:eastAsia="zh-CN"/>
        </w:rPr>
        <w:t>小组</w:t>
      </w:r>
      <w:r w:rsidRPr="000D0F46">
        <w:rPr>
          <w:rFonts w:asciiTheme="minorEastAsia" w:eastAsiaTheme="minorEastAsia" w:hAnsiTheme="minorEastAsia" w:cs="Arial" w:hint="eastAsia"/>
          <w:sz w:val="21"/>
          <w:lang w:eastAsia="zh-CN"/>
        </w:rPr>
        <w:t>、</w:t>
      </w:r>
      <w:r w:rsidR="00DE78CA" w:rsidRPr="000D0F46">
        <w:rPr>
          <w:rFonts w:asciiTheme="minorEastAsia" w:eastAsiaTheme="minorEastAsia" w:hAnsiTheme="minorEastAsia" w:cs="Arial" w:hint="eastAsia"/>
          <w:sz w:val="21"/>
          <w:lang w:eastAsia="zh-CN"/>
        </w:rPr>
        <w:t>产权</w:t>
      </w:r>
      <w:r w:rsidRPr="000D0F46">
        <w:rPr>
          <w:rFonts w:asciiTheme="minorEastAsia" w:eastAsiaTheme="minorEastAsia" w:hAnsiTheme="minorEastAsia" w:cs="Arial" w:hint="eastAsia"/>
          <w:sz w:val="21"/>
          <w:lang w:eastAsia="zh-CN"/>
        </w:rPr>
        <w:t>组织和</w:t>
      </w:r>
      <w:r w:rsidR="008F4514" w:rsidRPr="000D0F46">
        <w:rPr>
          <w:rFonts w:asciiTheme="minorEastAsia" w:eastAsiaTheme="minorEastAsia" w:hAnsiTheme="minorEastAsia" w:cs="Arial" w:hint="eastAsia"/>
          <w:sz w:val="21"/>
          <w:lang w:eastAsia="zh-CN"/>
        </w:rPr>
        <w:t>成员</w:t>
      </w:r>
      <w:r w:rsidRPr="000D0F46">
        <w:rPr>
          <w:rFonts w:asciiTheme="minorEastAsia" w:eastAsiaTheme="minorEastAsia" w:hAnsiTheme="minorEastAsia" w:cs="Arial" w:hint="eastAsia"/>
          <w:sz w:val="21"/>
          <w:lang w:eastAsia="zh-CN"/>
        </w:rPr>
        <w:t>国</w:t>
      </w:r>
      <w:r w:rsidR="008F4514"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高级</w:t>
      </w:r>
      <w:r w:rsidR="008F4514" w:rsidRPr="000D0F46">
        <w:rPr>
          <w:rFonts w:asciiTheme="minorEastAsia" w:eastAsiaTheme="minorEastAsia" w:hAnsiTheme="minorEastAsia" w:cs="Arial" w:hint="eastAsia"/>
          <w:sz w:val="21"/>
          <w:lang w:eastAsia="zh-CN"/>
        </w:rPr>
        <w:t>别</w:t>
      </w:r>
      <w:r w:rsidRPr="000D0F46">
        <w:rPr>
          <w:rFonts w:asciiTheme="minorEastAsia" w:eastAsiaTheme="minorEastAsia" w:hAnsiTheme="minorEastAsia" w:cs="Arial" w:hint="eastAsia"/>
          <w:sz w:val="21"/>
          <w:lang w:eastAsia="zh-CN"/>
        </w:rPr>
        <w:t>官员、国家版权局和知识产权局以及</w:t>
      </w:r>
      <w:r w:rsidR="00736969" w:rsidRPr="000D0F46">
        <w:rPr>
          <w:rFonts w:asciiTheme="minorEastAsia" w:eastAsiaTheme="minorEastAsia" w:hAnsiTheme="minorEastAsia" w:cs="Arial" w:hint="eastAsia"/>
          <w:sz w:val="21"/>
          <w:lang w:eastAsia="zh-CN"/>
        </w:rPr>
        <w:t>其他潜在利益攸关方，如</w:t>
      </w:r>
      <w:r w:rsidRPr="000D0F46">
        <w:rPr>
          <w:rFonts w:asciiTheme="minorEastAsia" w:eastAsiaTheme="minorEastAsia" w:hAnsiTheme="minorEastAsia" w:cs="Arial" w:hint="eastAsia"/>
          <w:sz w:val="21"/>
          <w:lang w:eastAsia="zh-CN"/>
        </w:rPr>
        <w:t>私营部门代表。</w:t>
      </w:r>
    </w:p>
    <w:p w14:paraId="64D2EF06" w14:textId="01D8FF5F" w:rsidR="009E6DC5" w:rsidRPr="000D0F46" w:rsidRDefault="00B1292D"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就地域而言</w:t>
      </w:r>
      <w:r w:rsidR="00BE2787" w:rsidRPr="000D0F46">
        <w:rPr>
          <w:rFonts w:asciiTheme="minorEastAsia" w:eastAsiaTheme="minorEastAsia" w:hAnsiTheme="minorEastAsia" w:cs="Arial" w:hint="eastAsia"/>
          <w:sz w:val="21"/>
          <w:lang w:eastAsia="zh-CN"/>
        </w:rPr>
        <w:t>，</w:t>
      </w:r>
      <w:r w:rsidR="00222C5D"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将主要针对决定</w:t>
      </w:r>
      <w:r w:rsidR="00A67218" w:rsidRPr="000D0F46">
        <w:rPr>
          <w:rFonts w:asciiTheme="minorEastAsia" w:eastAsiaTheme="minorEastAsia" w:hAnsiTheme="minorEastAsia" w:cs="Arial" w:hint="eastAsia"/>
          <w:sz w:val="21"/>
          <w:lang w:eastAsia="zh-CN"/>
        </w:rPr>
        <w:t>参加</w:t>
      </w:r>
      <w:r w:rsidR="00BE2787" w:rsidRPr="000D0F46">
        <w:rPr>
          <w:rFonts w:asciiTheme="minorEastAsia" w:eastAsiaTheme="minorEastAsia" w:hAnsiTheme="minorEastAsia" w:cs="Arial" w:hint="eastAsia"/>
          <w:sz w:val="21"/>
          <w:lang w:eastAsia="zh-CN"/>
        </w:rPr>
        <w:t>项目的国家。不排除</w:t>
      </w:r>
      <w:r w:rsidR="00ED7EBA" w:rsidRPr="000D0F46">
        <w:rPr>
          <w:rFonts w:asciiTheme="minorEastAsia" w:eastAsiaTheme="minorEastAsia" w:hAnsiTheme="minorEastAsia" w:cs="Arial" w:hint="eastAsia"/>
          <w:sz w:val="21"/>
          <w:lang w:eastAsia="zh-CN"/>
        </w:rPr>
        <w:t>其中一</w:t>
      </w:r>
      <w:r w:rsidR="00BE2787" w:rsidRPr="000D0F46">
        <w:rPr>
          <w:rFonts w:asciiTheme="minorEastAsia" w:eastAsiaTheme="minorEastAsia" w:hAnsiTheme="minorEastAsia" w:cs="Arial" w:hint="eastAsia"/>
          <w:sz w:val="21"/>
          <w:lang w:eastAsia="zh-CN"/>
        </w:rPr>
        <w:t>些成果适用于其他地理区域。</w:t>
      </w:r>
      <w:r w:rsidR="002F1A9C" w:rsidRPr="000D0F46">
        <w:rPr>
          <w:rFonts w:asciiTheme="minorEastAsia" w:eastAsiaTheme="minorEastAsia" w:hAnsiTheme="minorEastAsia" w:cs="Arial" w:hint="eastAsia"/>
          <w:sz w:val="21"/>
          <w:lang w:eastAsia="zh-CN"/>
        </w:rPr>
        <w:t>就</w:t>
      </w:r>
      <w:r w:rsidR="006D7455" w:rsidRPr="000D0F46">
        <w:rPr>
          <w:rFonts w:asciiTheme="minorEastAsia" w:eastAsiaTheme="minorEastAsia" w:hAnsiTheme="minorEastAsia" w:cs="Arial" w:hint="eastAsia"/>
          <w:sz w:val="21"/>
          <w:lang w:eastAsia="zh-CN"/>
        </w:rPr>
        <w:t>覆盖</w:t>
      </w:r>
      <w:r w:rsidR="00CB17F2" w:rsidRPr="000D0F46">
        <w:rPr>
          <w:rFonts w:asciiTheme="minorEastAsia" w:eastAsiaTheme="minorEastAsia" w:hAnsiTheme="minorEastAsia" w:cs="Arial" w:hint="eastAsia"/>
          <w:sz w:val="21"/>
          <w:lang w:eastAsia="zh-CN"/>
        </w:rPr>
        <w:t>的时段而言</w:t>
      </w:r>
      <w:r w:rsidR="00BE2787" w:rsidRPr="000D0F46">
        <w:rPr>
          <w:rFonts w:asciiTheme="minorEastAsia" w:eastAsiaTheme="minorEastAsia" w:hAnsiTheme="minorEastAsia" w:cs="Arial" w:hint="eastAsia"/>
          <w:sz w:val="21"/>
          <w:lang w:eastAsia="zh-CN"/>
        </w:rPr>
        <w:t>，在项目</w:t>
      </w:r>
      <w:r w:rsidR="00065DD1" w:rsidRPr="000D0F46">
        <w:rPr>
          <w:rFonts w:asciiTheme="minorEastAsia" w:eastAsiaTheme="minorEastAsia" w:hAnsiTheme="minorEastAsia" w:cs="Arial" w:hint="eastAsia"/>
          <w:sz w:val="21"/>
          <w:lang w:eastAsia="zh-CN"/>
        </w:rPr>
        <w:t>期限</w:t>
      </w:r>
      <w:r w:rsidR="00BE2787" w:rsidRPr="000D0F46">
        <w:rPr>
          <w:rFonts w:asciiTheme="minorEastAsia" w:eastAsiaTheme="minorEastAsia" w:hAnsiTheme="minorEastAsia" w:cs="Arial" w:hint="eastAsia"/>
          <w:sz w:val="21"/>
          <w:lang w:eastAsia="zh-CN"/>
        </w:rPr>
        <w:t>内（2019年1月至2023年7月）开展的所有活动</w:t>
      </w:r>
      <w:r w:rsidR="009E3F44" w:rsidRPr="000D0F46">
        <w:rPr>
          <w:rFonts w:asciiTheme="minorEastAsia" w:eastAsiaTheme="minorEastAsia" w:hAnsiTheme="minorEastAsia" w:cs="Arial" w:hint="eastAsia"/>
          <w:sz w:val="21"/>
          <w:lang w:eastAsia="zh-CN"/>
        </w:rPr>
        <w:t>均会</w:t>
      </w:r>
      <w:r w:rsidR="002A2D84" w:rsidRPr="000D0F46">
        <w:rPr>
          <w:rFonts w:asciiTheme="minorEastAsia" w:eastAsiaTheme="minorEastAsia" w:hAnsiTheme="minorEastAsia" w:cs="Arial" w:hint="eastAsia"/>
          <w:sz w:val="21"/>
          <w:lang w:eastAsia="zh-CN"/>
        </w:rPr>
        <w:t>纳入考虑</w:t>
      </w:r>
      <w:r w:rsidR="00BE2787" w:rsidRPr="000D0F46">
        <w:rPr>
          <w:rFonts w:asciiTheme="minorEastAsia" w:eastAsiaTheme="minorEastAsia" w:hAnsiTheme="minorEastAsia" w:cs="Arial" w:hint="eastAsia"/>
          <w:sz w:val="21"/>
          <w:lang w:eastAsia="zh-CN"/>
        </w:rPr>
        <w:t>。</w:t>
      </w:r>
    </w:p>
    <w:p w14:paraId="0B28A8D4" w14:textId="3772DF45" w:rsidR="009E6DC5" w:rsidRPr="000D0F46" w:rsidRDefault="003367E4"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至于</w:t>
      </w:r>
      <w:r w:rsidR="00BE2787" w:rsidRPr="000D0F46">
        <w:rPr>
          <w:rFonts w:asciiTheme="minorEastAsia" w:eastAsiaTheme="minorEastAsia" w:hAnsiTheme="minorEastAsia" w:cs="Arial" w:hint="eastAsia"/>
          <w:sz w:val="21"/>
          <w:lang w:eastAsia="zh-CN"/>
        </w:rPr>
        <w:t>材料范围，</w:t>
      </w:r>
      <w:r w:rsidR="0014561E" w:rsidRPr="000D0F46">
        <w:rPr>
          <w:rFonts w:asciiTheme="minorEastAsia" w:eastAsiaTheme="minorEastAsia" w:hAnsiTheme="minorEastAsia" w:cs="Arial" w:hint="eastAsia"/>
          <w:sz w:val="21"/>
          <w:lang w:eastAsia="zh-CN"/>
        </w:rPr>
        <w:t>评估</w:t>
      </w:r>
      <w:r w:rsidR="00BE2787" w:rsidRPr="000D0F46">
        <w:rPr>
          <w:rFonts w:asciiTheme="minorEastAsia" w:eastAsiaTheme="minorEastAsia" w:hAnsiTheme="minorEastAsia" w:cs="Arial" w:hint="eastAsia"/>
          <w:sz w:val="21"/>
          <w:lang w:eastAsia="zh-CN"/>
        </w:rPr>
        <w:t>项目目标是否实现涉及回答</w:t>
      </w:r>
      <w:r w:rsidR="00C93DAD" w:rsidRPr="000D0F46">
        <w:rPr>
          <w:rFonts w:asciiTheme="minorEastAsia" w:eastAsiaTheme="minorEastAsia" w:hAnsiTheme="minorEastAsia" w:cs="Arial" w:hint="eastAsia"/>
          <w:sz w:val="21"/>
          <w:lang w:eastAsia="zh-CN"/>
        </w:rPr>
        <w:t>职责</w:t>
      </w:r>
      <w:r w:rsidR="00BE2787" w:rsidRPr="000D0F46">
        <w:rPr>
          <w:rFonts w:asciiTheme="minorEastAsia" w:eastAsiaTheme="minorEastAsia" w:hAnsiTheme="minorEastAsia" w:cs="Arial" w:hint="eastAsia"/>
          <w:sz w:val="21"/>
          <w:lang w:eastAsia="zh-CN"/>
        </w:rPr>
        <w:t>范围</w:t>
      </w:r>
      <w:r w:rsidR="008E1466" w:rsidRPr="000D0F46">
        <w:rPr>
          <w:rFonts w:asciiTheme="minorEastAsia" w:eastAsiaTheme="minorEastAsia" w:hAnsiTheme="minorEastAsia" w:cs="Arial" w:hint="eastAsia"/>
          <w:sz w:val="21"/>
          <w:lang w:eastAsia="zh-CN"/>
        </w:rPr>
        <w:t>内</w:t>
      </w:r>
      <w:r w:rsidR="006503CE" w:rsidRPr="000D0F46">
        <w:rPr>
          <w:rFonts w:asciiTheme="minorEastAsia" w:eastAsiaTheme="minorEastAsia" w:hAnsiTheme="minorEastAsia" w:cs="Arial" w:hint="eastAsia"/>
          <w:sz w:val="21"/>
          <w:lang w:eastAsia="zh-CN"/>
        </w:rPr>
        <w:t>包括</w:t>
      </w:r>
      <w:r w:rsidR="00BE2787" w:rsidRPr="000D0F46">
        <w:rPr>
          <w:rFonts w:asciiTheme="minorEastAsia" w:eastAsiaTheme="minorEastAsia" w:hAnsiTheme="minorEastAsia" w:cs="Arial" w:hint="eastAsia"/>
          <w:sz w:val="21"/>
          <w:lang w:eastAsia="zh-CN"/>
        </w:rPr>
        <w:t>的九个</w:t>
      </w:r>
      <w:r w:rsidR="008E1466"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问题，可</w:t>
      </w:r>
      <w:r w:rsidR="00CF15BA" w:rsidRPr="000D0F46">
        <w:rPr>
          <w:rFonts w:asciiTheme="minorEastAsia" w:eastAsiaTheme="minorEastAsia" w:hAnsiTheme="minorEastAsia" w:cs="Arial" w:hint="eastAsia"/>
          <w:sz w:val="21"/>
          <w:lang w:eastAsia="zh-CN"/>
        </w:rPr>
        <w:t>划分为</w:t>
      </w:r>
      <w:r w:rsidR="00BE2787" w:rsidRPr="000D0F46">
        <w:rPr>
          <w:rFonts w:asciiTheme="minorEastAsia" w:eastAsiaTheme="minorEastAsia" w:hAnsiTheme="minorEastAsia" w:cs="Arial" w:hint="eastAsia"/>
          <w:sz w:val="21"/>
          <w:lang w:eastAsia="zh-CN"/>
        </w:rPr>
        <w:t>方面和标准。具体</w:t>
      </w:r>
      <w:r w:rsidR="007B7D40" w:rsidRPr="000D0F46">
        <w:rPr>
          <w:rFonts w:asciiTheme="minorEastAsia" w:eastAsiaTheme="minorEastAsia" w:hAnsiTheme="minorEastAsia" w:cs="Arial" w:hint="eastAsia"/>
          <w:sz w:val="21"/>
          <w:lang w:eastAsia="zh-CN"/>
        </w:rPr>
        <w:t>而言</w:t>
      </w:r>
      <w:r w:rsidR="00BE2787" w:rsidRPr="000D0F46">
        <w:rPr>
          <w:rFonts w:asciiTheme="minorEastAsia" w:eastAsiaTheme="minorEastAsia" w:hAnsiTheme="minorEastAsia" w:cs="Arial" w:hint="eastAsia"/>
          <w:sz w:val="21"/>
          <w:lang w:eastAsia="zh-CN"/>
        </w:rPr>
        <w:t>，一个问题</w:t>
      </w:r>
      <w:r w:rsidR="00B33304" w:rsidRPr="000D0F46">
        <w:rPr>
          <w:rFonts w:asciiTheme="minorEastAsia" w:eastAsiaTheme="minorEastAsia" w:hAnsiTheme="minorEastAsia" w:cs="Arial" w:hint="eastAsia"/>
          <w:sz w:val="21"/>
          <w:lang w:eastAsia="zh-CN"/>
        </w:rPr>
        <w:t>针对</w:t>
      </w:r>
      <w:r w:rsidR="00BE2787" w:rsidRPr="000D0F46">
        <w:rPr>
          <w:rFonts w:asciiTheme="minorEastAsia" w:eastAsiaTheme="minorEastAsia" w:hAnsiTheme="minorEastAsia" w:cs="Arial" w:hint="eastAsia"/>
          <w:sz w:val="21"/>
          <w:lang w:eastAsia="zh-CN"/>
        </w:rPr>
        <w:t>项目的设计，四个涉及实施，</w:t>
      </w:r>
      <w:r w:rsidR="00CB5066" w:rsidRPr="000D0F46">
        <w:rPr>
          <w:rFonts w:asciiTheme="minorEastAsia" w:eastAsiaTheme="minorEastAsia" w:hAnsiTheme="minorEastAsia" w:cs="Arial" w:hint="eastAsia"/>
          <w:sz w:val="21"/>
          <w:lang w:eastAsia="zh-CN"/>
        </w:rPr>
        <w:t>剩余</w:t>
      </w:r>
      <w:r w:rsidR="00BE2787" w:rsidRPr="000D0F46">
        <w:rPr>
          <w:rFonts w:asciiTheme="minorEastAsia" w:eastAsiaTheme="minorEastAsia" w:hAnsiTheme="minorEastAsia" w:cs="Arial" w:hint="eastAsia"/>
          <w:sz w:val="21"/>
          <w:lang w:eastAsia="zh-CN"/>
        </w:rPr>
        <w:t>四个问题涉及</w:t>
      </w:r>
      <w:r w:rsidR="000B58D8" w:rsidRPr="000D0F46">
        <w:rPr>
          <w:rFonts w:asciiTheme="minorEastAsia" w:eastAsiaTheme="minorEastAsia" w:hAnsiTheme="minorEastAsia" w:cs="Arial" w:hint="eastAsia"/>
          <w:sz w:val="21"/>
          <w:lang w:eastAsia="zh-CN"/>
        </w:rPr>
        <w:t>有</w:t>
      </w:r>
      <w:r w:rsidR="00BE2787" w:rsidRPr="000D0F46">
        <w:rPr>
          <w:rFonts w:asciiTheme="minorEastAsia" w:eastAsiaTheme="minorEastAsia" w:hAnsiTheme="minorEastAsia" w:cs="Arial" w:hint="eastAsia"/>
          <w:sz w:val="21"/>
          <w:lang w:eastAsia="zh-CN"/>
        </w:rPr>
        <w:t>效性（三个问题）</w:t>
      </w:r>
      <w:r w:rsidR="00EB0FC5" w:rsidRPr="000D0F46">
        <w:rPr>
          <w:rFonts w:asciiTheme="minorEastAsia" w:eastAsiaTheme="minorEastAsia" w:hAnsiTheme="minorEastAsia" w:cs="Arial" w:hint="eastAsia"/>
          <w:sz w:val="21"/>
          <w:lang w:eastAsia="zh-CN"/>
        </w:rPr>
        <w:t>和</w:t>
      </w:r>
      <w:r w:rsidR="00BE2787" w:rsidRPr="000D0F46">
        <w:rPr>
          <w:rFonts w:asciiTheme="minorEastAsia" w:eastAsiaTheme="minorEastAsia" w:hAnsiTheme="minorEastAsia" w:cs="Arial" w:hint="eastAsia"/>
          <w:sz w:val="21"/>
          <w:lang w:eastAsia="zh-CN"/>
        </w:rPr>
        <w:t>长期可持续性（一个问题）</w:t>
      </w:r>
      <w:r w:rsidR="002B0EDB" w:rsidRPr="000D0F46">
        <w:rPr>
          <w:rFonts w:asciiTheme="minorEastAsia" w:eastAsiaTheme="minorEastAsia" w:hAnsiTheme="minorEastAsia" w:cs="Arial" w:hint="eastAsia"/>
          <w:sz w:val="21"/>
          <w:lang w:eastAsia="zh-CN"/>
        </w:rPr>
        <w:t>方面</w:t>
      </w:r>
      <w:r w:rsidR="00EB0FC5" w:rsidRPr="000D0F46">
        <w:rPr>
          <w:rFonts w:asciiTheme="minorEastAsia" w:eastAsiaTheme="minorEastAsia" w:hAnsiTheme="minorEastAsia" w:cs="Arial" w:hint="eastAsia"/>
          <w:sz w:val="21"/>
          <w:lang w:eastAsia="zh-CN"/>
        </w:rPr>
        <w:t>的成果</w:t>
      </w:r>
      <w:r w:rsidR="00BE2787" w:rsidRPr="000D0F46">
        <w:rPr>
          <w:rFonts w:asciiTheme="minorEastAsia" w:eastAsiaTheme="minorEastAsia" w:hAnsiTheme="minorEastAsia" w:cs="Arial" w:hint="eastAsia"/>
          <w:sz w:val="21"/>
          <w:lang w:eastAsia="zh-CN"/>
        </w:rPr>
        <w:t>。问题</w:t>
      </w:r>
      <w:r w:rsidR="00A30953" w:rsidRPr="000D0F46">
        <w:rPr>
          <w:rFonts w:asciiTheme="minorEastAsia" w:eastAsiaTheme="minorEastAsia" w:hAnsiTheme="minorEastAsia" w:cs="Arial" w:hint="eastAsia"/>
          <w:sz w:val="21"/>
          <w:lang w:eastAsia="zh-CN"/>
        </w:rPr>
        <w:t>可参见</w:t>
      </w:r>
      <w:r w:rsidR="00BE2787" w:rsidRPr="000D0F46">
        <w:rPr>
          <w:rFonts w:asciiTheme="minorEastAsia" w:eastAsiaTheme="minorEastAsia" w:hAnsiTheme="minorEastAsia" w:cs="Arial" w:hint="eastAsia"/>
          <w:sz w:val="21"/>
          <w:lang w:eastAsia="zh-CN"/>
        </w:rPr>
        <w:t>附录</w:t>
      </w:r>
      <w:r w:rsidR="00A30953" w:rsidRPr="000D0F46">
        <w:rPr>
          <w:rFonts w:asciiTheme="minorEastAsia" w:eastAsiaTheme="minorEastAsia" w:hAnsiTheme="minorEastAsia" w:cs="Arial" w:hint="eastAsia"/>
          <w:sz w:val="21"/>
          <w:lang w:eastAsia="zh-CN"/>
        </w:rPr>
        <w:t>二</w:t>
      </w:r>
      <w:r w:rsidR="00BE2787" w:rsidRPr="000D0F46">
        <w:rPr>
          <w:rFonts w:asciiTheme="minorEastAsia" w:eastAsiaTheme="minorEastAsia" w:hAnsiTheme="minorEastAsia" w:cs="Arial" w:hint="eastAsia"/>
          <w:sz w:val="21"/>
          <w:lang w:eastAsia="zh-CN"/>
        </w:rPr>
        <w:t>。</w:t>
      </w:r>
    </w:p>
    <w:p w14:paraId="31E172DB" w14:textId="16E43675" w:rsidR="009E6DC5" w:rsidRPr="00563275" w:rsidRDefault="00BE2787" w:rsidP="00563275">
      <w:pPr>
        <w:pStyle w:val="Heading2"/>
        <w:keepLines/>
        <w:numPr>
          <w:ilvl w:val="1"/>
          <w:numId w:val="11"/>
        </w:numPr>
        <w:suppressAutoHyphens/>
        <w:overflowPunct w:val="0"/>
        <w:spacing w:before="0" w:afterLines="50" w:after="120" w:line="340" w:lineRule="atLeast"/>
        <w:ind w:left="0" w:firstLine="0"/>
        <w:jc w:val="both"/>
        <w:rPr>
          <w:rFonts w:asciiTheme="minorEastAsia" w:eastAsiaTheme="minorEastAsia" w:hAnsiTheme="minorEastAsia"/>
          <w:b/>
          <w:bCs w:val="0"/>
          <w:sz w:val="21"/>
          <w:szCs w:val="22"/>
        </w:rPr>
      </w:pPr>
      <w:bookmarkStart w:id="59" w:name="_Toc144281335"/>
      <w:bookmarkStart w:id="60" w:name="_Toc144453237"/>
      <w:bookmarkStart w:id="61" w:name="_Toc145664098"/>
      <w:bookmarkStart w:id="62" w:name="_Toc145667002"/>
      <w:bookmarkStart w:id="63" w:name="_Toc148282572"/>
      <w:r w:rsidRPr="00563275">
        <w:rPr>
          <w:rFonts w:asciiTheme="minorEastAsia" w:eastAsiaTheme="minorEastAsia" w:hAnsiTheme="minorEastAsia" w:hint="eastAsia"/>
          <w:b/>
          <w:bCs w:val="0"/>
          <w:sz w:val="21"/>
          <w:szCs w:val="22"/>
        </w:rPr>
        <w:t>方法</w:t>
      </w:r>
      <w:bookmarkEnd w:id="59"/>
      <w:bookmarkEnd w:id="60"/>
      <w:r w:rsidRPr="00563275">
        <w:rPr>
          <w:rFonts w:asciiTheme="minorEastAsia" w:eastAsiaTheme="minorEastAsia" w:hAnsiTheme="minorEastAsia" w:hint="eastAsia"/>
          <w:b/>
          <w:bCs w:val="0"/>
          <w:sz w:val="21"/>
          <w:szCs w:val="22"/>
        </w:rPr>
        <w:t>和局限性</w:t>
      </w:r>
      <w:bookmarkEnd w:id="61"/>
      <w:bookmarkEnd w:id="62"/>
      <w:bookmarkEnd w:id="63"/>
    </w:p>
    <w:p w14:paraId="31000AFC" w14:textId="1E12C2CF" w:rsidR="009E6DC5" w:rsidRPr="000D0F46" w:rsidRDefault="00BA2B1E"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采用参与式方法，以鼓励利益</w:t>
      </w:r>
      <w:r w:rsidR="00AE358D" w:rsidRPr="000D0F46">
        <w:rPr>
          <w:rFonts w:asciiTheme="minorEastAsia" w:eastAsiaTheme="minorEastAsia" w:hAnsiTheme="minorEastAsia" w:cs="Arial" w:hint="eastAsia"/>
          <w:sz w:val="21"/>
          <w:lang w:eastAsia="zh-CN"/>
        </w:rPr>
        <w:t>攸关</w:t>
      </w:r>
      <w:r w:rsidR="00BE2787" w:rsidRPr="000D0F46">
        <w:rPr>
          <w:rFonts w:asciiTheme="minorEastAsia" w:eastAsiaTheme="minorEastAsia" w:hAnsiTheme="minorEastAsia" w:cs="Arial" w:hint="eastAsia"/>
          <w:sz w:val="21"/>
          <w:lang w:eastAsia="zh-CN"/>
        </w:rPr>
        <w:t>方积极参与。</w:t>
      </w:r>
      <w:r w:rsidR="00AE358D" w:rsidRPr="000D0F46">
        <w:rPr>
          <w:rFonts w:asciiTheme="minorEastAsia" w:eastAsiaTheme="minorEastAsia" w:hAnsiTheme="minorEastAsia" w:cs="Arial" w:hint="eastAsia"/>
          <w:sz w:val="21"/>
          <w:lang w:eastAsia="zh-CN"/>
        </w:rPr>
        <w:t>审评</w:t>
      </w:r>
      <w:r w:rsidR="00BE2787" w:rsidRPr="000D0F46">
        <w:rPr>
          <w:rFonts w:asciiTheme="minorEastAsia" w:eastAsiaTheme="minorEastAsia" w:hAnsiTheme="minorEastAsia" w:cs="Arial" w:hint="eastAsia"/>
          <w:sz w:val="21"/>
          <w:lang w:eastAsia="zh-CN"/>
        </w:rPr>
        <w:t>问题进一步细分为更易于观察的指标。</w:t>
      </w:r>
      <w:r w:rsidR="006E0BC7" w:rsidRPr="000D0F46">
        <w:rPr>
          <w:rFonts w:asciiTheme="minorEastAsia" w:eastAsiaTheme="minorEastAsia" w:hAnsiTheme="minorEastAsia" w:cs="Arial" w:hint="eastAsia"/>
          <w:sz w:val="21"/>
          <w:lang w:eastAsia="zh-CN"/>
        </w:rPr>
        <w:t>相应的</w:t>
      </w:r>
      <w:r w:rsidR="00E97778" w:rsidRPr="000D0F46">
        <w:rPr>
          <w:rFonts w:asciiTheme="minorEastAsia" w:eastAsiaTheme="minorEastAsia" w:hAnsiTheme="minorEastAsia" w:cs="Arial" w:hint="eastAsia"/>
          <w:sz w:val="21"/>
          <w:lang w:eastAsia="zh-CN"/>
        </w:rPr>
        <w:t>审评表</w:t>
      </w:r>
      <w:r w:rsidR="00BE2787" w:rsidRPr="000D0F46">
        <w:rPr>
          <w:rFonts w:asciiTheme="minorEastAsia" w:eastAsiaTheme="minorEastAsia" w:hAnsiTheme="minorEastAsia" w:cs="Arial" w:hint="eastAsia"/>
          <w:sz w:val="21"/>
          <w:lang w:eastAsia="zh-CN"/>
        </w:rPr>
        <w:t>见附录</w:t>
      </w:r>
      <w:r w:rsidR="00E97778" w:rsidRPr="000D0F46">
        <w:rPr>
          <w:rFonts w:asciiTheme="minorEastAsia" w:eastAsiaTheme="minorEastAsia" w:hAnsiTheme="minorEastAsia" w:cs="Arial" w:hint="eastAsia"/>
          <w:sz w:val="21"/>
          <w:lang w:eastAsia="zh-CN"/>
        </w:rPr>
        <w:t>二</w:t>
      </w:r>
      <w:r w:rsidR="00BE2787" w:rsidRPr="000D0F46">
        <w:rPr>
          <w:rFonts w:asciiTheme="minorEastAsia" w:eastAsiaTheme="minorEastAsia" w:hAnsiTheme="minorEastAsia" w:cs="Arial" w:hint="eastAsia"/>
          <w:sz w:val="21"/>
          <w:lang w:eastAsia="zh-CN"/>
        </w:rPr>
        <w:t>，其中</w:t>
      </w:r>
      <w:r w:rsidR="008B44D2" w:rsidRPr="000D0F46">
        <w:rPr>
          <w:rFonts w:asciiTheme="minorEastAsia" w:eastAsiaTheme="minorEastAsia" w:hAnsiTheme="minorEastAsia" w:cs="Arial" w:hint="eastAsia"/>
          <w:sz w:val="21"/>
          <w:lang w:eastAsia="zh-CN"/>
        </w:rPr>
        <w:t>亦</w:t>
      </w:r>
      <w:r w:rsidR="00BE2787" w:rsidRPr="000D0F46">
        <w:rPr>
          <w:rFonts w:asciiTheme="minorEastAsia" w:eastAsiaTheme="minorEastAsia" w:hAnsiTheme="minorEastAsia" w:cs="Arial" w:hint="eastAsia"/>
          <w:sz w:val="21"/>
          <w:lang w:eastAsia="zh-CN"/>
        </w:rPr>
        <w:t>包括指标背后的数据来源和信息收集技术。</w:t>
      </w:r>
    </w:p>
    <w:p w14:paraId="69B22DB3" w14:textId="663DAD2E"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本次</w:t>
      </w:r>
      <w:r w:rsidR="003B2122" w:rsidRPr="000D0F46">
        <w:rPr>
          <w:rFonts w:asciiTheme="minorEastAsia" w:eastAsiaTheme="minorEastAsia" w:hAnsiTheme="minorEastAsia" w:cs="Arial" w:hint="eastAsia"/>
          <w:sz w:val="21"/>
          <w:lang w:eastAsia="zh-CN"/>
        </w:rPr>
        <w:t>审评</w:t>
      </w:r>
      <w:r w:rsidR="00D94AA1" w:rsidRPr="000D0F46">
        <w:rPr>
          <w:rFonts w:asciiTheme="minorEastAsia" w:eastAsiaTheme="minorEastAsia" w:hAnsiTheme="minorEastAsia" w:cs="Arial" w:hint="eastAsia"/>
          <w:sz w:val="21"/>
          <w:lang w:eastAsia="zh-CN"/>
        </w:rPr>
        <w:t>使用</w:t>
      </w:r>
      <w:r w:rsidRPr="000D0F46">
        <w:rPr>
          <w:rFonts w:asciiTheme="minorEastAsia" w:eastAsiaTheme="minorEastAsia" w:hAnsiTheme="minorEastAsia" w:cs="Arial" w:hint="eastAsia"/>
          <w:sz w:val="21"/>
          <w:lang w:eastAsia="zh-CN"/>
        </w:rPr>
        <w:t>了两种技术。首先</w:t>
      </w:r>
      <w:r w:rsidR="00B2593E" w:rsidRPr="000D0F46">
        <w:rPr>
          <w:rFonts w:asciiTheme="minorEastAsia" w:eastAsiaTheme="minorEastAsia" w:hAnsiTheme="minorEastAsia" w:cs="Arial" w:hint="eastAsia"/>
          <w:sz w:val="21"/>
          <w:lang w:eastAsia="zh-CN"/>
        </w:rPr>
        <w:t>，开展</w:t>
      </w:r>
      <w:r w:rsidRPr="000D0F46">
        <w:rPr>
          <w:rFonts w:asciiTheme="minorEastAsia" w:eastAsiaTheme="minorEastAsia" w:hAnsiTheme="minorEastAsia" w:cs="Arial" w:hint="eastAsia"/>
          <w:sz w:val="21"/>
          <w:lang w:eastAsia="zh-CN"/>
        </w:rPr>
        <w:t>文件分析，</w:t>
      </w:r>
      <w:bookmarkStart w:id="64" w:name="_bookmark35"/>
      <w:bookmarkEnd w:id="64"/>
      <w:r w:rsidR="004451C8" w:rsidRPr="000D0F46">
        <w:rPr>
          <w:rFonts w:asciiTheme="minorEastAsia" w:eastAsiaTheme="minorEastAsia" w:hAnsiTheme="minorEastAsia" w:cs="Arial" w:hint="eastAsia"/>
          <w:sz w:val="21"/>
          <w:lang w:eastAsia="zh-CN"/>
        </w:rPr>
        <w:t>涵盖</w:t>
      </w:r>
      <w:r w:rsidRPr="000D0F46">
        <w:rPr>
          <w:rFonts w:asciiTheme="minorEastAsia" w:eastAsiaTheme="minorEastAsia" w:hAnsiTheme="minorEastAsia" w:cs="Arial" w:hint="eastAsia"/>
          <w:sz w:val="21"/>
          <w:lang w:eastAsia="zh-CN"/>
        </w:rPr>
        <w:t>背景文件和项目</w:t>
      </w:r>
      <w:r w:rsidR="00337ED5" w:rsidRPr="000D0F46">
        <w:rPr>
          <w:rFonts w:asciiTheme="minorEastAsia" w:eastAsiaTheme="minorEastAsia" w:hAnsiTheme="minorEastAsia" w:cs="Arial" w:hint="eastAsia"/>
          <w:sz w:val="21"/>
          <w:lang w:eastAsia="zh-CN"/>
        </w:rPr>
        <w:t>自身</w:t>
      </w:r>
      <w:r w:rsidRPr="000D0F46">
        <w:rPr>
          <w:rFonts w:asciiTheme="minorEastAsia" w:eastAsiaTheme="minorEastAsia" w:hAnsiTheme="minorEastAsia" w:cs="Arial" w:hint="eastAsia"/>
          <w:sz w:val="21"/>
          <w:lang w:eastAsia="zh-CN"/>
        </w:rPr>
        <w:t>产生的信息。附录</w:t>
      </w:r>
      <w:r w:rsidR="0088234B" w:rsidRPr="000D0F46">
        <w:rPr>
          <w:rFonts w:asciiTheme="minorEastAsia" w:eastAsiaTheme="minorEastAsia" w:hAnsiTheme="minorEastAsia" w:cs="Arial" w:hint="eastAsia"/>
          <w:sz w:val="21"/>
          <w:lang w:eastAsia="zh-CN"/>
        </w:rPr>
        <w:t>三</w:t>
      </w:r>
      <w:r w:rsidR="00D820C0" w:rsidRPr="000D0F46">
        <w:rPr>
          <w:rFonts w:asciiTheme="minorEastAsia" w:eastAsiaTheme="minorEastAsia" w:hAnsiTheme="minorEastAsia" w:cs="Arial" w:hint="eastAsia"/>
          <w:sz w:val="21"/>
          <w:lang w:eastAsia="zh-CN"/>
        </w:rPr>
        <w:t>载有</w:t>
      </w:r>
      <w:r w:rsidRPr="000D0F46">
        <w:rPr>
          <w:rFonts w:asciiTheme="minorEastAsia" w:eastAsiaTheme="minorEastAsia" w:hAnsiTheme="minorEastAsia" w:cs="Arial" w:hint="eastAsia"/>
          <w:sz w:val="21"/>
          <w:lang w:eastAsia="zh-CN"/>
        </w:rPr>
        <w:t>查阅的</w:t>
      </w:r>
      <w:r w:rsidR="009017E7" w:rsidRPr="000D0F46">
        <w:rPr>
          <w:rFonts w:asciiTheme="minorEastAsia" w:eastAsiaTheme="minorEastAsia" w:hAnsiTheme="minorEastAsia" w:cs="Arial" w:hint="eastAsia"/>
          <w:sz w:val="21"/>
          <w:lang w:eastAsia="zh-CN"/>
        </w:rPr>
        <w:t>来源清单</w:t>
      </w:r>
      <w:r w:rsidRPr="000D0F46">
        <w:rPr>
          <w:rFonts w:asciiTheme="minorEastAsia" w:eastAsiaTheme="minorEastAsia" w:hAnsiTheme="minorEastAsia" w:cs="Arial" w:hint="eastAsia"/>
          <w:sz w:val="21"/>
          <w:lang w:eastAsia="zh-CN"/>
        </w:rPr>
        <w:t>。</w:t>
      </w:r>
    </w:p>
    <w:p w14:paraId="73902928" w14:textId="2832B2F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另一个信息</w:t>
      </w:r>
      <w:r w:rsidR="00495B5A" w:rsidRPr="000D0F46">
        <w:rPr>
          <w:rFonts w:asciiTheme="minorEastAsia" w:eastAsiaTheme="minorEastAsia" w:hAnsiTheme="minorEastAsia" w:cs="Arial" w:hint="eastAsia"/>
          <w:sz w:val="21"/>
          <w:lang w:eastAsia="zh-CN"/>
        </w:rPr>
        <w:t>主要</w:t>
      </w:r>
      <w:r w:rsidRPr="000D0F46">
        <w:rPr>
          <w:rFonts w:asciiTheme="minorEastAsia" w:eastAsiaTheme="minorEastAsia" w:hAnsiTheme="minorEastAsia" w:cs="Arial" w:hint="eastAsia"/>
          <w:sz w:val="21"/>
          <w:lang w:eastAsia="zh-CN"/>
        </w:rPr>
        <w:t>来源是参与项目的人员，无论</w:t>
      </w:r>
      <w:r w:rsidR="00AC59CC" w:rsidRPr="000D0F46">
        <w:rPr>
          <w:rFonts w:asciiTheme="minorEastAsia" w:eastAsiaTheme="minorEastAsia" w:hAnsiTheme="minorEastAsia" w:cs="Arial" w:hint="eastAsia"/>
          <w:sz w:val="21"/>
          <w:lang w:eastAsia="zh-CN"/>
        </w:rPr>
        <w:t>是</w:t>
      </w:r>
      <w:r w:rsidRPr="000D0F46">
        <w:rPr>
          <w:rFonts w:asciiTheme="minorEastAsia" w:eastAsiaTheme="minorEastAsia" w:hAnsiTheme="minorEastAsia" w:cs="Arial" w:hint="eastAsia"/>
          <w:sz w:val="21"/>
          <w:lang w:eastAsia="zh-CN"/>
        </w:rPr>
        <w:t>实施</w:t>
      </w:r>
      <w:r w:rsidR="00AC59CC" w:rsidRPr="000D0F46">
        <w:rPr>
          <w:rFonts w:asciiTheme="minorEastAsia" w:eastAsiaTheme="minorEastAsia" w:hAnsiTheme="minorEastAsia" w:cs="Arial" w:hint="eastAsia"/>
          <w:sz w:val="21"/>
          <w:lang w:eastAsia="zh-CN"/>
        </w:rPr>
        <w:t>和</w:t>
      </w:r>
      <w:r w:rsidRPr="000D0F46">
        <w:rPr>
          <w:rFonts w:asciiTheme="minorEastAsia" w:eastAsiaTheme="minorEastAsia" w:hAnsiTheme="minorEastAsia" w:cs="Arial" w:hint="eastAsia"/>
          <w:sz w:val="21"/>
          <w:lang w:eastAsia="zh-CN"/>
        </w:rPr>
        <w:t>管理，还是</w:t>
      </w:r>
      <w:r w:rsidR="00934B2E" w:rsidRPr="000D0F46">
        <w:rPr>
          <w:rFonts w:asciiTheme="minorEastAsia" w:eastAsiaTheme="minorEastAsia" w:hAnsiTheme="minorEastAsia" w:cs="Arial" w:hint="eastAsia"/>
          <w:sz w:val="21"/>
          <w:lang w:eastAsia="zh-CN"/>
        </w:rPr>
        <w:t>制定</w:t>
      </w:r>
      <w:r w:rsidRPr="000D0F46">
        <w:rPr>
          <w:rFonts w:asciiTheme="minorEastAsia" w:eastAsiaTheme="minorEastAsia" w:hAnsiTheme="minorEastAsia" w:cs="Arial" w:hint="eastAsia"/>
          <w:sz w:val="21"/>
          <w:lang w:eastAsia="zh-CN"/>
        </w:rPr>
        <w:t>活动或</w:t>
      </w:r>
      <w:r w:rsidR="00934B2E" w:rsidRPr="000D0F46">
        <w:rPr>
          <w:rFonts w:asciiTheme="minorEastAsia" w:eastAsiaTheme="minorEastAsia" w:hAnsiTheme="minorEastAsia" w:cs="Arial" w:hint="eastAsia"/>
          <w:sz w:val="21"/>
          <w:lang w:eastAsia="zh-CN"/>
        </w:rPr>
        <w:t>监测进展的人员</w:t>
      </w:r>
      <w:r w:rsidRPr="000D0F46">
        <w:rPr>
          <w:rFonts w:asciiTheme="minorEastAsia" w:eastAsiaTheme="minorEastAsia" w:hAnsiTheme="minorEastAsia" w:cs="Arial" w:hint="eastAsia"/>
          <w:sz w:val="21"/>
          <w:lang w:eastAsia="zh-CN"/>
        </w:rPr>
        <w:t>。编制了一份受访者抽样名单，</w:t>
      </w:r>
      <w:r w:rsidR="00DA7A0B" w:rsidRPr="000D0F46">
        <w:rPr>
          <w:rFonts w:asciiTheme="minorEastAsia" w:eastAsiaTheme="minorEastAsia" w:hAnsiTheme="minorEastAsia" w:cs="Arial" w:hint="eastAsia"/>
          <w:sz w:val="21"/>
          <w:lang w:eastAsia="zh-CN"/>
        </w:rPr>
        <w:t>其中包括最深入参与</w:t>
      </w:r>
      <w:r w:rsidR="0031200B" w:rsidRPr="000D0F46">
        <w:rPr>
          <w:rFonts w:asciiTheme="minorEastAsia" w:eastAsiaTheme="minorEastAsia" w:hAnsiTheme="minorEastAsia" w:cs="Arial" w:hint="eastAsia"/>
          <w:sz w:val="21"/>
          <w:lang w:eastAsia="zh-CN"/>
        </w:rPr>
        <w:t>项目</w:t>
      </w:r>
      <w:r w:rsidRPr="000D0F46">
        <w:rPr>
          <w:rFonts w:asciiTheme="minorEastAsia" w:eastAsiaTheme="minorEastAsia" w:hAnsiTheme="minorEastAsia" w:cs="Arial" w:hint="eastAsia"/>
          <w:sz w:val="21"/>
          <w:lang w:eastAsia="zh-CN"/>
        </w:rPr>
        <w:t>的人员。</w:t>
      </w:r>
      <w:r w:rsidR="006374E4" w:rsidRPr="000D0F46">
        <w:rPr>
          <w:rFonts w:asciiTheme="minorEastAsia" w:eastAsiaTheme="minorEastAsia" w:hAnsiTheme="minorEastAsia" w:cs="Arial" w:hint="eastAsia"/>
          <w:sz w:val="21"/>
          <w:lang w:eastAsia="zh-CN"/>
        </w:rPr>
        <w:t>审评</w:t>
      </w:r>
      <w:r w:rsidRPr="000D0F46">
        <w:rPr>
          <w:rFonts w:asciiTheme="minorEastAsia" w:eastAsiaTheme="minorEastAsia" w:hAnsiTheme="minorEastAsia" w:cs="Arial" w:hint="eastAsia"/>
          <w:sz w:val="21"/>
          <w:lang w:eastAsia="zh-CN"/>
        </w:rPr>
        <w:t>员以</w:t>
      </w:r>
      <w:r w:rsidR="006374E4"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的建议为起点，</w:t>
      </w:r>
      <w:r w:rsidR="0036703B" w:rsidRPr="000D0F46">
        <w:rPr>
          <w:rFonts w:asciiTheme="minorEastAsia" w:eastAsiaTheme="minorEastAsia" w:hAnsiTheme="minorEastAsia" w:cs="Arial" w:hint="eastAsia"/>
          <w:sz w:val="21"/>
          <w:lang w:eastAsia="zh-CN"/>
        </w:rPr>
        <w:t>随后</w:t>
      </w:r>
      <w:r w:rsidR="007C2EAE"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名单</w:t>
      </w:r>
      <w:r w:rsidR="002F4645" w:rsidRPr="000D0F46">
        <w:rPr>
          <w:rFonts w:asciiTheme="minorEastAsia" w:eastAsiaTheme="minorEastAsia" w:hAnsiTheme="minorEastAsia" w:cs="Arial" w:hint="eastAsia"/>
          <w:sz w:val="21"/>
          <w:lang w:eastAsia="zh-CN"/>
        </w:rPr>
        <w:t>上补充</w:t>
      </w:r>
      <w:r w:rsidRPr="000D0F46">
        <w:rPr>
          <w:rFonts w:asciiTheme="minorEastAsia" w:eastAsiaTheme="minorEastAsia" w:hAnsiTheme="minorEastAsia" w:cs="Arial" w:hint="eastAsia"/>
          <w:sz w:val="21"/>
          <w:lang w:eastAsia="zh-CN"/>
        </w:rPr>
        <w:t>了</w:t>
      </w:r>
      <w:r w:rsidR="007C2EAE" w:rsidRPr="000D0F46">
        <w:rPr>
          <w:rFonts w:asciiTheme="minorEastAsia" w:eastAsiaTheme="minorEastAsia" w:hAnsiTheme="minorEastAsia" w:cs="Arial" w:hint="eastAsia"/>
          <w:sz w:val="21"/>
          <w:lang w:eastAsia="zh-CN"/>
        </w:rPr>
        <w:t>额外</w:t>
      </w:r>
      <w:r w:rsidR="002F4645" w:rsidRPr="000D0F46">
        <w:rPr>
          <w:rFonts w:asciiTheme="minorEastAsia" w:eastAsiaTheme="minorEastAsia" w:hAnsiTheme="minorEastAsia" w:cs="Arial" w:hint="eastAsia"/>
          <w:sz w:val="21"/>
          <w:lang w:eastAsia="zh-CN"/>
        </w:rPr>
        <w:t>人员</w:t>
      </w:r>
      <w:r w:rsidRPr="000D0F46">
        <w:rPr>
          <w:rFonts w:asciiTheme="minorEastAsia" w:eastAsiaTheme="minorEastAsia" w:hAnsiTheme="minorEastAsia" w:cs="Arial" w:hint="eastAsia"/>
          <w:sz w:val="21"/>
          <w:lang w:eastAsia="zh-CN"/>
        </w:rPr>
        <w:t>。最初</w:t>
      </w:r>
      <w:r w:rsidR="00F904A0" w:rsidRPr="000D0F46">
        <w:rPr>
          <w:rFonts w:asciiTheme="minorEastAsia" w:eastAsiaTheme="minorEastAsia" w:hAnsiTheme="minorEastAsia" w:cs="Arial" w:hint="eastAsia"/>
          <w:sz w:val="21"/>
          <w:lang w:eastAsia="zh-CN"/>
        </w:rPr>
        <w:t>选定</w:t>
      </w:r>
      <w:r w:rsidRPr="000D0F46">
        <w:rPr>
          <w:rFonts w:asciiTheme="minorEastAsia" w:eastAsiaTheme="minorEastAsia" w:hAnsiTheme="minorEastAsia" w:cs="Arial" w:hint="eastAsia"/>
          <w:sz w:val="21"/>
          <w:lang w:eastAsia="zh-CN"/>
        </w:rPr>
        <w:t>了19人进行访谈，包括</w:t>
      </w:r>
      <w:r w:rsidR="00A63389" w:rsidRPr="000D0F46">
        <w:rPr>
          <w:rFonts w:asciiTheme="minorEastAsia" w:eastAsiaTheme="minorEastAsia" w:hAnsiTheme="minorEastAsia" w:cs="Arial" w:hint="eastAsia"/>
          <w:sz w:val="21"/>
          <w:lang w:eastAsia="zh-CN"/>
        </w:rPr>
        <w:t>（国内和驻产权组织代表团的）</w:t>
      </w:r>
      <w:r w:rsidRPr="000D0F46">
        <w:rPr>
          <w:rFonts w:asciiTheme="minorEastAsia" w:eastAsiaTheme="minorEastAsia" w:hAnsiTheme="minorEastAsia" w:cs="Arial" w:hint="eastAsia"/>
          <w:sz w:val="21"/>
          <w:lang w:eastAsia="zh-CN"/>
        </w:rPr>
        <w:t>政府官员、私营部门、</w:t>
      </w:r>
      <w:r w:rsidR="002F4645" w:rsidRPr="000D0F46">
        <w:rPr>
          <w:rFonts w:asciiTheme="minorEastAsia" w:eastAsiaTheme="minorEastAsia" w:hAnsiTheme="minorEastAsia" w:cs="Arial" w:hint="eastAsia"/>
          <w:sz w:val="21"/>
          <w:lang w:eastAsia="zh-CN"/>
        </w:rPr>
        <w:t>行业</w:t>
      </w:r>
      <w:r w:rsidRPr="000D0F46">
        <w:rPr>
          <w:rFonts w:asciiTheme="minorEastAsia" w:eastAsiaTheme="minorEastAsia" w:hAnsiTheme="minorEastAsia" w:cs="Arial" w:hint="eastAsia"/>
          <w:sz w:val="21"/>
          <w:lang w:eastAsia="zh-CN"/>
        </w:rPr>
        <w:t>专家、</w:t>
      </w:r>
      <w:r w:rsidR="000A22BE" w:rsidRPr="000D0F46">
        <w:rPr>
          <w:rFonts w:asciiTheme="minorEastAsia" w:eastAsiaTheme="minorEastAsia" w:hAnsiTheme="minorEastAsia" w:cs="Arial" w:hint="eastAsia"/>
          <w:sz w:val="21"/>
          <w:lang w:eastAsia="zh-CN"/>
        </w:rPr>
        <w:t>产权组织</w:t>
      </w:r>
      <w:r w:rsidRPr="000D0F46">
        <w:rPr>
          <w:rFonts w:asciiTheme="minorEastAsia" w:eastAsiaTheme="minorEastAsia" w:hAnsiTheme="minorEastAsia" w:cs="Arial" w:hint="eastAsia"/>
          <w:sz w:val="21"/>
          <w:lang w:eastAsia="zh-CN"/>
        </w:rPr>
        <w:t>项目小组以及</w:t>
      </w:r>
      <w:r w:rsidR="002F4645" w:rsidRPr="000D0F46">
        <w:rPr>
          <w:rFonts w:asciiTheme="minorEastAsia" w:eastAsiaTheme="minorEastAsia" w:hAnsiTheme="minorEastAsia" w:cs="Arial" w:hint="eastAsia"/>
          <w:sz w:val="21"/>
          <w:lang w:eastAsia="zh-CN"/>
        </w:rPr>
        <w:t>以某种身份参与项</w:t>
      </w:r>
      <w:r w:rsidRPr="000D0F46">
        <w:rPr>
          <w:rFonts w:asciiTheme="minorEastAsia" w:eastAsiaTheme="minorEastAsia" w:hAnsiTheme="minorEastAsia" w:cs="Arial" w:hint="eastAsia"/>
          <w:sz w:val="21"/>
          <w:lang w:eastAsia="zh-CN"/>
        </w:rPr>
        <w:t>目的</w:t>
      </w:r>
      <w:r w:rsidR="009E0747" w:rsidRPr="000D0F46">
        <w:rPr>
          <w:rFonts w:asciiTheme="minorEastAsia" w:eastAsiaTheme="minorEastAsia" w:hAnsiTheme="minorEastAsia" w:cs="Arial" w:hint="eastAsia"/>
          <w:sz w:val="21"/>
          <w:lang w:eastAsia="zh-CN"/>
        </w:rPr>
        <w:t>其他</w:t>
      </w:r>
      <w:r w:rsidR="00D632B6" w:rsidRPr="000D0F46">
        <w:rPr>
          <w:rFonts w:asciiTheme="minorEastAsia" w:eastAsiaTheme="minorEastAsia" w:hAnsiTheme="minorEastAsia" w:cs="Arial" w:hint="eastAsia"/>
          <w:sz w:val="21"/>
          <w:lang w:eastAsia="zh-CN"/>
        </w:rPr>
        <w:t>产权</w:t>
      </w:r>
      <w:r w:rsidRPr="000D0F46">
        <w:rPr>
          <w:rFonts w:asciiTheme="minorEastAsia" w:eastAsiaTheme="minorEastAsia" w:hAnsiTheme="minorEastAsia" w:cs="Arial" w:hint="eastAsia"/>
          <w:sz w:val="21"/>
          <w:lang w:eastAsia="zh-CN"/>
        </w:rPr>
        <w:t>组织工作人</w:t>
      </w:r>
      <w:r w:rsidR="002E6B3D">
        <w:rPr>
          <w:rFonts w:asciiTheme="minorEastAsia" w:eastAsiaTheme="minorEastAsia" w:hAnsiTheme="minorEastAsia" w:cs="Arial"/>
          <w:sz w:val="21"/>
          <w:lang w:eastAsia="zh-CN"/>
        </w:rPr>
        <w:t>‍</w:t>
      </w:r>
      <w:r w:rsidRPr="000D0F46">
        <w:rPr>
          <w:rFonts w:asciiTheme="minorEastAsia" w:eastAsiaTheme="minorEastAsia" w:hAnsiTheme="minorEastAsia" w:cs="Arial" w:hint="eastAsia"/>
          <w:sz w:val="21"/>
          <w:lang w:eastAsia="zh-CN"/>
        </w:rPr>
        <w:t>员。</w:t>
      </w:r>
    </w:p>
    <w:p w14:paraId="7C87CA68" w14:textId="6F86C801"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并</w:t>
      </w:r>
      <w:r w:rsidR="00845501" w:rsidRPr="000D0F46">
        <w:rPr>
          <w:rFonts w:asciiTheme="minorEastAsia" w:eastAsiaTheme="minorEastAsia" w:hAnsiTheme="minorEastAsia" w:cs="Arial" w:hint="eastAsia"/>
          <w:sz w:val="21"/>
          <w:lang w:eastAsia="zh-CN"/>
        </w:rPr>
        <w:t>非</w:t>
      </w:r>
      <w:r w:rsidRPr="000D0F46">
        <w:rPr>
          <w:rFonts w:asciiTheme="minorEastAsia" w:eastAsiaTheme="minorEastAsia" w:hAnsiTheme="minorEastAsia" w:cs="Arial" w:hint="eastAsia"/>
          <w:sz w:val="21"/>
          <w:lang w:eastAsia="zh-CN"/>
        </w:rPr>
        <w:t>每个人都</w:t>
      </w:r>
      <w:r w:rsidR="00567085" w:rsidRPr="000D0F46">
        <w:rPr>
          <w:rFonts w:asciiTheme="minorEastAsia" w:eastAsiaTheme="minorEastAsia" w:hAnsiTheme="minorEastAsia" w:cs="Arial" w:hint="eastAsia"/>
          <w:sz w:val="21"/>
          <w:lang w:eastAsia="zh-CN"/>
        </w:rPr>
        <w:t>回应</w:t>
      </w:r>
      <w:r w:rsidR="000C643A" w:rsidRPr="000D0F46">
        <w:rPr>
          <w:rFonts w:asciiTheme="minorEastAsia" w:eastAsiaTheme="minorEastAsia" w:hAnsiTheme="minorEastAsia" w:cs="Arial" w:hint="eastAsia"/>
          <w:sz w:val="21"/>
          <w:lang w:eastAsia="zh-CN"/>
        </w:rPr>
        <w:t>了访谈请求</w:t>
      </w:r>
      <w:r w:rsidRPr="000D0F46">
        <w:rPr>
          <w:rFonts w:asciiTheme="minorEastAsia" w:eastAsiaTheme="minorEastAsia" w:hAnsiTheme="minorEastAsia" w:cs="Arial" w:hint="eastAsia"/>
          <w:sz w:val="21"/>
          <w:lang w:eastAsia="zh-CN"/>
        </w:rPr>
        <w:t>，</w:t>
      </w:r>
      <w:r w:rsidR="00FA7A74" w:rsidRPr="000D0F46">
        <w:rPr>
          <w:rFonts w:asciiTheme="minorEastAsia" w:eastAsiaTheme="minorEastAsia" w:hAnsiTheme="minorEastAsia" w:cs="Arial" w:hint="eastAsia"/>
          <w:sz w:val="21"/>
          <w:lang w:eastAsia="zh-CN"/>
        </w:rPr>
        <w:t>并且</w:t>
      </w:r>
      <w:r w:rsidR="00435FAB" w:rsidRPr="000D0F46">
        <w:rPr>
          <w:rFonts w:asciiTheme="minorEastAsia" w:eastAsiaTheme="minorEastAsia" w:hAnsiTheme="minorEastAsia" w:cs="Arial" w:hint="eastAsia"/>
          <w:sz w:val="21"/>
          <w:lang w:eastAsia="zh-CN"/>
        </w:rPr>
        <w:t>有</w:t>
      </w:r>
      <w:r w:rsidR="005060CB" w:rsidRPr="000D0F46">
        <w:rPr>
          <w:rFonts w:asciiTheme="minorEastAsia" w:eastAsiaTheme="minorEastAsia" w:hAnsiTheme="minorEastAsia" w:cs="Arial" w:hint="eastAsia"/>
          <w:sz w:val="21"/>
          <w:lang w:eastAsia="zh-CN"/>
        </w:rPr>
        <w:t>一个</w:t>
      </w:r>
      <w:r w:rsidR="00B660CA" w:rsidRPr="000D0F46">
        <w:rPr>
          <w:rFonts w:asciiTheme="minorEastAsia" w:eastAsiaTheme="minorEastAsia" w:hAnsiTheme="minorEastAsia" w:cs="Arial" w:hint="eastAsia"/>
          <w:sz w:val="21"/>
          <w:lang w:eastAsia="zh-CN"/>
        </w:rPr>
        <w:t>访谈</w:t>
      </w:r>
      <w:r w:rsidR="002F4645" w:rsidRPr="000D0F46">
        <w:rPr>
          <w:rFonts w:asciiTheme="minorEastAsia" w:eastAsiaTheme="minorEastAsia" w:hAnsiTheme="minorEastAsia" w:cs="Arial" w:hint="eastAsia"/>
          <w:sz w:val="21"/>
          <w:lang w:eastAsia="zh-CN"/>
        </w:rPr>
        <w:t>以</w:t>
      </w:r>
      <w:r w:rsidRPr="000D0F46">
        <w:rPr>
          <w:rFonts w:asciiTheme="minorEastAsia" w:eastAsiaTheme="minorEastAsia" w:hAnsiTheme="minorEastAsia" w:cs="Arial" w:hint="eastAsia"/>
          <w:sz w:val="21"/>
          <w:lang w:eastAsia="zh-CN"/>
        </w:rPr>
        <w:t>小组形式</w:t>
      </w:r>
      <w:r w:rsidR="005060CB" w:rsidRPr="000D0F46">
        <w:rPr>
          <w:rFonts w:asciiTheme="minorEastAsia" w:eastAsiaTheme="minorEastAsia" w:hAnsiTheme="minorEastAsia" w:cs="Arial" w:hint="eastAsia"/>
          <w:sz w:val="21"/>
          <w:lang w:eastAsia="zh-CN"/>
        </w:rPr>
        <w:t>开展</w:t>
      </w:r>
      <w:r w:rsidRPr="000D0F46">
        <w:rPr>
          <w:rFonts w:asciiTheme="minorEastAsia" w:eastAsiaTheme="minorEastAsia" w:hAnsiTheme="minorEastAsia" w:cs="Arial" w:hint="eastAsia"/>
          <w:sz w:val="21"/>
          <w:lang w:eastAsia="zh-CN"/>
        </w:rPr>
        <w:t>。最终，共与17人</w:t>
      </w:r>
      <w:r w:rsidR="006D5F34" w:rsidRPr="000D0F46">
        <w:rPr>
          <w:rFonts w:asciiTheme="minorEastAsia" w:eastAsiaTheme="minorEastAsia" w:hAnsiTheme="minorEastAsia" w:cs="Arial" w:hint="eastAsia"/>
          <w:sz w:val="21"/>
          <w:lang w:eastAsia="zh-CN"/>
        </w:rPr>
        <w:t>开展了</w:t>
      </w:r>
      <w:r w:rsidRPr="000D0F46">
        <w:rPr>
          <w:rFonts w:asciiTheme="minorEastAsia" w:eastAsiaTheme="minorEastAsia" w:hAnsiTheme="minorEastAsia" w:cs="Arial" w:hint="eastAsia"/>
          <w:sz w:val="21"/>
          <w:lang w:eastAsia="zh-CN"/>
        </w:rPr>
        <w:t>13次访谈。</w:t>
      </w:r>
    </w:p>
    <w:p w14:paraId="006CE0C3" w14:textId="4E6FF8FC" w:rsidR="009E6DC5" w:rsidRPr="00563275" w:rsidRDefault="00BE2787" w:rsidP="00563275">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563275">
        <w:rPr>
          <w:rFonts w:asciiTheme="minorEastAsia" w:eastAsiaTheme="minorEastAsia" w:hAnsiTheme="minorEastAsia" w:cs="Arial" w:hint="eastAsia"/>
          <w:color w:val="auto"/>
          <w:sz w:val="21"/>
          <w:lang w:eastAsia="zh-CN"/>
        </w:rPr>
        <w:t>访谈</w:t>
      </w:r>
      <w:r w:rsidR="006D5F34" w:rsidRPr="00563275">
        <w:rPr>
          <w:rFonts w:asciiTheme="minorEastAsia" w:eastAsiaTheme="minorEastAsia" w:hAnsiTheme="minorEastAsia" w:cs="Arial" w:hint="eastAsia"/>
          <w:color w:val="auto"/>
          <w:sz w:val="21"/>
          <w:lang w:eastAsia="zh-CN"/>
        </w:rPr>
        <w:t>对个人单独进行</w:t>
      </w:r>
      <w:r w:rsidRPr="00563275">
        <w:rPr>
          <w:rFonts w:asciiTheme="minorEastAsia" w:eastAsiaTheme="minorEastAsia" w:hAnsiTheme="minorEastAsia" w:cs="Arial" w:hint="eastAsia"/>
          <w:color w:val="auto"/>
          <w:sz w:val="21"/>
          <w:lang w:eastAsia="zh-CN"/>
        </w:rPr>
        <w:t>，</w:t>
      </w:r>
      <w:r w:rsidR="006D5F34" w:rsidRPr="00563275">
        <w:rPr>
          <w:rFonts w:asciiTheme="minorEastAsia" w:eastAsiaTheme="minorEastAsia" w:hAnsiTheme="minorEastAsia" w:cs="Arial" w:hint="eastAsia"/>
          <w:color w:val="auto"/>
          <w:sz w:val="21"/>
          <w:lang w:eastAsia="zh-CN"/>
        </w:rPr>
        <w:t>除</w:t>
      </w:r>
      <w:r w:rsidRPr="00563275">
        <w:rPr>
          <w:rFonts w:asciiTheme="minorEastAsia" w:eastAsiaTheme="minorEastAsia" w:hAnsiTheme="minorEastAsia" w:cs="Arial" w:hint="eastAsia"/>
          <w:color w:val="auto"/>
          <w:sz w:val="21"/>
          <w:lang w:eastAsia="zh-CN"/>
        </w:rPr>
        <w:t>一次</w:t>
      </w:r>
      <w:r w:rsidR="006D5F34" w:rsidRPr="00563275">
        <w:rPr>
          <w:rFonts w:asciiTheme="minorEastAsia" w:eastAsiaTheme="minorEastAsia" w:hAnsiTheme="minorEastAsia" w:cs="Arial" w:hint="eastAsia"/>
          <w:color w:val="auto"/>
          <w:sz w:val="21"/>
          <w:lang w:eastAsia="zh-CN"/>
        </w:rPr>
        <w:t>例外，</w:t>
      </w:r>
      <w:r w:rsidRPr="00563275">
        <w:rPr>
          <w:rFonts w:asciiTheme="minorEastAsia" w:eastAsiaTheme="minorEastAsia" w:hAnsiTheme="minorEastAsia" w:cs="Arial" w:hint="eastAsia"/>
          <w:color w:val="auto"/>
          <w:sz w:val="21"/>
          <w:lang w:eastAsia="zh-CN"/>
        </w:rPr>
        <w:t>根据最初联系</w:t>
      </w:r>
      <w:r w:rsidR="00925A2E" w:rsidRPr="00563275">
        <w:rPr>
          <w:rFonts w:asciiTheme="minorEastAsia" w:eastAsiaTheme="minorEastAsia" w:hAnsiTheme="minorEastAsia" w:cs="Arial" w:hint="eastAsia"/>
          <w:color w:val="auto"/>
          <w:sz w:val="21"/>
          <w:lang w:eastAsia="zh-CN"/>
        </w:rPr>
        <w:t>的</w:t>
      </w:r>
      <w:r w:rsidR="004B4B38" w:rsidRPr="00563275">
        <w:rPr>
          <w:rFonts w:asciiTheme="minorEastAsia" w:eastAsiaTheme="minorEastAsia" w:hAnsiTheme="minorEastAsia" w:cs="Arial" w:hint="eastAsia"/>
          <w:color w:val="auto"/>
          <w:sz w:val="21"/>
          <w:lang w:eastAsia="zh-CN"/>
        </w:rPr>
        <w:t>人员</w:t>
      </w:r>
      <w:r w:rsidRPr="00563275">
        <w:rPr>
          <w:rFonts w:asciiTheme="minorEastAsia" w:eastAsiaTheme="minorEastAsia" w:hAnsiTheme="minorEastAsia" w:cs="Arial" w:hint="eastAsia"/>
          <w:color w:val="auto"/>
          <w:sz w:val="21"/>
          <w:lang w:eastAsia="zh-CN"/>
        </w:rPr>
        <w:t>建议，五人</w:t>
      </w:r>
      <w:r w:rsidR="0086363A" w:rsidRPr="00563275">
        <w:rPr>
          <w:rFonts w:asciiTheme="minorEastAsia" w:eastAsiaTheme="minorEastAsia" w:hAnsiTheme="minorEastAsia" w:cs="Arial" w:hint="eastAsia"/>
          <w:color w:val="auto"/>
          <w:sz w:val="21"/>
          <w:lang w:eastAsia="zh-CN"/>
        </w:rPr>
        <w:t>一同</w:t>
      </w:r>
      <w:r w:rsidR="005C4F28" w:rsidRPr="00563275">
        <w:rPr>
          <w:rFonts w:asciiTheme="minorEastAsia" w:eastAsiaTheme="minorEastAsia" w:hAnsiTheme="minorEastAsia" w:cs="Arial" w:hint="eastAsia"/>
          <w:color w:val="auto"/>
          <w:sz w:val="21"/>
          <w:lang w:eastAsia="zh-CN"/>
        </w:rPr>
        <w:t>参与</w:t>
      </w:r>
      <w:r w:rsidRPr="00563275">
        <w:rPr>
          <w:rFonts w:asciiTheme="minorEastAsia" w:eastAsiaTheme="minorEastAsia" w:hAnsiTheme="minorEastAsia" w:cs="Arial" w:hint="eastAsia"/>
          <w:color w:val="auto"/>
          <w:sz w:val="21"/>
          <w:lang w:eastAsia="zh-CN"/>
        </w:rPr>
        <w:t>访谈，以对项目及其成果</w:t>
      </w:r>
      <w:r w:rsidR="00726433" w:rsidRPr="00563275">
        <w:rPr>
          <w:rFonts w:asciiTheme="minorEastAsia" w:eastAsiaTheme="minorEastAsia" w:hAnsiTheme="minorEastAsia" w:cs="Arial" w:hint="eastAsia"/>
          <w:color w:val="auto"/>
          <w:sz w:val="21"/>
          <w:lang w:eastAsia="zh-CN"/>
        </w:rPr>
        <w:t>提供</w:t>
      </w:r>
      <w:r w:rsidRPr="00563275">
        <w:rPr>
          <w:rFonts w:asciiTheme="minorEastAsia" w:eastAsiaTheme="minorEastAsia" w:hAnsiTheme="minorEastAsia" w:cs="Arial" w:hint="eastAsia"/>
          <w:color w:val="auto"/>
          <w:sz w:val="21"/>
          <w:lang w:eastAsia="zh-CN"/>
        </w:rPr>
        <w:t>更广泛的</w:t>
      </w:r>
      <w:r w:rsidR="00726433" w:rsidRPr="00563275">
        <w:rPr>
          <w:rFonts w:asciiTheme="minorEastAsia" w:eastAsiaTheme="minorEastAsia" w:hAnsiTheme="minorEastAsia" w:cs="Arial" w:hint="eastAsia"/>
          <w:color w:val="auto"/>
          <w:sz w:val="21"/>
          <w:lang w:eastAsia="zh-CN"/>
        </w:rPr>
        <w:t>视野</w:t>
      </w:r>
      <w:r w:rsidRPr="00563275">
        <w:rPr>
          <w:rFonts w:asciiTheme="minorEastAsia" w:eastAsiaTheme="minorEastAsia" w:hAnsiTheme="minorEastAsia" w:cs="Arial" w:hint="eastAsia"/>
          <w:color w:val="auto"/>
          <w:sz w:val="21"/>
          <w:lang w:eastAsia="zh-CN"/>
        </w:rPr>
        <w:t>。</w:t>
      </w:r>
      <w:r w:rsidR="003E03CA" w:rsidRPr="00563275">
        <w:rPr>
          <w:rFonts w:asciiTheme="minorEastAsia" w:eastAsiaTheme="minorEastAsia" w:hAnsiTheme="minorEastAsia" w:cs="Arial" w:hint="eastAsia"/>
          <w:color w:val="auto"/>
          <w:sz w:val="21"/>
          <w:lang w:eastAsia="zh-CN"/>
        </w:rPr>
        <w:t>小组访谈的可能性已</w:t>
      </w:r>
      <w:r w:rsidRPr="00563275">
        <w:rPr>
          <w:rFonts w:asciiTheme="minorEastAsia" w:eastAsiaTheme="minorEastAsia" w:hAnsiTheme="minorEastAsia" w:cs="Arial" w:hint="eastAsia"/>
          <w:color w:val="auto"/>
          <w:sz w:val="21"/>
          <w:lang w:eastAsia="zh-CN"/>
        </w:rPr>
        <w:t>在方法设计</w:t>
      </w:r>
      <w:r w:rsidR="00F017A2" w:rsidRPr="00563275">
        <w:rPr>
          <w:rFonts w:asciiTheme="minorEastAsia" w:eastAsiaTheme="minorEastAsia" w:hAnsiTheme="minorEastAsia" w:cs="Arial" w:hint="eastAsia"/>
          <w:color w:val="auto"/>
          <w:sz w:val="21"/>
          <w:lang w:eastAsia="zh-CN"/>
        </w:rPr>
        <w:t>中</w:t>
      </w:r>
      <w:r w:rsidR="000A3C80" w:rsidRPr="00563275">
        <w:rPr>
          <w:rFonts w:asciiTheme="minorEastAsia" w:eastAsiaTheme="minorEastAsia" w:hAnsiTheme="minorEastAsia" w:cs="Arial" w:hint="eastAsia"/>
          <w:color w:val="auto"/>
          <w:sz w:val="21"/>
          <w:lang w:eastAsia="zh-CN"/>
        </w:rPr>
        <w:t>予以</w:t>
      </w:r>
      <w:r w:rsidRPr="00563275">
        <w:rPr>
          <w:rFonts w:asciiTheme="minorEastAsia" w:eastAsiaTheme="minorEastAsia" w:hAnsiTheme="minorEastAsia" w:cs="Arial" w:hint="eastAsia"/>
          <w:color w:val="auto"/>
          <w:sz w:val="21"/>
          <w:lang w:eastAsia="zh-CN"/>
        </w:rPr>
        <w:t>考虑。</w:t>
      </w:r>
    </w:p>
    <w:p w14:paraId="6BF73862" w14:textId="7955EB8E" w:rsidR="009E6DC5" w:rsidRPr="00563275" w:rsidRDefault="00BE2787" w:rsidP="00563275">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563275">
        <w:rPr>
          <w:rFonts w:asciiTheme="minorEastAsia" w:eastAsiaTheme="minorEastAsia" w:hAnsiTheme="minorEastAsia" w:cs="Arial" w:hint="eastAsia"/>
          <w:color w:val="auto"/>
          <w:sz w:val="21"/>
          <w:lang w:eastAsia="zh-CN"/>
        </w:rPr>
        <w:t>受访者中有</w:t>
      </w:r>
      <w:r w:rsidR="0074782A" w:rsidRPr="00563275">
        <w:rPr>
          <w:rFonts w:asciiTheme="minorEastAsia" w:eastAsiaTheme="minorEastAsia" w:hAnsiTheme="minorEastAsia" w:cs="Arial" w:hint="eastAsia"/>
          <w:color w:val="auto"/>
          <w:sz w:val="21"/>
          <w:lang w:eastAsia="zh-CN"/>
        </w:rPr>
        <w:t>十</w:t>
      </w:r>
      <w:r w:rsidRPr="00563275">
        <w:rPr>
          <w:rFonts w:asciiTheme="minorEastAsia" w:eastAsiaTheme="minorEastAsia" w:hAnsiTheme="minorEastAsia" w:cs="Arial" w:hint="eastAsia"/>
          <w:color w:val="auto"/>
          <w:sz w:val="21"/>
          <w:lang w:eastAsia="zh-CN"/>
        </w:rPr>
        <w:t>人是</w:t>
      </w:r>
      <w:r w:rsidR="000A3C80" w:rsidRPr="00563275">
        <w:rPr>
          <w:rFonts w:asciiTheme="minorEastAsia" w:eastAsiaTheme="minorEastAsia" w:hAnsiTheme="minorEastAsia" w:cs="Arial" w:hint="eastAsia"/>
          <w:color w:val="auto"/>
          <w:sz w:val="21"/>
          <w:lang w:eastAsia="zh-CN"/>
        </w:rPr>
        <w:t>产权组织</w:t>
      </w:r>
      <w:r w:rsidRPr="00563275">
        <w:rPr>
          <w:rFonts w:asciiTheme="minorEastAsia" w:eastAsiaTheme="minorEastAsia" w:hAnsiTheme="minorEastAsia" w:cs="Arial" w:hint="eastAsia"/>
          <w:color w:val="auto"/>
          <w:sz w:val="21"/>
          <w:lang w:eastAsia="zh-CN"/>
        </w:rPr>
        <w:t>外部人员（主要</w:t>
      </w:r>
      <w:r w:rsidR="007C7E33" w:rsidRPr="00563275">
        <w:rPr>
          <w:rFonts w:asciiTheme="minorEastAsia" w:eastAsiaTheme="minorEastAsia" w:hAnsiTheme="minorEastAsia" w:cs="Arial" w:hint="eastAsia"/>
          <w:color w:val="auto"/>
          <w:sz w:val="21"/>
          <w:lang w:eastAsia="zh-CN"/>
        </w:rPr>
        <w:t>为</w:t>
      </w:r>
      <w:r w:rsidRPr="00563275">
        <w:rPr>
          <w:rFonts w:asciiTheme="minorEastAsia" w:eastAsiaTheme="minorEastAsia" w:hAnsiTheme="minorEastAsia" w:cs="Arial" w:hint="eastAsia"/>
          <w:color w:val="auto"/>
          <w:sz w:val="21"/>
          <w:lang w:eastAsia="zh-CN"/>
        </w:rPr>
        <w:t>相关国家机构和私营部门的代表）。其余</w:t>
      </w:r>
      <w:r w:rsidR="00341869" w:rsidRPr="00563275">
        <w:rPr>
          <w:rFonts w:asciiTheme="minorEastAsia" w:eastAsiaTheme="minorEastAsia" w:hAnsiTheme="minorEastAsia" w:cs="Arial" w:hint="eastAsia"/>
          <w:color w:val="auto"/>
          <w:sz w:val="21"/>
          <w:lang w:eastAsia="zh-CN"/>
        </w:rPr>
        <w:t>七</w:t>
      </w:r>
      <w:r w:rsidRPr="00563275">
        <w:rPr>
          <w:rFonts w:asciiTheme="minorEastAsia" w:eastAsiaTheme="minorEastAsia" w:hAnsiTheme="minorEastAsia" w:cs="Arial" w:hint="eastAsia"/>
          <w:color w:val="auto"/>
          <w:sz w:val="21"/>
          <w:lang w:eastAsia="zh-CN"/>
        </w:rPr>
        <w:t>人与</w:t>
      </w:r>
      <w:r w:rsidR="006C20C8" w:rsidRPr="00563275">
        <w:rPr>
          <w:rFonts w:asciiTheme="minorEastAsia" w:eastAsiaTheme="minorEastAsia" w:hAnsiTheme="minorEastAsia" w:cs="Arial" w:hint="eastAsia"/>
          <w:color w:val="auto"/>
          <w:sz w:val="21"/>
          <w:lang w:eastAsia="zh-CN"/>
        </w:rPr>
        <w:t>产权组织</w:t>
      </w:r>
      <w:r w:rsidRPr="00563275">
        <w:rPr>
          <w:rFonts w:asciiTheme="minorEastAsia" w:eastAsiaTheme="minorEastAsia" w:hAnsiTheme="minorEastAsia" w:cs="Arial" w:hint="eastAsia"/>
          <w:color w:val="auto"/>
          <w:sz w:val="21"/>
          <w:lang w:eastAsia="zh-CN"/>
        </w:rPr>
        <w:t>有直接关系（</w:t>
      </w:r>
      <w:r w:rsidR="002F4645" w:rsidRPr="00563275">
        <w:rPr>
          <w:rFonts w:asciiTheme="minorEastAsia" w:eastAsiaTheme="minorEastAsia" w:hAnsiTheme="minorEastAsia" w:cs="Arial" w:hint="eastAsia"/>
          <w:color w:val="auto"/>
          <w:sz w:val="21"/>
          <w:lang w:eastAsia="zh-CN"/>
        </w:rPr>
        <w:t>驻</w:t>
      </w:r>
      <w:r w:rsidR="00341869" w:rsidRPr="00563275">
        <w:rPr>
          <w:rFonts w:asciiTheme="minorEastAsia" w:eastAsiaTheme="minorEastAsia" w:hAnsiTheme="minorEastAsia" w:cs="Arial" w:hint="eastAsia"/>
          <w:color w:val="auto"/>
          <w:sz w:val="21"/>
          <w:lang w:eastAsia="zh-CN"/>
        </w:rPr>
        <w:t>产权</w:t>
      </w:r>
      <w:r w:rsidR="002F4645" w:rsidRPr="00563275">
        <w:rPr>
          <w:rFonts w:asciiTheme="minorEastAsia" w:eastAsiaTheme="minorEastAsia" w:hAnsiTheme="minorEastAsia" w:cs="Arial" w:hint="eastAsia"/>
          <w:color w:val="auto"/>
          <w:sz w:val="21"/>
          <w:lang w:eastAsia="zh-CN"/>
        </w:rPr>
        <w:t>组织</w:t>
      </w:r>
      <w:r w:rsidR="00FC147C" w:rsidRPr="00563275">
        <w:rPr>
          <w:rFonts w:asciiTheme="minorEastAsia" w:eastAsiaTheme="minorEastAsia" w:hAnsiTheme="minorEastAsia" w:cs="Arial" w:hint="eastAsia"/>
          <w:color w:val="auto"/>
          <w:sz w:val="21"/>
          <w:lang w:eastAsia="zh-CN"/>
        </w:rPr>
        <w:t>代表团</w:t>
      </w:r>
      <w:r w:rsidR="00263026" w:rsidRPr="00563275">
        <w:rPr>
          <w:rFonts w:asciiTheme="minorEastAsia" w:eastAsiaTheme="minorEastAsia" w:hAnsiTheme="minorEastAsia" w:cs="Arial" w:hint="eastAsia"/>
          <w:color w:val="auto"/>
          <w:sz w:val="21"/>
          <w:lang w:eastAsia="zh-CN"/>
        </w:rPr>
        <w:t>的</w:t>
      </w:r>
      <w:r w:rsidRPr="00563275">
        <w:rPr>
          <w:rFonts w:asciiTheme="minorEastAsia" w:eastAsiaTheme="minorEastAsia" w:hAnsiTheme="minorEastAsia" w:cs="Arial" w:hint="eastAsia"/>
          <w:color w:val="auto"/>
          <w:sz w:val="21"/>
          <w:lang w:eastAsia="zh-CN"/>
        </w:rPr>
        <w:t>政府</w:t>
      </w:r>
      <w:r w:rsidR="002F4645" w:rsidRPr="00563275">
        <w:rPr>
          <w:rFonts w:asciiTheme="minorEastAsia" w:eastAsiaTheme="minorEastAsia" w:hAnsiTheme="minorEastAsia" w:cs="Arial" w:hint="eastAsia"/>
          <w:color w:val="auto"/>
          <w:sz w:val="21"/>
          <w:lang w:eastAsia="zh-CN"/>
        </w:rPr>
        <w:t>官员</w:t>
      </w:r>
      <w:r w:rsidRPr="00563275">
        <w:rPr>
          <w:rFonts w:asciiTheme="minorEastAsia" w:eastAsiaTheme="minorEastAsia" w:hAnsiTheme="minorEastAsia" w:cs="Arial" w:hint="eastAsia"/>
          <w:color w:val="auto"/>
          <w:sz w:val="21"/>
          <w:lang w:eastAsia="zh-CN"/>
        </w:rPr>
        <w:t>、项目小组成员和参与</w:t>
      </w:r>
      <w:r w:rsidR="002F4645" w:rsidRPr="00563275">
        <w:rPr>
          <w:rFonts w:asciiTheme="minorEastAsia" w:eastAsiaTheme="minorEastAsia" w:hAnsiTheme="minorEastAsia" w:cs="Arial" w:hint="eastAsia"/>
          <w:color w:val="auto"/>
          <w:sz w:val="21"/>
          <w:lang w:eastAsia="zh-CN"/>
        </w:rPr>
        <w:t>项目</w:t>
      </w:r>
      <w:r w:rsidR="00791877" w:rsidRPr="00563275">
        <w:rPr>
          <w:rFonts w:asciiTheme="minorEastAsia" w:eastAsiaTheme="minorEastAsia" w:hAnsiTheme="minorEastAsia" w:cs="Arial" w:hint="eastAsia"/>
          <w:color w:val="auto"/>
          <w:sz w:val="21"/>
          <w:lang w:eastAsia="zh-CN"/>
        </w:rPr>
        <w:t>落实</w:t>
      </w:r>
      <w:r w:rsidRPr="00563275">
        <w:rPr>
          <w:rFonts w:asciiTheme="minorEastAsia" w:eastAsiaTheme="minorEastAsia" w:hAnsiTheme="minorEastAsia" w:cs="Arial" w:hint="eastAsia"/>
          <w:color w:val="auto"/>
          <w:sz w:val="21"/>
          <w:lang w:eastAsia="zh-CN"/>
        </w:rPr>
        <w:t>的其他人员）。</w:t>
      </w:r>
    </w:p>
    <w:p w14:paraId="063AF381" w14:textId="375BB7A5"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访谈</w:t>
      </w:r>
      <w:r w:rsidR="008D49EC" w:rsidRPr="000D0F46">
        <w:rPr>
          <w:rFonts w:asciiTheme="minorEastAsia" w:eastAsiaTheme="minorEastAsia" w:hAnsiTheme="minorEastAsia" w:cs="Arial" w:hint="eastAsia"/>
          <w:sz w:val="21"/>
          <w:lang w:eastAsia="zh-CN"/>
        </w:rPr>
        <w:t>为</w:t>
      </w:r>
      <w:r w:rsidRPr="000D0F46">
        <w:rPr>
          <w:rFonts w:asciiTheme="minorEastAsia" w:eastAsiaTheme="minorEastAsia" w:hAnsiTheme="minorEastAsia" w:cs="Arial" w:hint="eastAsia"/>
          <w:sz w:val="21"/>
          <w:lang w:eastAsia="zh-CN"/>
        </w:rPr>
        <w:t>半结构化。一些问题</w:t>
      </w:r>
      <w:r w:rsidR="00812E97" w:rsidRPr="000D0F46">
        <w:rPr>
          <w:rFonts w:asciiTheme="minorEastAsia" w:eastAsiaTheme="minorEastAsia" w:hAnsiTheme="minorEastAsia" w:cs="Arial" w:hint="eastAsia"/>
          <w:sz w:val="21"/>
          <w:lang w:eastAsia="zh-CN"/>
        </w:rPr>
        <w:t>在各受访者中</w:t>
      </w:r>
      <w:r w:rsidRPr="000D0F46">
        <w:rPr>
          <w:rFonts w:asciiTheme="minorEastAsia" w:eastAsiaTheme="minorEastAsia" w:hAnsiTheme="minorEastAsia" w:cs="Arial" w:hint="eastAsia"/>
          <w:sz w:val="21"/>
          <w:lang w:eastAsia="zh-CN"/>
        </w:rPr>
        <w:t>通用，而另一些</w:t>
      </w:r>
      <w:r w:rsidR="002F4645" w:rsidRPr="000D0F46">
        <w:rPr>
          <w:rFonts w:asciiTheme="minorEastAsia" w:eastAsiaTheme="minorEastAsia" w:hAnsiTheme="minorEastAsia" w:cs="Arial" w:hint="eastAsia"/>
          <w:sz w:val="21"/>
          <w:lang w:eastAsia="zh-CN"/>
        </w:rPr>
        <w:t>则根据</w:t>
      </w:r>
      <w:r w:rsidR="00594CD5" w:rsidRPr="000D0F46">
        <w:rPr>
          <w:rFonts w:asciiTheme="minorEastAsia" w:eastAsiaTheme="minorEastAsia" w:hAnsiTheme="minorEastAsia" w:cs="Arial" w:hint="eastAsia"/>
          <w:sz w:val="21"/>
          <w:lang w:eastAsia="zh-CN"/>
        </w:rPr>
        <w:t>他们的</w:t>
      </w:r>
      <w:r w:rsidR="00CB1493" w:rsidRPr="000D0F46">
        <w:rPr>
          <w:rFonts w:asciiTheme="minorEastAsia" w:eastAsiaTheme="minorEastAsia" w:hAnsiTheme="minorEastAsia" w:cs="Arial" w:hint="eastAsia"/>
          <w:sz w:val="21"/>
          <w:lang w:eastAsia="zh-CN"/>
        </w:rPr>
        <w:t>特点</w:t>
      </w:r>
      <w:r w:rsidRPr="000D0F46">
        <w:rPr>
          <w:rFonts w:asciiTheme="minorEastAsia" w:eastAsiaTheme="minorEastAsia" w:hAnsiTheme="minorEastAsia" w:cs="Arial" w:hint="eastAsia"/>
          <w:sz w:val="21"/>
          <w:lang w:eastAsia="zh-CN"/>
        </w:rPr>
        <w:t>更具体。所有访谈均在</w:t>
      </w:r>
      <w:r w:rsidR="001E21CA" w:rsidRPr="000D0F46">
        <w:rPr>
          <w:rFonts w:asciiTheme="minorEastAsia" w:eastAsiaTheme="minorEastAsia" w:hAnsiTheme="minorEastAsia" w:cs="Arial" w:hint="eastAsia"/>
          <w:sz w:val="21"/>
          <w:lang w:eastAsia="zh-CN"/>
        </w:rPr>
        <w:t>线开展</w:t>
      </w:r>
      <w:r w:rsidRPr="000D0F46">
        <w:rPr>
          <w:rFonts w:asciiTheme="minorEastAsia" w:eastAsiaTheme="minorEastAsia" w:hAnsiTheme="minorEastAsia" w:cs="Arial" w:hint="eastAsia"/>
          <w:sz w:val="21"/>
          <w:lang w:eastAsia="zh-CN"/>
        </w:rPr>
        <w:t>。附录</w:t>
      </w:r>
      <w:r w:rsidR="001D7EEB" w:rsidRPr="000D0F46">
        <w:rPr>
          <w:rFonts w:asciiTheme="minorEastAsia" w:eastAsiaTheme="minorEastAsia" w:hAnsiTheme="minorEastAsia" w:cs="Arial" w:hint="eastAsia"/>
          <w:sz w:val="21"/>
          <w:lang w:eastAsia="zh-CN"/>
        </w:rPr>
        <w:t>四</w:t>
      </w:r>
      <w:r w:rsidR="008965C8" w:rsidRPr="000D0F46">
        <w:rPr>
          <w:rFonts w:asciiTheme="minorEastAsia" w:eastAsiaTheme="minorEastAsia" w:hAnsiTheme="minorEastAsia" w:cs="Arial" w:hint="eastAsia"/>
          <w:sz w:val="21"/>
          <w:lang w:eastAsia="zh-CN"/>
        </w:rPr>
        <w:t>载有</w:t>
      </w:r>
      <w:r w:rsidRPr="000D0F46">
        <w:rPr>
          <w:rFonts w:asciiTheme="minorEastAsia" w:eastAsiaTheme="minorEastAsia" w:hAnsiTheme="minorEastAsia" w:cs="Arial" w:hint="eastAsia"/>
          <w:sz w:val="21"/>
          <w:lang w:eastAsia="zh-CN"/>
        </w:rPr>
        <w:t>受访者及其职位</w:t>
      </w:r>
      <w:r w:rsidR="007D2CC0" w:rsidRPr="000D0F46">
        <w:rPr>
          <w:rFonts w:asciiTheme="minorEastAsia" w:eastAsiaTheme="minorEastAsia" w:hAnsiTheme="minorEastAsia" w:cs="Arial" w:hint="eastAsia"/>
          <w:sz w:val="21"/>
          <w:lang w:eastAsia="zh-CN"/>
        </w:rPr>
        <w:t>清单</w:t>
      </w:r>
      <w:r w:rsidRPr="000D0F46">
        <w:rPr>
          <w:rFonts w:asciiTheme="minorEastAsia" w:eastAsiaTheme="minorEastAsia" w:hAnsiTheme="minorEastAsia" w:cs="Arial" w:hint="eastAsia"/>
          <w:sz w:val="21"/>
          <w:lang w:eastAsia="zh-CN"/>
        </w:rPr>
        <w:t>。</w:t>
      </w:r>
    </w:p>
    <w:p w14:paraId="1E9C4A19" w14:textId="13BC6C27"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利用这些来源，</w:t>
      </w:r>
      <w:r w:rsidR="001E1E99" w:rsidRPr="000D0F46">
        <w:rPr>
          <w:rFonts w:asciiTheme="minorEastAsia" w:eastAsiaTheme="minorEastAsia" w:hAnsiTheme="minorEastAsia" w:cs="Arial" w:hint="eastAsia"/>
          <w:sz w:val="21"/>
          <w:lang w:eastAsia="zh-CN"/>
        </w:rPr>
        <w:t>审评员</w:t>
      </w:r>
      <w:r w:rsidR="007A27CE" w:rsidRPr="000D0F46">
        <w:rPr>
          <w:rFonts w:asciiTheme="minorEastAsia" w:eastAsiaTheme="minorEastAsia" w:hAnsiTheme="minorEastAsia" w:cs="Arial" w:hint="eastAsia"/>
          <w:sz w:val="21"/>
          <w:lang w:eastAsia="zh-CN"/>
        </w:rPr>
        <w:t>能够</w:t>
      </w:r>
      <w:r w:rsidR="00B8563E" w:rsidRPr="000D0F46">
        <w:rPr>
          <w:rFonts w:asciiTheme="minorEastAsia" w:eastAsiaTheme="minorEastAsia" w:hAnsiTheme="minorEastAsia" w:cs="Arial" w:hint="eastAsia"/>
          <w:sz w:val="21"/>
          <w:lang w:eastAsia="zh-CN"/>
        </w:rPr>
        <w:t>比较和对照</w:t>
      </w:r>
      <w:r w:rsidRPr="000D0F46">
        <w:rPr>
          <w:rFonts w:asciiTheme="minorEastAsia" w:eastAsiaTheme="minorEastAsia" w:hAnsiTheme="minorEastAsia" w:cs="Arial" w:hint="eastAsia"/>
          <w:sz w:val="21"/>
          <w:lang w:eastAsia="zh-CN"/>
        </w:rPr>
        <w:t>获得的信息。因此，</w:t>
      </w:r>
      <w:r w:rsidR="00F0442C" w:rsidRPr="000D0F46">
        <w:rPr>
          <w:rFonts w:asciiTheme="minorEastAsia" w:eastAsiaTheme="minorEastAsia" w:hAnsiTheme="minorEastAsia" w:cs="Arial" w:hint="eastAsia"/>
          <w:sz w:val="21"/>
          <w:lang w:eastAsia="zh-CN"/>
        </w:rPr>
        <w:t>其</w:t>
      </w:r>
      <w:r w:rsidR="00F10E4E" w:rsidRPr="000D0F46">
        <w:rPr>
          <w:rFonts w:asciiTheme="minorEastAsia" w:eastAsiaTheme="minorEastAsia" w:hAnsiTheme="minorEastAsia" w:cs="Arial" w:hint="eastAsia"/>
          <w:sz w:val="21"/>
          <w:lang w:eastAsia="zh-CN"/>
        </w:rPr>
        <w:t>调查结论</w:t>
      </w:r>
      <w:r w:rsidRPr="000D0F46">
        <w:rPr>
          <w:rFonts w:asciiTheme="minorEastAsia" w:eastAsiaTheme="minorEastAsia" w:hAnsiTheme="minorEastAsia" w:cs="Arial" w:hint="eastAsia"/>
          <w:sz w:val="21"/>
          <w:lang w:eastAsia="zh-CN"/>
        </w:rPr>
        <w:t>有据可依，具有可信</w:t>
      </w:r>
      <w:r w:rsidR="00E20076" w:rsidRPr="000D0F46">
        <w:rPr>
          <w:rFonts w:asciiTheme="minorEastAsia" w:eastAsiaTheme="minorEastAsia" w:hAnsiTheme="minorEastAsia" w:cs="Arial" w:hint="eastAsia"/>
          <w:sz w:val="21"/>
          <w:lang w:eastAsia="zh-CN"/>
        </w:rPr>
        <w:t>度</w:t>
      </w:r>
      <w:r w:rsidRPr="000D0F46">
        <w:rPr>
          <w:rFonts w:asciiTheme="minorEastAsia" w:eastAsiaTheme="minorEastAsia" w:hAnsiTheme="minorEastAsia" w:cs="Arial" w:hint="eastAsia"/>
          <w:sz w:val="21"/>
          <w:lang w:eastAsia="zh-CN"/>
        </w:rPr>
        <w:t>和合法性，为得出结论和提出中肯、可行</w:t>
      </w:r>
      <w:r w:rsidR="00CC0C4E" w:rsidRPr="000D0F46">
        <w:rPr>
          <w:rFonts w:asciiTheme="minorEastAsia" w:eastAsiaTheme="minorEastAsia" w:hAnsiTheme="minorEastAsia" w:cs="Arial" w:hint="eastAsia"/>
          <w:sz w:val="21"/>
          <w:lang w:eastAsia="zh-CN"/>
        </w:rPr>
        <w:t>且</w:t>
      </w:r>
      <w:r w:rsidR="00525A97" w:rsidRPr="000D0F46">
        <w:rPr>
          <w:rFonts w:asciiTheme="minorEastAsia" w:eastAsiaTheme="minorEastAsia" w:hAnsiTheme="minorEastAsia" w:cs="Arial" w:hint="eastAsia"/>
          <w:sz w:val="21"/>
          <w:lang w:eastAsia="zh-CN"/>
        </w:rPr>
        <w:t>实用</w:t>
      </w:r>
      <w:r w:rsidRPr="000D0F46">
        <w:rPr>
          <w:rFonts w:asciiTheme="minorEastAsia" w:eastAsiaTheme="minorEastAsia" w:hAnsiTheme="minorEastAsia" w:cs="Arial" w:hint="eastAsia"/>
          <w:sz w:val="21"/>
          <w:lang w:eastAsia="zh-CN"/>
        </w:rPr>
        <w:t>的建议奠定了坚实的基础。</w:t>
      </w:r>
    </w:p>
    <w:p w14:paraId="02CA1ED7" w14:textId="0F77DE1C" w:rsidR="00322D98" w:rsidRPr="00F43329" w:rsidRDefault="00BE2787" w:rsidP="00185F34">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sz w:val="21"/>
          <w:lang w:eastAsia="zh-CN"/>
        </w:rPr>
      </w:pPr>
      <w:r w:rsidRPr="00F43329">
        <w:rPr>
          <w:rFonts w:asciiTheme="minorEastAsia" w:eastAsiaTheme="minorEastAsia" w:hAnsiTheme="minorEastAsia" w:cs="Arial" w:hint="eastAsia"/>
          <w:sz w:val="21"/>
          <w:lang w:eastAsia="zh-CN"/>
        </w:rPr>
        <w:t>虽然整个</w:t>
      </w:r>
      <w:r w:rsidR="00895CDB" w:rsidRPr="00F43329">
        <w:rPr>
          <w:rFonts w:asciiTheme="minorEastAsia" w:eastAsiaTheme="minorEastAsia" w:hAnsiTheme="minorEastAsia" w:cs="Arial" w:hint="eastAsia"/>
          <w:sz w:val="21"/>
          <w:lang w:eastAsia="zh-CN"/>
        </w:rPr>
        <w:t>审评</w:t>
      </w:r>
      <w:r w:rsidRPr="00F43329">
        <w:rPr>
          <w:rFonts w:asciiTheme="minorEastAsia" w:eastAsiaTheme="minorEastAsia" w:hAnsiTheme="minorEastAsia" w:cs="Arial" w:hint="eastAsia"/>
          <w:sz w:val="21"/>
          <w:lang w:eastAsia="zh-CN"/>
        </w:rPr>
        <w:t>是在夏季</w:t>
      </w:r>
      <w:r w:rsidR="00DE6B90" w:rsidRPr="00F43329">
        <w:rPr>
          <w:rFonts w:asciiTheme="minorEastAsia" w:eastAsiaTheme="minorEastAsia" w:hAnsiTheme="minorEastAsia" w:cs="Arial" w:hint="eastAsia"/>
          <w:sz w:val="21"/>
          <w:lang w:eastAsia="zh-CN"/>
        </w:rPr>
        <w:t>开展</w:t>
      </w:r>
      <w:r w:rsidRPr="00F43329">
        <w:rPr>
          <w:rFonts w:asciiTheme="minorEastAsia" w:eastAsiaTheme="minorEastAsia" w:hAnsiTheme="minorEastAsia" w:cs="Arial" w:hint="eastAsia"/>
          <w:sz w:val="21"/>
          <w:lang w:eastAsia="zh-CN"/>
        </w:rPr>
        <w:t>，但大多数</w:t>
      </w:r>
      <w:r w:rsidR="00614B6C" w:rsidRPr="00F43329">
        <w:rPr>
          <w:rFonts w:asciiTheme="minorEastAsia" w:eastAsiaTheme="minorEastAsia" w:hAnsiTheme="minorEastAsia" w:cs="Arial" w:hint="eastAsia"/>
          <w:sz w:val="21"/>
          <w:lang w:eastAsia="zh-CN"/>
        </w:rPr>
        <w:t>受</w:t>
      </w:r>
      <w:r w:rsidRPr="00F43329">
        <w:rPr>
          <w:rFonts w:asciiTheme="minorEastAsia" w:eastAsiaTheme="minorEastAsia" w:hAnsiTheme="minorEastAsia" w:cs="Arial" w:hint="eastAsia"/>
          <w:sz w:val="21"/>
          <w:lang w:eastAsia="zh-CN"/>
        </w:rPr>
        <w:t>邀</w:t>
      </w:r>
      <w:r w:rsidR="00614B6C" w:rsidRPr="00F43329">
        <w:rPr>
          <w:rFonts w:asciiTheme="minorEastAsia" w:eastAsiaTheme="minorEastAsia" w:hAnsiTheme="minorEastAsia" w:cs="Arial" w:hint="eastAsia"/>
          <w:sz w:val="21"/>
          <w:lang w:eastAsia="zh-CN"/>
        </w:rPr>
        <w:t>参加</w:t>
      </w:r>
      <w:r w:rsidRPr="00F43329">
        <w:rPr>
          <w:rFonts w:asciiTheme="minorEastAsia" w:eastAsiaTheme="minorEastAsia" w:hAnsiTheme="minorEastAsia" w:cs="Arial" w:hint="eastAsia"/>
          <w:sz w:val="21"/>
          <w:lang w:eastAsia="zh-CN"/>
        </w:rPr>
        <w:t>访谈的</w:t>
      </w:r>
      <w:r w:rsidR="001A7560" w:rsidRPr="00F43329">
        <w:rPr>
          <w:rFonts w:asciiTheme="minorEastAsia" w:eastAsiaTheme="minorEastAsia" w:hAnsiTheme="minorEastAsia" w:cs="Arial" w:hint="eastAsia"/>
          <w:sz w:val="21"/>
          <w:lang w:eastAsia="zh-CN"/>
        </w:rPr>
        <w:t>人员</w:t>
      </w:r>
      <w:r w:rsidR="007D4B06" w:rsidRPr="00F43329">
        <w:rPr>
          <w:rFonts w:asciiTheme="minorEastAsia" w:eastAsiaTheme="minorEastAsia" w:hAnsiTheme="minorEastAsia" w:cs="Arial" w:hint="eastAsia"/>
          <w:sz w:val="21"/>
          <w:lang w:eastAsia="zh-CN"/>
        </w:rPr>
        <w:t>回复了</w:t>
      </w:r>
      <w:r w:rsidRPr="00F43329">
        <w:rPr>
          <w:rFonts w:asciiTheme="minorEastAsia" w:eastAsiaTheme="minorEastAsia" w:hAnsiTheme="minorEastAsia" w:cs="Arial" w:hint="eastAsia"/>
          <w:sz w:val="21"/>
          <w:lang w:eastAsia="zh-CN"/>
        </w:rPr>
        <w:t>访谈</w:t>
      </w:r>
      <w:r w:rsidR="00822DBB" w:rsidRPr="00F43329">
        <w:rPr>
          <w:rFonts w:asciiTheme="minorEastAsia" w:eastAsiaTheme="minorEastAsia" w:hAnsiTheme="minorEastAsia" w:cs="Arial" w:hint="eastAsia"/>
          <w:sz w:val="21"/>
          <w:lang w:eastAsia="zh-CN"/>
        </w:rPr>
        <w:t>请求</w:t>
      </w:r>
      <w:r w:rsidRPr="00F43329">
        <w:rPr>
          <w:rFonts w:asciiTheme="minorEastAsia" w:eastAsiaTheme="minorEastAsia" w:hAnsiTheme="minorEastAsia" w:cs="Arial" w:hint="eastAsia"/>
          <w:sz w:val="21"/>
          <w:lang w:eastAsia="zh-CN"/>
        </w:rPr>
        <w:t>。因此，可能难以收集足够相关信息的风险</w:t>
      </w:r>
      <w:r w:rsidR="002F4645" w:rsidRPr="00F43329">
        <w:rPr>
          <w:rFonts w:asciiTheme="minorEastAsia" w:eastAsiaTheme="minorEastAsia" w:hAnsiTheme="minorEastAsia" w:cs="Arial" w:hint="eastAsia"/>
          <w:sz w:val="21"/>
          <w:lang w:eastAsia="zh-CN"/>
        </w:rPr>
        <w:t>并未</w:t>
      </w:r>
      <w:r w:rsidR="00B468A3" w:rsidRPr="00F43329">
        <w:rPr>
          <w:rFonts w:asciiTheme="minorEastAsia" w:eastAsiaTheme="minorEastAsia" w:hAnsiTheme="minorEastAsia" w:cs="Arial" w:hint="eastAsia"/>
          <w:sz w:val="21"/>
          <w:lang w:eastAsia="zh-CN"/>
        </w:rPr>
        <w:t>出现</w:t>
      </w:r>
      <w:r w:rsidRPr="00F43329">
        <w:rPr>
          <w:rFonts w:asciiTheme="minorEastAsia" w:eastAsiaTheme="minorEastAsia" w:hAnsiTheme="minorEastAsia" w:cs="Arial" w:hint="eastAsia"/>
          <w:sz w:val="21"/>
          <w:lang w:eastAsia="zh-CN"/>
        </w:rPr>
        <w:t>，也不构成对分析的限制。毫无疑问，</w:t>
      </w:r>
      <w:r w:rsidR="00584358" w:rsidRPr="00F43329">
        <w:rPr>
          <w:rFonts w:asciiTheme="minorEastAsia" w:eastAsiaTheme="minorEastAsia" w:hAnsiTheme="minorEastAsia" w:cs="Arial" w:hint="eastAsia"/>
          <w:sz w:val="21"/>
          <w:lang w:eastAsia="zh-CN"/>
        </w:rPr>
        <w:t>产权组织</w:t>
      </w:r>
      <w:r w:rsidR="00D85F84" w:rsidRPr="00F43329">
        <w:rPr>
          <w:rFonts w:asciiTheme="minorEastAsia" w:eastAsiaTheme="minorEastAsia" w:hAnsiTheme="minorEastAsia" w:cs="Arial" w:hint="eastAsia"/>
          <w:sz w:val="21"/>
          <w:lang w:eastAsia="zh-CN"/>
        </w:rPr>
        <w:t>先</w:t>
      </w:r>
      <w:r w:rsidR="00627483" w:rsidRPr="00F43329">
        <w:rPr>
          <w:rFonts w:asciiTheme="minorEastAsia" w:eastAsiaTheme="minorEastAsia" w:hAnsiTheme="minorEastAsia" w:cs="Arial" w:hint="eastAsia"/>
          <w:sz w:val="21"/>
          <w:lang w:eastAsia="zh-CN"/>
        </w:rPr>
        <w:t>开展</w:t>
      </w:r>
      <w:r w:rsidRPr="00F43329">
        <w:rPr>
          <w:rFonts w:asciiTheme="minorEastAsia" w:eastAsiaTheme="minorEastAsia" w:hAnsiTheme="minorEastAsia" w:cs="Arial" w:hint="eastAsia"/>
          <w:sz w:val="21"/>
          <w:lang w:eastAsia="zh-CN"/>
        </w:rPr>
        <w:t>联系是确保</w:t>
      </w:r>
      <w:r w:rsidR="00D57B3E" w:rsidRPr="00F43329">
        <w:rPr>
          <w:rFonts w:asciiTheme="minorEastAsia" w:eastAsiaTheme="minorEastAsia" w:hAnsiTheme="minorEastAsia" w:cs="Arial" w:hint="eastAsia"/>
          <w:sz w:val="21"/>
          <w:lang w:eastAsia="zh-CN"/>
        </w:rPr>
        <w:t>找到</w:t>
      </w:r>
      <w:r w:rsidRPr="00F43329">
        <w:rPr>
          <w:rFonts w:asciiTheme="minorEastAsia" w:eastAsiaTheme="minorEastAsia" w:hAnsiTheme="minorEastAsia" w:cs="Arial" w:hint="eastAsia"/>
          <w:sz w:val="21"/>
          <w:lang w:eastAsia="zh-CN"/>
        </w:rPr>
        <w:t>受访者的关键因素。</w:t>
      </w:r>
    </w:p>
    <w:p w14:paraId="1F0DD22F" w14:textId="5C662BAD" w:rsidR="009E6DC5" w:rsidRPr="008E1841" w:rsidRDefault="00BE2787" w:rsidP="008E1841">
      <w:pPr>
        <w:pStyle w:val="Heading1"/>
        <w:pageBreakBefore/>
        <w:numPr>
          <w:ilvl w:val="0"/>
          <w:numId w:val="7"/>
        </w:numPr>
        <w:suppressAutoHyphens/>
        <w:spacing w:beforeLines="100" w:afterLines="50" w:after="120" w:line="340" w:lineRule="atLeast"/>
        <w:ind w:left="0" w:firstLine="0"/>
        <w:jc w:val="both"/>
        <w:rPr>
          <w:rFonts w:ascii="SimHei" w:eastAsia="SimHei" w:hAnsiTheme="minorEastAsia"/>
          <w:b w:val="0"/>
          <w:sz w:val="21"/>
          <w:szCs w:val="22"/>
        </w:rPr>
      </w:pPr>
      <w:bookmarkStart w:id="65" w:name="_Toc144281337"/>
      <w:bookmarkStart w:id="66" w:name="_Toc144453239"/>
      <w:bookmarkStart w:id="67" w:name="_Toc145664099"/>
      <w:bookmarkStart w:id="68" w:name="_Toc145667003"/>
      <w:bookmarkStart w:id="69" w:name="_Toc145669008"/>
      <w:bookmarkStart w:id="70" w:name="_Toc148282573"/>
      <w:r w:rsidRPr="008E1841">
        <w:rPr>
          <w:rFonts w:ascii="SimHei" w:eastAsia="SimHei" w:hAnsiTheme="minorEastAsia" w:hint="eastAsia"/>
          <w:b w:val="0"/>
          <w:sz w:val="21"/>
          <w:szCs w:val="22"/>
        </w:rPr>
        <w:t>主要</w:t>
      </w:r>
      <w:bookmarkEnd w:id="65"/>
      <w:bookmarkEnd w:id="66"/>
      <w:bookmarkEnd w:id="67"/>
      <w:bookmarkEnd w:id="68"/>
      <w:bookmarkEnd w:id="69"/>
      <w:r w:rsidR="000141C0">
        <w:rPr>
          <w:rFonts w:ascii="SimHei" w:eastAsia="SimHei" w:hAnsiTheme="minorEastAsia" w:hint="eastAsia"/>
          <w:b w:val="0"/>
          <w:sz w:val="21"/>
          <w:szCs w:val="22"/>
        </w:rPr>
        <w:t>发现</w:t>
      </w:r>
      <w:bookmarkEnd w:id="70"/>
    </w:p>
    <w:p w14:paraId="704511C4" w14:textId="77777777" w:rsidR="009E6DC5" w:rsidRPr="006932F5" w:rsidRDefault="00BE2787" w:rsidP="006932F5">
      <w:pPr>
        <w:pStyle w:val="Heading2"/>
        <w:keepLines/>
        <w:numPr>
          <w:ilvl w:val="1"/>
          <w:numId w:val="7"/>
        </w:numPr>
        <w:suppressAutoHyphens/>
        <w:overflowPunct w:val="0"/>
        <w:spacing w:before="0" w:afterLines="50" w:after="120" w:line="340" w:lineRule="atLeast"/>
        <w:ind w:left="0" w:firstLine="0"/>
        <w:jc w:val="both"/>
        <w:rPr>
          <w:rFonts w:asciiTheme="minorEastAsia" w:eastAsiaTheme="minorEastAsia" w:hAnsiTheme="minorEastAsia"/>
          <w:b/>
          <w:bCs w:val="0"/>
          <w:sz w:val="21"/>
        </w:rPr>
      </w:pPr>
      <w:bookmarkStart w:id="71" w:name="_Toc145664100"/>
      <w:bookmarkStart w:id="72" w:name="_Toc145667004"/>
      <w:bookmarkStart w:id="73" w:name="_Toc145669009"/>
      <w:bookmarkStart w:id="74" w:name="_Toc148282574"/>
      <w:r w:rsidRPr="006932F5">
        <w:rPr>
          <w:rFonts w:asciiTheme="minorEastAsia" w:eastAsiaTheme="minorEastAsia" w:hAnsiTheme="minorEastAsia" w:hint="eastAsia"/>
          <w:b/>
          <w:bCs w:val="0"/>
          <w:sz w:val="21"/>
        </w:rPr>
        <w:t>项目设计</w:t>
      </w:r>
      <w:bookmarkEnd w:id="71"/>
      <w:bookmarkEnd w:id="72"/>
      <w:bookmarkEnd w:id="73"/>
      <w:bookmarkEnd w:id="74"/>
    </w:p>
    <w:p w14:paraId="24C781FE" w14:textId="083B469B" w:rsidR="009E6DC5" w:rsidRPr="000D0F46" w:rsidRDefault="00293528" w:rsidP="0083268F">
      <w:pPr>
        <w:spacing w:afterLines="50" w:after="120" w:line="340" w:lineRule="atLeast"/>
        <w:jc w:val="both"/>
        <w:rPr>
          <w:rFonts w:asciiTheme="minorEastAsia" w:eastAsiaTheme="minorEastAsia" w:hAnsiTheme="minorEastAsia"/>
          <w:sz w:val="21"/>
          <w:u w:val="single"/>
        </w:rPr>
      </w:pPr>
      <w:bookmarkStart w:id="75" w:name="_Toc144889295"/>
      <w:bookmarkStart w:id="76" w:name="_Toc144889567"/>
      <w:bookmarkStart w:id="77" w:name="_Toc145498863"/>
      <w:bookmarkStart w:id="78" w:name="_Toc145664101"/>
      <w:bookmarkStart w:id="79" w:name="_Toc145667005"/>
      <w:r w:rsidRPr="000D0F46">
        <w:rPr>
          <w:rFonts w:asciiTheme="minorEastAsia" w:eastAsiaTheme="minorEastAsia" w:hAnsiTheme="minorEastAsia" w:hint="eastAsia"/>
          <w:sz w:val="21"/>
          <w:u w:val="single"/>
        </w:rPr>
        <w:t>审评问题1</w:t>
      </w:r>
      <w:r w:rsidR="000141C0">
        <w:rPr>
          <w:rFonts w:asciiTheme="minorEastAsia" w:eastAsiaTheme="minorEastAsia" w:hAnsiTheme="minorEastAsia" w:hint="eastAsia"/>
          <w:sz w:val="21"/>
          <w:u w:val="single"/>
        </w:rPr>
        <w:t>：</w:t>
      </w:r>
      <w:r w:rsidRPr="000D0F46">
        <w:rPr>
          <w:rFonts w:asciiTheme="minorEastAsia" w:eastAsiaTheme="minorEastAsia" w:hAnsiTheme="minorEastAsia" w:hint="eastAsia"/>
          <w:sz w:val="21"/>
          <w:u w:val="single"/>
        </w:rPr>
        <w:t>初始项目设计</w:t>
      </w:r>
      <w:r w:rsidR="00DE1FA4" w:rsidRPr="000D0F46">
        <w:rPr>
          <w:rFonts w:asciiTheme="minorEastAsia" w:eastAsiaTheme="minorEastAsia" w:hAnsiTheme="minorEastAsia" w:hint="eastAsia"/>
          <w:sz w:val="21"/>
          <w:u w:val="single"/>
        </w:rPr>
        <w:t>文件</w:t>
      </w:r>
      <w:r w:rsidRPr="000D0F46">
        <w:rPr>
          <w:rFonts w:asciiTheme="minorEastAsia" w:eastAsiaTheme="minorEastAsia" w:hAnsiTheme="minorEastAsia" w:hint="eastAsia"/>
          <w:sz w:val="21"/>
          <w:u w:val="single"/>
        </w:rPr>
        <w:t>作为实施项目和评估</w:t>
      </w:r>
      <w:r w:rsidR="00120FF4" w:rsidRPr="000D0F46">
        <w:rPr>
          <w:rFonts w:asciiTheme="minorEastAsia" w:eastAsiaTheme="minorEastAsia" w:hAnsiTheme="minorEastAsia" w:hint="eastAsia"/>
          <w:sz w:val="21"/>
          <w:u w:val="single"/>
        </w:rPr>
        <w:t>其</w:t>
      </w:r>
      <w:r w:rsidRPr="000D0F46">
        <w:rPr>
          <w:rFonts w:asciiTheme="minorEastAsia" w:eastAsiaTheme="minorEastAsia" w:hAnsiTheme="minorEastAsia" w:hint="eastAsia"/>
          <w:sz w:val="21"/>
          <w:u w:val="single"/>
        </w:rPr>
        <w:t>成果的指南</w:t>
      </w:r>
      <w:r w:rsidR="00D648A2" w:rsidRPr="000D0F46">
        <w:rPr>
          <w:rFonts w:asciiTheme="minorEastAsia" w:eastAsiaTheme="minorEastAsia" w:hAnsiTheme="minorEastAsia" w:hint="eastAsia"/>
          <w:sz w:val="21"/>
          <w:u w:val="single"/>
        </w:rPr>
        <w:t>的</w:t>
      </w:r>
      <w:bookmarkEnd w:id="75"/>
      <w:bookmarkEnd w:id="76"/>
      <w:bookmarkEnd w:id="77"/>
      <w:bookmarkEnd w:id="78"/>
      <w:bookmarkEnd w:id="79"/>
      <w:r w:rsidR="00D648A2" w:rsidRPr="000D0F46">
        <w:rPr>
          <w:rFonts w:asciiTheme="minorEastAsia" w:eastAsiaTheme="minorEastAsia" w:hAnsiTheme="minorEastAsia" w:hint="eastAsia"/>
          <w:sz w:val="21"/>
          <w:u w:val="single"/>
        </w:rPr>
        <w:t>适宜性</w:t>
      </w:r>
    </w:p>
    <w:p w14:paraId="14D2B56F" w14:textId="27D7F14E"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项目设计</w:t>
      </w:r>
      <w:r w:rsidR="00814BFD" w:rsidRPr="000D0F46">
        <w:rPr>
          <w:rFonts w:asciiTheme="minorEastAsia" w:eastAsiaTheme="minorEastAsia" w:hAnsiTheme="minorEastAsia" w:cs="Arial" w:hint="eastAsia"/>
          <w:sz w:val="21"/>
          <w:lang w:eastAsia="zh-CN"/>
        </w:rPr>
        <w:t>对应</w:t>
      </w:r>
      <w:r w:rsidRPr="000D0F46">
        <w:rPr>
          <w:rFonts w:asciiTheme="minorEastAsia" w:eastAsiaTheme="minorEastAsia" w:hAnsiTheme="minorEastAsia" w:cs="Arial" w:hint="eastAsia"/>
          <w:sz w:val="21"/>
          <w:lang w:eastAsia="zh-CN"/>
        </w:rPr>
        <w:t>了巴西提出并在CDIP讨论的提案</w:t>
      </w:r>
      <w:r w:rsidR="00281634" w:rsidRPr="000D0F46">
        <w:rPr>
          <w:rFonts w:asciiTheme="minorEastAsia" w:eastAsiaTheme="minorEastAsia" w:hAnsiTheme="minorEastAsia" w:cs="Arial" w:hint="eastAsia"/>
          <w:sz w:val="21"/>
          <w:lang w:eastAsia="zh-CN"/>
        </w:rPr>
        <w:t>，</w:t>
      </w:r>
      <w:r w:rsidR="00F23578" w:rsidRPr="000D0F46">
        <w:rPr>
          <w:rFonts w:asciiTheme="minorEastAsia" w:eastAsiaTheme="minorEastAsia" w:hAnsiTheme="minorEastAsia" w:cs="Arial" w:hint="eastAsia"/>
          <w:sz w:val="21"/>
          <w:lang w:eastAsia="zh-CN"/>
        </w:rPr>
        <w:t>该提案得到了</w:t>
      </w:r>
      <w:r w:rsidRPr="000D0F46">
        <w:rPr>
          <w:rFonts w:asciiTheme="minorEastAsia" w:eastAsiaTheme="minorEastAsia" w:hAnsiTheme="minorEastAsia" w:cs="Arial" w:hint="eastAsia"/>
          <w:sz w:val="21"/>
          <w:lang w:eastAsia="zh-CN"/>
        </w:rPr>
        <w:t>项目参与国的</w:t>
      </w:r>
      <w:r w:rsidR="00281634" w:rsidRPr="000D0F46">
        <w:rPr>
          <w:rFonts w:asciiTheme="minorEastAsia" w:eastAsiaTheme="minorEastAsia" w:hAnsiTheme="minorEastAsia" w:cs="Arial" w:hint="eastAsia"/>
          <w:sz w:val="21"/>
          <w:lang w:eastAsia="zh-CN"/>
        </w:rPr>
        <w:t>支持。</w:t>
      </w:r>
      <w:r w:rsidRPr="000D0F46">
        <w:rPr>
          <w:rFonts w:asciiTheme="minorEastAsia" w:eastAsiaTheme="minorEastAsia" w:hAnsiTheme="minorEastAsia" w:cs="Arial" w:hint="eastAsia"/>
          <w:sz w:val="21"/>
          <w:lang w:eastAsia="zh-CN"/>
        </w:rPr>
        <w:t>产权组织提出了一些</w:t>
      </w:r>
      <w:r w:rsidR="00D00CA0" w:rsidRPr="000D0F46">
        <w:rPr>
          <w:rFonts w:asciiTheme="minorEastAsia" w:eastAsiaTheme="minorEastAsia" w:hAnsiTheme="minorEastAsia" w:cs="Arial" w:hint="eastAsia"/>
          <w:sz w:val="21"/>
          <w:lang w:eastAsia="zh-CN"/>
        </w:rPr>
        <w:t>评论</w:t>
      </w:r>
      <w:r w:rsidRPr="000D0F46">
        <w:rPr>
          <w:rFonts w:asciiTheme="minorEastAsia" w:eastAsiaTheme="minorEastAsia" w:hAnsiTheme="minorEastAsia" w:cs="Arial" w:hint="eastAsia"/>
          <w:sz w:val="21"/>
          <w:lang w:eastAsia="zh-CN"/>
        </w:rPr>
        <w:t>意见，但设计由</w:t>
      </w:r>
      <w:r w:rsidR="00531736" w:rsidRPr="000D0F46">
        <w:rPr>
          <w:rFonts w:asciiTheme="minorEastAsia" w:eastAsiaTheme="minorEastAsia" w:hAnsiTheme="minorEastAsia" w:cs="Arial" w:hint="eastAsia"/>
          <w:sz w:val="21"/>
          <w:lang w:eastAsia="zh-CN"/>
        </w:rPr>
        <w:t>支持</w:t>
      </w:r>
      <w:r w:rsidRPr="000D0F46">
        <w:rPr>
          <w:rFonts w:asciiTheme="minorEastAsia" w:eastAsiaTheme="minorEastAsia" w:hAnsiTheme="minorEastAsia" w:cs="Arial" w:hint="eastAsia"/>
          <w:sz w:val="21"/>
          <w:lang w:eastAsia="zh-CN"/>
        </w:rPr>
        <w:t>国负责。</w:t>
      </w:r>
    </w:p>
    <w:p w14:paraId="728713BA" w14:textId="5C008B84"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鉴于这是一个相对</w:t>
      </w:r>
      <w:r w:rsidR="00245FE7" w:rsidRPr="000D0F46">
        <w:rPr>
          <w:rFonts w:asciiTheme="minorEastAsia" w:eastAsiaTheme="minorEastAsia" w:hAnsiTheme="minorEastAsia" w:cs="Arial" w:hint="eastAsia"/>
          <w:sz w:val="21"/>
          <w:lang w:eastAsia="zh-CN"/>
        </w:rPr>
        <w:t>直截了当</w:t>
      </w:r>
      <w:r w:rsidRPr="000D0F46">
        <w:rPr>
          <w:rFonts w:asciiTheme="minorEastAsia" w:eastAsiaTheme="minorEastAsia" w:hAnsiTheme="minorEastAsia" w:cs="Arial" w:hint="eastAsia"/>
          <w:sz w:val="21"/>
          <w:lang w:eastAsia="zh-CN"/>
        </w:rPr>
        <w:t>的项目，其</w:t>
      </w:r>
      <w:r w:rsidR="00281634" w:rsidRPr="000D0F46">
        <w:rPr>
          <w:rFonts w:asciiTheme="minorEastAsia" w:eastAsiaTheme="minorEastAsia" w:hAnsiTheme="minorEastAsia" w:cs="Arial" w:hint="eastAsia"/>
          <w:sz w:val="21"/>
          <w:lang w:eastAsia="zh-CN"/>
        </w:rPr>
        <w:t>目的是</w:t>
      </w:r>
      <w:r w:rsidRPr="000D0F46">
        <w:rPr>
          <w:rFonts w:asciiTheme="minorEastAsia" w:eastAsiaTheme="minorEastAsia" w:hAnsiTheme="minorEastAsia" w:cs="Arial" w:hint="eastAsia"/>
          <w:sz w:val="21"/>
          <w:lang w:eastAsia="zh-CN"/>
        </w:rPr>
        <w:t>为参与国</w:t>
      </w:r>
      <w:r w:rsidR="00BC264F" w:rsidRPr="000D0F46">
        <w:rPr>
          <w:rFonts w:asciiTheme="minorEastAsia" w:eastAsiaTheme="minorEastAsia" w:hAnsiTheme="minorEastAsia" w:cs="Arial" w:hint="eastAsia"/>
          <w:sz w:val="21"/>
          <w:lang w:eastAsia="zh-CN"/>
        </w:rPr>
        <w:t>利益攸关方</w:t>
      </w:r>
      <w:r w:rsidRPr="000D0F46">
        <w:rPr>
          <w:rFonts w:asciiTheme="minorEastAsia" w:eastAsiaTheme="minorEastAsia" w:hAnsiTheme="minorEastAsia" w:cs="Arial" w:hint="eastAsia"/>
          <w:sz w:val="21"/>
          <w:lang w:eastAsia="zh-CN"/>
        </w:rPr>
        <w:t>的能力建设</w:t>
      </w:r>
      <w:r w:rsidR="00DE0D63" w:rsidRPr="000D0F46">
        <w:rPr>
          <w:rFonts w:asciiTheme="minorEastAsia" w:eastAsiaTheme="minorEastAsia" w:hAnsiTheme="minorEastAsia" w:cs="Arial" w:hint="eastAsia"/>
          <w:sz w:val="21"/>
          <w:lang w:eastAsia="zh-CN"/>
        </w:rPr>
        <w:t>奠定</w:t>
      </w:r>
      <w:r w:rsidRPr="000D0F46">
        <w:rPr>
          <w:rFonts w:asciiTheme="minorEastAsia" w:eastAsiaTheme="minorEastAsia" w:hAnsiTheme="minorEastAsia" w:cs="Arial" w:hint="eastAsia"/>
          <w:sz w:val="21"/>
          <w:lang w:eastAsia="zh-CN"/>
        </w:rPr>
        <w:t>基础，</w:t>
      </w:r>
      <w:r w:rsidR="00C3609C" w:rsidRPr="000D0F46">
        <w:rPr>
          <w:rFonts w:asciiTheme="minorEastAsia" w:eastAsiaTheme="minorEastAsia" w:hAnsiTheme="minorEastAsia" w:cs="Arial" w:hint="eastAsia"/>
          <w:sz w:val="21"/>
          <w:lang w:eastAsia="zh-CN"/>
        </w:rPr>
        <w:t>在清楚了解</w:t>
      </w:r>
      <w:r w:rsidR="00353FA4" w:rsidRPr="000D0F46">
        <w:rPr>
          <w:rFonts w:asciiTheme="minorEastAsia" w:eastAsiaTheme="minorEastAsia" w:hAnsiTheme="minorEastAsia" w:cs="Arial" w:hint="eastAsia"/>
          <w:sz w:val="21"/>
          <w:lang w:eastAsia="zh-CN"/>
        </w:rPr>
        <w:t>计划</w:t>
      </w:r>
      <w:r w:rsidR="006B4E22" w:rsidRPr="000D0F46">
        <w:rPr>
          <w:rFonts w:asciiTheme="minorEastAsia" w:eastAsiaTheme="minorEastAsia" w:hAnsiTheme="minorEastAsia" w:cs="Arial" w:hint="eastAsia"/>
          <w:sz w:val="21"/>
          <w:lang w:eastAsia="zh-CN"/>
        </w:rPr>
        <w:t>开发</w:t>
      </w:r>
      <w:r w:rsidRPr="000D0F46">
        <w:rPr>
          <w:rFonts w:asciiTheme="minorEastAsia" w:eastAsiaTheme="minorEastAsia" w:hAnsiTheme="minorEastAsia" w:cs="Arial" w:hint="eastAsia"/>
          <w:sz w:val="21"/>
          <w:lang w:eastAsia="zh-CN"/>
        </w:rPr>
        <w:t>项目</w:t>
      </w:r>
      <w:r w:rsidR="00353FA4"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背景</w:t>
      </w:r>
      <w:r w:rsidR="00C3609C" w:rsidRPr="000D0F46">
        <w:rPr>
          <w:rFonts w:asciiTheme="minorEastAsia" w:eastAsiaTheme="minorEastAsia" w:hAnsiTheme="minorEastAsia" w:cs="Arial" w:hint="eastAsia"/>
          <w:sz w:val="21"/>
          <w:lang w:eastAsia="zh-CN"/>
        </w:rPr>
        <w:t>后</w:t>
      </w:r>
      <w:r w:rsidRPr="000D0F46">
        <w:rPr>
          <w:rFonts w:asciiTheme="minorEastAsia" w:eastAsiaTheme="minorEastAsia" w:hAnsiTheme="minorEastAsia" w:cs="Arial" w:hint="eastAsia"/>
          <w:sz w:val="21"/>
          <w:lang w:eastAsia="zh-CN"/>
        </w:rPr>
        <w:t>，</w:t>
      </w:r>
      <w:r w:rsidR="00AB2F04" w:rsidRPr="000D0F46">
        <w:rPr>
          <w:rFonts w:asciiTheme="minorEastAsia" w:eastAsiaTheme="minorEastAsia" w:hAnsiTheme="minorEastAsia" w:cs="Arial" w:hint="eastAsia"/>
          <w:sz w:val="21"/>
          <w:lang w:eastAsia="zh-CN"/>
        </w:rPr>
        <w:t>认为</w:t>
      </w:r>
      <w:r w:rsidRPr="000D0F46">
        <w:rPr>
          <w:rFonts w:asciiTheme="minorEastAsia" w:eastAsiaTheme="minorEastAsia" w:hAnsiTheme="minorEastAsia" w:cs="Arial" w:hint="eastAsia"/>
          <w:sz w:val="21"/>
          <w:lang w:eastAsia="zh-CN"/>
        </w:rPr>
        <w:t>项目设计</w:t>
      </w:r>
      <w:r w:rsidR="009F785A" w:rsidRPr="000D0F46">
        <w:rPr>
          <w:rFonts w:asciiTheme="minorEastAsia" w:eastAsiaTheme="minorEastAsia" w:hAnsiTheme="minorEastAsia" w:cs="Arial" w:hint="eastAsia"/>
          <w:sz w:val="21"/>
          <w:lang w:eastAsia="zh-CN"/>
        </w:rPr>
        <w:t>充分且</w:t>
      </w:r>
      <w:r w:rsidRPr="000D0F46">
        <w:rPr>
          <w:rFonts w:asciiTheme="minorEastAsia" w:eastAsiaTheme="minorEastAsia" w:hAnsiTheme="minorEastAsia" w:cs="Arial" w:hint="eastAsia"/>
          <w:sz w:val="21"/>
          <w:lang w:eastAsia="zh-CN"/>
        </w:rPr>
        <w:t>有效，能够为项目实施和成果评估提供</w:t>
      </w:r>
      <w:r w:rsidR="00BB5EC5" w:rsidRPr="000D0F46">
        <w:rPr>
          <w:rFonts w:asciiTheme="minorEastAsia" w:eastAsiaTheme="minorEastAsia" w:hAnsiTheme="minorEastAsia" w:cs="Arial" w:hint="eastAsia"/>
          <w:sz w:val="21"/>
          <w:lang w:eastAsia="zh-CN"/>
        </w:rPr>
        <w:t>有针对性且</w:t>
      </w:r>
      <w:r w:rsidRPr="000D0F46">
        <w:rPr>
          <w:rFonts w:asciiTheme="minorEastAsia" w:eastAsiaTheme="minorEastAsia" w:hAnsiTheme="minorEastAsia" w:cs="Arial" w:hint="eastAsia"/>
          <w:sz w:val="21"/>
          <w:lang w:eastAsia="zh-CN"/>
        </w:rPr>
        <w:t>充分的信息。</w:t>
      </w:r>
    </w:p>
    <w:p w14:paraId="430CAD72" w14:textId="7B8D49D8"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项目设计</w:t>
      </w:r>
      <w:r w:rsidR="00E136FF" w:rsidRPr="000D0F46">
        <w:rPr>
          <w:rFonts w:asciiTheme="minorEastAsia" w:eastAsiaTheme="minorEastAsia" w:hAnsiTheme="minorEastAsia" w:cs="Arial" w:hint="eastAsia"/>
          <w:sz w:val="21"/>
          <w:lang w:eastAsia="zh-CN"/>
        </w:rPr>
        <w:t>清楚</w:t>
      </w:r>
      <w:r w:rsidRPr="000D0F46">
        <w:rPr>
          <w:rFonts w:asciiTheme="minorEastAsia" w:eastAsiaTheme="minorEastAsia" w:hAnsiTheme="minorEastAsia" w:cs="Arial" w:hint="eastAsia"/>
          <w:sz w:val="21"/>
          <w:lang w:eastAsia="zh-CN"/>
        </w:rPr>
        <w:t>，从预期成果、产出和活动的</w:t>
      </w:r>
      <w:r w:rsidR="001663CC" w:rsidRPr="000D0F46">
        <w:rPr>
          <w:rFonts w:asciiTheme="minorEastAsia" w:eastAsiaTheme="minorEastAsia" w:hAnsiTheme="minorEastAsia" w:cs="Arial" w:hint="eastAsia"/>
          <w:sz w:val="21"/>
          <w:lang w:eastAsia="zh-CN"/>
        </w:rPr>
        <w:t>说明</w:t>
      </w:r>
      <w:r w:rsidRPr="000D0F46">
        <w:rPr>
          <w:rFonts w:asciiTheme="minorEastAsia" w:eastAsiaTheme="minorEastAsia" w:hAnsiTheme="minorEastAsia" w:cs="Arial" w:hint="eastAsia"/>
          <w:sz w:val="21"/>
          <w:lang w:eastAsia="zh-CN"/>
        </w:rPr>
        <w:t>中很容易理解其目标以及</w:t>
      </w:r>
      <w:r w:rsidR="00CC3A0C" w:rsidRPr="000D0F46">
        <w:rPr>
          <w:rFonts w:asciiTheme="minorEastAsia" w:eastAsiaTheme="minorEastAsia" w:hAnsiTheme="minorEastAsia" w:cs="Arial" w:hint="eastAsia"/>
          <w:sz w:val="21"/>
          <w:lang w:eastAsia="zh-CN"/>
        </w:rPr>
        <w:t>将</w:t>
      </w:r>
      <w:r w:rsidRPr="000D0F46">
        <w:rPr>
          <w:rFonts w:asciiTheme="minorEastAsia" w:eastAsiaTheme="minorEastAsia" w:hAnsiTheme="minorEastAsia" w:cs="Arial" w:hint="eastAsia"/>
          <w:sz w:val="21"/>
          <w:lang w:eastAsia="zh-CN"/>
        </w:rPr>
        <w:t>如何</w:t>
      </w:r>
      <w:r w:rsidR="00CC3A0C" w:rsidRPr="000D0F46">
        <w:rPr>
          <w:rFonts w:asciiTheme="minorEastAsia" w:eastAsiaTheme="minorEastAsia" w:hAnsiTheme="minorEastAsia" w:cs="Arial" w:hint="eastAsia"/>
          <w:sz w:val="21"/>
          <w:lang w:eastAsia="zh-CN"/>
        </w:rPr>
        <w:t>予以</w:t>
      </w:r>
      <w:r w:rsidRPr="000D0F46">
        <w:rPr>
          <w:rFonts w:asciiTheme="minorEastAsia" w:eastAsiaTheme="minorEastAsia" w:hAnsiTheme="minorEastAsia" w:cs="Arial" w:hint="eastAsia"/>
          <w:sz w:val="21"/>
          <w:lang w:eastAsia="zh-CN"/>
        </w:rPr>
        <w:t>实现。这</w:t>
      </w:r>
      <w:r w:rsidR="005110F2" w:rsidRPr="000D0F46">
        <w:rPr>
          <w:rFonts w:asciiTheme="minorEastAsia" w:eastAsiaTheme="minorEastAsia" w:hAnsiTheme="minorEastAsia" w:cs="Arial" w:hint="eastAsia"/>
          <w:sz w:val="21"/>
          <w:lang w:eastAsia="zh-CN"/>
        </w:rPr>
        <w:t>得益于</w:t>
      </w:r>
      <w:r w:rsidRPr="000D0F46">
        <w:rPr>
          <w:rFonts w:asciiTheme="minorEastAsia" w:eastAsiaTheme="minorEastAsia" w:hAnsiTheme="minorEastAsia" w:cs="Arial" w:hint="eastAsia"/>
          <w:sz w:val="21"/>
          <w:lang w:eastAsia="zh-CN"/>
        </w:rPr>
        <w:t>项目</w:t>
      </w:r>
      <w:r w:rsidR="00322500" w:rsidRPr="000D0F46">
        <w:rPr>
          <w:rFonts w:asciiTheme="minorEastAsia" w:eastAsiaTheme="minorEastAsia" w:hAnsiTheme="minorEastAsia" w:cs="Arial" w:hint="eastAsia"/>
          <w:sz w:val="21"/>
          <w:lang w:eastAsia="zh-CN"/>
        </w:rPr>
        <w:t>各组成部分在内部连贯一致</w:t>
      </w:r>
      <w:r w:rsidRPr="000D0F46">
        <w:rPr>
          <w:rFonts w:asciiTheme="minorEastAsia" w:eastAsiaTheme="minorEastAsia" w:hAnsiTheme="minorEastAsia" w:cs="Arial" w:hint="eastAsia"/>
          <w:sz w:val="21"/>
          <w:lang w:eastAsia="zh-CN"/>
        </w:rPr>
        <w:t>。</w:t>
      </w:r>
    </w:p>
    <w:p w14:paraId="5866D763" w14:textId="18DABB15"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项目在外部也</w:t>
      </w:r>
      <w:r w:rsidR="00CB0C20" w:rsidRPr="000D0F46">
        <w:rPr>
          <w:rFonts w:asciiTheme="minorEastAsia" w:eastAsiaTheme="minorEastAsia" w:hAnsiTheme="minorEastAsia" w:cs="Arial" w:hint="eastAsia"/>
          <w:sz w:val="21"/>
          <w:lang w:eastAsia="zh-CN"/>
        </w:rPr>
        <w:t>与</w:t>
      </w:r>
      <w:r w:rsidR="00343173" w:rsidRPr="000D0F46">
        <w:rPr>
          <w:rFonts w:asciiTheme="minorEastAsia" w:eastAsiaTheme="minorEastAsia" w:hAnsiTheme="minorEastAsia" w:cs="Arial" w:hint="eastAsia"/>
          <w:sz w:val="21"/>
          <w:lang w:eastAsia="zh-CN"/>
        </w:rPr>
        <w:t>提及</w:t>
      </w:r>
      <w:r w:rsidR="00DA54A9"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发展</w:t>
      </w:r>
      <w:r w:rsidR="005E12FD" w:rsidRPr="000D0F46">
        <w:rPr>
          <w:rFonts w:asciiTheme="minorEastAsia" w:eastAsiaTheme="minorEastAsia" w:hAnsiTheme="minorEastAsia" w:cs="Arial" w:hint="eastAsia"/>
          <w:sz w:val="21"/>
          <w:lang w:eastAsia="zh-CN"/>
        </w:rPr>
        <w:t>议程</w:t>
      </w:r>
      <w:r w:rsidRPr="000D0F46">
        <w:rPr>
          <w:rFonts w:asciiTheme="minorEastAsia" w:eastAsiaTheme="minorEastAsia" w:hAnsiTheme="minorEastAsia" w:cs="Arial" w:hint="eastAsia"/>
          <w:sz w:val="21"/>
          <w:lang w:eastAsia="zh-CN"/>
        </w:rPr>
        <w:t>建议（具体而言，建议1、3、4、10、11、16、25和35）</w:t>
      </w:r>
      <w:r w:rsidR="00FA106C" w:rsidRPr="000D0F46">
        <w:rPr>
          <w:rFonts w:asciiTheme="minorEastAsia" w:eastAsiaTheme="minorEastAsia" w:hAnsiTheme="minorEastAsia" w:cs="Arial" w:hint="eastAsia"/>
          <w:sz w:val="21"/>
          <w:lang w:eastAsia="zh-CN"/>
        </w:rPr>
        <w:t>一致</w:t>
      </w:r>
      <w:r w:rsidRPr="000D0F46">
        <w:rPr>
          <w:rFonts w:asciiTheme="minorEastAsia" w:eastAsiaTheme="minorEastAsia" w:hAnsiTheme="minorEastAsia" w:cs="Arial" w:hint="eastAsia"/>
          <w:sz w:val="21"/>
          <w:lang w:eastAsia="zh-CN"/>
        </w:rPr>
        <w:t>，特别是与技术援助和能力建设</w:t>
      </w:r>
      <w:r w:rsidR="007549E0" w:rsidRPr="000D0F46">
        <w:rPr>
          <w:rFonts w:asciiTheme="minorEastAsia" w:eastAsiaTheme="minorEastAsia" w:hAnsiTheme="minorEastAsia" w:cs="Arial" w:hint="eastAsia"/>
          <w:sz w:val="21"/>
          <w:lang w:eastAsia="zh-CN"/>
        </w:rPr>
        <w:t>相关</w:t>
      </w:r>
      <w:r w:rsidR="00281634"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建议（</w:t>
      </w:r>
      <w:r w:rsidR="00CD3DE8" w:rsidRPr="000D0F46">
        <w:rPr>
          <w:rFonts w:asciiTheme="minorEastAsia" w:eastAsiaTheme="minorEastAsia" w:hAnsiTheme="minorEastAsia" w:cs="Arial" w:hint="eastAsia"/>
          <w:sz w:val="21"/>
          <w:lang w:eastAsia="zh-CN"/>
        </w:rPr>
        <w:t>建议集</w:t>
      </w:r>
      <w:r w:rsidRPr="000D0F46">
        <w:rPr>
          <w:rFonts w:asciiTheme="minorEastAsia" w:eastAsiaTheme="minorEastAsia" w:hAnsiTheme="minorEastAsia" w:cs="Arial" w:hint="eastAsia"/>
          <w:sz w:val="21"/>
          <w:lang w:eastAsia="zh-CN"/>
        </w:rPr>
        <w:t>A），</w:t>
      </w:r>
      <w:r w:rsidR="00B04870" w:rsidRPr="000D0F46">
        <w:rPr>
          <w:rFonts w:asciiTheme="minorEastAsia" w:eastAsiaTheme="minorEastAsia" w:hAnsiTheme="minorEastAsia" w:cs="Arial" w:hint="eastAsia"/>
          <w:sz w:val="21"/>
          <w:lang w:eastAsia="zh-CN"/>
        </w:rPr>
        <w:t>且</w:t>
      </w:r>
      <w:r w:rsidRPr="000D0F46">
        <w:rPr>
          <w:rFonts w:asciiTheme="minorEastAsia" w:eastAsiaTheme="minorEastAsia" w:hAnsiTheme="minorEastAsia" w:cs="Arial" w:hint="eastAsia"/>
          <w:sz w:val="21"/>
          <w:lang w:eastAsia="zh-CN"/>
        </w:rPr>
        <w:t>尤其</w:t>
      </w:r>
      <w:r w:rsidR="00B04870" w:rsidRPr="000D0F46">
        <w:rPr>
          <w:rFonts w:asciiTheme="minorEastAsia" w:eastAsiaTheme="minorEastAsia" w:hAnsiTheme="minorEastAsia" w:cs="Arial" w:hint="eastAsia"/>
          <w:sz w:val="21"/>
          <w:lang w:eastAsia="zh-CN"/>
        </w:rPr>
        <w:t>针对</w:t>
      </w:r>
      <w:r w:rsidRPr="000D0F46">
        <w:rPr>
          <w:rFonts w:asciiTheme="minorEastAsia" w:eastAsiaTheme="minorEastAsia" w:hAnsiTheme="minorEastAsia" w:cs="Arial" w:hint="eastAsia"/>
          <w:sz w:val="21"/>
          <w:lang w:eastAsia="zh-CN"/>
        </w:rPr>
        <w:t>建议4，</w:t>
      </w:r>
      <w:r w:rsidR="00072E2C" w:rsidRPr="000D0F46">
        <w:rPr>
          <w:rFonts w:asciiTheme="minorEastAsia" w:eastAsiaTheme="minorEastAsia" w:hAnsiTheme="minorEastAsia" w:cs="Arial" w:hint="eastAsia"/>
          <w:sz w:val="21"/>
          <w:lang w:eastAsia="zh-CN"/>
        </w:rPr>
        <w:t>因为</w:t>
      </w:r>
      <w:r w:rsidRPr="000D0F46">
        <w:rPr>
          <w:rFonts w:asciiTheme="minorEastAsia" w:eastAsiaTheme="minorEastAsia" w:hAnsiTheme="minorEastAsia" w:cs="Arial" w:hint="eastAsia"/>
          <w:sz w:val="21"/>
          <w:lang w:eastAsia="zh-CN"/>
        </w:rPr>
        <w:t>项目</w:t>
      </w:r>
      <w:r w:rsidR="00F46780" w:rsidRPr="000D0F46">
        <w:rPr>
          <w:rFonts w:asciiTheme="minorEastAsia" w:eastAsiaTheme="minorEastAsia" w:hAnsiTheme="minorEastAsia" w:cs="Arial" w:hint="eastAsia"/>
          <w:sz w:val="21"/>
          <w:lang w:eastAsia="zh-CN"/>
        </w:rPr>
        <w:t>旨在</w:t>
      </w:r>
      <w:r w:rsidRPr="000D0F46">
        <w:rPr>
          <w:rFonts w:asciiTheme="minorEastAsia" w:eastAsiaTheme="minorEastAsia" w:hAnsiTheme="minorEastAsia" w:cs="Arial" w:hint="eastAsia"/>
          <w:sz w:val="21"/>
          <w:lang w:eastAsia="zh-CN"/>
        </w:rPr>
        <w:t>考虑</w:t>
      </w:r>
      <w:r w:rsidR="009A47B0" w:rsidRPr="000D0F46">
        <w:rPr>
          <w:rFonts w:asciiTheme="minorEastAsia" w:eastAsiaTheme="minorEastAsia" w:hAnsiTheme="minorEastAsia" w:cs="Arial" w:hint="eastAsia"/>
          <w:sz w:val="21"/>
          <w:lang w:eastAsia="zh-CN"/>
        </w:rPr>
        <w:t>行业</w:t>
      </w:r>
      <w:r w:rsidR="00311E62" w:rsidRPr="000D0F46">
        <w:rPr>
          <w:rFonts w:asciiTheme="minorEastAsia" w:eastAsiaTheme="minorEastAsia" w:hAnsiTheme="minorEastAsia" w:cs="Arial" w:hint="eastAsia"/>
          <w:sz w:val="21"/>
          <w:lang w:eastAsia="zh-CN"/>
        </w:rPr>
        <w:t>不发达</w:t>
      </w:r>
      <w:r w:rsidRPr="000D0F46">
        <w:rPr>
          <w:rFonts w:asciiTheme="minorEastAsia" w:eastAsiaTheme="minorEastAsia" w:hAnsiTheme="minorEastAsia" w:cs="Arial" w:hint="eastAsia"/>
          <w:sz w:val="21"/>
          <w:lang w:eastAsia="zh-CN"/>
        </w:rPr>
        <w:t>的发展中国家的微型</w:t>
      </w:r>
      <w:r w:rsidR="00281634" w:rsidRPr="000D0F46">
        <w:rPr>
          <w:rFonts w:asciiTheme="minorEastAsia" w:eastAsiaTheme="minorEastAsia" w:hAnsiTheme="minorEastAsia" w:cs="Arial" w:hint="eastAsia"/>
          <w:sz w:val="21"/>
          <w:lang w:eastAsia="zh-CN"/>
        </w:rPr>
        <w:t>、小型</w:t>
      </w:r>
      <w:r w:rsidRPr="000D0F46">
        <w:rPr>
          <w:rFonts w:asciiTheme="minorEastAsia" w:eastAsiaTheme="minorEastAsia" w:hAnsiTheme="minorEastAsia" w:cs="Arial" w:hint="eastAsia"/>
          <w:sz w:val="21"/>
          <w:lang w:eastAsia="zh-CN"/>
        </w:rPr>
        <w:t>和</w:t>
      </w:r>
      <w:r w:rsidR="004F3FC1" w:rsidRPr="000D0F46">
        <w:rPr>
          <w:rFonts w:asciiTheme="minorEastAsia" w:eastAsiaTheme="minorEastAsia" w:hAnsiTheme="minorEastAsia" w:cs="Arial" w:hint="eastAsia"/>
          <w:sz w:val="21"/>
          <w:lang w:eastAsia="zh-CN"/>
        </w:rPr>
        <w:t>一些</w:t>
      </w:r>
      <w:r w:rsidRPr="000D0F46">
        <w:rPr>
          <w:rFonts w:asciiTheme="minorEastAsia" w:eastAsiaTheme="minorEastAsia" w:hAnsiTheme="minorEastAsia" w:cs="Arial" w:hint="eastAsia"/>
          <w:sz w:val="21"/>
          <w:lang w:eastAsia="zh-CN"/>
        </w:rPr>
        <w:t>中型企业</w:t>
      </w:r>
      <w:r w:rsidR="00852AD4"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包括青年企业家</w:t>
      </w:r>
      <w:r w:rsidR="006507EC"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的</w:t>
      </w:r>
      <w:r w:rsidR="006507EC" w:rsidRPr="000D0F46">
        <w:rPr>
          <w:rFonts w:asciiTheme="minorEastAsia" w:eastAsiaTheme="minorEastAsia" w:hAnsiTheme="minorEastAsia" w:cs="Arial" w:hint="eastAsia"/>
          <w:sz w:val="21"/>
          <w:lang w:eastAsia="zh-CN"/>
        </w:rPr>
        <w:t>需求</w:t>
      </w:r>
      <w:r w:rsidRPr="000D0F46">
        <w:rPr>
          <w:rFonts w:asciiTheme="minorEastAsia" w:eastAsiaTheme="minorEastAsia" w:hAnsiTheme="minorEastAsia" w:cs="Arial" w:hint="eastAsia"/>
          <w:sz w:val="21"/>
          <w:lang w:eastAsia="zh-CN"/>
        </w:rPr>
        <w:t>。项目考虑</w:t>
      </w:r>
      <w:r w:rsidR="00C83A96" w:rsidRPr="000D0F46">
        <w:rPr>
          <w:rFonts w:asciiTheme="minorEastAsia" w:eastAsiaTheme="minorEastAsia" w:hAnsiTheme="minorEastAsia" w:cs="Arial" w:hint="eastAsia"/>
          <w:sz w:val="21"/>
          <w:lang w:eastAsia="zh-CN"/>
        </w:rPr>
        <w:t>了</w:t>
      </w:r>
      <w:r w:rsidRPr="000D0F46">
        <w:rPr>
          <w:rFonts w:asciiTheme="minorEastAsia" w:eastAsiaTheme="minorEastAsia" w:hAnsiTheme="minorEastAsia" w:cs="Arial" w:hint="eastAsia"/>
          <w:sz w:val="21"/>
          <w:lang w:eastAsia="zh-CN"/>
        </w:rPr>
        <w:t>数字环境</w:t>
      </w:r>
      <w:r w:rsidR="009A1E1C" w:rsidRPr="000D0F46">
        <w:rPr>
          <w:rFonts w:asciiTheme="minorEastAsia" w:eastAsiaTheme="minorEastAsia" w:hAnsiTheme="minorEastAsia" w:cs="Arial" w:hint="eastAsia"/>
          <w:sz w:val="21"/>
          <w:lang w:eastAsia="zh-CN"/>
        </w:rPr>
        <w:t>中</w:t>
      </w:r>
      <w:r w:rsidR="000E1AE7" w:rsidRPr="000D0F46">
        <w:rPr>
          <w:rFonts w:asciiTheme="minorEastAsia" w:eastAsiaTheme="minorEastAsia" w:hAnsiTheme="minorEastAsia" w:cs="Arial" w:hint="eastAsia"/>
          <w:sz w:val="21"/>
          <w:lang w:eastAsia="zh-CN"/>
        </w:rPr>
        <w:t>视听</w:t>
      </w:r>
      <w:r w:rsidR="00B423A9" w:rsidRPr="000D0F46">
        <w:rPr>
          <w:rFonts w:asciiTheme="minorEastAsia" w:eastAsiaTheme="minorEastAsia" w:hAnsiTheme="minorEastAsia" w:cs="Arial" w:hint="eastAsia"/>
          <w:sz w:val="21"/>
          <w:lang w:eastAsia="zh-CN"/>
        </w:rPr>
        <w:t>领域</w:t>
      </w:r>
      <w:r w:rsidRPr="000D0F46">
        <w:rPr>
          <w:rFonts w:asciiTheme="minorEastAsia" w:eastAsiaTheme="minorEastAsia" w:hAnsiTheme="minorEastAsia" w:cs="Arial" w:hint="eastAsia"/>
          <w:sz w:val="21"/>
          <w:lang w:eastAsia="zh-CN"/>
        </w:rPr>
        <w:t>的性别平等问题。</w:t>
      </w:r>
    </w:p>
    <w:p w14:paraId="7C61DD28" w14:textId="5C501A18" w:rsidR="009E6DC5" w:rsidRPr="006932F5" w:rsidRDefault="00BE2787" w:rsidP="006932F5">
      <w:pPr>
        <w:pStyle w:val="Heading2"/>
        <w:keepLines/>
        <w:numPr>
          <w:ilvl w:val="1"/>
          <w:numId w:val="7"/>
        </w:numPr>
        <w:suppressAutoHyphens/>
        <w:overflowPunct w:val="0"/>
        <w:spacing w:before="0" w:afterLines="50" w:after="120" w:line="340" w:lineRule="atLeast"/>
        <w:ind w:left="0" w:firstLine="0"/>
        <w:jc w:val="both"/>
        <w:rPr>
          <w:rFonts w:asciiTheme="minorEastAsia" w:eastAsiaTheme="minorEastAsia" w:hAnsiTheme="minorEastAsia"/>
          <w:b/>
          <w:bCs w:val="0"/>
          <w:sz w:val="21"/>
        </w:rPr>
      </w:pPr>
      <w:bookmarkStart w:id="80" w:name="_Toc145664102"/>
      <w:bookmarkStart w:id="81" w:name="_Toc145667006"/>
      <w:bookmarkStart w:id="82" w:name="_Toc145669010"/>
      <w:bookmarkStart w:id="83" w:name="_Toc148282575"/>
      <w:r w:rsidRPr="006932F5">
        <w:rPr>
          <w:rFonts w:asciiTheme="minorEastAsia" w:eastAsiaTheme="minorEastAsia" w:hAnsiTheme="minorEastAsia" w:hint="eastAsia"/>
          <w:b/>
          <w:bCs w:val="0"/>
          <w:sz w:val="21"/>
        </w:rPr>
        <w:t>项目</w:t>
      </w:r>
      <w:bookmarkEnd w:id="80"/>
      <w:bookmarkEnd w:id="81"/>
      <w:bookmarkEnd w:id="82"/>
      <w:r w:rsidR="00E37001" w:rsidRPr="006932F5">
        <w:rPr>
          <w:rFonts w:asciiTheme="minorEastAsia" w:eastAsiaTheme="minorEastAsia" w:hAnsiTheme="minorEastAsia" w:hint="eastAsia"/>
          <w:b/>
          <w:bCs w:val="0"/>
          <w:sz w:val="21"/>
        </w:rPr>
        <w:t>落实</w:t>
      </w:r>
      <w:bookmarkEnd w:id="83"/>
    </w:p>
    <w:p w14:paraId="516E52D2" w14:textId="697D6B6C" w:rsidR="009E6DC5" w:rsidRPr="000D0F46" w:rsidRDefault="00250C7C" w:rsidP="0083268F">
      <w:pPr>
        <w:spacing w:afterLines="50" w:after="120" w:line="340" w:lineRule="atLeast"/>
        <w:jc w:val="both"/>
        <w:rPr>
          <w:rFonts w:asciiTheme="minorEastAsia" w:eastAsiaTheme="minorEastAsia" w:hAnsiTheme="minorEastAsia"/>
          <w:sz w:val="21"/>
          <w:u w:val="single"/>
        </w:rPr>
      </w:pPr>
      <w:bookmarkStart w:id="84" w:name="_Toc144889297"/>
      <w:bookmarkStart w:id="85" w:name="_Toc144889569"/>
      <w:bookmarkStart w:id="86" w:name="_Toc145498865"/>
      <w:bookmarkStart w:id="87" w:name="_Toc145664103"/>
      <w:bookmarkStart w:id="88" w:name="_Toc145667007"/>
      <w:r w:rsidRPr="000D0F46">
        <w:rPr>
          <w:rFonts w:asciiTheme="minorEastAsia" w:eastAsiaTheme="minorEastAsia" w:hAnsiTheme="minorEastAsia" w:hint="eastAsia"/>
          <w:sz w:val="21"/>
          <w:u w:val="single"/>
        </w:rPr>
        <w:t>审评问题</w:t>
      </w:r>
      <w:r w:rsidR="00BE2787" w:rsidRPr="000D0F46">
        <w:rPr>
          <w:rFonts w:asciiTheme="minorEastAsia" w:eastAsiaTheme="minorEastAsia" w:hAnsiTheme="minorEastAsia" w:hint="eastAsia"/>
          <w:sz w:val="21"/>
          <w:u w:val="single"/>
        </w:rPr>
        <w:t>2</w:t>
      </w:r>
      <w:bookmarkEnd w:id="84"/>
      <w:bookmarkEnd w:id="85"/>
      <w:bookmarkEnd w:id="86"/>
      <w:bookmarkEnd w:id="87"/>
      <w:bookmarkEnd w:id="88"/>
      <w:r w:rsidR="000141C0">
        <w:rPr>
          <w:rFonts w:asciiTheme="minorEastAsia" w:eastAsiaTheme="minorEastAsia" w:hAnsiTheme="minorEastAsia" w:hint="eastAsia"/>
          <w:sz w:val="21"/>
          <w:u w:val="single"/>
        </w:rPr>
        <w:t>：</w:t>
      </w:r>
      <w:r w:rsidR="005108AF" w:rsidRPr="000D0F46">
        <w:rPr>
          <w:rFonts w:asciiTheme="minorEastAsia" w:eastAsiaTheme="minorEastAsia" w:hAnsiTheme="minorEastAsia" w:hint="eastAsia"/>
          <w:sz w:val="21"/>
          <w:u w:val="single"/>
        </w:rPr>
        <w:t>项目监测、自我审评和报告工具对于为</w:t>
      </w:r>
      <w:r w:rsidR="00853081" w:rsidRPr="000D0F46">
        <w:rPr>
          <w:rFonts w:asciiTheme="minorEastAsia" w:eastAsiaTheme="minorEastAsia" w:hAnsiTheme="minorEastAsia" w:hint="eastAsia"/>
          <w:sz w:val="21"/>
          <w:u w:val="single"/>
        </w:rPr>
        <w:t>项目小组和关键利益攸关方提供相关信息以</w:t>
      </w:r>
      <w:r w:rsidR="00EC0D07" w:rsidRPr="000D0F46">
        <w:rPr>
          <w:rFonts w:asciiTheme="minorEastAsia" w:eastAsiaTheme="minorEastAsia" w:hAnsiTheme="minorEastAsia" w:hint="eastAsia"/>
          <w:sz w:val="21"/>
          <w:u w:val="single"/>
        </w:rPr>
        <w:t>做</w:t>
      </w:r>
      <w:r w:rsidR="00853081" w:rsidRPr="000D0F46">
        <w:rPr>
          <w:rFonts w:asciiTheme="minorEastAsia" w:eastAsiaTheme="minorEastAsia" w:hAnsiTheme="minorEastAsia" w:hint="eastAsia"/>
          <w:sz w:val="21"/>
          <w:u w:val="single"/>
        </w:rPr>
        <w:t>决策的实用性和适宜性</w:t>
      </w:r>
    </w:p>
    <w:p w14:paraId="106C35E8" w14:textId="2C2C8524"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整个项目的主要监测工具是</w:t>
      </w:r>
      <w:r w:rsidR="00EC0D07" w:rsidRPr="000D0F46">
        <w:rPr>
          <w:rFonts w:asciiTheme="minorEastAsia" w:eastAsiaTheme="minorEastAsia" w:hAnsiTheme="minorEastAsia" w:cs="Arial" w:hint="eastAsia"/>
          <w:sz w:val="21"/>
          <w:lang w:eastAsia="zh-CN"/>
        </w:rPr>
        <w:t>关于落实</w:t>
      </w:r>
      <w:r w:rsidR="00E351AA" w:rsidRPr="000D0F46">
        <w:rPr>
          <w:rFonts w:asciiTheme="minorEastAsia" w:eastAsiaTheme="minorEastAsia" w:hAnsiTheme="minorEastAsia" w:cs="Arial" w:hint="eastAsia"/>
          <w:sz w:val="21"/>
          <w:lang w:eastAsia="zh-CN"/>
        </w:rPr>
        <w:t>情况</w:t>
      </w:r>
      <w:r w:rsidR="00EC0D07" w:rsidRPr="000D0F46">
        <w:rPr>
          <w:rFonts w:asciiTheme="minorEastAsia" w:eastAsiaTheme="minorEastAsia" w:hAnsiTheme="minorEastAsia" w:cs="Arial" w:hint="eastAsia"/>
          <w:sz w:val="21"/>
          <w:lang w:eastAsia="zh-CN"/>
        </w:rPr>
        <w:t>的进展报告，</w:t>
      </w:r>
      <w:r w:rsidRPr="000D0F46">
        <w:rPr>
          <w:rFonts w:asciiTheme="minorEastAsia" w:eastAsiaTheme="minorEastAsia" w:hAnsiTheme="minorEastAsia" w:cs="Arial" w:hint="eastAsia"/>
          <w:sz w:val="21"/>
          <w:lang w:eastAsia="zh-CN"/>
        </w:rPr>
        <w:t>每年起草</w:t>
      </w:r>
      <w:r w:rsidR="002A10A8" w:rsidRPr="000D0F46">
        <w:rPr>
          <w:rFonts w:asciiTheme="minorEastAsia" w:eastAsiaTheme="minorEastAsia" w:hAnsiTheme="minorEastAsia" w:cs="Arial" w:hint="eastAsia"/>
          <w:sz w:val="21"/>
          <w:lang w:eastAsia="zh-CN"/>
        </w:rPr>
        <w:t>并</w:t>
      </w:r>
      <w:r w:rsidRPr="000D0F46">
        <w:rPr>
          <w:rFonts w:asciiTheme="minorEastAsia" w:eastAsiaTheme="minorEastAsia" w:hAnsiTheme="minorEastAsia" w:cs="Arial" w:hint="eastAsia"/>
          <w:sz w:val="21"/>
          <w:lang w:eastAsia="zh-CN"/>
        </w:rPr>
        <w:t>提交。这些公开</w:t>
      </w:r>
      <w:r w:rsidR="00695163" w:rsidRPr="000D0F46">
        <w:rPr>
          <w:rFonts w:asciiTheme="minorEastAsia" w:eastAsiaTheme="minorEastAsia" w:hAnsiTheme="minorEastAsia" w:cs="Arial" w:hint="eastAsia"/>
          <w:sz w:val="21"/>
          <w:lang w:eastAsia="zh-CN"/>
        </w:rPr>
        <w:t>提供</w:t>
      </w:r>
      <w:r w:rsidRPr="000D0F46">
        <w:rPr>
          <w:rFonts w:asciiTheme="minorEastAsia" w:eastAsiaTheme="minorEastAsia" w:hAnsiTheme="minorEastAsia" w:cs="Arial" w:hint="eastAsia"/>
          <w:sz w:val="21"/>
          <w:lang w:eastAsia="zh-CN"/>
        </w:rPr>
        <w:t>的报告简明扼要，并在认为</w:t>
      </w:r>
      <w:r w:rsidR="0009485A" w:rsidRPr="000D0F46">
        <w:rPr>
          <w:rFonts w:asciiTheme="minorEastAsia" w:eastAsiaTheme="minorEastAsia" w:hAnsiTheme="minorEastAsia" w:cs="Arial" w:hint="eastAsia"/>
          <w:sz w:val="21"/>
          <w:lang w:eastAsia="zh-CN"/>
        </w:rPr>
        <w:t>需要</w:t>
      </w:r>
      <w:r w:rsidRPr="000D0F46">
        <w:rPr>
          <w:rFonts w:asciiTheme="minorEastAsia" w:eastAsiaTheme="minorEastAsia" w:hAnsiTheme="minorEastAsia" w:cs="Arial" w:hint="eastAsia"/>
          <w:sz w:val="21"/>
          <w:lang w:eastAsia="zh-CN"/>
        </w:rPr>
        <w:t>更多信息的</w:t>
      </w:r>
      <w:r w:rsidR="0009485A" w:rsidRPr="000D0F46">
        <w:rPr>
          <w:rFonts w:asciiTheme="minorEastAsia" w:eastAsiaTheme="minorEastAsia" w:hAnsiTheme="minorEastAsia" w:cs="Arial" w:hint="eastAsia"/>
          <w:sz w:val="21"/>
          <w:lang w:eastAsia="zh-CN"/>
        </w:rPr>
        <w:t>情况下</w:t>
      </w:r>
      <w:r w:rsidR="00836844" w:rsidRPr="000D0F46">
        <w:rPr>
          <w:rFonts w:asciiTheme="minorEastAsia" w:eastAsiaTheme="minorEastAsia" w:hAnsiTheme="minorEastAsia" w:cs="Arial" w:hint="eastAsia"/>
          <w:sz w:val="21"/>
          <w:lang w:eastAsia="zh-CN"/>
        </w:rPr>
        <w:t>纳入</w:t>
      </w:r>
      <w:r w:rsidRPr="000D0F46">
        <w:rPr>
          <w:rFonts w:asciiTheme="minorEastAsia" w:eastAsiaTheme="minorEastAsia" w:hAnsiTheme="minorEastAsia" w:cs="Arial" w:hint="eastAsia"/>
          <w:sz w:val="21"/>
          <w:lang w:eastAsia="zh-CN"/>
        </w:rPr>
        <w:t>了</w:t>
      </w:r>
      <w:r w:rsidR="000C729B" w:rsidRPr="000D0F46">
        <w:rPr>
          <w:rFonts w:asciiTheme="minorEastAsia" w:eastAsiaTheme="minorEastAsia" w:hAnsiTheme="minorEastAsia" w:cs="Arial" w:hint="eastAsia"/>
          <w:sz w:val="21"/>
          <w:lang w:eastAsia="zh-CN"/>
        </w:rPr>
        <w:t>额外</w:t>
      </w:r>
      <w:r w:rsidRPr="000D0F46">
        <w:rPr>
          <w:rFonts w:asciiTheme="minorEastAsia" w:eastAsiaTheme="minorEastAsia" w:hAnsiTheme="minorEastAsia" w:cs="Arial" w:hint="eastAsia"/>
          <w:sz w:val="21"/>
          <w:lang w:eastAsia="zh-CN"/>
        </w:rPr>
        <w:t>信息的链接。</w:t>
      </w:r>
    </w:p>
    <w:p w14:paraId="225CC32D" w14:textId="704616A2"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受访者</w:t>
      </w:r>
      <w:r w:rsidR="00836844" w:rsidRPr="000D0F46">
        <w:rPr>
          <w:rFonts w:asciiTheme="minorEastAsia" w:eastAsiaTheme="minorEastAsia" w:hAnsiTheme="minorEastAsia" w:cs="Arial" w:hint="eastAsia"/>
          <w:sz w:val="21"/>
          <w:lang w:eastAsia="zh-CN"/>
        </w:rPr>
        <w:t>称</w:t>
      </w:r>
      <w:r w:rsidRPr="000D0F46">
        <w:rPr>
          <w:rFonts w:asciiTheme="minorEastAsia" w:eastAsiaTheme="minorEastAsia" w:hAnsiTheme="minorEastAsia" w:cs="Arial" w:hint="eastAsia"/>
          <w:sz w:val="21"/>
          <w:lang w:eastAsia="zh-CN"/>
        </w:rPr>
        <w:t>，他们认为项目的监测工具有用，</w:t>
      </w:r>
      <w:r w:rsidR="007D1D37" w:rsidRPr="000D0F46">
        <w:rPr>
          <w:rFonts w:asciiTheme="minorEastAsia" w:eastAsiaTheme="minorEastAsia" w:hAnsiTheme="minorEastAsia" w:cs="Arial" w:hint="eastAsia"/>
          <w:sz w:val="21"/>
          <w:lang w:eastAsia="zh-CN"/>
        </w:rPr>
        <w:t>且</w:t>
      </w:r>
      <w:r w:rsidRPr="000D0F46">
        <w:rPr>
          <w:rFonts w:asciiTheme="minorEastAsia" w:eastAsiaTheme="minorEastAsia" w:hAnsiTheme="minorEastAsia" w:cs="Arial" w:hint="eastAsia"/>
          <w:sz w:val="21"/>
          <w:lang w:eastAsia="zh-CN"/>
        </w:rPr>
        <w:t>适合向</w:t>
      </w:r>
      <w:r w:rsidR="007D1D37" w:rsidRPr="000D0F46">
        <w:rPr>
          <w:rFonts w:asciiTheme="minorEastAsia" w:eastAsiaTheme="minorEastAsia" w:hAnsiTheme="minorEastAsia" w:cs="Arial" w:hint="eastAsia"/>
          <w:sz w:val="21"/>
          <w:lang w:eastAsia="zh-CN"/>
        </w:rPr>
        <w:t>关键</w:t>
      </w:r>
      <w:r w:rsidRPr="000D0F46">
        <w:rPr>
          <w:rFonts w:asciiTheme="minorEastAsia" w:eastAsiaTheme="minorEastAsia" w:hAnsiTheme="minorEastAsia" w:cs="Arial" w:hint="eastAsia"/>
          <w:sz w:val="21"/>
          <w:lang w:eastAsia="zh-CN"/>
        </w:rPr>
        <w:t>利益攸关方，</w:t>
      </w:r>
      <w:r w:rsidR="00632D27" w:rsidRPr="000D0F46">
        <w:rPr>
          <w:rFonts w:asciiTheme="minorEastAsia" w:eastAsiaTheme="minorEastAsia" w:hAnsiTheme="minorEastAsia" w:cs="Arial" w:hint="eastAsia"/>
          <w:sz w:val="21"/>
          <w:lang w:eastAsia="zh-CN"/>
        </w:rPr>
        <w:t>尤其</w:t>
      </w:r>
      <w:r w:rsidRPr="000D0F46">
        <w:rPr>
          <w:rFonts w:asciiTheme="minorEastAsia" w:eastAsiaTheme="minorEastAsia" w:hAnsiTheme="minorEastAsia" w:cs="Arial" w:hint="eastAsia"/>
          <w:sz w:val="21"/>
          <w:lang w:eastAsia="zh-CN"/>
        </w:rPr>
        <w:t>是CDIP成员国传递他们感兴趣的信息。项目</w:t>
      </w:r>
      <w:r w:rsidR="00146BA6" w:rsidRPr="000D0F46">
        <w:rPr>
          <w:rFonts w:asciiTheme="minorEastAsia" w:eastAsiaTheme="minorEastAsia" w:hAnsiTheme="minorEastAsia" w:cs="Arial" w:hint="eastAsia"/>
          <w:sz w:val="21"/>
          <w:lang w:eastAsia="zh-CN"/>
        </w:rPr>
        <w:t>小</w:t>
      </w:r>
      <w:r w:rsidRPr="000D0F46">
        <w:rPr>
          <w:rFonts w:asciiTheme="minorEastAsia" w:eastAsiaTheme="minorEastAsia" w:hAnsiTheme="minorEastAsia" w:cs="Arial" w:hint="eastAsia"/>
          <w:sz w:val="21"/>
          <w:lang w:eastAsia="zh-CN"/>
        </w:rPr>
        <w:t>组和参加会议的受访者</w:t>
      </w:r>
      <w:r w:rsidR="00B17FE4" w:rsidRPr="000D0F46">
        <w:rPr>
          <w:rFonts w:asciiTheme="minorEastAsia" w:eastAsiaTheme="minorEastAsia" w:hAnsiTheme="minorEastAsia" w:cs="Arial" w:hint="eastAsia"/>
          <w:sz w:val="21"/>
          <w:lang w:eastAsia="zh-CN"/>
        </w:rPr>
        <w:t>均</w:t>
      </w:r>
      <w:r w:rsidR="00FE377B" w:rsidRPr="000D0F46">
        <w:rPr>
          <w:rFonts w:asciiTheme="minorEastAsia" w:eastAsiaTheme="minorEastAsia" w:hAnsiTheme="minorEastAsia" w:cs="Arial" w:hint="eastAsia"/>
          <w:sz w:val="21"/>
          <w:lang w:eastAsia="zh-CN"/>
        </w:rPr>
        <w:t>认同</w:t>
      </w:r>
      <w:r w:rsidR="004046B9" w:rsidRPr="000D0F46">
        <w:rPr>
          <w:rFonts w:asciiTheme="minorEastAsia" w:eastAsiaTheme="minorEastAsia" w:hAnsiTheme="minorEastAsia" w:cs="Arial" w:hint="eastAsia"/>
          <w:sz w:val="21"/>
          <w:lang w:eastAsia="zh-CN"/>
        </w:rPr>
        <w:t>这一</w:t>
      </w:r>
      <w:r w:rsidRPr="000D0F46">
        <w:rPr>
          <w:rFonts w:asciiTheme="minorEastAsia" w:eastAsiaTheme="minorEastAsia" w:hAnsiTheme="minorEastAsia" w:cs="Arial" w:hint="eastAsia"/>
          <w:sz w:val="21"/>
          <w:lang w:eastAsia="zh-CN"/>
        </w:rPr>
        <w:t>观点。特别指出，</w:t>
      </w:r>
      <w:r w:rsidR="000D4308" w:rsidRPr="000D0F46">
        <w:rPr>
          <w:rFonts w:asciiTheme="minorEastAsia" w:eastAsiaTheme="minorEastAsia" w:hAnsiTheme="minorEastAsia" w:cs="Arial" w:hint="eastAsia"/>
          <w:sz w:val="21"/>
          <w:lang w:eastAsia="zh-CN"/>
        </w:rPr>
        <w:t>进展</w:t>
      </w:r>
      <w:r w:rsidRPr="000D0F46">
        <w:rPr>
          <w:rFonts w:asciiTheme="minorEastAsia" w:eastAsiaTheme="minorEastAsia" w:hAnsiTheme="minorEastAsia" w:cs="Arial" w:hint="eastAsia"/>
          <w:sz w:val="21"/>
          <w:lang w:eastAsia="zh-CN"/>
        </w:rPr>
        <w:t>报告</w:t>
      </w:r>
      <w:r w:rsidR="0094524D" w:rsidRPr="000D0F46">
        <w:rPr>
          <w:rFonts w:asciiTheme="minorEastAsia" w:eastAsiaTheme="minorEastAsia" w:hAnsiTheme="minorEastAsia" w:cs="Arial" w:hint="eastAsia"/>
          <w:sz w:val="21"/>
          <w:lang w:eastAsia="zh-CN"/>
        </w:rPr>
        <w:t>尤其</w:t>
      </w:r>
      <w:r w:rsidR="00F23578" w:rsidRPr="000D0F46">
        <w:rPr>
          <w:rFonts w:asciiTheme="minorEastAsia" w:eastAsiaTheme="minorEastAsia" w:hAnsiTheme="minorEastAsia" w:cs="Arial" w:hint="eastAsia"/>
          <w:sz w:val="21"/>
          <w:lang w:eastAsia="zh-CN"/>
        </w:rPr>
        <w:t>重要</w:t>
      </w:r>
      <w:r w:rsidRPr="000D0F46">
        <w:rPr>
          <w:rFonts w:asciiTheme="minorEastAsia" w:eastAsiaTheme="minorEastAsia" w:hAnsiTheme="minorEastAsia" w:cs="Arial" w:hint="eastAsia"/>
          <w:sz w:val="21"/>
          <w:lang w:eastAsia="zh-CN"/>
        </w:rPr>
        <w:t>，</w:t>
      </w:r>
      <w:r w:rsidR="00DE4242" w:rsidRPr="000D0F46">
        <w:rPr>
          <w:rFonts w:asciiTheme="minorEastAsia" w:eastAsiaTheme="minorEastAsia" w:hAnsiTheme="minorEastAsia" w:cs="Arial" w:hint="eastAsia"/>
          <w:sz w:val="21"/>
          <w:lang w:eastAsia="zh-CN"/>
        </w:rPr>
        <w:t>特别</w:t>
      </w:r>
      <w:r w:rsidRPr="000D0F46">
        <w:rPr>
          <w:rFonts w:asciiTheme="minorEastAsia" w:eastAsiaTheme="minorEastAsia" w:hAnsiTheme="minorEastAsia" w:cs="Arial" w:hint="eastAsia"/>
          <w:sz w:val="21"/>
          <w:lang w:eastAsia="zh-CN"/>
        </w:rPr>
        <w:t>是在出现阻碍项目实施的意外情况时，有</w:t>
      </w:r>
      <w:r w:rsidR="00AB1CFC" w:rsidRPr="000D0F46">
        <w:rPr>
          <w:rFonts w:asciiTheme="minorEastAsia" w:eastAsiaTheme="minorEastAsia" w:hAnsiTheme="minorEastAsia" w:cs="Arial" w:hint="eastAsia"/>
          <w:sz w:val="21"/>
          <w:lang w:eastAsia="zh-CN"/>
        </w:rPr>
        <w:t>助于</w:t>
      </w:r>
      <w:r w:rsidRPr="000D0F46">
        <w:rPr>
          <w:rFonts w:asciiTheme="minorEastAsia" w:eastAsiaTheme="minorEastAsia" w:hAnsiTheme="minorEastAsia" w:cs="Arial" w:hint="eastAsia"/>
          <w:sz w:val="21"/>
          <w:lang w:eastAsia="zh-CN"/>
        </w:rPr>
        <w:t>CDIP的决策</w:t>
      </w:r>
      <w:r w:rsidR="00AB1CFC" w:rsidRPr="000D0F46">
        <w:rPr>
          <w:rFonts w:asciiTheme="minorEastAsia" w:eastAsiaTheme="minorEastAsia" w:hAnsiTheme="minorEastAsia" w:cs="Arial" w:hint="eastAsia"/>
          <w:sz w:val="21"/>
          <w:lang w:eastAsia="zh-CN"/>
        </w:rPr>
        <w:t>制定</w:t>
      </w:r>
      <w:r w:rsidRPr="000D0F46">
        <w:rPr>
          <w:rFonts w:asciiTheme="minorEastAsia" w:eastAsiaTheme="minorEastAsia" w:hAnsiTheme="minorEastAsia" w:cs="Arial" w:hint="eastAsia"/>
          <w:sz w:val="21"/>
          <w:lang w:eastAsia="zh-CN"/>
        </w:rPr>
        <w:t>。</w:t>
      </w:r>
    </w:p>
    <w:p w14:paraId="5BB84A2C" w14:textId="7E207CB0" w:rsidR="009E6DC5" w:rsidRPr="000D0F46" w:rsidRDefault="009147D5"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不过</w:t>
      </w:r>
      <w:r w:rsidR="00322D98" w:rsidRPr="000D0F46">
        <w:rPr>
          <w:rFonts w:asciiTheme="minorEastAsia" w:eastAsiaTheme="minorEastAsia" w:hAnsiTheme="minorEastAsia" w:cs="Arial" w:hint="eastAsia"/>
          <w:sz w:val="21"/>
          <w:lang w:eastAsia="zh-CN"/>
        </w:rPr>
        <w:t>，项目文件中最初确定的指标</w:t>
      </w:r>
      <w:r w:rsidR="00C6039B" w:rsidRPr="000D0F46">
        <w:rPr>
          <w:rFonts w:asciiTheme="minorEastAsia" w:eastAsiaTheme="minorEastAsia" w:hAnsiTheme="minorEastAsia" w:cs="Arial" w:hint="eastAsia"/>
          <w:sz w:val="21"/>
          <w:lang w:eastAsia="zh-CN"/>
        </w:rPr>
        <w:t>可加以改进</w:t>
      </w:r>
      <w:r w:rsidR="00322D98" w:rsidRPr="000D0F46">
        <w:rPr>
          <w:rFonts w:asciiTheme="minorEastAsia" w:eastAsiaTheme="minorEastAsia" w:hAnsiTheme="minorEastAsia" w:cs="Arial" w:hint="eastAsia"/>
          <w:sz w:val="21"/>
          <w:lang w:eastAsia="zh-CN"/>
        </w:rPr>
        <w:t>，特别是成果方面。考虑到试点项目</w:t>
      </w:r>
      <w:r w:rsidR="00AC4F39" w:rsidRPr="000D0F46">
        <w:rPr>
          <w:rFonts w:asciiTheme="minorEastAsia" w:eastAsiaTheme="minorEastAsia" w:hAnsiTheme="minorEastAsia" w:cs="Arial" w:hint="eastAsia"/>
          <w:sz w:val="21"/>
          <w:lang w:eastAsia="zh-CN"/>
        </w:rPr>
        <w:t>的</w:t>
      </w:r>
      <w:r w:rsidR="00322D98" w:rsidRPr="000D0F46">
        <w:rPr>
          <w:rFonts w:asciiTheme="minorEastAsia" w:eastAsiaTheme="minorEastAsia" w:hAnsiTheme="minorEastAsia" w:cs="Arial" w:hint="eastAsia"/>
          <w:sz w:val="21"/>
          <w:lang w:eastAsia="zh-CN"/>
        </w:rPr>
        <w:t>内容，产出指标仅涉及已完成研究的交付和研讨会的举办，</w:t>
      </w:r>
      <w:r w:rsidR="00F9000F" w:rsidRPr="000D0F46">
        <w:rPr>
          <w:rFonts w:asciiTheme="minorEastAsia" w:eastAsiaTheme="minorEastAsia" w:hAnsiTheme="minorEastAsia" w:cs="Arial" w:hint="eastAsia"/>
          <w:sz w:val="21"/>
          <w:lang w:eastAsia="zh-CN"/>
        </w:rPr>
        <w:t>其中</w:t>
      </w:r>
      <w:r w:rsidR="000608F7" w:rsidRPr="000D0F46">
        <w:rPr>
          <w:rFonts w:asciiTheme="minorEastAsia" w:eastAsiaTheme="minorEastAsia" w:hAnsiTheme="minorEastAsia" w:cs="Arial" w:hint="eastAsia"/>
          <w:sz w:val="21"/>
          <w:lang w:eastAsia="zh-CN"/>
        </w:rPr>
        <w:t>均</w:t>
      </w:r>
      <w:r w:rsidR="00322D98" w:rsidRPr="000D0F46">
        <w:rPr>
          <w:rFonts w:asciiTheme="minorEastAsia" w:eastAsiaTheme="minorEastAsia" w:hAnsiTheme="minorEastAsia" w:cs="Arial" w:hint="eastAsia"/>
          <w:sz w:val="21"/>
          <w:lang w:eastAsia="zh-CN"/>
        </w:rPr>
        <w:t>没有增加有关产出本身是否存在的相关信息。事实上，研讨会实际是活动指标，而</w:t>
      </w:r>
      <w:r w:rsidR="007A2E38" w:rsidRPr="000D0F46">
        <w:rPr>
          <w:rFonts w:asciiTheme="minorEastAsia" w:eastAsiaTheme="minorEastAsia" w:hAnsiTheme="minorEastAsia" w:cs="Arial" w:hint="eastAsia"/>
          <w:sz w:val="21"/>
          <w:lang w:eastAsia="zh-CN"/>
        </w:rPr>
        <w:t>非</w:t>
      </w:r>
      <w:r w:rsidR="00322D98" w:rsidRPr="000D0F46">
        <w:rPr>
          <w:rFonts w:asciiTheme="minorEastAsia" w:eastAsiaTheme="minorEastAsia" w:hAnsiTheme="minorEastAsia" w:cs="Arial" w:hint="eastAsia"/>
          <w:sz w:val="21"/>
          <w:lang w:eastAsia="zh-CN"/>
        </w:rPr>
        <w:t>产出指标。</w:t>
      </w:r>
    </w:p>
    <w:p w14:paraId="480255FF" w14:textId="6AC07352"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第一项成果指标</w:t>
      </w:r>
      <w:r w:rsidR="00AC64F9" w:rsidRPr="000D0F46">
        <w:rPr>
          <w:rFonts w:asciiTheme="minorEastAsia" w:eastAsiaTheme="minorEastAsia" w:hAnsiTheme="minorEastAsia" w:cs="Arial" w:hint="eastAsia"/>
          <w:sz w:val="21"/>
          <w:lang w:eastAsia="zh-CN"/>
        </w:rPr>
        <w:t>提及</w:t>
      </w:r>
      <w:r w:rsidRPr="000D0F46">
        <w:rPr>
          <w:rFonts w:asciiTheme="minorEastAsia" w:eastAsiaTheme="minorEastAsia" w:hAnsiTheme="minorEastAsia" w:cs="Arial" w:hint="eastAsia"/>
          <w:sz w:val="21"/>
          <w:lang w:eastAsia="zh-CN"/>
        </w:rPr>
        <w:t>在</w:t>
      </w:r>
      <w:r w:rsidR="00AC64F9" w:rsidRPr="000D0F46">
        <w:rPr>
          <w:rFonts w:asciiTheme="minorEastAsia" w:eastAsiaTheme="minorEastAsia" w:hAnsiTheme="minorEastAsia" w:cs="Arial" w:hint="eastAsia"/>
          <w:sz w:val="21"/>
          <w:lang w:eastAsia="zh-CN"/>
        </w:rPr>
        <w:t>产权组织</w:t>
      </w:r>
      <w:r w:rsidR="00AC4F39" w:rsidRPr="000D0F46">
        <w:rPr>
          <w:rFonts w:asciiTheme="minorEastAsia" w:eastAsiaTheme="minorEastAsia" w:hAnsiTheme="minorEastAsia" w:cs="Arial" w:hint="eastAsia"/>
          <w:sz w:val="21"/>
          <w:lang w:eastAsia="zh-CN"/>
        </w:rPr>
        <w:t>网站</w:t>
      </w:r>
      <w:r w:rsidRPr="000D0F46">
        <w:rPr>
          <w:rFonts w:asciiTheme="minorEastAsia" w:eastAsiaTheme="minorEastAsia" w:hAnsiTheme="minorEastAsia" w:cs="Arial" w:hint="eastAsia"/>
          <w:sz w:val="21"/>
          <w:lang w:eastAsia="zh-CN"/>
        </w:rPr>
        <w:t>上发布材料，是</w:t>
      </w:r>
      <w:r w:rsidR="00AC4F39" w:rsidRPr="000D0F46">
        <w:rPr>
          <w:rFonts w:asciiTheme="minorEastAsia" w:eastAsiaTheme="minorEastAsia" w:hAnsiTheme="minorEastAsia" w:cs="Arial" w:hint="eastAsia"/>
          <w:sz w:val="21"/>
          <w:lang w:eastAsia="zh-CN"/>
        </w:rPr>
        <w:t>实现</w:t>
      </w:r>
      <w:r w:rsidRPr="000D0F46">
        <w:rPr>
          <w:rFonts w:asciiTheme="minorEastAsia" w:eastAsiaTheme="minorEastAsia" w:hAnsiTheme="minorEastAsia" w:cs="Arial" w:hint="eastAsia"/>
          <w:sz w:val="21"/>
          <w:lang w:eastAsia="zh-CN"/>
        </w:rPr>
        <w:t>既定成果（见变革理论）的</w:t>
      </w:r>
      <w:r w:rsidR="00A44B1C" w:rsidRPr="000D0F46">
        <w:rPr>
          <w:rFonts w:asciiTheme="minorEastAsia" w:eastAsiaTheme="minorEastAsia" w:hAnsiTheme="minorEastAsia" w:cs="Arial" w:hint="eastAsia"/>
          <w:sz w:val="21"/>
          <w:lang w:eastAsia="zh-CN"/>
        </w:rPr>
        <w:t>推动</w:t>
      </w:r>
      <w:r w:rsidRPr="000D0F46">
        <w:rPr>
          <w:rFonts w:asciiTheme="minorEastAsia" w:eastAsiaTheme="minorEastAsia" w:hAnsiTheme="minorEastAsia" w:cs="Arial" w:hint="eastAsia"/>
          <w:sz w:val="21"/>
          <w:lang w:eastAsia="zh-CN"/>
        </w:rPr>
        <w:t>因素，但不</w:t>
      </w:r>
      <w:r w:rsidR="002E3C64" w:rsidRPr="000D0F46">
        <w:rPr>
          <w:rFonts w:asciiTheme="minorEastAsia" w:eastAsiaTheme="minorEastAsia" w:hAnsiTheme="minorEastAsia" w:cs="Arial" w:hint="eastAsia"/>
          <w:sz w:val="21"/>
          <w:lang w:eastAsia="zh-CN"/>
        </w:rPr>
        <w:t>表明</w:t>
      </w:r>
      <w:r w:rsidRPr="000D0F46">
        <w:rPr>
          <w:rFonts w:asciiTheme="minorEastAsia" w:eastAsiaTheme="minorEastAsia" w:hAnsiTheme="minorEastAsia" w:cs="Arial" w:hint="eastAsia"/>
          <w:sz w:val="21"/>
          <w:lang w:eastAsia="zh-CN"/>
        </w:rPr>
        <w:t>是否实现。第二项指标规定，</w:t>
      </w:r>
      <w:r w:rsidR="00FE1BBC" w:rsidRPr="000D0F46">
        <w:rPr>
          <w:rFonts w:asciiTheme="minorEastAsia" w:eastAsiaTheme="minorEastAsia" w:hAnsiTheme="minorEastAsia" w:cs="Arial" w:hint="eastAsia"/>
          <w:sz w:val="21"/>
          <w:lang w:eastAsia="zh-CN"/>
        </w:rPr>
        <w:t>60%</w:t>
      </w:r>
      <w:r w:rsidRPr="000D0F46">
        <w:rPr>
          <w:rFonts w:asciiTheme="minorEastAsia" w:eastAsiaTheme="minorEastAsia" w:hAnsiTheme="minorEastAsia" w:cs="Arial" w:hint="eastAsia"/>
          <w:sz w:val="21"/>
          <w:lang w:eastAsia="zh-CN"/>
        </w:rPr>
        <w:t>参加最后</w:t>
      </w:r>
      <w:r w:rsidR="00702E3A" w:rsidRPr="000D0F46">
        <w:rPr>
          <w:rFonts w:asciiTheme="minorEastAsia" w:eastAsiaTheme="minorEastAsia" w:hAnsiTheme="minorEastAsia" w:cs="Arial" w:hint="eastAsia"/>
          <w:sz w:val="21"/>
          <w:lang w:eastAsia="zh-CN"/>
        </w:rPr>
        <w:t>区域</w:t>
      </w:r>
      <w:r w:rsidRPr="000D0F46">
        <w:rPr>
          <w:rFonts w:asciiTheme="minorEastAsia" w:eastAsiaTheme="minorEastAsia" w:hAnsiTheme="minorEastAsia" w:cs="Arial" w:hint="eastAsia"/>
          <w:sz w:val="21"/>
          <w:lang w:eastAsia="zh-CN"/>
        </w:rPr>
        <w:t>研讨会的与会者表示，认为这项活动提供的信息有用。这一指标</w:t>
      </w:r>
      <w:r w:rsidR="00B039F4" w:rsidRPr="000D0F46">
        <w:rPr>
          <w:rFonts w:asciiTheme="minorEastAsia" w:eastAsiaTheme="minorEastAsia" w:hAnsiTheme="minorEastAsia" w:cs="Arial" w:hint="eastAsia"/>
          <w:sz w:val="21"/>
          <w:lang w:eastAsia="zh-CN"/>
        </w:rPr>
        <w:t>被视为</w:t>
      </w:r>
      <w:r w:rsidR="005E1C88" w:rsidRPr="000D0F46">
        <w:rPr>
          <w:rFonts w:asciiTheme="minorEastAsia" w:eastAsiaTheme="minorEastAsia" w:hAnsiTheme="minorEastAsia" w:cs="Arial" w:hint="eastAsia"/>
          <w:sz w:val="21"/>
          <w:lang w:eastAsia="zh-CN"/>
        </w:rPr>
        <w:t>适宜</w:t>
      </w:r>
      <w:r w:rsidRPr="000D0F46">
        <w:rPr>
          <w:rFonts w:asciiTheme="minorEastAsia" w:eastAsiaTheme="minorEastAsia" w:hAnsiTheme="minorEastAsia" w:cs="Arial" w:hint="eastAsia"/>
          <w:sz w:val="21"/>
          <w:lang w:eastAsia="zh-CN"/>
        </w:rPr>
        <w:t>，尽管可以</w:t>
      </w:r>
      <w:r w:rsidR="00AC73B4" w:rsidRPr="000D0F46">
        <w:rPr>
          <w:rFonts w:asciiTheme="minorEastAsia" w:eastAsiaTheme="minorEastAsia" w:hAnsiTheme="minorEastAsia" w:cs="Arial" w:hint="eastAsia"/>
          <w:sz w:val="21"/>
          <w:lang w:eastAsia="zh-CN"/>
        </w:rPr>
        <w:t>有</w:t>
      </w:r>
      <w:r w:rsidR="006062EA" w:rsidRPr="000D0F46">
        <w:rPr>
          <w:rFonts w:asciiTheme="minorEastAsia" w:eastAsiaTheme="minorEastAsia" w:hAnsiTheme="minorEastAsia" w:cs="Arial" w:hint="eastAsia"/>
          <w:sz w:val="21"/>
          <w:lang w:eastAsia="zh-CN"/>
        </w:rPr>
        <w:t>额外的</w:t>
      </w:r>
      <w:r w:rsidR="006F5CB1" w:rsidRPr="000D0F46">
        <w:rPr>
          <w:rFonts w:asciiTheme="minorEastAsia" w:eastAsiaTheme="minorEastAsia" w:hAnsiTheme="minorEastAsia" w:cs="Arial" w:hint="eastAsia"/>
          <w:sz w:val="21"/>
          <w:lang w:eastAsia="zh-CN"/>
        </w:rPr>
        <w:t>实用</w:t>
      </w:r>
      <w:r w:rsidRPr="000D0F46">
        <w:rPr>
          <w:rFonts w:asciiTheme="minorEastAsia" w:eastAsiaTheme="minorEastAsia" w:hAnsiTheme="minorEastAsia" w:cs="Arial" w:hint="eastAsia"/>
          <w:sz w:val="21"/>
          <w:lang w:eastAsia="zh-CN"/>
        </w:rPr>
        <w:t>性评估</w:t>
      </w:r>
      <w:r w:rsidR="006F5CB1" w:rsidRPr="000D0F46">
        <w:rPr>
          <w:rFonts w:asciiTheme="minorEastAsia" w:eastAsiaTheme="minorEastAsia" w:hAnsiTheme="minorEastAsia" w:cs="Arial" w:hint="eastAsia"/>
          <w:sz w:val="21"/>
          <w:lang w:eastAsia="zh-CN"/>
        </w:rPr>
        <w:t>进行补充</w:t>
      </w:r>
      <w:r w:rsidRPr="000D0F46">
        <w:rPr>
          <w:rFonts w:asciiTheme="minorEastAsia" w:eastAsiaTheme="minorEastAsia" w:hAnsiTheme="minorEastAsia" w:cs="Arial" w:hint="eastAsia"/>
          <w:sz w:val="21"/>
          <w:lang w:eastAsia="zh-CN"/>
        </w:rPr>
        <w:t>，以提供更完整的信息。同样，</w:t>
      </w:r>
      <w:r w:rsidR="00C60A35" w:rsidRPr="000D0F46">
        <w:rPr>
          <w:rFonts w:asciiTheme="minorEastAsia" w:eastAsiaTheme="minorEastAsia" w:hAnsiTheme="minorEastAsia" w:cs="Arial" w:hint="eastAsia"/>
          <w:sz w:val="21"/>
          <w:lang w:eastAsia="zh-CN"/>
        </w:rPr>
        <w:t>单一的衡量</w:t>
      </w:r>
      <w:r w:rsidR="00A11FFF" w:rsidRPr="000D0F46">
        <w:rPr>
          <w:rFonts w:asciiTheme="minorEastAsia" w:eastAsiaTheme="minorEastAsia" w:hAnsiTheme="minorEastAsia" w:cs="Arial" w:hint="eastAsia"/>
          <w:sz w:val="21"/>
          <w:lang w:eastAsia="zh-CN"/>
        </w:rPr>
        <w:t>指标</w:t>
      </w:r>
      <w:r w:rsidRPr="000D0F46">
        <w:rPr>
          <w:rFonts w:asciiTheme="minorEastAsia" w:eastAsiaTheme="minorEastAsia" w:hAnsiTheme="minorEastAsia" w:cs="Arial" w:hint="eastAsia"/>
          <w:sz w:val="21"/>
          <w:lang w:eastAsia="zh-CN"/>
        </w:rPr>
        <w:t>在最后研讨会之后</w:t>
      </w:r>
      <w:r w:rsidR="00C60A35" w:rsidRPr="000D0F46">
        <w:rPr>
          <w:rFonts w:asciiTheme="minorEastAsia" w:eastAsiaTheme="minorEastAsia" w:hAnsiTheme="minorEastAsia" w:cs="Arial" w:hint="eastAsia"/>
          <w:sz w:val="21"/>
          <w:lang w:eastAsia="zh-CN"/>
        </w:rPr>
        <w:t>确立</w:t>
      </w:r>
      <w:r w:rsidR="00821E13" w:rsidRPr="000D0F46">
        <w:rPr>
          <w:rFonts w:asciiTheme="minorEastAsia" w:eastAsiaTheme="minorEastAsia" w:hAnsiTheme="minorEastAsia" w:cs="Arial" w:hint="eastAsia"/>
          <w:sz w:val="21"/>
          <w:lang w:eastAsia="zh-CN"/>
        </w:rPr>
        <w:t>，尽管在此之前举办了其他次区域研讨会</w:t>
      </w:r>
      <w:r w:rsidRPr="000D0F46">
        <w:rPr>
          <w:rFonts w:asciiTheme="minorEastAsia" w:eastAsiaTheme="minorEastAsia" w:hAnsiTheme="minorEastAsia" w:cs="Arial" w:hint="eastAsia"/>
          <w:sz w:val="21"/>
          <w:lang w:eastAsia="zh-CN"/>
        </w:rPr>
        <w:t>。</w:t>
      </w:r>
    </w:p>
    <w:p w14:paraId="1CA9F394" w14:textId="0B8F018D" w:rsidR="009E6DC5" w:rsidRPr="000D0F46" w:rsidRDefault="00AB4801" w:rsidP="0083268F">
      <w:pPr>
        <w:spacing w:afterLines="50" w:after="120" w:line="340" w:lineRule="atLeast"/>
        <w:jc w:val="both"/>
        <w:rPr>
          <w:rFonts w:asciiTheme="minorEastAsia" w:eastAsiaTheme="minorEastAsia" w:hAnsiTheme="minorEastAsia"/>
          <w:sz w:val="21"/>
          <w:u w:val="single"/>
        </w:rPr>
      </w:pPr>
      <w:bookmarkStart w:id="89" w:name="_Toc144889298"/>
      <w:bookmarkStart w:id="90" w:name="_Toc144889570"/>
      <w:bookmarkStart w:id="91" w:name="_Toc145498866"/>
      <w:bookmarkStart w:id="92" w:name="_Toc145664104"/>
      <w:bookmarkStart w:id="93" w:name="_Toc145667008"/>
      <w:r w:rsidRPr="000D0F46">
        <w:rPr>
          <w:rFonts w:asciiTheme="minorEastAsia" w:eastAsiaTheme="minorEastAsia" w:hAnsiTheme="minorEastAsia" w:hint="eastAsia"/>
          <w:sz w:val="21"/>
          <w:u w:val="single"/>
        </w:rPr>
        <w:t>审评问题3</w:t>
      </w:r>
      <w:bookmarkEnd w:id="89"/>
      <w:bookmarkEnd w:id="90"/>
      <w:bookmarkEnd w:id="91"/>
      <w:bookmarkEnd w:id="92"/>
      <w:bookmarkEnd w:id="93"/>
      <w:r w:rsidR="000141C0">
        <w:rPr>
          <w:rFonts w:asciiTheme="minorEastAsia" w:eastAsiaTheme="minorEastAsia" w:hAnsiTheme="minorEastAsia" w:hint="eastAsia"/>
          <w:sz w:val="21"/>
          <w:u w:val="single"/>
        </w:rPr>
        <w:t>：</w:t>
      </w:r>
      <w:r w:rsidR="00E82CFF" w:rsidRPr="000D0F46">
        <w:rPr>
          <w:rFonts w:asciiTheme="minorEastAsia" w:eastAsiaTheme="minorEastAsia" w:hAnsiTheme="minorEastAsia" w:hint="eastAsia"/>
          <w:sz w:val="21"/>
          <w:u w:val="single"/>
        </w:rPr>
        <w:t>产权组织秘书处</w:t>
      </w:r>
      <w:r w:rsidR="00363E04" w:rsidRPr="000D0F46">
        <w:rPr>
          <w:rFonts w:asciiTheme="minorEastAsia" w:eastAsiaTheme="minorEastAsia" w:hAnsiTheme="minorEastAsia" w:hint="eastAsia"/>
          <w:sz w:val="21"/>
          <w:u w:val="single"/>
        </w:rPr>
        <w:t>其他部门</w:t>
      </w:r>
      <w:r w:rsidR="00E82CFF" w:rsidRPr="000D0F46">
        <w:rPr>
          <w:rFonts w:asciiTheme="minorEastAsia" w:eastAsiaTheme="minorEastAsia" w:hAnsiTheme="minorEastAsia" w:hint="eastAsia"/>
          <w:sz w:val="21"/>
          <w:u w:val="single"/>
        </w:rPr>
        <w:t>在多大程度上帮助和促成</w:t>
      </w:r>
      <w:r w:rsidR="009A3216" w:rsidRPr="000D0F46">
        <w:rPr>
          <w:rFonts w:asciiTheme="minorEastAsia" w:eastAsiaTheme="minorEastAsia" w:hAnsiTheme="minorEastAsia" w:hint="eastAsia"/>
          <w:sz w:val="21"/>
          <w:u w:val="single"/>
        </w:rPr>
        <w:t>了</w:t>
      </w:r>
      <w:r w:rsidR="009520FA" w:rsidRPr="000D0F46">
        <w:rPr>
          <w:rFonts w:asciiTheme="minorEastAsia" w:eastAsiaTheme="minorEastAsia" w:hAnsiTheme="minorEastAsia" w:hint="eastAsia"/>
          <w:sz w:val="21"/>
          <w:u w:val="single"/>
        </w:rPr>
        <w:t>项目的</w:t>
      </w:r>
      <w:r w:rsidR="00E82CFF" w:rsidRPr="000D0F46">
        <w:rPr>
          <w:rFonts w:asciiTheme="minorEastAsia" w:eastAsiaTheme="minorEastAsia" w:hAnsiTheme="minorEastAsia" w:hint="eastAsia"/>
          <w:sz w:val="21"/>
          <w:u w:val="single"/>
        </w:rPr>
        <w:t>有效、高效实施</w:t>
      </w:r>
    </w:p>
    <w:p w14:paraId="3EF2235F" w14:textId="0EFBE6DA"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不同职能部门</w:t>
      </w:r>
      <w:r w:rsidR="00F10F88" w:rsidRPr="000D0F46">
        <w:rPr>
          <w:rFonts w:asciiTheme="minorEastAsia" w:eastAsiaTheme="minorEastAsia" w:hAnsiTheme="minorEastAsia" w:cs="Arial" w:hint="eastAsia"/>
          <w:sz w:val="21"/>
          <w:lang w:eastAsia="zh-CN"/>
        </w:rPr>
        <w:t>之间</w:t>
      </w:r>
      <w:r w:rsidR="009520FA" w:rsidRPr="000D0F46">
        <w:rPr>
          <w:rFonts w:asciiTheme="minorEastAsia" w:eastAsiaTheme="minorEastAsia" w:hAnsiTheme="minorEastAsia" w:cs="Arial" w:hint="eastAsia"/>
          <w:sz w:val="21"/>
          <w:lang w:eastAsia="zh-CN"/>
        </w:rPr>
        <w:t>协作</w:t>
      </w:r>
      <w:r w:rsidRPr="000D0F46">
        <w:rPr>
          <w:rFonts w:asciiTheme="minorEastAsia" w:eastAsiaTheme="minorEastAsia" w:hAnsiTheme="minorEastAsia" w:cs="Arial" w:hint="eastAsia"/>
          <w:sz w:val="21"/>
          <w:lang w:eastAsia="zh-CN"/>
        </w:rPr>
        <w:t>是所有大型组织的常见做法。</w:t>
      </w:r>
      <w:r w:rsidR="00214213" w:rsidRPr="000D0F46">
        <w:rPr>
          <w:rFonts w:asciiTheme="minorEastAsia" w:eastAsiaTheme="minorEastAsia" w:hAnsiTheme="minorEastAsia" w:cs="Arial" w:hint="eastAsia"/>
          <w:sz w:val="21"/>
          <w:lang w:eastAsia="zh-CN"/>
        </w:rPr>
        <w:t>接受访谈的</w:t>
      </w:r>
      <w:r w:rsidR="00DD427F" w:rsidRPr="000D0F46">
        <w:rPr>
          <w:rFonts w:asciiTheme="minorEastAsia" w:eastAsiaTheme="minorEastAsia" w:hAnsiTheme="minorEastAsia" w:cs="Arial" w:hint="eastAsia"/>
          <w:sz w:val="21"/>
          <w:lang w:eastAsia="zh-CN"/>
        </w:rPr>
        <w:t>受访者</w:t>
      </w:r>
      <w:r w:rsidR="000F26FC" w:rsidRPr="000D0F46">
        <w:rPr>
          <w:rFonts w:asciiTheme="minorEastAsia" w:eastAsiaTheme="minorEastAsia" w:hAnsiTheme="minorEastAsia" w:cs="Arial" w:hint="eastAsia"/>
          <w:sz w:val="21"/>
          <w:lang w:eastAsia="zh-CN"/>
        </w:rPr>
        <w:t>称</w:t>
      </w:r>
      <w:r w:rsidRPr="000D0F46">
        <w:rPr>
          <w:rFonts w:asciiTheme="minorEastAsia" w:eastAsiaTheme="minorEastAsia" w:hAnsiTheme="minorEastAsia" w:cs="Arial" w:hint="eastAsia"/>
          <w:sz w:val="21"/>
          <w:lang w:eastAsia="zh-CN"/>
        </w:rPr>
        <w:t>，他们对负责项目的部门（</w:t>
      </w:r>
      <w:r w:rsidR="00192D44" w:rsidRPr="000D0F46">
        <w:rPr>
          <w:rFonts w:asciiTheme="minorEastAsia" w:eastAsiaTheme="minorEastAsia" w:hAnsiTheme="minorEastAsia" w:cs="Arial" w:hint="eastAsia"/>
          <w:sz w:val="21"/>
          <w:lang w:eastAsia="zh-CN"/>
        </w:rPr>
        <w:t>版权法律司</w:t>
      </w:r>
      <w:r w:rsidRPr="000D0F46">
        <w:rPr>
          <w:rFonts w:asciiTheme="minorEastAsia" w:eastAsiaTheme="minorEastAsia" w:hAnsiTheme="minorEastAsia" w:cs="Arial" w:hint="eastAsia"/>
          <w:sz w:val="21"/>
          <w:lang w:eastAsia="zh-CN"/>
        </w:rPr>
        <w:t>）和其他</w:t>
      </w:r>
      <w:r w:rsidR="002F60CA" w:rsidRPr="000D0F46">
        <w:rPr>
          <w:rFonts w:asciiTheme="minorEastAsia" w:eastAsiaTheme="minorEastAsia" w:hAnsiTheme="minorEastAsia" w:cs="Arial" w:hint="eastAsia"/>
          <w:sz w:val="21"/>
          <w:lang w:eastAsia="zh-CN"/>
        </w:rPr>
        <w:t>部门</w:t>
      </w:r>
      <w:r w:rsidRPr="000D0F46">
        <w:rPr>
          <w:rFonts w:asciiTheme="minorEastAsia" w:eastAsiaTheme="minorEastAsia" w:hAnsiTheme="minorEastAsia" w:cs="Arial" w:hint="eastAsia"/>
          <w:sz w:val="21"/>
          <w:lang w:eastAsia="zh-CN"/>
        </w:rPr>
        <w:t>（</w:t>
      </w:r>
      <w:r w:rsidR="00270257" w:rsidRPr="000D0F46">
        <w:rPr>
          <w:rFonts w:asciiTheme="minorEastAsia" w:eastAsiaTheme="minorEastAsia" w:hAnsiTheme="minorEastAsia" w:cs="Arial" w:hint="eastAsia"/>
          <w:sz w:val="21"/>
          <w:lang w:eastAsia="zh-CN"/>
        </w:rPr>
        <w:t>经济学和数据分析部、产权组织仲裁与调解中心</w:t>
      </w:r>
      <w:r w:rsidR="00435CD2" w:rsidRPr="000D0F46">
        <w:rPr>
          <w:rFonts w:asciiTheme="minorEastAsia" w:eastAsiaTheme="minorEastAsia" w:hAnsiTheme="minorEastAsia" w:cs="Arial" w:hint="eastAsia"/>
          <w:sz w:val="21"/>
          <w:lang w:eastAsia="zh-CN"/>
        </w:rPr>
        <w:t>、创新者知识产权部</w:t>
      </w:r>
      <w:r w:rsidR="00B409B1" w:rsidRPr="000D0F46">
        <w:rPr>
          <w:rFonts w:asciiTheme="minorEastAsia" w:eastAsiaTheme="minorEastAsia" w:hAnsiTheme="minorEastAsia" w:cs="Arial" w:hint="eastAsia"/>
          <w:sz w:val="21"/>
          <w:lang w:eastAsia="zh-CN"/>
        </w:rPr>
        <w:t>或</w:t>
      </w:r>
      <w:r w:rsidR="00270257" w:rsidRPr="000D0F46">
        <w:rPr>
          <w:rFonts w:asciiTheme="minorEastAsia" w:eastAsiaTheme="minorEastAsia" w:hAnsiTheme="minorEastAsia" w:cs="Arial" w:hint="eastAsia"/>
          <w:sz w:val="21"/>
          <w:lang w:eastAsia="zh-CN"/>
        </w:rPr>
        <w:t>企业知识产权司</w:t>
      </w:r>
      <w:r w:rsidRPr="000D0F46">
        <w:rPr>
          <w:rFonts w:asciiTheme="minorEastAsia" w:eastAsiaTheme="minorEastAsia" w:hAnsiTheme="minorEastAsia" w:cs="Arial" w:hint="eastAsia"/>
          <w:sz w:val="21"/>
          <w:lang w:eastAsia="zh-CN"/>
        </w:rPr>
        <w:t>）在整个项目中的</w:t>
      </w:r>
      <w:r w:rsidR="00F10F88" w:rsidRPr="000D0F46">
        <w:rPr>
          <w:rFonts w:asciiTheme="minorEastAsia" w:eastAsiaTheme="minorEastAsia" w:hAnsiTheme="minorEastAsia" w:cs="Arial" w:hint="eastAsia"/>
          <w:sz w:val="21"/>
          <w:lang w:eastAsia="zh-CN"/>
        </w:rPr>
        <w:t>合作</w:t>
      </w:r>
      <w:r w:rsidR="00127337" w:rsidRPr="000D0F46">
        <w:rPr>
          <w:rFonts w:asciiTheme="minorEastAsia" w:eastAsiaTheme="minorEastAsia" w:hAnsiTheme="minorEastAsia" w:cs="Arial" w:hint="eastAsia"/>
          <w:sz w:val="21"/>
          <w:lang w:eastAsia="zh-CN"/>
        </w:rPr>
        <w:t>方式</w:t>
      </w:r>
      <w:r w:rsidR="00F10F88" w:rsidRPr="000D0F46">
        <w:rPr>
          <w:rFonts w:asciiTheme="minorEastAsia" w:eastAsiaTheme="minorEastAsia" w:hAnsiTheme="minorEastAsia" w:cs="Arial" w:hint="eastAsia"/>
          <w:sz w:val="21"/>
          <w:lang w:eastAsia="zh-CN"/>
        </w:rPr>
        <w:t>感到</w:t>
      </w:r>
      <w:r w:rsidRPr="000D0F46">
        <w:rPr>
          <w:rFonts w:asciiTheme="minorEastAsia" w:eastAsiaTheme="minorEastAsia" w:hAnsiTheme="minorEastAsia" w:cs="Arial" w:hint="eastAsia"/>
          <w:sz w:val="21"/>
          <w:lang w:eastAsia="zh-CN"/>
        </w:rPr>
        <w:t>满意。所有各方</w:t>
      </w:r>
      <w:r w:rsidR="00014B52" w:rsidRPr="000D0F46">
        <w:rPr>
          <w:rFonts w:asciiTheme="minorEastAsia" w:eastAsiaTheme="minorEastAsia" w:hAnsiTheme="minorEastAsia" w:cs="Arial" w:hint="eastAsia"/>
          <w:sz w:val="21"/>
          <w:lang w:eastAsia="zh-CN"/>
        </w:rPr>
        <w:t>均</w:t>
      </w:r>
      <w:r w:rsidRPr="000D0F46">
        <w:rPr>
          <w:rFonts w:asciiTheme="minorEastAsia" w:eastAsiaTheme="minorEastAsia" w:hAnsiTheme="minorEastAsia" w:cs="Arial" w:hint="eastAsia"/>
          <w:sz w:val="21"/>
          <w:lang w:eastAsia="zh-CN"/>
        </w:rPr>
        <w:t>认为，</w:t>
      </w:r>
      <w:r w:rsidR="00DC5045" w:rsidRPr="000D0F46">
        <w:rPr>
          <w:rFonts w:asciiTheme="minorEastAsia" w:eastAsiaTheme="minorEastAsia" w:hAnsiTheme="minorEastAsia" w:cs="Arial" w:hint="eastAsia"/>
          <w:sz w:val="21"/>
          <w:lang w:eastAsia="zh-CN"/>
        </w:rPr>
        <w:t>其</w:t>
      </w:r>
      <w:r w:rsidRPr="000D0F46">
        <w:rPr>
          <w:rFonts w:asciiTheme="minorEastAsia" w:eastAsiaTheme="minorEastAsia" w:hAnsiTheme="minorEastAsia" w:cs="Arial" w:hint="eastAsia"/>
          <w:sz w:val="21"/>
          <w:lang w:eastAsia="zh-CN"/>
        </w:rPr>
        <w:t>参与丰富</w:t>
      </w:r>
      <w:r w:rsidR="00F13DA8" w:rsidRPr="000D0F46">
        <w:rPr>
          <w:rFonts w:asciiTheme="minorEastAsia" w:eastAsiaTheme="minorEastAsia" w:hAnsiTheme="minorEastAsia" w:cs="Arial" w:hint="eastAsia"/>
          <w:sz w:val="21"/>
          <w:lang w:eastAsia="zh-CN"/>
        </w:rPr>
        <w:t>充实</w:t>
      </w:r>
      <w:r w:rsidRPr="000D0F46">
        <w:rPr>
          <w:rFonts w:asciiTheme="minorEastAsia" w:eastAsiaTheme="minorEastAsia" w:hAnsiTheme="minorEastAsia" w:cs="Arial" w:hint="eastAsia"/>
          <w:sz w:val="21"/>
          <w:lang w:eastAsia="zh-CN"/>
        </w:rPr>
        <w:t>，</w:t>
      </w:r>
      <w:r w:rsidR="00864AE9" w:rsidRPr="000D0F46">
        <w:rPr>
          <w:rFonts w:asciiTheme="minorEastAsia" w:eastAsiaTheme="minorEastAsia" w:hAnsiTheme="minorEastAsia" w:cs="Arial" w:hint="eastAsia"/>
          <w:sz w:val="21"/>
          <w:lang w:eastAsia="zh-CN"/>
        </w:rPr>
        <w:t>并且能够获得来自不同部门专家的意见</w:t>
      </w:r>
      <w:r w:rsidRPr="000D0F46">
        <w:rPr>
          <w:rFonts w:asciiTheme="minorEastAsia" w:eastAsiaTheme="minorEastAsia" w:hAnsiTheme="minorEastAsia" w:cs="Arial" w:hint="eastAsia"/>
          <w:sz w:val="21"/>
          <w:lang w:eastAsia="zh-CN"/>
        </w:rPr>
        <w:t>有助于改进</w:t>
      </w:r>
      <w:r w:rsidR="001C5FFA" w:rsidRPr="000D0F46">
        <w:rPr>
          <w:rFonts w:asciiTheme="minorEastAsia" w:eastAsiaTheme="minorEastAsia" w:hAnsiTheme="minorEastAsia" w:cs="Arial" w:hint="eastAsia"/>
          <w:sz w:val="21"/>
          <w:lang w:eastAsia="zh-CN"/>
        </w:rPr>
        <w:t>实施</w:t>
      </w:r>
      <w:r w:rsidRPr="000D0F46">
        <w:rPr>
          <w:rFonts w:asciiTheme="minorEastAsia" w:eastAsiaTheme="minorEastAsia" w:hAnsiTheme="minorEastAsia" w:cs="Arial" w:hint="eastAsia"/>
          <w:sz w:val="21"/>
          <w:lang w:eastAsia="zh-CN"/>
        </w:rPr>
        <w:t>，避免因</w:t>
      </w:r>
      <w:r w:rsidR="00C35F2F"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特定</w:t>
      </w:r>
      <w:r w:rsidR="00C35F2F" w:rsidRPr="000D0F46">
        <w:rPr>
          <w:rFonts w:asciiTheme="minorEastAsia" w:eastAsiaTheme="minorEastAsia" w:hAnsiTheme="minorEastAsia" w:cs="Arial" w:hint="eastAsia"/>
          <w:sz w:val="21"/>
          <w:lang w:eastAsia="zh-CN"/>
        </w:rPr>
        <w:t>主题缺乏</w:t>
      </w:r>
      <w:r w:rsidRPr="000D0F46">
        <w:rPr>
          <w:rFonts w:asciiTheme="minorEastAsia" w:eastAsiaTheme="minorEastAsia" w:hAnsiTheme="minorEastAsia" w:cs="Arial" w:hint="eastAsia"/>
          <w:sz w:val="21"/>
          <w:lang w:eastAsia="zh-CN"/>
        </w:rPr>
        <w:t>经验可能出现的</w:t>
      </w:r>
      <w:r w:rsidR="00075558" w:rsidRPr="000D0F46">
        <w:rPr>
          <w:rFonts w:asciiTheme="minorEastAsia" w:eastAsiaTheme="minorEastAsia" w:hAnsiTheme="minorEastAsia" w:cs="Arial" w:hint="eastAsia"/>
          <w:sz w:val="21"/>
          <w:lang w:eastAsia="zh-CN"/>
        </w:rPr>
        <w:t>错误</w:t>
      </w:r>
      <w:r w:rsidRPr="000D0F46">
        <w:rPr>
          <w:rFonts w:asciiTheme="minorEastAsia" w:eastAsiaTheme="minorEastAsia" w:hAnsiTheme="minorEastAsia" w:cs="Arial" w:hint="eastAsia"/>
          <w:sz w:val="21"/>
          <w:lang w:eastAsia="zh-CN"/>
        </w:rPr>
        <w:t>。</w:t>
      </w:r>
    </w:p>
    <w:p w14:paraId="6A43CC99" w14:textId="280BDF51" w:rsidR="009E6DC5" w:rsidRPr="000D0F46" w:rsidRDefault="00A8337F"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鉴于</w:t>
      </w:r>
      <w:r w:rsidR="00BE2787" w:rsidRPr="000D0F46">
        <w:rPr>
          <w:rFonts w:asciiTheme="minorEastAsia" w:eastAsiaTheme="minorEastAsia" w:hAnsiTheme="minorEastAsia" w:cs="Arial" w:hint="eastAsia"/>
          <w:sz w:val="21"/>
          <w:lang w:eastAsia="zh-CN"/>
        </w:rPr>
        <w:t>时间和资源</w:t>
      </w:r>
      <w:r w:rsidR="00844C52" w:rsidRPr="000D0F46">
        <w:rPr>
          <w:rFonts w:asciiTheme="minorEastAsia" w:eastAsiaTheme="minorEastAsia" w:hAnsiTheme="minorEastAsia" w:cs="Arial" w:hint="eastAsia"/>
          <w:sz w:val="21"/>
          <w:lang w:eastAsia="zh-CN"/>
        </w:rPr>
        <w:t>有限，</w:t>
      </w:r>
      <w:r w:rsidR="00BE2787" w:rsidRPr="000D0F46">
        <w:rPr>
          <w:rFonts w:asciiTheme="minorEastAsia" w:eastAsiaTheme="minorEastAsia" w:hAnsiTheme="minorEastAsia" w:cs="Arial" w:hint="eastAsia"/>
          <w:sz w:val="21"/>
          <w:lang w:eastAsia="zh-CN"/>
        </w:rPr>
        <w:t>与其他</w:t>
      </w:r>
      <w:r w:rsidRPr="000D0F46">
        <w:rPr>
          <w:rFonts w:asciiTheme="minorEastAsia" w:eastAsiaTheme="minorEastAsia" w:hAnsiTheme="minorEastAsia" w:cs="Arial" w:hint="eastAsia"/>
          <w:sz w:val="21"/>
          <w:lang w:eastAsia="zh-CN"/>
        </w:rPr>
        <w:t>部门</w:t>
      </w:r>
      <w:r w:rsidR="00BE2787" w:rsidRPr="000D0F46">
        <w:rPr>
          <w:rFonts w:asciiTheme="minorEastAsia" w:eastAsiaTheme="minorEastAsia" w:hAnsiTheme="minorEastAsia" w:cs="Arial" w:hint="eastAsia"/>
          <w:sz w:val="21"/>
          <w:lang w:eastAsia="zh-CN"/>
        </w:rPr>
        <w:t>合作</w:t>
      </w:r>
      <w:r w:rsidR="00844C52" w:rsidRPr="000D0F46">
        <w:rPr>
          <w:rFonts w:asciiTheme="minorEastAsia" w:eastAsiaTheme="minorEastAsia" w:hAnsiTheme="minorEastAsia" w:cs="Arial" w:hint="eastAsia"/>
          <w:sz w:val="21"/>
          <w:lang w:eastAsia="zh-CN"/>
        </w:rPr>
        <w:t>可能</w:t>
      </w:r>
      <w:r w:rsidR="00E5518C" w:rsidRPr="000D0F46">
        <w:rPr>
          <w:rFonts w:asciiTheme="minorEastAsia" w:eastAsiaTheme="minorEastAsia" w:hAnsiTheme="minorEastAsia" w:cs="Arial" w:hint="eastAsia"/>
          <w:sz w:val="21"/>
          <w:lang w:eastAsia="zh-CN"/>
        </w:rPr>
        <w:t>造成</w:t>
      </w:r>
      <w:r w:rsidR="00BE2787" w:rsidRPr="000D0F46">
        <w:rPr>
          <w:rFonts w:asciiTheme="minorEastAsia" w:eastAsiaTheme="minorEastAsia" w:hAnsiTheme="minorEastAsia" w:cs="Arial" w:hint="eastAsia"/>
          <w:sz w:val="21"/>
          <w:lang w:eastAsia="zh-CN"/>
        </w:rPr>
        <w:t>时间冲突，</w:t>
      </w:r>
      <w:r w:rsidR="00844C52" w:rsidRPr="000D0F46">
        <w:rPr>
          <w:rFonts w:asciiTheme="minorEastAsia" w:eastAsiaTheme="minorEastAsia" w:hAnsiTheme="minorEastAsia" w:cs="Arial" w:hint="eastAsia"/>
          <w:sz w:val="21"/>
          <w:lang w:eastAsia="zh-CN"/>
        </w:rPr>
        <w:t>从而延误</w:t>
      </w:r>
      <w:r w:rsidR="00BE2787" w:rsidRPr="000D0F46">
        <w:rPr>
          <w:rFonts w:asciiTheme="minorEastAsia" w:eastAsiaTheme="minorEastAsia" w:hAnsiTheme="minorEastAsia" w:cs="Arial" w:hint="eastAsia"/>
          <w:sz w:val="21"/>
          <w:lang w:eastAsia="zh-CN"/>
        </w:rPr>
        <w:t>实施。</w:t>
      </w:r>
      <w:r w:rsidR="00015F55" w:rsidRPr="000D0F46">
        <w:rPr>
          <w:rFonts w:asciiTheme="minorEastAsia" w:eastAsiaTheme="minorEastAsia" w:hAnsiTheme="minorEastAsia" w:cs="Arial" w:hint="eastAsia"/>
          <w:sz w:val="21"/>
          <w:lang w:eastAsia="zh-CN"/>
        </w:rPr>
        <w:t>尽管如此</w:t>
      </w:r>
      <w:r w:rsidR="00BE2787" w:rsidRPr="000D0F46">
        <w:rPr>
          <w:rFonts w:asciiTheme="minorEastAsia" w:eastAsiaTheme="minorEastAsia" w:hAnsiTheme="minorEastAsia" w:cs="Arial" w:hint="eastAsia"/>
          <w:sz w:val="21"/>
          <w:lang w:eastAsia="zh-CN"/>
        </w:rPr>
        <w:t>，受访者表示，沟通始终积极</w:t>
      </w:r>
      <w:r w:rsidR="00777699" w:rsidRPr="000D0F46">
        <w:rPr>
          <w:rFonts w:asciiTheme="minorEastAsia" w:eastAsiaTheme="minorEastAsia" w:hAnsiTheme="minorEastAsia" w:cs="Arial" w:hint="eastAsia"/>
          <w:sz w:val="21"/>
          <w:lang w:eastAsia="zh-CN"/>
        </w:rPr>
        <w:t>且</w:t>
      </w:r>
      <w:r w:rsidR="00BE2787" w:rsidRPr="000D0F46">
        <w:rPr>
          <w:rFonts w:asciiTheme="minorEastAsia" w:eastAsiaTheme="minorEastAsia" w:hAnsiTheme="minorEastAsia" w:cs="Arial" w:hint="eastAsia"/>
          <w:sz w:val="21"/>
          <w:lang w:eastAsia="zh-CN"/>
        </w:rPr>
        <w:t>富有成效，</w:t>
      </w:r>
      <w:r w:rsidR="00F528C5" w:rsidRPr="000D0F46">
        <w:rPr>
          <w:rFonts w:asciiTheme="minorEastAsia" w:eastAsiaTheme="minorEastAsia" w:hAnsiTheme="minorEastAsia" w:cs="Arial" w:hint="eastAsia"/>
          <w:sz w:val="21"/>
          <w:lang w:eastAsia="zh-CN"/>
        </w:rPr>
        <w:t>此种</w:t>
      </w:r>
      <w:r w:rsidR="00D43AA7" w:rsidRPr="000D0F46">
        <w:rPr>
          <w:rFonts w:asciiTheme="minorEastAsia" w:eastAsiaTheme="minorEastAsia" w:hAnsiTheme="minorEastAsia" w:cs="Arial" w:hint="eastAsia"/>
          <w:sz w:val="21"/>
          <w:lang w:eastAsia="zh-CN"/>
        </w:rPr>
        <w:t>困难</w:t>
      </w:r>
      <w:r w:rsidR="00BE2787" w:rsidRPr="000D0F46">
        <w:rPr>
          <w:rFonts w:asciiTheme="minorEastAsia" w:eastAsiaTheme="minorEastAsia" w:hAnsiTheme="minorEastAsia" w:cs="Arial" w:hint="eastAsia"/>
          <w:sz w:val="21"/>
          <w:lang w:eastAsia="zh-CN"/>
        </w:rPr>
        <w:t>通过适当规划</w:t>
      </w:r>
      <w:r w:rsidR="00D43AA7" w:rsidRPr="000D0F46">
        <w:rPr>
          <w:rFonts w:asciiTheme="minorEastAsia" w:eastAsiaTheme="minorEastAsia" w:hAnsiTheme="minorEastAsia" w:cs="Arial" w:hint="eastAsia"/>
          <w:sz w:val="21"/>
          <w:lang w:eastAsia="zh-CN"/>
        </w:rPr>
        <w:t>得到</w:t>
      </w:r>
      <w:r w:rsidR="00BE2787" w:rsidRPr="000D0F46">
        <w:rPr>
          <w:rFonts w:asciiTheme="minorEastAsia" w:eastAsiaTheme="minorEastAsia" w:hAnsiTheme="minorEastAsia" w:cs="Arial" w:hint="eastAsia"/>
          <w:sz w:val="21"/>
          <w:lang w:eastAsia="zh-CN"/>
        </w:rPr>
        <w:t>克服。因此，参与项目的各</w:t>
      </w:r>
      <w:r w:rsidR="00134FFB" w:rsidRPr="000D0F46">
        <w:rPr>
          <w:rFonts w:asciiTheme="minorEastAsia" w:eastAsiaTheme="minorEastAsia" w:hAnsiTheme="minorEastAsia" w:cs="Arial" w:hint="eastAsia"/>
          <w:sz w:val="21"/>
          <w:lang w:eastAsia="zh-CN"/>
        </w:rPr>
        <w:t>部门</w:t>
      </w:r>
      <w:r w:rsidR="00686BD4" w:rsidRPr="000D0F46">
        <w:rPr>
          <w:rFonts w:asciiTheme="minorEastAsia" w:eastAsiaTheme="minorEastAsia" w:hAnsiTheme="minorEastAsia" w:cs="Arial" w:hint="eastAsia"/>
          <w:sz w:val="21"/>
          <w:lang w:eastAsia="zh-CN"/>
        </w:rPr>
        <w:t>能够</w:t>
      </w:r>
      <w:r w:rsidR="00BE2787" w:rsidRPr="000D0F46">
        <w:rPr>
          <w:rFonts w:asciiTheme="minorEastAsia" w:eastAsiaTheme="minorEastAsia" w:hAnsiTheme="minorEastAsia" w:cs="Arial" w:hint="eastAsia"/>
          <w:sz w:val="21"/>
          <w:lang w:eastAsia="zh-CN"/>
        </w:rPr>
        <w:t>及时</w:t>
      </w:r>
      <w:r w:rsidR="006C142E" w:rsidRPr="000D0F46">
        <w:rPr>
          <w:rFonts w:asciiTheme="minorEastAsia" w:eastAsiaTheme="minorEastAsia" w:hAnsiTheme="minorEastAsia" w:cs="Arial" w:hint="eastAsia"/>
          <w:sz w:val="21"/>
          <w:lang w:eastAsia="zh-CN"/>
        </w:rPr>
        <w:t>获悉需要他们做的内容</w:t>
      </w:r>
      <w:r w:rsidR="00BE2787" w:rsidRPr="000D0F46">
        <w:rPr>
          <w:rFonts w:asciiTheme="minorEastAsia" w:eastAsiaTheme="minorEastAsia" w:hAnsiTheme="minorEastAsia" w:cs="Arial" w:hint="eastAsia"/>
          <w:sz w:val="21"/>
          <w:lang w:eastAsia="zh-CN"/>
        </w:rPr>
        <w:t>（</w:t>
      </w:r>
      <w:r w:rsidR="000705D0" w:rsidRPr="000D0F46">
        <w:rPr>
          <w:rFonts w:asciiTheme="minorEastAsia" w:eastAsiaTheme="minorEastAsia" w:hAnsiTheme="minorEastAsia" w:cs="Arial" w:hint="eastAsia"/>
          <w:sz w:val="21"/>
          <w:lang w:eastAsia="zh-CN"/>
        </w:rPr>
        <w:t>请求</w:t>
      </w:r>
      <w:r w:rsidR="00844C52" w:rsidRPr="000D0F46">
        <w:rPr>
          <w:rFonts w:asciiTheme="minorEastAsia" w:eastAsiaTheme="minorEastAsia" w:hAnsiTheme="minorEastAsia" w:cs="Arial" w:hint="eastAsia"/>
          <w:sz w:val="21"/>
          <w:lang w:eastAsia="zh-CN"/>
        </w:rPr>
        <w:t>谁</w:t>
      </w:r>
      <w:r w:rsidR="00B44017" w:rsidRPr="000D0F46">
        <w:rPr>
          <w:rFonts w:asciiTheme="minorEastAsia" w:eastAsiaTheme="minorEastAsia" w:hAnsiTheme="minorEastAsia" w:cs="Arial" w:hint="eastAsia"/>
          <w:sz w:val="21"/>
          <w:lang w:eastAsia="zh-CN"/>
        </w:rPr>
        <w:t>的</w:t>
      </w:r>
      <w:r w:rsidR="00844C52" w:rsidRPr="000D0F46">
        <w:rPr>
          <w:rFonts w:asciiTheme="minorEastAsia" w:eastAsiaTheme="minorEastAsia" w:hAnsiTheme="minorEastAsia" w:cs="Arial" w:hint="eastAsia"/>
          <w:sz w:val="21"/>
          <w:lang w:eastAsia="zh-CN"/>
        </w:rPr>
        <w:t>协助</w:t>
      </w:r>
      <w:r w:rsidR="00B23E30" w:rsidRPr="000D0F46">
        <w:rPr>
          <w:rFonts w:asciiTheme="minorEastAsia" w:eastAsiaTheme="minorEastAsia" w:hAnsiTheme="minorEastAsia" w:cs="Arial" w:hint="eastAsia"/>
          <w:sz w:val="21"/>
          <w:lang w:eastAsia="zh-CN"/>
        </w:rPr>
        <w:t>和</w:t>
      </w:r>
      <w:r w:rsidR="00844C52" w:rsidRPr="000D0F46">
        <w:rPr>
          <w:rFonts w:asciiTheme="minorEastAsia" w:eastAsiaTheme="minorEastAsia" w:hAnsiTheme="minorEastAsia" w:cs="Arial" w:hint="eastAsia"/>
          <w:sz w:val="21"/>
          <w:lang w:eastAsia="zh-CN"/>
        </w:rPr>
        <w:t>何时需要协助</w:t>
      </w:r>
      <w:r w:rsidR="00BE2787" w:rsidRPr="000D0F46">
        <w:rPr>
          <w:rFonts w:asciiTheme="minorEastAsia" w:eastAsiaTheme="minorEastAsia" w:hAnsiTheme="minorEastAsia" w:cs="Arial" w:hint="eastAsia"/>
          <w:sz w:val="21"/>
          <w:lang w:eastAsia="zh-CN"/>
        </w:rPr>
        <w:t>）。</w:t>
      </w:r>
    </w:p>
    <w:p w14:paraId="460D08A9" w14:textId="65106D9E" w:rsidR="009E6DC5" w:rsidRPr="000D0F46" w:rsidRDefault="00866170" w:rsidP="0083268F">
      <w:pPr>
        <w:spacing w:afterLines="50" w:after="120" w:line="340" w:lineRule="atLeast"/>
        <w:jc w:val="both"/>
        <w:rPr>
          <w:rFonts w:asciiTheme="minorEastAsia" w:eastAsiaTheme="minorEastAsia" w:hAnsiTheme="minorEastAsia"/>
          <w:sz w:val="21"/>
          <w:u w:val="single"/>
        </w:rPr>
      </w:pPr>
      <w:bookmarkStart w:id="94" w:name="_Toc144889299"/>
      <w:bookmarkStart w:id="95" w:name="_Toc144889571"/>
      <w:bookmarkStart w:id="96" w:name="_Toc145498867"/>
      <w:bookmarkStart w:id="97" w:name="_Toc145664105"/>
      <w:bookmarkStart w:id="98" w:name="_Toc145667009"/>
      <w:r w:rsidRPr="000D0F46">
        <w:rPr>
          <w:rFonts w:asciiTheme="minorEastAsia" w:eastAsiaTheme="minorEastAsia" w:hAnsiTheme="minorEastAsia" w:hint="eastAsia"/>
          <w:sz w:val="21"/>
          <w:u w:val="single"/>
        </w:rPr>
        <w:t>审评问题4</w:t>
      </w:r>
      <w:bookmarkEnd w:id="94"/>
      <w:bookmarkEnd w:id="95"/>
      <w:bookmarkEnd w:id="96"/>
      <w:bookmarkEnd w:id="97"/>
      <w:bookmarkEnd w:id="98"/>
      <w:r w:rsidR="000141C0">
        <w:rPr>
          <w:rFonts w:asciiTheme="minorEastAsia" w:eastAsiaTheme="minorEastAsia" w:hAnsiTheme="minorEastAsia" w:hint="eastAsia"/>
          <w:sz w:val="21"/>
          <w:u w:val="single"/>
        </w:rPr>
        <w:t>：</w:t>
      </w:r>
      <w:r w:rsidR="007779E5" w:rsidRPr="000D0F46">
        <w:rPr>
          <w:rFonts w:asciiTheme="minorEastAsia" w:eastAsiaTheme="minorEastAsia" w:hAnsiTheme="minorEastAsia" w:hint="eastAsia"/>
          <w:sz w:val="21"/>
          <w:u w:val="single"/>
        </w:rPr>
        <w:t>初始项目文件中</w:t>
      </w:r>
      <w:r w:rsidR="00E570FC" w:rsidRPr="000D0F46">
        <w:rPr>
          <w:rFonts w:asciiTheme="minorEastAsia" w:eastAsiaTheme="minorEastAsia" w:hAnsiTheme="minorEastAsia" w:hint="eastAsia"/>
          <w:sz w:val="21"/>
          <w:u w:val="single"/>
        </w:rPr>
        <w:t>确定</w:t>
      </w:r>
      <w:r w:rsidR="007779E5" w:rsidRPr="000D0F46">
        <w:rPr>
          <w:rFonts w:asciiTheme="minorEastAsia" w:eastAsiaTheme="minorEastAsia" w:hAnsiTheme="minorEastAsia" w:hint="eastAsia"/>
          <w:sz w:val="21"/>
          <w:u w:val="single"/>
        </w:rPr>
        <w:t>的风险在多大程度上出现或者得到缓解</w:t>
      </w:r>
    </w:p>
    <w:p w14:paraId="7D1217A1" w14:textId="325D1458" w:rsidR="009E6DC5" w:rsidRPr="000D0F46" w:rsidRDefault="00BE7655"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初始</w:t>
      </w:r>
      <w:r w:rsidR="00BE2787" w:rsidRPr="000D0F46">
        <w:rPr>
          <w:rFonts w:asciiTheme="minorEastAsia" w:eastAsiaTheme="minorEastAsia" w:hAnsiTheme="minorEastAsia" w:cs="Arial" w:hint="eastAsia"/>
          <w:sz w:val="21"/>
          <w:lang w:eastAsia="zh-CN"/>
        </w:rPr>
        <w:t>项目文件中确定的两个风险涉及缺乏</w:t>
      </w:r>
      <w:r w:rsidR="007B120D" w:rsidRPr="000D0F46">
        <w:rPr>
          <w:rFonts w:asciiTheme="minorEastAsia" w:eastAsiaTheme="minorEastAsia" w:hAnsiTheme="minorEastAsia" w:cs="Arial" w:hint="eastAsia"/>
          <w:sz w:val="21"/>
          <w:lang w:eastAsia="zh-CN"/>
        </w:rPr>
        <w:t>关于</w:t>
      </w:r>
      <w:r w:rsidR="00BE2787" w:rsidRPr="000D0F46">
        <w:rPr>
          <w:rFonts w:asciiTheme="minorEastAsia" w:eastAsiaTheme="minorEastAsia" w:hAnsiTheme="minorEastAsia" w:cs="Arial" w:hint="eastAsia"/>
          <w:sz w:val="21"/>
          <w:lang w:eastAsia="zh-CN"/>
        </w:rPr>
        <w:t>在线数字内容许可的信息，</w:t>
      </w:r>
      <w:r w:rsidR="009B043B" w:rsidRPr="000D0F46">
        <w:rPr>
          <w:rFonts w:asciiTheme="minorEastAsia" w:eastAsiaTheme="minorEastAsia" w:hAnsiTheme="minorEastAsia" w:cs="Arial" w:hint="eastAsia"/>
          <w:sz w:val="21"/>
          <w:lang w:eastAsia="zh-CN"/>
        </w:rPr>
        <w:t>和</w:t>
      </w:r>
      <w:r w:rsidR="006952B7" w:rsidRPr="000D0F46">
        <w:rPr>
          <w:rFonts w:asciiTheme="minorEastAsia" w:eastAsiaTheme="minorEastAsia" w:hAnsiTheme="minorEastAsia" w:cs="Arial" w:hint="eastAsia"/>
          <w:sz w:val="21"/>
          <w:lang w:eastAsia="zh-CN"/>
        </w:rPr>
        <w:t>由于</w:t>
      </w:r>
      <w:r w:rsidR="00BE2787" w:rsidRPr="000D0F46">
        <w:rPr>
          <w:rFonts w:asciiTheme="minorEastAsia" w:eastAsiaTheme="minorEastAsia" w:hAnsiTheme="minorEastAsia" w:cs="Arial" w:hint="eastAsia"/>
          <w:sz w:val="21"/>
          <w:lang w:eastAsia="zh-CN"/>
        </w:rPr>
        <w:t>市场规模或缺乏有关数字平台内容的可用数据和来源</w:t>
      </w:r>
      <w:r w:rsidR="00091F68" w:rsidRPr="000D0F46">
        <w:rPr>
          <w:rFonts w:asciiTheme="minorEastAsia" w:eastAsiaTheme="minorEastAsia" w:hAnsiTheme="minorEastAsia" w:cs="Arial" w:hint="eastAsia"/>
          <w:sz w:val="21"/>
          <w:lang w:eastAsia="zh-CN"/>
        </w:rPr>
        <w:t>，</w:t>
      </w:r>
      <w:r w:rsidR="00EA67B2" w:rsidRPr="000D0F46">
        <w:rPr>
          <w:rFonts w:asciiTheme="minorEastAsia" w:eastAsiaTheme="minorEastAsia" w:hAnsiTheme="minorEastAsia" w:cs="Arial" w:hint="eastAsia"/>
          <w:sz w:val="21"/>
          <w:lang w:eastAsia="zh-CN"/>
        </w:rPr>
        <w:t>选定国家的条件</w:t>
      </w:r>
      <w:r w:rsidR="006952B7" w:rsidRPr="000D0F46">
        <w:rPr>
          <w:rFonts w:asciiTheme="minorEastAsia" w:eastAsiaTheme="minorEastAsia" w:hAnsiTheme="minorEastAsia" w:cs="Arial" w:hint="eastAsia"/>
          <w:sz w:val="21"/>
          <w:lang w:eastAsia="zh-CN"/>
        </w:rPr>
        <w:t>可能</w:t>
      </w:r>
      <w:r w:rsidR="00BE2787" w:rsidRPr="000D0F46">
        <w:rPr>
          <w:rFonts w:asciiTheme="minorEastAsia" w:eastAsiaTheme="minorEastAsia" w:hAnsiTheme="minorEastAsia" w:cs="Arial" w:hint="eastAsia"/>
          <w:sz w:val="21"/>
          <w:lang w:eastAsia="zh-CN"/>
        </w:rPr>
        <w:t>阻碍项目实施。项目</w:t>
      </w:r>
      <w:r w:rsidR="00386186" w:rsidRPr="000D0F46">
        <w:rPr>
          <w:rFonts w:asciiTheme="minorEastAsia" w:eastAsiaTheme="minorEastAsia" w:hAnsiTheme="minorEastAsia" w:cs="Arial" w:hint="eastAsia"/>
          <w:sz w:val="21"/>
          <w:lang w:eastAsia="zh-CN"/>
        </w:rPr>
        <w:t>管理人</w:t>
      </w:r>
      <w:r w:rsidR="00F40B74" w:rsidRPr="000D0F46">
        <w:rPr>
          <w:rFonts w:asciiTheme="minorEastAsia" w:eastAsiaTheme="minorEastAsia" w:hAnsiTheme="minorEastAsia" w:cs="Arial" w:hint="eastAsia"/>
          <w:sz w:val="21"/>
          <w:lang w:eastAsia="zh-CN"/>
        </w:rPr>
        <w:t>投入了初步努力</w:t>
      </w:r>
      <w:r w:rsidR="00BE2787" w:rsidRPr="000D0F46">
        <w:rPr>
          <w:rFonts w:asciiTheme="minorEastAsia" w:eastAsiaTheme="minorEastAsia" w:hAnsiTheme="minorEastAsia" w:cs="Arial" w:hint="eastAsia"/>
          <w:sz w:val="21"/>
          <w:lang w:eastAsia="zh-CN"/>
        </w:rPr>
        <w:t>实施确定的缓解战略，主要</w:t>
      </w:r>
      <w:r w:rsidR="006952B7" w:rsidRPr="000D0F46">
        <w:rPr>
          <w:rFonts w:asciiTheme="minorEastAsia" w:eastAsiaTheme="minorEastAsia" w:hAnsiTheme="minorEastAsia" w:cs="Arial" w:hint="eastAsia"/>
          <w:sz w:val="21"/>
          <w:lang w:eastAsia="zh-CN"/>
        </w:rPr>
        <w:t>目的是</w:t>
      </w:r>
      <w:r w:rsidR="00BE2787" w:rsidRPr="000D0F46">
        <w:rPr>
          <w:rFonts w:asciiTheme="minorEastAsia" w:eastAsiaTheme="minorEastAsia" w:hAnsiTheme="minorEastAsia" w:cs="Arial" w:hint="eastAsia"/>
          <w:sz w:val="21"/>
          <w:lang w:eastAsia="zh-CN"/>
        </w:rPr>
        <w:t>与参与国的利益攸关方建</w:t>
      </w:r>
      <w:r w:rsidR="006952B7" w:rsidRPr="000D0F46">
        <w:rPr>
          <w:rFonts w:asciiTheme="minorEastAsia" w:eastAsiaTheme="minorEastAsia" w:hAnsiTheme="minorEastAsia" w:cs="Arial" w:hint="eastAsia"/>
          <w:sz w:val="21"/>
          <w:lang w:eastAsia="zh-CN"/>
        </w:rPr>
        <w:t>立</w:t>
      </w:r>
      <w:r w:rsidR="001078CE" w:rsidRPr="000D0F46">
        <w:rPr>
          <w:rFonts w:asciiTheme="minorEastAsia" w:eastAsiaTheme="minorEastAsia" w:hAnsiTheme="minorEastAsia" w:cs="Arial" w:hint="eastAsia"/>
          <w:sz w:val="21"/>
          <w:lang w:eastAsia="zh-CN"/>
        </w:rPr>
        <w:t>协作</w:t>
      </w:r>
      <w:r w:rsidR="00BE2787" w:rsidRPr="000D0F46">
        <w:rPr>
          <w:rFonts w:asciiTheme="minorEastAsia" w:eastAsiaTheme="minorEastAsia" w:hAnsiTheme="minorEastAsia" w:cs="Arial" w:hint="eastAsia"/>
          <w:sz w:val="21"/>
          <w:lang w:eastAsia="zh-CN"/>
        </w:rPr>
        <w:t>关系。</w:t>
      </w:r>
    </w:p>
    <w:p w14:paraId="3A216C55" w14:textId="5F44EEA2" w:rsidR="009E6DC5" w:rsidRPr="000D0F46" w:rsidRDefault="00322D98"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2019年9月</w:t>
      </w:r>
      <w:r w:rsidR="00BE2787" w:rsidRPr="000D0F46">
        <w:rPr>
          <w:rFonts w:asciiTheme="minorEastAsia" w:eastAsiaTheme="minorEastAsia" w:hAnsiTheme="minorEastAsia" w:cs="Arial" w:hint="eastAsia"/>
          <w:sz w:val="21"/>
          <w:lang w:eastAsia="zh-CN"/>
        </w:rPr>
        <w:t>的</w:t>
      </w:r>
      <w:r w:rsidR="001078CE" w:rsidRPr="000D0F46">
        <w:rPr>
          <w:rFonts w:asciiTheme="minorEastAsia" w:eastAsiaTheme="minorEastAsia" w:hAnsiTheme="minorEastAsia" w:cs="Arial" w:hint="eastAsia"/>
          <w:sz w:val="21"/>
          <w:lang w:eastAsia="zh-CN"/>
        </w:rPr>
        <w:t>进展</w:t>
      </w:r>
      <w:r w:rsidRPr="000D0F46">
        <w:rPr>
          <w:rFonts w:asciiTheme="minorEastAsia" w:eastAsiaTheme="minorEastAsia" w:hAnsiTheme="minorEastAsia" w:cs="Arial" w:hint="eastAsia"/>
          <w:sz w:val="21"/>
          <w:lang w:eastAsia="zh-CN"/>
        </w:rPr>
        <w:t>报告指出，与受益</w:t>
      </w:r>
      <w:r w:rsidR="00BE2787" w:rsidRPr="000D0F46">
        <w:rPr>
          <w:rFonts w:asciiTheme="minorEastAsia" w:eastAsiaTheme="minorEastAsia" w:hAnsiTheme="minorEastAsia" w:cs="Arial" w:hint="eastAsia"/>
          <w:sz w:val="21"/>
          <w:lang w:eastAsia="zh-CN"/>
        </w:rPr>
        <w:t>国政府</w:t>
      </w:r>
      <w:r w:rsidRPr="000D0F46">
        <w:rPr>
          <w:rFonts w:asciiTheme="minorEastAsia" w:eastAsiaTheme="minorEastAsia" w:hAnsiTheme="minorEastAsia" w:cs="Arial" w:hint="eastAsia"/>
          <w:sz w:val="21"/>
          <w:lang w:eastAsia="zh-CN"/>
        </w:rPr>
        <w:t>和其他利益攸关方的非正式磋商进程</w:t>
      </w:r>
      <w:r w:rsidR="00220579" w:rsidRPr="000D0F46">
        <w:rPr>
          <w:rFonts w:asciiTheme="minorEastAsia" w:eastAsiaTheme="minorEastAsia" w:hAnsiTheme="minorEastAsia" w:cs="Arial" w:hint="eastAsia"/>
          <w:sz w:val="21"/>
          <w:lang w:eastAsia="zh-CN"/>
        </w:rPr>
        <w:t>已</w:t>
      </w:r>
      <w:r w:rsidR="00AB156C" w:rsidRPr="000D0F46">
        <w:rPr>
          <w:rFonts w:asciiTheme="minorEastAsia" w:eastAsiaTheme="minorEastAsia" w:hAnsiTheme="minorEastAsia" w:cs="Arial" w:hint="eastAsia"/>
          <w:sz w:val="21"/>
          <w:lang w:eastAsia="zh-CN"/>
        </w:rPr>
        <w:t>建立</w:t>
      </w:r>
      <w:r w:rsidR="00BE2787" w:rsidRPr="000D0F46">
        <w:rPr>
          <w:rFonts w:asciiTheme="minorEastAsia" w:eastAsiaTheme="minorEastAsia" w:hAnsiTheme="minorEastAsia" w:cs="Arial" w:hint="eastAsia"/>
          <w:sz w:val="21"/>
          <w:lang w:eastAsia="zh-CN"/>
        </w:rPr>
        <w:t>，</w:t>
      </w:r>
      <w:r w:rsidR="008946AF" w:rsidRPr="000D0F46">
        <w:rPr>
          <w:rFonts w:asciiTheme="minorEastAsia" w:eastAsiaTheme="minorEastAsia" w:hAnsiTheme="minorEastAsia" w:cs="Arial" w:hint="eastAsia"/>
          <w:sz w:val="21"/>
          <w:lang w:eastAsia="zh-CN"/>
        </w:rPr>
        <w:t>以便</w:t>
      </w:r>
      <w:r w:rsidRPr="000D0F46">
        <w:rPr>
          <w:rFonts w:asciiTheme="minorEastAsia" w:eastAsiaTheme="minorEastAsia" w:hAnsiTheme="minorEastAsia" w:cs="Arial" w:hint="eastAsia"/>
          <w:sz w:val="21"/>
          <w:lang w:eastAsia="zh-CN"/>
        </w:rPr>
        <w:t>在获取国家信息方面</w:t>
      </w:r>
      <w:r w:rsidR="008946AF" w:rsidRPr="000D0F46">
        <w:rPr>
          <w:rFonts w:asciiTheme="minorEastAsia" w:eastAsiaTheme="minorEastAsia" w:hAnsiTheme="minorEastAsia" w:cs="Arial" w:hint="eastAsia"/>
          <w:sz w:val="21"/>
          <w:lang w:eastAsia="zh-CN"/>
        </w:rPr>
        <w:t>寻求</w:t>
      </w:r>
      <w:r w:rsidR="00624E03" w:rsidRPr="000D0F46">
        <w:rPr>
          <w:rFonts w:asciiTheme="minorEastAsia" w:eastAsiaTheme="minorEastAsia" w:hAnsiTheme="minorEastAsia" w:cs="Arial" w:hint="eastAsia"/>
          <w:sz w:val="21"/>
          <w:lang w:eastAsia="zh-CN"/>
        </w:rPr>
        <w:t>他们的</w:t>
      </w:r>
      <w:r w:rsidR="008946AF" w:rsidRPr="000D0F46">
        <w:rPr>
          <w:rFonts w:asciiTheme="minorEastAsia" w:eastAsiaTheme="minorEastAsia" w:hAnsiTheme="minorEastAsia" w:cs="Arial" w:hint="eastAsia"/>
          <w:sz w:val="21"/>
          <w:lang w:eastAsia="zh-CN"/>
        </w:rPr>
        <w:t>协作</w:t>
      </w:r>
      <w:r w:rsidRPr="000D0F46">
        <w:rPr>
          <w:rFonts w:asciiTheme="minorEastAsia" w:eastAsiaTheme="minorEastAsia" w:hAnsiTheme="minorEastAsia" w:cs="Arial" w:hint="eastAsia"/>
          <w:sz w:val="21"/>
          <w:lang w:eastAsia="zh-CN"/>
        </w:rPr>
        <w:t>。对初步信息的分析</w:t>
      </w:r>
      <w:r w:rsidR="00D5440C" w:rsidRPr="000D0F46">
        <w:rPr>
          <w:rFonts w:asciiTheme="minorEastAsia" w:eastAsiaTheme="minorEastAsia" w:hAnsiTheme="minorEastAsia" w:cs="Arial" w:hint="eastAsia"/>
          <w:sz w:val="21"/>
          <w:lang w:eastAsia="zh-CN"/>
        </w:rPr>
        <w:t>使得</w:t>
      </w:r>
      <w:r w:rsidRPr="000D0F46">
        <w:rPr>
          <w:rFonts w:asciiTheme="minorEastAsia" w:eastAsiaTheme="minorEastAsia" w:hAnsiTheme="minorEastAsia" w:cs="Arial" w:hint="eastAsia"/>
          <w:sz w:val="21"/>
          <w:lang w:eastAsia="zh-CN"/>
        </w:rPr>
        <w:t>能够</w:t>
      </w:r>
      <w:r w:rsidR="00A001D4" w:rsidRPr="000D0F46">
        <w:rPr>
          <w:rFonts w:asciiTheme="minorEastAsia" w:eastAsiaTheme="minorEastAsia" w:hAnsiTheme="minorEastAsia" w:cs="Arial" w:hint="eastAsia"/>
          <w:sz w:val="21"/>
          <w:lang w:eastAsia="zh-CN"/>
        </w:rPr>
        <w:t>精准</w:t>
      </w:r>
      <w:r w:rsidRPr="000D0F46">
        <w:rPr>
          <w:rFonts w:asciiTheme="minorEastAsia" w:eastAsiaTheme="minorEastAsia" w:hAnsiTheme="minorEastAsia" w:cs="Arial" w:hint="eastAsia"/>
          <w:sz w:val="21"/>
          <w:lang w:eastAsia="zh-CN"/>
        </w:rPr>
        <w:t>确定</w:t>
      </w:r>
      <w:r w:rsidR="00BE2787" w:rsidRPr="000D0F46">
        <w:rPr>
          <w:rFonts w:asciiTheme="minorEastAsia" w:eastAsiaTheme="minorEastAsia" w:hAnsiTheme="minorEastAsia" w:cs="Arial" w:hint="eastAsia"/>
          <w:sz w:val="21"/>
          <w:lang w:eastAsia="zh-CN"/>
        </w:rPr>
        <w:t>计划的</w:t>
      </w:r>
      <w:r w:rsidRPr="000D0F46">
        <w:rPr>
          <w:rFonts w:asciiTheme="minorEastAsia" w:eastAsiaTheme="minorEastAsia" w:hAnsiTheme="minorEastAsia" w:cs="Arial" w:hint="eastAsia"/>
          <w:sz w:val="21"/>
          <w:lang w:eastAsia="zh-CN"/>
        </w:rPr>
        <w:t>案例研究将涉及的每个详细</w:t>
      </w:r>
      <w:r w:rsidR="005C344D" w:rsidRPr="000D0F46">
        <w:rPr>
          <w:rFonts w:asciiTheme="minorEastAsia" w:eastAsiaTheme="minorEastAsia" w:hAnsiTheme="minorEastAsia" w:cs="Arial" w:hint="eastAsia"/>
          <w:sz w:val="21"/>
          <w:lang w:eastAsia="zh-CN"/>
        </w:rPr>
        <w:t>议题</w:t>
      </w:r>
      <w:r w:rsidRPr="000D0F46">
        <w:rPr>
          <w:rFonts w:asciiTheme="minorEastAsia" w:eastAsiaTheme="minorEastAsia" w:hAnsiTheme="minorEastAsia" w:cs="Arial" w:hint="eastAsia"/>
          <w:sz w:val="21"/>
          <w:lang w:eastAsia="zh-CN"/>
        </w:rPr>
        <w:t>和分</w:t>
      </w:r>
      <w:r w:rsidR="005C344D" w:rsidRPr="000D0F46">
        <w:rPr>
          <w:rFonts w:asciiTheme="minorEastAsia" w:eastAsiaTheme="minorEastAsia" w:hAnsiTheme="minorEastAsia" w:cs="Arial" w:hint="eastAsia"/>
          <w:sz w:val="21"/>
          <w:lang w:eastAsia="zh-CN"/>
        </w:rPr>
        <w:t>议题</w:t>
      </w:r>
      <w:r w:rsidRPr="000D0F46">
        <w:rPr>
          <w:rFonts w:asciiTheme="minorEastAsia" w:eastAsiaTheme="minorEastAsia" w:hAnsiTheme="minorEastAsia" w:cs="Arial" w:hint="eastAsia"/>
          <w:sz w:val="21"/>
          <w:lang w:eastAsia="zh-CN"/>
        </w:rPr>
        <w:t>内容。</w:t>
      </w:r>
      <w:r w:rsidR="00310AF0" w:rsidRPr="000D0F46">
        <w:rPr>
          <w:rFonts w:asciiTheme="minorEastAsia" w:eastAsiaTheme="minorEastAsia" w:hAnsiTheme="minorEastAsia" w:cs="Arial" w:hint="eastAsia"/>
          <w:sz w:val="21"/>
          <w:lang w:eastAsia="zh-CN"/>
        </w:rPr>
        <w:t>这些缓解工作经证明</w:t>
      </w:r>
      <w:r w:rsidR="00A77335" w:rsidRPr="000D0F46">
        <w:rPr>
          <w:rFonts w:asciiTheme="minorEastAsia" w:eastAsiaTheme="minorEastAsia" w:hAnsiTheme="minorEastAsia" w:cs="Arial" w:hint="eastAsia"/>
          <w:sz w:val="21"/>
          <w:lang w:eastAsia="zh-CN"/>
        </w:rPr>
        <w:t>有</w:t>
      </w:r>
      <w:r w:rsidR="00430934" w:rsidRPr="000D0F46">
        <w:rPr>
          <w:rFonts w:asciiTheme="minorEastAsia" w:eastAsiaTheme="minorEastAsia" w:hAnsiTheme="minorEastAsia" w:cs="Arial" w:hint="eastAsia"/>
          <w:sz w:val="21"/>
          <w:lang w:eastAsia="zh-CN"/>
        </w:rPr>
        <w:t>用</w:t>
      </w:r>
      <w:r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但</w:t>
      </w:r>
      <w:r w:rsidRPr="000D0F46">
        <w:rPr>
          <w:rFonts w:asciiTheme="minorEastAsia" w:eastAsiaTheme="minorEastAsia" w:hAnsiTheme="minorEastAsia" w:cs="Arial" w:hint="eastAsia"/>
          <w:sz w:val="21"/>
          <w:lang w:eastAsia="zh-CN"/>
        </w:rPr>
        <w:t>一些</w:t>
      </w:r>
      <w:r w:rsidR="00B674C9" w:rsidRPr="000D0F46">
        <w:rPr>
          <w:rFonts w:asciiTheme="minorEastAsia" w:eastAsiaTheme="minorEastAsia" w:hAnsiTheme="minorEastAsia" w:cs="Arial" w:hint="eastAsia"/>
          <w:sz w:val="21"/>
          <w:lang w:eastAsia="zh-CN"/>
        </w:rPr>
        <w:t>产出</w:t>
      </w:r>
      <w:r w:rsidR="00B36307" w:rsidRPr="000D0F46">
        <w:rPr>
          <w:rFonts w:asciiTheme="minorEastAsia" w:eastAsiaTheme="minorEastAsia" w:hAnsiTheme="minorEastAsia" w:cs="Arial" w:hint="eastAsia"/>
          <w:sz w:val="21"/>
          <w:lang w:eastAsia="zh-CN"/>
        </w:rPr>
        <w:t>自身</w:t>
      </w:r>
      <w:r w:rsidR="00BE2787" w:rsidRPr="000D0F46">
        <w:rPr>
          <w:rFonts w:asciiTheme="minorEastAsia" w:eastAsiaTheme="minorEastAsia" w:hAnsiTheme="minorEastAsia" w:cs="Arial" w:hint="eastAsia"/>
          <w:sz w:val="21"/>
          <w:lang w:eastAsia="zh-CN"/>
        </w:rPr>
        <w:t>带来了</w:t>
      </w:r>
      <w:r w:rsidRPr="000D0F46">
        <w:rPr>
          <w:rFonts w:asciiTheme="minorEastAsia" w:eastAsiaTheme="minorEastAsia" w:hAnsiTheme="minorEastAsia" w:cs="Arial" w:hint="eastAsia"/>
          <w:sz w:val="21"/>
          <w:lang w:eastAsia="zh-CN"/>
        </w:rPr>
        <w:t>挑战，需要使用公共数据</w:t>
      </w:r>
      <w:r w:rsidR="00BE2787" w:rsidRPr="000D0F46">
        <w:rPr>
          <w:rFonts w:asciiTheme="minorEastAsia" w:eastAsiaTheme="minorEastAsia" w:hAnsiTheme="minorEastAsia" w:cs="Arial" w:hint="eastAsia"/>
          <w:sz w:val="21"/>
          <w:lang w:eastAsia="zh-CN"/>
        </w:rPr>
        <w:t>以外的</w:t>
      </w:r>
      <w:r w:rsidRPr="000D0F46">
        <w:rPr>
          <w:rFonts w:asciiTheme="minorEastAsia" w:eastAsiaTheme="minorEastAsia" w:hAnsiTheme="minorEastAsia" w:cs="Arial" w:hint="eastAsia"/>
          <w:sz w:val="21"/>
          <w:lang w:eastAsia="zh-CN"/>
        </w:rPr>
        <w:t>各种来源的数据（</w:t>
      </w:r>
      <w:r w:rsidR="00BE2787" w:rsidRPr="000D0F46">
        <w:rPr>
          <w:rFonts w:asciiTheme="minorEastAsia" w:eastAsiaTheme="minorEastAsia" w:hAnsiTheme="minorEastAsia" w:cs="Arial" w:hint="eastAsia"/>
          <w:sz w:val="21"/>
          <w:lang w:eastAsia="zh-CN"/>
        </w:rPr>
        <w:t>如通过</w:t>
      </w:r>
      <w:r w:rsidRPr="000D0F46">
        <w:rPr>
          <w:rFonts w:asciiTheme="minorEastAsia" w:eastAsiaTheme="minorEastAsia" w:hAnsiTheme="minorEastAsia" w:cs="Arial" w:hint="eastAsia"/>
          <w:sz w:val="21"/>
          <w:lang w:eastAsia="zh-CN"/>
        </w:rPr>
        <w:t>数据捐赠和数据购买）。</w:t>
      </w:r>
    </w:p>
    <w:p w14:paraId="2F45C1A3" w14:textId="46F86283"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无法预见的是</w:t>
      </w:r>
      <w:r w:rsidR="00190073" w:rsidRPr="000D0F46">
        <w:rPr>
          <w:rFonts w:asciiTheme="minorEastAsia" w:eastAsiaTheme="minorEastAsia" w:hAnsiTheme="minorEastAsia" w:cs="Arial" w:hint="eastAsia"/>
          <w:sz w:val="21"/>
          <w:lang w:eastAsia="zh-CN"/>
        </w:rPr>
        <w:t>2019冠状病毒病</w:t>
      </w:r>
      <w:r w:rsidRPr="000D0F46">
        <w:rPr>
          <w:rFonts w:asciiTheme="minorEastAsia" w:eastAsiaTheme="minorEastAsia" w:hAnsiTheme="minorEastAsia" w:cs="Arial" w:hint="eastAsia"/>
          <w:sz w:val="21"/>
          <w:lang w:eastAsia="zh-CN"/>
        </w:rPr>
        <w:t>大流行的爆发，无疑对项目实施产生了不利影响，</w:t>
      </w:r>
      <w:r w:rsidR="0008683A" w:rsidRPr="000D0F46">
        <w:rPr>
          <w:rFonts w:asciiTheme="minorEastAsia" w:eastAsiaTheme="minorEastAsia" w:hAnsiTheme="minorEastAsia" w:cs="Arial" w:hint="eastAsia"/>
          <w:sz w:val="21"/>
          <w:lang w:eastAsia="zh-CN"/>
        </w:rPr>
        <w:t>与</w:t>
      </w:r>
      <w:r w:rsidRPr="000D0F46">
        <w:rPr>
          <w:rFonts w:asciiTheme="minorEastAsia" w:eastAsiaTheme="minorEastAsia" w:hAnsiTheme="minorEastAsia" w:cs="Arial" w:hint="eastAsia"/>
          <w:sz w:val="21"/>
          <w:lang w:eastAsia="zh-CN"/>
        </w:rPr>
        <w:t>对所有</w:t>
      </w:r>
      <w:r w:rsidR="000904C2" w:rsidRPr="000D0F46">
        <w:rPr>
          <w:rFonts w:asciiTheme="minorEastAsia" w:eastAsiaTheme="minorEastAsia" w:hAnsiTheme="minorEastAsia" w:cs="Arial" w:hint="eastAsia"/>
          <w:sz w:val="21"/>
          <w:lang w:eastAsia="zh-CN"/>
        </w:rPr>
        <w:t>事物</w:t>
      </w:r>
      <w:r w:rsidRPr="000D0F46">
        <w:rPr>
          <w:rFonts w:asciiTheme="minorEastAsia" w:eastAsiaTheme="minorEastAsia" w:hAnsiTheme="minorEastAsia" w:cs="Arial" w:hint="eastAsia"/>
          <w:sz w:val="21"/>
          <w:lang w:eastAsia="zh-CN"/>
        </w:rPr>
        <w:t>一样。</w:t>
      </w:r>
    </w:p>
    <w:p w14:paraId="22224C01" w14:textId="424A20E9" w:rsidR="009E6DC5" w:rsidRPr="000D0F46" w:rsidRDefault="00A805E4" w:rsidP="0083268F">
      <w:pPr>
        <w:spacing w:afterLines="50" w:after="120" w:line="340" w:lineRule="atLeast"/>
        <w:jc w:val="both"/>
        <w:rPr>
          <w:rFonts w:asciiTheme="minorEastAsia" w:eastAsiaTheme="minorEastAsia" w:hAnsiTheme="minorEastAsia"/>
          <w:sz w:val="21"/>
          <w:u w:val="single"/>
        </w:rPr>
      </w:pPr>
      <w:bookmarkStart w:id="99" w:name="_Toc144889300"/>
      <w:bookmarkStart w:id="100" w:name="_Toc144889572"/>
      <w:bookmarkStart w:id="101" w:name="_Toc145498868"/>
      <w:bookmarkStart w:id="102" w:name="_Toc145664106"/>
      <w:bookmarkStart w:id="103" w:name="_Toc145667010"/>
      <w:r w:rsidRPr="000D0F46">
        <w:rPr>
          <w:rFonts w:asciiTheme="minorEastAsia" w:eastAsiaTheme="minorEastAsia" w:hAnsiTheme="minorEastAsia" w:hint="eastAsia"/>
          <w:sz w:val="21"/>
          <w:u w:val="single"/>
        </w:rPr>
        <w:t>审评问题5</w:t>
      </w:r>
      <w:bookmarkEnd w:id="99"/>
      <w:bookmarkEnd w:id="100"/>
      <w:bookmarkEnd w:id="101"/>
      <w:bookmarkEnd w:id="102"/>
      <w:bookmarkEnd w:id="103"/>
      <w:r w:rsidR="000141C0">
        <w:rPr>
          <w:rFonts w:asciiTheme="minorEastAsia" w:eastAsiaTheme="minorEastAsia" w:hAnsiTheme="minorEastAsia" w:hint="eastAsia"/>
          <w:sz w:val="21"/>
          <w:u w:val="single"/>
        </w:rPr>
        <w:t>：</w:t>
      </w:r>
      <w:r w:rsidR="000075F0" w:rsidRPr="000D0F46">
        <w:rPr>
          <w:rFonts w:asciiTheme="minorEastAsia" w:eastAsiaTheme="minorEastAsia" w:hAnsiTheme="minorEastAsia" w:hint="eastAsia"/>
          <w:sz w:val="21"/>
          <w:u w:val="single"/>
        </w:rPr>
        <w:t>项目应对新兴趋势</w:t>
      </w:r>
      <w:r w:rsidR="004C678D" w:rsidRPr="000D0F46">
        <w:rPr>
          <w:rFonts w:asciiTheme="minorEastAsia" w:eastAsiaTheme="minorEastAsia" w:hAnsiTheme="minorEastAsia" w:hint="eastAsia"/>
          <w:sz w:val="21"/>
          <w:u w:val="single"/>
        </w:rPr>
        <w:t>和</w:t>
      </w:r>
      <w:r w:rsidR="000075F0" w:rsidRPr="000D0F46">
        <w:rPr>
          <w:rFonts w:asciiTheme="minorEastAsia" w:eastAsiaTheme="minorEastAsia" w:hAnsiTheme="minorEastAsia" w:hint="eastAsia"/>
          <w:sz w:val="21"/>
          <w:u w:val="single"/>
        </w:rPr>
        <w:t>技术</w:t>
      </w:r>
      <w:r w:rsidR="004C678D" w:rsidRPr="000D0F46">
        <w:rPr>
          <w:rFonts w:asciiTheme="minorEastAsia" w:eastAsiaTheme="minorEastAsia" w:hAnsiTheme="minorEastAsia" w:hint="eastAsia"/>
          <w:sz w:val="21"/>
          <w:u w:val="single"/>
        </w:rPr>
        <w:t>以及</w:t>
      </w:r>
      <w:r w:rsidR="000075F0" w:rsidRPr="000D0F46">
        <w:rPr>
          <w:rFonts w:asciiTheme="minorEastAsia" w:eastAsiaTheme="minorEastAsia" w:hAnsiTheme="minorEastAsia" w:hint="eastAsia"/>
          <w:sz w:val="21"/>
          <w:u w:val="single"/>
        </w:rPr>
        <w:t>其他外部</w:t>
      </w:r>
      <w:r w:rsidR="0022714A" w:rsidRPr="000D0F46">
        <w:rPr>
          <w:rFonts w:asciiTheme="minorEastAsia" w:eastAsiaTheme="minorEastAsia" w:hAnsiTheme="minorEastAsia" w:hint="eastAsia"/>
          <w:sz w:val="21"/>
          <w:u w:val="single"/>
        </w:rPr>
        <w:t>力量</w:t>
      </w:r>
      <w:r w:rsidR="000075F0" w:rsidRPr="000D0F46">
        <w:rPr>
          <w:rFonts w:asciiTheme="minorEastAsia" w:eastAsiaTheme="minorEastAsia" w:hAnsiTheme="minorEastAsia" w:hint="eastAsia"/>
          <w:sz w:val="21"/>
          <w:u w:val="single"/>
        </w:rPr>
        <w:t>的能力</w:t>
      </w:r>
    </w:p>
    <w:p w14:paraId="18CA8846" w14:textId="050F6EB0" w:rsidR="009E6DC5" w:rsidRPr="000D0F46" w:rsidRDefault="004C678D"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eastAsia="zh-CN"/>
        </w:rPr>
      </w:pPr>
      <w:r w:rsidRPr="000D0F46">
        <w:rPr>
          <w:rFonts w:asciiTheme="minorEastAsia" w:eastAsiaTheme="minorEastAsia" w:hAnsiTheme="minorEastAsia" w:cs="Arial" w:hint="eastAsia"/>
          <w:sz w:val="21"/>
          <w:lang w:eastAsia="zh-CN"/>
        </w:rPr>
        <w:t>经</w:t>
      </w:r>
      <w:r w:rsidR="00BE2787" w:rsidRPr="000D0F46">
        <w:rPr>
          <w:rFonts w:asciiTheme="minorEastAsia" w:eastAsiaTheme="minorEastAsia" w:hAnsiTheme="minorEastAsia" w:cs="Arial" w:hint="eastAsia"/>
          <w:sz w:val="21"/>
          <w:lang w:eastAsia="zh-CN"/>
        </w:rPr>
        <w:t>证明，</w:t>
      </w:r>
      <w:r w:rsidRPr="000D0F46">
        <w:rPr>
          <w:rFonts w:asciiTheme="minorEastAsia" w:eastAsiaTheme="minorEastAsia" w:hAnsiTheme="minorEastAsia" w:cs="Arial" w:hint="eastAsia"/>
          <w:sz w:val="21"/>
          <w:lang w:eastAsia="zh-CN"/>
        </w:rPr>
        <w:t>项目</w:t>
      </w:r>
      <w:r w:rsidR="006E04CB" w:rsidRPr="000D0F46">
        <w:rPr>
          <w:rFonts w:asciiTheme="minorEastAsia" w:eastAsiaTheme="minorEastAsia" w:hAnsiTheme="minorEastAsia" w:cs="Arial" w:hint="eastAsia"/>
          <w:sz w:val="21"/>
          <w:lang w:eastAsia="zh-CN"/>
        </w:rPr>
        <w:t>可以</w:t>
      </w:r>
      <w:r w:rsidR="00C8460D" w:rsidRPr="000D0F46">
        <w:rPr>
          <w:rFonts w:asciiTheme="minorEastAsia" w:eastAsiaTheme="minorEastAsia" w:hAnsiTheme="minorEastAsia" w:cs="Arial" w:hint="eastAsia"/>
          <w:sz w:val="21"/>
          <w:lang w:eastAsia="zh-CN"/>
        </w:rPr>
        <w:t>调整以适应</w:t>
      </w:r>
      <w:r w:rsidR="00322D98" w:rsidRPr="000D0F46">
        <w:rPr>
          <w:rFonts w:asciiTheme="minorEastAsia" w:eastAsiaTheme="minorEastAsia" w:hAnsiTheme="minorEastAsia" w:cs="Arial" w:hint="eastAsia"/>
          <w:sz w:val="21"/>
          <w:lang w:eastAsia="zh-CN"/>
        </w:rPr>
        <w:t>大流行</w:t>
      </w:r>
      <w:r w:rsidR="00BE2787" w:rsidRPr="000D0F46">
        <w:rPr>
          <w:rFonts w:asciiTheme="minorEastAsia" w:eastAsiaTheme="minorEastAsia" w:hAnsiTheme="minorEastAsia" w:cs="Arial" w:hint="eastAsia"/>
          <w:sz w:val="21"/>
          <w:lang w:eastAsia="zh-CN"/>
        </w:rPr>
        <w:t>带来的</w:t>
      </w:r>
      <w:r w:rsidR="00322D98" w:rsidRPr="000D0F46">
        <w:rPr>
          <w:rFonts w:asciiTheme="minorEastAsia" w:eastAsiaTheme="minorEastAsia" w:hAnsiTheme="minorEastAsia" w:cs="Arial" w:hint="eastAsia"/>
          <w:sz w:val="21"/>
          <w:lang w:eastAsia="zh-CN"/>
        </w:rPr>
        <w:t>情况</w:t>
      </w:r>
      <w:r w:rsidR="005C511C" w:rsidRPr="000D0F46">
        <w:rPr>
          <w:rFonts w:asciiTheme="minorEastAsia" w:eastAsiaTheme="minorEastAsia" w:hAnsiTheme="minorEastAsia" w:cs="Arial" w:hint="eastAsia"/>
          <w:sz w:val="21"/>
          <w:lang w:eastAsia="zh-CN"/>
        </w:rPr>
        <w:t>变化</w:t>
      </w:r>
      <w:r w:rsidR="00322D98" w:rsidRPr="000D0F46">
        <w:rPr>
          <w:rFonts w:asciiTheme="minorEastAsia" w:eastAsiaTheme="minorEastAsia" w:hAnsiTheme="minorEastAsia" w:cs="Arial" w:hint="eastAsia"/>
          <w:sz w:val="21"/>
          <w:lang w:eastAsia="zh-CN"/>
        </w:rPr>
        <w:t>。对</w:t>
      </w:r>
      <w:r w:rsidR="00084BBE" w:rsidRPr="000D0F46">
        <w:rPr>
          <w:rFonts w:asciiTheme="minorEastAsia" w:eastAsiaTheme="minorEastAsia" w:hAnsiTheme="minorEastAsia" w:cs="Arial" w:hint="eastAsia"/>
          <w:sz w:val="21"/>
          <w:lang w:eastAsia="zh-CN"/>
        </w:rPr>
        <w:t>选项</w:t>
      </w:r>
      <w:r w:rsidR="00BE2787" w:rsidRPr="000D0F46">
        <w:rPr>
          <w:rFonts w:asciiTheme="minorEastAsia" w:eastAsiaTheme="minorEastAsia" w:hAnsiTheme="minorEastAsia" w:cs="Arial" w:hint="eastAsia"/>
          <w:sz w:val="21"/>
          <w:lang w:eastAsia="zh-CN"/>
        </w:rPr>
        <w:t>迅速</w:t>
      </w:r>
      <w:r w:rsidR="00AF3A2A" w:rsidRPr="000D0F46">
        <w:rPr>
          <w:rFonts w:asciiTheme="minorEastAsia" w:eastAsiaTheme="minorEastAsia" w:hAnsiTheme="minorEastAsia" w:cs="Arial" w:hint="eastAsia"/>
          <w:sz w:val="21"/>
          <w:lang w:eastAsia="zh-CN"/>
        </w:rPr>
        <w:t>展开</w:t>
      </w:r>
      <w:r w:rsidR="00084BBE" w:rsidRPr="000D0F46">
        <w:rPr>
          <w:rFonts w:asciiTheme="minorEastAsia" w:eastAsiaTheme="minorEastAsia" w:hAnsiTheme="minorEastAsia" w:cs="Arial" w:hint="eastAsia"/>
          <w:sz w:val="21"/>
          <w:lang w:eastAsia="zh-CN"/>
        </w:rPr>
        <w:t>辩论</w:t>
      </w:r>
      <w:r w:rsidR="00322D98" w:rsidRPr="000D0F46">
        <w:rPr>
          <w:rFonts w:asciiTheme="minorEastAsia" w:eastAsiaTheme="minorEastAsia" w:hAnsiTheme="minorEastAsia" w:cs="Arial" w:hint="eastAsia"/>
          <w:sz w:val="21"/>
          <w:lang w:eastAsia="zh-CN"/>
        </w:rPr>
        <w:t>，并向负责批准变更的CDIP提出建议。</w:t>
      </w:r>
      <w:r w:rsidR="000A7715" w:rsidRPr="000D0F46">
        <w:rPr>
          <w:rFonts w:asciiTheme="minorEastAsia" w:eastAsiaTheme="minorEastAsia" w:hAnsiTheme="minorEastAsia" w:cs="Arial" w:hint="eastAsia"/>
          <w:sz w:val="21"/>
          <w:lang w:eastAsia="zh-CN"/>
        </w:rPr>
        <w:t>结果</w:t>
      </w:r>
      <w:r w:rsidR="00852DDE" w:rsidRPr="000D0F46">
        <w:rPr>
          <w:rFonts w:asciiTheme="minorEastAsia" w:eastAsiaTheme="minorEastAsia" w:hAnsiTheme="minorEastAsia" w:cs="Arial" w:hint="eastAsia"/>
          <w:sz w:val="21"/>
          <w:lang w:eastAsia="zh-CN"/>
        </w:rPr>
        <w:t>是</w:t>
      </w:r>
      <w:r w:rsidR="00322D98" w:rsidRPr="000D0F46">
        <w:rPr>
          <w:rFonts w:asciiTheme="minorEastAsia" w:eastAsiaTheme="minorEastAsia" w:hAnsiTheme="minorEastAsia" w:cs="Arial" w:hint="eastAsia"/>
          <w:sz w:val="21"/>
          <w:lang w:eastAsia="zh-CN"/>
        </w:rPr>
        <w:t>决定推迟</w:t>
      </w:r>
      <w:r w:rsidR="00727690" w:rsidRPr="000D0F46">
        <w:rPr>
          <w:rFonts w:asciiTheme="minorEastAsia" w:eastAsiaTheme="minorEastAsia" w:hAnsiTheme="minorEastAsia" w:cs="Arial" w:hint="eastAsia"/>
          <w:sz w:val="21"/>
          <w:lang w:eastAsia="zh-CN"/>
        </w:rPr>
        <w:t>现场</w:t>
      </w:r>
      <w:r w:rsidR="00BE2787" w:rsidRPr="000D0F46">
        <w:rPr>
          <w:rFonts w:asciiTheme="minorEastAsia" w:eastAsiaTheme="minorEastAsia" w:hAnsiTheme="minorEastAsia" w:cs="Arial" w:hint="eastAsia"/>
          <w:sz w:val="21"/>
          <w:lang w:eastAsia="zh-CN"/>
        </w:rPr>
        <w:t>会议</w:t>
      </w:r>
      <w:r w:rsidR="00322D98" w:rsidRPr="000D0F46">
        <w:rPr>
          <w:rFonts w:asciiTheme="minorEastAsia" w:eastAsiaTheme="minorEastAsia" w:hAnsiTheme="minorEastAsia" w:cs="Arial" w:hint="eastAsia"/>
          <w:sz w:val="21"/>
          <w:lang w:eastAsia="zh-CN"/>
        </w:rPr>
        <w:t>和传播活动。</w:t>
      </w:r>
      <w:r w:rsidR="00C2773F" w:rsidRPr="000D0F46">
        <w:rPr>
          <w:rFonts w:asciiTheme="minorEastAsia" w:eastAsiaTheme="minorEastAsia" w:hAnsiTheme="minorEastAsia" w:cs="Arial" w:hint="eastAsia"/>
          <w:sz w:val="21"/>
          <w:lang w:eastAsia="zh-CN"/>
        </w:rPr>
        <w:t>放弃了</w:t>
      </w:r>
      <w:r w:rsidR="00322D98" w:rsidRPr="000D0F46">
        <w:rPr>
          <w:rFonts w:asciiTheme="minorEastAsia" w:eastAsiaTheme="minorEastAsia" w:hAnsiTheme="minorEastAsia" w:cs="Arial" w:hint="eastAsia"/>
          <w:sz w:val="21"/>
          <w:lang w:eastAsia="zh-CN"/>
        </w:rPr>
        <w:t>以虚拟方式</w:t>
      </w:r>
      <w:r w:rsidR="000E37ED" w:rsidRPr="000D0F46">
        <w:rPr>
          <w:rFonts w:asciiTheme="minorEastAsia" w:eastAsiaTheme="minorEastAsia" w:hAnsiTheme="minorEastAsia" w:cs="Arial" w:hint="eastAsia"/>
          <w:sz w:val="21"/>
          <w:lang w:eastAsia="zh-CN"/>
        </w:rPr>
        <w:t>举办</w:t>
      </w:r>
      <w:r w:rsidR="00322D98" w:rsidRPr="000D0F46">
        <w:rPr>
          <w:rFonts w:asciiTheme="minorEastAsia" w:eastAsiaTheme="minorEastAsia" w:hAnsiTheme="minorEastAsia" w:cs="Arial" w:hint="eastAsia"/>
          <w:sz w:val="21"/>
          <w:lang w:eastAsia="zh-CN"/>
        </w:rPr>
        <w:t>活动的</w:t>
      </w:r>
      <w:r w:rsidR="00BE2787" w:rsidRPr="000D0F46">
        <w:rPr>
          <w:rFonts w:asciiTheme="minorEastAsia" w:eastAsiaTheme="minorEastAsia" w:hAnsiTheme="minorEastAsia" w:cs="Arial" w:hint="eastAsia"/>
          <w:sz w:val="21"/>
          <w:lang w:eastAsia="zh-CN"/>
        </w:rPr>
        <w:t>想法</w:t>
      </w:r>
      <w:r w:rsidR="000E37ED" w:rsidRPr="000D0F46">
        <w:rPr>
          <w:rFonts w:asciiTheme="minorEastAsia" w:eastAsiaTheme="minorEastAsia" w:hAnsiTheme="minorEastAsia" w:cs="Arial" w:hint="eastAsia"/>
          <w:sz w:val="21"/>
          <w:lang w:eastAsia="zh-CN"/>
        </w:rPr>
        <w:t>，</w:t>
      </w:r>
      <w:r w:rsidR="00322D98" w:rsidRPr="000D0F46">
        <w:rPr>
          <w:rFonts w:asciiTheme="minorEastAsia" w:eastAsiaTheme="minorEastAsia" w:hAnsiTheme="minorEastAsia" w:cs="Arial" w:hint="eastAsia"/>
          <w:sz w:val="21"/>
          <w:lang w:eastAsia="zh-CN"/>
        </w:rPr>
        <w:t>主要</w:t>
      </w:r>
      <w:r w:rsidR="001556D5" w:rsidRPr="000D0F46">
        <w:rPr>
          <w:rFonts w:asciiTheme="minorEastAsia" w:eastAsiaTheme="minorEastAsia" w:hAnsiTheme="minorEastAsia" w:cs="Arial" w:hint="eastAsia"/>
          <w:sz w:val="21"/>
          <w:lang w:eastAsia="zh-CN"/>
        </w:rPr>
        <w:t>出于</w:t>
      </w:r>
      <w:r w:rsidR="00322D98" w:rsidRPr="000D0F46">
        <w:rPr>
          <w:rFonts w:asciiTheme="minorEastAsia" w:eastAsiaTheme="minorEastAsia" w:hAnsiTheme="minorEastAsia" w:cs="Arial" w:hint="eastAsia"/>
          <w:sz w:val="21"/>
          <w:lang w:eastAsia="zh-CN"/>
        </w:rPr>
        <w:t>三个原因</w:t>
      </w:r>
      <w:r w:rsidR="00BE2787" w:rsidRPr="000D0F46">
        <w:rPr>
          <w:rFonts w:asciiTheme="minorEastAsia" w:eastAsiaTheme="minorEastAsia" w:hAnsiTheme="minorEastAsia" w:cs="Arial" w:hint="eastAsia"/>
          <w:sz w:val="21"/>
          <w:lang w:eastAsia="zh-CN"/>
        </w:rPr>
        <w:t>：</w:t>
      </w:r>
    </w:p>
    <w:p w14:paraId="2CDAAAF7" w14:textId="566EDCDC" w:rsidR="009E6DC5" w:rsidRPr="000D0F46" w:rsidRDefault="00BE2787"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这</w:t>
      </w:r>
      <w:r w:rsidR="001556D5" w:rsidRPr="000D0F46">
        <w:rPr>
          <w:rFonts w:asciiTheme="minorEastAsia" w:eastAsiaTheme="minorEastAsia" w:hAnsiTheme="minorEastAsia" w:cs="Arial" w:hint="eastAsia"/>
          <w:color w:val="auto"/>
          <w:sz w:val="21"/>
          <w:lang w:eastAsia="zh-CN"/>
        </w:rPr>
        <w:t>会</w:t>
      </w:r>
      <w:r w:rsidR="004140EC" w:rsidRPr="000D0F46">
        <w:rPr>
          <w:rFonts w:asciiTheme="minorEastAsia" w:eastAsiaTheme="minorEastAsia" w:hAnsiTheme="minorEastAsia" w:cs="Arial" w:hint="eastAsia"/>
          <w:color w:val="auto"/>
          <w:sz w:val="21"/>
          <w:lang w:eastAsia="zh-CN"/>
        </w:rPr>
        <w:t>使交流联谊</w:t>
      </w:r>
      <w:r w:rsidR="00322D98" w:rsidRPr="000D0F46">
        <w:rPr>
          <w:rFonts w:asciiTheme="minorEastAsia" w:eastAsiaTheme="minorEastAsia" w:hAnsiTheme="minorEastAsia" w:cs="Arial" w:hint="eastAsia"/>
          <w:color w:val="auto"/>
          <w:sz w:val="21"/>
          <w:lang w:eastAsia="zh-CN"/>
        </w:rPr>
        <w:t>和</w:t>
      </w:r>
      <w:r w:rsidR="004140EC" w:rsidRPr="000D0F46">
        <w:rPr>
          <w:rFonts w:asciiTheme="minorEastAsia" w:eastAsiaTheme="minorEastAsia" w:hAnsiTheme="minorEastAsia" w:cs="Arial" w:hint="eastAsia"/>
          <w:color w:val="auto"/>
          <w:sz w:val="21"/>
          <w:lang w:eastAsia="zh-CN"/>
        </w:rPr>
        <w:t>建立</w:t>
      </w:r>
      <w:r w:rsidR="00322D98" w:rsidRPr="000D0F46">
        <w:rPr>
          <w:rFonts w:asciiTheme="minorEastAsia" w:eastAsiaTheme="minorEastAsia" w:hAnsiTheme="minorEastAsia" w:cs="Arial" w:hint="eastAsia"/>
          <w:color w:val="auto"/>
          <w:sz w:val="21"/>
          <w:lang w:eastAsia="zh-CN"/>
        </w:rPr>
        <w:t>联系</w:t>
      </w:r>
      <w:r w:rsidR="00F94910" w:rsidRPr="000D0F46">
        <w:rPr>
          <w:rFonts w:asciiTheme="minorEastAsia" w:eastAsiaTheme="minorEastAsia" w:hAnsiTheme="minorEastAsia" w:cs="Arial" w:hint="eastAsia"/>
          <w:color w:val="auto"/>
          <w:sz w:val="21"/>
          <w:lang w:eastAsia="zh-CN"/>
        </w:rPr>
        <w:t>变得</w:t>
      </w:r>
      <w:r w:rsidR="00322D98" w:rsidRPr="000D0F46">
        <w:rPr>
          <w:rFonts w:asciiTheme="minorEastAsia" w:eastAsiaTheme="minorEastAsia" w:hAnsiTheme="minorEastAsia" w:cs="Arial" w:hint="eastAsia"/>
          <w:color w:val="auto"/>
          <w:sz w:val="21"/>
          <w:lang w:eastAsia="zh-CN"/>
        </w:rPr>
        <w:t>困难，而</w:t>
      </w:r>
      <w:r w:rsidR="002717CD" w:rsidRPr="000D0F46">
        <w:rPr>
          <w:rFonts w:asciiTheme="minorEastAsia" w:eastAsiaTheme="minorEastAsia" w:hAnsiTheme="minorEastAsia" w:cs="Arial" w:hint="eastAsia"/>
          <w:color w:val="auto"/>
          <w:sz w:val="21"/>
          <w:lang w:eastAsia="zh-CN"/>
        </w:rPr>
        <w:t>这</w:t>
      </w:r>
      <w:r w:rsidR="00322D98" w:rsidRPr="000D0F46">
        <w:rPr>
          <w:rFonts w:asciiTheme="minorEastAsia" w:eastAsiaTheme="minorEastAsia" w:hAnsiTheme="minorEastAsia" w:cs="Arial" w:hint="eastAsia"/>
          <w:color w:val="auto"/>
          <w:sz w:val="21"/>
          <w:lang w:eastAsia="zh-CN"/>
        </w:rPr>
        <w:t>是</w:t>
      </w:r>
      <w:r w:rsidR="007757EC" w:rsidRPr="000D0F46">
        <w:rPr>
          <w:rFonts w:asciiTheme="minorEastAsia" w:eastAsiaTheme="minorEastAsia" w:hAnsiTheme="minorEastAsia" w:cs="Arial" w:hint="eastAsia"/>
          <w:color w:val="auto"/>
          <w:sz w:val="21"/>
          <w:lang w:eastAsia="zh-CN"/>
        </w:rPr>
        <w:t>预期</w:t>
      </w:r>
      <w:r w:rsidR="002717CD" w:rsidRPr="000D0F46">
        <w:rPr>
          <w:rFonts w:asciiTheme="minorEastAsia" w:eastAsiaTheme="minorEastAsia" w:hAnsiTheme="minorEastAsia" w:cs="Arial" w:hint="eastAsia"/>
          <w:color w:val="auto"/>
          <w:sz w:val="21"/>
          <w:lang w:eastAsia="zh-CN"/>
        </w:rPr>
        <w:t>的</w:t>
      </w:r>
      <w:r w:rsidR="00322D98" w:rsidRPr="000D0F46">
        <w:rPr>
          <w:rFonts w:asciiTheme="minorEastAsia" w:eastAsiaTheme="minorEastAsia" w:hAnsiTheme="minorEastAsia" w:cs="Arial" w:hint="eastAsia"/>
          <w:color w:val="auto"/>
          <w:sz w:val="21"/>
          <w:lang w:eastAsia="zh-CN"/>
        </w:rPr>
        <w:t>活动主要成果之一。</w:t>
      </w:r>
    </w:p>
    <w:p w14:paraId="5BDD8EC9" w14:textId="21379C9F" w:rsidR="009E6DC5" w:rsidRPr="000D0F46" w:rsidRDefault="00524FA8"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视听</w:t>
      </w:r>
      <w:r w:rsidR="00322D98" w:rsidRPr="000D0F46">
        <w:rPr>
          <w:rFonts w:asciiTheme="minorEastAsia" w:eastAsiaTheme="minorEastAsia" w:hAnsiTheme="minorEastAsia" w:cs="Arial" w:hint="eastAsia"/>
          <w:color w:val="auto"/>
          <w:sz w:val="21"/>
          <w:lang w:eastAsia="zh-CN"/>
        </w:rPr>
        <w:t>制作</w:t>
      </w:r>
      <w:r w:rsidRPr="000D0F46">
        <w:rPr>
          <w:rFonts w:asciiTheme="minorEastAsia" w:eastAsiaTheme="minorEastAsia" w:hAnsiTheme="minorEastAsia" w:cs="Arial" w:hint="eastAsia"/>
          <w:color w:val="auto"/>
          <w:sz w:val="21"/>
          <w:lang w:eastAsia="zh-CN"/>
        </w:rPr>
        <w:t>领域</w:t>
      </w:r>
      <w:r w:rsidR="00322D98" w:rsidRPr="000D0F46">
        <w:rPr>
          <w:rFonts w:asciiTheme="minorEastAsia" w:eastAsiaTheme="minorEastAsia" w:hAnsiTheme="minorEastAsia" w:cs="Arial" w:hint="eastAsia"/>
          <w:color w:val="auto"/>
          <w:sz w:val="21"/>
          <w:lang w:eastAsia="zh-CN"/>
        </w:rPr>
        <w:t>正</w:t>
      </w:r>
      <w:r w:rsidRPr="000D0F46">
        <w:rPr>
          <w:rFonts w:asciiTheme="minorEastAsia" w:eastAsiaTheme="minorEastAsia" w:hAnsiTheme="minorEastAsia" w:cs="Arial" w:hint="eastAsia"/>
          <w:color w:val="auto"/>
          <w:sz w:val="21"/>
          <w:lang w:eastAsia="zh-CN"/>
        </w:rPr>
        <w:t>在</w:t>
      </w:r>
      <w:r w:rsidR="00322D98" w:rsidRPr="000D0F46">
        <w:rPr>
          <w:rFonts w:asciiTheme="minorEastAsia" w:eastAsiaTheme="minorEastAsia" w:hAnsiTheme="minorEastAsia" w:cs="Arial" w:hint="eastAsia"/>
          <w:color w:val="auto"/>
          <w:sz w:val="21"/>
          <w:lang w:eastAsia="zh-CN"/>
        </w:rPr>
        <w:t>面临</w:t>
      </w:r>
      <w:r w:rsidR="00E1319D" w:rsidRPr="000D0F46">
        <w:rPr>
          <w:rFonts w:asciiTheme="minorEastAsia" w:eastAsiaTheme="minorEastAsia" w:hAnsiTheme="minorEastAsia" w:cs="Arial" w:hint="eastAsia"/>
          <w:color w:val="auto"/>
          <w:sz w:val="21"/>
          <w:lang w:eastAsia="zh-CN"/>
        </w:rPr>
        <w:t>源自</w:t>
      </w:r>
      <w:r w:rsidR="00322D98" w:rsidRPr="000D0F46">
        <w:rPr>
          <w:rFonts w:asciiTheme="minorEastAsia" w:eastAsiaTheme="minorEastAsia" w:hAnsiTheme="minorEastAsia" w:cs="Arial" w:hint="eastAsia"/>
          <w:color w:val="auto"/>
          <w:sz w:val="21"/>
          <w:lang w:eastAsia="zh-CN"/>
        </w:rPr>
        <w:t>大流行本身的深重危机，因此很难吸引他们的注意，也不</w:t>
      </w:r>
      <w:r w:rsidR="000E4515" w:rsidRPr="000D0F46">
        <w:rPr>
          <w:rFonts w:asciiTheme="minorEastAsia" w:eastAsiaTheme="minorEastAsia" w:hAnsiTheme="minorEastAsia" w:cs="Arial" w:hint="eastAsia"/>
          <w:color w:val="auto"/>
          <w:sz w:val="21"/>
          <w:lang w:eastAsia="zh-CN"/>
        </w:rPr>
        <w:t>太</w:t>
      </w:r>
      <w:r w:rsidR="00322D98" w:rsidRPr="000D0F46">
        <w:rPr>
          <w:rFonts w:asciiTheme="minorEastAsia" w:eastAsiaTheme="minorEastAsia" w:hAnsiTheme="minorEastAsia" w:cs="Arial" w:hint="eastAsia"/>
          <w:color w:val="auto"/>
          <w:sz w:val="21"/>
          <w:lang w:eastAsia="zh-CN"/>
        </w:rPr>
        <w:t>可能</w:t>
      </w:r>
      <w:r w:rsidR="00BC1843" w:rsidRPr="000D0F46">
        <w:rPr>
          <w:rFonts w:asciiTheme="minorEastAsia" w:eastAsiaTheme="minorEastAsia" w:hAnsiTheme="minorEastAsia" w:cs="Arial" w:hint="eastAsia"/>
          <w:color w:val="auto"/>
          <w:sz w:val="21"/>
          <w:lang w:eastAsia="zh-CN"/>
        </w:rPr>
        <w:t>使</w:t>
      </w:r>
      <w:r w:rsidR="00823528" w:rsidRPr="000D0F46">
        <w:rPr>
          <w:rFonts w:asciiTheme="minorEastAsia" w:eastAsiaTheme="minorEastAsia" w:hAnsiTheme="minorEastAsia" w:cs="Arial" w:hint="eastAsia"/>
          <w:color w:val="auto"/>
          <w:sz w:val="21"/>
          <w:lang w:eastAsia="zh-CN"/>
        </w:rPr>
        <w:t>其</w:t>
      </w:r>
      <w:r w:rsidR="00322D98" w:rsidRPr="000D0F46">
        <w:rPr>
          <w:rFonts w:asciiTheme="minorEastAsia" w:eastAsiaTheme="minorEastAsia" w:hAnsiTheme="minorEastAsia" w:cs="Arial" w:hint="eastAsia"/>
          <w:color w:val="auto"/>
          <w:sz w:val="21"/>
          <w:lang w:eastAsia="zh-CN"/>
        </w:rPr>
        <w:t>参与。</w:t>
      </w:r>
    </w:p>
    <w:p w14:paraId="5DBB92AE" w14:textId="46E5633F" w:rsidR="009E6DC5" w:rsidRPr="000D0F46" w:rsidRDefault="00DC5F00"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期望</w:t>
      </w:r>
      <w:r w:rsidR="00B80652" w:rsidRPr="000D0F46">
        <w:rPr>
          <w:rFonts w:asciiTheme="minorEastAsia" w:eastAsiaTheme="minorEastAsia" w:hAnsiTheme="minorEastAsia" w:cs="Arial" w:hint="eastAsia"/>
          <w:color w:val="auto"/>
          <w:sz w:val="21"/>
          <w:lang w:eastAsia="zh-CN"/>
        </w:rPr>
        <w:t>触及来自</w:t>
      </w:r>
      <w:r w:rsidR="00322D98" w:rsidRPr="000D0F46">
        <w:rPr>
          <w:rFonts w:asciiTheme="minorEastAsia" w:eastAsiaTheme="minorEastAsia" w:hAnsiTheme="minorEastAsia" w:cs="Arial" w:hint="eastAsia"/>
          <w:color w:val="auto"/>
          <w:sz w:val="21"/>
          <w:lang w:eastAsia="zh-CN"/>
        </w:rPr>
        <w:t>不同背景、</w:t>
      </w:r>
      <w:r w:rsidR="00BE2787" w:rsidRPr="000D0F46">
        <w:rPr>
          <w:rFonts w:asciiTheme="minorEastAsia" w:eastAsiaTheme="minorEastAsia" w:hAnsiTheme="minorEastAsia" w:cs="Arial" w:hint="eastAsia"/>
          <w:color w:val="auto"/>
          <w:sz w:val="21"/>
          <w:lang w:eastAsia="zh-CN"/>
        </w:rPr>
        <w:t>可能</w:t>
      </w:r>
      <w:r w:rsidR="00972CF9" w:rsidRPr="000D0F46">
        <w:rPr>
          <w:rFonts w:asciiTheme="minorEastAsia" w:eastAsiaTheme="minorEastAsia" w:hAnsiTheme="minorEastAsia" w:cs="Arial" w:hint="eastAsia"/>
          <w:color w:val="auto"/>
          <w:sz w:val="21"/>
          <w:lang w:eastAsia="zh-CN"/>
        </w:rPr>
        <w:t>没有充分</w:t>
      </w:r>
      <w:r w:rsidR="00BE2787" w:rsidRPr="000D0F46">
        <w:rPr>
          <w:rFonts w:asciiTheme="minorEastAsia" w:eastAsiaTheme="minorEastAsia" w:hAnsiTheme="minorEastAsia" w:cs="Arial" w:hint="eastAsia"/>
          <w:color w:val="auto"/>
          <w:sz w:val="21"/>
          <w:lang w:eastAsia="zh-CN"/>
        </w:rPr>
        <w:t>数字</w:t>
      </w:r>
      <w:r w:rsidR="00972CF9" w:rsidRPr="000D0F46">
        <w:rPr>
          <w:rFonts w:asciiTheme="minorEastAsia" w:eastAsiaTheme="minorEastAsia" w:hAnsiTheme="minorEastAsia" w:cs="Arial" w:hint="eastAsia"/>
          <w:color w:val="auto"/>
          <w:sz w:val="21"/>
          <w:lang w:eastAsia="zh-CN"/>
        </w:rPr>
        <w:t>接入</w:t>
      </w:r>
      <w:r w:rsidR="00BE2787" w:rsidRPr="000D0F46">
        <w:rPr>
          <w:rFonts w:asciiTheme="minorEastAsia" w:eastAsiaTheme="minorEastAsia" w:hAnsiTheme="minorEastAsia" w:cs="Arial" w:hint="eastAsia"/>
          <w:color w:val="auto"/>
          <w:sz w:val="21"/>
          <w:lang w:eastAsia="zh-CN"/>
        </w:rPr>
        <w:t>的</w:t>
      </w:r>
      <w:r w:rsidR="00322D98" w:rsidRPr="000D0F46">
        <w:rPr>
          <w:rFonts w:asciiTheme="minorEastAsia" w:eastAsiaTheme="minorEastAsia" w:hAnsiTheme="minorEastAsia" w:cs="Arial" w:hint="eastAsia"/>
          <w:color w:val="auto"/>
          <w:sz w:val="21"/>
          <w:lang w:eastAsia="zh-CN"/>
        </w:rPr>
        <w:t>人。</w:t>
      </w:r>
    </w:p>
    <w:p w14:paraId="7FF6F8FF" w14:textId="42B8E2D7"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因此，</w:t>
      </w:r>
      <w:r w:rsidR="00051900" w:rsidRPr="000D0F46">
        <w:rPr>
          <w:rFonts w:asciiTheme="minorEastAsia" w:eastAsiaTheme="minorEastAsia" w:hAnsiTheme="minorEastAsia" w:cs="Arial" w:hint="eastAsia"/>
          <w:sz w:val="21"/>
          <w:lang w:eastAsia="zh-CN"/>
        </w:rPr>
        <w:t>一致</w:t>
      </w:r>
      <w:r w:rsidRPr="000D0F46">
        <w:rPr>
          <w:rFonts w:asciiTheme="minorEastAsia" w:eastAsiaTheme="minorEastAsia" w:hAnsiTheme="minorEastAsia" w:cs="Arial" w:hint="eastAsia"/>
          <w:sz w:val="21"/>
          <w:lang w:eastAsia="zh-CN"/>
        </w:rPr>
        <w:t>同意推迟活动并略微延长项目</w:t>
      </w:r>
      <w:r w:rsidR="00A6320C" w:rsidRPr="000D0F46">
        <w:rPr>
          <w:rFonts w:asciiTheme="minorEastAsia" w:eastAsiaTheme="minorEastAsia" w:hAnsiTheme="minorEastAsia" w:cs="Arial" w:hint="eastAsia"/>
          <w:sz w:val="21"/>
          <w:lang w:eastAsia="zh-CN"/>
        </w:rPr>
        <w:t>期限，</w:t>
      </w:r>
      <w:r w:rsidRPr="000D0F46">
        <w:rPr>
          <w:rFonts w:asciiTheme="minorEastAsia" w:eastAsiaTheme="minorEastAsia" w:hAnsiTheme="minorEastAsia" w:cs="Arial" w:hint="eastAsia"/>
          <w:sz w:val="21"/>
          <w:lang w:eastAsia="zh-CN"/>
        </w:rPr>
        <w:t>最终从2019年1月</w:t>
      </w:r>
      <w:r w:rsidR="00266FA8" w:rsidRPr="000D0F46">
        <w:rPr>
          <w:rFonts w:asciiTheme="minorEastAsia" w:eastAsiaTheme="minorEastAsia" w:hAnsiTheme="minorEastAsia" w:cs="Arial" w:hint="eastAsia"/>
          <w:sz w:val="21"/>
          <w:lang w:eastAsia="zh-CN"/>
        </w:rPr>
        <w:t>持续</w:t>
      </w:r>
      <w:r w:rsidRPr="000D0F46">
        <w:rPr>
          <w:rFonts w:asciiTheme="minorEastAsia" w:eastAsiaTheme="minorEastAsia" w:hAnsiTheme="minorEastAsia" w:cs="Arial" w:hint="eastAsia"/>
          <w:sz w:val="21"/>
          <w:lang w:eastAsia="zh-CN"/>
        </w:rPr>
        <w:t>至2023年7月。不过，会议和研讨会以混合形式</w:t>
      </w:r>
      <w:r w:rsidR="00A93FF1" w:rsidRPr="000D0F46">
        <w:rPr>
          <w:rFonts w:asciiTheme="minorEastAsia" w:eastAsiaTheme="minorEastAsia" w:hAnsiTheme="minorEastAsia" w:cs="Arial" w:hint="eastAsia"/>
          <w:sz w:val="21"/>
          <w:lang w:eastAsia="zh-CN"/>
        </w:rPr>
        <w:t>举办</w:t>
      </w:r>
      <w:r w:rsidRPr="000D0F46">
        <w:rPr>
          <w:rFonts w:asciiTheme="minorEastAsia" w:eastAsiaTheme="minorEastAsia" w:hAnsiTheme="minorEastAsia" w:cs="Arial" w:hint="eastAsia"/>
          <w:sz w:val="21"/>
          <w:lang w:eastAsia="zh-CN"/>
        </w:rPr>
        <w:t>，这意味着所有活动</w:t>
      </w:r>
      <w:r w:rsidR="007B65A5" w:rsidRPr="000D0F46">
        <w:rPr>
          <w:rFonts w:asciiTheme="minorEastAsia" w:eastAsiaTheme="minorEastAsia" w:hAnsiTheme="minorEastAsia" w:cs="Arial" w:hint="eastAsia"/>
          <w:sz w:val="21"/>
          <w:lang w:eastAsia="zh-CN"/>
        </w:rPr>
        <w:t>现场开展</w:t>
      </w:r>
      <w:r w:rsidRPr="000D0F46">
        <w:rPr>
          <w:rFonts w:asciiTheme="minorEastAsia" w:eastAsiaTheme="minorEastAsia" w:hAnsiTheme="minorEastAsia" w:cs="Arial" w:hint="eastAsia"/>
          <w:sz w:val="21"/>
          <w:lang w:eastAsia="zh-CN"/>
        </w:rPr>
        <w:t>，但与会者可以通过流媒体远程</w:t>
      </w:r>
      <w:r w:rsidR="008663AB" w:rsidRPr="000D0F46">
        <w:rPr>
          <w:rFonts w:asciiTheme="minorEastAsia" w:eastAsiaTheme="minorEastAsia" w:hAnsiTheme="minorEastAsia" w:cs="Arial" w:hint="eastAsia"/>
          <w:sz w:val="21"/>
          <w:lang w:eastAsia="zh-CN"/>
        </w:rPr>
        <w:t>参与</w:t>
      </w:r>
      <w:r w:rsidRPr="000D0F46">
        <w:rPr>
          <w:rFonts w:asciiTheme="minorEastAsia" w:eastAsiaTheme="minorEastAsia" w:hAnsiTheme="minorEastAsia" w:cs="Arial" w:hint="eastAsia"/>
          <w:sz w:val="21"/>
          <w:lang w:eastAsia="zh-CN"/>
        </w:rPr>
        <w:t>，</w:t>
      </w:r>
      <w:r w:rsidR="00A6320C" w:rsidRPr="000D0F46">
        <w:rPr>
          <w:rFonts w:asciiTheme="minorEastAsia" w:eastAsiaTheme="minorEastAsia" w:hAnsiTheme="minorEastAsia" w:cs="Arial" w:hint="eastAsia"/>
          <w:sz w:val="21"/>
          <w:lang w:eastAsia="zh-CN"/>
        </w:rPr>
        <w:t>从而</w:t>
      </w:r>
      <w:r w:rsidRPr="000D0F46">
        <w:rPr>
          <w:rFonts w:asciiTheme="minorEastAsia" w:eastAsiaTheme="minorEastAsia" w:hAnsiTheme="minorEastAsia" w:cs="Arial" w:hint="eastAsia"/>
          <w:sz w:val="21"/>
          <w:lang w:eastAsia="zh-CN"/>
        </w:rPr>
        <w:t>可能</w:t>
      </w:r>
      <w:r w:rsidR="00376172" w:rsidRPr="000D0F46">
        <w:rPr>
          <w:rFonts w:asciiTheme="minorEastAsia" w:eastAsiaTheme="minorEastAsia" w:hAnsiTheme="minorEastAsia" w:cs="Arial" w:hint="eastAsia"/>
          <w:sz w:val="21"/>
          <w:lang w:eastAsia="zh-CN"/>
        </w:rPr>
        <w:t>触及</w:t>
      </w:r>
      <w:r w:rsidRPr="000D0F46">
        <w:rPr>
          <w:rFonts w:asciiTheme="minorEastAsia" w:eastAsiaTheme="minorEastAsia" w:hAnsiTheme="minorEastAsia" w:cs="Arial" w:hint="eastAsia"/>
          <w:sz w:val="21"/>
          <w:lang w:eastAsia="zh-CN"/>
        </w:rPr>
        <w:t>更广泛的受众。这些决定有利于实现项目的预期成果。</w:t>
      </w:r>
    </w:p>
    <w:p w14:paraId="40BB3C08" w14:textId="4F8633DD"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大流行</w:t>
      </w:r>
      <w:r w:rsidR="00A6320C"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趋势</w:t>
      </w:r>
      <w:r w:rsidR="001500F5" w:rsidRPr="000D0F46">
        <w:rPr>
          <w:rFonts w:asciiTheme="minorEastAsia" w:eastAsiaTheme="minorEastAsia" w:hAnsiTheme="minorEastAsia" w:cs="Arial" w:hint="eastAsia"/>
          <w:sz w:val="21"/>
          <w:lang w:eastAsia="zh-CN"/>
        </w:rPr>
        <w:t>有</w:t>
      </w:r>
      <w:r w:rsidRPr="000D0F46">
        <w:rPr>
          <w:rFonts w:asciiTheme="minorEastAsia" w:eastAsiaTheme="minorEastAsia" w:hAnsiTheme="minorEastAsia" w:cs="Arial" w:hint="eastAsia"/>
          <w:sz w:val="21"/>
          <w:lang w:eastAsia="zh-CN"/>
        </w:rPr>
        <w:t>额外影响。</w:t>
      </w:r>
      <w:r w:rsidR="0052625D" w:rsidRPr="000D0F46">
        <w:rPr>
          <w:rFonts w:asciiTheme="minorEastAsia" w:eastAsiaTheme="minorEastAsia" w:hAnsiTheme="minorEastAsia" w:cs="Arial" w:hint="eastAsia"/>
          <w:sz w:val="21"/>
          <w:lang w:eastAsia="zh-CN"/>
        </w:rPr>
        <w:t>具体而言</w:t>
      </w:r>
      <w:r w:rsidRPr="000D0F46">
        <w:rPr>
          <w:rFonts w:asciiTheme="minorEastAsia" w:eastAsiaTheme="minorEastAsia" w:hAnsiTheme="minorEastAsia" w:cs="Arial" w:hint="eastAsia"/>
          <w:sz w:val="21"/>
          <w:lang w:eastAsia="zh-CN"/>
        </w:rPr>
        <w:t>，</w:t>
      </w:r>
      <w:r w:rsidR="00442F2D" w:rsidRPr="000D0F46">
        <w:rPr>
          <w:rFonts w:asciiTheme="minorEastAsia" w:eastAsiaTheme="minorEastAsia" w:hAnsiTheme="minorEastAsia" w:cs="Arial" w:hint="eastAsia"/>
          <w:sz w:val="21"/>
          <w:lang w:eastAsia="zh-CN"/>
        </w:rPr>
        <w:t>世界各地</w:t>
      </w:r>
      <w:r w:rsidRPr="000D0F46">
        <w:rPr>
          <w:rFonts w:asciiTheme="minorEastAsia" w:eastAsiaTheme="minorEastAsia" w:hAnsiTheme="minorEastAsia" w:cs="Arial" w:hint="eastAsia"/>
          <w:sz w:val="21"/>
          <w:lang w:eastAsia="zh-CN"/>
        </w:rPr>
        <w:t>的封锁措施</w:t>
      </w:r>
      <w:r w:rsidR="00A41E22" w:rsidRPr="000D0F46">
        <w:rPr>
          <w:rFonts w:asciiTheme="minorEastAsia" w:eastAsiaTheme="minorEastAsia" w:hAnsiTheme="minorEastAsia" w:cs="Arial" w:hint="eastAsia"/>
          <w:sz w:val="21"/>
          <w:lang w:eastAsia="zh-CN"/>
        </w:rPr>
        <w:t>大幅</w:t>
      </w:r>
      <w:r w:rsidRPr="000D0F46">
        <w:rPr>
          <w:rFonts w:asciiTheme="minorEastAsia" w:eastAsiaTheme="minorEastAsia" w:hAnsiTheme="minorEastAsia" w:cs="Arial" w:hint="eastAsia"/>
          <w:sz w:val="21"/>
          <w:lang w:eastAsia="zh-CN"/>
        </w:rPr>
        <w:t>加快了通过平台消费数字视听内容的趋势，这</w:t>
      </w:r>
      <w:r w:rsidR="00CE7262" w:rsidRPr="000D0F46">
        <w:rPr>
          <w:rFonts w:asciiTheme="minorEastAsia" w:eastAsiaTheme="minorEastAsia" w:hAnsiTheme="minorEastAsia" w:cs="Arial" w:hint="eastAsia"/>
          <w:sz w:val="21"/>
          <w:lang w:eastAsia="zh-CN"/>
        </w:rPr>
        <w:t>一</w:t>
      </w:r>
      <w:r w:rsidRPr="000D0F46">
        <w:rPr>
          <w:rFonts w:asciiTheme="minorEastAsia" w:eastAsiaTheme="minorEastAsia" w:hAnsiTheme="minorEastAsia" w:cs="Arial" w:hint="eastAsia"/>
          <w:sz w:val="21"/>
          <w:lang w:eastAsia="zh-CN"/>
        </w:rPr>
        <w:t>趋势</w:t>
      </w:r>
      <w:r w:rsidR="00992090" w:rsidRPr="000D0F46">
        <w:rPr>
          <w:rFonts w:asciiTheme="minorEastAsia" w:eastAsiaTheme="minorEastAsia" w:hAnsiTheme="minorEastAsia" w:cs="Arial" w:hint="eastAsia"/>
          <w:sz w:val="21"/>
          <w:lang w:eastAsia="zh-CN"/>
        </w:rPr>
        <w:t>尽管</w:t>
      </w:r>
      <w:r w:rsidRPr="000D0F46">
        <w:rPr>
          <w:rFonts w:asciiTheme="minorEastAsia" w:eastAsiaTheme="minorEastAsia" w:hAnsiTheme="minorEastAsia" w:cs="Arial" w:hint="eastAsia"/>
          <w:sz w:val="21"/>
          <w:lang w:eastAsia="zh-CN"/>
        </w:rPr>
        <w:t>渐进</w:t>
      </w:r>
      <w:r w:rsidR="00992090" w:rsidRPr="000D0F46">
        <w:rPr>
          <w:rFonts w:asciiTheme="minorEastAsia" w:eastAsiaTheme="minorEastAsia" w:hAnsiTheme="minorEastAsia" w:cs="Arial" w:hint="eastAsia"/>
          <w:sz w:val="21"/>
          <w:lang w:eastAsia="zh-CN"/>
        </w:rPr>
        <w:t>，</w:t>
      </w:r>
      <w:r w:rsidR="00CE7262" w:rsidRPr="000D0F46">
        <w:rPr>
          <w:rFonts w:asciiTheme="minorEastAsia" w:eastAsiaTheme="minorEastAsia" w:hAnsiTheme="minorEastAsia" w:cs="Arial" w:hint="eastAsia"/>
          <w:sz w:val="21"/>
          <w:lang w:eastAsia="zh-CN"/>
        </w:rPr>
        <w:t>但</w:t>
      </w:r>
      <w:r w:rsidR="00992090" w:rsidRPr="000D0F46">
        <w:rPr>
          <w:rFonts w:asciiTheme="minorEastAsia" w:eastAsiaTheme="minorEastAsia" w:hAnsiTheme="minorEastAsia" w:cs="Arial" w:hint="eastAsia"/>
          <w:sz w:val="21"/>
          <w:lang w:eastAsia="zh-CN"/>
        </w:rPr>
        <w:t>已然</w:t>
      </w:r>
      <w:r w:rsidR="00CE7262" w:rsidRPr="000D0F46">
        <w:rPr>
          <w:rFonts w:asciiTheme="minorEastAsia" w:eastAsiaTheme="minorEastAsia" w:hAnsiTheme="minorEastAsia" w:cs="Arial" w:hint="eastAsia"/>
          <w:sz w:val="21"/>
          <w:lang w:eastAsia="zh-CN"/>
        </w:rPr>
        <w:t>明显</w:t>
      </w:r>
      <w:r w:rsidRPr="000D0F46">
        <w:rPr>
          <w:rFonts w:asciiTheme="minorEastAsia" w:eastAsiaTheme="minorEastAsia" w:hAnsiTheme="minorEastAsia" w:cs="Arial" w:hint="eastAsia"/>
          <w:sz w:val="21"/>
          <w:lang w:eastAsia="zh-CN"/>
        </w:rPr>
        <w:t>。鉴于</w:t>
      </w:r>
      <w:r w:rsidR="000A623D" w:rsidRPr="000D0F46">
        <w:rPr>
          <w:rFonts w:asciiTheme="minorEastAsia" w:eastAsiaTheme="minorEastAsia" w:hAnsiTheme="minorEastAsia" w:cs="Arial" w:hint="eastAsia"/>
          <w:sz w:val="21"/>
          <w:lang w:eastAsia="zh-CN"/>
        </w:rPr>
        <w:t>关于满足日益增长的需求主题的工作</w:t>
      </w:r>
      <w:r w:rsidR="00036804" w:rsidRPr="000D0F46">
        <w:rPr>
          <w:rFonts w:asciiTheme="minorEastAsia" w:eastAsiaTheme="minorEastAsia" w:hAnsiTheme="minorEastAsia" w:cs="Arial" w:hint="eastAsia"/>
          <w:sz w:val="21"/>
          <w:lang w:eastAsia="zh-CN"/>
        </w:rPr>
        <w:t>已</w:t>
      </w:r>
      <w:r w:rsidR="001821D1" w:rsidRPr="000D0F46">
        <w:rPr>
          <w:rFonts w:asciiTheme="minorEastAsia" w:eastAsiaTheme="minorEastAsia" w:hAnsiTheme="minorEastAsia" w:cs="Arial" w:hint="eastAsia"/>
          <w:sz w:val="21"/>
          <w:lang w:eastAsia="zh-CN"/>
        </w:rPr>
        <w:t>作为项目一部分开展</w:t>
      </w:r>
      <w:r w:rsidRPr="000D0F46">
        <w:rPr>
          <w:rFonts w:asciiTheme="minorEastAsia" w:eastAsiaTheme="minorEastAsia" w:hAnsiTheme="minorEastAsia" w:cs="Arial" w:hint="eastAsia"/>
          <w:sz w:val="21"/>
          <w:lang w:eastAsia="zh-CN"/>
        </w:rPr>
        <w:t>，因此</w:t>
      </w:r>
      <w:r w:rsidR="004A1628" w:rsidRPr="000D0F46">
        <w:rPr>
          <w:rFonts w:asciiTheme="minorEastAsia" w:eastAsiaTheme="minorEastAsia" w:hAnsiTheme="minorEastAsia" w:cs="Arial" w:hint="eastAsia"/>
          <w:sz w:val="21"/>
          <w:lang w:eastAsia="zh-CN"/>
        </w:rPr>
        <w:t>无需</w:t>
      </w:r>
      <w:r w:rsidRPr="000D0F46">
        <w:rPr>
          <w:rFonts w:asciiTheme="minorEastAsia" w:eastAsiaTheme="minorEastAsia" w:hAnsiTheme="minorEastAsia" w:cs="Arial" w:hint="eastAsia"/>
          <w:sz w:val="21"/>
          <w:lang w:eastAsia="zh-CN"/>
        </w:rPr>
        <w:t>根据新的情况调整。</w:t>
      </w:r>
    </w:p>
    <w:p w14:paraId="69FAE03C" w14:textId="0E7229E4"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在2018年向CDIP提交提案时，</w:t>
      </w:r>
      <w:r w:rsidR="0096156E" w:rsidRPr="000D0F46">
        <w:rPr>
          <w:rFonts w:asciiTheme="minorEastAsia" w:eastAsiaTheme="minorEastAsia" w:hAnsiTheme="minorEastAsia" w:cs="Arial" w:hint="eastAsia"/>
          <w:sz w:val="21"/>
          <w:lang w:eastAsia="zh-CN"/>
        </w:rPr>
        <w:t>针对</w:t>
      </w:r>
      <w:r w:rsidRPr="000D0F46">
        <w:rPr>
          <w:rFonts w:asciiTheme="minorEastAsia" w:eastAsiaTheme="minorEastAsia" w:hAnsiTheme="minorEastAsia" w:cs="Arial" w:hint="eastAsia"/>
          <w:sz w:val="21"/>
          <w:lang w:eastAsia="zh-CN"/>
        </w:rPr>
        <w:t>数字环境中版权</w:t>
      </w:r>
      <w:r w:rsidR="00603B0E" w:rsidRPr="000D0F46">
        <w:rPr>
          <w:rFonts w:asciiTheme="minorEastAsia" w:eastAsiaTheme="minorEastAsia" w:hAnsiTheme="minorEastAsia" w:cs="Arial" w:hint="eastAsia"/>
          <w:sz w:val="21"/>
          <w:lang w:eastAsia="zh-CN"/>
        </w:rPr>
        <w:t>的讨论在</w:t>
      </w:r>
      <w:r w:rsidR="0096156E" w:rsidRPr="000D0F46">
        <w:rPr>
          <w:rFonts w:asciiTheme="minorEastAsia" w:eastAsiaTheme="minorEastAsia" w:hAnsiTheme="minorEastAsia" w:cs="Arial" w:hint="eastAsia"/>
          <w:sz w:val="21"/>
          <w:lang w:eastAsia="zh-CN"/>
        </w:rPr>
        <w:t>一些机构和相关领域</w:t>
      </w:r>
      <w:r w:rsidR="00155011" w:rsidRPr="000D0F46">
        <w:rPr>
          <w:rFonts w:asciiTheme="minorEastAsia" w:eastAsiaTheme="minorEastAsia" w:hAnsiTheme="minorEastAsia" w:cs="Arial" w:hint="eastAsia"/>
          <w:sz w:val="21"/>
          <w:lang w:eastAsia="zh-CN"/>
        </w:rPr>
        <w:t>已经</w:t>
      </w:r>
      <w:r w:rsidR="00C5710C" w:rsidRPr="000D0F46">
        <w:rPr>
          <w:rFonts w:asciiTheme="minorEastAsia" w:eastAsiaTheme="minorEastAsia" w:hAnsiTheme="minorEastAsia" w:cs="Arial" w:hint="eastAsia"/>
          <w:sz w:val="21"/>
          <w:lang w:eastAsia="zh-CN"/>
        </w:rPr>
        <w:t>普遍</w:t>
      </w:r>
      <w:r w:rsidRPr="000D0F46">
        <w:rPr>
          <w:rFonts w:asciiTheme="minorEastAsia" w:eastAsiaTheme="minorEastAsia" w:hAnsiTheme="minorEastAsia" w:cs="Arial" w:hint="eastAsia"/>
          <w:sz w:val="21"/>
          <w:lang w:eastAsia="zh-CN"/>
        </w:rPr>
        <w:t>，但在2020年项目全面</w:t>
      </w:r>
      <w:r w:rsidR="003A24BD" w:rsidRPr="000D0F46">
        <w:rPr>
          <w:rFonts w:asciiTheme="minorEastAsia" w:eastAsiaTheme="minorEastAsia" w:hAnsiTheme="minorEastAsia" w:cs="Arial" w:hint="eastAsia"/>
          <w:sz w:val="21"/>
          <w:lang w:eastAsia="zh-CN"/>
        </w:rPr>
        <w:t>开展</w:t>
      </w:r>
      <w:r w:rsidRPr="000D0F46">
        <w:rPr>
          <w:rFonts w:asciiTheme="minorEastAsia" w:eastAsiaTheme="minorEastAsia" w:hAnsiTheme="minorEastAsia" w:cs="Arial" w:hint="eastAsia"/>
          <w:sz w:val="21"/>
          <w:lang w:eastAsia="zh-CN"/>
        </w:rPr>
        <w:t>后，有关</w:t>
      </w:r>
      <w:r w:rsidR="007330E8" w:rsidRPr="000D0F46">
        <w:rPr>
          <w:rFonts w:asciiTheme="minorEastAsia" w:eastAsiaTheme="minorEastAsia" w:hAnsiTheme="minorEastAsia" w:cs="Arial" w:hint="eastAsia"/>
          <w:sz w:val="21"/>
          <w:lang w:eastAsia="zh-CN"/>
        </w:rPr>
        <w:t>该</w:t>
      </w:r>
      <w:r w:rsidRPr="000D0F46">
        <w:rPr>
          <w:rFonts w:asciiTheme="minorEastAsia" w:eastAsiaTheme="minorEastAsia" w:hAnsiTheme="minorEastAsia" w:cs="Arial" w:hint="eastAsia"/>
          <w:sz w:val="21"/>
          <w:lang w:eastAsia="zh-CN"/>
        </w:rPr>
        <w:t>问题的讨论更加激烈和广泛。</w:t>
      </w:r>
      <w:r w:rsidR="00A6320C" w:rsidRPr="000D0F46">
        <w:rPr>
          <w:rFonts w:asciiTheme="minorEastAsia" w:eastAsiaTheme="minorEastAsia" w:hAnsiTheme="minorEastAsia" w:cs="Arial" w:hint="eastAsia"/>
          <w:sz w:val="21"/>
          <w:lang w:eastAsia="zh-CN"/>
        </w:rPr>
        <w:t>从这个意义上</w:t>
      </w:r>
      <w:r w:rsidR="006876CC" w:rsidRPr="000D0F46">
        <w:rPr>
          <w:rFonts w:asciiTheme="minorEastAsia" w:eastAsiaTheme="minorEastAsia" w:hAnsiTheme="minorEastAsia" w:cs="Arial" w:hint="eastAsia"/>
          <w:sz w:val="21"/>
          <w:lang w:eastAsia="zh-CN"/>
        </w:rPr>
        <w:t>讲</w:t>
      </w:r>
      <w:r w:rsidRPr="000D0F46">
        <w:rPr>
          <w:rFonts w:asciiTheme="minorEastAsia" w:eastAsiaTheme="minorEastAsia" w:hAnsiTheme="minorEastAsia" w:cs="Arial" w:hint="eastAsia"/>
          <w:sz w:val="21"/>
          <w:lang w:eastAsia="zh-CN"/>
        </w:rPr>
        <w:t>，</w:t>
      </w:r>
      <w:r w:rsidR="00181816" w:rsidRPr="000D0F46">
        <w:rPr>
          <w:rFonts w:asciiTheme="minorEastAsia" w:eastAsiaTheme="minorEastAsia" w:hAnsiTheme="minorEastAsia" w:cs="Arial" w:hint="eastAsia"/>
          <w:sz w:val="21"/>
          <w:lang w:eastAsia="zh-CN"/>
        </w:rPr>
        <w:t>可认为</w:t>
      </w:r>
      <w:r w:rsidRPr="000D0F46">
        <w:rPr>
          <w:rFonts w:asciiTheme="minorEastAsia" w:eastAsiaTheme="minorEastAsia" w:hAnsiTheme="minorEastAsia" w:cs="Arial" w:hint="eastAsia"/>
          <w:sz w:val="21"/>
          <w:lang w:eastAsia="zh-CN"/>
        </w:rPr>
        <w:t>项目</w:t>
      </w:r>
      <w:r w:rsidR="00181816" w:rsidRPr="000D0F46">
        <w:rPr>
          <w:rFonts w:asciiTheme="minorEastAsia" w:eastAsiaTheme="minorEastAsia" w:hAnsiTheme="minorEastAsia" w:cs="Arial" w:hint="eastAsia"/>
          <w:sz w:val="21"/>
          <w:lang w:eastAsia="zh-CN"/>
        </w:rPr>
        <w:t>具有前瞻性</w:t>
      </w:r>
      <w:r w:rsidRPr="000D0F46">
        <w:rPr>
          <w:rFonts w:asciiTheme="minorEastAsia" w:eastAsiaTheme="minorEastAsia" w:hAnsiTheme="minorEastAsia" w:cs="Arial" w:hint="eastAsia"/>
          <w:sz w:val="21"/>
          <w:lang w:eastAsia="zh-CN"/>
        </w:rPr>
        <w:t>。</w:t>
      </w:r>
    </w:p>
    <w:p w14:paraId="58795C20" w14:textId="4C6FD599" w:rsidR="009E6DC5" w:rsidRPr="006932F5" w:rsidRDefault="000D4428" w:rsidP="006932F5">
      <w:pPr>
        <w:pStyle w:val="Heading2"/>
        <w:keepLines/>
        <w:numPr>
          <w:ilvl w:val="1"/>
          <w:numId w:val="7"/>
        </w:numPr>
        <w:suppressAutoHyphens/>
        <w:overflowPunct w:val="0"/>
        <w:spacing w:before="0" w:afterLines="50" w:after="120" w:line="340" w:lineRule="atLeast"/>
        <w:ind w:left="0" w:firstLine="0"/>
        <w:jc w:val="both"/>
        <w:rPr>
          <w:rFonts w:asciiTheme="minorEastAsia" w:eastAsiaTheme="minorEastAsia" w:hAnsiTheme="minorEastAsia"/>
          <w:b/>
          <w:bCs w:val="0"/>
          <w:sz w:val="21"/>
        </w:rPr>
      </w:pPr>
      <w:bookmarkStart w:id="104" w:name="_Toc144281339"/>
      <w:bookmarkStart w:id="105" w:name="_Toc148282576"/>
      <w:bookmarkStart w:id="106" w:name="_Toc144281340"/>
      <w:bookmarkStart w:id="107" w:name="_Toc144453242"/>
      <w:bookmarkEnd w:id="104"/>
      <w:r w:rsidRPr="006932F5">
        <w:rPr>
          <w:rFonts w:asciiTheme="minorEastAsia" w:eastAsiaTheme="minorEastAsia" w:hAnsiTheme="minorEastAsia" w:hint="eastAsia"/>
          <w:b/>
          <w:bCs w:val="0"/>
          <w:sz w:val="21"/>
        </w:rPr>
        <w:t>项目成果</w:t>
      </w:r>
      <w:r w:rsidR="00A66686" w:rsidRPr="006932F5">
        <w:rPr>
          <w:rFonts w:asciiTheme="minorEastAsia" w:eastAsiaTheme="minorEastAsia" w:hAnsiTheme="minorEastAsia" w:hint="eastAsia"/>
          <w:b/>
          <w:bCs w:val="0"/>
          <w:sz w:val="21"/>
        </w:rPr>
        <w:t>的有效性</w:t>
      </w:r>
      <w:bookmarkEnd w:id="105"/>
    </w:p>
    <w:p w14:paraId="42D01AE8" w14:textId="30DD74AB" w:rsidR="009E6DC5" w:rsidRPr="000D0F46" w:rsidRDefault="002B44FF" w:rsidP="0083268F">
      <w:pPr>
        <w:spacing w:afterLines="50" w:after="120" w:line="340" w:lineRule="atLeast"/>
        <w:jc w:val="both"/>
        <w:rPr>
          <w:rFonts w:asciiTheme="minorEastAsia" w:eastAsiaTheme="minorEastAsia" w:hAnsiTheme="minorEastAsia"/>
          <w:sz w:val="21"/>
          <w:u w:val="single"/>
        </w:rPr>
      </w:pPr>
      <w:bookmarkStart w:id="108" w:name="_Toc144889302"/>
      <w:bookmarkStart w:id="109" w:name="_Toc144889574"/>
      <w:bookmarkStart w:id="110" w:name="_Toc145498870"/>
      <w:bookmarkStart w:id="111" w:name="_Toc145664108"/>
      <w:bookmarkStart w:id="112" w:name="_Toc145667012"/>
      <w:r w:rsidRPr="000D0F46">
        <w:rPr>
          <w:rFonts w:asciiTheme="minorEastAsia" w:eastAsiaTheme="minorEastAsia" w:hAnsiTheme="minorEastAsia" w:hint="eastAsia"/>
          <w:sz w:val="21"/>
          <w:u w:val="single"/>
        </w:rPr>
        <w:t>审评问题6</w:t>
      </w:r>
      <w:r w:rsidR="000141C0">
        <w:rPr>
          <w:rFonts w:asciiTheme="minorEastAsia" w:eastAsiaTheme="minorEastAsia" w:hAnsiTheme="minorEastAsia" w:hint="eastAsia"/>
          <w:sz w:val="21"/>
          <w:u w:val="single"/>
        </w:rPr>
        <w:t>：</w:t>
      </w:r>
      <w:r w:rsidRPr="000D0F46">
        <w:rPr>
          <w:rFonts w:asciiTheme="minorEastAsia" w:eastAsiaTheme="minorEastAsia" w:hAnsiTheme="minorEastAsia" w:hint="eastAsia"/>
          <w:sz w:val="21"/>
          <w:u w:val="single"/>
        </w:rPr>
        <w:t>项目</w:t>
      </w:r>
      <w:r w:rsidR="003E13C1" w:rsidRPr="000D0F46">
        <w:rPr>
          <w:rFonts w:asciiTheme="minorEastAsia" w:eastAsiaTheme="minorEastAsia" w:hAnsiTheme="minorEastAsia" w:hint="eastAsia"/>
          <w:sz w:val="21"/>
          <w:u w:val="single"/>
        </w:rPr>
        <w:t>产出</w:t>
      </w:r>
      <w:r w:rsidRPr="000D0F46">
        <w:rPr>
          <w:rFonts w:asciiTheme="minorEastAsia" w:eastAsiaTheme="minorEastAsia" w:hAnsiTheme="minorEastAsia" w:hint="eastAsia"/>
          <w:sz w:val="21"/>
          <w:u w:val="single"/>
        </w:rPr>
        <w:t>的有效性和实用性</w:t>
      </w:r>
      <w:bookmarkEnd w:id="108"/>
      <w:bookmarkEnd w:id="109"/>
      <w:bookmarkEnd w:id="110"/>
      <w:bookmarkEnd w:id="111"/>
      <w:bookmarkEnd w:id="112"/>
    </w:p>
    <w:p w14:paraId="44A5039B" w14:textId="3E7F5235"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总体而言，专家</w:t>
      </w:r>
      <w:r w:rsidR="00954457" w:rsidRPr="000D0F46">
        <w:rPr>
          <w:rFonts w:asciiTheme="minorEastAsia" w:eastAsiaTheme="minorEastAsia" w:hAnsiTheme="minorEastAsia" w:cs="Arial" w:hint="eastAsia"/>
          <w:sz w:val="21"/>
          <w:lang w:eastAsia="zh-CN"/>
        </w:rPr>
        <w:t>制作</w:t>
      </w:r>
      <w:r w:rsidRPr="000D0F46">
        <w:rPr>
          <w:rFonts w:asciiTheme="minorEastAsia" w:eastAsiaTheme="minorEastAsia" w:hAnsiTheme="minorEastAsia" w:cs="Arial" w:hint="eastAsia"/>
          <w:sz w:val="21"/>
          <w:lang w:eastAsia="zh-CN"/>
        </w:rPr>
        <w:t>的</w:t>
      </w:r>
      <w:r w:rsidR="00954457"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在范围和质量</w:t>
      </w:r>
      <w:r w:rsidR="000F10C6" w:rsidRPr="000D0F46">
        <w:rPr>
          <w:rFonts w:asciiTheme="minorEastAsia" w:eastAsiaTheme="minorEastAsia" w:hAnsiTheme="minorEastAsia" w:cs="Arial" w:hint="eastAsia"/>
          <w:sz w:val="21"/>
          <w:lang w:eastAsia="zh-CN"/>
        </w:rPr>
        <w:t>上</w:t>
      </w:r>
      <w:r w:rsidR="00A00A80" w:rsidRPr="000D0F46">
        <w:rPr>
          <w:rFonts w:asciiTheme="minorEastAsia" w:eastAsiaTheme="minorEastAsia" w:hAnsiTheme="minorEastAsia" w:cs="Arial" w:hint="eastAsia"/>
          <w:sz w:val="21"/>
          <w:lang w:eastAsia="zh-CN"/>
        </w:rPr>
        <w:t>均</w:t>
      </w:r>
      <w:r w:rsidRPr="000D0F46">
        <w:rPr>
          <w:rFonts w:asciiTheme="minorEastAsia" w:eastAsiaTheme="minorEastAsia" w:hAnsiTheme="minorEastAsia" w:cs="Arial" w:hint="eastAsia"/>
          <w:sz w:val="21"/>
          <w:lang w:eastAsia="zh-CN"/>
        </w:rPr>
        <w:t>被</w:t>
      </w:r>
      <w:r w:rsidR="00A00A80" w:rsidRPr="000D0F46">
        <w:rPr>
          <w:rFonts w:asciiTheme="minorEastAsia" w:eastAsiaTheme="minorEastAsia" w:hAnsiTheme="minorEastAsia" w:cs="Arial" w:hint="eastAsia"/>
          <w:sz w:val="21"/>
          <w:lang w:eastAsia="zh-CN"/>
        </w:rPr>
        <w:t>判定</w:t>
      </w:r>
      <w:r w:rsidRPr="000D0F46">
        <w:rPr>
          <w:rFonts w:asciiTheme="minorEastAsia" w:eastAsiaTheme="minorEastAsia" w:hAnsiTheme="minorEastAsia" w:cs="Arial" w:hint="eastAsia"/>
          <w:sz w:val="21"/>
          <w:lang w:eastAsia="zh-CN"/>
        </w:rPr>
        <w:t>为优秀。已开展的研究为</w:t>
      </w:r>
      <w:r w:rsidR="00F8407F" w:rsidRPr="000D0F46">
        <w:rPr>
          <w:rFonts w:asciiTheme="minorEastAsia" w:eastAsiaTheme="minorEastAsia" w:hAnsiTheme="minorEastAsia" w:cs="Arial" w:hint="eastAsia"/>
          <w:sz w:val="21"/>
          <w:lang w:eastAsia="zh-CN"/>
        </w:rPr>
        <w:t>未来的</w:t>
      </w:r>
      <w:r w:rsidRPr="000D0F46">
        <w:rPr>
          <w:rFonts w:asciiTheme="minorEastAsia" w:eastAsiaTheme="minorEastAsia" w:hAnsiTheme="minorEastAsia" w:cs="Arial" w:hint="eastAsia"/>
          <w:sz w:val="21"/>
          <w:lang w:eastAsia="zh-CN"/>
        </w:rPr>
        <w:t>工作奠定了坚实基础。参与国数字环境中版权</w:t>
      </w:r>
      <w:r w:rsidR="00BF7CE4" w:rsidRPr="000D0F46">
        <w:rPr>
          <w:rFonts w:asciiTheme="minorEastAsia" w:eastAsiaTheme="minorEastAsia" w:hAnsiTheme="minorEastAsia" w:cs="Arial" w:hint="eastAsia"/>
          <w:sz w:val="21"/>
          <w:lang w:eastAsia="zh-CN"/>
        </w:rPr>
        <w:t>规范的</w:t>
      </w:r>
      <w:r w:rsidRPr="000D0F46">
        <w:rPr>
          <w:rFonts w:asciiTheme="minorEastAsia" w:eastAsiaTheme="minorEastAsia" w:hAnsiTheme="minorEastAsia" w:cs="Arial" w:hint="eastAsia"/>
          <w:sz w:val="21"/>
          <w:lang w:eastAsia="zh-CN"/>
        </w:rPr>
        <w:t>全面</w:t>
      </w:r>
      <w:r w:rsidR="00BF7CE4" w:rsidRPr="000D0F46">
        <w:rPr>
          <w:rFonts w:asciiTheme="minorEastAsia" w:eastAsiaTheme="minorEastAsia" w:hAnsiTheme="minorEastAsia" w:cs="Arial" w:hint="eastAsia"/>
          <w:sz w:val="21"/>
          <w:lang w:eastAsia="zh-CN"/>
        </w:rPr>
        <w:t>摸底</w:t>
      </w:r>
      <w:r w:rsidRPr="000D0F46">
        <w:rPr>
          <w:rFonts w:asciiTheme="minorEastAsia" w:eastAsiaTheme="minorEastAsia" w:hAnsiTheme="minorEastAsia" w:cs="Arial" w:hint="eastAsia"/>
          <w:sz w:val="21"/>
          <w:lang w:eastAsia="zh-CN"/>
        </w:rPr>
        <w:t>现已完成，</w:t>
      </w:r>
      <w:r w:rsidR="007264CB" w:rsidRPr="000D0F46">
        <w:rPr>
          <w:rFonts w:asciiTheme="minorEastAsia" w:eastAsiaTheme="minorEastAsia" w:hAnsiTheme="minorEastAsia" w:cs="Arial" w:hint="eastAsia"/>
          <w:sz w:val="21"/>
          <w:lang w:eastAsia="zh-CN"/>
        </w:rPr>
        <w:t>这套</w:t>
      </w:r>
      <w:r w:rsidRPr="000D0F46">
        <w:rPr>
          <w:rFonts w:asciiTheme="minorEastAsia" w:eastAsiaTheme="minorEastAsia" w:hAnsiTheme="minorEastAsia" w:cs="Arial" w:hint="eastAsia"/>
          <w:sz w:val="21"/>
          <w:lang w:eastAsia="zh-CN"/>
        </w:rPr>
        <w:t>信息</w:t>
      </w:r>
      <w:r w:rsidR="00D63CA5" w:rsidRPr="000D0F46">
        <w:rPr>
          <w:rFonts w:asciiTheme="minorEastAsia" w:eastAsiaTheme="minorEastAsia" w:hAnsiTheme="minorEastAsia" w:cs="Arial" w:hint="eastAsia"/>
          <w:sz w:val="21"/>
          <w:lang w:eastAsia="zh-CN"/>
        </w:rPr>
        <w:t>是</w:t>
      </w:r>
      <w:r w:rsidR="004F08FF" w:rsidRPr="000D0F46">
        <w:rPr>
          <w:rFonts w:asciiTheme="minorEastAsia" w:eastAsiaTheme="minorEastAsia" w:hAnsiTheme="minorEastAsia" w:cs="Arial" w:hint="eastAsia"/>
          <w:sz w:val="21"/>
          <w:lang w:eastAsia="zh-CN"/>
        </w:rPr>
        <w:t>对于</w:t>
      </w:r>
      <w:r w:rsidRPr="000D0F46">
        <w:rPr>
          <w:rFonts w:asciiTheme="minorEastAsia" w:eastAsiaTheme="minorEastAsia" w:hAnsiTheme="minorEastAsia" w:cs="Arial" w:hint="eastAsia"/>
          <w:sz w:val="21"/>
          <w:lang w:eastAsia="zh-CN"/>
        </w:rPr>
        <w:t>今后工作</w:t>
      </w:r>
      <w:r w:rsidR="00F23578" w:rsidRPr="000D0F46">
        <w:rPr>
          <w:rFonts w:asciiTheme="minorEastAsia" w:eastAsiaTheme="minorEastAsia" w:hAnsiTheme="minorEastAsia" w:cs="Arial" w:hint="eastAsia"/>
          <w:sz w:val="21"/>
          <w:lang w:eastAsia="zh-CN"/>
        </w:rPr>
        <w:t>尤为有用</w:t>
      </w:r>
      <w:r w:rsidR="00D63CA5" w:rsidRPr="000D0F46">
        <w:rPr>
          <w:rFonts w:asciiTheme="minorEastAsia" w:eastAsiaTheme="minorEastAsia" w:hAnsiTheme="minorEastAsia" w:cs="Arial" w:hint="eastAsia"/>
          <w:sz w:val="21"/>
          <w:lang w:eastAsia="zh-CN"/>
        </w:rPr>
        <w:t>的资产</w:t>
      </w:r>
      <w:r w:rsidR="00F23578"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这</w:t>
      </w:r>
      <w:r w:rsidR="00233D02" w:rsidRPr="000D0F46">
        <w:rPr>
          <w:rFonts w:asciiTheme="minorEastAsia" w:eastAsiaTheme="minorEastAsia" w:hAnsiTheme="minorEastAsia" w:cs="Arial" w:hint="eastAsia"/>
          <w:sz w:val="21"/>
          <w:lang w:eastAsia="zh-CN"/>
        </w:rPr>
        <w:t>使得精准</w:t>
      </w:r>
      <w:r w:rsidRPr="000D0F46">
        <w:rPr>
          <w:rFonts w:asciiTheme="minorEastAsia" w:eastAsiaTheme="minorEastAsia" w:hAnsiTheme="minorEastAsia" w:cs="Arial" w:hint="eastAsia"/>
          <w:sz w:val="21"/>
          <w:lang w:eastAsia="zh-CN"/>
        </w:rPr>
        <w:t>确定需求</w:t>
      </w:r>
      <w:r w:rsidR="00233D02" w:rsidRPr="000D0F46">
        <w:rPr>
          <w:rFonts w:asciiTheme="minorEastAsia" w:eastAsiaTheme="minorEastAsia" w:hAnsiTheme="minorEastAsia" w:cs="Arial" w:hint="eastAsia"/>
          <w:sz w:val="21"/>
          <w:lang w:eastAsia="zh-CN"/>
        </w:rPr>
        <w:t>成为可能</w:t>
      </w:r>
      <w:r w:rsidRPr="000D0F46">
        <w:rPr>
          <w:rFonts w:asciiTheme="minorEastAsia" w:eastAsiaTheme="minorEastAsia" w:hAnsiTheme="minorEastAsia" w:cs="Arial" w:hint="eastAsia"/>
          <w:sz w:val="21"/>
          <w:lang w:eastAsia="zh-CN"/>
        </w:rPr>
        <w:t>，如</w:t>
      </w:r>
      <w:r w:rsidR="00233D02" w:rsidRPr="000D0F46">
        <w:rPr>
          <w:rFonts w:asciiTheme="minorEastAsia" w:eastAsiaTheme="minorEastAsia" w:hAnsiTheme="minorEastAsia" w:cs="Arial" w:hint="eastAsia"/>
          <w:sz w:val="21"/>
          <w:lang w:eastAsia="zh-CN"/>
        </w:rPr>
        <w:t>统一</w:t>
      </w:r>
      <w:r w:rsidRPr="000D0F46">
        <w:rPr>
          <w:rFonts w:asciiTheme="minorEastAsia" w:eastAsiaTheme="minorEastAsia" w:hAnsiTheme="minorEastAsia" w:cs="Arial" w:hint="eastAsia"/>
          <w:sz w:val="21"/>
          <w:lang w:eastAsia="zh-CN"/>
        </w:rPr>
        <w:t>监管框架</w:t>
      </w:r>
      <w:r w:rsidR="00233D02" w:rsidRPr="000D0F46">
        <w:rPr>
          <w:rFonts w:asciiTheme="minorEastAsia" w:eastAsiaTheme="minorEastAsia" w:hAnsiTheme="minorEastAsia" w:cs="Arial" w:hint="eastAsia"/>
          <w:sz w:val="21"/>
          <w:lang w:eastAsia="zh-CN"/>
        </w:rPr>
        <w:t>，鉴于不同国家在一个全球</w:t>
      </w:r>
      <w:r w:rsidR="008B7DD3" w:rsidRPr="000D0F46">
        <w:rPr>
          <w:rFonts w:asciiTheme="minorEastAsia" w:eastAsiaTheme="minorEastAsia" w:hAnsiTheme="minorEastAsia" w:cs="Arial" w:hint="eastAsia"/>
          <w:sz w:val="21"/>
          <w:lang w:eastAsia="zh-CN"/>
        </w:rPr>
        <w:t>市场</w:t>
      </w:r>
      <w:r w:rsidR="00233D02" w:rsidRPr="000D0F46">
        <w:rPr>
          <w:rFonts w:asciiTheme="minorEastAsia" w:eastAsiaTheme="minorEastAsia" w:hAnsiTheme="minorEastAsia" w:cs="Arial" w:hint="eastAsia"/>
          <w:sz w:val="21"/>
          <w:lang w:eastAsia="zh-CN"/>
        </w:rPr>
        <w:t>，因而</w:t>
      </w:r>
      <w:r w:rsidR="008B7DD3" w:rsidRPr="000D0F46">
        <w:rPr>
          <w:rFonts w:asciiTheme="minorEastAsia" w:eastAsiaTheme="minorEastAsia" w:hAnsiTheme="minorEastAsia" w:cs="Arial" w:hint="eastAsia"/>
          <w:sz w:val="21"/>
          <w:lang w:eastAsia="zh-CN"/>
        </w:rPr>
        <w:t>也是</w:t>
      </w:r>
      <w:r w:rsidR="00233D02" w:rsidRPr="000D0F46">
        <w:rPr>
          <w:rFonts w:asciiTheme="minorEastAsia" w:eastAsiaTheme="minorEastAsia" w:hAnsiTheme="minorEastAsia" w:cs="Arial" w:hint="eastAsia"/>
          <w:sz w:val="21"/>
          <w:lang w:eastAsia="zh-CN"/>
        </w:rPr>
        <w:t>同质化的市场运作</w:t>
      </w:r>
      <w:r w:rsidRPr="000D0F46">
        <w:rPr>
          <w:rFonts w:asciiTheme="minorEastAsia" w:eastAsiaTheme="minorEastAsia" w:hAnsiTheme="minorEastAsia" w:cs="Arial" w:hint="eastAsia"/>
          <w:sz w:val="21"/>
          <w:lang w:eastAsia="zh-CN"/>
        </w:rPr>
        <w:t>。妇女在行业和当前环境中的特殊和不同地位</w:t>
      </w:r>
      <w:r w:rsidR="00BB27BB" w:rsidRPr="000D0F46">
        <w:rPr>
          <w:rFonts w:asciiTheme="minorEastAsia" w:eastAsiaTheme="minorEastAsia" w:hAnsiTheme="minorEastAsia" w:cs="Arial" w:hint="eastAsia"/>
          <w:sz w:val="21"/>
          <w:lang w:eastAsia="zh-CN"/>
        </w:rPr>
        <w:t>也得到确认</w:t>
      </w:r>
      <w:r w:rsidRPr="000D0F46">
        <w:rPr>
          <w:rFonts w:asciiTheme="minorEastAsia" w:eastAsiaTheme="minorEastAsia" w:hAnsiTheme="minorEastAsia" w:cs="Arial" w:hint="eastAsia"/>
          <w:sz w:val="21"/>
          <w:lang w:eastAsia="zh-CN"/>
        </w:rPr>
        <w:t>，这</w:t>
      </w:r>
      <w:r w:rsidR="00FF724B" w:rsidRPr="000D0F46">
        <w:rPr>
          <w:rFonts w:asciiTheme="minorEastAsia" w:eastAsiaTheme="minorEastAsia" w:hAnsiTheme="minorEastAsia" w:cs="Arial" w:hint="eastAsia"/>
          <w:sz w:val="21"/>
          <w:lang w:eastAsia="zh-CN"/>
        </w:rPr>
        <w:t>得益于</w:t>
      </w:r>
      <w:r w:rsidR="00C73EED" w:rsidRPr="000D0F46">
        <w:rPr>
          <w:rFonts w:asciiTheme="minorEastAsia" w:eastAsiaTheme="minorEastAsia" w:hAnsiTheme="minorEastAsia" w:cs="Arial" w:hint="eastAsia"/>
          <w:sz w:val="21"/>
          <w:lang w:eastAsia="zh-CN"/>
        </w:rPr>
        <w:t>关于该</w:t>
      </w:r>
      <w:r w:rsidRPr="000D0F46">
        <w:rPr>
          <w:rFonts w:asciiTheme="minorEastAsia" w:eastAsiaTheme="minorEastAsia" w:hAnsiTheme="minorEastAsia" w:cs="Arial" w:hint="eastAsia"/>
          <w:sz w:val="21"/>
          <w:lang w:eastAsia="zh-CN"/>
        </w:rPr>
        <w:t>主题的案例分析。最后，经济研究</w:t>
      </w:r>
      <w:r w:rsidRPr="000D0F46">
        <w:rPr>
          <w:rStyle w:val="FootnoteReference"/>
          <w:rFonts w:asciiTheme="minorEastAsia" w:eastAsiaTheme="minorEastAsia" w:hAnsiTheme="minorEastAsia" w:cs="Arial" w:hint="eastAsia"/>
          <w:sz w:val="21"/>
          <w:lang w:val="es-ES_tradnl" w:eastAsia="zh-CN"/>
        </w:rPr>
        <w:footnoteReference w:id="3"/>
      </w:r>
      <w:r w:rsidRPr="000D0F46">
        <w:rPr>
          <w:rFonts w:asciiTheme="minorEastAsia" w:eastAsiaTheme="minorEastAsia" w:hAnsiTheme="minorEastAsia" w:cs="Arial" w:hint="eastAsia"/>
          <w:sz w:val="21"/>
          <w:lang w:eastAsia="zh-CN"/>
        </w:rPr>
        <w:t>尤为重要，因为</w:t>
      </w:r>
      <w:r w:rsidR="00503A2C" w:rsidRPr="000D0F46">
        <w:rPr>
          <w:rFonts w:asciiTheme="minorEastAsia" w:eastAsiaTheme="minorEastAsia" w:hAnsiTheme="minorEastAsia" w:cs="Arial" w:hint="eastAsia"/>
          <w:sz w:val="21"/>
          <w:lang w:eastAsia="zh-CN"/>
        </w:rPr>
        <w:t>关于</w:t>
      </w:r>
      <w:r w:rsidR="00BC73B0" w:rsidRPr="000D0F46">
        <w:rPr>
          <w:rFonts w:asciiTheme="minorEastAsia" w:eastAsiaTheme="minorEastAsia" w:hAnsiTheme="minorEastAsia" w:cs="Arial" w:hint="eastAsia"/>
          <w:sz w:val="21"/>
          <w:lang w:eastAsia="zh-CN"/>
        </w:rPr>
        <w:t>这一</w:t>
      </w:r>
      <w:r w:rsidR="00503A2C" w:rsidRPr="000D0F46">
        <w:rPr>
          <w:rFonts w:asciiTheme="minorEastAsia" w:eastAsiaTheme="minorEastAsia" w:hAnsiTheme="minorEastAsia" w:cs="Arial" w:hint="eastAsia"/>
          <w:sz w:val="21"/>
          <w:lang w:eastAsia="zh-CN"/>
        </w:rPr>
        <w:t>议题</w:t>
      </w:r>
      <w:r w:rsidRPr="000D0F46">
        <w:rPr>
          <w:rFonts w:asciiTheme="minorEastAsia" w:eastAsiaTheme="minorEastAsia" w:hAnsiTheme="minorEastAsia" w:cs="Arial" w:hint="eastAsia"/>
          <w:sz w:val="21"/>
          <w:lang w:eastAsia="zh-CN"/>
        </w:rPr>
        <w:t>的信息</w:t>
      </w:r>
      <w:r w:rsidR="008B36F8" w:rsidRPr="000D0F46">
        <w:rPr>
          <w:rFonts w:asciiTheme="minorEastAsia" w:eastAsiaTheme="minorEastAsia" w:hAnsiTheme="minorEastAsia" w:cs="Arial" w:hint="eastAsia"/>
          <w:sz w:val="21"/>
          <w:lang w:eastAsia="zh-CN"/>
        </w:rPr>
        <w:t>匮乏</w:t>
      </w:r>
      <w:r w:rsidRPr="000D0F46">
        <w:rPr>
          <w:rFonts w:asciiTheme="minorEastAsia" w:eastAsiaTheme="minorEastAsia" w:hAnsiTheme="minorEastAsia" w:cs="Arial" w:hint="eastAsia"/>
          <w:sz w:val="21"/>
          <w:lang w:eastAsia="zh-CN"/>
        </w:rPr>
        <w:t>。</w:t>
      </w:r>
    </w:p>
    <w:p w14:paraId="09883C89" w14:textId="58EFFF1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案例研究和分析</w:t>
      </w:r>
      <w:r w:rsidR="005F1D92" w:rsidRPr="000D0F46">
        <w:rPr>
          <w:rFonts w:asciiTheme="minorEastAsia" w:eastAsiaTheme="minorEastAsia" w:hAnsiTheme="minorEastAsia" w:cs="Arial" w:hint="eastAsia"/>
          <w:sz w:val="21"/>
          <w:lang w:eastAsia="zh-CN"/>
        </w:rPr>
        <w:t>亦得到</w:t>
      </w:r>
      <w:r w:rsidRPr="000D0F46">
        <w:rPr>
          <w:rFonts w:asciiTheme="minorEastAsia" w:eastAsiaTheme="minorEastAsia" w:hAnsiTheme="minorEastAsia" w:cs="Arial" w:hint="eastAsia"/>
          <w:sz w:val="21"/>
          <w:lang w:eastAsia="zh-CN"/>
        </w:rPr>
        <w:t>各国高度赞扬。项目在视听产业</w:t>
      </w:r>
      <w:r w:rsidR="00E24D9E" w:rsidRPr="000D0F46">
        <w:rPr>
          <w:rFonts w:asciiTheme="minorEastAsia" w:eastAsiaTheme="minorEastAsia" w:hAnsiTheme="minorEastAsia" w:cs="Arial" w:hint="eastAsia"/>
          <w:sz w:val="21"/>
          <w:lang w:eastAsia="zh-CN"/>
        </w:rPr>
        <w:t>尚</w:t>
      </w:r>
      <w:r w:rsidRPr="000D0F46">
        <w:rPr>
          <w:rFonts w:asciiTheme="minorEastAsia" w:eastAsiaTheme="minorEastAsia" w:hAnsiTheme="minorEastAsia" w:cs="Arial" w:hint="eastAsia"/>
          <w:sz w:val="21"/>
          <w:lang w:eastAsia="zh-CN"/>
        </w:rPr>
        <w:t>不发达的国家</w:t>
      </w:r>
      <w:r w:rsidR="00E24D9E" w:rsidRPr="000D0F46">
        <w:rPr>
          <w:rFonts w:asciiTheme="minorEastAsia" w:eastAsiaTheme="minorEastAsia" w:hAnsiTheme="minorEastAsia" w:cs="Arial" w:hint="eastAsia"/>
          <w:sz w:val="21"/>
          <w:lang w:eastAsia="zh-CN"/>
        </w:rPr>
        <w:t>激发了“</w:t>
      </w:r>
      <w:r w:rsidRPr="000D0F46">
        <w:rPr>
          <w:rFonts w:asciiTheme="minorEastAsia" w:eastAsiaTheme="minorEastAsia" w:hAnsiTheme="minorEastAsia" w:cs="Arial" w:hint="eastAsia"/>
          <w:sz w:val="21"/>
          <w:lang w:eastAsia="zh-CN"/>
        </w:rPr>
        <w:t>对这一主题的兴趣</w:t>
      </w:r>
      <w:r w:rsidR="00B864FB"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，并帮助它们了解其他地方正在取得的成就。项目还为</w:t>
      </w:r>
      <w:r w:rsidR="00127F87" w:rsidRPr="000D0F46">
        <w:rPr>
          <w:rFonts w:asciiTheme="minorEastAsia" w:eastAsiaTheme="minorEastAsia" w:hAnsiTheme="minorEastAsia" w:cs="Arial" w:hint="eastAsia"/>
          <w:sz w:val="21"/>
          <w:lang w:eastAsia="zh-CN"/>
        </w:rPr>
        <w:t>更发达</w:t>
      </w:r>
      <w:r w:rsidRPr="000D0F46">
        <w:rPr>
          <w:rFonts w:asciiTheme="minorEastAsia" w:eastAsiaTheme="minorEastAsia" w:hAnsiTheme="minorEastAsia" w:cs="Arial" w:hint="eastAsia"/>
          <w:sz w:val="21"/>
          <w:lang w:eastAsia="zh-CN"/>
        </w:rPr>
        <w:t>的国家提供</w:t>
      </w:r>
      <w:r w:rsidR="00127F87" w:rsidRPr="000D0F46">
        <w:rPr>
          <w:rFonts w:asciiTheme="minorEastAsia" w:eastAsiaTheme="minorEastAsia" w:hAnsiTheme="minorEastAsia" w:cs="Arial" w:hint="eastAsia"/>
          <w:sz w:val="21"/>
          <w:lang w:eastAsia="zh-CN"/>
        </w:rPr>
        <w:t>机会，</w:t>
      </w:r>
      <w:r w:rsidRPr="000D0F46">
        <w:rPr>
          <w:rFonts w:asciiTheme="minorEastAsia" w:eastAsiaTheme="minorEastAsia" w:hAnsiTheme="minorEastAsia" w:cs="Arial" w:hint="eastAsia"/>
          <w:sz w:val="21"/>
          <w:lang w:eastAsia="zh-CN"/>
        </w:rPr>
        <w:t>了解其他拉丁美洲国家</w:t>
      </w:r>
      <w:r w:rsidR="00573768"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发展情况，使</w:t>
      </w:r>
      <w:r w:rsidR="00704112" w:rsidRPr="000D0F46">
        <w:rPr>
          <w:rFonts w:asciiTheme="minorEastAsia" w:eastAsiaTheme="minorEastAsia" w:hAnsiTheme="minorEastAsia" w:cs="Arial" w:hint="eastAsia"/>
          <w:sz w:val="21"/>
          <w:lang w:eastAsia="zh-CN"/>
        </w:rPr>
        <w:t>之</w:t>
      </w:r>
      <w:r w:rsidRPr="000D0F46">
        <w:rPr>
          <w:rFonts w:asciiTheme="minorEastAsia" w:eastAsiaTheme="minorEastAsia" w:hAnsiTheme="minorEastAsia" w:cs="Arial" w:hint="eastAsia"/>
          <w:sz w:val="21"/>
          <w:lang w:eastAsia="zh-CN"/>
        </w:rPr>
        <w:t>能够</w:t>
      </w:r>
      <w:r w:rsidR="00A14398" w:rsidRPr="000D0F46">
        <w:rPr>
          <w:rFonts w:asciiTheme="minorEastAsia" w:eastAsiaTheme="minorEastAsia" w:hAnsiTheme="minorEastAsia" w:cs="Arial" w:hint="eastAsia"/>
          <w:sz w:val="21"/>
          <w:lang w:eastAsia="zh-CN"/>
        </w:rPr>
        <w:t>对照</w:t>
      </w:r>
      <w:r w:rsidRPr="000D0F46">
        <w:rPr>
          <w:rFonts w:asciiTheme="minorEastAsia" w:eastAsiaTheme="minorEastAsia" w:hAnsiTheme="minorEastAsia" w:cs="Arial" w:hint="eastAsia"/>
          <w:sz w:val="21"/>
          <w:lang w:eastAsia="zh-CN"/>
        </w:rPr>
        <w:t>其他国家加深对本国监管框架的</w:t>
      </w:r>
      <w:r w:rsidR="005E6BC7" w:rsidRPr="000D0F46">
        <w:rPr>
          <w:rFonts w:asciiTheme="minorEastAsia" w:eastAsiaTheme="minorEastAsia" w:hAnsiTheme="minorEastAsia" w:cs="Arial" w:hint="eastAsia"/>
          <w:sz w:val="21"/>
          <w:lang w:eastAsia="zh-CN"/>
        </w:rPr>
        <w:t>认识</w:t>
      </w:r>
      <w:r w:rsidRPr="000D0F46">
        <w:rPr>
          <w:rFonts w:asciiTheme="minorEastAsia" w:eastAsiaTheme="minorEastAsia" w:hAnsiTheme="minorEastAsia" w:cs="Arial" w:hint="eastAsia"/>
          <w:sz w:val="21"/>
          <w:lang w:eastAsia="zh-CN"/>
        </w:rPr>
        <w:t>。</w:t>
      </w:r>
    </w:p>
    <w:p w14:paraId="4A870479" w14:textId="137CA210"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研究还发现，</w:t>
      </w:r>
      <w:r w:rsidR="007D0B46" w:rsidRPr="000D0F46">
        <w:rPr>
          <w:rFonts w:asciiTheme="minorEastAsia" w:eastAsiaTheme="minorEastAsia" w:hAnsiTheme="minorEastAsia" w:cs="Arial" w:hint="eastAsia"/>
          <w:sz w:val="21"/>
          <w:lang w:eastAsia="zh-CN"/>
        </w:rPr>
        <w:t>无论</w:t>
      </w:r>
      <w:r w:rsidRPr="000D0F46">
        <w:rPr>
          <w:rFonts w:asciiTheme="minorEastAsia" w:eastAsiaTheme="minorEastAsia" w:hAnsiTheme="minorEastAsia" w:cs="Arial" w:hint="eastAsia"/>
          <w:sz w:val="21"/>
          <w:lang w:eastAsia="zh-CN"/>
        </w:rPr>
        <w:t>数字环境中</w:t>
      </w:r>
      <w:r w:rsidR="002B048F" w:rsidRPr="000D0F46">
        <w:rPr>
          <w:rFonts w:asciiTheme="minorEastAsia" w:eastAsiaTheme="minorEastAsia" w:hAnsiTheme="minorEastAsia" w:cs="Arial" w:hint="eastAsia"/>
          <w:sz w:val="21"/>
          <w:lang w:eastAsia="zh-CN"/>
        </w:rPr>
        <w:t>各</w:t>
      </w:r>
      <w:r w:rsidRPr="000D0F46">
        <w:rPr>
          <w:rFonts w:asciiTheme="minorEastAsia" w:eastAsiaTheme="minorEastAsia" w:hAnsiTheme="minorEastAsia" w:cs="Arial" w:hint="eastAsia"/>
          <w:sz w:val="21"/>
          <w:lang w:eastAsia="zh-CN"/>
        </w:rPr>
        <w:t>视听市场规模</w:t>
      </w:r>
      <w:r w:rsidR="008629F1" w:rsidRPr="000D0F46">
        <w:rPr>
          <w:rFonts w:asciiTheme="minorEastAsia" w:eastAsiaTheme="minorEastAsia" w:hAnsiTheme="minorEastAsia" w:cs="Arial" w:hint="eastAsia"/>
          <w:sz w:val="21"/>
          <w:lang w:eastAsia="zh-CN"/>
        </w:rPr>
        <w:t>差异如何</w:t>
      </w:r>
      <w:r w:rsidRPr="000D0F46">
        <w:rPr>
          <w:rFonts w:asciiTheme="minorEastAsia" w:eastAsiaTheme="minorEastAsia" w:hAnsiTheme="minorEastAsia" w:cs="Arial" w:hint="eastAsia"/>
          <w:sz w:val="21"/>
          <w:lang w:eastAsia="zh-CN"/>
        </w:rPr>
        <w:t>，</w:t>
      </w:r>
      <w:r w:rsidR="002B048F" w:rsidRPr="000D0F46">
        <w:rPr>
          <w:rFonts w:asciiTheme="minorEastAsia" w:eastAsiaTheme="minorEastAsia" w:hAnsiTheme="minorEastAsia" w:cs="Arial" w:hint="eastAsia"/>
          <w:sz w:val="21"/>
          <w:lang w:eastAsia="zh-CN"/>
        </w:rPr>
        <w:t>所有国家</w:t>
      </w:r>
      <w:r w:rsidR="003112AD" w:rsidRPr="000D0F46">
        <w:rPr>
          <w:rFonts w:asciiTheme="minorEastAsia" w:eastAsiaTheme="minorEastAsia" w:hAnsiTheme="minorEastAsia" w:cs="Arial" w:hint="eastAsia"/>
          <w:sz w:val="21"/>
          <w:lang w:eastAsia="zh-CN"/>
        </w:rPr>
        <w:t>都</w:t>
      </w:r>
      <w:r w:rsidRPr="000D0F46">
        <w:rPr>
          <w:rFonts w:asciiTheme="minorEastAsia" w:eastAsiaTheme="minorEastAsia" w:hAnsiTheme="minorEastAsia" w:cs="Arial" w:hint="eastAsia"/>
          <w:sz w:val="21"/>
          <w:lang w:eastAsia="zh-CN"/>
        </w:rPr>
        <w:t>面临</w:t>
      </w:r>
      <w:r w:rsidR="00CC70C0" w:rsidRPr="000D0F46">
        <w:rPr>
          <w:rFonts w:asciiTheme="minorEastAsia" w:eastAsiaTheme="minorEastAsia" w:hAnsiTheme="minorEastAsia" w:cs="Arial" w:hint="eastAsia"/>
          <w:sz w:val="21"/>
          <w:lang w:eastAsia="zh-CN"/>
        </w:rPr>
        <w:t>特定</w:t>
      </w:r>
      <w:r w:rsidRPr="000D0F46">
        <w:rPr>
          <w:rFonts w:asciiTheme="minorEastAsia" w:eastAsiaTheme="minorEastAsia" w:hAnsiTheme="minorEastAsia" w:cs="Arial" w:hint="eastAsia"/>
          <w:sz w:val="21"/>
          <w:lang w:eastAsia="zh-CN"/>
        </w:rPr>
        <w:t>结构性脆弱</w:t>
      </w:r>
      <w:r w:rsidR="00464E9F" w:rsidRPr="000D0F46">
        <w:rPr>
          <w:rFonts w:asciiTheme="minorEastAsia" w:eastAsiaTheme="minorEastAsia" w:hAnsiTheme="minorEastAsia" w:cs="Arial" w:hint="eastAsia"/>
          <w:sz w:val="21"/>
          <w:lang w:eastAsia="zh-CN"/>
        </w:rPr>
        <w:t>——</w:t>
      </w:r>
      <w:r w:rsidR="00181C96" w:rsidRPr="000D0F46">
        <w:rPr>
          <w:rFonts w:asciiTheme="minorEastAsia" w:eastAsiaTheme="minorEastAsia" w:hAnsiTheme="minorEastAsia" w:cs="Arial" w:hint="eastAsia"/>
          <w:sz w:val="21"/>
          <w:lang w:eastAsia="zh-CN"/>
        </w:rPr>
        <w:t>它们能够</w:t>
      </w:r>
      <w:r w:rsidR="000D4428" w:rsidRPr="000D0F46">
        <w:rPr>
          <w:rFonts w:asciiTheme="minorEastAsia" w:eastAsiaTheme="minorEastAsia" w:hAnsiTheme="minorEastAsia" w:cs="Arial" w:hint="eastAsia"/>
          <w:sz w:val="21"/>
          <w:lang w:eastAsia="zh-CN"/>
        </w:rPr>
        <w:t>通过</w:t>
      </w:r>
      <w:r w:rsidRPr="000D0F46">
        <w:rPr>
          <w:rFonts w:asciiTheme="minorEastAsia" w:eastAsiaTheme="minorEastAsia" w:hAnsiTheme="minorEastAsia" w:cs="Arial" w:hint="eastAsia"/>
          <w:sz w:val="21"/>
          <w:lang w:eastAsia="zh-CN"/>
        </w:rPr>
        <w:t>认识到共同利益并与其他国家联手共同努力。一些接受</w:t>
      </w:r>
      <w:r w:rsidR="00440206" w:rsidRPr="000D0F46">
        <w:rPr>
          <w:rFonts w:asciiTheme="minorEastAsia" w:eastAsiaTheme="minorEastAsia" w:hAnsiTheme="minorEastAsia" w:cs="Arial" w:hint="eastAsia"/>
          <w:sz w:val="21"/>
          <w:lang w:eastAsia="zh-CN"/>
        </w:rPr>
        <w:t>访谈</w:t>
      </w:r>
      <w:r w:rsidRPr="000D0F46">
        <w:rPr>
          <w:rFonts w:asciiTheme="minorEastAsia" w:eastAsiaTheme="minorEastAsia" w:hAnsiTheme="minorEastAsia" w:cs="Arial" w:hint="eastAsia"/>
          <w:sz w:val="21"/>
          <w:lang w:eastAsia="zh-CN"/>
        </w:rPr>
        <w:t>的专业人士也强调联合行动的必要性。</w:t>
      </w:r>
    </w:p>
    <w:p w14:paraId="38C37258" w14:textId="5950E200"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因此，可以说在</w:t>
      </w:r>
      <w:r w:rsidR="00653922" w:rsidRPr="000D0F46">
        <w:rPr>
          <w:rFonts w:asciiTheme="minorEastAsia" w:eastAsiaTheme="minorEastAsia" w:hAnsiTheme="minorEastAsia" w:cs="Arial" w:hint="eastAsia"/>
          <w:sz w:val="21"/>
          <w:lang w:eastAsia="zh-CN"/>
        </w:rPr>
        <w:t>审评</w:t>
      </w:r>
      <w:r w:rsidR="007F186B"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时，一致</w:t>
      </w:r>
      <w:r w:rsidR="00BC5CA2" w:rsidRPr="000D0F46">
        <w:rPr>
          <w:rFonts w:asciiTheme="minorEastAsia" w:eastAsiaTheme="minorEastAsia" w:hAnsiTheme="minorEastAsia" w:cs="Arial" w:hint="eastAsia"/>
          <w:sz w:val="21"/>
          <w:lang w:eastAsia="zh-CN"/>
        </w:rPr>
        <w:t>认为</w:t>
      </w:r>
      <w:r w:rsidR="00D26A10"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了解这些国家</w:t>
      </w:r>
      <w:r w:rsidR="00FA16D7" w:rsidRPr="000D0F46">
        <w:rPr>
          <w:rFonts w:asciiTheme="minorEastAsia" w:eastAsiaTheme="minorEastAsia" w:hAnsiTheme="minorEastAsia" w:cs="Arial" w:hint="eastAsia"/>
          <w:sz w:val="21"/>
          <w:lang w:eastAsia="zh-CN"/>
        </w:rPr>
        <w:t>关于</w:t>
      </w:r>
      <w:r w:rsidR="001009EB" w:rsidRPr="000D0F46">
        <w:rPr>
          <w:rFonts w:asciiTheme="minorEastAsia" w:eastAsiaTheme="minorEastAsia" w:hAnsiTheme="minorEastAsia" w:cs="Arial" w:hint="eastAsia"/>
          <w:sz w:val="21"/>
          <w:lang w:eastAsia="zh-CN"/>
        </w:rPr>
        <w:t>该议题</w:t>
      </w:r>
      <w:r w:rsidR="00BC5CA2" w:rsidRPr="000D0F46">
        <w:rPr>
          <w:rFonts w:asciiTheme="minorEastAsia" w:eastAsiaTheme="minorEastAsia" w:hAnsiTheme="minorEastAsia" w:cs="Arial" w:hint="eastAsia"/>
          <w:sz w:val="21"/>
          <w:lang w:eastAsia="zh-CN"/>
        </w:rPr>
        <w:t>的</w:t>
      </w:r>
      <w:r w:rsidR="002744DA" w:rsidRPr="000D0F46">
        <w:rPr>
          <w:rFonts w:asciiTheme="minorEastAsia" w:eastAsiaTheme="minorEastAsia" w:hAnsiTheme="minorEastAsia" w:cs="Arial" w:hint="eastAsia"/>
          <w:sz w:val="21"/>
          <w:lang w:eastAsia="zh-CN"/>
        </w:rPr>
        <w:t>相关</w:t>
      </w:r>
      <w:r w:rsidRPr="000D0F46">
        <w:rPr>
          <w:rFonts w:asciiTheme="minorEastAsia" w:eastAsiaTheme="minorEastAsia" w:hAnsiTheme="minorEastAsia" w:cs="Arial" w:hint="eastAsia"/>
          <w:sz w:val="21"/>
          <w:lang w:eastAsia="zh-CN"/>
        </w:rPr>
        <w:t>情况</w:t>
      </w:r>
      <w:r w:rsidR="001009EB" w:rsidRPr="000D0F46">
        <w:rPr>
          <w:rFonts w:asciiTheme="minorEastAsia" w:eastAsiaTheme="minorEastAsia" w:hAnsiTheme="minorEastAsia" w:cs="Arial" w:hint="eastAsia"/>
          <w:sz w:val="21"/>
          <w:lang w:eastAsia="zh-CN"/>
        </w:rPr>
        <w:t>方面</w:t>
      </w:r>
      <w:r w:rsidR="00BC5CA2" w:rsidRPr="000D0F46">
        <w:rPr>
          <w:rFonts w:asciiTheme="minorEastAsia" w:eastAsiaTheme="minorEastAsia" w:hAnsiTheme="minorEastAsia" w:cs="Arial" w:hint="eastAsia"/>
          <w:sz w:val="21"/>
          <w:lang w:eastAsia="zh-CN"/>
        </w:rPr>
        <w:t>很出色</w:t>
      </w:r>
      <w:r w:rsidRPr="000D0F46">
        <w:rPr>
          <w:rFonts w:asciiTheme="minorEastAsia" w:eastAsiaTheme="minorEastAsia" w:hAnsiTheme="minorEastAsia" w:cs="Arial" w:hint="eastAsia"/>
          <w:sz w:val="21"/>
          <w:lang w:eastAsia="zh-CN"/>
        </w:rPr>
        <w:t>，从而</w:t>
      </w:r>
      <w:r w:rsidR="006C6512" w:rsidRPr="000D0F46">
        <w:rPr>
          <w:rFonts w:asciiTheme="minorEastAsia" w:eastAsiaTheme="minorEastAsia" w:hAnsiTheme="minorEastAsia" w:cs="Arial" w:hint="eastAsia"/>
          <w:sz w:val="21"/>
          <w:lang w:eastAsia="zh-CN"/>
        </w:rPr>
        <w:t>成为</w:t>
      </w:r>
      <w:r w:rsidR="00535A7C"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其需求</w:t>
      </w:r>
      <w:r w:rsidR="00535A7C"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诊断。但也有相当普遍的意见认为，</w:t>
      </w:r>
      <w:r w:rsidR="00A01618" w:rsidRPr="000D0F46">
        <w:rPr>
          <w:rFonts w:asciiTheme="minorEastAsia" w:eastAsiaTheme="minorEastAsia" w:hAnsiTheme="minorEastAsia" w:cs="Arial" w:hint="eastAsia"/>
          <w:sz w:val="21"/>
          <w:lang w:eastAsia="zh-CN"/>
        </w:rPr>
        <w:t>制作</w:t>
      </w:r>
      <w:r w:rsidRPr="000D0F46">
        <w:rPr>
          <w:rFonts w:asciiTheme="minorEastAsia" w:eastAsiaTheme="minorEastAsia" w:hAnsiTheme="minorEastAsia" w:cs="Arial" w:hint="eastAsia"/>
          <w:sz w:val="21"/>
          <w:lang w:eastAsia="zh-CN"/>
        </w:rPr>
        <w:t>的</w:t>
      </w:r>
      <w:r w:rsidR="00A01618" w:rsidRPr="000D0F46">
        <w:rPr>
          <w:rFonts w:asciiTheme="minorEastAsia" w:eastAsiaTheme="minorEastAsia" w:hAnsiTheme="minorEastAsia" w:cs="Arial" w:hint="eastAsia"/>
          <w:sz w:val="21"/>
          <w:lang w:eastAsia="zh-CN"/>
        </w:rPr>
        <w:t>产出</w:t>
      </w:r>
      <w:r w:rsidRPr="000D0F46">
        <w:rPr>
          <w:rFonts w:asciiTheme="minorEastAsia" w:eastAsiaTheme="minorEastAsia" w:hAnsiTheme="minorEastAsia" w:cs="Arial" w:hint="eastAsia"/>
          <w:sz w:val="21"/>
          <w:lang w:eastAsia="zh-CN"/>
        </w:rPr>
        <w:t>没有充分</w:t>
      </w:r>
      <w:r w:rsidR="00C73797" w:rsidRPr="000D0F46">
        <w:rPr>
          <w:rFonts w:asciiTheme="minorEastAsia" w:eastAsiaTheme="minorEastAsia" w:hAnsiTheme="minorEastAsia" w:cs="Arial" w:hint="eastAsia"/>
          <w:sz w:val="21"/>
          <w:lang w:eastAsia="zh-CN"/>
        </w:rPr>
        <w:t>指明</w:t>
      </w:r>
      <w:r w:rsidRPr="000D0F46">
        <w:rPr>
          <w:rFonts w:asciiTheme="minorEastAsia" w:eastAsiaTheme="minorEastAsia" w:hAnsiTheme="minorEastAsia" w:cs="Arial" w:hint="eastAsia"/>
          <w:sz w:val="21"/>
          <w:lang w:eastAsia="zh-CN"/>
        </w:rPr>
        <w:t>通过何种方式可满足确定的需求。</w:t>
      </w:r>
    </w:p>
    <w:p w14:paraId="3D067262" w14:textId="0AA7CD76" w:rsidR="009E6DC5" w:rsidRPr="000D0F46" w:rsidRDefault="00E5063F"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该问题</w:t>
      </w:r>
      <w:r w:rsidR="00BE2787"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次区域</w:t>
      </w:r>
      <w:r w:rsidR="00BE2787" w:rsidRPr="000D0F46">
        <w:rPr>
          <w:rFonts w:asciiTheme="minorEastAsia" w:eastAsiaTheme="minorEastAsia" w:hAnsiTheme="minorEastAsia" w:cs="Arial" w:hint="eastAsia"/>
          <w:sz w:val="21"/>
          <w:lang w:eastAsia="zh-CN"/>
        </w:rPr>
        <w:t>研讨会和最后</w:t>
      </w:r>
      <w:r w:rsidR="004D459B" w:rsidRPr="000D0F46">
        <w:rPr>
          <w:rFonts w:asciiTheme="minorEastAsia" w:eastAsiaTheme="minorEastAsia" w:hAnsiTheme="minorEastAsia" w:cs="Arial" w:hint="eastAsia"/>
          <w:sz w:val="21"/>
          <w:lang w:eastAsia="zh-CN"/>
        </w:rPr>
        <w:t>的</w:t>
      </w:r>
      <w:r w:rsidR="00107956" w:rsidRPr="000D0F46">
        <w:rPr>
          <w:rFonts w:asciiTheme="minorEastAsia" w:eastAsiaTheme="minorEastAsia" w:hAnsiTheme="minorEastAsia" w:cs="Arial" w:hint="eastAsia"/>
          <w:sz w:val="21"/>
          <w:lang w:eastAsia="zh-CN"/>
        </w:rPr>
        <w:t>区域</w:t>
      </w:r>
      <w:r w:rsidR="00BE2787" w:rsidRPr="000D0F46">
        <w:rPr>
          <w:rFonts w:asciiTheme="minorEastAsia" w:eastAsiaTheme="minorEastAsia" w:hAnsiTheme="minorEastAsia" w:cs="Arial" w:hint="eastAsia"/>
          <w:sz w:val="21"/>
          <w:lang w:eastAsia="zh-CN"/>
        </w:rPr>
        <w:t>研讨会上提出，从而</w:t>
      </w:r>
      <w:r w:rsidR="00EC06E4" w:rsidRPr="000D0F46">
        <w:rPr>
          <w:rFonts w:asciiTheme="minorEastAsia" w:eastAsiaTheme="minorEastAsia" w:hAnsiTheme="minorEastAsia" w:cs="Arial" w:hint="eastAsia"/>
          <w:sz w:val="21"/>
          <w:lang w:eastAsia="zh-CN"/>
        </w:rPr>
        <w:t>得出</w:t>
      </w:r>
      <w:r w:rsidR="001A187D" w:rsidRPr="000D0F46">
        <w:rPr>
          <w:rFonts w:asciiTheme="minorEastAsia" w:eastAsiaTheme="minorEastAsia" w:hAnsiTheme="minorEastAsia" w:cs="Arial" w:hint="eastAsia"/>
          <w:sz w:val="21"/>
          <w:lang w:eastAsia="zh-CN"/>
        </w:rPr>
        <w:t>以下方面</w:t>
      </w:r>
      <w:r w:rsidR="00BE2787" w:rsidRPr="000D0F46">
        <w:rPr>
          <w:rFonts w:asciiTheme="minorEastAsia" w:eastAsiaTheme="minorEastAsia" w:hAnsiTheme="minorEastAsia" w:cs="Arial" w:hint="eastAsia"/>
          <w:sz w:val="21"/>
          <w:lang w:eastAsia="zh-CN"/>
        </w:rPr>
        <w:t>：</w:t>
      </w:r>
    </w:p>
    <w:p w14:paraId="3B5F0054" w14:textId="137605A9" w:rsidR="009E6DC5" w:rsidRPr="000D0F46" w:rsidRDefault="00BE2787"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介绍和宣传</w:t>
      </w:r>
      <w:r w:rsidR="001A187D" w:rsidRPr="000D0F46">
        <w:rPr>
          <w:rFonts w:asciiTheme="minorEastAsia" w:eastAsiaTheme="minorEastAsia" w:hAnsiTheme="minorEastAsia" w:cs="Arial" w:hint="eastAsia"/>
          <w:color w:val="auto"/>
          <w:sz w:val="21"/>
          <w:lang w:eastAsia="zh-CN"/>
        </w:rPr>
        <w:t>产出</w:t>
      </w:r>
      <w:r w:rsidRPr="000D0F46">
        <w:rPr>
          <w:rFonts w:asciiTheme="minorEastAsia" w:eastAsiaTheme="minorEastAsia" w:hAnsiTheme="minorEastAsia" w:cs="Arial" w:hint="eastAsia"/>
          <w:color w:val="auto"/>
          <w:sz w:val="21"/>
          <w:lang w:eastAsia="zh-CN"/>
        </w:rPr>
        <w:t>，通常由</w:t>
      </w:r>
      <w:r w:rsidR="003805B9" w:rsidRPr="000D0F46">
        <w:rPr>
          <w:rFonts w:asciiTheme="minorEastAsia" w:eastAsiaTheme="minorEastAsia" w:hAnsiTheme="minorEastAsia" w:cs="Arial" w:hint="eastAsia"/>
          <w:color w:val="auto"/>
          <w:sz w:val="21"/>
          <w:lang w:eastAsia="zh-CN"/>
        </w:rPr>
        <w:t>制作</w:t>
      </w:r>
      <w:r w:rsidR="000A2E0A" w:rsidRPr="000D0F46">
        <w:rPr>
          <w:rFonts w:asciiTheme="minorEastAsia" w:eastAsiaTheme="minorEastAsia" w:hAnsiTheme="minorEastAsia" w:cs="Arial" w:hint="eastAsia"/>
          <w:color w:val="auto"/>
          <w:sz w:val="21"/>
          <w:lang w:eastAsia="zh-CN"/>
        </w:rPr>
        <w:t>产出</w:t>
      </w:r>
      <w:r w:rsidRPr="000D0F46">
        <w:rPr>
          <w:rFonts w:asciiTheme="minorEastAsia" w:eastAsiaTheme="minorEastAsia" w:hAnsiTheme="minorEastAsia" w:cs="Arial" w:hint="eastAsia"/>
          <w:color w:val="auto"/>
          <w:sz w:val="21"/>
          <w:lang w:eastAsia="zh-CN"/>
        </w:rPr>
        <w:t>的</w:t>
      </w:r>
      <w:r w:rsidR="003C0338" w:rsidRPr="000D0F46">
        <w:rPr>
          <w:rFonts w:asciiTheme="minorEastAsia" w:eastAsiaTheme="minorEastAsia" w:hAnsiTheme="minorEastAsia" w:cs="Arial" w:hint="eastAsia"/>
          <w:color w:val="auto"/>
          <w:sz w:val="21"/>
          <w:lang w:eastAsia="zh-CN"/>
        </w:rPr>
        <w:t>同一</w:t>
      </w:r>
      <w:r w:rsidRPr="000D0F46">
        <w:rPr>
          <w:rFonts w:asciiTheme="minorEastAsia" w:eastAsiaTheme="minorEastAsia" w:hAnsiTheme="minorEastAsia" w:cs="Arial" w:hint="eastAsia"/>
          <w:color w:val="auto"/>
          <w:sz w:val="21"/>
          <w:lang w:eastAsia="zh-CN"/>
        </w:rPr>
        <w:t>作者</w:t>
      </w:r>
      <w:r w:rsidR="003805B9" w:rsidRPr="000D0F46">
        <w:rPr>
          <w:rFonts w:asciiTheme="minorEastAsia" w:eastAsiaTheme="minorEastAsia" w:hAnsiTheme="minorEastAsia" w:cs="Arial" w:hint="eastAsia"/>
          <w:color w:val="auto"/>
          <w:sz w:val="21"/>
          <w:lang w:eastAsia="zh-CN"/>
        </w:rPr>
        <w:t>进行</w:t>
      </w:r>
      <w:r w:rsidRPr="000D0F46">
        <w:rPr>
          <w:rFonts w:asciiTheme="minorEastAsia" w:eastAsiaTheme="minorEastAsia" w:hAnsiTheme="minorEastAsia" w:cs="Arial" w:hint="eastAsia"/>
          <w:color w:val="auto"/>
          <w:sz w:val="21"/>
          <w:lang w:eastAsia="zh-CN"/>
        </w:rPr>
        <w:t>。这</w:t>
      </w:r>
      <w:r w:rsidR="000D4428" w:rsidRPr="000D0F46">
        <w:rPr>
          <w:rFonts w:asciiTheme="minorEastAsia" w:eastAsiaTheme="minorEastAsia" w:hAnsiTheme="minorEastAsia" w:cs="Arial" w:hint="eastAsia"/>
          <w:color w:val="auto"/>
          <w:sz w:val="21"/>
          <w:lang w:eastAsia="zh-CN"/>
        </w:rPr>
        <w:t>有助于</w:t>
      </w:r>
      <w:r w:rsidR="005A4BC3" w:rsidRPr="000D0F46">
        <w:rPr>
          <w:rFonts w:asciiTheme="minorEastAsia" w:eastAsiaTheme="minorEastAsia" w:hAnsiTheme="minorEastAsia" w:cs="Arial" w:hint="eastAsia"/>
          <w:color w:val="auto"/>
          <w:sz w:val="21"/>
          <w:lang w:eastAsia="zh-CN"/>
        </w:rPr>
        <w:t>扩大</w:t>
      </w:r>
      <w:r w:rsidRPr="000D0F46">
        <w:rPr>
          <w:rFonts w:asciiTheme="minorEastAsia" w:eastAsiaTheme="minorEastAsia" w:hAnsiTheme="minorEastAsia" w:cs="Arial" w:hint="eastAsia"/>
          <w:color w:val="auto"/>
          <w:sz w:val="21"/>
          <w:lang w:eastAsia="zh-CN"/>
        </w:rPr>
        <w:t>对其存在的认识并</w:t>
      </w:r>
      <w:r w:rsidR="005A4BC3" w:rsidRPr="000D0F46">
        <w:rPr>
          <w:rFonts w:asciiTheme="minorEastAsia" w:eastAsiaTheme="minorEastAsia" w:hAnsiTheme="minorEastAsia" w:cs="Arial" w:hint="eastAsia"/>
          <w:color w:val="auto"/>
          <w:sz w:val="21"/>
          <w:lang w:eastAsia="zh-CN"/>
        </w:rPr>
        <w:t>促成</w:t>
      </w:r>
      <w:r w:rsidRPr="000D0F46">
        <w:rPr>
          <w:rFonts w:asciiTheme="minorEastAsia" w:eastAsiaTheme="minorEastAsia" w:hAnsiTheme="minorEastAsia" w:cs="Arial" w:hint="eastAsia"/>
          <w:color w:val="auto"/>
          <w:sz w:val="21"/>
          <w:lang w:eastAsia="zh-CN"/>
        </w:rPr>
        <w:t>今后的使用，从而激发</w:t>
      </w:r>
      <w:r w:rsidR="00252FEA" w:rsidRPr="000D0F46">
        <w:rPr>
          <w:rFonts w:asciiTheme="minorEastAsia" w:eastAsiaTheme="minorEastAsia" w:hAnsiTheme="minorEastAsia" w:cs="Arial" w:hint="eastAsia"/>
          <w:color w:val="auto"/>
          <w:sz w:val="21"/>
          <w:lang w:eastAsia="zh-CN"/>
        </w:rPr>
        <w:t>对其发布</w:t>
      </w:r>
      <w:r w:rsidRPr="000D0F46">
        <w:rPr>
          <w:rFonts w:asciiTheme="minorEastAsia" w:eastAsiaTheme="minorEastAsia" w:hAnsiTheme="minorEastAsia" w:cs="Arial" w:hint="eastAsia"/>
          <w:color w:val="auto"/>
          <w:sz w:val="21"/>
          <w:lang w:eastAsia="zh-CN"/>
        </w:rPr>
        <w:t>的兴趣。</w:t>
      </w:r>
    </w:p>
    <w:p w14:paraId="469C717A" w14:textId="47D5DA09" w:rsidR="009E6DC5" w:rsidRPr="000D0F46" w:rsidRDefault="00252FEA"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汇集</w:t>
      </w:r>
      <w:r w:rsidR="00BE2787" w:rsidRPr="000D0F46">
        <w:rPr>
          <w:rFonts w:asciiTheme="minorEastAsia" w:eastAsiaTheme="minorEastAsia" w:hAnsiTheme="minorEastAsia" w:cs="Arial" w:hint="eastAsia"/>
          <w:color w:val="auto"/>
          <w:sz w:val="21"/>
          <w:lang w:eastAsia="zh-CN"/>
        </w:rPr>
        <w:t>各国版权局，</w:t>
      </w:r>
      <w:r w:rsidR="00FE7E9A" w:rsidRPr="000D0F46">
        <w:rPr>
          <w:rFonts w:asciiTheme="minorEastAsia" w:eastAsiaTheme="minorEastAsia" w:hAnsiTheme="minorEastAsia" w:cs="Arial" w:hint="eastAsia"/>
          <w:color w:val="auto"/>
          <w:sz w:val="21"/>
          <w:lang w:eastAsia="zh-CN"/>
        </w:rPr>
        <w:t>以及</w:t>
      </w:r>
      <w:r w:rsidR="00BE2787" w:rsidRPr="000D0F46">
        <w:rPr>
          <w:rFonts w:asciiTheme="minorEastAsia" w:eastAsiaTheme="minorEastAsia" w:hAnsiTheme="minorEastAsia" w:cs="Arial" w:hint="eastAsia"/>
          <w:color w:val="auto"/>
          <w:sz w:val="21"/>
          <w:lang w:eastAsia="zh-CN"/>
        </w:rPr>
        <w:t>相关领域</w:t>
      </w:r>
      <w:r w:rsidR="002E10AF" w:rsidRPr="000D0F46">
        <w:rPr>
          <w:rFonts w:asciiTheme="minorEastAsia" w:eastAsiaTheme="minorEastAsia" w:hAnsiTheme="minorEastAsia" w:cs="Arial" w:hint="eastAsia"/>
          <w:color w:val="auto"/>
          <w:sz w:val="21"/>
          <w:lang w:eastAsia="zh-CN"/>
        </w:rPr>
        <w:t>（如视听产业，进而</w:t>
      </w:r>
      <w:r w:rsidR="005E2A9A" w:rsidRPr="000D0F46">
        <w:rPr>
          <w:rFonts w:asciiTheme="minorEastAsia" w:eastAsiaTheme="minorEastAsia" w:hAnsiTheme="minorEastAsia" w:cs="Arial" w:hint="eastAsia"/>
          <w:color w:val="auto"/>
          <w:sz w:val="21"/>
          <w:lang w:eastAsia="zh-CN"/>
        </w:rPr>
        <w:t>延伸至</w:t>
      </w:r>
      <w:r w:rsidR="002E10AF" w:rsidRPr="000D0F46">
        <w:rPr>
          <w:rFonts w:asciiTheme="minorEastAsia" w:eastAsiaTheme="minorEastAsia" w:hAnsiTheme="minorEastAsia" w:cs="Arial" w:hint="eastAsia"/>
          <w:color w:val="auto"/>
          <w:sz w:val="21"/>
          <w:lang w:eastAsia="zh-CN"/>
        </w:rPr>
        <w:t>文化产业</w:t>
      </w:r>
      <w:r w:rsidR="005E2A9A" w:rsidRPr="000D0F46">
        <w:rPr>
          <w:rFonts w:asciiTheme="minorEastAsia" w:eastAsiaTheme="minorEastAsia" w:hAnsiTheme="minorEastAsia" w:cs="Arial" w:hint="eastAsia"/>
          <w:color w:val="auto"/>
          <w:sz w:val="21"/>
          <w:lang w:eastAsia="zh-CN"/>
        </w:rPr>
        <w:t>）</w:t>
      </w:r>
      <w:r w:rsidR="00BE2787" w:rsidRPr="000D0F46">
        <w:rPr>
          <w:rFonts w:asciiTheme="minorEastAsia" w:eastAsiaTheme="minorEastAsia" w:hAnsiTheme="minorEastAsia" w:cs="Arial" w:hint="eastAsia"/>
          <w:color w:val="auto"/>
          <w:sz w:val="21"/>
          <w:lang w:eastAsia="zh-CN"/>
        </w:rPr>
        <w:t>的其他机构领导。换</w:t>
      </w:r>
      <w:r w:rsidR="007D262B" w:rsidRPr="000D0F46">
        <w:rPr>
          <w:rFonts w:asciiTheme="minorEastAsia" w:eastAsiaTheme="minorEastAsia" w:hAnsiTheme="minorEastAsia" w:cs="Arial" w:hint="eastAsia"/>
          <w:color w:val="auto"/>
          <w:sz w:val="21"/>
          <w:lang w:eastAsia="zh-CN"/>
        </w:rPr>
        <w:t>言之</w:t>
      </w:r>
      <w:r w:rsidR="00BE2787" w:rsidRPr="000D0F46">
        <w:rPr>
          <w:rFonts w:asciiTheme="minorEastAsia" w:eastAsiaTheme="minorEastAsia" w:hAnsiTheme="minorEastAsia" w:cs="Arial" w:hint="eastAsia"/>
          <w:color w:val="auto"/>
          <w:sz w:val="21"/>
          <w:lang w:eastAsia="zh-CN"/>
        </w:rPr>
        <w:t>，</w:t>
      </w:r>
      <w:r w:rsidR="00EC2626" w:rsidRPr="000D0F46">
        <w:rPr>
          <w:rFonts w:asciiTheme="minorEastAsia" w:eastAsiaTheme="minorEastAsia" w:hAnsiTheme="minorEastAsia" w:cs="Arial" w:hint="eastAsia"/>
          <w:color w:val="auto"/>
          <w:sz w:val="21"/>
          <w:lang w:eastAsia="zh-CN"/>
        </w:rPr>
        <w:t>会议</w:t>
      </w:r>
      <w:r w:rsidR="00BE2787" w:rsidRPr="000D0F46">
        <w:rPr>
          <w:rFonts w:asciiTheme="minorEastAsia" w:eastAsiaTheme="minorEastAsia" w:hAnsiTheme="minorEastAsia" w:cs="Arial" w:hint="eastAsia"/>
          <w:color w:val="auto"/>
          <w:sz w:val="21"/>
          <w:lang w:eastAsia="zh-CN"/>
        </w:rPr>
        <w:t>显然有助于将</w:t>
      </w:r>
      <w:r w:rsidR="006A7225" w:rsidRPr="000D0F46">
        <w:rPr>
          <w:rFonts w:asciiTheme="minorEastAsia" w:eastAsiaTheme="minorEastAsia" w:hAnsiTheme="minorEastAsia" w:cs="Arial" w:hint="eastAsia"/>
          <w:color w:val="auto"/>
          <w:sz w:val="21"/>
          <w:lang w:eastAsia="zh-CN"/>
        </w:rPr>
        <w:t>每个国家</w:t>
      </w:r>
      <w:r w:rsidR="00BE2787" w:rsidRPr="000D0F46">
        <w:rPr>
          <w:rFonts w:asciiTheme="minorEastAsia" w:eastAsiaTheme="minorEastAsia" w:hAnsiTheme="minorEastAsia" w:cs="Arial" w:hint="eastAsia"/>
          <w:color w:val="auto"/>
          <w:sz w:val="21"/>
          <w:lang w:eastAsia="zh-CN"/>
        </w:rPr>
        <w:t>的相关机构</w:t>
      </w:r>
      <w:r w:rsidR="00956AAC" w:rsidRPr="000D0F46">
        <w:rPr>
          <w:rFonts w:asciiTheme="minorEastAsia" w:eastAsiaTheme="minorEastAsia" w:hAnsiTheme="minorEastAsia" w:cs="Arial" w:hint="eastAsia"/>
          <w:color w:val="auto"/>
          <w:sz w:val="21"/>
          <w:lang w:eastAsia="zh-CN"/>
        </w:rPr>
        <w:t>主体</w:t>
      </w:r>
      <w:r w:rsidR="00BE2787" w:rsidRPr="000D0F46">
        <w:rPr>
          <w:rFonts w:asciiTheme="minorEastAsia" w:eastAsiaTheme="minorEastAsia" w:hAnsiTheme="minorEastAsia" w:cs="Arial" w:hint="eastAsia"/>
          <w:color w:val="auto"/>
          <w:sz w:val="21"/>
          <w:lang w:eastAsia="zh-CN"/>
        </w:rPr>
        <w:t>联系起来。</w:t>
      </w:r>
      <w:r w:rsidR="00BE2787" w:rsidRPr="000D0F46">
        <w:rPr>
          <w:rStyle w:val="FootnoteReference"/>
          <w:rFonts w:asciiTheme="minorEastAsia" w:eastAsiaTheme="minorEastAsia" w:hAnsiTheme="minorEastAsia" w:cs="Arial" w:hint="eastAsia"/>
          <w:color w:val="auto"/>
          <w:sz w:val="21"/>
          <w:lang w:val="es-ES_tradnl" w:eastAsia="zh-CN"/>
        </w:rPr>
        <w:footnoteReference w:id="4"/>
      </w:r>
      <w:r w:rsidR="00BE2787" w:rsidRPr="000D0F46">
        <w:rPr>
          <w:rFonts w:asciiTheme="minorEastAsia" w:eastAsiaTheme="minorEastAsia" w:hAnsiTheme="minorEastAsia" w:cs="Arial" w:hint="eastAsia"/>
          <w:color w:val="auto"/>
          <w:sz w:val="21"/>
          <w:lang w:eastAsia="zh-CN"/>
        </w:rPr>
        <w:t>例如，版权政策制定者和</w:t>
      </w:r>
      <w:r w:rsidR="006D6FBD" w:rsidRPr="000D0F46">
        <w:rPr>
          <w:rFonts w:asciiTheme="minorEastAsia" w:eastAsiaTheme="minorEastAsia" w:hAnsiTheme="minorEastAsia" w:cs="Arial" w:hint="eastAsia"/>
          <w:color w:val="auto"/>
          <w:sz w:val="21"/>
          <w:lang w:eastAsia="zh-CN"/>
        </w:rPr>
        <w:t>视听</w:t>
      </w:r>
      <w:r w:rsidR="00BE2787" w:rsidRPr="000D0F46">
        <w:rPr>
          <w:rFonts w:asciiTheme="minorEastAsia" w:eastAsiaTheme="minorEastAsia" w:hAnsiTheme="minorEastAsia" w:cs="Arial" w:hint="eastAsia"/>
          <w:color w:val="auto"/>
          <w:sz w:val="21"/>
          <w:lang w:eastAsia="zh-CN"/>
        </w:rPr>
        <w:t>政策制定者之间</w:t>
      </w:r>
      <w:r w:rsidR="00F23578" w:rsidRPr="000D0F46">
        <w:rPr>
          <w:rFonts w:asciiTheme="minorEastAsia" w:eastAsiaTheme="minorEastAsia" w:hAnsiTheme="minorEastAsia" w:cs="Arial" w:hint="eastAsia"/>
          <w:color w:val="auto"/>
          <w:sz w:val="21"/>
          <w:lang w:eastAsia="zh-CN"/>
        </w:rPr>
        <w:t>差异</w:t>
      </w:r>
      <w:r w:rsidR="00021791" w:rsidRPr="000D0F46">
        <w:rPr>
          <w:rFonts w:asciiTheme="minorEastAsia" w:eastAsiaTheme="minorEastAsia" w:hAnsiTheme="minorEastAsia" w:cs="Arial" w:hint="eastAsia"/>
          <w:color w:val="auto"/>
          <w:sz w:val="21"/>
          <w:lang w:eastAsia="zh-CN"/>
        </w:rPr>
        <w:t>巨大</w:t>
      </w:r>
      <w:r w:rsidR="00BE2787" w:rsidRPr="000D0F46">
        <w:rPr>
          <w:rFonts w:asciiTheme="minorEastAsia" w:eastAsiaTheme="minorEastAsia" w:hAnsiTheme="minorEastAsia" w:cs="Arial" w:hint="eastAsia"/>
          <w:color w:val="auto"/>
          <w:sz w:val="21"/>
          <w:lang w:eastAsia="zh-CN"/>
        </w:rPr>
        <w:t>，</w:t>
      </w:r>
      <w:r w:rsidR="003E44FD" w:rsidRPr="000D0F46">
        <w:rPr>
          <w:rFonts w:asciiTheme="minorEastAsia" w:eastAsiaTheme="minorEastAsia" w:hAnsiTheme="minorEastAsia" w:cs="Arial" w:hint="eastAsia"/>
          <w:color w:val="auto"/>
          <w:sz w:val="21"/>
          <w:lang w:eastAsia="zh-CN"/>
        </w:rPr>
        <w:t>而</w:t>
      </w:r>
      <w:r w:rsidR="00BE2787" w:rsidRPr="000D0F46">
        <w:rPr>
          <w:rFonts w:asciiTheme="minorEastAsia" w:eastAsiaTheme="minorEastAsia" w:hAnsiTheme="minorEastAsia" w:cs="Arial" w:hint="eastAsia"/>
          <w:color w:val="auto"/>
          <w:sz w:val="21"/>
          <w:lang w:eastAsia="zh-CN"/>
        </w:rPr>
        <w:t>系统</w:t>
      </w:r>
      <w:r w:rsidR="00944334" w:rsidRPr="000D0F46">
        <w:rPr>
          <w:rFonts w:asciiTheme="minorEastAsia" w:eastAsiaTheme="minorEastAsia" w:hAnsiTheme="minorEastAsia" w:cs="Arial" w:hint="eastAsia"/>
          <w:color w:val="auto"/>
          <w:sz w:val="21"/>
          <w:lang w:eastAsia="zh-CN"/>
        </w:rPr>
        <w:t>化</w:t>
      </w:r>
      <w:r w:rsidR="00BE2787" w:rsidRPr="000D0F46">
        <w:rPr>
          <w:rFonts w:asciiTheme="minorEastAsia" w:eastAsiaTheme="minorEastAsia" w:hAnsiTheme="minorEastAsia" w:cs="Arial" w:hint="eastAsia"/>
          <w:color w:val="auto"/>
          <w:sz w:val="21"/>
          <w:lang w:eastAsia="zh-CN"/>
        </w:rPr>
        <w:t>的关系非常</w:t>
      </w:r>
      <w:r w:rsidR="00E85BB8" w:rsidRPr="000D0F46">
        <w:rPr>
          <w:rFonts w:asciiTheme="minorEastAsia" w:eastAsiaTheme="minorEastAsia" w:hAnsiTheme="minorEastAsia" w:cs="Arial" w:hint="eastAsia"/>
          <w:color w:val="auto"/>
          <w:sz w:val="21"/>
          <w:lang w:eastAsia="zh-CN"/>
        </w:rPr>
        <w:t>少见</w:t>
      </w:r>
      <w:r w:rsidR="00BE2787" w:rsidRPr="000D0F46">
        <w:rPr>
          <w:rFonts w:asciiTheme="minorEastAsia" w:eastAsiaTheme="minorEastAsia" w:hAnsiTheme="minorEastAsia" w:cs="Arial" w:hint="eastAsia"/>
          <w:color w:val="auto"/>
          <w:sz w:val="21"/>
          <w:lang w:eastAsia="zh-CN"/>
        </w:rPr>
        <w:t>。</w:t>
      </w:r>
      <w:r w:rsidR="004D459B" w:rsidRPr="000D0F46">
        <w:rPr>
          <w:rFonts w:asciiTheme="minorEastAsia" w:eastAsiaTheme="minorEastAsia" w:hAnsiTheme="minorEastAsia" w:cs="Arial" w:hint="eastAsia"/>
          <w:color w:val="auto"/>
          <w:sz w:val="21"/>
          <w:lang w:eastAsia="zh-CN"/>
        </w:rPr>
        <w:t>最后</w:t>
      </w:r>
      <w:r w:rsidR="00CE12E7" w:rsidRPr="000D0F46">
        <w:rPr>
          <w:rFonts w:asciiTheme="minorEastAsia" w:eastAsiaTheme="minorEastAsia" w:hAnsiTheme="minorEastAsia" w:cs="Arial" w:hint="eastAsia"/>
          <w:color w:val="auto"/>
          <w:sz w:val="21"/>
          <w:lang w:eastAsia="zh-CN"/>
        </w:rPr>
        <w:t>的</w:t>
      </w:r>
      <w:r w:rsidR="00BE2787" w:rsidRPr="000D0F46">
        <w:rPr>
          <w:rFonts w:asciiTheme="minorEastAsia" w:eastAsiaTheme="minorEastAsia" w:hAnsiTheme="minorEastAsia" w:cs="Arial" w:hint="eastAsia"/>
          <w:color w:val="auto"/>
          <w:sz w:val="21"/>
          <w:lang w:eastAsia="zh-CN"/>
        </w:rPr>
        <w:t>研讨会</w:t>
      </w:r>
      <w:r w:rsidR="00737D3F" w:rsidRPr="000D0F46">
        <w:rPr>
          <w:rFonts w:asciiTheme="minorEastAsia" w:eastAsiaTheme="minorEastAsia" w:hAnsiTheme="minorEastAsia" w:cs="Arial" w:hint="eastAsia"/>
          <w:color w:val="auto"/>
          <w:sz w:val="21"/>
          <w:lang w:eastAsia="zh-CN"/>
        </w:rPr>
        <w:t>使</w:t>
      </w:r>
      <w:r w:rsidR="00BE2787" w:rsidRPr="000D0F46">
        <w:rPr>
          <w:rFonts w:asciiTheme="minorEastAsia" w:eastAsiaTheme="minorEastAsia" w:hAnsiTheme="minorEastAsia" w:cs="Arial" w:hint="eastAsia"/>
          <w:color w:val="auto"/>
          <w:sz w:val="21"/>
          <w:lang w:eastAsia="zh-CN"/>
        </w:rPr>
        <w:t>这两种</w:t>
      </w:r>
      <w:r w:rsidR="00737D3F" w:rsidRPr="000D0F46">
        <w:rPr>
          <w:rFonts w:asciiTheme="minorEastAsia" w:eastAsiaTheme="minorEastAsia" w:hAnsiTheme="minorEastAsia" w:cs="Arial" w:hint="eastAsia"/>
          <w:color w:val="auto"/>
          <w:sz w:val="21"/>
          <w:lang w:eastAsia="zh-CN"/>
        </w:rPr>
        <w:t>视角能够聚合在一起</w:t>
      </w:r>
      <w:r w:rsidR="00BE2787" w:rsidRPr="000D0F46">
        <w:rPr>
          <w:rFonts w:asciiTheme="minorEastAsia" w:eastAsiaTheme="minorEastAsia" w:hAnsiTheme="minorEastAsia" w:cs="Arial" w:hint="eastAsia"/>
          <w:color w:val="auto"/>
          <w:sz w:val="21"/>
          <w:lang w:eastAsia="zh-CN"/>
        </w:rPr>
        <w:t>，以便对如何</w:t>
      </w:r>
      <w:r w:rsidR="008652A3" w:rsidRPr="000D0F46">
        <w:rPr>
          <w:rFonts w:asciiTheme="minorEastAsia" w:eastAsiaTheme="minorEastAsia" w:hAnsiTheme="minorEastAsia" w:cs="Arial" w:hint="eastAsia"/>
          <w:color w:val="auto"/>
          <w:sz w:val="21"/>
          <w:lang w:eastAsia="zh-CN"/>
        </w:rPr>
        <w:t>利用知识产权</w:t>
      </w:r>
      <w:r w:rsidR="00BE2787" w:rsidRPr="000D0F46">
        <w:rPr>
          <w:rFonts w:asciiTheme="minorEastAsia" w:eastAsiaTheme="minorEastAsia" w:hAnsiTheme="minorEastAsia" w:cs="Arial" w:hint="eastAsia"/>
          <w:color w:val="auto"/>
          <w:sz w:val="21"/>
          <w:lang w:eastAsia="zh-CN"/>
        </w:rPr>
        <w:t>发展视听产业</w:t>
      </w:r>
      <w:r w:rsidR="002E7604" w:rsidRPr="000D0F46">
        <w:rPr>
          <w:rFonts w:asciiTheme="minorEastAsia" w:eastAsiaTheme="minorEastAsia" w:hAnsiTheme="minorEastAsia" w:cs="Arial" w:hint="eastAsia"/>
          <w:color w:val="auto"/>
          <w:sz w:val="21"/>
          <w:lang w:eastAsia="zh-CN"/>
        </w:rPr>
        <w:t>拥有</w:t>
      </w:r>
      <w:r w:rsidR="00D621DD" w:rsidRPr="000D0F46">
        <w:rPr>
          <w:rFonts w:asciiTheme="minorEastAsia" w:eastAsiaTheme="minorEastAsia" w:hAnsiTheme="minorEastAsia" w:cs="Arial" w:hint="eastAsia"/>
          <w:color w:val="auto"/>
          <w:sz w:val="21"/>
          <w:lang w:eastAsia="zh-CN"/>
        </w:rPr>
        <w:t>明确</w:t>
      </w:r>
      <w:r w:rsidR="00BE2787" w:rsidRPr="000D0F46">
        <w:rPr>
          <w:rFonts w:asciiTheme="minorEastAsia" w:eastAsiaTheme="minorEastAsia" w:hAnsiTheme="minorEastAsia" w:cs="Arial" w:hint="eastAsia"/>
          <w:color w:val="auto"/>
          <w:sz w:val="21"/>
          <w:lang w:eastAsia="zh-CN"/>
        </w:rPr>
        <w:t>的</w:t>
      </w:r>
      <w:r w:rsidR="00270843" w:rsidRPr="000D0F46">
        <w:rPr>
          <w:rFonts w:asciiTheme="minorEastAsia" w:eastAsiaTheme="minorEastAsia" w:hAnsiTheme="minorEastAsia" w:cs="Arial" w:hint="eastAsia"/>
          <w:color w:val="auto"/>
          <w:sz w:val="21"/>
          <w:lang w:eastAsia="zh-CN"/>
        </w:rPr>
        <w:t>愿景</w:t>
      </w:r>
      <w:r w:rsidR="00BE2787" w:rsidRPr="000D0F46">
        <w:rPr>
          <w:rFonts w:asciiTheme="minorEastAsia" w:eastAsiaTheme="minorEastAsia" w:hAnsiTheme="minorEastAsia" w:cs="Arial" w:hint="eastAsia"/>
          <w:color w:val="auto"/>
          <w:sz w:val="21"/>
          <w:lang w:eastAsia="zh-CN"/>
        </w:rPr>
        <w:t>。</w:t>
      </w:r>
    </w:p>
    <w:p w14:paraId="7ABA42CA" w14:textId="6D5AEA58" w:rsidR="009E6DC5" w:rsidRPr="000D0F46" w:rsidRDefault="00BE2787"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最后，这些会议还促进了不同国家的机构或</w:t>
      </w:r>
      <w:r w:rsidR="0008735D" w:rsidRPr="000D0F46">
        <w:rPr>
          <w:rFonts w:asciiTheme="minorEastAsia" w:eastAsiaTheme="minorEastAsia" w:hAnsiTheme="minorEastAsia" w:cs="Arial" w:hint="eastAsia"/>
          <w:color w:val="auto"/>
          <w:sz w:val="21"/>
          <w:lang w:eastAsia="zh-CN"/>
        </w:rPr>
        <w:t>制作</w:t>
      </w:r>
      <w:r w:rsidRPr="000D0F46">
        <w:rPr>
          <w:rFonts w:asciiTheme="minorEastAsia" w:eastAsiaTheme="minorEastAsia" w:hAnsiTheme="minorEastAsia" w:cs="Arial" w:hint="eastAsia"/>
          <w:color w:val="auto"/>
          <w:sz w:val="21"/>
          <w:lang w:eastAsia="zh-CN"/>
        </w:rPr>
        <w:t>代表之间的联系，</w:t>
      </w:r>
      <w:r w:rsidR="00A05695" w:rsidRPr="000D0F46">
        <w:rPr>
          <w:rFonts w:asciiTheme="minorEastAsia" w:eastAsiaTheme="minorEastAsia" w:hAnsiTheme="minorEastAsia" w:cs="Arial" w:hint="eastAsia"/>
          <w:color w:val="auto"/>
          <w:sz w:val="21"/>
          <w:lang w:eastAsia="zh-CN"/>
        </w:rPr>
        <w:t>推动</w:t>
      </w:r>
      <w:r w:rsidRPr="000D0F46">
        <w:rPr>
          <w:rFonts w:asciiTheme="minorEastAsia" w:eastAsiaTheme="minorEastAsia" w:hAnsiTheme="minorEastAsia" w:cs="Arial" w:hint="eastAsia"/>
          <w:color w:val="auto"/>
          <w:sz w:val="21"/>
          <w:lang w:eastAsia="zh-CN"/>
        </w:rPr>
        <w:t>了协调</w:t>
      </w:r>
      <w:r w:rsidR="00950731" w:rsidRPr="000D0F46">
        <w:rPr>
          <w:rFonts w:asciiTheme="minorEastAsia" w:eastAsiaTheme="minorEastAsia" w:hAnsiTheme="minorEastAsia" w:cs="Arial" w:hint="eastAsia"/>
          <w:color w:val="auto"/>
          <w:sz w:val="21"/>
          <w:lang w:eastAsia="zh-CN"/>
        </w:rPr>
        <w:t>的合作</w:t>
      </w:r>
      <w:r w:rsidRPr="000D0F46">
        <w:rPr>
          <w:rFonts w:asciiTheme="minorEastAsia" w:eastAsiaTheme="minorEastAsia" w:hAnsiTheme="minorEastAsia" w:cs="Arial" w:hint="eastAsia"/>
          <w:color w:val="auto"/>
          <w:sz w:val="21"/>
          <w:lang w:eastAsia="zh-CN"/>
        </w:rPr>
        <w:t>行动。</w:t>
      </w:r>
    </w:p>
    <w:p w14:paraId="56A127AF" w14:textId="0DF3EDD3"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受访者一致</w:t>
      </w:r>
      <w:r w:rsidR="0087038F" w:rsidRPr="000D0F46">
        <w:rPr>
          <w:rFonts w:asciiTheme="minorEastAsia" w:eastAsiaTheme="minorEastAsia" w:hAnsiTheme="minorEastAsia" w:cs="Arial" w:hint="eastAsia"/>
          <w:sz w:val="21"/>
          <w:lang w:eastAsia="zh-CN"/>
        </w:rPr>
        <w:t>赞同</w:t>
      </w:r>
      <w:r w:rsidR="00E02F4F" w:rsidRPr="000D0F46">
        <w:rPr>
          <w:rFonts w:asciiTheme="minorEastAsia" w:eastAsiaTheme="minorEastAsia" w:hAnsiTheme="minorEastAsia" w:cs="Arial" w:hint="eastAsia"/>
          <w:sz w:val="21"/>
          <w:lang w:eastAsia="zh-CN"/>
        </w:rPr>
        <w:t>行业专业人士参与</w:t>
      </w:r>
      <w:r w:rsidR="00322D98" w:rsidRPr="000D0F46">
        <w:rPr>
          <w:rFonts w:asciiTheme="minorEastAsia" w:eastAsiaTheme="minorEastAsia" w:hAnsiTheme="minorEastAsia" w:cs="Arial" w:hint="eastAsia"/>
          <w:sz w:val="21"/>
          <w:lang w:eastAsia="zh-CN"/>
        </w:rPr>
        <w:t>市场活动</w:t>
      </w:r>
      <w:r w:rsidR="009367DB" w:rsidRPr="000D0F46">
        <w:rPr>
          <w:rFonts w:asciiTheme="minorEastAsia" w:eastAsiaTheme="minorEastAsia" w:hAnsiTheme="minorEastAsia" w:cs="Arial" w:hint="eastAsia"/>
          <w:sz w:val="21"/>
          <w:lang w:eastAsia="zh-CN"/>
        </w:rPr>
        <w:t>的</w:t>
      </w:r>
      <w:r w:rsidR="00322D98" w:rsidRPr="000D0F46">
        <w:rPr>
          <w:rFonts w:asciiTheme="minorEastAsia" w:eastAsiaTheme="minorEastAsia" w:hAnsiTheme="minorEastAsia" w:cs="Arial" w:hint="eastAsia"/>
          <w:sz w:val="21"/>
          <w:lang w:eastAsia="zh-CN"/>
        </w:rPr>
        <w:t>重要</w:t>
      </w:r>
      <w:r w:rsidR="009367DB" w:rsidRPr="000D0F46">
        <w:rPr>
          <w:rFonts w:asciiTheme="minorEastAsia" w:eastAsiaTheme="minorEastAsia" w:hAnsiTheme="minorEastAsia" w:cs="Arial" w:hint="eastAsia"/>
          <w:sz w:val="21"/>
          <w:lang w:eastAsia="zh-CN"/>
        </w:rPr>
        <w:t>性</w:t>
      </w:r>
      <w:r w:rsidR="00322D98" w:rsidRPr="000D0F46">
        <w:rPr>
          <w:rFonts w:asciiTheme="minorEastAsia" w:eastAsiaTheme="minorEastAsia" w:hAnsiTheme="minorEastAsia" w:cs="Arial" w:hint="eastAsia"/>
          <w:sz w:val="21"/>
          <w:lang w:eastAsia="zh-CN"/>
        </w:rPr>
        <w:t>，</w:t>
      </w:r>
      <w:r w:rsidR="00AD5D37" w:rsidRPr="000D0F46">
        <w:rPr>
          <w:rFonts w:asciiTheme="minorEastAsia" w:eastAsiaTheme="minorEastAsia" w:hAnsiTheme="minorEastAsia" w:cs="Arial" w:hint="eastAsia"/>
          <w:sz w:val="21"/>
          <w:lang w:eastAsia="zh-CN"/>
        </w:rPr>
        <w:t>他们</w:t>
      </w:r>
      <w:r w:rsidR="00E02F4F" w:rsidRPr="000D0F46">
        <w:rPr>
          <w:rFonts w:asciiTheme="minorEastAsia" w:eastAsiaTheme="minorEastAsia" w:hAnsiTheme="minorEastAsia" w:cs="Arial" w:hint="eastAsia"/>
          <w:sz w:val="21"/>
          <w:lang w:eastAsia="zh-CN"/>
        </w:rPr>
        <w:t>通常</w:t>
      </w:r>
      <w:r w:rsidR="00322D98" w:rsidRPr="000D0F46">
        <w:rPr>
          <w:rFonts w:asciiTheme="minorEastAsia" w:eastAsiaTheme="minorEastAsia" w:hAnsiTheme="minorEastAsia" w:cs="Arial" w:hint="eastAsia"/>
          <w:sz w:val="21"/>
          <w:lang w:eastAsia="zh-CN"/>
        </w:rPr>
        <w:t>远离</w:t>
      </w:r>
      <w:r w:rsidRPr="000D0F46">
        <w:rPr>
          <w:rFonts w:asciiTheme="minorEastAsia" w:eastAsiaTheme="minorEastAsia" w:hAnsiTheme="minorEastAsia" w:cs="Arial" w:hint="eastAsia"/>
          <w:sz w:val="21"/>
          <w:lang w:eastAsia="zh-CN"/>
        </w:rPr>
        <w:t>此类</w:t>
      </w:r>
      <w:r w:rsidR="00322D98" w:rsidRPr="000D0F46">
        <w:rPr>
          <w:rFonts w:asciiTheme="minorEastAsia" w:eastAsiaTheme="minorEastAsia" w:hAnsiTheme="minorEastAsia" w:cs="Arial" w:hint="eastAsia"/>
          <w:sz w:val="21"/>
          <w:lang w:eastAsia="zh-CN"/>
        </w:rPr>
        <w:t>讨论。机构代表和专业人士</w:t>
      </w:r>
      <w:r w:rsidR="007C64E9" w:rsidRPr="000D0F46">
        <w:rPr>
          <w:rFonts w:asciiTheme="minorEastAsia" w:eastAsiaTheme="minorEastAsia" w:hAnsiTheme="minorEastAsia" w:cs="Arial" w:hint="eastAsia"/>
          <w:sz w:val="21"/>
          <w:lang w:eastAsia="zh-CN"/>
        </w:rPr>
        <w:t>都</w:t>
      </w:r>
      <w:r w:rsidR="00322D98" w:rsidRPr="000D0F46">
        <w:rPr>
          <w:rFonts w:asciiTheme="minorEastAsia" w:eastAsiaTheme="minorEastAsia" w:hAnsiTheme="minorEastAsia" w:cs="Arial" w:hint="eastAsia"/>
          <w:sz w:val="21"/>
          <w:lang w:eastAsia="zh-CN"/>
        </w:rPr>
        <w:t>强调了</w:t>
      </w:r>
      <w:r w:rsidRPr="000D0F46">
        <w:rPr>
          <w:rFonts w:asciiTheme="minorEastAsia" w:eastAsiaTheme="minorEastAsia" w:hAnsiTheme="minorEastAsia" w:cs="Arial" w:hint="eastAsia"/>
          <w:sz w:val="21"/>
          <w:lang w:eastAsia="zh-CN"/>
        </w:rPr>
        <w:t>这点，</w:t>
      </w:r>
      <w:r w:rsidR="00322D98" w:rsidRPr="000D0F46">
        <w:rPr>
          <w:rFonts w:asciiTheme="minorEastAsia" w:eastAsiaTheme="minorEastAsia" w:hAnsiTheme="minorEastAsia" w:cs="Arial" w:hint="eastAsia"/>
          <w:sz w:val="21"/>
          <w:lang w:eastAsia="zh-CN"/>
        </w:rPr>
        <w:t>他们</w:t>
      </w:r>
      <w:r w:rsidRPr="000D0F46">
        <w:rPr>
          <w:rFonts w:asciiTheme="minorEastAsia" w:eastAsiaTheme="minorEastAsia" w:hAnsiTheme="minorEastAsia" w:cs="Arial" w:hint="eastAsia"/>
          <w:sz w:val="21"/>
          <w:lang w:eastAsia="zh-CN"/>
        </w:rPr>
        <w:t>已经</w:t>
      </w:r>
      <w:r w:rsidR="00322D98" w:rsidRPr="000D0F46">
        <w:rPr>
          <w:rFonts w:asciiTheme="minorEastAsia" w:eastAsiaTheme="minorEastAsia" w:hAnsiTheme="minorEastAsia" w:cs="Arial" w:hint="eastAsia"/>
          <w:sz w:val="21"/>
          <w:lang w:eastAsia="zh-CN"/>
        </w:rPr>
        <w:t>意识到这些</w:t>
      </w:r>
      <w:r w:rsidR="000D4A74" w:rsidRPr="000D0F46">
        <w:rPr>
          <w:rFonts w:asciiTheme="minorEastAsia" w:eastAsiaTheme="minorEastAsia" w:hAnsiTheme="minorEastAsia" w:cs="Arial" w:hint="eastAsia"/>
          <w:sz w:val="21"/>
          <w:lang w:eastAsia="zh-CN"/>
        </w:rPr>
        <w:t>问题</w:t>
      </w:r>
      <w:r w:rsidR="00322D98" w:rsidRPr="000D0F46">
        <w:rPr>
          <w:rFonts w:asciiTheme="minorEastAsia" w:eastAsiaTheme="minorEastAsia" w:hAnsiTheme="minorEastAsia" w:cs="Arial" w:hint="eastAsia"/>
          <w:sz w:val="21"/>
          <w:lang w:eastAsia="zh-CN"/>
        </w:rPr>
        <w:t>对其日常活动的重要性，尤其是在未来几年。</w:t>
      </w:r>
    </w:p>
    <w:p w14:paraId="5FF8C5C9" w14:textId="3AD19EC9" w:rsidR="00F23117" w:rsidRPr="000D0F46" w:rsidRDefault="00F23117" w:rsidP="0083268F">
      <w:pPr>
        <w:spacing w:afterLines="50" w:after="120" w:line="340" w:lineRule="atLeast"/>
        <w:jc w:val="both"/>
        <w:rPr>
          <w:rFonts w:asciiTheme="minorEastAsia" w:eastAsiaTheme="minorEastAsia" w:hAnsiTheme="minorEastAsia"/>
          <w:sz w:val="21"/>
          <w:u w:val="single"/>
        </w:rPr>
      </w:pPr>
      <w:bookmarkStart w:id="113" w:name="_Toc145664109"/>
      <w:bookmarkStart w:id="114" w:name="_Toc145667013"/>
      <w:bookmarkStart w:id="115" w:name="_Toc144889303"/>
      <w:bookmarkStart w:id="116" w:name="_Toc144889575"/>
      <w:bookmarkStart w:id="117" w:name="_Toc145498871"/>
      <w:r w:rsidRPr="000D0F46">
        <w:rPr>
          <w:rFonts w:asciiTheme="minorEastAsia" w:eastAsiaTheme="minorEastAsia" w:hAnsiTheme="minorEastAsia" w:hint="eastAsia"/>
          <w:sz w:val="21"/>
          <w:u w:val="single"/>
        </w:rPr>
        <w:t>审评问题7</w:t>
      </w:r>
      <w:bookmarkEnd w:id="113"/>
      <w:bookmarkEnd w:id="114"/>
      <w:r w:rsidR="000141C0">
        <w:rPr>
          <w:rFonts w:asciiTheme="minorEastAsia" w:eastAsiaTheme="minorEastAsia" w:hAnsiTheme="minorEastAsia" w:hint="eastAsia"/>
          <w:sz w:val="21"/>
          <w:u w:val="single"/>
        </w:rPr>
        <w:t>：</w:t>
      </w:r>
      <w:r w:rsidRPr="000D0F46">
        <w:rPr>
          <w:rFonts w:asciiTheme="minorEastAsia" w:eastAsiaTheme="minorEastAsia" w:hAnsiTheme="minorEastAsia" w:hint="eastAsia"/>
          <w:sz w:val="21"/>
          <w:u w:val="single"/>
        </w:rPr>
        <w:t>项目</w:t>
      </w:r>
      <w:r w:rsidR="005428B2" w:rsidRPr="000D0F46">
        <w:rPr>
          <w:rFonts w:asciiTheme="minorEastAsia" w:eastAsiaTheme="minorEastAsia" w:hAnsiTheme="minorEastAsia" w:hint="eastAsia"/>
          <w:sz w:val="21"/>
          <w:u w:val="single"/>
        </w:rPr>
        <w:t>在</w:t>
      </w:r>
      <w:r w:rsidRPr="000D0F46">
        <w:rPr>
          <w:rFonts w:asciiTheme="minorEastAsia" w:eastAsiaTheme="minorEastAsia" w:hAnsiTheme="minorEastAsia" w:hint="eastAsia"/>
          <w:sz w:val="21"/>
          <w:u w:val="single"/>
        </w:rPr>
        <w:t>提高对版权及相关权在视听内容</w:t>
      </w:r>
      <w:r w:rsidR="00463A2F" w:rsidRPr="000D0F46">
        <w:rPr>
          <w:rFonts w:asciiTheme="minorEastAsia" w:eastAsiaTheme="minorEastAsia" w:hAnsiTheme="minorEastAsia" w:hint="eastAsia"/>
          <w:sz w:val="21"/>
          <w:u w:val="single"/>
        </w:rPr>
        <w:t>在线</w:t>
      </w:r>
      <w:r w:rsidRPr="000D0F46">
        <w:rPr>
          <w:rFonts w:asciiTheme="minorEastAsia" w:eastAsiaTheme="minorEastAsia" w:hAnsiTheme="minorEastAsia" w:hint="eastAsia"/>
          <w:sz w:val="21"/>
          <w:u w:val="single"/>
        </w:rPr>
        <w:t>分发方面作用的认识</w:t>
      </w:r>
      <w:r w:rsidR="00146E3A" w:rsidRPr="000D0F46">
        <w:rPr>
          <w:rFonts w:asciiTheme="minorEastAsia" w:eastAsiaTheme="minorEastAsia" w:hAnsiTheme="minorEastAsia" w:hint="eastAsia"/>
          <w:sz w:val="21"/>
          <w:u w:val="single"/>
        </w:rPr>
        <w:t>上</w:t>
      </w:r>
      <w:r w:rsidRPr="000D0F46">
        <w:rPr>
          <w:rFonts w:asciiTheme="minorEastAsia" w:eastAsiaTheme="minorEastAsia" w:hAnsiTheme="minorEastAsia" w:hint="eastAsia"/>
          <w:sz w:val="21"/>
          <w:u w:val="single"/>
        </w:rPr>
        <w:t>的有效性</w:t>
      </w:r>
    </w:p>
    <w:p w14:paraId="65C8AB0D" w14:textId="16C5569F" w:rsidR="00F23117" w:rsidRPr="000D0F46" w:rsidRDefault="00F23117" w:rsidP="0083268F">
      <w:pPr>
        <w:spacing w:afterLines="50" w:after="120" w:line="340" w:lineRule="atLeast"/>
        <w:jc w:val="both"/>
        <w:rPr>
          <w:rFonts w:asciiTheme="minorEastAsia" w:eastAsiaTheme="minorEastAsia" w:hAnsiTheme="minorEastAsia"/>
          <w:sz w:val="21"/>
          <w:u w:val="single"/>
        </w:rPr>
      </w:pPr>
      <w:bookmarkStart w:id="118" w:name="_Toc145664110"/>
      <w:bookmarkStart w:id="119" w:name="_Toc145667014"/>
      <w:r w:rsidRPr="000D0F46">
        <w:rPr>
          <w:rFonts w:asciiTheme="minorEastAsia" w:eastAsiaTheme="minorEastAsia" w:hAnsiTheme="minorEastAsia" w:hint="eastAsia"/>
          <w:sz w:val="21"/>
          <w:u w:val="single"/>
        </w:rPr>
        <w:t>审评问题8</w:t>
      </w:r>
      <w:r w:rsidR="000141C0">
        <w:rPr>
          <w:rFonts w:asciiTheme="minorEastAsia" w:eastAsiaTheme="minorEastAsia" w:hAnsiTheme="minorEastAsia" w:hint="eastAsia"/>
          <w:sz w:val="21"/>
          <w:u w:val="single"/>
        </w:rPr>
        <w:t>：</w:t>
      </w:r>
      <w:r w:rsidRPr="000D0F46">
        <w:rPr>
          <w:rFonts w:asciiTheme="minorEastAsia" w:eastAsiaTheme="minorEastAsia" w:hAnsiTheme="minorEastAsia" w:hint="eastAsia"/>
          <w:sz w:val="21"/>
          <w:u w:val="single"/>
        </w:rPr>
        <w:t>项目在增进对数字环境中许可</w:t>
      </w:r>
      <w:r w:rsidR="00FB6070" w:rsidRPr="000D0F46">
        <w:rPr>
          <w:rFonts w:asciiTheme="minorEastAsia" w:eastAsiaTheme="minorEastAsia" w:hAnsiTheme="minorEastAsia" w:hint="eastAsia"/>
          <w:sz w:val="21"/>
          <w:u w:val="single"/>
        </w:rPr>
        <w:t>现状</w:t>
      </w:r>
      <w:r w:rsidRPr="000D0F46">
        <w:rPr>
          <w:rFonts w:asciiTheme="minorEastAsia" w:eastAsiaTheme="minorEastAsia" w:hAnsiTheme="minorEastAsia" w:hint="eastAsia"/>
          <w:sz w:val="21"/>
          <w:u w:val="single"/>
        </w:rPr>
        <w:t>的了解</w:t>
      </w:r>
      <w:r w:rsidR="00146E3A" w:rsidRPr="000D0F46">
        <w:rPr>
          <w:rFonts w:asciiTheme="minorEastAsia" w:eastAsiaTheme="minorEastAsia" w:hAnsiTheme="minorEastAsia" w:hint="eastAsia"/>
          <w:sz w:val="21"/>
          <w:u w:val="single"/>
        </w:rPr>
        <w:t>上</w:t>
      </w:r>
      <w:r w:rsidRPr="000D0F46">
        <w:rPr>
          <w:rFonts w:asciiTheme="minorEastAsia" w:eastAsiaTheme="minorEastAsia" w:hAnsiTheme="minorEastAsia" w:hint="eastAsia"/>
          <w:sz w:val="21"/>
          <w:u w:val="single"/>
        </w:rPr>
        <w:t>的有效性</w:t>
      </w:r>
      <w:bookmarkEnd w:id="115"/>
      <w:bookmarkEnd w:id="116"/>
      <w:bookmarkEnd w:id="117"/>
      <w:bookmarkEnd w:id="118"/>
      <w:bookmarkEnd w:id="119"/>
    </w:p>
    <w:p w14:paraId="558AB8FF" w14:textId="47A1EC34" w:rsidR="009E6DC5" w:rsidRPr="000D0F46" w:rsidRDefault="007B4D1E"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决定将这两个问题放在一起回答</w:t>
      </w:r>
      <w:r w:rsidR="00BF2C89"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鉴于项目的</w:t>
      </w:r>
      <w:r w:rsidR="00052D72" w:rsidRPr="000D0F46">
        <w:rPr>
          <w:rFonts w:asciiTheme="minorEastAsia" w:eastAsiaTheme="minorEastAsia" w:hAnsiTheme="minorEastAsia" w:cs="Arial" w:hint="eastAsia"/>
          <w:sz w:val="21"/>
          <w:lang w:eastAsia="zh-CN"/>
        </w:rPr>
        <w:t>推进</w:t>
      </w:r>
      <w:r w:rsidR="00BE2787" w:rsidRPr="000D0F46">
        <w:rPr>
          <w:rFonts w:asciiTheme="minorEastAsia" w:eastAsiaTheme="minorEastAsia" w:hAnsiTheme="minorEastAsia" w:cs="Arial" w:hint="eastAsia"/>
          <w:sz w:val="21"/>
          <w:lang w:eastAsia="zh-CN"/>
        </w:rPr>
        <w:t>方式很难在这两个</w:t>
      </w:r>
      <w:r w:rsidR="00653F84" w:rsidRPr="000D0F46">
        <w:rPr>
          <w:rFonts w:asciiTheme="minorEastAsia" w:eastAsiaTheme="minorEastAsia" w:hAnsiTheme="minorEastAsia" w:cs="Arial" w:hint="eastAsia"/>
          <w:sz w:val="21"/>
          <w:lang w:eastAsia="zh-CN"/>
        </w:rPr>
        <w:t>成果</w:t>
      </w:r>
      <w:r w:rsidR="00BE2787" w:rsidRPr="000D0F46">
        <w:rPr>
          <w:rFonts w:asciiTheme="minorEastAsia" w:eastAsiaTheme="minorEastAsia" w:hAnsiTheme="minorEastAsia" w:cs="Arial" w:hint="eastAsia"/>
          <w:sz w:val="21"/>
          <w:lang w:eastAsia="zh-CN"/>
        </w:rPr>
        <w:t>之间划定明确界限。</w:t>
      </w:r>
    </w:p>
    <w:p w14:paraId="45E7F331" w14:textId="09DA0CCF"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受访者一致认为，项目有助于提高对版权及相关权在内容</w:t>
      </w:r>
      <w:r w:rsidR="009F20DF" w:rsidRPr="000D0F46">
        <w:rPr>
          <w:rFonts w:asciiTheme="minorEastAsia" w:eastAsiaTheme="minorEastAsia" w:hAnsiTheme="minorEastAsia" w:cs="Arial" w:hint="eastAsia"/>
          <w:sz w:val="21"/>
          <w:lang w:eastAsia="zh-CN"/>
        </w:rPr>
        <w:t>分发</w:t>
      </w:r>
      <w:r w:rsidRPr="000D0F46">
        <w:rPr>
          <w:rFonts w:asciiTheme="minorEastAsia" w:eastAsiaTheme="minorEastAsia" w:hAnsiTheme="minorEastAsia" w:cs="Arial" w:hint="eastAsia"/>
          <w:sz w:val="21"/>
          <w:lang w:eastAsia="zh-CN"/>
        </w:rPr>
        <w:t>中作用的认识，并</w:t>
      </w:r>
      <w:r w:rsidR="002E164B" w:rsidRPr="000D0F46">
        <w:rPr>
          <w:rFonts w:asciiTheme="minorEastAsia" w:eastAsiaTheme="minorEastAsia" w:hAnsiTheme="minorEastAsia" w:hint="eastAsia"/>
          <w:sz w:val="21"/>
          <w:lang w:eastAsia="zh-CN"/>
        </w:rPr>
        <w:t>加强</w:t>
      </w:r>
      <w:r w:rsidR="00FB309C" w:rsidRPr="000D0F46">
        <w:rPr>
          <w:rFonts w:asciiTheme="minorEastAsia" w:eastAsiaTheme="minorEastAsia" w:hAnsiTheme="minorEastAsia" w:hint="eastAsia"/>
          <w:sz w:val="21"/>
          <w:lang w:eastAsia="zh-CN"/>
        </w:rPr>
        <w:t>对数字环境中许可</w:t>
      </w:r>
      <w:r w:rsidR="006C42DE" w:rsidRPr="000D0F46">
        <w:rPr>
          <w:rFonts w:asciiTheme="minorEastAsia" w:eastAsiaTheme="minorEastAsia" w:hAnsiTheme="minorEastAsia" w:hint="eastAsia"/>
          <w:sz w:val="21"/>
          <w:lang w:eastAsia="zh-CN"/>
        </w:rPr>
        <w:t>现状</w:t>
      </w:r>
      <w:r w:rsidR="00376A44" w:rsidRPr="000D0F46">
        <w:rPr>
          <w:rFonts w:asciiTheme="minorEastAsia" w:eastAsiaTheme="minorEastAsia" w:hAnsiTheme="minorEastAsia" w:hint="eastAsia"/>
          <w:sz w:val="21"/>
          <w:lang w:eastAsia="zh-CN"/>
        </w:rPr>
        <w:t>的了解</w:t>
      </w:r>
      <w:r w:rsidRPr="000D0F46">
        <w:rPr>
          <w:rFonts w:asciiTheme="minorEastAsia" w:eastAsiaTheme="minorEastAsia" w:hAnsiTheme="minorEastAsia" w:cs="Arial" w:hint="eastAsia"/>
          <w:sz w:val="21"/>
          <w:lang w:eastAsia="zh-CN"/>
        </w:rPr>
        <w:t>：最初确定的两个项目成果。</w:t>
      </w:r>
    </w:p>
    <w:p w14:paraId="6E696F7F" w14:textId="08CA2D8F" w:rsidR="009E6DC5" w:rsidRPr="000D0F46" w:rsidRDefault="00E912C2"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对当前状况</w:t>
      </w:r>
      <w:r w:rsidR="00BE2787"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更多</w:t>
      </w:r>
      <w:r w:rsidR="00BE2787" w:rsidRPr="000D0F46">
        <w:rPr>
          <w:rFonts w:asciiTheme="minorEastAsia" w:eastAsiaTheme="minorEastAsia" w:hAnsiTheme="minorEastAsia" w:cs="Arial" w:hint="eastAsia"/>
          <w:sz w:val="21"/>
          <w:lang w:eastAsia="zh-CN"/>
        </w:rPr>
        <w:t>认识还</w:t>
      </w:r>
      <w:r w:rsidR="002A1FEC" w:rsidRPr="000D0F46">
        <w:rPr>
          <w:rFonts w:asciiTheme="minorEastAsia" w:eastAsiaTheme="minorEastAsia" w:hAnsiTheme="minorEastAsia" w:cs="Arial" w:hint="eastAsia"/>
          <w:sz w:val="21"/>
          <w:lang w:eastAsia="zh-CN"/>
        </w:rPr>
        <w:t>为</w:t>
      </w:r>
      <w:r w:rsidR="00BE2787" w:rsidRPr="000D0F46">
        <w:rPr>
          <w:rFonts w:asciiTheme="minorEastAsia" w:eastAsiaTheme="minorEastAsia" w:hAnsiTheme="minorEastAsia" w:cs="Arial" w:hint="eastAsia"/>
          <w:sz w:val="21"/>
          <w:lang w:eastAsia="zh-CN"/>
        </w:rPr>
        <w:t>进一步行动</w:t>
      </w:r>
      <w:r w:rsidR="002A1FEC" w:rsidRPr="000D0F46">
        <w:rPr>
          <w:rFonts w:asciiTheme="minorEastAsia" w:eastAsiaTheme="minorEastAsia" w:hAnsiTheme="minorEastAsia" w:cs="Arial" w:hint="eastAsia"/>
          <w:sz w:val="21"/>
          <w:lang w:eastAsia="zh-CN"/>
        </w:rPr>
        <w:t>提供</w:t>
      </w:r>
      <w:r w:rsidR="008742B0" w:rsidRPr="000D0F46">
        <w:rPr>
          <w:rFonts w:asciiTheme="minorEastAsia" w:eastAsiaTheme="minorEastAsia" w:hAnsiTheme="minorEastAsia" w:cs="Arial" w:hint="eastAsia"/>
          <w:sz w:val="21"/>
          <w:lang w:eastAsia="zh-CN"/>
        </w:rPr>
        <w:t>了</w:t>
      </w:r>
      <w:r w:rsidR="002A1FEC" w:rsidRPr="000D0F46">
        <w:rPr>
          <w:rFonts w:asciiTheme="minorEastAsia" w:eastAsiaTheme="minorEastAsia" w:hAnsiTheme="minorEastAsia" w:cs="Arial" w:hint="eastAsia"/>
          <w:sz w:val="21"/>
          <w:lang w:eastAsia="zh-CN"/>
        </w:rPr>
        <w:t>便利</w:t>
      </w:r>
      <w:r w:rsidR="00BE2787" w:rsidRPr="000D0F46">
        <w:rPr>
          <w:rFonts w:asciiTheme="minorEastAsia" w:eastAsiaTheme="minorEastAsia" w:hAnsiTheme="minorEastAsia" w:cs="Arial" w:hint="eastAsia"/>
          <w:sz w:val="21"/>
          <w:lang w:eastAsia="zh-CN"/>
        </w:rPr>
        <w:t>，因为与需求评估</w:t>
      </w:r>
      <w:r w:rsidR="0050145F" w:rsidRPr="000D0F46">
        <w:rPr>
          <w:rFonts w:asciiTheme="minorEastAsia" w:eastAsiaTheme="minorEastAsia" w:hAnsiTheme="minorEastAsia" w:cs="Arial" w:hint="eastAsia"/>
          <w:sz w:val="21"/>
          <w:lang w:eastAsia="zh-CN"/>
        </w:rPr>
        <w:t>结合</w:t>
      </w:r>
      <w:r w:rsidR="00BE2787" w:rsidRPr="000D0F46">
        <w:rPr>
          <w:rFonts w:asciiTheme="minorEastAsia" w:eastAsiaTheme="minorEastAsia" w:hAnsiTheme="minorEastAsia" w:cs="Arial" w:hint="eastAsia"/>
          <w:sz w:val="21"/>
          <w:lang w:eastAsia="zh-CN"/>
        </w:rPr>
        <w:t>，</w:t>
      </w:r>
      <w:r w:rsidR="0050145F" w:rsidRPr="000D0F46">
        <w:rPr>
          <w:rFonts w:asciiTheme="minorEastAsia" w:eastAsiaTheme="minorEastAsia" w:hAnsiTheme="minorEastAsia" w:cs="Arial" w:hint="eastAsia"/>
          <w:sz w:val="21"/>
          <w:lang w:eastAsia="zh-CN"/>
        </w:rPr>
        <w:t>可</w:t>
      </w:r>
      <w:r w:rsidR="00BE2787" w:rsidRPr="000D0F46">
        <w:rPr>
          <w:rFonts w:asciiTheme="minorEastAsia" w:eastAsiaTheme="minorEastAsia" w:hAnsiTheme="minorEastAsia" w:cs="Arial" w:hint="eastAsia"/>
          <w:sz w:val="21"/>
          <w:lang w:eastAsia="zh-CN"/>
        </w:rPr>
        <w:t>确定向前迈进的起点。</w:t>
      </w:r>
    </w:p>
    <w:p w14:paraId="5DE74D07" w14:textId="643E6502" w:rsidR="009E6DC5" w:rsidRPr="000D0F46" w:rsidRDefault="0050145F"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把握</w:t>
      </w:r>
      <w:r w:rsidR="00BE2787" w:rsidRPr="000D0F46">
        <w:rPr>
          <w:rFonts w:asciiTheme="minorEastAsia" w:eastAsiaTheme="minorEastAsia" w:hAnsiTheme="minorEastAsia" w:cs="Arial" w:hint="eastAsia"/>
          <w:color w:val="auto"/>
          <w:sz w:val="21"/>
          <w:lang w:eastAsia="zh-CN"/>
        </w:rPr>
        <w:t>版权</w:t>
      </w:r>
      <w:r w:rsidR="00752935" w:rsidRPr="000D0F46">
        <w:rPr>
          <w:rFonts w:asciiTheme="minorEastAsia" w:eastAsiaTheme="minorEastAsia" w:hAnsiTheme="minorEastAsia" w:cs="Arial" w:hint="eastAsia"/>
          <w:color w:val="auto"/>
          <w:sz w:val="21"/>
          <w:lang w:eastAsia="zh-CN"/>
        </w:rPr>
        <w:t>及</w:t>
      </w:r>
      <w:r w:rsidR="00BE2787" w:rsidRPr="000D0F46">
        <w:rPr>
          <w:rFonts w:asciiTheme="minorEastAsia" w:eastAsiaTheme="minorEastAsia" w:hAnsiTheme="minorEastAsia" w:cs="Arial" w:hint="eastAsia"/>
          <w:color w:val="auto"/>
          <w:sz w:val="21"/>
          <w:lang w:eastAsia="zh-CN"/>
        </w:rPr>
        <w:t>相关权在数字内容在线</w:t>
      </w:r>
      <w:r w:rsidR="006437B3" w:rsidRPr="000D0F46">
        <w:rPr>
          <w:rFonts w:asciiTheme="minorEastAsia" w:eastAsiaTheme="minorEastAsia" w:hAnsiTheme="minorEastAsia" w:cs="Arial" w:hint="eastAsia"/>
          <w:color w:val="auto"/>
          <w:sz w:val="21"/>
          <w:lang w:eastAsia="zh-CN"/>
        </w:rPr>
        <w:t>分发</w:t>
      </w:r>
      <w:r w:rsidR="00BE2787" w:rsidRPr="000D0F46">
        <w:rPr>
          <w:rFonts w:asciiTheme="minorEastAsia" w:eastAsiaTheme="minorEastAsia" w:hAnsiTheme="minorEastAsia" w:cs="Arial" w:hint="eastAsia"/>
          <w:color w:val="auto"/>
          <w:sz w:val="21"/>
          <w:lang w:eastAsia="zh-CN"/>
        </w:rPr>
        <w:t>中的作用，</w:t>
      </w:r>
      <w:r w:rsidR="0069160C" w:rsidRPr="000D0F46">
        <w:rPr>
          <w:rFonts w:asciiTheme="minorEastAsia" w:eastAsiaTheme="minorEastAsia" w:hAnsiTheme="minorEastAsia" w:cs="Arial" w:hint="eastAsia"/>
          <w:color w:val="auto"/>
          <w:sz w:val="21"/>
          <w:lang w:eastAsia="zh-CN"/>
        </w:rPr>
        <w:t>能够使</w:t>
      </w:r>
      <w:r w:rsidR="00BE2787" w:rsidRPr="000D0F46">
        <w:rPr>
          <w:rFonts w:asciiTheme="minorEastAsia" w:eastAsiaTheme="minorEastAsia" w:hAnsiTheme="minorEastAsia" w:cs="Arial" w:hint="eastAsia"/>
          <w:color w:val="auto"/>
          <w:sz w:val="21"/>
          <w:lang w:eastAsia="zh-CN"/>
        </w:rPr>
        <w:t>小制作</w:t>
      </w:r>
      <w:r w:rsidR="00312EB2" w:rsidRPr="000D0F46">
        <w:rPr>
          <w:rFonts w:asciiTheme="minorEastAsia" w:eastAsiaTheme="minorEastAsia" w:hAnsiTheme="minorEastAsia" w:cs="Arial" w:hint="eastAsia"/>
          <w:color w:val="auto"/>
          <w:sz w:val="21"/>
          <w:lang w:eastAsia="zh-CN"/>
        </w:rPr>
        <w:t>人</w:t>
      </w:r>
      <w:r w:rsidR="00BE2787" w:rsidRPr="000D0F46">
        <w:rPr>
          <w:rFonts w:asciiTheme="minorEastAsia" w:eastAsiaTheme="minorEastAsia" w:hAnsiTheme="minorEastAsia" w:cs="Arial" w:hint="eastAsia"/>
          <w:color w:val="auto"/>
          <w:sz w:val="21"/>
          <w:lang w:eastAsia="zh-CN"/>
        </w:rPr>
        <w:t>更好地理解</w:t>
      </w:r>
      <w:r w:rsidR="00830568" w:rsidRPr="000D0F46">
        <w:rPr>
          <w:rFonts w:asciiTheme="minorEastAsia" w:eastAsiaTheme="minorEastAsia" w:hAnsiTheme="minorEastAsia" w:cs="Arial" w:hint="eastAsia"/>
          <w:color w:val="auto"/>
          <w:sz w:val="21"/>
          <w:lang w:eastAsia="zh-CN"/>
        </w:rPr>
        <w:t>自己</w:t>
      </w:r>
      <w:r w:rsidR="00BE2787" w:rsidRPr="000D0F46">
        <w:rPr>
          <w:rFonts w:asciiTheme="minorEastAsia" w:eastAsiaTheme="minorEastAsia" w:hAnsiTheme="minorEastAsia" w:cs="Arial" w:hint="eastAsia"/>
          <w:color w:val="auto"/>
          <w:sz w:val="21"/>
          <w:lang w:eastAsia="zh-CN"/>
        </w:rPr>
        <w:t>所签合同的特点和内容的重要性，而</w:t>
      </w:r>
      <w:r w:rsidR="00C55D68" w:rsidRPr="000D0F46">
        <w:rPr>
          <w:rFonts w:asciiTheme="minorEastAsia" w:eastAsiaTheme="minorEastAsia" w:hAnsiTheme="minorEastAsia" w:cs="Arial" w:hint="eastAsia"/>
          <w:color w:val="auto"/>
          <w:sz w:val="21"/>
          <w:lang w:eastAsia="zh-CN"/>
        </w:rPr>
        <w:t>更</w:t>
      </w:r>
      <w:r w:rsidR="00BE2787" w:rsidRPr="000D0F46">
        <w:rPr>
          <w:rFonts w:asciiTheme="minorEastAsia" w:eastAsiaTheme="minorEastAsia" w:hAnsiTheme="minorEastAsia" w:cs="Arial" w:hint="eastAsia"/>
          <w:color w:val="auto"/>
          <w:sz w:val="21"/>
          <w:lang w:eastAsia="zh-CN"/>
        </w:rPr>
        <w:t>大</w:t>
      </w:r>
      <w:r w:rsidR="00C55D68" w:rsidRPr="000D0F46">
        <w:rPr>
          <w:rFonts w:asciiTheme="minorEastAsia" w:eastAsiaTheme="minorEastAsia" w:hAnsiTheme="minorEastAsia" w:cs="Arial" w:hint="eastAsia"/>
          <w:color w:val="auto"/>
          <w:sz w:val="21"/>
          <w:lang w:eastAsia="zh-CN"/>
        </w:rPr>
        <w:t>的</w:t>
      </w:r>
      <w:r w:rsidR="00BE2787" w:rsidRPr="000D0F46">
        <w:rPr>
          <w:rFonts w:asciiTheme="minorEastAsia" w:eastAsiaTheme="minorEastAsia" w:hAnsiTheme="minorEastAsia" w:cs="Arial" w:hint="eastAsia"/>
          <w:color w:val="auto"/>
          <w:sz w:val="21"/>
          <w:lang w:eastAsia="zh-CN"/>
        </w:rPr>
        <w:t>制作</w:t>
      </w:r>
      <w:r w:rsidR="001F03D1" w:rsidRPr="000D0F46">
        <w:rPr>
          <w:rFonts w:asciiTheme="minorEastAsia" w:eastAsiaTheme="minorEastAsia" w:hAnsiTheme="minorEastAsia" w:cs="Arial" w:hint="eastAsia"/>
          <w:color w:val="auto"/>
          <w:sz w:val="21"/>
          <w:lang w:eastAsia="zh-CN"/>
        </w:rPr>
        <w:t>人</w:t>
      </w:r>
      <w:r w:rsidR="00BE2787" w:rsidRPr="000D0F46">
        <w:rPr>
          <w:rFonts w:asciiTheme="minorEastAsia" w:eastAsiaTheme="minorEastAsia" w:hAnsiTheme="minorEastAsia" w:cs="Arial" w:hint="eastAsia"/>
          <w:color w:val="auto"/>
          <w:sz w:val="21"/>
          <w:lang w:eastAsia="zh-CN"/>
        </w:rPr>
        <w:t>则要考虑其他问题，如</w:t>
      </w:r>
      <w:r w:rsidR="008652A3" w:rsidRPr="000D0F46">
        <w:rPr>
          <w:rFonts w:asciiTheme="minorEastAsia" w:eastAsiaTheme="minorEastAsia" w:hAnsiTheme="minorEastAsia" w:cs="Arial" w:hint="eastAsia"/>
          <w:color w:val="auto"/>
          <w:sz w:val="21"/>
          <w:lang w:eastAsia="zh-CN"/>
        </w:rPr>
        <w:t>人工智能的</w:t>
      </w:r>
      <w:r w:rsidR="00BE2787" w:rsidRPr="000D0F46">
        <w:rPr>
          <w:rFonts w:asciiTheme="minorEastAsia" w:eastAsiaTheme="minorEastAsia" w:hAnsiTheme="minorEastAsia" w:cs="Arial" w:hint="eastAsia"/>
          <w:color w:val="auto"/>
          <w:sz w:val="21"/>
          <w:lang w:eastAsia="zh-CN"/>
        </w:rPr>
        <w:t>影响。</w:t>
      </w:r>
    </w:p>
    <w:p w14:paraId="0D82E2FB" w14:textId="43AA6226" w:rsidR="009E6DC5" w:rsidRPr="000D0F46" w:rsidRDefault="00BE2787" w:rsidP="00BE567F">
      <w:pPr>
        <w:pStyle w:val="Listanormal"/>
        <w:overflowPunct w:val="0"/>
        <w:autoSpaceDN/>
        <w:spacing w:before="0" w:afterLines="50" w:after="120" w:line="340" w:lineRule="atLeast"/>
        <w:ind w:left="1134" w:hanging="567"/>
        <w:jc w:val="both"/>
        <w:rPr>
          <w:rFonts w:asciiTheme="minorEastAsia" w:eastAsiaTheme="minorEastAsia" w:hAnsiTheme="minorEastAsia" w:cs="Arial"/>
          <w:color w:val="auto"/>
          <w:sz w:val="21"/>
          <w:lang w:eastAsia="zh-CN"/>
        </w:rPr>
      </w:pPr>
      <w:r w:rsidRPr="000D0F46">
        <w:rPr>
          <w:rFonts w:asciiTheme="minorEastAsia" w:eastAsiaTheme="minorEastAsia" w:hAnsiTheme="minorEastAsia" w:cs="Arial" w:hint="eastAsia"/>
          <w:color w:val="auto"/>
          <w:sz w:val="21"/>
          <w:lang w:eastAsia="zh-CN"/>
        </w:rPr>
        <w:t>受益国政府</w:t>
      </w:r>
      <w:r w:rsidR="00F45465" w:rsidRPr="000D0F46">
        <w:rPr>
          <w:rFonts w:asciiTheme="minorEastAsia" w:eastAsiaTheme="minorEastAsia" w:hAnsiTheme="minorEastAsia" w:cs="Arial" w:hint="eastAsia"/>
          <w:color w:val="auto"/>
          <w:sz w:val="21"/>
          <w:lang w:eastAsia="zh-CN"/>
        </w:rPr>
        <w:t>如今</w:t>
      </w:r>
      <w:r w:rsidRPr="000D0F46">
        <w:rPr>
          <w:rFonts w:asciiTheme="minorEastAsia" w:eastAsiaTheme="minorEastAsia" w:hAnsiTheme="minorEastAsia" w:cs="Arial" w:hint="eastAsia"/>
          <w:color w:val="auto"/>
          <w:sz w:val="21"/>
          <w:lang w:eastAsia="zh-CN"/>
        </w:rPr>
        <w:t>对形势、面临的挑战以及如何</w:t>
      </w:r>
      <w:r w:rsidR="00021A15" w:rsidRPr="000D0F46">
        <w:rPr>
          <w:rFonts w:asciiTheme="minorEastAsia" w:eastAsiaTheme="minorEastAsia" w:hAnsiTheme="minorEastAsia" w:cs="Arial" w:hint="eastAsia"/>
          <w:color w:val="auto"/>
          <w:sz w:val="21"/>
          <w:lang w:eastAsia="zh-CN"/>
        </w:rPr>
        <w:t>加以</w:t>
      </w:r>
      <w:r w:rsidRPr="000D0F46">
        <w:rPr>
          <w:rFonts w:asciiTheme="minorEastAsia" w:eastAsiaTheme="minorEastAsia" w:hAnsiTheme="minorEastAsia" w:cs="Arial" w:hint="eastAsia"/>
          <w:color w:val="auto"/>
          <w:sz w:val="21"/>
          <w:lang w:eastAsia="zh-CN"/>
        </w:rPr>
        <w:t>应对有了更清晰的认识。</w:t>
      </w:r>
    </w:p>
    <w:p w14:paraId="714A7E10" w14:textId="4B0D8B4E"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当然，并非所有项目参与者都能在同样程度上提高认识和</w:t>
      </w:r>
      <w:r w:rsidR="003E451F" w:rsidRPr="000D0F46">
        <w:rPr>
          <w:rFonts w:asciiTheme="minorEastAsia" w:eastAsiaTheme="minorEastAsia" w:hAnsiTheme="minorEastAsia" w:cs="Arial" w:hint="eastAsia"/>
          <w:sz w:val="21"/>
          <w:lang w:eastAsia="zh-CN"/>
        </w:rPr>
        <w:t>增进</w:t>
      </w:r>
      <w:r w:rsidRPr="000D0F46">
        <w:rPr>
          <w:rFonts w:asciiTheme="minorEastAsia" w:eastAsiaTheme="minorEastAsia" w:hAnsiTheme="minorEastAsia" w:cs="Arial" w:hint="eastAsia"/>
          <w:sz w:val="21"/>
          <w:lang w:eastAsia="zh-CN"/>
        </w:rPr>
        <w:t>理解，这取决于</w:t>
      </w:r>
      <w:r w:rsidR="00470FA1" w:rsidRPr="000D0F46">
        <w:rPr>
          <w:rFonts w:asciiTheme="minorEastAsia" w:eastAsiaTheme="minorEastAsia" w:hAnsiTheme="minorEastAsia" w:cs="Arial" w:hint="eastAsia"/>
          <w:sz w:val="21"/>
          <w:lang w:eastAsia="zh-CN"/>
        </w:rPr>
        <w:t>利益攸关方以及</w:t>
      </w:r>
      <w:r w:rsidR="00BE5A67" w:rsidRPr="000D0F46">
        <w:rPr>
          <w:rFonts w:asciiTheme="minorEastAsia" w:eastAsiaTheme="minorEastAsia" w:hAnsiTheme="minorEastAsia" w:cs="Arial" w:hint="eastAsia"/>
          <w:sz w:val="21"/>
          <w:lang w:eastAsia="zh-CN"/>
        </w:rPr>
        <w:t>他们</w:t>
      </w:r>
      <w:r w:rsidR="00470FA1" w:rsidRPr="000D0F46">
        <w:rPr>
          <w:rFonts w:asciiTheme="minorEastAsia" w:eastAsiaTheme="minorEastAsia" w:hAnsiTheme="minorEastAsia" w:cs="Arial" w:hint="eastAsia"/>
          <w:sz w:val="21"/>
          <w:lang w:eastAsia="zh-CN"/>
        </w:rPr>
        <w:t>如何</w:t>
      </w:r>
      <w:r w:rsidRPr="000D0F46">
        <w:rPr>
          <w:rFonts w:asciiTheme="minorEastAsia" w:eastAsiaTheme="minorEastAsia" w:hAnsiTheme="minorEastAsia" w:cs="Arial" w:hint="eastAsia"/>
          <w:sz w:val="21"/>
          <w:lang w:eastAsia="zh-CN"/>
        </w:rPr>
        <w:t>实施。</w:t>
      </w:r>
      <w:r w:rsidR="008652A3"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国家</w:t>
      </w:r>
      <w:r w:rsidR="00874C3B" w:rsidRPr="000D0F46">
        <w:rPr>
          <w:rFonts w:asciiTheme="minorEastAsia" w:eastAsiaTheme="minorEastAsia" w:hAnsiTheme="minorEastAsia" w:cs="Arial" w:hint="eastAsia"/>
          <w:sz w:val="21"/>
          <w:lang w:eastAsia="zh-CN"/>
        </w:rPr>
        <w:t>层面</w:t>
      </w:r>
      <w:r w:rsidRPr="000D0F46">
        <w:rPr>
          <w:rFonts w:asciiTheme="minorEastAsia" w:eastAsiaTheme="minorEastAsia" w:hAnsiTheme="minorEastAsia" w:cs="Arial" w:hint="eastAsia"/>
          <w:sz w:val="21"/>
          <w:lang w:eastAsia="zh-CN"/>
        </w:rPr>
        <w:t>直接参与</w:t>
      </w:r>
      <w:r w:rsidR="00B60FF5" w:rsidRPr="000D0F46">
        <w:rPr>
          <w:rFonts w:asciiTheme="minorEastAsia" w:eastAsiaTheme="minorEastAsia" w:hAnsiTheme="minorEastAsia" w:cs="Arial" w:hint="eastAsia"/>
          <w:sz w:val="21"/>
          <w:lang w:eastAsia="zh-CN"/>
        </w:rPr>
        <w:t>实施</w:t>
      </w:r>
      <w:r w:rsidRPr="000D0F46">
        <w:rPr>
          <w:rFonts w:asciiTheme="minorEastAsia" w:eastAsiaTheme="minorEastAsia" w:hAnsiTheme="minorEastAsia" w:cs="Arial" w:hint="eastAsia"/>
          <w:sz w:val="21"/>
          <w:lang w:eastAsia="zh-CN"/>
        </w:rPr>
        <w:t>项目</w:t>
      </w:r>
      <w:r w:rsidR="008652A3" w:rsidRPr="000D0F46">
        <w:rPr>
          <w:rFonts w:asciiTheme="minorEastAsia" w:eastAsiaTheme="minorEastAsia" w:hAnsiTheme="minorEastAsia" w:cs="Arial" w:hint="eastAsia"/>
          <w:sz w:val="21"/>
          <w:lang w:eastAsia="zh-CN"/>
        </w:rPr>
        <w:t>的</w:t>
      </w:r>
      <w:r w:rsidRPr="000D0F46">
        <w:rPr>
          <w:rFonts w:asciiTheme="minorEastAsia" w:eastAsiaTheme="minorEastAsia" w:hAnsiTheme="minorEastAsia" w:cs="Arial" w:hint="eastAsia"/>
          <w:sz w:val="21"/>
          <w:lang w:eastAsia="zh-CN"/>
        </w:rPr>
        <w:t>人员可能</w:t>
      </w:r>
      <w:r w:rsidR="00874C3B" w:rsidRPr="000D0F46">
        <w:rPr>
          <w:rFonts w:asciiTheme="minorEastAsia" w:eastAsiaTheme="minorEastAsia" w:hAnsiTheme="minorEastAsia" w:cs="Arial" w:hint="eastAsia"/>
          <w:sz w:val="21"/>
          <w:lang w:eastAsia="zh-CN"/>
        </w:rPr>
        <w:t>进步</w:t>
      </w:r>
      <w:r w:rsidRPr="000D0F46">
        <w:rPr>
          <w:rFonts w:asciiTheme="minorEastAsia" w:eastAsiaTheme="minorEastAsia" w:hAnsiTheme="minorEastAsia" w:cs="Arial" w:hint="eastAsia"/>
          <w:sz w:val="21"/>
          <w:lang w:eastAsia="zh-CN"/>
        </w:rPr>
        <w:t>最大，因为他们在</w:t>
      </w:r>
      <w:r w:rsidR="0037384E" w:rsidRPr="000D0F46">
        <w:rPr>
          <w:rFonts w:asciiTheme="minorEastAsia" w:eastAsiaTheme="minorEastAsia" w:hAnsiTheme="minorEastAsia" w:cs="Arial" w:hint="eastAsia"/>
          <w:sz w:val="21"/>
          <w:lang w:eastAsia="zh-CN"/>
        </w:rPr>
        <w:t>该领域</w:t>
      </w:r>
      <w:r w:rsidRPr="000D0F46">
        <w:rPr>
          <w:rFonts w:asciiTheme="minorEastAsia" w:eastAsiaTheme="minorEastAsia" w:hAnsiTheme="minorEastAsia" w:cs="Arial" w:hint="eastAsia"/>
          <w:sz w:val="21"/>
          <w:lang w:eastAsia="zh-CN"/>
        </w:rPr>
        <w:t>工作。参加技术援助活动或研讨会和会议的参与者也学到</w:t>
      </w:r>
      <w:r w:rsidR="00F23578" w:rsidRPr="000D0F46">
        <w:rPr>
          <w:rFonts w:asciiTheme="minorEastAsia" w:eastAsiaTheme="minorEastAsia" w:hAnsiTheme="minorEastAsia" w:cs="Arial" w:hint="eastAsia"/>
          <w:sz w:val="21"/>
          <w:lang w:eastAsia="zh-CN"/>
        </w:rPr>
        <w:t>很多，</w:t>
      </w:r>
      <w:r w:rsidRPr="000D0F46">
        <w:rPr>
          <w:rFonts w:asciiTheme="minorEastAsia" w:eastAsiaTheme="minorEastAsia" w:hAnsiTheme="minorEastAsia" w:cs="Arial" w:hint="eastAsia"/>
          <w:sz w:val="21"/>
          <w:lang w:eastAsia="zh-CN"/>
        </w:rPr>
        <w:t>但程度不同。最后，</w:t>
      </w:r>
      <w:r w:rsidR="00AA67C6" w:rsidRPr="000D0F46">
        <w:rPr>
          <w:rFonts w:asciiTheme="minorEastAsia" w:eastAsiaTheme="minorEastAsia" w:hAnsiTheme="minorEastAsia" w:cs="Arial" w:hint="eastAsia"/>
          <w:sz w:val="21"/>
          <w:lang w:eastAsia="zh-CN"/>
        </w:rPr>
        <w:t>仅仅</w:t>
      </w:r>
      <w:r w:rsidRPr="000D0F46">
        <w:rPr>
          <w:rFonts w:asciiTheme="minorEastAsia" w:eastAsiaTheme="minorEastAsia" w:hAnsiTheme="minorEastAsia" w:cs="Arial" w:hint="eastAsia"/>
          <w:sz w:val="21"/>
          <w:lang w:eastAsia="zh-CN"/>
        </w:rPr>
        <w:t>知道并使用其中一项产出的人将能够在</w:t>
      </w:r>
      <w:r w:rsidR="005F6CE0" w:rsidRPr="000D0F46">
        <w:rPr>
          <w:rFonts w:asciiTheme="minorEastAsia" w:eastAsiaTheme="minorEastAsia" w:hAnsiTheme="minorEastAsia" w:cs="Arial" w:hint="eastAsia"/>
          <w:sz w:val="21"/>
          <w:lang w:eastAsia="zh-CN"/>
        </w:rPr>
        <w:t>该</w:t>
      </w:r>
      <w:r w:rsidRPr="000D0F46">
        <w:rPr>
          <w:rFonts w:asciiTheme="minorEastAsia" w:eastAsiaTheme="minorEastAsia" w:hAnsiTheme="minorEastAsia" w:cs="Arial" w:hint="eastAsia"/>
          <w:sz w:val="21"/>
          <w:lang w:eastAsia="zh-CN"/>
        </w:rPr>
        <w:t>特定领域改进，但</w:t>
      </w:r>
      <w:r w:rsidR="00F750AE" w:rsidRPr="000D0F46">
        <w:rPr>
          <w:rFonts w:asciiTheme="minorEastAsia" w:eastAsiaTheme="minorEastAsia" w:hAnsiTheme="minorEastAsia" w:cs="Arial" w:hint="eastAsia"/>
          <w:sz w:val="21"/>
          <w:lang w:eastAsia="zh-CN"/>
        </w:rPr>
        <w:t>不会</w:t>
      </w:r>
      <w:r w:rsidRPr="000D0F46">
        <w:rPr>
          <w:rFonts w:asciiTheme="minorEastAsia" w:eastAsiaTheme="minorEastAsia" w:hAnsiTheme="minorEastAsia" w:cs="Arial" w:hint="eastAsia"/>
          <w:sz w:val="21"/>
          <w:lang w:eastAsia="zh-CN"/>
        </w:rPr>
        <w:t>在其他领域。</w:t>
      </w:r>
    </w:p>
    <w:p w14:paraId="51D32592" w14:textId="11EF90FB" w:rsidR="009E6DC5" w:rsidRPr="000D0F46" w:rsidRDefault="003558D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强调了</w:t>
      </w:r>
      <w:r w:rsidR="00BE2787" w:rsidRPr="000D0F46">
        <w:rPr>
          <w:rFonts w:asciiTheme="minorEastAsia" w:eastAsiaTheme="minorEastAsia" w:hAnsiTheme="minorEastAsia" w:cs="Arial" w:hint="eastAsia"/>
          <w:sz w:val="21"/>
          <w:lang w:eastAsia="zh-CN"/>
        </w:rPr>
        <w:t>一个因素有利于实现项目</w:t>
      </w:r>
      <w:r w:rsidR="008652A3"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预期成果，即项目材料</w:t>
      </w:r>
      <w:r w:rsidR="00A5027E" w:rsidRPr="000D0F46">
        <w:rPr>
          <w:rFonts w:asciiTheme="minorEastAsia" w:eastAsiaTheme="minorEastAsia" w:hAnsiTheme="minorEastAsia" w:cs="Arial" w:hint="eastAsia"/>
          <w:sz w:val="21"/>
          <w:lang w:eastAsia="zh-CN"/>
        </w:rPr>
        <w:t>以</w:t>
      </w:r>
      <w:r w:rsidR="00BE2787" w:rsidRPr="000D0F46">
        <w:rPr>
          <w:rFonts w:asciiTheme="minorEastAsia" w:eastAsiaTheme="minorEastAsia" w:hAnsiTheme="minorEastAsia" w:cs="Arial" w:hint="eastAsia"/>
          <w:sz w:val="21"/>
          <w:lang w:eastAsia="zh-CN"/>
        </w:rPr>
        <w:t>拉丁美洲的主要语言西班牙语</w:t>
      </w:r>
      <w:r w:rsidR="00504C4A" w:rsidRPr="000D0F46">
        <w:rPr>
          <w:rFonts w:asciiTheme="minorEastAsia" w:eastAsiaTheme="minorEastAsia" w:hAnsiTheme="minorEastAsia" w:cs="Arial" w:hint="eastAsia"/>
          <w:sz w:val="21"/>
          <w:lang w:eastAsia="zh-CN"/>
        </w:rPr>
        <w:t>提供</w:t>
      </w:r>
      <w:r w:rsidR="00BE2787" w:rsidRPr="000D0F46">
        <w:rPr>
          <w:rFonts w:asciiTheme="minorEastAsia" w:eastAsiaTheme="minorEastAsia" w:hAnsiTheme="minorEastAsia" w:cs="Arial" w:hint="eastAsia"/>
          <w:sz w:val="21"/>
          <w:lang w:eastAsia="zh-CN"/>
        </w:rPr>
        <w:t>。此外，研讨会也以同样的语言</w:t>
      </w:r>
      <w:r w:rsidR="00D37813" w:rsidRPr="000D0F46">
        <w:rPr>
          <w:rFonts w:asciiTheme="minorEastAsia" w:eastAsiaTheme="minorEastAsia" w:hAnsiTheme="minorEastAsia" w:cs="Arial" w:hint="eastAsia"/>
          <w:sz w:val="21"/>
          <w:lang w:eastAsia="zh-CN"/>
        </w:rPr>
        <w:t>举办</w:t>
      </w:r>
      <w:r w:rsidR="008652A3" w:rsidRPr="000D0F46">
        <w:rPr>
          <w:rFonts w:asciiTheme="minorEastAsia" w:eastAsiaTheme="minorEastAsia" w:hAnsiTheme="minorEastAsia" w:cs="Arial" w:hint="eastAsia"/>
          <w:sz w:val="21"/>
          <w:lang w:eastAsia="zh-CN"/>
        </w:rPr>
        <w:t>，使目标</w:t>
      </w:r>
      <w:r w:rsidR="00BE2787" w:rsidRPr="000D0F46">
        <w:rPr>
          <w:rFonts w:asciiTheme="minorEastAsia" w:eastAsiaTheme="minorEastAsia" w:hAnsiTheme="minorEastAsia" w:cs="Arial" w:hint="eastAsia"/>
          <w:sz w:val="21"/>
          <w:lang w:eastAsia="zh-CN"/>
        </w:rPr>
        <w:t>受众更容易接受。</w:t>
      </w:r>
    </w:p>
    <w:p w14:paraId="2C553253" w14:textId="1C1236B4" w:rsidR="009E6DC5" w:rsidRPr="000D0F46" w:rsidRDefault="00650344"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次区域</w:t>
      </w:r>
      <w:r w:rsidR="00BE2787" w:rsidRPr="000D0F46">
        <w:rPr>
          <w:rFonts w:asciiTheme="minorEastAsia" w:eastAsiaTheme="minorEastAsia" w:hAnsiTheme="minorEastAsia" w:cs="Arial" w:hint="eastAsia"/>
          <w:sz w:val="21"/>
          <w:lang w:eastAsia="zh-CN"/>
        </w:rPr>
        <w:t>和</w:t>
      </w:r>
      <w:r w:rsidRPr="000D0F46">
        <w:rPr>
          <w:rFonts w:asciiTheme="minorEastAsia" w:eastAsiaTheme="minorEastAsia" w:hAnsiTheme="minorEastAsia" w:cs="Arial" w:hint="eastAsia"/>
          <w:sz w:val="21"/>
          <w:lang w:eastAsia="zh-CN"/>
        </w:rPr>
        <w:t>区域</w:t>
      </w:r>
      <w:r w:rsidR="00BE2787" w:rsidRPr="000D0F46">
        <w:rPr>
          <w:rFonts w:asciiTheme="minorEastAsia" w:eastAsiaTheme="minorEastAsia" w:hAnsiTheme="minorEastAsia" w:cs="Arial" w:hint="eastAsia"/>
          <w:sz w:val="21"/>
          <w:lang w:eastAsia="zh-CN"/>
        </w:rPr>
        <w:t>研讨会</w:t>
      </w:r>
      <w:r w:rsidR="00AF1DA6" w:rsidRPr="000D0F46">
        <w:rPr>
          <w:rFonts w:asciiTheme="minorEastAsia" w:eastAsiaTheme="minorEastAsia" w:hAnsiTheme="minorEastAsia" w:cs="Arial" w:hint="eastAsia"/>
          <w:sz w:val="21"/>
          <w:lang w:eastAsia="zh-CN"/>
        </w:rPr>
        <w:t>及</w:t>
      </w:r>
      <w:r w:rsidR="00BE2787" w:rsidRPr="000D0F46">
        <w:rPr>
          <w:rFonts w:asciiTheme="minorEastAsia" w:eastAsiaTheme="minorEastAsia" w:hAnsiTheme="minorEastAsia" w:cs="Arial" w:hint="eastAsia"/>
          <w:sz w:val="21"/>
          <w:lang w:eastAsia="zh-CN"/>
        </w:rPr>
        <w:t>会议在提高认识方面发挥了关键作用。</w:t>
      </w:r>
      <w:r w:rsidR="000D08BF" w:rsidRPr="000D0F46">
        <w:rPr>
          <w:rFonts w:asciiTheme="minorEastAsia" w:eastAsiaTheme="minorEastAsia" w:hAnsiTheme="minorEastAsia" w:cs="Arial" w:hint="eastAsia"/>
          <w:sz w:val="21"/>
          <w:lang w:eastAsia="zh-CN"/>
        </w:rPr>
        <w:t>区域</w:t>
      </w:r>
      <w:r w:rsidR="00BE2787" w:rsidRPr="000D0F46">
        <w:rPr>
          <w:rFonts w:asciiTheme="minorEastAsia" w:eastAsiaTheme="minorEastAsia" w:hAnsiTheme="minorEastAsia" w:cs="Arial" w:hint="eastAsia"/>
          <w:sz w:val="21"/>
          <w:lang w:eastAsia="zh-CN"/>
        </w:rPr>
        <w:t>会议尤其如此，</w:t>
      </w:r>
      <w:r w:rsidR="00AF1DA6" w:rsidRPr="000D0F46">
        <w:rPr>
          <w:rFonts w:asciiTheme="minorEastAsia" w:eastAsiaTheme="minorEastAsia" w:hAnsiTheme="minorEastAsia" w:cs="Arial" w:hint="eastAsia"/>
          <w:sz w:val="21"/>
          <w:lang w:eastAsia="zh-CN"/>
        </w:rPr>
        <w:t>有</w:t>
      </w:r>
      <w:r w:rsidR="00BE2787" w:rsidRPr="000D0F46">
        <w:rPr>
          <w:rFonts w:asciiTheme="minorEastAsia" w:eastAsiaTheme="minorEastAsia" w:hAnsiTheme="minorEastAsia" w:cs="Arial" w:hint="eastAsia"/>
          <w:sz w:val="21"/>
          <w:lang w:eastAsia="zh-CN"/>
        </w:rPr>
        <w:t>19个拉丁美洲国家的代表和</w:t>
      </w:r>
      <w:r w:rsidR="004C3AA7" w:rsidRPr="000D0F46">
        <w:rPr>
          <w:rFonts w:asciiTheme="minorEastAsia" w:eastAsiaTheme="minorEastAsia" w:hAnsiTheme="minorEastAsia" w:cs="Arial" w:hint="eastAsia"/>
          <w:sz w:val="21"/>
          <w:lang w:eastAsia="zh-CN"/>
        </w:rPr>
        <w:t>范围广泛的</w:t>
      </w:r>
      <w:r w:rsidR="00BE2787" w:rsidRPr="000D0F46">
        <w:rPr>
          <w:rFonts w:asciiTheme="minorEastAsia" w:eastAsiaTheme="minorEastAsia" w:hAnsiTheme="minorEastAsia" w:cs="Arial" w:hint="eastAsia"/>
          <w:sz w:val="21"/>
          <w:lang w:eastAsia="zh-CN"/>
        </w:rPr>
        <w:t>其他利益攸关方出席。一些</w:t>
      </w:r>
      <w:r w:rsidR="00F53141" w:rsidRPr="000D0F46">
        <w:rPr>
          <w:rFonts w:asciiTheme="minorEastAsia" w:eastAsiaTheme="minorEastAsia" w:hAnsiTheme="minorEastAsia" w:cs="Arial" w:hint="eastAsia"/>
          <w:sz w:val="21"/>
          <w:lang w:eastAsia="zh-CN"/>
        </w:rPr>
        <w:t>受访</w:t>
      </w:r>
      <w:r w:rsidR="00BE2787" w:rsidRPr="000D0F46">
        <w:rPr>
          <w:rFonts w:asciiTheme="minorEastAsia" w:eastAsiaTheme="minorEastAsia" w:hAnsiTheme="minorEastAsia" w:cs="Arial" w:hint="eastAsia"/>
          <w:sz w:val="21"/>
          <w:lang w:eastAsia="zh-CN"/>
        </w:rPr>
        <w:t>者</w:t>
      </w:r>
      <w:r w:rsidR="009D39F7" w:rsidRPr="000D0F46">
        <w:rPr>
          <w:rFonts w:asciiTheme="minorEastAsia" w:eastAsiaTheme="minorEastAsia" w:hAnsiTheme="minorEastAsia" w:cs="Arial" w:hint="eastAsia"/>
          <w:sz w:val="21"/>
          <w:lang w:eastAsia="zh-CN"/>
        </w:rPr>
        <w:t>说</w:t>
      </w:r>
      <w:r w:rsidR="00BE2787" w:rsidRPr="000D0F46">
        <w:rPr>
          <w:rFonts w:asciiTheme="minorEastAsia" w:eastAsiaTheme="minorEastAsia" w:hAnsiTheme="minorEastAsia" w:cs="Arial" w:hint="eastAsia"/>
          <w:sz w:val="21"/>
          <w:lang w:eastAsia="zh-CN"/>
        </w:rPr>
        <w:t>，如果</w:t>
      </w:r>
      <w:r w:rsidR="006D484A" w:rsidRPr="000D0F46">
        <w:rPr>
          <w:rFonts w:asciiTheme="minorEastAsia" w:eastAsiaTheme="minorEastAsia" w:hAnsiTheme="minorEastAsia" w:cs="Arial" w:hint="eastAsia"/>
          <w:sz w:val="21"/>
          <w:lang w:eastAsia="zh-CN"/>
        </w:rPr>
        <w:t>有关于</w:t>
      </w:r>
      <w:r w:rsidR="00BE2787" w:rsidRPr="000D0F46">
        <w:rPr>
          <w:rFonts w:asciiTheme="minorEastAsia" w:eastAsiaTheme="minorEastAsia" w:hAnsiTheme="minorEastAsia" w:cs="Arial" w:hint="eastAsia"/>
          <w:sz w:val="21"/>
          <w:lang w:eastAsia="zh-CN"/>
        </w:rPr>
        <w:t>所签合同性质的</w:t>
      </w:r>
      <w:r w:rsidR="00755E4C" w:rsidRPr="000D0F46">
        <w:rPr>
          <w:rFonts w:asciiTheme="minorEastAsia" w:eastAsiaTheme="minorEastAsia" w:hAnsiTheme="minorEastAsia" w:cs="Arial" w:hint="eastAsia"/>
          <w:sz w:val="21"/>
          <w:lang w:eastAsia="zh-CN"/>
        </w:rPr>
        <w:t>更多</w:t>
      </w:r>
      <w:r w:rsidR="00BE2787" w:rsidRPr="000D0F46">
        <w:rPr>
          <w:rFonts w:asciiTheme="minorEastAsia" w:eastAsiaTheme="minorEastAsia" w:hAnsiTheme="minorEastAsia" w:cs="Arial" w:hint="eastAsia"/>
          <w:sz w:val="21"/>
          <w:lang w:eastAsia="zh-CN"/>
        </w:rPr>
        <w:t>信息会</w:t>
      </w:r>
      <w:r w:rsidR="009379B0" w:rsidRPr="000D0F46">
        <w:rPr>
          <w:rFonts w:asciiTheme="minorEastAsia" w:eastAsiaTheme="minorEastAsia" w:hAnsiTheme="minorEastAsia" w:cs="Arial" w:hint="eastAsia"/>
          <w:sz w:val="21"/>
          <w:lang w:eastAsia="zh-CN"/>
        </w:rPr>
        <w:t>更有助益</w:t>
      </w:r>
      <w:r w:rsidR="00BE2787" w:rsidRPr="000D0F46">
        <w:rPr>
          <w:rFonts w:asciiTheme="minorEastAsia" w:eastAsiaTheme="minorEastAsia" w:hAnsiTheme="minorEastAsia" w:cs="Arial" w:hint="eastAsia"/>
          <w:sz w:val="21"/>
          <w:lang w:eastAsia="zh-CN"/>
        </w:rPr>
        <w:t>，</w:t>
      </w:r>
      <w:r w:rsidR="00416793" w:rsidRPr="000D0F46">
        <w:rPr>
          <w:rFonts w:asciiTheme="minorEastAsia" w:eastAsiaTheme="minorEastAsia" w:hAnsiTheme="minorEastAsia" w:cs="Arial" w:hint="eastAsia"/>
          <w:sz w:val="21"/>
          <w:lang w:eastAsia="zh-CN"/>
        </w:rPr>
        <w:t>不过</w:t>
      </w:r>
      <w:r w:rsidR="00BE2787" w:rsidRPr="000D0F46">
        <w:rPr>
          <w:rFonts w:asciiTheme="minorEastAsia" w:eastAsiaTheme="minorEastAsia" w:hAnsiTheme="minorEastAsia" w:cs="Arial" w:hint="eastAsia"/>
          <w:sz w:val="21"/>
          <w:lang w:eastAsia="zh-CN"/>
        </w:rPr>
        <w:t>也承认</w:t>
      </w:r>
      <w:r w:rsidR="00B72DD8" w:rsidRPr="000D0F46">
        <w:rPr>
          <w:rFonts w:asciiTheme="minorEastAsia" w:eastAsiaTheme="minorEastAsia" w:hAnsiTheme="minorEastAsia" w:cs="Arial" w:hint="eastAsia"/>
          <w:sz w:val="21"/>
          <w:lang w:eastAsia="zh-CN"/>
        </w:rPr>
        <w:t>它们</w:t>
      </w:r>
      <w:r w:rsidR="00BE2787" w:rsidRPr="000D0F46">
        <w:rPr>
          <w:rFonts w:asciiTheme="minorEastAsia" w:eastAsiaTheme="minorEastAsia" w:hAnsiTheme="minorEastAsia" w:cs="Arial" w:hint="eastAsia"/>
          <w:sz w:val="21"/>
          <w:lang w:eastAsia="zh-CN"/>
        </w:rPr>
        <w:t>是保密文件</w:t>
      </w:r>
      <w:r w:rsidR="008C3F14" w:rsidRPr="000D0F46">
        <w:rPr>
          <w:rFonts w:asciiTheme="minorEastAsia" w:eastAsiaTheme="minorEastAsia" w:hAnsiTheme="minorEastAsia" w:cs="Arial" w:hint="eastAsia"/>
          <w:sz w:val="21"/>
          <w:lang w:eastAsia="zh-CN"/>
        </w:rPr>
        <w:t>且</w:t>
      </w:r>
      <w:r w:rsidR="00BE2787" w:rsidRPr="000D0F46">
        <w:rPr>
          <w:rFonts w:asciiTheme="minorEastAsia" w:eastAsiaTheme="minorEastAsia" w:hAnsiTheme="minorEastAsia" w:cs="Arial" w:hint="eastAsia"/>
          <w:sz w:val="21"/>
          <w:lang w:eastAsia="zh-CN"/>
        </w:rPr>
        <w:t>不</w:t>
      </w:r>
      <w:r w:rsidR="00416793" w:rsidRPr="000D0F46">
        <w:rPr>
          <w:rFonts w:asciiTheme="minorEastAsia" w:eastAsiaTheme="minorEastAsia" w:hAnsiTheme="minorEastAsia" w:cs="Arial" w:hint="eastAsia"/>
          <w:sz w:val="21"/>
          <w:lang w:eastAsia="zh-CN"/>
        </w:rPr>
        <w:t>含</w:t>
      </w:r>
      <w:r w:rsidR="00BE2787" w:rsidRPr="000D0F46">
        <w:rPr>
          <w:rFonts w:asciiTheme="minorEastAsia" w:eastAsiaTheme="minorEastAsia" w:hAnsiTheme="minorEastAsia" w:cs="Arial" w:hint="eastAsia"/>
          <w:sz w:val="21"/>
          <w:lang w:eastAsia="zh-CN"/>
        </w:rPr>
        <w:t>事实信息</w:t>
      </w:r>
      <w:r w:rsidR="00A23A68" w:rsidRPr="000D0F46">
        <w:rPr>
          <w:rFonts w:asciiTheme="minorEastAsia" w:eastAsiaTheme="minorEastAsia" w:hAnsiTheme="minorEastAsia" w:cs="Arial" w:hint="eastAsia"/>
          <w:sz w:val="21"/>
          <w:lang w:eastAsia="zh-CN"/>
        </w:rPr>
        <w:t>的</w:t>
      </w:r>
      <w:r w:rsidR="00054837" w:rsidRPr="000D0F46">
        <w:rPr>
          <w:rFonts w:asciiTheme="minorEastAsia" w:eastAsiaTheme="minorEastAsia" w:hAnsiTheme="minorEastAsia" w:cs="Arial" w:hint="eastAsia"/>
          <w:sz w:val="21"/>
          <w:lang w:eastAsia="zh-CN"/>
        </w:rPr>
        <w:t>额外</w:t>
      </w:r>
      <w:r w:rsidR="00BE2787" w:rsidRPr="000D0F46">
        <w:rPr>
          <w:rFonts w:asciiTheme="minorEastAsia" w:eastAsiaTheme="minorEastAsia" w:hAnsiTheme="minorEastAsia" w:cs="Arial" w:hint="eastAsia"/>
          <w:sz w:val="21"/>
          <w:lang w:eastAsia="zh-CN"/>
        </w:rPr>
        <w:t>障碍。</w:t>
      </w:r>
    </w:p>
    <w:p w14:paraId="5B785D49" w14:textId="36DF6DD3" w:rsidR="009E6DC5" w:rsidRPr="000D0F46" w:rsidRDefault="00786235"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尽管认可</w:t>
      </w:r>
      <w:r w:rsidR="00BE2787" w:rsidRPr="000D0F46">
        <w:rPr>
          <w:rFonts w:asciiTheme="minorEastAsia" w:eastAsiaTheme="minorEastAsia" w:hAnsiTheme="minorEastAsia" w:cs="Arial" w:hint="eastAsia"/>
          <w:sz w:val="21"/>
          <w:lang w:eastAsia="zh-CN"/>
        </w:rPr>
        <w:t>项目</w:t>
      </w:r>
      <w:r w:rsidR="00B72DD8" w:rsidRPr="000D0F46">
        <w:rPr>
          <w:rFonts w:asciiTheme="minorEastAsia" w:eastAsiaTheme="minorEastAsia" w:hAnsiTheme="minorEastAsia" w:cs="Arial" w:hint="eastAsia"/>
          <w:sz w:val="21"/>
          <w:lang w:eastAsia="zh-CN"/>
        </w:rPr>
        <w:t>帮助</w:t>
      </w:r>
      <w:r w:rsidR="00BE2787" w:rsidRPr="000D0F46">
        <w:rPr>
          <w:rFonts w:asciiTheme="minorEastAsia" w:eastAsiaTheme="minorEastAsia" w:hAnsiTheme="minorEastAsia" w:cs="Arial" w:hint="eastAsia"/>
          <w:sz w:val="21"/>
          <w:lang w:eastAsia="zh-CN"/>
        </w:rPr>
        <w:t>提高</w:t>
      </w:r>
      <w:r w:rsidR="001711FF" w:rsidRPr="000D0F46">
        <w:rPr>
          <w:rFonts w:asciiTheme="minorEastAsia" w:eastAsiaTheme="minorEastAsia" w:hAnsiTheme="minorEastAsia" w:cs="Arial" w:hint="eastAsia"/>
          <w:sz w:val="21"/>
          <w:lang w:eastAsia="zh-CN"/>
        </w:rPr>
        <w:t>了</w:t>
      </w:r>
      <w:r w:rsidR="00BE2787" w:rsidRPr="000D0F46">
        <w:rPr>
          <w:rFonts w:asciiTheme="minorEastAsia" w:eastAsiaTheme="minorEastAsia" w:hAnsiTheme="minorEastAsia" w:cs="Arial" w:hint="eastAsia"/>
          <w:sz w:val="21"/>
          <w:lang w:eastAsia="zh-CN"/>
        </w:rPr>
        <w:t>对版权在内容</w:t>
      </w:r>
      <w:r w:rsidR="00477F68" w:rsidRPr="000D0F46">
        <w:rPr>
          <w:rFonts w:asciiTheme="minorEastAsia" w:eastAsiaTheme="minorEastAsia" w:hAnsiTheme="minorEastAsia" w:cs="Arial" w:hint="eastAsia"/>
          <w:sz w:val="21"/>
          <w:lang w:eastAsia="zh-CN"/>
        </w:rPr>
        <w:t>分发</w:t>
      </w:r>
      <w:r w:rsidR="00BE2787" w:rsidRPr="000D0F46">
        <w:rPr>
          <w:rFonts w:asciiTheme="minorEastAsia" w:eastAsiaTheme="minorEastAsia" w:hAnsiTheme="minorEastAsia" w:cs="Arial" w:hint="eastAsia"/>
          <w:sz w:val="21"/>
          <w:lang w:eastAsia="zh-CN"/>
        </w:rPr>
        <w:t>中作用</w:t>
      </w:r>
      <w:r w:rsidR="003E64AC" w:rsidRPr="000D0F46">
        <w:rPr>
          <w:rFonts w:asciiTheme="minorEastAsia" w:eastAsiaTheme="minorEastAsia" w:hAnsiTheme="minorEastAsia" w:cs="Arial" w:hint="eastAsia"/>
          <w:sz w:val="21"/>
          <w:lang w:eastAsia="zh-CN"/>
        </w:rPr>
        <w:t>的</w:t>
      </w:r>
      <w:r w:rsidR="00BE2787" w:rsidRPr="000D0F46">
        <w:rPr>
          <w:rFonts w:asciiTheme="minorEastAsia" w:eastAsiaTheme="minorEastAsia" w:hAnsiTheme="minorEastAsia" w:cs="Arial" w:hint="eastAsia"/>
          <w:sz w:val="21"/>
          <w:lang w:eastAsia="zh-CN"/>
        </w:rPr>
        <w:t>认识，并</w:t>
      </w:r>
      <w:r w:rsidR="00BA7AB7" w:rsidRPr="000D0F46">
        <w:rPr>
          <w:rFonts w:asciiTheme="minorEastAsia" w:eastAsiaTheme="minorEastAsia" w:hAnsiTheme="minorEastAsia" w:cs="Arial" w:hint="eastAsia"/>
          <w:sz w:val="21"/>
          <w:lang w:eastAsia="zh-CN"/>
        </w:rPr>
        <w:t>加强</w:t>
      </w:r>
      <w:r w:rsidR="00BE2787" w:rsidRPr="000D0F46">
        <w:rPr>
          <w:rFonts w:asciiTheme="minorEastAsia" w:eastAsiaTheme="minorEastAsia" w:hAnsiTheme="minorEastAsia" w:cs="Arial" w:hint="eastAsia"/>
          <w:sz w:val="21"/>
          <w:lang w:eastAsia="zh-CN"/>
        </w:rPr>
        <w:t>对数字环境中许可</w:t>
      </w:r>
      <w:r w:rsidR="00875DE1" w:rsidRPr="000D0F46">
        <w:rPr>
          <w:rFonts w:asciiTheme="minorEastAsia" w:eastAsiaTheme="minorEastAsia" w:hAnsiTheme="minorEastAsia" w:cs="Arial" w:hint="eastAsia"/>
          <w:sz w:val="21"/>
          <w:lang w:eastAsia="zh-CN"/>
        </w:rPr>
        <w:t>现状</w:t>
      </w:r>
      <w:r w:rsidR="00BE2787" w:rsidRPr="000D0F46">
        <w:rPr>
          <w:rFonts w:asciiTheme="minorEastAsia" w:eastAsiaTheme="minorEastAsia" w:hAnsiTheme="minorEastAsia" w:cs="Arial" w:hint="eastAsia"/>
          <w:sz w:val="21"/>
          <w:lang w:eastAsia="zh-CN"/>
        </w:rPr>
        <w:t>的了解，但</w:t>
      </w:r>
      <w:r w:rsidR="00087EC9" w:rsidRPr="000D0F46">
        <w:rPr>
          <w:rFonts w:asciiTheme="minorEastAsia" w:eastAsiaTheme="minorEastAsia" w:hAnsiTheme="minorEastAsia" w:cs="Arial" w:hint="eastAsia"/>
          <w:sz w:val="21"/>
          <w:lang w:eastAsia="zh-CN"/>
        </w:rPr>
        <w:t>受访者</w:t>
      </w:r>
      <w:r w:rsidR="00BE2787" w:rsidRPr="000D0F46">
        <w:rPr>
          <w:rFonts w:asciiTheme="minorEastAsia" w:eastAsiaTheme="minorEastAsia" w:hAnsiTheme="minorEastAsia" w:cs="Arial" w:hint="eastAsia"/>
          <w:sz w:val="21"/>
          <w:lang w:eastAsia="zh-CN"/>
        </w:rPr>
        <w:t>表示，在传播</w:t>
      </w:r>
      <w:r w:rsidR="00A046A9" w:rsidRPr="000D0F46">
        <w:rPr>
          <w:rFonts w:asciiTheme="minorEastAsia" w:eastAsiaTheme="minorEastAsia" w:hAnsiTheme="minorEastAsia" w:cs="Arial" w:hint="eastAsia"/>
          <w:sz w:val="21"/>
          <w:lang w:eastAsia="zh-CN"/>
        </w:rPr>
        <w:t>方面</w:t>
      </w:r>
      <w:r w:rsidR="005B6E04" w:rsidRPr="000D0F46">
        <w:rPr>
          <w:rFonts w:asciiTheme="minorEastAsia" w:eastAsiaTheme="minorEastAsia" w:hAnsiTheme="minorEastAsia" w:cs="Arial" w:hint="eastAsia"/>
          <w:sz w:val="21"/>
          <w:lang w:eastAsia="zh-CN"/>
        </w:rPr>
        <w:t>应</w:t>
      </w:r>
      <w:r w:rsidR="00A046A9" w:rsidRPr="000D0F46">
        <w:rPr>
          <w:rFonts w:asciiTheme="minorEastAsia" w:eastAsiaTheme="minorEastAsia" w:hAnsiTheme="minorEastAsia" w:cs="Arial" w:hint="eastAsia"/>
          <w:sz w:val="21"/>
          <w:lang w:eastAsia="zh-CN"/>
        </w:rPr>
        <w:t>做得更多</w:t>
      </w:r>
      <w:r w:rsidR="00BE2787" w:rsidRPr="000D0F46">
        <w:rPr>
          <w:rFonts w:asciiTheme="minorEastAsia" w:eastAsiaTheme="minorEastAsia" w:hAnsiTheme="minorEastAsia" w:cs="Arial" w:hint="eastAsia"/>
          <w:sz w:val="21"/>
          <w:lang w:eastAsia="zh-CN"/>
        </w:rPr>
        <w:t>，</w:t>
      </w:r>
      <w:r w:rsidR="003E64AC" w:rsidRPr="000D0F46">
        <w:rPr>
          <w:rFonts w:asciiTheme="minorEastAsia" w:eastAsiaTheme="minorEastAsia" w:hAnsiTheme="minorEastAsia" w:cs="Arial" w:hint="eastAsia"/>
          <w:sz w:val="21"/>
          <w:lang w:eastAsia="zh-CN"/>
        </w:rPr>
        <w:t>特别是</w:t>
      </w:r>
      <w:r w:rsidR="00A046A9" w:rsidRPr="000D0F46">
        <w:rPr>
          <w:rFonts w:asciiTheme="minorEastAsia" w:eastAsiaTheme="minorEastAsia" w:hAnsiTheme="minorEastAsia" w:cs="Arial" w:hint="eastAsia"/>
          <w:sz w:val="21"/>
          <w:lang w:eastAsia="zh-CN"/>
        </w:rPr>
        <w:t>对产出</w:t>
      </w:r>
      <w:r w:rsidR="00BE2787" w:rsidRPr="000D0F46">
        <w:rPr>
          <w:rFonts w:asciiTheme="minorEastAsia" w:eastAsiaTheme="minorEastAsia" w:hAnsiTheme="minorEastAsia" w:cs="Arial" w:hint="eastAsia"/>
          <w:sz w:val="21"/>
          <w:lang w:eastAsia="zh-CN"/>
        </w:rPr>
        <w:t>，</w:t>
      </w:r>
      <w:r w:rsidR="001E1F64" w:rsidRPr="000D0F46">
        <w:rPr>
          <w:rFonts w:asciiTheme="minorEastAsia" w:eastAsiaTheme="minorEastAsia" w:hAnsiTheme="minorEastAsia" w:cs="Arial" w:hint="eastAsia"/>
          <w:sz w:val="21"/>
          <w:lang w:eastAsia="zh-CN"/>
        </w:rPr>
        <w:t>以</w:t>
      </w:r>
      <w:r w:rsidR="0013029A" w:rsidRPr="000D0F46">
        <w:rPr>
          <w:rFonts w:asciiTheme="minorEastAsia" w:eastAsiaTheme="minorEastAsia" w:hAnsiTheme="minorEastAsia" w:cs="Arial" w:hint="eastAsia"/>
          <w:sz w:val="21"/>
          <w:lang w:eastAsia="zh-CN"/>
        </w:rPr>
        <w:t>巩固</w:t>
      </w:r>
      <w:r w:rsidR="001E1F64" w:rsidRPr="000D0F46">
        <w:rPr>
          <w:rFonts w:asciiTheme="minorEastAsia" w:eastAsiaTheme="minorEastAsia" w:hAnsiTheme="minorEastAsia" w:cs="Arial" w:hint="eastAsia"/>
          <w:sz w:val="21"/>
          <w:lang w:eastAsia="zh-CN"/>
        </w:rPr>
        <w:t>成果</w:t>
      </w:r>
      <w:r w:rsidR="00BE2787" w:rsidRPr="000D0F46">
        <w:rPr>
          <w:rFonts w:asciiTheme="minorEastAsia" w:eastAsiaTheme="minorEastAsia" w:hAnsiTheme="minorEastAsia" w:cs="Arial" w:hint="eastAsia"/>
          <w:sz w:val="21"/>
          <w:lang w:eastAsia="zh-CN"/>
        </w:rPr>
        <w:t>。</w:t>
      </w:r>
    </w:p>
    <w:p w14:paraId="339FB022" w14:textId="5ABE81F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最大限度地</w:t>
      </w:r>
      <w:r w:rsidR="00FE536E" w:rsidRPr="000D0F46">
        <w:rPr>
          <w:rFonts w:asciiTheme="minorEastAsia" w:eastAsiaTheme="minorEastAsia" w:hAnsiTheme="minorEastAsia" w:cs="Arial" w:hint="eastAsia"/>
          <w:sz w:val="21"/>
          <w:lang w:eastAsia="zh-CN"/>
        </w:rPr>
        <w:t>扩大</w:t>
      </w:r>
      <w:r w:rsidR="003C4333"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产出</w:t>
      </w:r>
      <w:r w:rsidR="00FE536E" w:rsidRPr="000D0F46">
        <w:rPr>
          <w:rFonts w:asciiTheme="minorEastAsia" w:eastAsiaTheme="minorEastAsia" w:hAnsiTheme="minorEastAsia" w:cs="Arial" w:hint="eastAsia"/>
          <w:sz w:val="21"/>
          <w:lang w:eastAsia="zh-CN"/>
        </w:rPr>
        <w:t>的</w:t>
      </w:r>
      <w:r w:rsidR="009306E5" w:rsidRPr="000D0F46">
        <w:rPr>
          <w:rFonts w:asciiTheme="minorEastAsia" w:eastAsiaTheme="minorEastAsia" w:hAnsiTheme="minorEastAsia" w:cs="Arial" w:hint="eastAsia"/>
          <w:sz w:val="21"/>
          <w:lang w:eastAsia="zh-CN"/>
        </w:rPr>
        <w:t>认识</w:t>
      </w:r>
      <w:r w:rsidRPr="000D0F46">
        <w:rPr>
          <w:rFonts w:asciiTheme="minorEastAsia" w:eastAsiaTheme="minorEastAsia" w:hAnsiTheme="minorEastAsia" w:cs="Arial" w:hint="eastAsia"/>
          <w:sz w:val="21"/>
          <w:lang w:eastAsia="zh-CN"/>
        </w:rPr>
        <w:t>需要时间和</w:t>
      </w:r>
      <w:r w:rsidR="003E64AC" w:rsidRPr="000D0F46">
        <w:rPr>
          <w:rFonts w:asciiTheme="minorEastAsia" w:eastAsiaTheme="minorEastAsia" w:hAnsiTheme="minorEastAsia" w:cs="Arial" w:hint="eastAsia"/>
          <w:sz w:val="21"/>
          <w:lang w:eastAsia="zh-CN"/>
        </w:rPr>
        <w:t>持续的</w:t>
      </w:r>
      <w:r w:rsidR="00471829" w:rsidRPr="000D0F46">
        <w:rPr>
          <w:rFonts w:asciiTheme="minorEastAsia" w:eastAsiaTheme="minorEastAsia" w:hAnsiTheme="minorEastAsia" w:cs="Arial" w:hint="eastAsia"/>
          <w:sz w:val="21"/>
          <w:lang w:eastAsia="zh-CN"/>
        </w:rPr>
        <w:t>投入</w:t>
      </w:r>
      <w:r w:rsidRPr="000D0F46">
        <w:rPr>
          <w:rFonts w:asciiTheme="minorEastAsia" w:eastAsiaTheme="minorEastAsia" w:hAnsiTheme="minorEastAsia" w:cs="Arial" w:hint="eastAsia"/>
          <w:sz w:val="21"/>
          <w:lang w:eastAsia="zh-CN"/>
        </w:rPr>
        <w:t>。</w:t>
      </w:r>
      <w:r w:rsidR="005D71FB" w:rsidRPr="000D0F46">
        <w:rPr>
          <w:rFonts w:asciiTheme="minorEastAsia" w:eastAsiaTheme="minorEastAsia" w:hAnsiTheme="minorEastAsia" w:cs="Arial" w:hint="eastAsia"/>
          <w:sz w:val="21"/>
          <w:lang w:eastAsia="zh-CN"/>
        </w:rPr>
        <w:t>产权组织</w:t>
      </w:r>
      <w:r w:rsidR="00520D6A" w:rsidRPr="000D0F46">
        <w:rPr>
          <w:rFonts w:asciiTheme="minorEastAsia" w:eastAsiaTheme="minorEastAsia" w:hAnsiTheme="minorEastAsia" w:cs="Arial" w:hint="eastAsia"/>
          <w:sz w:val="21"/>
          <w:lang w:eastAsia="zh-CN"/>
        </w:rPr>
        <w:t>已</w:t>
      </w:r>
      <w:r w:rsidRPr="000D0F46">
        <w:rPr>
          <w:rFonts w:asciiTheme="minorEastAsia" w:eastAsiaTheme="minorEastAsia" w:hAnsiTheme="minorEastAsia" w:cs="Arial" w:hint="eastAsia"/>
          <w:sz w:val="21"/>
          <w:lang w:eastAsia="zh-CN"/>
        </w:rPr>
        <w:t>为传播信息做出巨大努力。</w:t>
      </w:r>
      <w:r w:rsidR="003E64AC" w:rsidRPr="000D0F46">
        <w:rPr>
          <w:rFonts w:asciiTheme="minorEastAsia" w:eastAsiaTheme="minorEastAsia" w:hAnsiTheme="minorEastAsia" w:cs="Arial" w:hint="eastAsia"/>
          <w:sz w:val="21"/>
          <w:lang w:eastAsia="zh-CN"/>
        </w:rPr>
        <w:t>开展的</w:t>
      </w:r>
      <w:r w:rsidRPr="000D0F46">
        <w:rPr>
          <w:rFonts w:asciiTheme="minorEastAsia" w:eastAsiaTheme="minorEastAsia" w:hAnsiTheme="minorEastAsia" w:cs="Arial" w:hint="eastAsia"/>
          <w:sz w:val="21"/>
          <w:lang w:eastAsia="zh-CN"/>
        </w:rPr>
        <w:t>活动</w:t>
      </w:r>
      <w:r w:rsidR="003E64AC" w:rsidRPr="000D0F46">
        <w:rPr>
          <w:rFonts w:asciiTheme="minorEastAsia" w:eastAsiaTheme="minorEastAsia" w:hAnsiTheme="minorEastAsia" w:cs="Arial" w:hint="eastAsia"/>
          <w:sz w:val="21"/>
          <w:lang w:eastAsia="zh-CN"/>
        </w:rPr>
        <w:t>包括</w:t>
      </w:r>
      <w:r w:rsidR="00520D6A" w:rsidRPr="000D0F46">
        <w:rPr>
          <w:rFonts w:asciiTheme="minorEastAsia" w:eastAsiaTheme="minorEastAsia" w:hAnsiTheme="minorEastAsia" w:cs="Arial" w:hint="eastAsia"/>
          <w:sz w:val="21"/>
          <w:lang w:eastAsia="zh-CN"/>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356"/>
      </w:tblGrid>
      <w:tr w:rsidR="00322D98" w:rsidRPr="000D0F46" w14:paraId="7413A385" w14:textId="77777777" w:rsidTr="004F0183">
        <w:tc>
          <w:tcPr>
            <w:tcW w:w="9356" w:type="dxa"/>
            <w:shd w:val="clear" w:color="auto" w:fill="CEE5F6"/>
          </w:tcPr>
          <w:p w14:paraId="254F498D" w14:textId="66E9EBB1" w:rsidR="00D4125C" w:rsidRPr="000D0F46" w:rsidRDefault="00D4125C" w:rsidP="001E3B42">
            <w:pPr>
              <w:pStyle w:val="Textotabla"/>
              <w:autoSpaceDN/>
              <w:spacing w:before="0" w:afterLines="50" w:after="120" w:line="340" w:lineRule="atLeast"/>
              <w:ind w:firstLine="567"/>
              <w:jc w:val="both"/>
              <w:rPr>
                <w:rFonts w:asciiTheme="minorEastAsia" w:eastAsiaTheme="minorEastAsia" w:hAnsiTheme="minorEastAsia" w:cs="Arial"/>
                <w:sz w:val="21"/>
                <w:lang w:eastAsia="zh-CN"/>
              </w:rPr>
            </w:pPr>
            <w:bookmarkStart w:id="120" w:name="_Hlk145432792"/>
            <w:r w:rsidRPr="000D0F46">
              <w:rPr>
                <w:rFonts w:asciiTheme="minorEastAsia" w:eastAsiaTheme="minorEastAsia" w:hAnsiTheme="minorEastAsia" w:cs="Arial" w:hint="eastAsia"/>
                <w:sz w:val="21"/>
                <w:lang w:eastAsia="zh-CN"/>
              </w:rPr>
              <w:t>在网站上发布是传播的第一线，这是一个被动策略，因为无法知道谁使用了产出或如何使用。不过，</w:t>
            </w:r>
            <w:r w:rsidR="00D302B5" w:rsidRPr="000D0F46">
              <w:rPr>
                <w:rFonts w:asciiTheme="minorEastAsia" w:eastAsiaTheme="minorEastAsia" w:hAnsiTheme="minorEastAsia" w:cs="Arial" w:hint="eastAsia"/>
                <w:sz w:val="21"/>
                <w:lang w:eastAsia="zh-CN"/>
              </w:rPr>
              <w:t>收集到了一些观点认为，</w:t>
            </w:r>
            <w:r w:rsidRPr="000D0F46">
              <w:rPr>
                <w:rFonts w:asciiTheme="minorEastAsia" w:eastAsiaTheme="minorEastAsia" w:hAnsiTheme="minorEastAsia" w:cs="Arial" w:hint="eastAsia"/>
                <w:sz w:val="21"/>
                <w:lang w:eastAsia="zh-CN"/>
              </w:rPr>
              <w:t>如果不知道内容的确切位置，就不容易找到。此外，如果不知道内容的存在，就不可能知道它在哪里。因此，采用了各种补充策略宣传对内容的认识。</w:t>
            </w:r>
          </w:p>
          <w:p w14:paraId="306E351F" w14:textId="150E209F" w:rsidR="00AF0EC5" w:rsidRPr="000D0F46" w:rsidRDefault="00AF0EC5"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主要做法是举办活动，如本报告所述</w:t>
            </w:r>
            <w:r w:rsidR="004A01AE"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最后</w:t>
            </w:r>
            <w:r w:rsidR="008B2D66" w:rsidRPr="000D0F46">
              <w:rPr>
                <w:rFonts w:asciiTheme="minorEastAsia" w:eastAsiaTheme="minorEastAsia" w:hAnsiTheme="minorEastAsia" w:cs="Arial" w:hint="eastAsia"/>
                <w:sz w:val="21"/>
                <w:lang w:eastAsia="zh-CN"/>
              </w:rPr>
              <w:t>的活动</w:t>
            </w:r>
            <w:r w:rsidR="008E6691" w:rsidRPr="000D0F46">
              <w:rPr>
                <w:rFonts w:asciiTheme="minorEastAsia" w:eastAsiaTheme="minorEastAsia" w:hAnsiTheme="minorEastAsia" w:cs="Arial" w:hint="eastAsia"/>
                <w:sz w:val="21"/>
                <w:lang w:eastAsia="zh-CN"/>
              </w:rPr>
              <w:t>上</w:t>
            </w:r>
            <w:r w:rsidRPr="000D0F46">
              <w:rPr>
                <w:rFonts w:asciiTheme="minorEastAsia" w:eastAsiaTheme="minorEastAsia" w:hAnsiTheme="minorEastAsia" w:cs="Arial" w:hint="eastAsia"/>
                <w:sz w:val="21"/>
                <w:lang w:eastAsia="zh-CN"/>
              </w:rPr>
              <w:t>有未参与项目的国家</w:t>
            </w:r>
            <w:r w:rsidR="009E6854" w:rsidRPr="000D0F46">
              <w:rPr>
                <w:rFonts w:asciiTheme="minorEastAsia" w:eastAsiaTheme="minorEastAsia" w:hAnsiTheme="minorEastAsia" w:cs="Arial" w:hint="eastAsia"/>
                <w:sz w:val="21"/>
                <w:lang w:eastAsia="zh-CN"/>
              </w:rPr>
              <w:t>政策制定者</w:t>
            </w:r>
            <w:r w:rsidRPr="000D0F46">
              <w:rPr>
                <w:rFonts w:asciiTheme="minorEastAsia" w:eastAsiaTheme="minorEastAsia" w:hAnsiTheme="minorEastAsia" w:cs="Arial" w:hint="eastAsia"/>
                <w:sz w:val="21"/>
                <w:lang w:eastAsia="zh-CN"/>
              </w:rPr>
              <w:t>出席，他们因此能够看到和获得制作的材料并参与讨论。</w:t>
            </w:r>
            <w:r w:rsidR="00554D0E" w:rsidRPr="000D0F46">
              <w:rPr>
                <w:rFonts w:asciiTheme="minorEastAsia" w:eastAsiaTheme="minorEastAsia" w:hAnsiTheme="minorEastAsia" w:cs="Arial" w:hint="eastAsia"/>
                <w:sz w:val="21"/>
                <w:lang w:eastAsia="zh-CN"/>
              </w:rPr>
              <w:t>对于相同国家的利益攸关方亦是如此。</w:t>
            </w:r>
          </w:p>
          <w:p w14:paraId="0EF8B9CF" w14:textId="77777777" w:rsidR="00AF0EC5" w:rsidRPr="000D0F46" w:rsidRDefault="00AF0EC5"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向CDIP会议提交进展报告</w:t>
            </w:r>
            <w:r w:rsidRPr="004F0183">
              <w:rPr>
                <w:rFonts w:eastAsia="SimSun" w:cs="Arial" w:hint="eastAsia"/>
                <w:sz w:val="21"/>
                <w:lang w:eastAsia="zh-CN"/>
              </w:rPr>
              <w:t>引起</w:t>
            </w:r>
            <w:r w:rsidRPr="000D0F46">
              <w:rPr>
                <w:rFonts w:asciiTheme="minorEastAsia" w:eastAsiaTheme="minorEastAsia" w:hAnsiTheme="minorEastAsia" w:cs="Arial" w:hint="eastAsia"/>
                <w:sz w:val="21"/>
                <w:lang w:eastAsia="zh-CN"/>
              </w:rPr>
              <w:t>代表的注意。他们反过来向各自的国家转达信息。</w:t>
            </w:r>
          </w:p>
          <w:p w14:paraId="76FD01FA" w14:textId="1E2D4E9D" w:rsidR="00AF0EC5" w:rsidRPr="000D0F46" w:rsidRDefault="00AF0EC5"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在与不同主体双边接触的背景下和与本项目无关的活动中讨论产出。使用流媒体传播内容是目前论坛上的热门话题，为宣传产出开辟了许多途径。</w:t>
            </w:r>
          </w:p>
          <w:p w14:paraId="6341D478" w14:textId="77777777" w:rsidR="00AF0EC5" w:rsidRPr="000D0F46" w:rsidRDefault="00AF0EC5"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产出还在产权组织内部分发，引起其他部门的工作人员注意，他们可以在工作过程中加以使用或宣传。</w:t>
            </w:r>
          </w:p>
          <w:p w14:paraId="0A775334" w14:textId="052BE152" w:rsidR="00D4125C" w:rsidRPr="000D0F46" w:rsidRDefault="00AF0EC5"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研究尤其提供给了</w:t>
            </w:r>
            <w:r w:rsidR="001316AF" w:rsidRPr="000D0F46">
              <w:rPr>
                <w:rFonts w:asciiTheme="minorEastAsia" w:eastAsiaTheme="minorEastAsia" w:hAnsiTheme="minorEastAsia" w:cs="Arial" w:hint="eastAsia"/>
                <w:sz w:val="21"/>
                <w:lang w:eastAsia="zh-CN"/>
              </w:rPr>
              <w:t>能</w:t>
            </w:r>
            <w:r w:rsidRPr="000D0F46">
              <w:rPr>
                <w:rFonts w:asciiTheme="minorEastAsia" w:eastAsiaTheme="minorEastAsia" w:hAnsiTheme="minorEastAsia" w:cs="Arial" w:hint="eastAsia"/>
                <w:sz w:val="21"/>
                <w:lang w:eastAsia="zh-CN"/>
              </w:rPr>
              <w:t>力建设和技术援助部门的工作人员，他们能够在与其他区域的合作中提请注意这些研究。从而可以在拉丁美洲之外产生一些间接成果。</w:t>
            </w:r>
          </w:p>
          <w:p w14:paraId="56040A80" w14:textId="63732BBC" w:rsidR="009E6DC5" w:rsidRPr="000D0F46" w:rsidRDefault="008C7011" w:rsidP="004F0183">
            <w:pPr>
              <w:pStyle w:val="Textotabla"/>
              <w:autoSpaceDN/>
              <w:spacing w:before="0" w:afterLines="50" w:after="120" w:line="340" w:lineRule="atLeast"/>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不过，由于缺乏具体的后续跟进</w:t>
            </w:r>
            <w:r w:rsidRPr="004F0183">
              <w:rPr>
                <w:rFonts w:eastAsia="SimSun" w:cs="Arial" w:hint="eastAsia"/>
                <w:sz w:val="21"/>
                <w:lang w:eastAsia="zh-CN"/>
              </w:rPr>
              <w:t>机制</w:t>
            </w:r>
            <w:r w:rsidRPr="000D0F46">
              <w:rPr>
                <w:rFonts w:asciiTheme="minorEastAsia" w:eastAsiaTheme="minorEastAsia" w:hAnsiTheme="minorEastAsia" w:cs="Arial" w:hint="eastAsia"/>
                <w:sz w:val="21"/>
                <w:lang w:eastAsia="zh-CN"/>
              </w:rPr>
              <w:t>，很难确定每个传播渠道的影响如何。</w:t>
            </w:r>
            <w:r w:rsidR="00BE2787" w:rsidRPr="000D0F46">
              <w:rPr>
                <w:rFonts w:asciiTheme="minorEastAsia" w:eastAsiaTheme="minorEastAsia" w:hAnsiTheme="minorEastAsia" w:cs="Arial" w:hint="eastAsia"/>
                <w:sz w:val="21"/>
                <w:lang w:eastAsia="zh-CN"/>
              </w:rPr>
              <w:t>但是，所有渠道共同发挥作用，可能</w:t>
            </w:r>
            <w:r w:rsidR="000A4E3F" w:rsidRPr="000D0F46">
              <w:rPr>
                <w:rFonts w:asciiTheme="minorEastAsia" w:eastAsiaTheme="minorEastAsia" w:hAnsiTheme="minorEastAsia" w:cs="Arial" w:hint="eastAsia"/>
                <w:sz w:val="21"/>
                <w:lang w:eastAsia="zh-CN"/>
              </w:rPr>
              <w:t>促进了</w:t>
            </w:r>
            <w:r w:rsidR="00BE2787" w:rsidRPr="000D0F46">
              <w:rPr>
                <w:rFonts w:asciiTheme="minorEastAsia" w:eastAsiaTheme="minorEastAsia" w:hAnsiTheme="minorEastAsia" w:cs="Arial" w:hint="eastAsia"/>
                <w:sz w:val="21"/>
                <w:lang w:eastAsia="zh-CN"/>
              </w:rPr>
              <w:t>项目成果</w:t>
            </w:r>
            <w:r w:rsidR="00317C36" w:rsidRPr="000D0F46">
              <w:rPr>
                <w:rFonts w:asciiTheme="minorEastAsia" w:eastAsiaTheme="minorEastAsia" w:hAnsiTheme="minorEastAsia" w:cs="Arial" w:hint="eastAsia"/>
                <w:sz w:val="21"/>
                <w:lang w:eastAsia="zh-CN"/>
              </w:rPr>
              <w:t>的实现</w:t>
            </w:r>
            <w:r w:rsidR="00BE2787" w:rsidRPr="000D0F46">
              <w:rPr>
                <w:rFonts w:asciiTheme="minorEastAsia" w:eastAsiaTheme="minorEastAsia" w:hAnsiTheme="minorEastAsia" w:cs="Arial" w:hint="eastAsia"/>
                <w:sz w:val="21"/>
                <w:lang w:eastAsia="zh-CN"/>
              </w:rPr>
              <w:t>。</w:t>
            </w:r>
          </w:p>
        </w:tc>
      </w:tr>
    </w:tbl>
    <w:p w14:paraId="3075090C" w14:textId="6FB10BBA" w:rsidR="009E6DC5" w:rsidRPr="006932F5" w:rsidRDefault="00BE2787" w:rsidP="006932F5">
      <w:pPr>
        <w:pStyle w:val="Heading2"/>
        <w:keepLines/>
        <w:numPr>
          <w:ilvl w:val="1"/>
          <w:numId w:val="7"/>
        </w:numPr>
        <w:suppressAutoHyphens/>
        <w:overflowPunct w:val="0"/>
        <w:spacing w:before="0" w:afterLines="50" w:after="120" w:line="340" w:lineRule="atLeast"/>
        <w:ind w:left="0" w:firstLine="0"/>
        <w:jc w:val="both"/>
        <w:rPr>
          <w:rFonts w:asciiTheme="minorEastAsia" w:eastAsiaTheme="minorEastAsia" w:hAnsiTheme="minorEastAsia"/>
          <w:b/>
          <w:bCs w:val="0"/>
          <w:sz w:val="21"/>
        </w:rPr>
      </w:pPr>
      <w:bookmarkStart w:id="121" w:name="_Toc148282577"/>
      <w:bookmarkStart w:id="122" w:name="_Toc145664111"/>
      <w:bookmarkStart w:id="123" w:name="_Toc145667015"/>
      <w:bookmarkStart w:id="124" w:name="_Toc145669012"/>
      <w:bookmarkEnd w:id="120"/>
      <w:r w:rsidRPr="006932F5">
        <w:rPr>
          <w:rFonts w:asciiTheme="minorEastAsia" w:eastAsiaTheme="minorEastAsia" w:hAnsiTheme="minorEastAsia" w:hint="eastAsia"/>
          <w:b/>
          <w:bCs w:val="0"/>
          <w:sz w:val="21"/>
        </w:rPr>
        <w:t>项目成果可持续性</w:t>
      </w:r>
      <w:bookmarkEnd w:id="106"/>
      <w:bookmarkEnd w:id="107"/>
      <w:bookmarkEnd w:id="121"/>
      <w:bookmarkEnd w:id="122"/>
      <w:bookmarkEnd w:id="123"/>
      <w:bookmarkEnd w:id="124"/>
    </w:p>
    <w:p w14:paraId="14E8E236" w14:textId="2B98BDD2" w:rsidR="009E6DC5" w:rsidRPr="000D0F46" w:rsidRDefault="00F73A9C" w:rsidP="0083268F">
      <w:pPr>
        <w:spacing w:afterLines="50" w:after="120" w:line="340" w:lineRule="atLeast"/>
        <w:jc w:val="both"/>
        <w:rPr>
          <w:rFonts w:asciiTheme="minorEastAsia" w:eastAsiaTheme="minorEastAsia" w:hAnsiTheme="minorEastAsia"/>
          <w:sz w:val="21"/>
          <w:u w:val="single"/>
        </w:rPr>
      </w:pPr>
      <w:bookmarkStart w:id="125" w:name="_Toc144889305"/>
      <w:bookmarkStart w:id="126" w:name="_Toc144889577"/>
      <w:bookmarkStart w:id="127" w:name="_Toc145498873"/>
      <w:bookmarkStart w:id="128" w:name="_Toc145664112"/>
      <w:bookmarkStart w:id="129" w:name="_Toc145667016"/>
      <w:r w:rsidRPr="000D0F46">
        <w:rPr>
          <w:rFonts w:asciiTheme="minorEastAsia" w:eastAsiaTheme="minorEastAsia" w:hAnsiTheme="minorEastAsia" w:hint="eastAsia"/>
          <w:sz w:val="21"/>
          <w:u w:val="single"/>
        </w:rPr>
        <w:t>审评问题9</w:t>
      </w:r>
      <w:r w:rsidR="000141C0">
        <w:rPr>
          <w:rFonts w:asciiTheme="minorEastAsia" w:eastAsiaTheme="minorEastAsia" w:hAnsiTheme="minorEastAsia" w:hint="eastAsia"/>
          <w:sz w:val="21"/>
          <w:u w:val="single"/>
        </w:rPr>
        <w:t>：</w:t>
      </w:r>
      <w:r w:rsidRPr="000D0F46">
        <w:rPr>
          <w:rFonts w:asciiTheme="minorEastAsia" w:eastAsiaTheme="minorEastAsia" w:hAnsiTheme="minorEastAsia" w:hint="eastAsia"/>
          <w:sz w:val="21"/>
          <w:u w:val="single"/>
        </w:rPr>
        <w:t>关于在视听内容在线分发中使用版权和相关权未来开展更多工作的可能性</w:t>
      </w:r>
      <w:bookmarkEnd w:id="125"/>
      <w:bookmarkEnd w:id="126"/>
      <w:bookmarkEnd w:id="127"/>
      <w:bookmarkEnd w:id="128"/>
      <w:bookmarkEnd w:id="129"/>
    </w:p>
    <w:p w14:paraId="453AE4B8" w14:textId="76A54986" w:rsidR="009E6DC5" w:rsidRPr="000D0F46" w:rsidRDefault="007471DA"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w:t>
      </w:r>
      <w:r w:rsidR="00BE2787" w:rsidRPr="000D0F46">
        <w:rPr>
          <w:rFonts w:asciiTheme="minorEastAsia" w:eastAsiaTheme="minorEastAsia" w:hAnsiTheme="minorEastAsia" w:cs="Arial" w:hint="eastAsia"/>
          <w:sz w:val="21"/>
          <w:lang w:eastAsia="zh-CN"/>
        </w:rPr>
        <w:t>者的普遍共识是</w:t>
      </w:r>
      <w:r w:rsidR="00D845C9" w:rsidRPr="000D0F46">
        <w:rPr>
          <w:rFonts w:asciiTheme="minorEastAsia" w:eastAsiaTheme="minorEastAsia" w:hAnsiTheme="minorEastAsia" w:cs="Arial" w:hint="eastAsia"/>
          <w:sz w:val="21"/>
          <w:lang w:eastAsia="zh-CN"/>
        </w:rPr>
        <w:t>，产权组织</w:t>
      </w:r>
      <w:r w:rsidR="00BE2787" w:rsidRPr="000D0F46">
        <w:rPr>
          <w:rFonts w:asciiTheme="minorEastAsia" w:eastAsiaTheme="minorEastAsia" w:hAnsiTheme="minorEastAsia" w:cs="Arial" w:hint="eastAsia"/>
          <w:sz w:val="21"/>
          <w:lang w:eastAsia="zh-CN"/>
        </w:rPr>
        <w:t>应继续在这一领域开展工作</w:t>
      </w:r>
      <w:r w:rsidR="008A0073" w:rsidRPr="000D0F46">
        <w:rPr>
          <w:rFonts w:asciiTheme="minorEastAsia" w:eastAsiaTheme="minorEastAsia" w:hAnsiTheme="minorEastAsia" w:cs="Arial" w:hint="eastAsia"/>
          <w:sz w:val="21"/>
          <w:lang w:eastAsia="zh-CN"/>
        </w:rPr>
        <w:t>，原因有多</w:t>
      </w:r>
      <w:r w:rsidR="00C96B53" w:rsidRPr="000D0F46">
        <w:rPr>
          <w:rFonts w:asciiTheme="minorEastAsia" w:eastAsiaTheme="minorEastAsia" w:hAnsiTheme="minorEastAsia" w:cs="Arial" w:hint="eastAsia"/>
          <w:sz w:val="21"/>
          <w:lang w:eastAsia="zh-CN"/>
        </w:rPr>
        <w:t>个</w:t>
      </w:r>
      <w:r w:rsidR="00BE2787" w:rsidRPr="000D0F46">
        <w:rPr>
          <w:rFonts w:asciiTheme="minorEastAsia" w:eastAsiaTheme="minorEastAsia" w:hAnsiTheme="minorEastAsia" w:cs="Arial" w:hint="eastAsia"/>
          <w:sz w:val="21"/>
          <w:lang w:eastAsia="zh-CN"/>
        </w:rPr>
        <w:t>。主要观点</w:t>
      </w:r>
      <w:r w:rsidR="00A70B81" w:rsidRPr="000D0F46">
        <w:rPr>
          <w:rFonts w:asciiTheme="minorEastAsia" w:eastAsiaTheme="minorEastAsia" w:hAnsiTheme="minorEastAsia" w:cs="Arial" w:hint="eastAsia"/>
          <w:sz w:val="21"/>
          <w:lang w:eastAsia="zh-CN"/>
        </w:rPr>
        <w:t>总结</w:t>
      </w:r>
      <w:r w:rsidR="00BE2787" w:rsidRPr="000D0F46">
        <w:rPr>
          <w:rFonts w:asciiTheme="minorEastAsia" w:eastAsiaTheme="minorEastAsia" w:hAnsiTheme="minorEastAsia" w:cs="Arial" w:hint="eastAsia"/>
          <w:sz w:val="21"/>
          <w:lang w:eastAsia="zh-CN"/>
        </w:rPr>
        <w:t>如</w:t>
      </w:r>
      <w:r w:rsidR="002E6B3D">
        <w:rPr>
          <w:rFonts w:asciiTheme="minorEastAsia" w:eastAsiaTheme="minorEastAsia" w:hAnsiTheme="minorEastAsia" w:cs="Arial"/>
          <w:sz w:val="21"/>
          <w:lang w:eastAsia="zh-CN"/>
        </w:rPr>
        <w:t>‍</w:t>
      </w:r>
      <w:r w:rsidR="00BE2787" w:rsidRPr="000D0F46">
        <w:rPr>
          <w:rFonts w:asciiTheme="minorEastAsia" w:eastAsiaTheme="minorEastAsia" w:hAnsiTheme="minorEastAsia" w:cs="Arial" w:hint="eastAsia"/>
          <w:sz w:val="21"/>
          <w:lang w:eastAsia="zh-CN"/>
        </w:rPr>
        <w:t>下：</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356"/>
      </w:tblGrid>
      <w:tr w:rsidR="00322D98" w:rsidRPr="000D0F46" w14:paraId="3CE89B88" w14:textId="77777777" w:rsidTr="004F0183">
        <w:tc>
          <w:tcPr>
            <w:tcW w:w="9356" w:type="dxa"/>
            <w:shd w:val="clear" w:color="auto" w:fill="CEE5F6"/>
          </w:tcPr>
          <w:p w14:paraId="0B9F3E76" w14:textId="0E468187" w:rsidR="00A96538" w:rsidRPr="000D0F46" w:rsidRDefault="00A96538"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成员国希望继续对此</w:t>
            </w:r>
            <w:r w:rsidRPr="004F0183">
              <w:rPr>
                <w:rFonts w:eastAsia="SimSun" w:cs="Arial" w:hint="eastAsia"/>
                <w:sz w:val="21"/>
                <w:lang w:eastAsia="zh-CN"/>
              </w:rPr>
              <w:t>开展工作</w:t>
            </w:r>
            <w:r w:rsidRPr="000D0F46">
              <w:rPr>
                <w:rFonts w:asciiTheme="minorEastAsia" w:eastAsiaTheme="minorEastAsia" w:hAnsiTheme="minorEastAsia" w:cs="Arial" w:hint="eastAsia"/>
                <w:sz w:val="21"/>
                <w:lang w:eastAsia="zh-CN"/>
              </w:rPr>
              <w:t>。这一主题已进入公众视野，项目唤起了浓厚兴趣，因此产权组织应继续讨论。</w:t>
            </w:r>
          </w:p>
          <w:p w14:paraId="772BEEDC" w14:textId="025B6A69" w:rsidR="00A96538" w:rsidRPr="000D0F46" w:rsidRDefault="00A96538"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产权组织具有整体视野，</w:t>
            </w:r>
            <w:r w:rsidR="00A566B5" w:rsidRPr="000D0F46">
              <w:rPr>
                <w:rFonts w:asciiTheme="minorEastAsia" w:eastAsiaTheme="minorEastAsia" w:hAnsiTheme="minorEastAsia" w:cs="Arial" w:hint="eastAsia"/>
                <w:sz w:val="21"/>
                <w:lang w:eastAsia="zh-CN"/>
              </w:rPr>
              <w:t>其</w:t>
            </w:r>
            <w:r w:rsidRPr="000D0F46">
              <w:rPr>
                <w:rFonts w:asciiTheme="minorEastAsia" w:eastAsiaTheme="minorEastAsia" w:hAnsiTheme="minorEastAsia" w:cs="Arial" w:hint="eastAsia"/>
                <w:sz w:val="21"/>
                <w:lang w:eastAsia="zh-CN"/>
              </w:rPr>
              <w:t>成绩</w:t>
            </w:r>
            <w:r w:rsidR="00417A97" w:rsidRPr="000D0F46">
              <w:rPr>
                <w:rFonts w:asciiTheme="minorEastAsia" w:eastAsiaTheme="minorEastAsia" w:hAnsiTheme="minorEastAsia" w:cs="Arial" w:hint="eastAsia"/>
                <w:sz w:val="21"/>
                <w:lang w:eastAsia="zh-CN"/>
              </w:rPr>
              <w:t>为不同主体熟知</w:t>
            </w:r>
            <w:r w:rsidRPr="000D0F46">
              <w:rPr>
                <w:rFonts w:asciiTheme="minorEastAsia" w:eastAsiaTheme="minorEastAsia" w:hAnsiTheme="minorEastAsia" w:cs="Arial" w:hint="eastAsia"/>
                <w:sz w:val="21"/>
                <w:lang w:eastAsia="zh-CN"/>
              </w:rPr>
              <w:t>。因此，其产出更可能迅速得到接受</w:t>
            </w:r>
            <w:r w:rsidR="00EB33D1" w:rsidRPr="000D0F46">
              <w:rPr>
                <w:rFonts w:asciiTheme="minorEastAsia" w:eastAsiaTheme="minorEastAsia" w:hAnsiTheme="minorEastAsia" w:cs="Arial" w:hint="eastAsia"/>
                <w:sz w:val="21"/>
                <w:lang w:eastAsia="zh-CN"/>
              </w:rPr>
              <w:t>，并且</w:t>
            </w:r>
            <w:r w:rsidR="00283F3B" w:rsidRPr="000D0F46">
              <w:rPr>
                <w:rFonts w:asciiTheme="minorEastAsia" w:eastAsiaTheme="minorEastAsia" w:hAnsiTheme="minorEastAsia" w:cs="Arial" w:hint="eastAsia"/>
                <w:sz w:val="21"/>
                <w:lang w:eastAsia="zh-CN"/>
              </w:rPr>
              <w:t>让</w:t>
            </w:r>
            <w:r w:rsidRPr="000D0F46">
              <w:rPr>
                <w:rFonts w:asciiTheme="minorEastAsia" w:eastAsiaTheme="minorEastAsia" w:hAnsiTheme="minorEastAsia" w:cs="Arial" w:hint="eastAsia"/>
                <w:sz w:val="21"/>
                <w:lang w:eastAsia="zh-CN"/>
              </w:rPr>
              <w:t>政策制定者和其他利益攸关方</w:t>
            </w:r>
            <w:r w:rsidR="00EC367C" w:rsidRPr="000D0F46">
              <w:rPr>
                <w:rFonts w:asciiTheme="minorEastAsia" w:eastAsiaTheme="minorEastAsia" w:hAnsiTheme="minorEastAsia" w:cs="Arial" w:hint="eastAsia"/>
                <w:sz w:val="21"/>
                <w:lang w:eastAsia="zh-CN"/>
              </w:rPr>
              <w:t>更容易</w:t>
            </w:r>
            <w:r w:rsidR="0024279D" w:rsidRPr="000D0F46">
              <w:rPr>
                <w:rFonts w:asciiTheme="minorEastAsia" w:eastAsiaTheme="minorEastAsia" w:hAnsiTheme="minorEastAsia" w:cs="Arial" w:hint="eastAsia"/>
                <w:sz w:val="21"/>
                <w:lang w:eastAsia="zh-CN"/>
              </w:rPr>
              <w:t>有</w:t>
            </w:r>
            <w:r w:rsidR="00EC367C" w:rsidRPr="000D0F46">
              <w:rPr>
                <w:rFonts w:asciiTheme="minorEastAsia" w:eastAsiaTheme="minorEastAsia" w:hAnsiTheme="minorEastAsia" w:cs="Arial" w:hint="eastAsia"/>
                <w:sz w:val="21"/>
                <w:lang w:eastAsia="zh-CN"/>
              </w:rPr>
              <w:t>对</w:t>
            </w:r>
            <w:r w:rsidRPr="000D0F46">
              <w:rPr>
                <w:rFonts w:asciiTheme="minorEastAsia" w:eastAsiaTheme="minorEastAsia" w:hAnsiTheme="minorEastAsia" w:cs="Arial" w:hint="eastAsia"/>
                <w:sz w:val="21"/>
                <w:lang w:eastAsia="zh-CN"/>
              </w:rPr>
              <w:t>问题的现实看法。</w:t>
            </w:r>
          </w:p>
          <w:p w14:paraId="6B775E63" w14:textId="60B2B66B" w:rsidR="00A96538" w:rsidRPr="000D0F46" w:rsidRDefault="00B96C09"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在存在</w:t>
            </w:r>
            <w:r w:rsidR="009D583E" w:rsidRPr="000D0F46">
              <w:rPr>
                <w:rFonts w:asciiTheme="minorEastAsia" w:eastAsiaTheme="minorEastAsia" w:hAnsiTheme="minorEastAsia" w:cs="Arial" w:hint="eastAsia"/>
                <w:sz w:val="21"/>
                <w:lang w:eastAsia="zh-CN"/>
              </w:rPr>
              <w:t>极大</w:t>
            </w:r>
            <w:r w:rsidRPr="000D0F46">
              <w:rPr>
                <w:rFonts w:asciiTheme="minorEastAsia" w:eastAsiaTheme="minorEastAsia" w:hAnsiTheme="minorEastAsia" w:cs="Arial" w:hint="eastAsia"/>
                <w:sz w:val="21"/>
                <w:lang w:eastAsia="zh-CN"/>
              </w:rPr>
              <w:t>利益、对抗和权力斗争的环境中，</w:t>
            </w:r>
            <w:r w:rsidR="00A96538" w:rsidRPr="000D0F46">
              <w:rPr>
                <w:rFonts w:asciiTheme="minorEastAsia" w:eastAsiaTheme="minorEastAsia" w:hAnsiTheme="minorEastAsia" w:cs="Arial" w:hint="eastAsia"/>
                <w:sz w:val="21"/>
                <w:lang w:eastAsia="zh-CN"/>
              </w:rPr>
              <w:t>产权组织持有兼顾各方利益的中立立场</w:t>
            </w:r>
            <w:r w:rsidR="004B34D9" w:rsidRPr="000D0F46">
              <w:rPr>
                <w:rFonts w:asciiTheme="minorEastAsia" w:eastAsiaTheme="minorEastAsia" w:hAnsiTheme="minorEastAsia" w:cs="Arial" w:hint="eastAsia"/>
                <w:sz w:val="21"/>
                <w:lang w:eastAsia="zh-CN"/>
              </w:rPr>
              <w:t>。此外，</w:t>
            </w:r>
            <w:r w:rsidR="00576EE8" w:rsidRPr="000D0F46">
              <w:rPr>
                <w:rFonts w:asciiTheme="minorEastAsia" w:eastAsiaTheme="minorEastAsia" w:hAnsiTheme="minorEastAsia" w:cs="Arial" w:hint="eastAsia"/>
                <w:sz w:val="21"/>
                <w:lang w:eastAsia="zh-CN"/>
              </w:rPr>
              <w:t>它</w:t>
            </w:r>
            <w:r w:rsidR="00A96538" w:rsidRPr="000D0F46">
              <w:rPr>
                <w:rFonts w:asciiTheme="minorEastAsia" w:eastAsiaTheme="minorEastAsia" w:hAnsiTheme="minorEastAsia" w:cs="Arial" w:hint="eastAsia"/>
                <w:sz w:val="21"/>
                <w:lang w:eastAsia="zh-CN"/>
              </w:rPr>
              <w:t>能够触及所有利益攸关方，这些利益攸关方</w:t>
            </w:r>
            <w:r w:rsidR="00FA60A2" w:rsidRPr="000D0F46">
              <w:rPr>
                <w:rFonts w:asciiTheme="minorEastAsia" w:eastAsiaTheme="minorEastAsia" w:hAnsiTheme="minorEastAsia" w:cs="Arial" w:hint="eastAsia"/>
                <w:sz w:val="21"/>
                <w:lang w:eastAsia="zh-CN"/>
              </w:rPr>
              <w:t>视之</w:t>
            </w:r>
            <w:r w:rsidR="00A96538" w:rsidRPr="000D0F46">
              <w:rPr>
                <w:rFonts w:asciiTheme="minorEastAsia" w:eastAsiaTheme="minorEastAsia" w:hAnsiTheme="minorEastAsia" w:cs="Arial" w:hint="eastAsia"/>
                <w:sz w:val="21"/>
                <w:lang w:eastAsia="zh-CN"/>
              </w:rPr>
              <w:t>为合法主体。技术能力和极高专业程度</w:t>
            </w:r>
            <w:r w:rsidR="00BA76AF" w:rsidRPr="000D0F46">
              <w:rPr>
                <w:rFonts w:asciiTheme="minorEastAsia" w:eastAsiaTheme="minorEastAsia" w:hAnsiTheme="minorEastAsia" w:cs="Arial" w:hint="eastAsia"/>
                <w:sz w:val="21"/>
                <w:lang w:eastAsia="zh-CN"/>
              </w:rPr>
              <w:t>的结合</w:t>
            </w:r>
            <w:r w:rsidR="00A96538" w:rsidRPr="000D0F46">
              <w:rPr>
                <w:rFonts w:asciiTheme="minorEastAsia" w:eastAsiaTheme="minorEastAsia" w:hAnsiTheme="minorEastAsia" w:cs="Arial" w:hint="eastAsia"/>
                <w:sz w:val="21"/>
                <w:lang w:eastAsia="zh-CN"/>
              </w:rPr>
              <w:t>，使产权组织成为全球讨论论坛的理想选择。</w:t>
            </w:r>
          </w:p>
          <w:p w14:paraId="5D6CEE87" w14:textId="377E64E1" w:rsidR="00A96538" w:rsidRPr="000D0F46" w:rsidRDefault="00A96538"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经过几年的试验，该行业已日渐成熟。如项目中出现的产出的存在将极大地促进审查法律和条例的举措。</w:t>
            </w:r>
          </w:p>
          <w:p w14:paraId="3707A6E8" w14:textId="0710F64A" w:rsidR="00A96538" w:rsidRPr="000D0F46" w:rsidRDefault="00A96538"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创意产业总体，尤其是视听领域，现在是或者能够成为国家经济的主要参与方</w:t>
            </w:r>
            <w:r w:rsidR="006A0319" w:rsidRPr="000D0F46">
              <w:rPr>
                <w:rFonts w:asciiTheme="minorEastAsia" w:eastAsiaTheme="minorEastAsia" w:hAnsiTheme="minorEastAsia" w:cs="Arial" w:hint="eastAsia"/>
                <w:sz w:val="21"/>
                <w:lang w:eastAsia="zh-CN"/>
              </w:rPr>
              <w:t>，并且仍有许多方面</w:t>
            </w:r>
            <w:r w:rsidR="009800E7" w:rsidRPr="000D0F46">
              <w:rPr>
                <w:rFonts w:asciiTheme="minorEastAsia" w:eastAsiaTheme="minorEastAsia" w:hAnsiTheme="minorEastAsia" w:cs="Arial" w:hint="eastAsia"/>
                <w:sz w:val="21"/>
                <w:lang w:eastAsia="zh-CN"/>
              </w:rPr>
              <w:t>尚未开展工作</w:t>
            </w:r>
            <w:r w:rsidRPr="000D0F46">
              <w:rPr>
                <w:rFonts w:asciiTheme="minorEastAsia" w:eastAsiaTheme="minorEastAsia" w:hAnsiTheme="minorEastAsia" w:cs="Arial" w:hint="eastAsia"/>
                <w:sz w:val="21"/>
                <w:lang w:eastAsia="zh-CN"/>
              </w:rPr>
              <w:t>。</w:t>
            </w:r>
            <w:r w:rsidR="00464291" w:rsidRPr="000D0F46">
              <w:rPr>
                <w:rFonts w:asciiTheme="minorEastAsia" w:eastAsiaTheme="minorEastAsia" w:hAnsiTheme="minorEastAsia" w:cs="Arial" w:hint="eastAsia"/>
                <w:sz w:val="21"/>
                <w:lang w:eastAsia="zh-CN"/>
              </w:rPr>
              <w:t>此外，</w:t>
            </w:r>
            <w:r w:rsidRPr="000D0F46">
              <w:rPr>
                <w:rFonts w:asciiTheme="minorEastAsia" w:eastAsiaTheme="minorEastAsia" w:hAnsiTheme="minorEastAsia" w:cs="Arial" w:hint="eastAsia"/>
                <w:sz w:val="21"/>
                <w:lang w:eastAsia="zh-CN"/>
              </w:rPr>
              <w:t>这个议题如今尤为重要，不单单因为人工智能的发展及其影响。</w:t>
            </w:r>
          </w:p>
          <w:p w14:paraId="3B9AE168" w14:textId="636D4C69" w:rsidR="00A96538" w:rsidRPr="000D0F46" w:rsidRDefault="00A96538"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在大型行业会议一旁组织会外活动，</w:t>
            </w:r>
            <w:r w:rsidR="006D54D9" w:rsidRPr="000D0F46">
              <w:rPr>
                <w:rFonts w:asciiTheme="minorEastAsia" w:eastAsiaTheme="minorEastAsia" w:hAnsiTheme="minorEastAsia" w:cs="Arial" w:hint="eastAsia"/>
                <w:sz w:val="21"/>
                <w:lang w:eastAsia="zh-CN"/>
              </w:rPr>
              <w:t>意味着</w:t>
            </w:r>
            <w:r w:rsidRPr="000D0F46">
              <w:rPr>
                <w:rFonts w:asciiTheme="minorEastAsia" w:eastAsiaTheme="minorEastAsia" w:hAnsiTheme="minorEastAsia" w:cs="Arial" w:hint="eastAsia"/>
                <w:sz w:val="21"/>
                <w:lang w:eastAsia="zh-CN"/>
              </w:rPr>
              <w:t>能够为更多、更多样化的人群打开参与大型活动的途径，否则他们可能无法承担参加会议的费用。</w:t>
            </w:r>
            <w:r w:rsidR="000D5B82" w:rsidRPr="000D0F46">
              <w:rPr>
                <w:rFonts w:asciiTheme="minorEastAsia" w:eastAsiaTheme="minorEastAsia" w:hAnsiTheme="minorEastAsia" w:cs="Arial" w:hint="eastAsia"/>
                <w:sz w:val="21"/>
                <w:lang w:eastAsia="zh-CN"/>
              </w:rPr>
              <w:t>因此，有关这些问题的空间和对话更加开放</w:t>
            </w:r>
            <w:r w:rsidR="00B73C5C" w:rsidRPr="000D0F46">
              <w:rPr>
                <w:rFonts w:asciiTheme="minorEastAsia" w:eastAsiaTheme="minorEastAsia" w:hAnsiTheme="minorEastAsia" w:cs="Arial" w:hint="eastAsia"/>
                <w:sz w:val="21"/>
                <w:lang w:eastAsia="zh-CN"/>
              </w:rPr>
              <w:t>。</w:t>
            </w:r>
          </w:p>
          <w:p w14:paraId="2128FFC3" w14:textId="5E77068D" w:rsidR="009E6DC5" w:rsidRPr="000D0F46" w:rsidRDefault="0072189B" w:rsidP="004F0183">
            <w:pPr>
              <w:pStyle w:val="Textotabla"/>
              <w:numPr>
                <w:ilvl w:val="0"/>
                <w:numId w:val="8"/>
              </w:numPr>
              <w:autoSpaceDN/>
              <w:spacing w:before="0" w:afterLines="50" w:after="120" w:line="340" w:lineRule="atLeast"/>
              <w:ind w:left="454" w:hanging="284"/>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多个</w:t>
            </w:r>
            <w:r w:rsidR="00BE2787" w:rsidRPr="000D0F46">
              <w:rPr>
                <w:rFonts w:asciiTheme="minorEastAsia" w:eastAsiaTheme="minorEastAsia" w:hAnsiTheme="minorEastAsia" w:cs="Arial" w:hint="eastAsia"/>
                <w:sz w:val="21"/>
                <w:lang w:eastAsia="zh-CN"/>
              </w:rPr>
              <w:t>方面仍需</w:t>
            </w:r>
            <w:r w:rsidR="00945AE8" w:rsidRPr="000D0F46">
              <w:rPr>
                <w:rFonts w:asciiTheme="minorEastAsia" w:eastAsiaTheme="minorEastAsia" w:hAnsiTheme="minorEastAsia" w:cs="Arial" w:hint="eastAsia"/>
                <w:sz w:val="21"/>
                <w:lang w:eastAsia="zh-CN"/>
              </w:rPr>
              <w:t>开展工作</w:t>
            </w:r>
            <w:r w:rsidR="00BE2787" w:rsidRPr="000D0F46">
              <w:rPr>
                <w:rFonts w:asciiTheme="minorEastAsia" w:eastAsiaTheme="minorEastAsia" w:hAnsiTheme="minorEastAsia" w:cs="Arial" w:hint="eastAsia"/>
                <w:sz w:val="21"/>
                <w:lang w:eastAsia="zh-CN"/>
              </w:rPr>
              <w:t>，包括文化发展</w:t>
            </w:r>
            <w:r w:rsidR="003E64AC"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创意产业和版权</w:t>
            </w:r>
            <w:r w:rsidR="003E64AC" w:rsidRPr="000D0F46">
              <w:rPr>
                <w:rFonts w:asciiTheme="minorEastAsia" w:eastAsiaTheme="minorEastAsia" w:hAnsiTheme="minorEastAsia" w:cs="Arial" w:hint="eastAsia"/>
                <w:sz w:val="21"/>
                <w:lang w:eastAsia="zh-CN"/>
              </w:rPr>
              <w:t>政策</w:t>
            </w:r>
            <w:r w:rsidR="00BE2787" w:rsidRPr="000D0F46">
              <w:rPr>
                <w:rFonts w:asciiTheme="minorEastAsia" w:eastAsiaTheme="minorEastAsia" w:hAnsiTheme="minorEastAsia" w:cs="Arial" w:hint="eastAsia"/>
                <w:sz w:val="21"/>
                <w:lang w:eastAsia="zh-CN"/>
              </w:rPr>
              <w:t>之间的</w:t>
            </w:r>
            <w:r w:rsidR="00794194" w:rsidRPr="000D0F46">
              <w:rPr>
                <w:rFonts w:asciiTheme="minorEastAsia" w:eastAsiaTheme="minorEastAsia" w:hAnsiTheme="minorEastAsia" w:cs="Arial" w:hint="eastAsia"/>
                <w:sz w:val="21"/>
                <w:lang w:eastAsia="zh-CN"/>
              </w:rPr>
              <w:t>交汇</w:t>
            </w:r>
            <w:r w:rsidR="00BE2787" w:rsidRPr="000D0F46">
              <w:rPr>
                <w:rFonts w:asciiTheme="minorEastAsia" w:eastAsiaTheme="minorEastAsia" w:hAnsiTheme="minorEastAsia" w:cs="Arial" w:hint="eastAsia"/>
                <w:sz w:val="21"/>
                <w:lang w:eastAsia="zh-CN"/>
              </w:rPr>
              <w:t>。</w:t>
            </w:r>
            <w:r w:rsidR="003E64AC" w:rsidRPr="000D0F46">
              <w:rPr>
                <w:rFonts w:asciiTheme="minorEastAsia" w:eastAsiaTheme="minorEastAsia" w:hAnsiTheme="minorEastAsia" w:cs="Arial" w:hint="eastAsia"/>
                <w:sz w:val="21"/>
                <w:lang w:eastAsia="zh-CN"/>
              </w:rPr>
              <w:t>还有</w:t>
            </w:r>
            <w:r w:rsidR="00BE2787" w:rsidRPr="000D0F46">
              <w:rPr>
                <w:rFonts w:asciiTheme="minorEastAsia" w:eastAsiaTheme="minorEastAsia" w:hAnsiTheme="minorEastAsia" w:cs="Arial" w:hint="eastAsia"/>
                <w:sz w:val="21"/>
                <w:lang w:eastAsia="zh-CN"/>
              </w:rPr>
              <w:t>以</w:t>
            </w:r>
            <w:r w:rsidR="00E51E35" w:rsidRPr="000D0F46">
              <w:rPr>
                <w:rFonts w:asciiTheme="minorEastAsia" w:eastAsiaTheme="minorEastAsia" w:hAnsiTheme="minorEastAsia" w:cs="Arial" w:hint="eastAsia"/>
                <w:sz w:val="21"/>
                <w:lang w:eastAsia="zh-CN"/>
              </w:rPr>
              <w:t>协作</w:t>
            </w:r>
            <w:r w:rsidR="00BE2787" w:rsidRPr="000D0F46">
              <w:rPr>
                <w:rFonts w:asciiTheme="minorEastAsia" w:eastAsiaTheme="minorEastAsia" w:hAnsiTheme="minorEastAsia" w:cs="Arial" w:hint="eastAsia"/>
                <w:sz w:val="21"/>
                <w:lang w:eastAsia="zh-CN"/>
              </w:rPr>
              <w:t>进程为基础的</w:t>
            </w:r>
            <w:r w:rsidR="00E51E35" w:rsidRPr="000D0F46">
              <w:rPr>
                <w:rFonts w:asciiTheme="minorEastAsia" w:eastAsiaTheme="minorEastAsia" w:hAnsiTheme="minorEastAsia" w:cs="Arial" w:hint="eastAsia"/>
                <w:sz w:val="21"/>
                <w:lang w:eastAsia="zh-CN"/>
              </w:rPr>
              <w:t>土著</w:t>
            </w:r>
            <w:r w:rsidR="003E64AC" w:rsidRPr="000D0F46">
              <w:rPr>
                <w:rFonts w:asciiTheme="minorEastAsia" w:eastAsiaTheme="minorEastAsia" w:hAnsiTheme="minorEastAsia" w:cs="Arial" w:hint="eastAsia"/>
                <w:sz w:val="21"/>
                <w:lang w:eastAsia="zh-CN"/>
              </w:rPr>
              <w:t>知识产权</w:t>
            </w:r>
            <w:r w:rsidR="00BE2787" w:rsidRPr="000D0F46">
              <w:rPr>
                <w:rFonts w:asciiTheme="minorEastAsia" w:eastAsiaTheme="minorEastAsia" w:hAnsiTheme="minorEastAsia" w:cs="Arial" w:hint="eastAsia"/>
                <w:sz w:val="21"/>
                <w:lang w:eastAsia="zh-CN"/>
              </w:rPr>
              <w:t>。后者</w:t>
            </w:r>
            <w:r w:rsidR="002361B9" w:rsidRPr="000D0F46">
              <w:rPr>
                <w:rFonts w:asciiTheme="minorEastAsia" w:eastAsiaTheme="minorEastAsia" w:hAnsiTheme="minorEastAsia" w:cs="Arial" w:hint="eastAsia"/>
                <w:sz w:val="21"/>
                <w:lang w:eastAsia="zh-CN"/>
              </w:rPr>
              <w:t>尚未</w:t>
            </w:r>
            <w:r w:rsidR="00BE2787" w:rsidRPr="000D0F46">
              <w:rPr>
                <w:rFonts w:asciiTheme="minorEastAsia" w:eastAsiaTheme="minorEastAsia" w:hAnsiTheme="minorEastAsia" w:cs="Arial" w:hint="eastAsia"/>
                <w:sz w:val="21"/>
                <w:lang w:eastAsia="zh-CN"/>
              </w:rPr>
              <w:t>在虚拟环境中得到同样程度的</w:t>
            </w:r>
            <w:r w:rsidR="008F366B" w:rsidRPr="000D0F46">
              <w:rPr>
                <w:rFonts w:asciiTheme="minorEastAsia" w:eastAsiaTheme="minorEastAsia" w:hAnsiTheme="minorEastAsia" w:cs="Arial" w:hint="eastAsia"/>
                <w:sz w:val="21"/>
                <w:lang w:eastAsia="zh-CN"/>
              </w:rPr>
              <w:t>分发</w:t>
            </w:r>
            <w:r w:rsidR="00BE2787" w:rsidRPr="000D0F46">
              <w:rPr>
                <w:rFonts w:asciiTheme="minorEastAsia" w:eastAsiaTheme="minorEastAsia" w:hAnsiTheme="minorEastAsia" w:cs="Arial" w:hint="eastAsia"/>
                <w:sz w:val="21"/>
                <w:lang w:eastAsia="zh-CN"/>
              </w:rPr>
              <w:t>，但最终会</w:t>
            </w:r>
            <w:r w:rsidR="00140F4C" w:rsidRPr="000D0F46">
              <w:rPr>
                <w:rFonts w:asciiTheme="minorEastAsia" w:eastAsiaTheme="minorEastAsia" w:hAnsiTheme="minorEastAsia" w:cs="Arial" w:hint="eastAsia"/>
                <w:sz w:val="21"/>
                <w:lang w:eastAsia="zh-CN"/>
              </w:rPr>
              <w:t>实现</w:t>
            </w:r>
            <w:r w:rsidR="00BE2787" w:rsidRPr="000D0F46">
              <w:rPr>
                <w:rFonts w:asciiTheme="minorEastAsia" w:eastAsiaTheme="minorEastAsia" w:hAnsiTheme="minorEastAsia" w:cs="Arial" w:hint="eastAsia"/>
                <w:sz w:val="21"/>
                <w:lang w:eastAsia="zh-CN"/>
              </w:rPr>
              <w:t>。同样，还</w:t>
            </w:r>
            <w:r w:rsidR="000F42DE" w:rsidRPr="000D0F46">
              <w:rPr>
                <w:rFonts w:asciiTheme="minorEastAsia" w:eastAsiaTheme="minorEastAsia" w:hAnsiTheme="minorEastAsia" w:cs="Arial" w:hint="eastAsia"/>
                <w:sz w:val="21"/>
                <w:lang w:eastAsia="zh-CN"/>
              </w:rPr>
              <w:t>提及</w:t>
            </w:r>
            <w:r w:rsidR="00BE2787" w:rsidRPr="000D0F46">
              <w:rPr>
                <w:rFonts w:asciiTheme="minorEastAsia" w:eastAsiaTheme="minorEastAsia" w:hAnsiTheme="minorEastAsia" w:cs="Arial" w:hint="eastAsia"/>
                <w:sz w:val="21"/>
                <w:lang w:eastAsia="zh-CN"/>
              </w:rPr>
              <w:t>需要考虑制作其他类型</w:t>
            </w:r>
            <w:r w:rsidR="001A7DE4" w:rsidRPr="000D0F46">
              <w:rPr>
                <w:rFonts w:asciiTheme="minorEastAsia" w:eastAsiaTheme="minorEastAsia" w:hAnsiTheme="minorEastAsia" w:cs="Arial" w:hint="eastAsia"/>
                <w:sz w:val="21"/>
                <w:lang w:eastAsia="zh-CN"/>
              </w:rPr>
              <w:t>视听材料</w:t>
            </w:r>
            <w:r w:rsidR="00D06E75" w:rsidRPr="000D0F46">
              <w:rPr>
                <w:rFonts w:asciiTheme="minorEastAsia" w:eastAsiaTheme="minorEastAsia" w:hAnsiTheme="minorEastAsia" w:cs="Arial" w:hint="eastAsia"/>
                <w:sz w:val="21"/>
                <w:lang w:eastAsia="zh-CN"/>
              </w:rPr>
              <w:t>的</w:t>
            </w:r>
            <w:r w:rsidR="00F84752" w:rsidRPr="000D0F46">
              <w:rPr>
                <w:rFonts w:asciiTheme="minorEastAsia" w:eastAsiaTheme="minorEastAsia" w:hAnsiTheme="minorEastAsia" w:cs="Arial" w:hint="eastAsia"/>
                <w:sz w:val="21"/>
                <w:lang w:eastAsia="zh-CN"/>
              </w:rPr>
              <w:t>周边</w:t>
            </w:r>
            <w:r w:rsidR="00BE2787" w:rsidRPr="000D0F46">
              <w:rPr>
                <w:rFonts w:asciiTheme="minorEastAsia" w:eastAsiaTheme="minorEastAsia" w:hAnsiTheme="minorEastAsia" w:cs="Arial" w:hint="eastAsia"/>
                <w:sz w:val="21"/>
                <w:lang w:eastAsia="zh-CN"/>
              </w:rPr>
              <w:t>空间</w:t>
            </w:r>
            <w:r w:rsidR="00D06E75" w:rsidRPr="000D0F46">
              <w:rPr>
                <w:rFonts w:asciiTheme="minorEastAsia" w:eastAsiaTheme="minorEastAsia" w:hAnsiTheme="minorEastAsia" w:cs="Arial" w:hint="eastAsia"/>
                <w:sz w:val="21"/>
                <w:lang w:eastAsia="zh-CN"/>
              </w:rPr>
              <w:t>，</w:t>
            </w:r>
            <w:r w:rsidR="00A726C4" w:rsidRPr="000D0F46">
              <w:rPr>
                <w:rFonts w:asciiTheme="minorEastAsia" w:eastAsiaTheme="minorEastAsia" w:hAnsiTheme="minorEastAsia" w:cs="Arial" w:hint="eastAsia"/>
                <w:sz w:val="21"/>
                <w:lang w:eastAsia="zh-CN"/>
              </w:rPr>
              <w:t>对</w:t>
            </w:r>
            <w:r w:rsidR="0046657B" w:rsidRPr="000D0F46">
              <w:rPr>
                <w:rFonts w:asciiTheme="minorEastAsia" w:eastAsiaTheme="minorEastAsia" w:hAnsiTheme="minorEastAsia" w:cs="Arial" w:hint="eastAsia"/>
                <w:sz w:val="21"/>
                <w:lang w:eastAsia="zh-CN"/>
              </w:rPr>
              <w:t>分发</w:t>
            </w:r>
            <w:r w:rsidR="00A726C4" w:rsidRPr="000D0F46">
              <w:rPr>
                <w:rFonts w:asciiTheme="minorEastAsia" w:eastAsiaTheme="minorEastAsia" w:hAnsiTheme="minorEastAsia" w:cs="Arial" w:hint="eastAsia"/>
                <w:sz w:val="21"/>
                <w:lang w:eastAsia="zh-CN"/>
              </w:rPr>
              <w:t>的利用</w:t>
            </w:r>
            <w:r w:rsidR="00BE2787" w:rsidRPr="000D0F46">
              <w:rPr>
                <w:rFonts w:asciiTheme="minorEastAsia" w:eastAsiaTheme="minorEastAsia" w:hAnsiTheme="minorEastAsia" w:cs="Arial" w:hint="eastAsia"/>
                <w:sz w:val="21"/>
                <w:lang w:eastAsia="zh-CN"/>
              </w:rPr>
              <w:t>较少。</w:t>
            </w:r>
          </w:p>
        </w:tc>
      </w:tr>
    </w:tbl>
    <w:p w14:paraId="42A37305" w14:textId="1A34C65A"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除了</w:t>
      </w:r>
      <w:r w:rsidR="005D5FFB" w:rsidRPr="000D0F46">
        <w:rPr>
          <w:rFonts w:asciiTheme="minorEastAsia" w:eastAsiaTheme="minorEastAsia" w:hAnsiTheme="minorEastAsia" w:cs="Arial" w:hint="eastAsia"/>
          <w:sz w:val="21"/>
          <w:lang w:eastAsia="zh-CN"/>
        </w:rPr>
        <w:t>上述让产权组织</w:t>
      </w:r>
      <w:r w:rsidR="00322D98" w:rsidRPr="000D0F46">
        <w:rPr>
          <w:rFonts w:asciiTheme="minorEastAsia" w:eastAsiaTheme="minorEastAsia" w:hAnsiTheme="minorEastAsia" w:cs="Arial" w:hint="eastAsia"/>
          <w:sz w:val="21"/>
          <w:lang w:eastAsia="zh-CN"/>
        </w:rPr>
        <w:t>继续</w:t>
      </w:r>
      <w:r w:rsidRPr="000D0F46">
        <w:rPr>
          <w:rFonts w:asciiTheme="minorEastAsia" w:eastAsiaTheme="minorEastAsia" w:hAnsiTheme="minorEastAsia" w:cs="Arial" w:hint="eastAsia"/>
          <w:sz w:val="21"/>
          <w:lang w:eastAsia="zh-CN"/>
        </w:rPr>
        <w:t>在这一领域</w:t>
      </w:r>
      <w:r w:rsidR="00322D98" w:rsidRPr="000D0F46">
        <w:rPr>
          <w:rFonts w:asciiTheme="minorEastAsia" w:eastAsiaTheme="minorEastAsia" w:hAnsiTheme="minorEastAsia" w:cs="Arial" w:hint="eastAsia"/>
          <w:sz w:val="21"/>
          <w:lang w:eastAsia="zh-CN"/>
        </w:rPr>
        <w:t>开展工作的理由外</w:t>
      </w:r>
      <w:r w:rsidRPr="000D0F46">
        <w:rPr>
          <w:rFonts w:asciiTheme="minorEastAsia" w:eastAsiaTheme="minorEastAsia" w:hAnsiTheme="minorEastAsia" w:cs="Arial" w:hint="eastAsia"/>
          <w:sz w:val="21"/>
          <w:lang w:eastAsia="zh-CN"/>
        </w:rPr>
        <w:t>，</w:t>
      </w:r>
      <w:r w:rsidR="008C2F2F" w:rsidRPr="000D0F46">
        <w:rPr>
          <w:rFonts w:asciiTheme="minorEastAsia" w:eastAsiaTheme="minorEastAsia" w:hAnsiTheme="minorEastAsia" w:cs="Arial" w:hint="eastAsia"/>
          <w:sz w:val="21"/>
          <w:lang w:eastAsia="zh-CN"/>
        </w:rPr>
        <w:t>受访</w:t>
      </w:r>
      <w:r w:rsidRPr="000D0F46">
        <w:rPr>
          <w:rFonts w:asciiTheme="minorEastAsia" w:eastAsiaTheme="minorEastAsia" w:hAnsiTheme="minorEastAsia" w:cs="Arial" w:hint="eastAsia"/>
          <w:sz w:val="21"/>
          <w:lang w:eastAsia="zh-CN"/>
        </w:rPr>
        <w:t>者还</w:t>
      </w:r>
      <w:r w:rsidR="00322D98" w:rsidRPr="000D0F46">
        <w:rPr>
          <w:rFonts w:asciiTheme="minorEastAsia" w:eastAsiaTheme="minorEastAsia" w:hAnsiTheme="minorEastAsia" w:cs="Arial" w:hint="eastAsia"/>
          <w:sz w:val="21"/>
          <w:lang w:eastAsia="zh-CN"/>
        </w:rPr>
        <w:t>就</w:t>
      </w:r>
      <w:r w:rsidRPr="000D0F46">
        <w:rPr>
          <w:rFonts w:asciiTheme="minorEastAsia" w:eastAsiaTheme="minorEastAsia" w:hAnsiTheme="minorEastAsia" w:cs="Arial" w:hint="eastAsia"/>
          <w:sz w:val="21"/>
          <w:lang w:eastAsia="zh-CN"/>
        </w:rPr>
        <w:t>开展工作</w:t>
      </w:r>
      <w:r w:rsidR="00322D98" w:rsidRPr="000D0F46">
        <w:rPr>
          <w:rFonts w:asciiTheme="minorEastAsia" w:eastAsiaTheme="minorEastAsia" w:hAnsiTheme="minorEastAsia" w:cs="Arial" w:hint="eastAsia"/>
          <w:sz w:val="21"/>
          <w:lang w:eastAsia="zh-CN"/>
        </w:rPr>
        <w:t>的最佳</w:t>
      </w:r>
      <w:r w:rsidR="003630D0" w:rsidRPr="000D0F46">
        <w:rPr>
          <w:rFonts w:asciiTheme="minorEastAsia" w:eastAsiaTheme="minorEastAsia" w:hAnsiTheme="minorEastAsia" w:cs="Arial" w:hint="eastAsia"/>
          <w:sz w:val="21"/>
          <w:lang w:eastAsia="zh-CN"/>
        </w:rPr>
        <w:t>做法</w:t>
      </w:r>
      <w:r w:rsidRPr="000D0F46">
        <w:rPr>
          <w:rFonts w:asciiTheme="minorEastAsia" w:eastAsiaTheme="minorEastAsia" w:hAnsiTheme="minorEastAsia" w:cs="Arial" w:hint="eastAsia"/>
          <w:sz w:val="21"/>
          <w:lang w:eastAsia="zh-CN"/>
        </w:rPr>
        <w:t>提出了</w:t>
      </w:r>
      <w:r w:rsidR="00322D98" w:rsidRPr="000D0F46">
        <w:rPr>
          <w:rFonts w:asciiTheme="minorEastAsia" w:eastAsiaTheme="minorEastAsia" w:hAnsiTheme="minorEastAsia" w:cs="Arial" w:hint="eastAsia"/>
          <w:sz w:val="21"/>
          <w:lang w:eastAsia="zh-CN"/>
        </w:rPr>
        <w:t>一些切实可行的建议。最</w:t>
      </w:r>
      <w:r w:rsidR="0022326E" w:rsidRPr="000D0F46">
        <w:rPr>
          <w:rFonts w:asciiTheme="minorEastAsia" w:eastAsiaTheme="minorEastAsia" w:hAnsiTheme="minorEastAsia" w:cs="Arial" w:hint="eastAsia"/>
          <w:sz w:val="21"/>
          <w:lang w:eastAsia="zh-CN"/>
        </w:rPr>
        <w:t>频繁提及</w:t>
      </w:r>
      <w:r w:rsidR="00322D98" w:rsidRPr="000D0F46">
        <w:rPr>
          <w:rFonts w:asciiTheme="minorEastAsia" w:eastAsiaTheme="minorEastAsia" w:hAnsiTheme="minorEastAsia" w:cs="Arial" w:hint="eastAsia"/>
          <w:sz w:val="21"/>
          <w:lang w:eastAsia="zh-CN"/>
        </w:rPr>
        <w:t>的建议是，有必要继续组织更务实的会议和讲习班，作为针对具体</w:t>
      </w:r>
      <w:r w:rsidR="00E66A07" w:rsidRPr="000D0F46">
        <w:rPr>
          <w:rFonts w:asciiTheme="minorEastAsia" w:eastAsiaTheme="minorEastAsia" w:hAnsiTheme="minorEastAsia" w:cs="Arial" w:hint="eastAsia"/>
          <w:sz w:val="21"/>
          <w:lang w:eastAsia="zh-CN"/>
        </w:rPr>
        <w:t>主体</w:t>
      </w:r>
      <w:r w:rsidR="00322D98" w:rsidRPr="000D0F46">
        <w:rPr>
          <w:rFonts w:asciiTheme="minorEastAsia" w:eastAsiaTheme="minorEastAsia" w:hAnsiTheme="minorEastAsia" w:cs="Arial" w:hint="eastAsia"/>
          <w:sz w:val="21"/>
          <w:lang w:eastAsia="zh-CN"/>
        </w:rPr>
        <w:t>重点</w:t>
      </w:r>
      <w:r w:rsidR="005E0DA4" w:rsidRPr="000D0F46">
        <w:rPr>
          <w:rFonts w:asciiTheme="minorEastAsia" w:eastAsiaTheme="minorEastAsia" w:hAnsiTheme="minorEastAsia" w:cs="Arial" w:hint="eastAsia"/>
          <w:sz w:val="21"/>
          <w:lang w:eastAsia="zh-CN"/>
        </w:rPr>
        <w:t>突出的</w:t>
      </w:r>
      <w:r w:rsidR="00322D98" w:rsidRPr="000D0F46">
        <w:rPr>
          <w:rFonts w:asciiTheme="minorEastAsia" w:eastAsiaTheme="minorEastAsia" w:hAnsiTheme="minorEastAsia" w:cs="Arial" w:hint="eastAsia"/>
          <w:sz w:val="21"/>
          <w:lang w:eastAsia="zh-CN"/>
        </w:rPr>
        <w:t>能力建设工具。</w:t>
      </w:r>
    </w:p>
    <w:p w14:paraId="13804CA7" w14:textId="125D8531"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一些</w:t>
      </w:r>
      <w:r w:rsidR="00CA6CC8" w:rsidRPr="000D0F46">
        <w:rPr>
          <w:rFonts w:asciiTheme="minorEastAsia" w:eastAsiaTheme="minorEastAsia" w:hAnsiTheme="minorEastAsia" w:cs="Arial" w:hint="eastAsia"/>
          <w:sz w:val="21"/>
          <w:lang w:eastAsia="zh-CN"/>
        </w:rPr>
        <w:t>受访</w:t>
      </w:r>
      <w:r w:rsidRPr="000D0F46">
        <w:rPr>
          <w:rFonts w:asciiTheme="minorEastAsia" w:eastAsiaTheme="minorEastAsia" w:hAnsiTheme="minorEastAsia" w:cs="Arial" w:hint="eastAsia"/>
          <w:sz w:val="21"/>
          <w:lang w:eastAsia="zh-CN"/>
        </w:rPr>
        <w:t>者</w:t>
      </w:r>
      <w:r w:rsidR="0037360F" w:rsidRPr="000D0F46">
        <w:rPr>
          <w:rFonts w:asciiTheme="minorEastAsia" w:eastAsiaTheme="minorEastAsia" w:hAnsiTheme="minorEastAsia" w:cs="Arial" w:hint="eastAsia"/>
          <w:sz w:val="21"/>
          <w:lang w:eastAsia="zh-CN"/>
        </w:rPr>
        <w:t>称</w:t>
      </w:r>
      <w:r w:rsidRPr="000D0F46">
        <w:rPr>
          <w:rFonts w:asciiTheme="minorEastAsia" w:eastAsiaTheme="minorEastAsia" w:hAnsiTheme="minorEastAsia" w:cs="Arial" w:hint="eastAsia"/>
          <w:sz w:val="21"/>
          <w:lang w:eastAsia="zh-CN"/>
        </w:rPr>
        <w:t>，</w:t>
      </w:r>
      <w:r w:rsidR="00CA6CC8" w:rsidRPr="000D0F46">
        <w:rPr>
          <w:rFonts w:asciiTheme="minorEastAsia" w:eastAsiaTheme="minorEastAsia" w:hAnsiTheme="minorEastAsia" w:cs="Arial" w:hint="eastAsia"/>
          <w:sz w:val="21"/>
          <w:lang w:eastAsia="zh-CN"/>
        </w:rPr>
        <w:t>此类</w:t>
      </w:r>
      <w:r w:rsidR="00DE6B94" w:rsidRPr="000D0F46">
        <w:rPr>
          <w:rFonts w:asciiTheme="minorEastAsia" w:eastAsiaTheme="minorEastAsia" w:hAnsiTheme="minorEastAsia" w:cs="Arial" w:hint="eastAsia"/>
          <w:sz w:val="21"/>
          <w:lang w:eastAsia="zh-CN"/>
        </w:rPr>
        <w:t>务实</w:t>
      </w:r>
      <w:r w:rsidRPr="000D0F46">
        <w:rPr>
          <w:rFonts w:asciiTheme="minorEastAsia" w:eastAsiaTheme="minorEastAsia" w:hAnsiTheme="minorEastAsia" w:cs="Arial" w:hint="eastAsia"/>
          <w:sz w:val="21"/>
          <w:lang w:eastAsia="zh-CN"/>
        </w:rPr>
        <w:t>研讨会可以针对各种利益</w:t>
      </w:r>
      <w:r w:rsidR="006F1468" w:rsidRPr="000D0F46">
        <w:rPr>
          <w:rFonts w:asciiTheme="minorEastAsia" w:eastAsiaTheme="minorEastAsia" w:hAnsiTheme="minorEastAsia" w:cs="Arial" w:hint="eastAsia"/>
          <w:sz w:val="21"/>
          <w:lang w:eastAsia="zh-CN"/>
        </w:rPr>
        <w:t>攸关方</w:t>
      </w:r>
      <w:r w:rsidRPr="000D0F46">
        <w:rPr>
          <w:rFonts w:asciiTheme="minorEastAsia" w:eastAsiaTheme="minorEastAsia" w:hAnsiTheme="minorEastAsia" w:cs="Arial" w:hint="eastAsia"/>
          <w:sz w:val="21"/>
          <w:lang w:eastAsia="zh-CN"/>
        </w:rPr>
        <w:t>，包括公众。</w:t>
      </w:r>
      <w:r w:rsidR="00367244" w:rsidRPr="000D0F46">
        <w:rPr>
          <w:rFonts w:asciiTheme="minorEastAsia" w:eastAsiaTheme="minorEastAsia" w:hAnsiTheme="minorEastAsia" w:cs="Arial" w:hint="eastAsia"/>
          <w:sz w:val="21"/>
          <w:lang w:eastAsia="zh-CN"/>
        </w:rPr>
        <w:t>话虽如此</w:t>
      </w:r>
      <w:r w:rsidRPr="000D0F46">
        <w:rPr>
          <w:rFonts w:asciiTheme="minorEastAsia" w:eastAsiaTheme="minorEastAsia" w:hAnsiTheme="minorEastAsia" w:cs="Arial" w:hint="eastAsia"/>
          <w:sz w:val="21"/>
          <w:lang w:eastAsia="zh-CN"/>
        </w:rPr>
        <w:t>，从可持续</w:t>
      </w:r>
      <w:r w:rsidR="00830D5E" w:rsidRPr="000D0F46">
        <w:rPr>
          <w:rFonts w:asciiTheme="minorEastAsia" w:eastAsiaTheme="minorEastAsia" w:hAnsiTheme="minorEastAsia" w:cs="Arial" w:hint="eastAsia"/>
          <w:sz w:val="21"/>
          <w:lang w:eastAsia="zh-CN"/>
        </w:rPr>
        <w:t>性</w:t>
      </w:r>
      <w:r w:rsidRPr="000D0F46">
        <w:rPr>
          <w:rFonts w:asciiTheme="minorEastAsia" w:eastAsiaTheme="minorEastAsia" w:hAnsiTheme="minorEastAsia" w:cs="Arial" w:hint="eastAsia"/>
          <w:sz w:val="21"/>
          <w:lang w:eastAsia="zh-CN"/>
        </w:rPr>
        <w:t>角度来看，重点</w:t>
      </w:r>
      <w:r w:rsidR="00F81EC1" w:rsidRPr="000D0F46">
        <w:rPr>
          <w:rFonts w:asciiTheme="minorEastAsia" w:eastAsiaTheme="minorEastAsia" w:hAnsiTheme="minorEastAsia" w:cs="Arial" w:hint="eastAsia"/>
          <w:sz w:val="21"/>
          <w:lang w:eastAsia="zh-CN"/>
        </w:rPr>
        <w:t>突出</w:t>
      </w:r>
      <w:r w:rsidRPr="000D0F46">
        <w:rPr>
          <w:rFonts w:asciiTheme="minorEastAsia" w:eastAsiaTheme="minorEastAsia" w:hAnsiTheme="minorEastAsia" w:cs="Arial" w:hint="eastAsia"/>
          <w:sz w:val="21"/>
          <w:lang w:eastAsia="zh-CN"/>
        </w:rPr>
        <w:t>的活动</w:t>
      </w:r>
      <w:r w:rsidR="00DE1182" w:rsidRPr="000D0F46">
        <w:rPr>
          <w:rFonts w:asciiTheme="minorEastAsia" w:eastAsiaTheme="minorEastAsia" w:hAnsiTheme="minorEastAsia" w:cs="Arial" w:hint="eastAsia"/>
          <w:sz w:val="21"/>
          <w:lang w:eastAsia="zh-CN"/>
        </w:rPr>
        <w:t>很</w:t>
      </w:r>
      <w:r w:rsidR="008D25E2" w:rsidRPr="000D0F46">
        <w:rPr>
          <w:rFonts w:asciiTheme="minorEastAsia" w:eastAsiaTheme="minorEastAsia" w:hAnsiTheme="minorEastAsia" w:cs="Arial" w:hint="eastAsia"/>
          <w:sz w:val="21"/>
          <w:lang w:eastAsia="zh-CN"/>
        </w:rPr>
        <w:t>有</w:t>
      </w:r>
      <w:r w:rsidRPr="000D0F46">
        <w:rPr>
          <w:rFonts w:asciiTheme="minorEastAsia" w:eastAsiaTheme="minorEastAsia" w:hAnsiTheme="minorEastAsia" w:cs="Arial" w:hint="eastAsia"/>
          <w:sz w:val="21"/>
          <w:lang w:eastAsia="zh-CN"/>
        </w:rPr>
        <w:t>必要。事实上，大多数</w:t>
      </w:r>
      <w:r w:rsidR="00AF3B42" w:rsidRPr="000D0F46">
        <w:rPr>
          <w:rFonts w:asciiTheme="minorEastAsia" w:eastAsiaTheme="minorEastAsia" w:hAnsiTheme="minorEastAsia" w:cs="Arial" w:hint="eastAsia"/>
          <w:sz w:val="21"/>
          <w:lang w:eastAsia="zh-CN"/>
        </w:rPr>
        <w:t>受访</w:t>
      </w:r>
      <w:r w:rsidRPr="000D0F46">
        <w:rPr>
          <w:rFonts w:asciiTheme="minorEastAsia" w:eastAsiaTheme="minorEastAsia" w:hAnsiTheme="minorEastAsia" w:cs="Arial" w:hint="eastAsia"/>
          <w:sz w:val="21"/>
          <w:lang w:eastAsia="zh-CN"/>
        </w:rPr>
        <w:t>者表示，针对创作者</w:t>
      </w:r>
      <w:r w:rsidR="00C83F0E" w:rsidRPr="000D0F46">
        <w:rPr>
          <w:rFonts w:asciiTheme="minorEastAsia" w:eastAsiaTheme="minorEastAsia" w:hAnsiTheme="minorEastAsia" w:cs="Arial" w:hint="eastAsia"/>
          <w:sz w:val="21"/>
          <w:lang w:eastAsia="zh-CN"/>
        </w:rPr>
        <w:t>，</w:t>
      </w:r>
      <w:r w:rsidRPr="000D0F46">
        <w:rPr>
          <w:rFonts w:asciiTheme="minorEastAsia" w:eastAsiaTheme="minorEastAsia" w:hAnsiTheme="minorEastAsia" w:cs="Arial" w:hint="eastAsia"/>
          <w:sz w:val="21"/>
          <w:lang w:eastAsia="zh-CN"/>
        </w:rPr>
        <w:t>主要是编剧和</w:t>
      </w:r>
      <w:r w:rsidR="00F3502A" w:rsidRPr="000D0F46">
        <w:rPr>
          <w:rFonts w:asciiTheme="minorEastAsia" w:eastAsiaTheme="minorEastAsia" w:hAnsiTheme="minorEastAsia" w:cs="Arial" w:hint="eastAsia"/>
          <w:sz w:val="21"/>
          <w:lang w:eastAsia="zh-CN"/>
        </w:rPr>
        <w:t>制作</w:t>
      </w:r>
      <w:r w:rsidR="005E19CD" w:rsidRPr="000D0F46">
        <w:rPr>
          <w:rFonts w:asciiTheme="minorEastAsia" w:eastAsiaTheme="minorEastAsia" w:hAnsiTheme="minorEastAsia" w:cs="Arial" w:hint="eastAsia"/>
          <w:sz w:val="21"/>
          <w:lang w:eastAsia="zh-CN"/>
        </w:rPr>
        <w:t>人</w:t>
      </w:r>
      <w:r w:rsidRPr="000D0F46">
        <w:rPr>
          <w:rFonts w:asciiTheme="minorEastAsia" w:eastAsiaTheme="minorEastAsia" w:hAnsiTheme="minorEastAsia" w:cs="Arial" w:hint="eastAsia"/>
          <w:sz w:val="21"/>
          <w:lang w:eastAsia="zh-CN"/>
        </w:rPr>
        <w:t>（尤其是微型和小型公司）的</w:t>
      </w:r>
      <w:r w:rsidR="005F0889" w:rsidRPr="000D0F46">
        <w:rPr>
          <w:rFonts w:asciiTheme="minorEastAsia" w:eastAsiaTheme="minorEastAsia" w:hAnsiTheme="minorEastAsia" w:cs="Arial" w:hint="eastAsia"/>
          <w:sz w:val="21"/>
          <w:lang w:eastAsia="zh-CN"/>
        </w:rPr>
        <w:t>需求</w:t>
      </w:r>
      <w:r w:rsidR="008B4F34" w:rsidRPr="000D0F46">
        <w:rPr>
          <w:rFonts w:asciiTheme="minorEastAsia" w:eastAsiaTheme="minorEastAsia" w:hAnsiTheme="minorEastAsia" w:cs="Arial" w:hint="eastAsia"/>
          <w:sz w:val="21"/>
          <w:lang w:eastAsia="zh-CN"/>
        </w:rPr>
        <w:t>量身定制</w:t>
      </w:r>
      <w:r w:rsidRPr="000D0F46">
        <w:rPr>
          <w:rFonts w:asciiTheme="minorEastAsia" w:eastAsiaTheme="minorEastAsia" w:hAnsiTheme="minorEastAsia" w:cs="Arial" w:hint="eastAsia"/>
          <w:sz w:val="21"/>
          <w:lang w:eastAsia="zh-CN"/>
        </w:rPr>
        <w:t>研讨会尤其有用。</w:t>
      </w:r>
    </w:p>
    <w:p w14:paraId="3C09613C" w14:textId="2CD5646A" w:rsidR="009E6DC5" w:rsidRPr="000D0F46" w:rsidRDefault="005D74E6"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他们</w:t>
      </w:r>
      <w:r w:rsidR="008B4F34" w:rsidRPr="000D0F46">
        <w:rPr>
          <w:rFonts w:asciiTheme="minorEastAsia" w:eastAsiaTheme="minorEastAsia" w:hAnsiTheme="minorEastAsia" w:cs="Arial" w:hint="eastAsia"/>
          <w:sz w:val="21"/>
          <w:lang w:eastAsia="zh-CN"/>
        </w:rPr>
        <w:t>的陈述</w:t>
      </w:r>
      <w:r w:rsidR="00BE2787" w:rsidRPr="000D0F46">
        <w:rPr>
          <w:rFonts w:asciiTheme="minorEastAsia" w:eastAsiaTheme="minorEastAsia" w:hAnsiTheme="minorEastAsia" w:cs="Arial" w:hint="eastAsia"/>
          <w:sz w:val="21"/>
          <w:lang w:eastAsia="zh-CN"/>
        </w:rPr>
        <w:t>与项目小组不谋而合，</w:t>
      </w:r>
      <w:r w:rsidR="00C67FCE" w:rsidRPr="000D0F46">
        <w:rPr>
          <w:rFonts w:asciiTheme="minorEastAsia" w:eastAsiaTheme="minorEastAsia" w:hAnsiTheme="minorEastAsia" w:cs="Arial" w:hint="eastAsia"/>
          <w:sz w:val="21"/>
          <w:lang w:eastAsia="zh-CN"/>
        </w:rPr>
        <w:t>其中</w:t>
      </w:r>
      <w:r w:rsidRPr="000D0F46">
        <w:rPr>
          <w:rFonts w:asciiTheme="minorEastAsia" w:eastAsiaTheme="minorEastAsia" w:hAnsiTheme="minorEastAsia" w:cs="Arial" w:hint="eastAsia"/>
          <w:sz w:val="21"/>
          <w:lang w:eastAsia="zh-CN"/>
        </w:rPr>
        <w:t>指出</w:t>
      </w:r>
      <w:r w:rsidR="00BE2787" w:rsidRPr="000D0F46">
        <w:rPr>
          <w:rFonts w:asciiTheme="minorEastAsia" w:eastAsiaTheme="minorEastAsia" w:hAnsiTheme="minorEastAsia" w:cs="Arial" w:hint="eastAsia"/>
          <w:sz w:val="21"/>
          <w:lang w:eastAsia="zh-CN"/>
        </w:rPr>
        <w:t>，</w:t>
      </w:r>
      <w:r w:rsidR="00AD0576" w:rsidRPr="000D0F46">
        <w:rPr>
          <w:rFonts w:asciiTheme="minorEastAsia" w:eastAsiaTheme="minorEastAsia" w:hAnsiTheme="minorEastAsia" w:cs="Arial" w:hint="eastAsia"/>
          <w:sz w:val="21"/>
          <w:lang w:eastAsia="zh-CN"/>
        </w:rPr>
        <w:t>对更务实的做法的要求</w:t>
      </w:r>
      <w:r w:rsidR="00BE2787" w:rsidRPr="000D0F46">
        <w:rPr>
          <w:rFonts w:asciiTheme="minorEastAsia" w:eastAsiaTheme="minorEastAsia" w:hAnsiTheme="minorEastAsia" w:cs="Arial" w:hint="eastAsia"/>
          <w:sz w:val="21"/>
          <w:lang w:eastAsia="zh-CN"/>
        </w:rPr>
        <w:t>在</w:t>
      </w:r>
      <w:r w:rsidRPr="000D0F46">
        <w:rPr>
          <w:rFonts w:asciiTheme="minorEastAsia" w:eastAsiaTheme="minorEastAsia" w:hAnsiTheme="minorEastAsia" w:cs="Arial" w:hint="eastAsia"/>
          <w:sz w:val="21"/>
          <w:lang w:eastAsia="zh-CN"/>
        </w:rPr>
        <w:t>讲习班和</w:t>
      </w:r>
      <w:r w:rsidR="00BE2787" w:rsidRPr="000D0F46">
        <w:rPr>
          <w:rFonts w:asciiTheme="minorEastAsia" w:eastAsiaTheme="minorEastAsia" w:hAnsiTheme="minorEastAsia" w:cs="Arial" w:hint="eastAsia"/>
          <w:sz w:val="21"/>
          <w:lang w:eastAsia="zh-CN"/>
        </w:rPr>
        <w:t>研讨会上</w:t>
      </w:r>
      <w:r w:rsidR="00AD0576" w:rsidRPr="000D0F46">
        <w:rPr>
          <w:rFonts w:asciiTheme="minorEastAsia" w:eastAsiaTheme="minorEastAsia" w:hAnsiTheme="minorEastAsia" w:cs="Arial" w:hint="eastAsia"/>
          <w:sz w:val="21"/>
          <w:lang w:eastAsia="zh-CN"/>
        </w:rPr>
        <w:t>得到</w:t>
      </w:r>
      <w:r w:rsidR="00841A7E" w:rsidRPr="000D0F46">
        <w:rPr>
          <w:rFonts w:asciiTheme="minorEastAsia" w:eastAsiaTheme="minorEastAsia" w:hAnsiTheme="minorEastAsia" w:cs="Arial" w:hint="eastAsia"/>
          <w:sz w:val="21"/>
          <w:lang w:eastAsia="zh-CN"/>
        </w:rPr>
        <w:t>条理清晰</w:t>
      </w:r>
      <w:r w:rsidR="00AD0576" w:rsidRPr="000D0F46">
        <w:rPr>
          <w:rFonts w:asciiTheme="minorEastAsia" w:eastAsiaTheme="minorEastAsia" w:hAnsiTheme="minorEastAsia" w:cs="Arial" w:hint="eastAsia"/>
          <w:sz w:val="21"/>
          <w:lang w:eastAsia="zh-CN"/>
        </w:rPr>
        <w:t>的呼应</w:t>
      </w:r>
      <w:r w:rsidRPr="000D0F46">
        <w:rPr>
          <w:rFonts w:asciiTheme="minorEastAsia" w:eastAsiaTheme="minorEastAsia" w:hAnsiTheme="minorEastAsia" w:cs="Arial" w:hint="eastAsia"/>
          <w:sz w:val="21"/>
          <w:lang w:eastAsia="zh-CN"/>
        </w:rPr>
        <w:t>。</w:t>
      </w:r>
      <w:r w:rsidR="00BE2787" w:rsidRPr="000D0F46">
        <w:rPr>
          <w:rStyle w:val="FootnoteReference"/>
          <w:rFonts w:asciiTheme="minorEastAsia" w:eastAsiaTheme="minorEastAsia" w:hAnsiTheme="minorEastAsia" w:cs="Arial" w:hint="eastAsia"/>
          <w:sz w:val="21"/>
          <w:lang w:val="es-ES_tradnl" w:eastAsia="zh-CN"/>
        </w:rPr>
        <w:footnoteReference w:id="5"/>
      </w:r>
      <w:r w:rsidR="00BE2787" w:rsidRPr="000D0F46">
        <w:rPr>
          <w:rFonts w:asciiTheme="minorEastAsia" w:eastAsiaTheme="minorEastAsia" w:hAnsiTheme="minorEastAsia" w:cs="Arial" w:hint="eastAsia"/>
          <w:sz w:val="21"/>
          <w:lang w:eastAsia="zh-CN"/>
        </w:rPr>
        <w:t>还普遍认为需要突出重点：</w:t>
      </w:r>
      <w:r w:rsidR="004A77E3" w:rsidRPr="000D0F46">
        <w:rPr>
          <w:rFonts w:asciiTheme="minorEastAsia" w:eastAsiaTheme="minorEastAsia" w:hAnsiTheme="minorEastAsia" w:cs="Arial" w:hint="eastAsia"/>
          <w:sz w:val="21"/>
          <w:lang w:eastAsia="zh-CN"/>
        </w:rPr>
        <w:t>“</w:t>
      </w:r>
      <w:r w:rsidR="00BE2787" w:rsidRPr="000D0F46">
        <w:rPr>
          <w:rFonts w:asciiTheme="minorEastAsia" w:eastAsiaTheme="minorEastAsia" w:hAnsiTheme="minorEastAsia" w:cs="Arial" w:hint="eastAsia"/>
          <w:sz w:val="21"/>
          <w:lang w:eastAsia="zh-CN"/>
        </w:rPr>
        <w:t>如果在</w:t>
      </w:r>
      <w:r w:rsidR="00F768B0" w:rsidRPr="000D0F46">
        <w:rPr>
          <w:rFonts w:asciiTheme="minorEastAsia" w:eastAsiaTheme="minorEastAsia" w:hAnsiTheme="minorEastAsia" w:cs="Arial" w:hint="eastAsia"/>
          <w:sz w:val="21"/>
          <w:lang w:eastAsia="zh-CN"/>
        </w:rPr>
        <w:t>特定</w:t>
      </w:r>
      <w:r w:rsidR="00BE2787" w:rsidRPr="000D0F46">
        <w:rPr>
          <w:rFonts w:asciiTheme="minorEastAsia" w:eastAsiaTheme="minorEastAsia" w:hAnsiTheme="minorEastAsia" w:cs="Arial" w:hint="eastAsia"/>
          <w:sz w:val="21"/>
          <w:lang w:eastAsia="zh-CN"/>
        </w:rPr>
        <w:t>国家培训30或40名</w:t>
      </w:r>
      <w:r w:rsidR="00F768B0" w:rsidRPr="000D0F46">
        <w:rPr>
          <w:rFonts w:asciiTheme="minorEastAsia" w:eastAsiaTheme="minorEastAsia" w:hAnsiTheme="minorEastAsia" w:cs="Arial" w:hint="eastAsia"/>
          <w:sz w:val="21"/>
          <w:lang w:eastAsia="zh-CN"/>
        </w:rPr>
        <w:t>制作</w:t>
      </w:r>
      <w:r w:rsidR="00F63D07" w:rsidRPr="000D0F46">
        <w:rPr>
          <w:rFonts w:asciiTheme="minorEastAsia" w:eastAsiaTheme="minorEastAsia" w:hAnsiTheme="minorEastAsia" w:cs="Arial" w:hint="eastAsia"/>
          <w:sz w:val="21"/>
          <w:lang w:eastAsia="zh-CN"/>
        </w:rPr>
        <w:t>人</w:t>
      </w:r>
      <w:r w:rsidR="00BE2787" w:rsidRPr="000D0F46">
        <w:rPr>
          <w:rFonts w:asciiTheme="minorEastAsia" w:eastAsiaTheme="minorEastAsia" w:hAnsiTheme="minorEastAsia" w:cs="Arial" w:hint="eastAsia"/>
          <w:sz w:val="21"/>
          <w:lang w:eastAsia="zh-CN"/>
        </w:rPr>
        <w:t>，我</w:t>
      </w:r>
      <w:r w:rsidR="002F2A8D" w:rsidRPr="000D0F46">
        <w:rPr>
          <w:rFonts w:asciiTheme="minorEastAsia" w:eastAsiaTheme="minorEastAsia" w:hAnsiTheme="minorEastAsia" w:cs="Arial" w:hint="eastAsia"/>
          <w:sz w:val="21"/>
          <w:lang w:eastAsia="zh-CN"/>
        </w:rPr>
        <w:t>想</w:t>
      </w:r>
      <w:r w:rsidR="00BE2787" w:rsidRPr="000D0F46">
        <w:rPr>
          <w:rFonts w:asciiTheme="minorEastAsia" w:eastAsiaTheme="minorEastAsia" w:hAnsiTheme="minorEastAsia" w:cs="Arial" w:hint="eastAsia"/>
          <w:sz w:val="21"/>
          <w:lang w:eastAsia="zh-CN"/>
        </w:rPr>
        <w:t>是非常好的</w:t>
      </w:r>
      <w:r w:rsidR="00534046" w:rsidRPr="000D0F46">
        <w:rPr>
          <w:rFonts w:asciiTheme="minorEastAsia" w:eastAsiaTheme="minorEastAsia" w:hAnsiTheme="minorEastAsia" w:cs="Arial" w:hint="eastAsia"/>
          <w:sz w:val="21"/>
          <w:lang w:eastAsia="zh-CN"/>
        </w:rPr>
        <w:t>成果”</w:t>
      </w:r>
      <w:r w:rsidRPr="000D0F46">
        <w:rPr>
          <w:rFonts w:asciiTheme="minorEastAsia" w:eastAsiaTheme="minorEastAsia" w:hAnsiTheme="minorEastAsia" w:cs="Arial" w:hint="eastAsia"/>
          <w:sz w:val="21"/>
          <w:lang w:eastAsia="zh-CN"/>
        </w:rPr>
        <w:t>。</w:t>
      </w:r>
    </w:p>
    <w:p w14:paraId="4EE407F9" w14:textId="71C89A6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如果要</w:t>
      </w:r>
      <w:r w:rsidR="005D74E6" w:rsidRPr="000D0F46">
        <w:rPr>
          <w:rFonts w:asciiTheme="minorEastAsia" w:eastAsiaTheme="minorEastAsia" w:hAnsiTheme="minorEastAsia" w:cs="Arial" w:hint="eastAsia"/>
          <w:sz w:val="21"/>
          <w:lang w:eastAsia="zh-CN"/>
        </w:rPr>
        <w:t>长期</w:t>
      </w:r>
      <w:r w:rsidR="00534046" w:rsidRPr="000D0F46">
        <w:rPr>
          <w:rFonts w:asciiTheme="minorEastAsia" w:eastAsiaTheme="minorEastAsia" w:hAnsiTheme="minorEastAsia" w:cs="Arial" w:hint="eastAsia"/>
          <w:sz w:val="21"/>
          <w:lang w:eastAsia="zh-CN"/>
        </w:rPr>
        <w:t>维持</w:t>
      </w:r>
      <w:r w:rsidR="00B40BBB" w:rsidRPr="000D0F46">
        <w:rPr>
          <w:rFonts w:asciiTheme="minorEastAsia" w:eastAsiaTheme="minorEastAsia" w:hAnsiTheme="minorEastAsia" w:cs="Arial" w:hint="eastAsia"/>
          <w:sz w:val="21"/>
          <w:lang w:eastAsia="zh-CN"/>
        </w:rPr>
        <w:t>这一</w:t>
      </w:r>
      <w:r w:rsidRPr="000D0F46">
        <w:rPr>
          <w:rFonts w:asciiTheme="minorEastAsia" w:eastAsiaTheme="minorEastAsia" w:hAnsiTheme="minorEastAsia" w:cs="Arial" w:hint="eastAsia"/>
          <w:sz w:val="21"/>
          <w:lang w:eastAsia="zh-CN"/>
        </w:rPr>
        <w:t>培训，使其影响超出</w:t>
      </w:r>
      <w:r w:rsidR="00417B52" w:rsidRPr="000D0F46">
        <w:rPr>
          <w:rFonts w:asciiTheme="minorEastAsia" w:eastAsiaTheme="minorEastAsia" w:hAnsiTheme="minorEastAsia" w:cs="Arial" w:hint="eastAsia"/>
          <w:sz w:val="21"/>
          <w:lang w:eastAsia="zh-CN"/>
        </w:rPr>
        <w:t>接受培训的学员之外</w:t>
      </w:r>
      <w:r w:rsidRPr="000D0F46">
        <w:rPr>
          <w:rFonts w:asciiTheme="minorEastAsia" w:eastAsiaTheme="minorEastAsia" w:hAnsiTheme="minorEastAsia" w:cs="Arial" w:hint="eastAsia"/>
          <w:sz w:val="21"/>
          <w:lang w:eastAsia="zh-CN"/>
        </w:rPr>
        <w:t>，</w:t>
      </w:r>
      <w:r w:rsidR="006566C5" w:rsidRPr="000D0F46">
        <w:rPr>
          <w:rFonts w:asciiTheme="minorEastAsia" w:eastAsiaTheme="minorEastAsia" w:hAnsiTheme="minorEastAsia" w:cs="Arial" w:hint="eastAsia"/>
          <w:sz w:val="21"/>
          <w:lang w:eastAsia="zh-CN"/>
        </w:rPr>
        <w:t>并且诀窍</w:t>
      </w:r>
      <w:r w:rsidRPr="000D0F46">
        <w:rPr>
          <w:rFonts w:asciiTheme="minorEastAsia" w:eastAsiaTheme="minorEastAsia" w:hAnsiTheme="minorEastAsia" w:cs="Arial" w:hint="eastAsia"/>
          <w:sz w:val="21"/>
          <w:lang w:eastAsia="zh-CN"/>
        </w:rPr>
        <w:t>能够随时</w:t>
      </w:r>
      <w:r w:rsidR="00305275" w:rsidRPr="000D0F46">
        <w:rPr>
          <w:rFonts w:asciiTheme="minorEastAsia" w:eastAsiaTheme="minorEastAsia" w:hAnsiTheme="minorEastAsia" w:cs="Arial" w:hint="eastAsia"/>
          <w:sz w:val="21"/>
          <w:lang w:eastAsia="zh-CN"/>
        </w:rPr>
        <w:t>提供</w:t>
      </w:r>
      <w:r w:rsidRPr="000D0F46">
        <w:rPr>
          <w:rFonts w:asciiTheme="minorEastAsia" w:eastAsiaTheme="minorEastAsia" w:hAnsiTheme="minorEastAsia" w:cs="Arial" w:hint="eastAsia"/>
          <w:sz w:val="21"/>
          <w:lang w:eastAsia="zh-CN"/>
        </w:rPr>
        <w:t>，</w:t>
      </w:r>
      <w:r w:rsidR="00F83BE3" w:rsidRPr="000D0F46">
        <w:rPr>
          <w:rFonts w:asciiTheme="minorEastAsia" w:eastAsiaTheme="minorEastAsia" w:hAnsiTheme="minorEastAsia" w:cs="Arial" w:hint="eastAsia"/>
          <w:sz w:val="21"/>
          <w:lang w:eastAsia="zh-CN"/>
        </w:rPr>
        <w:t>则</w:t>
      </w:r>
      <w:r w:rsidR="000F54D2" w:rsidRPr="000D0F46">
        <w:rPr>
          <w:rFonts w:asciiTheme="minorEastAsia" w:eastAsiaTheme="minorEastAsia" w:hAnsiTheme="minorEastAsia" w:cs="Arial" w:hint="eastAsia"/>
          <w:sz w:val="21"/>
          <w:lang w:eastAsia="zh-CN"/>
        </w:rPr>
        <w:t>在相关</w:t>
      </w:r>
      <w:r w:rsidRPr="000D0F46">
        <w:rPr>
          <w:rFonts w:asciiTheme="minorEastAsia" w:eastAsiaTheme="minorEastAsia" w:hAnsiTheme="minorEastAsia" w:cs="Arial" w:hint="eastAsia"/>
          <w:sz w:val="21"/>
          <w:lang w:eastAsia="zh-CN"/>
        </w:rPr>
        <w:t>国家</w:t>
      </w:r>
      <w:r w:rsidR="000F54D2" w:rsidRPr="000D0F46">
        <w:rPr>
          <w:rFonts w:asciiTheme="minorEastAsia" w:eastAsiaTheme="minorEastAsia" w:hAnsiTheme="minorEastAsia" w:cs="Arial" w:hint="eastAsia"/>
          <w:sz w:val="21"/>
          <w:lang w:eastAsia="zh-CN"/>
        </w:rPr>
        <w:t>需要</w:t>
      </w:r>
      <w:r w:rsidRPr="000D0F46">
        <w:rPr>
          <w:rFonts w:asciiTheme="minorEastAsia" w:eastAsiaTheme="minorEastAsia" w:hAnsiTheme="minorEastAsia" w:cs="Arial" w:hint="eastAsia"/>
          <w:sz w:val="21"/>
          <w:lang w:eastAsia="zh-CN"/>
        </w:rPr>
        <w:t>合作伙伴，</w:t>
      </w:r>
      <w:r w:rsidR="00243EF0" w:rsidRPr="000D0F46">
        <w:rPr>
          <w:rFonts w:asciiTheme="minorEastAsia" w:eastAsiaTheme="minorEastAsia" w:hAnsiTheme="minorEastAsia" w:cs="Arial" w:hint="eastAsia"/>
          <w:sz w:val="21"/>
          <w:lang w:eastAsia="zh-CN"/>
        </w:rPr>
        <w:t>能够</w:t>
      </w:r>
      <w:r w:rsidRPr="000D0F46">
        <w:rPr>
          <w:rFonts w:asciiTheme="minorEastAsia" w:eastAsiaTheme="minorEastAsia" w:hAnsiTheme="minorEastAsia" w:cs="Arial" w:hint="eastAsia"/>
          <w:sz w:val="21"/>
          <w:lang w:eastAsia="zh-CN"/>
        </w:rPr>
        <w:t>在</w:t>
      </w:r>
      <w:r w:rsidR="00EB5BAC" w:rsidRPr="000D0F46">
        <w:rPr>
          <w:rFonts w:asciiTheme="minorEastAsia" w:eastAsiaTheme="minorEastAsia" w:hAnsiTheme="minorEastAsia" w:cs="Arial" w:hint="eastAsia"/>
          <w:sz w:val="21"/>
          <w:lang w:eastAsia="zh-CN"/>
        </w:rPr>
        <w:t>产权</w:t>
      </w:r>
      <w:r w:rsidRPr="000D0F46">
        <w:rPr>
          <w:rFonts w:asciiTheme="minorEastAsia" w:eastAsiaTheme="minorEastAsia" w:hAnsiTheme="minorEastAsia" w:cs="Arial" w:hint="eastAsia"/>
          <w:sz w:val="21"/>
          <w:lang w:eastAsia="zh-CN"/>
        </w:rPr>
        <w:t>组织</w:t>
      </w:r>
      <w:r w:rsidR="004668D1" w:rsidRPr="000D0F46">
        <w:rPr>
          <w:rFonts w:asciiTheme="minorEastAsia" w:eastAsiaTheme="minorEastAsia" w:hAnsiTheme="minorEastAsia" w:cs="Arial" w:hint="eastAsia"/>
          <w:sz w:val="21"/>
          <w:lang w:eastAsia="zh-CN"/>
        </w:rPr>
        <w:t>初始</w:t>
      </w:r>
      <w:r w:rsidRPr="000D0F46">
        <w:rPr>
          <w:rFonts w:asciiTheme="minorEastAsia" w:eastAsiaTheme="minorEastAsia" w:hAnsiTheme="minorEastAsia" w:cs="Arial" w:hint="eastAsia"/>
          <w:sz w:val="21"/>
          <w:lang w:eastAsia="zh-CN"/>
        </w:rPr>
        <w:t>投资的基础上，复制已完成的工作，以便通过培训积累知识。</w:t>
      </w:r>
    </w:p>
    <w:p w14:paraId="1D12B8BF" w14:textId="6203762F" w:rsidR="009E6DC5" w:rsidRPr="000D0F46" w:rsidRDefault="00880904"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此类</w:t>
      </w:r>
      <w:r w:rsidR="00BE2787" w:rsidRPr="000D0F46">
        <w:rPr>
          <w:rFonts w:asciiTheme="minorEastAsia" w:eastAsiaTheme="minorEastAsia" w:hAnsiTheme="minorEastAsia" w:cs="Arial" w:hint="eastAsia"/>
          <w:sz w:val="21"/>
          <w:lang w:eastAsia="zh-CN"/>
        </w:rPr>
        <w:t>国家合作伙伴可以是政府或行业协会。事实上，在</w:t>
      </w:r>
      <w:r w:rsidR="00C6254E" w:rsidRPr="000D0F46">
        <w:rPr>
          <w:rFonts w:asciiTheme="minorEastAsia" w:eastAsiaTheme="minorEastAsia" w:hAnsiTheme="minorEastAsia" w:cs="Arial" w:hint="eastAsia"/>
          <w:sz w:val="21"/>
          <w:lang w:eastAsia="zh-CN"/>
        </w:rPr>
        <w:t>作为</w:t>
      </w:r>
      <w:r w:rsidR="00E4703C" w:rsidRPr="000D0F46">
        <w:rPr>
          <w:rFonts w:asciiTheme="minorEastAsia" w:eastAsiaTheme="minorEastAsia" w:hAnsiTheme="minorEastAsia" w:cs="Arial" w:hint="eastAsia"/>
          <w:sz w:val="21"/>
          <w:lang w:eastAsia="zh-CN"/>
        </w:rPr>
        <w:t>本次审评</w:t>
      </w:r>
      <w:r w:rsidR="00C6254E" w:rsidRPr="000D0F46">
        <w:rPr>
          <w:rFonts w:asciiTheme="minorEastAsia" w:eastAsiaTheme="minorEastAsia" w:hAnsiTheme="minorEastAsia" w:cs="Arial" w:hint="eastAsia"/>
          <w:sz w:val="21"/>
          <w:lang w:eastAsia="zh-CN"/>
        </w:rPr>
        <w:t>一部分</w:t>
      </w:r>
      <w:r w:rsidR="00212CB0" w:rsidRPr="000D0F46">
        <w:rPr>
          <w:rFonts w:asciiTheme="minorEastAsia" w:eastAsiaTheme="minorEastAsia" w:hAnsiTheme="minorEastAsia" w:cs="Arial" w:hint="eastAsia"/>
          <w:sz w:val="21"/>
          <w:lang w:eastAsia="zh-CN"/>
        </w:rPr>
        <w:t>开展</w:t>
      </w:r>
      <w:r w:rsidR="00BE2787" w:rsidRPr="000D0F46">
        <w:rPr>
          <w:rFonts w:asciiTheme="minorEastAsia" w:eastAsiaTheme="minorEastAsia" w:hAnsiTheme="minorEastAsia" w:cs="Arial" w:hint="eastAsia"/>
          <w:sz w:val="21"/>
          <w:lang w:eastAsia="zh-CN"/>
        </w:rPr>
        <w:t>的访谈</w:t>
      </w:r>
      <w:r w:rsidR="00C6254E" w:rsidRPr="000D0F46">
        <w:rPr>
          <w:rFonts w:asciiTheme="minorEastAsia" w:eastAsiaTheme="minorEastAsia" w:hAnsiTheme="minorEastAsia" w:cs="Arial" w:hint="eastAsia"/>
          <w:sz w:val="21"/>
          <w:lang w:eastAsia="zh-CN"/>
        </w:rPr>
        <w:t>中</w:t>
      </w:r>
      <w:r w:rsidR="00BE2787" w:rsidRPr="000D0F46">
        <w:rPr>
          <w:rFonts w:asciiTheme="minorEastAsia" w:eastAsiaTheme="minorEastAsia" w:hAnsiTheme="minorEastAsia" w:cs="Arial" w:hint="eastAsia"/>
          <w:sz w:val="21"/>
          <w:lang w:eastAsia="zh-CN"/>
        </w:rPr>
        <w:t>，阿根廷机构的代表</w:t>
      </w:r>
      <w:r w:rsidR="005D74E6" w:rsidRPr="000D0F46">
        <w:rPr>
          <w:rFonts w:asciiTheme="minorEastAsia" w:eastAsiaTheme="minorEastAsia" w:hAnsiTheme="minorEastAsia" w:cs="Arial" w:hint="eastAsia"/>
          <w:sz w:val="21"/>
          <w:lang w:eastAsia="zh-CN"/>
        </w:rPr>
        <w:t>说</w:t>
      </w:r>
      <w:r w:rsidR="00BE2787" w:rsidRPr="000D0F46">
        <w:rPr>
          <w:rFonts w:asciiTheme="minorEastAsia" w:eastAsiaTheme="minorEastAsia" w:hAnsiTheme="minorEastAsia" w:cs="Arial" w:hint="eastAsia"/>
          <w:sz w:val="21"/>
          <w:lang w:eastAsia="zh-CN"/>
        </w:rPr>
        <w:t>，在布宜诺斯艾利斯</w:t>
      </w:r>
      <w:r w:rsidR="00212CB0" w:rsidRPr="000D0F46">
        <w:rPr>
          <w:rFonts w:asciiTheme="minorEastAsia" w:eastAsiaTheme="minorEastAsia" w:hAnsiTheme="minorEastAsia" w:cs="Arial" w:hint="eastAsia"/>
          <w:sz w:val="21"/>
          <w:lang w:eastAsia="zh-CN"/>
        </w:rPr>
        <w:t>举办</w:t>
      </w:r>
      <w:r w:rsidR="00BE2787" w:rsidRPr="000D0F46">
        <w:rPr>
          <w:rFonts w:asciiTheme="minorEastAsia" w:eastAsiaTheme="minorEastAsia" w:hAnsiTheme="minorEastAsia" w:cs="Arial" w:hint="eastAsia"/>
          <w:sz w:val="21"/>
          <w:lang w:eastAsia="zh-CN"/>
        </w:rPr>
        <w:t>的</w:t>
      </w:r>
      <w:r w:rsidR="00C6254E" w:rsidRPr="000D0F46">
        <w:rPr>
          <w:rFonts w:asciiTheme="minorEastAsia" w:eastAsiaTheme="minorEastAsia" w:hAnsiTheme="minorEastAsia" w:cs="Arial" w:hint="eastAsia"/>
          <w:sz w:val="21"/>
          <w:lang w:eastAsia="zh-CN"/>
        </w:rPr>
        <w:t>项目</w:t>
      </w:r>
      <w:r w:rsidR="00BE2787" w:rsidRPr="000D0F46">
        <w:rPr>
          <w:rFonts w:asciiTheme="minorEastAsia" w:eastAsiaTheme="minorEastAsia" w:hAnsiTheme="minorEastAsia" w:cs="Arial" w:hint="eastAsia"/>
          <w:sz w:val="21"/>
          <w:lang w:eastAsia="zh-CN"/>
        </w:rPr>
        <w:t>研讨会</w:t>
      </w:r>
      <w:r w:rsidR="0088425D" w:rsidRPr="000D0F46">
        <w:rPr>
          <w:rFonts w:asciiTheme="minorEastAsia" w:eastAsiaTheme="minorEastAsia" w:hAnsiTheme="minorEastAsia" w:cs="Arial" w:hint="eastAsia"/>
          <w:sz w:val="21"/>
          <w:lang w:eastAsia="zh-CN"/>
        </w:rPr>
        <w:t>刺激</w:t>
      </w:r>
      <w:r w:rsidR="007018C3" w:rsidRPr="000D0F46">
        <w:rPr>
          <w:rFonts w:asciiTheme="minorEastAsia" w:eastAsiaTheme="minorEastAsia" w:hAnsiTheme="minorEastAsia" w:cs="Arial" w:hint="eastAsia"/>
          <w:sz w:val="21"/>
          <w:lang w:eastAsia="zh-CN"/>
        </w:rPr>
        <w:t>了</w:t>
      </w:r>
      <w:r w:rsidR="00BE2787" w:rsidRPr="000D0F46">
        <w:rPr>
          <w:rFonts w:asciiTheme="minorEastAsia" w:eastAsiaTheme="minorEastAsia" w:hAnsiTheme="minorEastAsia" w:cs="Arial" w:hint="eastAsia"/>
          <w:sz w:val="21"/>
          <w:lang w:eastAsia="zh-CN"/>
        </w:rPr>
        <w:t>就类似或相关主题</w:t>
      </w:r>
      <w:r w:rsidR="00101F15" w:rsidRPr="000D0F46">
        <w:rPr>
          <w:rFonts w:asciiTheme="minorEastAsia" w:eastAsiaTheme="minorEastAsia" w:hAnsiTheme="minorEastAsia" w:cs="Arial" w:hint="eastAsia"/>
          <w:sz w:val="21"/>
          <w:lang w:eastAsia="zh-CN"/>
        </w:rPr>
        <w:t>举办</w:t>
      </w:r>
      <w:r w:rsidR="00BE2787" w:rsidRPr="000D0F46">
        <w:rPr>
          <w:rFonts w:asciiTheme="minorEastAsia" w:eastAsiaTheme="minorEastAsia" w:hAnsiTheme="minorEastAsia" w:cs="Arial" w:hint="eastAsia"/>
          <w:sz w:val="21"/>
          <w:lang w:eastAsia="zh-CN"/>
        </w:rPr>
        <w:t>研讨会，</w:t>
      </w:r>
      <w:r w:rsidR="00182BC6" w:rsidRPr="000D0F46">
        <w:rPr>
          <w:rFonts w:asciiTheme="minorEastAsia" w:eastAsiaTheme="minorEastAsia" w:hAnsiTheme="minorEastAsia" w:cs="Arial" w:hint="eastAsia"/>
          <w:sz w:val="21"/>
          <w:lang w:eastAsia="zh-CN"/>
        </w:rPr>
        <w:t>这样</w:t>
      </w:r>
      <w:r w:rsidR="00C13548" w:rsidRPr="000D0F46">
        <w:rPr>
          <w:rFonts w:asciiTheme="minorEastAsia" w:eastAsiaTheme="minorEastAsia" w:hAnsiTheme="minorEastAsia" w:cs="Arial" w:hint="eastAsia"/>
          <w:sz w:val="21"/>
          <w:lang w:eastAsia="zh-CN"/>
        </w:rPr>
        <w:t>信息</w:t>
      </w:r>
      <w:r w:rsidR="00AC542D" w:rsidRPr="000D0F46">
        <w:rPr>
          <w:rFonts w:asciiTheme="minorEastAsia" w:eastAsiaTheme="minorEastAsia" w:hAnsiTheme="minorEastAsia" w:cs="Arial" w:hint="eastAsia"/>
          <w:sz w:val="21"/>
          <w:lang w:eastAsia="zh-CN"/>
        </w:rPr>
        <w:t>就</w:t>
      </w:r>
      <w:r w:rsidR="00C13548" w:rsidRPr="000D0F46">
        <w:rPr>
          <w:rFonts w:asciiTheme="minorEastAsia" w:eastAsiaTheme="minorEastAsia" w:hAnsiTheme="minorEastAsia" w:cs="Arial" w:hint="eastAsia"/>
          <w:sz w:val="21"/>
          <w:lang w:eastAsia="zh-CN"/>
        </w:rPr>
        <w:t>能够</w:t>
      </w:r>
      <w:r w:rsidR="0033361A" w:rsidRPr="000D0F46">
        <w:rPr>
          <w:rFonts w:asciiTheme="minorEastAsia" w:eastAsiaTheme="minorEastAsia" w:hAnsiTheme="minorEastAsia" w:cs="Arial" w:hint="eastAsia"/>
          <w:sz w:val="21"/>
          <w:lang w:eastAsia="zh-CN"/>
        </w:rPr>
        <w:t>触及</w:t>
      </w:r>
      <w:r w:rsidR="00BE2787" w:rsidRPr="000D0F46">
        <w:rPr>
          <w:rFonts w:asciiTheme="minorEastAsia" w:eastAsiaTheme="minorEastAsia" w:hAnsiTheme="minorEastAsia" w:cs="Arial" w:hint="eastAsia"/>
          <w:sz w:val="21"/>
          <w:lang w:eastAsia="zh-CN"/>
        </w:rPr>
        <w:t>更多</w:t>
      </w:r>
      <w:r w:rsidR="00572E31" w:rsidRPr="000D0F46">
        <w:rPr>
          <w:rFonts w:asciiTheme="minorEastAsia" w:eastAsiaTheme="minorEastAsia" w:hAnsiTheme="minorEastAsia" w:cs="Arial" w:hint="eastAsia"/>
          <w:sz w:val="21"/>
          <w:lang w:eastAsia="zh-CN"/>
        </w:rPr>
        <w:t>受众</w:t>
      </w:r>
      <w:r w:rsidR="00BE2787" w:rsidRPr="000D0F46">
        <w:rPr>
          <w:rFonts w:asciiTheme="minorEastAsia" w:eastAsiaTheme="minorEastAsia" w:hAnsiTheme="minorEastAsia" w:cs="Arial" w:hint="eastAsia"/>
          <w:sz w:val="21"/>
          <w:lang w:eastAsia="zh-CN"/>
        </w:rPr>
        <w:t>。他们</w:t>
      </w:r>
      <w:r w:rsidR="001C3118" w:rsidRPr="000D0F46">
        <w:rPr>
          <w:rFonts w:asciiTheme="minorEastAsia" w:eastAsiaTheme="minorEastAsia" w:hAnsiTheme="minorEastAsia" w:cs="Arial" w:hint="eastAsia"/>
          <w:sz w:val="21"/>
          <w:lang w:eastAsia="zh-CN"/>
        </w:rPr>
        <w:t>补充道</w:t>
      </w:r>
      <w:r w:rsidR="00BE2787" w:rsidRPr="000D0F46">
        <w:rPr>
          <w:rFonts w:asciiTheme="minorEastAsia" w:eastAsiaTheme="minorEastAsia" w:hAnsiTheme="minorEastAsia" w:cs="Arial" w:hint="eastAsia"/>
          <w:sz w:val="21"/>
          <w:lang w:eastAsia="zh-CN"/>
        </w:rPr>
        <w:t>，他们正</w:t>
      </w:r>
      <w:r w:rsidR="009A2F61" w:rsidRPr="000D0F46">
        <w:rPr>
          <w:rFonts w:asciiTheme="minorEastAsia" w:eastAsiaTheme="minorEastAsia" w:hAnsiTheme="minorEastAsia" w:cs="Arial" w:hint="eastAsia"/>
          <w:sz w:val="21"/>
          <w:lang w:eastAsia="zh-CN"/>
        </w:rPr>
        <w:t>尝试</w:t>
      </w:r>
      <w:r w:rsidR="00BE2787" w:rsidRPr="000D0F46">
        <w:rPr>
          <w:rFonts w:asciiTheme="minorEastAsia" w:eastAsiaTheme="minorEastAsia" w:hAnsiTheme="minorEastAsia" w:cs="Arial" w:hint="eastAsia"/>
          <w:sz w:val="21"/>
          <w:lang w:eastAsia="zh-CN"/>
        </w:rPr>
        <w:t>与其他</w:t>
      </w:r>
      <w:r w:rsidR="00810210" w:rsidRPr="000D0F46">
        <w:rPr>
          <w:rFonts w:asciiTheme="minorEastAsia" w:eastAsiaTheme="minorEastAsia" w:hAnsiTheme="minorEastAsia" w:cs="Arial" w:hint="eastAsia"/>
          <w:sz w:val="21"/>
          <w:lang w:eastAsia="zh-CN"/>
        </w:rPr>
        <w:t>主体</w:t>
      </w:r>
      <w:r w:rsidR="00BE2787" w:rsidRPr="000D0F46">
        <w:rPr>
          <w:rFonts w:asciiTheme="minorEastAsia" w:eastAsiaTheme="minorEastAsia" w:hAnsiTheme="minorEastAsia" w:cs="Arial" w:hint="eastAsia"/>
          <w:sz w:val="21"/>
          <w:lang w:eastAsia="zh-CN"/>
        </w:rPr>
        <w:t>签订协议，</w:t>
      </w:r>
      <w:r w:rsidR="00C6254E" w:rsidRPr="000D0F46">
        <w:rPr>
          <w:rFonts w:asciiTheme="minorEastAsia" w:eastAsiaTheme="minorEastAsia" w:hAnsiTheme="minorEastAsia" w:cs="Arial" w:hint="eastAsia"/>
          <w:sz w:val="21"/>
          <w:lang w:eastAsia="zh-CN"/>
        </w:rPr>
        <w:t>以</w:t>
      </w:r>
      <w:r w:rsidR="00BE2787" w:rsidRPr="000D0F46">
        <w:rPr>
          <w:rFonts w:asciiTheme="minorEastAsia" w:eastAsiaTheme="minorEastAsia" w:hAnsiTheme="minorEastAsia" w:cs="Arial" w:hint="eastAsia"/>
          <w:sz w:val="21"/>
          <w:lang w:eastAsia="zh-CN"/>
        </w:rPr>
        <w:t>在</w:t>
      </w:r>
      <w:r w:rsidR="00751AFD" w:rsidRPr="000D0F46">
        <w:rPr>
          <w:rFonts w:asciiTheme="minorEastAsia" w:eastAsiaTheme="minorEastAsia" w:hAnsiTheme="minorEastAsia" w:cs="Arial" w:hint="eastAsia"/>
          <w:sz w:val="21"/>
          <w:lang w:eastAsia="zh-CN"/>
        </w:rPr>
        <w:t>国内</w:t>
      </w:r>
      <w:r w:rsidR="00BE2787" w:rsidRPr="000D0F46">
        <w:rPr>
          <w:rFonts w:asciiTheme="minorEastAsia" w:eastAsiaTheme="minorEastAsia" w:hAnsiTheme="minorEastAsia" w:cs="Arial" w:hint="eastAsia"/>
          <w:sz w:val="21"/>
          <w:lang w:eastAsia="zh-CN"/>
        </w:rPr>
        <w:t>其他地方开展类似工作。虽然</w:t>
      </w:r>
      <w:r w:rsidR="00C6254E" w:rsidRPr="000D0F46">
        <w:rPr>
          <w:rFonts w:asciiTheme="minorEastAsia" w:eastAsiaTheme="minorEastAsia" w:hAnsiTheme="minorEastAsia" w:cs="Arial" w:hint="eastAsia"/>
          <w:sz w:val="21"/>
          <w:lang w:eastAsia="zh-CN"/>
        </w:rPr>
        <w:t>在</w:t>
      </w:r>
      <w:r w:rsidR="00BE2787" w:rsidRPr="000D0F46">
        <w:rPr>
          <w:rFonts w:asciiTheme="minorEastAsia" w:eastAsiaTheme="minorEastAsia" w:hAnsiTheme="minorEastAsia" w:cs="Arial" w:hint="eastAsia"/>
          <w:sz w:val="21"/>
          <w:lang w:eastAsia="zh-CN"/>
        </w:rPr>
        <w:t>收集到的</w:t>
      </w:r>
      <w:r w:rsidR="00C6254E" w:rsidRPr="000D0F46">
        <w:rPr>
          <w:rFonts w:asciiTheme="minorEastAsia" w:eastAsiaTheme="minorEastAsia" w:hAnsiTheme="minorEastAsia" w:cs="Arial" w:hint="eastAsia"/>
          <w:sz w:val="21"/>
          <w:lang w:eastAsia="zh-CN"/>
        </w:rPr>
        <w:t>信息中</w:t>
      </w:r>
      <w:r w:rsidR="00B30130" w:rsidRPr="000D0F46">
        <w:rPr>
          <w:rFonts w:asciiTheme="minorEastAsia" w:eastAsiaTheme="minorEastAsia" w:hAnsiTheme="minorEastAsia" w:cs="Arial" w:hint="eastAsia"/>
          <w:sz w:val="21"/>
          <w:lang w:eastAsia="zh-CN"/>
        </w:rPr>
        <w:t>尚未</w:t>
      </w:r>
      <w:r w:rsidR="00C6254E" w:rsidRPr="000D0F46">
        <w:rPr>
          <w:rFonts w:asciiTheme="minorEastAsia" w:eastAsiaTheme="minorEastAsia" w:hAnsiTheme="minorEastAsia" w:cs="Arial" w:hint="eastAsia"/>
          <w:sz w:val="21"/>
          <w:lang w:eastAsia="zh-CN"/>
        </w:rPr>
        <w:t>发现</w:t>
      </w:r>
      <w:r w:rsidR="00BE2787" w:rsidRPr="000D0F46">
        <w:rPr>
          <w:rFonts w:asciiTheme="minorEastAsia" w:eastAsiaTheme="minorEastAsia" w:hAnsiTheme="minorEastAsia" w:cs="Arial" w:hint="eastAsia"/>
          <w:sz w:val="21"/>
          <w:lang w:eastAsia="zh-CN"/>
        </w:rPr>
        <w:t>，但可能有其他后续传播的例子。</w:t>
      </w:r>
    </w:p>
    <w:p w14:paraId="1A888F7D" w14:textId="03CAF799" w:rsidR="00322D98" w:rsidRPr="006932F5" w:rsidRDefault="00A679C8" w:rsidP="0001379E">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pacing w:val="-2"/>
          <w:sz w:val="21"/>
          <w:lang w:val="en-AU" w:eastAsia="zh-CN"/>
        </w:rPr>
      </w:pPr>
      <w:r w:rsidRPr="006932F5">
        <w:rPr>
          <w:rFonts w:asciiTheme="minorEastAsia" w:eastAsiaTheme="minorEastAsia" w:hAnsiTheme="minorEastAsia" w:cs="Arial" w:hint="eastAsia"/>
          <w:sz w:val="21"/>
          <w:lang w:eastAsia="zh-CN"/>
        </w:rPr>
        <w:t>简言之</w:t>
      </w:r>
      <w:r w:rsidR="00C6254E" w:rsidRPr="006932F5">
        <w:rPr>
          <w:rFonts w:asciiTheme="minorEastAsia" w:eastAsiaTheme="minorEastAsia" w:hAnsiTheme="minorEastAsia" w:cs="Arial" w:hint="eastAsia"/>
          <w:sz w:val="21"/>
          <w:lang w:eastAsia="zh-CN"/>
        </w:rPr>
        <w:t>，至少一些参与国承认</w:t>
      </w:r>
      <w:r w:rsidR="00B61993" w:rsidRPr="006932F5">
        <w:rPr>
          <w:rFonts w:asciiTheme="minorEastAsia" w:eastAsiaTheme="minorEastAsia" w:hAnsiTheme="minorEastAsia" w:cs="Arial" w:hint="eastAsia"/>
          <w:sz w:val="21"/>
          <w:lang w:eastAsia="zh-CN"/>
        </w:rPr>
        <w:t>需要当地</w:t>
      </w:r>
      <w:r w:rsidR="00BE2787" w:rsidRPr="006932F5">
        <w:rPr>
          <w:rFonts w:asciiTheme="minorEastAsia" w:eastAsiaTheme="minorEastAsia" w:hAnsiTheme="minorEastAsia" w:cs="Arial" w:hint="eastAsia"/>
          <w:sz w:val="21"/>
          <w:lang w:eastAsia="zh-CN"/>
        </w:rPr>
        <w:t>伙伴关系</w:t>
      </w:r>
      <w:r w:rsidR="00C6254E" w:rsidRPr="006932F5">
        <w:rPr>
          <w:rFonts w:asciiTheme="minorEastAsia" w:eastAsiaTheme="minorEastAsia" w:hAnsiTheme="minorEastAsia" w:cs="Arial" w:hint="eastAsia"/>
          <w:sz w:val="21"/>
          <w:lang w:eastAsia="zh-CN"/>
        </w:rPr>
        <w:t>，</w:t>
      </w:r>
      <w:r w:rsidR="00BE2787" w:rsidRPr="006932F5">
        <w:rPr>
          <w:rFonts w:asciiTheme="minorEastAsia" w:eastAsiaTheme="minorEastAsia" w:hAnsiTheme="minorEastAsia" w:cs="Arial" w:hint="eastAsia"/>
          <w:sz w:val="21"/>
          <w:lang w:eastAsia="zh-CN"/>
        </w:rPr>
        <w:t>这</w:t>
      </w:r>
      <w:r w:rsidR="0069273F" w:rsidRPr="006932F5">
        <w:rPr>
          <w:rFonts w:asciiTheme="minorEastAsia" w:eastAsiaTheme="minorEastAsia" w:hAnsiTheme="minorEastAsia" w:cs="Arial" w:hint="eastAsia"/>
          <w:sz w:val="21"/>
          <w:lang w:eastAsia="zh-CN"/>
        </w:rPr>
        <w:t>会</w:t>
      </w:r>
      <w:r w:rsidR="00EB4BC9" w:rsidRPr="006932F5">
        <w:rPr>
          <w:rFonts w:asciiTheme="minorEastAsia" w:eastAsiaTheme="minorEastAsia" w:hAnsiTheme="minorEastAsia" w:cs="Arial" w:hint="eastAsia"/>
          <w:sz w:val="21"/>
          <w:lang w:eastAsia="zh-CN"/>
        </w:rPr>
        <w:t>促进</w:t>
      </w:r>
      <w:r w:rsidR="00BE2787" w:rsidRPr="006932F5">
        <w:rPr>
          <w:rFonts w:asciiTheme="minorEastAsia" w:eastAsiaTheme="minorEastAsia" w:hAnsiTheme="minorEastAsia" w:cs="Arial" w:hint="eastAsia"/>
          <w:sz w:val="21"/>
          <w:lang w:eastAsia="zh-CN"/>
        </w:rPr>
        <w:t>为此</w:t>
      </w:r>
      <w:r w:rsidR="003277D8" w:rsidRPr="006932F5">
        <w:rPr>
          <w:rFonts w:asciiTheme="minorEastAsia" w:eastAsiaTheme="minorEastAsia" w:hAnsiTheme="minorEastAsia" w:cs="Arial" w:hint="eastAsia"/>
          <w:sz w:val="21"/>
          <w:lang w:eastAsia="zh-CN"/>
        </w:rPr>
        <w:t>目的</w:t>
      </w:r>
      <w:r w:rsidR="00BE2787" w:rsidRPr="006932F5">
        <w:rPr>
          <w:rFonts w:asciiTheme="minorEastAsia" w:eastAsiaTheme="minorEastAsia" w:hAnsiTheme="minorEastAsia" w:cs="Arial" w:hint="eastAsia"/>
          <w:sz w:val="21"/>
          <w:lang w:eastAsia="zh-CN"/>
        </w:rPr>
        <w:t>实施具体战略。</w:t>
      </w:r>
    </w:p>
    <w:p w14:paraId="03F57898" w14:textId="77777777" w:rsidR="009E6DC5" w:rsidRPr="008E1841" w:rsidRDefault="00BE2787" w:rsidP="008E1841">
      <w:pPr>
        <w:pStyle w:val="Heading1"/>
        <w:pageBreakBefore/>
        <w:numPr>
          <w:ilvl w:val="0"/>
          <w:numId w:val="7"/>
        </w:numPr>
        <w:suppressAutoHyphens/>
        <w:spacing w:beforeLines="100" w:afterLines="50" w:after="120" w:line="340" w:lineRule="atLeast"/>
        <w:ind w:left="0" w:firstLine="0"/>
        <w:jc w:val="both"/>
        <w:rPr>
          <w:rFonts w:ascii="SimHei" w:eastAsia="SimHei" w:hAnsiTheme="minorEastAsia"/>
          <w:b w:val="0"/>
          <w:sz w:val="21"/>
          <w:szCs w:val="22"/>
        </w:rPr>
      </w:pPr>
      <w:bookmarkStart w:id="130" w:name="_Toc144281341"/>
      <w:bookmarkStart w:id="131" w:name="_Toc144453243"/>
      <w:bookmarkStart w:id="132" w:name="_Toc145664113"/>
      <w:bookmarkStart w:id="133" w:name="_Toc145667017"/>
      <w:bookmarkStart w:id="134" w:name="_Toc145669013"/>
      <w:bookmarkStart w:id="135" w:name="_Toc148282578"/>
      <w:r w:rsidRPr="008E1841">
        <w:rPr>
          <w:rFonts w:ascii="SimHei" w:eastAsia="SimHei" w:hAnsiTheme="minorEastAsia" w:hint="eastAsia"/>
          <w:b w:val="0"/>
          <w:sz w:val="21"/>
          <w:szCs w:val="22"/>
        </w:rPr>
        <w:t>结论和建议</w:t>
      </w:r>
      <w:bookmarkEnd w:id="130"/>
      <w:bookmarkEnd w:id="131"/>
      <w:bookmarkEnd w:id="132"/>
      <w:bookmarkEnd w:id="133"/>
      <w:bookmarkEnd w:id="134"/>
      <w:bookmarkEnd w:id="135"/>
    </w:p>
    <w:p w14:paraId="7B200BF3" w14:textId="77777777" w:rsidR="009E6DC5" w:rsidRPr="004F0183" w:rsidRDefault="00BE2787" w:rsidP="004F0183">
      <w:pPr>
        <w:pStyle w:val="Heading2"/>
        <w:keepLines/>
        <w:numPr>
          <w:ilvl w:val="1"/>
          <w:numId w:val="7"/>
        </w:numPr>
        <w:suppressAutoHyphens/>
        <w:spacing w:before="0" w:afterLines="50" w:after="120" w:line="340" w:lineRule="atLeast"/>
        <w:ind w:left="0" w:firstLine="0"/>
        <w:jc w:val="both"/>
        <w:rPr>
          <w:rFonts w:asciiTheme="minorEastAsia" w:eastAsiaTheme="minorEastAsia" w:hAnsiTheme="minorEastAsia"/>
          <w:b/>
          <w:bCs w:val="0"/>
          <w:sz w:val="21"/>
        </w:rPr>
      </w:pPr>
      <w:bookmarkStart w:id="136" w:name="_Toc145664114"/>
      <w:bookmarkStart w:id="137" w:name="_Toc145667018"/>
      <w:bookmarkStart w:id="138" w:name="_Toc145669014"/>
      <w:bookmarkStart w:id="139" w:name="_Toc148282579"/>
      <w:r w:rsidRPr="004F0183">
        <w:rPr>
          <w:rFonts w:asciiTheme="minorEastAsia" w:eastAsiaTheme="minorEastAsia" w:hAnsiTheme="minorEastAsia" w:hint="eastAsia"/>
          <w:b/>
          <w:bCs w:val="0"/>
          <w:sz w:val="21"/>
        </w:rPr>
        <w:t>结论</w:t>
      </w:r>
      <w:bookmarkEnd w:id="136"/>
      <w:bookmarkEnd w:id="137"/>
      <w:bookmarkEnd w:id="138"/>
      <w:bookmarkEnd w:id="139"/>
    </w:p>
    <w:p w14:paraId="177753FA" w14:textId="597E9547" w:rsidR="009E6DC5" w:rsidRPr="000D0F46" w:rsidRDefault="00150225"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审评的项目具有明确的内在逻辑和设计，可以从项目文件中看出，并且在内部连贯一致。亦确保了在外部与最相关的发展议程建议一致。</w:t>
      </w:r>
    </w:p>
    <w:p w14:paraId="57DD6A79" w14:textId="19AAF97E" w:rsidR="009E6DC5" w:rsidRPr="000D0F46" w:rsidRDefault="002E74C2"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参与监测产权组织项目和本项目的利益攸关方认为，</w:t>
      </w:r>
      <w:r w:rsidR="00F15163" w:rsidRPr="000D0F46">
        <w:rPr>
          <w:rFonts w:asciiTheme="minorEastAsia" w:eastAsiaTheme="minorEastAsia" w:hAnsiTheme="minorEastAsia" w:cs="Arial" w:hint="eastAsia"/>
          <w:sz w:val="21"/>
          <w:lang w:eastAsia="zh-CN"/>
        </w:rPr>
        <w:t>采用</w:t>
      </w:r>
      <w:r w:rsidRPr="000D0F46">
        <w:rPr>
          <w:rFonts w:asciiTheme="minorEastAsia" w:eastAsiaTheme="minorEastAsia" w:hAnsiTheme="minorEastAsia" w:cs="Arial" w:hint="eastAsia"/>
          <w:sz w:val="21"/>
          <w:lang w:eastAsia="zh-CN"/>
        </w:rPr>
        <w:t>的工具很有用，为他们提供了项目实施所需的信息。受访者对及时性表示满意。</w:t>
      </w:r>
    </w:p>
    <w:p w14:paraId="644A76D3" w14:textId="231192B2" w:rsidR="009E6DC5" w:rsidRPr="000D0F46" w:rsidRDefault="00B66C9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项目最初确定的指标可以改进，以提供更完整的信息，并更好地支持决策制定进程。</w:t>
      </w:r>
    </w:p>
    <w:p w14:paraId="17BD78D0" w14:textId="6AF7DA35" w:rsidR="009E6DC5" w:rsidRPr="000D0F46" w:rsidRDefault="00B86F7E"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受访者赞赏与产权组织其他部门开展工作时富有成效的协作方式，使实施更顺利。时间冲突通过认真规划得到解决，使准确预测协作需求成为可能。</w:t>
      </w:r>
    </w:p>
    <w:p w14:paraId="5AD07636" w14:textId="65217634" w:rsidR="009E6DC5" w:rsidRPr="000D0F46" w:rsidRDefault="001A2902"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从一开始就做出了巨大努力制定战略，以减少缺乏信息带来的风险。这一努力取得了成果，促进了产出的制作，尽管一些主题需要专门检索信息。</w:t>
      </w:r>
    </w:p>
    <w:p w14:paraId="0A53EDBB" w14:textId="3DA2E24D" w:rsidR="009E6DC5" w:rsidRPr="000D0F46" w:rsidRDefault="002E7095"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项目成功适应了2019冠状病毒病大流行导致的情况变化。从某种意义上讲，项目具有前瞻性，无需根据新出现的趋势调整，因为其设计就是为了在任何情况下应对此种趋势。</w:t>
      </w:r>
    </w:p>
    <w:p w14:paraId="50D3D8ED" w14:textId="7253B2F8" w:rsidR="009E6DC5" w:rsidRPr="000D0F46" w:rsidRDefault="00371CE0"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可以说项目卓有成效，一致认为产生了高质量、影响深远的产出，使精准确定各国需求成为可能，并为未来工作奠定坚实的基础。参与国已意识到有必要认识到它们的共同利益，并开始确定能够合作的领域，以解决共同的问题和挑战，无论市场差异如何。还有一种观点认为，产出并没有充分说明通过何种方式能够满足需求，在此方面还需要进一步的工作。</w:t>
      </w:r>
    </w:p>
    <w:p w14:paraId="6A35EC90" w14:textId="01864C0C" w:rsidR="009E6DC5" w:rsidRPr="000D0F46" w:rsidRDefault="000323B8"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SimSun" w:hint="eastAsia"/>
          <w:sz w:val="21"/>
          <w:lang w:eastAsia="zh-CN"/>
        </w:rPr>
        <w:t>受访者认为，次区域研讨会和最后的研讨会特别有用，因为它们提供了机会宣传制作的产出，发起高级别讨论，汇集每个国家的政府官员，并包括了通常不参加此类论坛的创作者。</w:t>
      </w:r>
    </w:p>
    <w:p w14:paraId="31C142CE" w14:textId="14D3B723" w:rsidR="009E6DC5" w:rsidRPr="000D0F46" w:rsidRDefault="005D2FB1"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SimSun" w:hint="eastAsia"/>
          <w:sz w:val="21"/>
          <w:lang w:eastAsia="zh-CN"/>
        </w:rPr>
        <w:t>所有受访者一致认为项目为实现两个预期成果做出了贡献：提升对版权及相关权在内容分发中作用的认识，以及增进对数字环境中许可现状的了解。但是，进展并不均衡，不同参与方的受益程度也不尽相同。</w:t>
      </w:r>
    </w:p>
    <w:p w14:paraId="5E2CA14A" w14:textId="195DC82E" w:rsidR="009E6DC5" w:rsidRPr="000D0F46" w:rsidRDefault="007A46AF"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SimSun" w:hint="eastAsia"/>
          <w:sz w:val="21"/>
          <w:lang w:eastAsia="zh-CN"/>
        </w:rPr>
        <w:t>尽管产权组织为传播项目产出做出了巨大努力，但利益攸关方认为，需要</w:t>
      </w:r>
      <w:r w:rsidR="004A0A62" w:rsidRPr="000D0F46">
        <w:rPr>
          <w:rFonts w:asciiTheme="minorEastAsia" w:eastAsiaTheme="minorEastAsia" w:hAnsiTheme="minorEastAsia" w:cs="SimSun" w:hint="eastAsia"/>
          <w:sz w:val="21"/>
          <w:lang w:eastAsia="zh-CN"/>
        </w:rPr>
        <w:t>加倍努力</w:t>
      </w:r>
      <w:r w:rsidR="00B10E0B" w:rsidRPr="000D0F46">
        <w:rPr>
          <w:rFonts w:asciiTheme="minorEastAsia" w:eastAsiaTheme="minorEastAsia" w:hAnsiTheme="minorEastAsia" w:cs="SimSun" w:hint="eastAsia"/>
          <w:sz w:val="21"/>
          <w:lang w:eastAsia="zh-CN"/>
        </w:rPr>
        <w:t>以加强</w:t>
      </w:r>
      <w:r w:rsidR="007A66D0" w:rsidRPr="000D0F46">
        <w:rPr>
          <w:rFonts w:asciiTheme="minorEastAsia" w:eastAsiaTheme="minorEastAsia" w:hAnsiTheme="minorEastAsia" w:cs="SimSun" w:hint="eastAsia"/>
          <w:sz w:val="21"/>
          <w:lang w:eastAsia="zh-CN"/>
        </w:rPr>
        <w:t>成</w:t>
      </w:r>
      <w:r w:rsidR="002E6B3D">
        <w:rPr>
          <w:rFonts w:asciiTheme="minorEastAsia" w:eastAsiaTheme="minorEastAsia" w:hAnsiTheme="minorEastAsia" w:cs="Arial"/>
          <w:sz w:val="21"/>
          <w:lang w:eastAsia="zh-CN"/>
        </w:rPr>
        <w:t>‍</w:t>
      </w:r>
      <w:r w:rsidR="007A66D0" w:rsidRPr="000D0F46">
        <w:rPr>
          <w:rFonts w:asciiTheme="minorEastAsia" w:eastAsiaTheme="minorEastAsia" w:hAnsiTheme="minorEastAsia" w:cs="SimSun" w:hint="eastAsia"/>
          <w:sz w:val="21"/>
          <w:lang w:eastAsia="zh-CN"/>
        </w:rPr>
        <w:t>果</w:t>
      </w:r>
      <w:r w:rsidRPr="000D0F46">
        <w:rPr>
          <w:rFonts w:asciiTheme="minorEastAsia" w:eastAsiaTheme="minorEastAsia" w:hAnsiTheme="minorEastAsia" w:cs="SimSun" w:hint="eastAsia"/>
          <w:sz w:val="21"/>
          <w:lang w:eastAsia="zh-CN"/>
        </w:rPr>
        <w:t>。</w:t>
      </w:r>
    </w:p>
    <w:p w14:paraId="71348685" w14:textId="3D17803E" w:rsidR="009E6DC5" w:rsidRPr="000D0F46" w:rsidRDefault="000811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SimSun" w:hint="eastAsia"/>
          <w:sz w:val="21"/>
          <w:lang w:eastAsia="zh-CN"/>
        </w:rPr>
        <w:t>为了使活动、产出和成果有持续的影响，产权组织应继续在这一领域开展工作，采取更务实的做法。受访者表示有兴趣继续举办会议和讲习班</w:t>
      </w:r>
      <w:r w:rsidR="00963DAE" w:rsidRPr="000D0F46">
        <w:rPr>
          <w:rFonts w:asciiTheme="minorEastAsia" w:eastAsiaTheme="minorEastAsia" w:hAnsiTheme="minorEastAsia" w:cs="SimSun" w:hint="eastAsia"/>
          <w:sz w:val="21"/>
          <w:lang w:eastAsia="zh-CN"/>
        </w:rPr>
        <w:t>并维持活动</w:t>
      </w:r>
      <w:r w:rsidRPr="000D0F46">
        <w:rPr>
          <w:rFonts w:asciiTheme="minorEastAsia" w:eastAsiaTheme="minorEastAsia" w:hAnsiTheme="minorEastAsia" w:cs="SimSun" w:hint="eastAsia"/>
          <w:sz w:val="21"/>
          <w:lang w:eastAsia="zh-CN"/>
        </w:rPr>
        <w:t>，旨在解决已开展的研究中出现的问题。新的、更务实且重点突出的活动应包括面向创作者的培训班，今后可由希望作为真正的合作伙伴为举措做出贡献的公共或私营主体复制。</w:t>
      </w:r>
    </w:p>
    <w:p w14:paraId="07199913" w14:textId="77777777" w:rsidR="009E6DC5" w:rsidRPr="004F0183" w:rsidRDefault="00BE2787" w:rsidP="004F0183">
      <w:pPr>
        <w:pStyle w:val="Heading2"/>
        <w:keepLines/>
        <w:numPr>
          <w:ilvl w:val="1"/>
          <w:numId w:val="7"/>
        </w:numPr>
        <w:suppressAutoHyphens/>
        <w:spacing w:before="0" w:afterLines="50" w:after="120" w:line="340" w:lineRule="atLeast"/>
        <w:ind w:left="0" w:firstLine="0"/>
        <w:jc w:val="both"/>
        <w:rPr>
          <w:rFonts w:asciiTheme="minorEastAsia" w:eastAsiaTheme="minorEastAsia" w:hAnsiTheme="minorEastAsia"/>
          <w:b/>
          <w:bCs w:val="0"/>
          <w:sz w:val="21"/>
        </w:rPr>
      </w:pPr>
      <w:bookmarkStart w:id="140" w:name="_Toc145664115"/>
      <w:bookmarkStart w:id="141" w:name="_Toc145667019"/>
      <w:bookmarkStart w:id="142" w:name="_Toc145669015"/>
      <w:bookmarkStart w:id="143" w:name="_Toc148282580"/>
      <w:r w:rsidRPr="004F0183">
        <w:rPr>
          <w:rFonts w:asciiTheme="minorEastAsia" w:eastAsiaTheme="minorEastAsia" w:hAnsiTheme="minorEastAsia" w:hint="eastAsia"/>
          <w:b/>
          <w:bCs w:val="0"/>
          <w:sz w:val="21"/>
        </w:rPr>
        <w:t>建议</w:t>
      </w:r>
      <w:bookmarkEnd w:id="140"/>
      <w:bookmarkEnd w:id="141"/>
      <w:bookmarkEnd w:id="142"/>
      <w:bookmarkEnd w:id="143"/>
    </w:p>
    <w:p w14:paraId="7C123202" w14:textId="54AD6823" w:rsidR="009E6DC5" w:rsidRPr="000D0F46" w:rsidRDefault="00044D5F"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下列建议源自上述</w:t>
      </w:r>
      <w:r w:rsidR="0052514D" w:rsidRPr="000D0F46">
        <w:rPr>
          <w:rFonts w:asciiTheme="minorEastAsia" w:eastAsiaTheme="minorEastAsia" w:hAnsiTheme="minorEastAsia" w:cs="Arial" w:hint="eastAsia"/>
          <w:sz w:val="21"/>
          <w:lang w:eastAsia="zh-CN"/>
        </w:rPr>
        <w:t>审评</w:t>
      </w:r>
      <w:r w:rsidRPr="000D0F46">
        <w:rPr>
          <w:rFonts w:asciiTheme="minorEastAsia" w:eastAsiaTheme="minorEastAsia" w:hAnsiTheme="minorEastAsia" w:cs="Arial" w:hint="eastAsia"/>
          <w:sz w:val="21"/>
          <w:lang w:eastAsia="zh-CN"/>
        </w:rPr>
        <w:t>结论，旨在突出可加以改进的特定领域，或者确保取得的成果能够长期保持。</w:t>
      </w:r>
    </w:p>
    <w:p w14:paraId="61157B33" w14:textId="5B1F422B"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b/>
          <w:sz w:val="21"/>
          <w:lang w:eastAsia="zh-CN"/>
        </w:rPr>
        <w:t>建议1</w:t>
      </w:r>
      <w:r w:rsidR="004A20DE" w:rsidRPr="000D0F46">
        <w:rPr>
          <w:rFonts w:asciiTheme="minorEastAsia" w:eastAsiaTheme="minorEastAsia" w:hAnsiTheme="minorEastAsia" w:cs="Arial" w:hint="eastAsia"/>
          <w:b/>
          <w:sz w:val="21"/>
          <w:lang w:eastAsia="zh-CN"/>
        </w:rPr>
        <w:t>.</w:t>
      </w:r>
      <w:r w:rsidR="004A14A1" w:rsidRPr="000D0F46">
        <w:rPr>
          <w:rFonts w:asciiTheme="minorEastAsia" w:eastAsiaTheme="minorEastAsia" w:hAnsiTheme="minorEastAsia" w:cs="Arial" w:hint="eastAsia"/>
          <w:bCs/>
          <w:sz w:val="21"/>
          <w:lang w:eastAsia="zh-CN"/>
        </w:rPr>
        <w:t>产权组织应努</w:t>
      </w:r>
      <w:r w:rsidR="004A14A1" w:rsidRPr="000D0F46">
        <w:rPr>
          <w:rFonts w:asciiTheme="minorEastAsia" w:eastAsiaTheme="minorEastAsia" w:hAnsiTheme="minorEastAsia" w:cs="Arial" w:hint="eastAsia"/>
          <w:sz w:val="21"/>
          <w:lang w:eastAsia="zh-CN"/>
        </w:rPr>
        <w:t>力更广泛地传播项目成果和产出，这也可能增强其有效性。已开展的工作本身</w:t>
      </w:r>
      <w:r w:rsidR="00F05819" w:rsidRPr="000D0F46">
        <w:rPr>
          <w:rFonts w:asciiTheme="minorEastAsia" w:eastAsiaTheme="minorEastAsia" w:hAnsiTheme="minorEastAsia" w:cs="Arial" w:hint="eastAsia"/>
          <w:sz w:val="21"/>
          <w:lang w:eastAsia="zh-CN"/>
        </w:rPr>
        <w:t>可以接受</w:t>
      </w:r>
      <w:r w:rsidR="004A14A1" w:rsidRPr="000D0F46">
        <w:rPr>
          <w:rFonts w:asciiTheme="minorEastAsia" w:eastAsiaTheme="minorEastAsia" w:hAnsiTheme="minorEastAsia" w:cs="Arial" w:hint="eastAsia"/>
          <w:sz w:val="21"/>
          <w:lang w:eastAsia="zh-CN"/>
        </w:rPr>
        <w:t>，在此以外，还可以加强和改进通过网站的传播，鉴于产出在网站上尚不易找到。此种对被动传播的加强</w:t>
      </w:r>
      <w:r w:rsidR="00835C45" w:rsidRPr="000D0F46">
        <w:rPr>
          <w:rFonts w:asciiTheme="minorEastAsia" w:eastAsiaTheme="minorEastAsia" w:hAnsiTheme="minorEastAsia" w:cs="Arial" w:hint="eastAsia"/>
          <w:sz w:val="21"/>
          <w:lang w:eastAsia="zh-CN"/>
        </w:rPr>
        <w:t>赋予</w:t>
      </w:r>
      <w:r w:rsidR="004A14A1" w:rsidRPr="000D0F46">
        <w:rPr>
          <w:rFonts w:asciiTheme="minorEastAsia" w:eastAsiaTheme="minorEastAsia" w:hAnsiTheme="minorEastAsia" w:cs="Arial" w:hint="eastAsia"/>
          <w:sz w:val="21"/>
          <w:lang w:eastAsia="zh-CN"/>
        </w:rPr>
        <w:t>产出“自己的生命”，能够触及最初目标受众之外。已收到具体的建议，涉及需要使信息更容易获取，更具吸引力（提及经济研究是很好的例子），并以更具创意的方式提供。一些受访者建议，在产权组织网站上为视听行业创建专门的空间，会使获取信息更容易。</w:t>
      </w:r>
    </w:p>
    <w:p w14:paraId="102432C4" w14:textId="0CC0304F" w:rsidR="009E6DC5"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b/>
          <w:sz w:val="21"/>
          <w:lang w:eastAsia="zh-CN"/>
        </w:rPr>
        <w:t>建议2</w:t>
      </w:r>
      <w:r w:rsidR="004A20DE" w:rsidRPr="000D0F46">
        <w:rPr>
          <w:rFonts w:asciiTheme="minorEastAsia" w:eastAsiaTheme="minorEastAsia" w:hAnsiTheme="minorEastAsia" w:cs="Arial" w:hint="eastAsia"/>
          <w:b/>
          <w:sz w:val="21"/>
          <w:lang w:eastAsia="zh-CN"/>
        </w:rPr>
        <w:t>.</w:t>
      </w:r>
      <w:r w:rsidR="0010371F" w:rsidRPr="000D0F46">
        <w:rPr>
          <w:rFonts w:asciiTheme="minorEastAsia" w:eastAsiaTheme="minorEastAsia" w:hAnsiTheme="minorEastAsia" w:cs="Arial" w:hint="eastAsia"/>
          <w:sz w:val="21"/>
          <w:lang w:eastAsia="zh-CN"/>
        </w:rPr>
        <w:t>本项目只是征程的开始，需要长期持续的努力。受访者尤其表示有兴趣进一步开发项目材料，材料应不断更新，以反映该领域正在出现的快速变化。更新材料需要资金，因此可能需要寻找承担费用的替代方式。无论如何，这显然是一个广泛需求。</w:t>
      </w:r>
    </w:p>
    <w:p w14:paraId="13647D98" w14:textId="77777777" w:rsidR="0082205C" w:rsidRPr="000D0F46" w:rsidRDefault="00BE2787"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b/>
          <w:sz w:val="21"/>
          <w:lang w:eastAsia="zh-CN"/>
        </w:rPr>
        <w:t>建议3</w:t>
      </w:r>
      <w:r w:rsidR="004A20DE" w:rsidRPr="000D0F46">
        <w:rPr>
          <w:rFonts w:asciiTheme="minorEastAsia" w:eastAsiaTheme="minorEastAsia" w:hAnsiTheme="minorEastAsia" w:cs="Arial" w:hint="eastAsia"/>
          <w:b/>
          <w:sz w:val="21"/>
          <w:lang w:eastAsia="zh-CN"/>
        </w:rPr>
        <w:t>.</w:t>
      </w:r>
      <w:r w:rsidR="007A55B9" w:rsidRPr="000D0F46">
        <w:rPr>
          <w:rFonts w:asciiTheme="minorEastAsia" w:eastAsiaTheme="minorEastAsia" w:hAnsiTheme="minorEastAsia" w:cs="Arial" w:hint="eastAsia"/>
          <w:sz w:val="21"/>
          <w:lang w:eastAsia="zh-CN"/>
        </w:rPr>
        <w:t>受访者普遍赞同，产权组织应继续开展工作，并对这一主题采取更务实的应用做法。通常，产权组织发展议程项目一旦完成并取得积极成果，就会应CDIP的要求纳入产权组织常规活动，正如本项目的情况。</w:t>
      </w:r>
    </w:p>
    <w:p w14:paraId="3FEACFCE" w14:textId="73F7EA63" w:rsidR="0082205C" w:rsidRPr="000D0F46" w:rsidRDefault="0082205C"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不过，这次建议开展第二阶段，侧重于满足受访者关于更务实做法的要求。这将有助于确保成果具有持续的影响，并将重点放在小创作者的需求上。</w:t>
      </w:r>
    </w:p>
    <w:p w14:paraId="6AAA59CE" w14:textId="2E32D98B" w:rsidR="009E6DC5" w:rsidRPr="000D0F46" w:rsidRDefault="0082205C" w:rsidP="00807E5A">
      <w:pPr>
        <w:pStyle w:val="ListParagraph"/>
        <w:numPr>
          <w:ilvl w:val="0"/>
          <w:numId w:val="10"/>
        </w:numPr>
        <w:overflowPunct w:val="0"/>
        <w:autoSpaceDN/>
        <w:spacing w:before="0" w:afterLines="50" w:after="120" w:line="340" w:lineRule="atLeast"/>
        <w:ind w:left="0" w:firstLine="0"/>
        <w:jc w:val="both"/>
        <w:rPr>
          <w:rFonts w:asciiTheme="minorEastAsia" w:eastAsiaTheme="minorEastAsia" w:hAnsiTheme="minorEastAsia" w:cs="Arial"/>
          <w:sz w:val="21"/>
          <w:lang w:eastAsia="zh-CN"/>
        </w:rPr>
      </w:pPr>
      <w:r w:rsidRPr="000D0F46">
        <w:rPr>
          <w:rFonts w:asciiTheme="minorEastAsia" w:eastAsiaTheme="minorEastAsia" w:hAnsiTheme="minorEastAsia" w:cs="Arial" w:hint="eastAsia"/>
          <w:sz w:val="21"/>
          <w:lang w:eastAsia="zh-CN"/>
        </w:rPr>
        <w:t>另一个目的是制定战略，一旦产权组织将项目产出转化为实用材料（手册和其他培训材料）并在小制作人中测试后，在参与国寻找合作伙伴继续开展传播和能力建设工作。目标是使这些材料今后可供所有成员国使用，届时，项目成果和产出便可纳入产权组织常规活动的主流。</w:t>
      </w:r>
    </w:p>
    <w:p w14:paraId="3BE3E18C" w14:textId="42B78C96" w:rsidR="0046519F" w:rsidRPr="000D0F46" w:rsidRDefault="00BE2787" w:rsidP="00CE3CCE">
      <w:pPr>
        <w:pStyle w:val="Endofdocument"/>
        <w:overflowPunct w:val="0"/>
        <w:spacing w:before="720" w:afterLines="50" w:after="120" w:line="340" w:lineRule="atLeast"/>
        <w:jc w:val="both"/>
        <w:rPr>
          <w:rFonts w:asciiTheme="minorEastAsia" w:eastAsiaTheme="minorEastAsia" w:hAnsiTheme="minorEastAsia" w:cs="Arial"/>
          <w:spacing w:val="-2"/>
          <w:sz w:val="21"/>
          <w:lang w:eastAsia="zh-CN"/>
        </w:rPr>
      </w:pPr>
      <w:r w:rsidRPr="000D0F46">
        <w:rPr>
          <w:rFonts w:ascii="KaiTi" w:eastAsia="KaiTi" w:hAnsi="KaiTi" w:cs="Arial" w:hint="eastAsia"/>
          <w:sz w:val="21"/>
          <w:lang w:eastAsia="zh-CN"/>
        </w:rPr>
        <w:t>[</w:t>
      </w:r>
      <w:r w:rsidR="006F1FF7" w:rsidRPr="000D0F46">
        <w:rPr>
          <w:rFonts w:ascii="KaiTi" w:eastAsia="KaiTi" w:hAnsi="KaiTi" w:cs="Arial" w:hint="eastAsia"/>
          <w:sz w:val="21"/>
          <w:lang w:eastAsia="zh-CN"/>
        </w:rPr>
        <w:t>附录另附</w:t>
      </w:r>
      <w:r w:rsidRPr="000D0F46">
        <w:rPr>
          <w:rFonts w:ascii="KaiTi" w:eastAsia="KaiTi" w:hAnsi="KaiTi" w:cs="Arial" w:hint="eastAsia"/>
          <w:sz w:val="21"/>
          <w:lang w:eastAsia="zh-CN"/>
        </w:rPr>
        <w:t>（</w:t>
      </w:r>
      <w:r w:rsidR="004D5A9B" w:rsidRPr="000D0F46">
        <w:rPr>
          <w:rFonts w:ascii="KaiTi" w:eastAsia="KaiTi" w:hAnsi="KaiTi" w:cs="Arial" w:hint="eastAsia"/>
          <w:sz w:val="21"/>
          <w:lang w:eastAsia="zh-CN"/>
        </w:rPr>
        <w:t>以</w:t>
      </w:r>
      <w:r w:rsidRPr="000D0F46">
        <w:rPr>
          <w:rFonts w:ascii="KaiTi" w:eastAsia="KaiTi" w:hAnsi="KaiTi" w:cs="Arial" w:hint="eastAsia"/>
          <w:sz w:val="21"/>
          <w:lang w:eastAsia="zh-CN"/>
        </w:rPr>
        <w:t>英文和西班牙文</w:t>
      </w:r>
      <w:r w:rsidR="0033477B" w:rsidRPr="000D0F46">
        <w:rPr>
          <w:rFonts w:ascii="KaiTi" w:eastAsia="KaiTi" w:hAnsi="KaiTi" w:cs="Arial" w:hint="eastAsia"/>
          <w:sz w:val="21"/>
          <w:lang w:eastAsia="zh-CN"/>
        </w:rPr>
        <w:t>提供</w:t>
      </w:r>
      <w:r w:rsidRPr="000D0F46">
        <w:rPr>
          <w:rFonts w:ascii="KaiTi" w:eastAsia="KaiTi" w:hAnsi="KaiTi" w:cs="Arial" w:hint="eastAsia"/>
          <w:sz w:val="21"/>
          <w:lang w:eastAsia="zh-CN"/>
        </w:rPr>
        <w:t>）]</w:t>
      </w:r>
    </w:p>
    <w:sectPr w:rsidR="0046519F" w:rsidRPr="000D0F46" w:rsidSect="0077069E">
      <w:headerReference w:type="default" r:id="rId16"/>
      <w:headerReference w:type="first" r:id="rId17"/>
      <w:pgSz w:w="11906" w:h="16838" w:code="9"/>
      <w:pgMar w:top="567" w:right="1134" w:bottom="1418" w:left="1418" w:header="510" w:footer="1021"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3828" w14:textId="77777777" w:rsidR="00BE2787" w:rsidRDefault="00BE2787">
      <w:r>
        <w:separator/>
      </w:r>
    </w:p>
  </w:endnote>
  <w:endnote w:type="continuationSeparator" w:id="0">
    <w:p w14:paraId="58917F38" w14:textId="77777777" w:rsidR="00BE2787" w:rsidRPr="009D30E6" w:rsidRDefault="00BE2787" w:rsidP="007E663E">
      <w:pPr>
        <w:rPr>
          <w:sz w:val="17"/>
          <w:szCs w:val="17"/>
        </w:rPr>
      </w:pPr>
      <w:r w:rsidRPr="009D30E6">
        <w:rPr>
          <w:sz w:val="17"/>
          <w:szCs w:val="17"/>
        </w:rPr>
        <w:separator/>
      </w:r>
    </w:p>
    <w:p w14:paraId="60CA5B7D" w14:textId="77777777" w:rsidR="00BE2787" w:rsidRDefault="00BE2787">
      <w:pPr>
        <w:spacing w:after="60"/>
        <w:rPr>
          <w:sz w:val="17"/>
          <w:szCs w:val="17"/>
          <w:lang w:val="es-ES"/>
        </w:rPr>
      </w:pPr>
      <w:r w:rsidRPr="00B7172B">
        <w:rPr>
          <w:sz w:val="17"/>
          <w:lang w:val="es-ES"/>
        </w:rPr>
        <w:t>[</w:t>
      </w:r>
      <w:r w:rsidRPr="00B7172B">
        <w:rPr>
          <w:sz w:val="17"/>
          <w:lang w:val="es-ES"/>
        </w:rPr>
        <w:t>接上页注释</w:t>
      </w:r>
      <w:r w:rsidRPr="00B7172B">
        <w:rPr>
          <w:sz w:val="17"/>
          <w:lang w:val="es-ES"/>
        </w:rPr>
        <w:t>]</w:t>
      </w:r>
    </w:p>
  </w:endnote>
  <w:endnote w:type="continuationNotice" w:id="1">
    <w:p w14:paraId="6EA41E15" w14:textId="77777777" w:rsidR="00BE2787" w:rsidRDefault="00BE2787">
      <w:pPr>
        <w:spacing w:before="60"/>
        <w:jc w:val="right"/>
        <w:rPr>
          <w:sz w:val="17"/>
          <w:szCs w:val="17"/>
          <w:lang w:val="es-ES"/>
        </w:rPr>
      </w:pPr>
      <w:r w:rsidRPr="00B7172B">
        <w:rPr>
          <w:sz w:val="17"/>
          <w:szCs w:val="17"/>
          <w:lang w:val="es-ES"/>
        </w:rPr>
        <w:t>[</w:t>
      </w:r>
      <w:r w:rsidRPr="00B7172B">
        <w:rPr>
          <w:sz w:val="17"/>
          <w:szCs w:val="17"/>
          <w:lang w:val="es-ES"/>
        </w:rPr>
        <w:t>请在下一页查看注意事项</w:t>
      </w:r>
      <w:r w:rsidRPr="00B7172B">
        <w:rPr>
          <w:sz w:val="17"/>
          <w:szCs w:val="17"/>
          <w:lang w:val="es-ES"/>
        </w:rPr>
        <w:t xml:space="preserve">] [Sigue la nota en la página siguiente] </w:t>
      </w:r>
      <w:r w:rsidRPr="00B7172B">
        <w:rPr>
          <w:sz w:val="17"/>
          <w:szCs w:val="17"/>
          <w:lang w:val="es-ES"/>
        </w:rPr>
        <w:t>（请在下一页查看注意事项）。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Condensed">
    <w:altName w:val="Roboto Condensed"/>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163D" w14:textId="77777777" w:rsidR="001E3B42" w:rsidRDefault="001E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83E" w14:textId="77777777" w:rsidR="001E3B42" w:rsidRDefault="001E3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AD1" w14:textId="77777777" w:rsidR="001E3B42" w:rsidRDefault="001E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1E2D" w14:textId="77777777" w:rsidR="00BE2787" w:rsidRDefault="00BE2787">
      <w:r>
        <w:separator/>
      </w:r>
    </w:p>
  </w:footnote>
  <w:footnote w:type="continuationSeparator" w:id="0">
    <w:p w14:paraId="7C8931C5" w14:textId="77777777" w:rsidR="00BE2787" w:rsidRPr="009D30E6" w:rsidRDefault="00BE2787" w:rsidP="007E663E">
      <w:pPr>
        <w:rPr>
          <w:sz w:val="17"/>
          <w:szCs w:val="17"/>
        </w:rPr>
      </w:pPr>
      <w:r w:rsidRPr="009D30E6">
        <w:rPr>
          <w:sz w:val="17"/>
          <w:szCs w:val="17"/>
        </w:rPr>
        <w:separator/>
      </w:r>
    </w:p>
    <w:p w14:paraId="364759F6" w14:textId="77777777" w:rsidR="00BE2787" w:rsidRDefault="00BE2787">
      <w:pPr>
        <w:spacing w:after="60"/>
        <w:rPr>
          <w:sz w:val="17"/>
          <w:szCs w:val="17"/>
          <w:lang w:val="es-ES"/>
        </w:rPr>
      </w:pPr>
      <w:r w:rsidRPr="00B7172B">
        <w:rPr>
          <w:sz w:val="17"/>
          <w:lang w:val="es-ES"/>
        </w:rPr>
        <w:t>[</w:t>
      </w:r>
      <w:r w:rsidRPr="00B7172B">
        <w:rPr>
          <w:sz w:val="17"/>
          <w:lang w:val="es-ES"/>
        </w:rPr>
        <w:t>接上页注释</w:t>
      </w:r>
      <w:r w:rsidRPr="00B7172B">
        <w:rPr>
          <w:sz w:val="17"/>
          <w:lang w:val="es-ES"/>
        </w:rPr>
        <w:t>]</w:t>
      </w:r>
    </w:p>
  </w:footnote>
  <w:footnote w:type="continuationNotice" w:id="1">
    <w:p w14:paraId="10558FED" w14:textId="77777777" w:rsidR="00BE2787" w:rsidRDefault="00BE2787">
      <w:pPr>
        <w:spacing w:before="60"/>
        <w:jc w:val="right"/>
        <w:rPr>
          <w:sz w:val="17"/>
          <w:szCs w:val="17"/>
          <w:lang w:val="es-ES"/>
        </w:rPr>
      </w:pPr>
      <w:r w:rsidRPr="00B7172B">
        <w:rPr>
          <w:sz w:val="17"/>
          <w:szCs w:val="17"/>
          <w:lang w:val="es-ES"/>
        </w:rPr>
        <w:t>[</w:t>
      </w:r>
      <w:r w:rsidRPr="00B7172B">
        <w:rPr>
          <w:sz w:val="17"/>
          <w:szCs w:val="17"/>
          <w:lang w:val="es-ES"/>
        </w:rPr>
        <w:t>请在下一页查看注意事项</w:t>
      </w:r>
      <w:r w:rsidRPr="00B7172B">
        <w:rPr>
          <w:sz w:val="17"/>
          <w:szCs w:val="17"/>
          <w:lang w:val="es-ES"/>
        </w:rPr>
        <w:t xml:space="preserve">] [Sigue la nota en la página siguiente] </w:t>
      </w:r>
      <w:r w:rsidRPr="00B7172B">
        <w:rPr>
          <w:sz w:val="17"/>
          <w:szCs w:val="17"/>
          <w:lang w:val="es-ES"/>
        </w:rPr>
        <w:t>（请在下一页查看注意事项）。</w:t>
      </w:r>
    </w:p>
  </w:footnote>
  <w:footnote w:id="2">
    <w:p w14:paraId="34B20ACF" w14:textId="5820F50D" w:rsidR="009E6DC5" w:rsidRPr="002E6B3D" w:rsidRDefault="00BE2787" w:rsidP="002E6B3D">
      <w:pPr>
        <w:pStyle w:val="Notafinpgina"/>
        <w:autoSpaceDN/>
        <w:jc w:val="both"/>
        <w:rPr>
          <w:rFonts w:ascii="SimSun" w:eastAsia="SimSun" w:hAnsi="SimSun"/>
          <w:sz w:val="18"/>
          <w:szCs w:val="18"/>
          <w:lang w:eastAsia="zh-CN"/>
        </w:rPr>
      </w:pPr>
      <w:r w:rsidRPr="002E6B3D">
        <w:rPr>
          <w:rStyle w:val="FootnoteReference"/>
          <w:rFonts w:ascii="SimSun" w:eastAsia="SimSun" w:hAnsi="SimSun"/>
          <w:sz w:val="18"/>
          <w:szCs w:val="18"/>
        </w:rPr>
        <w:footnoteRef/>
      </w:r>
      <w:r w:rsidRPr="002E6B3D">
        <w:rPr>
          <w:rFonts w:ascii="SimSun" w:eastAsia="SimSun" w:hAnsi="SimSun"/>
          <w:sz w:val="18"/>
          <w:szCs w:val="18"/>
          <w:lang w:eastAsia="zh-CN"/>
        </w:rPr>
        <w:t xml:space="preserve"> </w:t>
      </w:r>
      <w:r w:rsidR="002E6B3D">
        <w:rPr>
          <w:rFonts w:ascii="SimSun" w:eastAsia="SimSun" w:hAnsi="SimSun"/>
          <w:sz w:val="18"/>
          <w:szCs w:val="18"/>
          <w:lang w:eastAsia="zh-CN"/>
        </w:rPr>
        <w:tab/>
      </w:r>
      <w:r w:rsidRPr="002E6B3D">
        <w:rPr>
          <w:rFonts w:ascii="SimSun" w:eastAsia="SimSun" w:hAnsi="SimSun"/>
          <w:sz w:val="18"/>
          <w:szCs w:val="18"/>
          <w:lang w:eastAsia="zh-CN"/>
        </w:rPr>
        <w:t>六项研究共同构成</w:t>
      </w:r>
      <w:r w:rsidR="006F3576" w:rsidRPr="002E6B3D">
        <w:rPr>
          <w:rFonts w:ascii="SimSun" w:eastAsia="SimSun" w:hAnsi="SimSun" w:cs="SimSun" w:hint="eastAsia"/>
          <w:sz w:val="18"/>
          <w:szCs w:val="18"/>
          <w:lang w:eastAsia="zh-CN"/>
        </w:rPr>
        <w:t>一份</w:t>
      </w:r>
      <w:r w:rsidR="00487CAD" w:rsidRPr="002E6B3D">
        <w:rPr>
          <w:rFonts w:ascii="SimSun" w:eastAsia="SimSun" w:hAnsi="SimSun"/>
          <w:sz w:val="18"/>
          <w:szCs w:val="18"/>
          <w:lang w:eastAsia="zh-CN"/>
        </w:rPr>
        <w:t>关于</w:t>
      </w:r>
      <w:r w:rsidRPr="002E6B3D">
        <w:rPr>
          <w:rFonts w:ascii="SimSun" w:eastAsia="SimSun" w:hAnsi="SimSun"/>
          <w:sz w:val="18"/>
          <w:szCs w:val="18"/>
          <w:lang w:eastAsia="zh-CN"/>
        </w:rPr>
        <w:t>数字环境中</w:t>
      </w:r>
      <w:r w:rsidR="001E3619" w:rsidRPr="002E6B3D">
        <w:rPr>
          <w:rFonts w:ascii="SimSun" w:eastAsia="SimSun" w:hAnsi="SimSun" w:cs="SimSun" w:hint="eastAsia"/>
          <w:sz w:val="18"/>
          <w:szCs w:val="18"/>
          <w:lang w:eastAsia="zh-CN"/>
        </w:rPr>
        <w:t>视听</w:t>
      </w:r>
      <w:r w:rsidRPr="002E6B3D">
        <w:rPr>
          <w:rFonts w:ascii="SimSun" w:eastAsia="SimSun" w:hAnsi="SimSun"/>
          <w:sz w:val="18"/>
          <w:szCs w:val="18"/>
          <w:lang w:eastAsia="zh-CN"/>
        </w:rPr>
        <w:t>内容版权法律框架和许可做法的更广泛研究；关于适用于在线</w:t>
      </w:r>
      <w:r w:rsidR="003866F0" w:rsidRPr="002E6B3D">
        <w:rPr>
          <w:rFonts w:ascii="SimSun" w:eastAsia="SimSun" w:hAnsi="SimSun" w:cs="SimSun" w:hint="eastAsia"/>
          <w:sz w:val="18"/>
          <w:szCs w:val="18"/>
          <w:lang w:eastAsia="zh-CN"/>
        </w:rPr>
        <w:t>视听</w:t>
      </w:r>
      <w:r w:rsidRPr="002E6B3D">
        <w:rPr>
          <w:rFonts w:ascii="SimSun" w:eastAsia="SimSun" w:hAnsi="SimSun"/>
          <w:sz w:val="18"/>
          <w:szCs w:val="18"/>
          <w:lang w:eastAsia="zh-CN"/>
        </w:rPr>
        <w:t>内容许可的国家版权</w:t>
      </w:r>
      <w:r w:rsidR="009249D0" w:rsidRPr="002E6B3D">
        <w:rPr>
          <w:rFonts w:ascii="SimSun" w:eastAsia="SimSun" w:hAnsi="SimSun" w:cs="SimSun" w:hint="eastAsia"/>
          <w:sz w:val="18"/>
          <w:szCs w:val="18"/>
          <w:lang w:eastAsia="zh-CN"/>
        </w:rPr>
        <w:t>及</w:t>
      </w:r>
      <w:r w:rsidRPr="002E6B3D">
        <w:rPr>
          <w:rFonts w:ascii="SimSun" w:eastAsia="SimSun" w:hAnsi="SimSun"/>
          <w:sz w:val="18"/>
          <w:szCs w:val="18"/>
          <w:lang w:eastAsia="zh-CN"/>
        </w:rPr>
        <w:t>相关权</w:t>
      </w:r>
      <w:r w:rsidR="003866F0" w:rsidRPr="002E6B3D">
        <w:rPr>
          <w:rFonts w:ascii="SimSun" w:eastAsia="SimSun" w:hAnsi="SimSun" w:cs="SimSun" w:hint="eastAsia"/>
          <w:sz w:val="18"/>
          <w:szCs w:val="18"/>
          <w:lang w:eastAsia="zh-CN"/>
        </w:rPr>
        <w:t>总结</w:t>
      </w:r>
      <w:r w:rsidRPr="002E6B3D">
        <w:rPr>
          <w:rFonts w:ascii="SimSun" w:eastAsia="SimSun" w:hAnsi="SimSun"/>
          <w:sz w:val="18"/>
          <w:szCs w:val="18"/>
          <w:lang w:eastAsia="zh-CN"/>
        </w:rPr>
        <w:t>；关于公有领域</w:t>
      </w:r>
      <w:r w:rsidR="000A1CDF" w:rsidRPr="002E6B3D">
        <w:rPr>
          <w:rFonts w:ascii="SimSun" w:eastAsia="SimSun" w:hAnsi="SimSun" w:cs="SimSun" w:hint="eastAsia"/>
          <w:sz w:val="18"/>
          <w:szCs w:val="18"/>
          <w:lang w:eastAsia="zh-CN"/>
        </w:rPr>
        <w:t>视听</w:t>
      </w:r>
      <w:r w:rsidRPr="002E6B3D">
        <w:rPr>
          <w:rFonts w:ascii="SimSun" w:eastAsia="SimSun" w:hAnsi="SimSun"/>
          <w:sz w:val="18"/>
          <w:szCs w:val="18"/>
          <w:lang w:eastAsia="zh-CN"/>
        </w:rPr>
        <w:t>作品和孤儿作品的研究；</w:t>
      </w:r>
      <w:r w:rsidR="009249D0" w:rsidRPr="002E6B3D">
        <w:rPr>
          <w:rFonts w:ascii="SimSun" w:eastAsia="SimSun" w:hAnsi="SimSun" w:cs="SimSun" w:hint="eastAsia"/>
          <w:sz w:val="18"/>
          <w:szCs w:val="18"/>
          <w:lang w:eastAsia="zh-CN"/>
        </w:rPr>
        <w:t>针对</w:t>
      </w:r>
      <w:r w:rsidRPr="002E6B3D">
        <w:rPr>
          <w:rFonts w:ascii="SimSun" w:eastAsia="SimSun" w:hAnsi="SimSun"/>
          <w:sz w:val="18"/>
          <w:szCs w:val="18"/>
          <w:lang w:eastAsia="zh-CN"/>
        </w:rPr>
        <w:t>不同主题的</w:t>
      </w:r>
      <w:r w:rsidR="005E2BE0" w:rsidRPr="002E6B3D">
        <w:rPr>
          <w:rFonts w:ascii="SimSun" w:eastAsia="SimSun" w:hAnsi="SimSun" w:cs="SimSun" w:hint="eastAsia"/>
          <w:sz w:val="18"/>
          <w:szCs w:val="18"/>
          <w:lang w:eastAsia="zh-CN"/>
        </w:rPr>
        <w:t>七个</w:t>
      </w:r>
      <w:r w:rsidRPr="002E6B3D">
        <w:rPr>
          <w:rFonts w:ascii="SimSun" w:eastAsia="SimSun" w:hAnsi="SimSun"/>
          <w:sz w:val="18"/>
          <w:szCs w:val="18"/>
          <w:lang w:eastAsia="zh-CN"/>
        </w:rPr>
        <w:t>案例研究；关于数字</w:t>
      </w:r>
      <w:r w:rsidR="00806843" w:rsidRPr="002E6B3D">
        <w:rPr>
          <w:rFonts w:ascii="SimSun" w:eastAsia="SimSun" w:hAnsi="SimSun" w:cs="SimSun" w:hint="eastAsia"/>
          <w:sz w:val="18"/>
          <w:szCs w:val="18"/>
          <w:lang w:eastAsia="zh-CN"/>
        </w:rPr>
        <w:t>视听</w:t>
      </w:r>
      <w:r w:rsidRPr="002E6B3D">
        <w:rPr>
          <w:rFonts w:ascii="SimSun" w:eastAsia="SimSun" w:hAnsi="SimSun"/>
          <w:sz w:val="18"/>
          <w:szCs w:val="18"/>
          <w:lang w:eastAsia="zh-CN"/>
        </w:rPr>
        <w:t>市场的</w:t>
      </w:r>
      <w:r w:rsidR="00806843" w:rsidRPr="002E6B3D">
        <w:rPr>
          <w:rFonts w:ascii="SimSun" w:eastAsia="SimSun" w:hAnsi="SimSun" w:cs="SimSun" w:hint="eastAsia"/>
          <w:sz w:val="18"/>
          <w:szCs w:val="18"/>
          <w:lang w:eastAsia="zh-CN"/>
        </w:rPr>
        <w:t>附加</w:t>
      </w:r>
      <w:r w:rsidRPr="002E6B3D">
        <w:rPr>
          <w:rFonts w:ascii="SimSun" w:eastAsia="SimSun" w:hAnsi="SimSun"/>
          <w:sz w:val="18"/>
          <w:szCs w:val="18"/>
          <w:lang w:eastAsia="zh-CN"/>
        </w:rPr>
        <w:t>研究；</w:t>
      </w:r>
      <w:r w:rsidR="00B664A1" w:rsidRPr="002E6B3D">
        <w:rPr>
          <w:rFonts w:ascii="SimSun" w:eastAsia="SimSun" w:hAnsi="SimSun" w:cs="SimSun" w:hint="eastAsia"/>
          <w:sz w:val="18"/>
          <w:szCs w:val="18"/>
          <w:lang w:eastAsia="zh-CN"/>
        </w:rPr>
        <w:t>和</w:t>
      </w:r>
      <w:r w:rsidRPr="002E6B3D">
        <w:rPr>
          <w:rFonts w:ascii="SimSun" w:eastAsia="SimSun" w:hAnsi="SimSun"/>
          <w:sz w:val="18"/>
          <w:szCs w:val="18"/>
          <w:lang w:eastAsia="zh-CN"/>
        </w:rPr>
        <w:t>最后，两场</w:t>
      </w:r>
      <w:r w:rsidR="00271993" w:rsidRPr="002E6B3D">
        <w:rPr>
          <w:rFonts w:ascii="SimSun" w:eastAsia="SimSun" w:hAnsi="SimSun" w:cs="SimSun" w:hint="eastAsia"/>
          <w:sz w:val="18"/>
          <w:szCs w:val="18"/>
          <w:lang w:eastAsia="zh-CN"/>
        </w:rPr>
        <w:t>次区域</w:t>
      </w:r>
      <w:r w:rsidRPr="002E6B3D">
        <w:rPr>
          <w:rFonts w:ascii="SimSun" w:eastAsia="SimSun" w:hAnsi="SimSun"/>
          <w:sz w:val="18"/>
          <w:szCs w:val="18"/>
          <w:lang w:eastAsia="zh-CN"/>
        </w:rPr>
        <w:t>研讨会和一场</w:t>
      </w:r>
      <w:r w:rsidR="00271993" w:rsidRPr="002E6B3D">
        <w:rPr>
          <w:rFonts w:ascii="SimSun" w:eastAsia="SimSun" w:hAnsi="SimSun" w:cs="SimSun" w:hint="eastAsia"/>
          <w:sz w:val="18"/>
          <w:szCs w:val="18"/>
          <w:lang w:eastAsia="zh-CN"/>
        </w:rPr>
        <w:t>区域</w:t>
      </w:r>
      <w:r w:rsidRPr="002E6B3D">
        <w:rPr>
          <w:rFonts w:ascii="SimSun" w:eastAsia="SimSun" w:hAnsi="SimSun"/>
          <w:sz w:val="18"/>
          <w:szCs w:val="18"/>
          <w:lang w:eastAsia="zh-CN"/>
        </w:rPr>
        <w:t>研讨会。</w:t>
      </w:r>
    </w:p>
  </w:footnote>
  <w:footnote w:id="3">
    <w:p w14:paraId="2D556E02" w14:textId="0365DA61" w:rsidR="009E6DC5" w:rsidRPr="002E6B3D" w:rsidRDefault="00BE2787" w:rsidP="002E6B3D">
      <w:pPr>
        <w:pStyle w:val="Notaalpie"/>
        <w:autoSpaceDN/>
        <w:jc w:val="both"/>
        <w:rPr>
          <w:rFonts w:ascii="SimSun" w:eastAsia="SimSun" w:hAnsi="SimSun"/>
          <w:lang w:eastAsia="zh-CN"/>
        </w:rPr>
      </w:pPr>
      <w:r w:rsidRPr="002E6B3D">
        <w:rPr>
          <w:rStyle w:val="FootnoteReference"/>
          <w:rFonts w:ascii="SimSun" w:eastAsia="SimSun" w:hAnsi="SimSun"/>
          <w:lang w:val="es-ES_tradnl"/>
        </w:rPr>
        <w:footnoteRef/>
      </w:r>
      <w:r w:rsidR="009131C2" w:rsidRPr="002E6B3D">
        <w:rPr>
          <w:rFonts w:ascii="SimSun" w:eastAsia="SimSun" w:hAnsi="SimSun"/>
          <w:lang w:eastAsia="zh-CN"/>
        </w:rPr>
        <w:t xml:space="preserve"> </w:t>
      </w:r>
      <w:r w:rsidR="002E6B3D">
        <w:rPr>
          <w:rFonts w:ascii="SimSun" w:eastAsia="SimSun" w:hAnsi="SimSun"/>
          <w:lang w:eastAsia="zh-CN"/>
        </w:rPr>
        <w:tab/>
      </w:r>
      <w:r w:rsidR="009131C2" w:rsidRPr="002E6B3D">
        <w:rPr>
          <w:rFonts w:asciiTheme="minorEastAsia" w:eastAsiaTheme="minorEastAsia" w:hAnsiTheme="minorEastAsia"/>
          <w:lang w:eastAsia="zh-CN"/>
        </w:rPr>
        <w:t>“</w:t>
      </w:r>
      <w:r w:rsidRPr="002E6B3D">
        <w:rPr>
          <w:rFonts w:asciiTheme="minorEastAsia" w:eastAsiaTheme="minorEastAsia" w:hAnsiTheme="minorEastAsia"/>
          <w:lang w:eastAsia="zh-CN"/>
        </w:rPr>
        <w:t>创意经济笔记</w:t>
      </w:r>
      <w:r w:rsidR="00B01C00" w:rsidRPr="002E6B3D">
        <w:rPr>
          <w:rFonts w:asciiTheme="minorEastAsia" w:eastAsiaTheme="minorEastAsia" w:hAnsiTheme="minorEastAsia" w:cs="SimSun" w:hint="eastAsia"/>
          <w:lang w:eastAsia="zh-CN"/>
        </w:rPr>
        <w:t>。</w:t>
      </w:r>
      <w:r w:rsidR="00665FA0" w:rsidRPr="002E6B3D">
        <w:rPr>
          <w:rFonts w:asciiTheme="minorEastAsia" w:eastAsiaTheme="minorEastAsia" w:hAnsiTheme="minorEastAsia" w:cs="SimSun" w:hint="eastAsia"/>
          <w:lang w:eastAsia="zh-CN"/>
        </w:rPr>
        <w:t>流媒体之战：独家内容和巴西的平台竞争</w:t>
      </w:r>
      <w:r w:rsidR="00B01C00" w:rsidRPr="002E6B3D">
        <w:rPr>
          <w:rFonts w:asciiTheme="minorEastAsia" w:eastAsiaTheme="minorEastAsia" w:hAnsiTheme="minorEastAsia"/>
          <w:lang w:eastAsia="zh-CN"/>
        </w:rPr>
        <w:t>”</w:t>
      </w:r>
      <w:r w:rsidRPr="002E6B3D">
        <w:rPr>
          <w:rFonts w:asciiTheme="minorEastAsia" w:eastAsiaTheme="minorEastAsia" w:hAnsiTheme="minorEastAsia"/>
          <w:lang w:eastAsia="zh-CN"/>
        </w:rPr>
        <w:t>。</w:t>
      </w:r>
    </w:p>
  </w:footnote>
  <w:footnote w:id="4">
    <w:p w14:paraId="416A0F27" w14:textId="757768DE" w:rsidR="009E6DC5" w:rsidRPr="002E6B3D" w:rsidRDefault="00BE2787" w:rsidP="002E6B3D">
      <w:pPr>
        <w:pStyle w:val="Notaalpie"/>
        <w:autoSpaceDN/>
        <w:jc w:val="both"/>
        <w:rPr>
          <w:rFonts w:ascii="SimSun" w:eastAsia="SimSun" w:hAnsi="SimSun"/>
          <w:lang w:eastAsia="zh-CN"/>
        </w:rPr>
      </w:pPr>
      <w:r w:rsidRPr="002E6B3D">
        <w:rPr>
          <w:rStyle w:val="FootnoteReference"/>
          <w:rFonts w:ascii="SimSun" w:eastAsia="SimSun" w:hAnsi="SimSun"/>
        </w:rPr>
        <w:footnoteRef/>
      </w:r>
      <w:r w:rsidR="00F23117" w:rsidRPr="002E6B3D">
        <w:rPr>
          <w:rFonts w:ascii="SimSun" w:eastAsia="SimSun" w:hAnsi="SimSun"/>
          <w:lang w:eastAsia="zh-CN"/>
        </w:rPr>
        <w:t xml:space="preserve"> </w:t>
      </w:r>
      <w:r w:rsidR="002E6B3D">
        <w:rPr>
          <w:rFonts w:ascii="SimSun" w:eastAsia="SimSun" w:hAnsi="SimSun"/>
          <w:lang w:eastAsia="zh-CN"/>
        </w:rPr>
        <w:tab/>
      </w:r>
      <w:r w:rsidR="00F23117" w:rsidRPr="002E6B3D">
        <w:rPr>
          <w:rFonts w:ascii="SimSun" w:eastAsia="SimSun" w:hAnsi="SimSun" w:cs="SimSun" w:hint="eastAsia"/>
          <w:lang w:eastAsia="zh-CN"/>
        </w:rPr>
        <w:t>此种联系并非在所有国家都相同，</w:t>
      </w:r>
      <w:r w:rsidR="003F4560" w:rsidRPr="002E6B3D">
        <w:rPr>
          <w:rFonts w:ascii="SimSun" w:eastAsia="SimSun" w:hAnsi="SimSun" w:cs="SimSun" w:hint="eastAsia"/>
          <w:lang w:eastAsia="zh-CN"/>
        </w:rPr>
        <w:t>由于研讨会场地等因素，利益攸关方在阿根廷、巴西和秘鲁获准进入会场</w:t>
      </w:r>
      <w:r w:rsidRPr="002E6B3D">
        <w:rPr>
          <w:rFonts w:ascii="SimSun" w:eastAsia="SimSun" w:hAnsi="SimSun"/>
          <w:lang w:eastAsia="zh-CN"/>
        </w:rPr>
        <w:t>。</w:t>
      </w:r>
    </w:p>
  </w:footnote>
  <w:footnote w:id="5">
    <w:p w14:paraId="1CD42F80" w14:textId="00FEFE3E" w:rsidR="009E6DC5" w:rsidRPr="000D0F46" w:rsidRDefault="00BE2787" w:rsidP="002E6B3D">
      <w:pPr>
        <w:pStyle w:val="Notaalpie"/>
        <w:autoSpaceDN/>
        <w:jc w:val="both"/>
        <w:rPr>
          <w:rFonts w:ascii="SimSun" w:eastAsia="SimSun" w:hAnsi="SimSun" w:cs="Arial"/>
          <w:lang w:eastAsia="zh-CN"/>
        </w:rPr>
      </w:pPr>
      <w:r w:rsidRPr="002E6B3D">
        <w:rPr>
          <w:rStyle w:val="FootnoteReference"/>
          <w:rFonts w:ascii="SimSun" w:eastAsia="SimSun" w:hAnsi="SimSun" w:cs="Arial"/>
        </w:rPr>
        <w:footnoteRef/>
      </w:r>
      <w:r w:rsidRPr="002E6B3D">
        <w:rPr>
          <w:rFonts w:ascii="SimSun" w:eastAsia="SimSun" w:hAnsi="SimSun" w:cs="Arial"/>
          <w:lang w:eastAsia="zh-CN"/>
        </w:rPr>
        <w:t xml:space="preserve"> </w:t>
      </w:r>
      <w:r w:rsidR="002E6B3D">
        <w:rPr>
          <w:rFonts w:ascii="SimSun" w:eastAsia="SimSun" w:hAnsi="SimSun" w:cs="Arial"/>
          <w:lang w:eastAsia="zh-CN"/>
        </w:rPr>
        <w:tab/>
      </w:r>
      <w:r w:rsidRPr="002E6B3D">
        <w:rPr>
          <w:rFonts w:ascii="SimSun" w:eastAsia="SimSun" w:hAnsi="SimSun" w:cs="Arial"/>
          <w:lang w:eastAsia="zh-CN"/>
        </w:rPr>
        <w:t>讨论提出</w:t>
      </w:r>
      <w:r w:rsidR="00431F6E" w:rsidRPr="002E6B3D">
        <w:rPr>
          <w:rFonts w:ascii="SimSun" w:eastAsia="SimSun" w:hAnsi="SimSun" w:cs="SimSun" w:hint="eastAsia"/>
          <w:lang w:eastAsia="zh-CN"/>
        </w:rPr>
        <w:t>的</w:t>
      </w:r>
      <w:r w:rsidRPr="002E6B3D">
        <w:rPr>
          <w:rFonts w:ascii="SimSun" w:eastAsia="SimSun" w:hAnsi="SimSun" w:cs="Arial"/>
          <w:lang w:eastAsia="zh-CN"/>
        </w:rPr>
        <w:t>问题</w:t>
      </w:r>
      <w:r w:rsidR="00431F6E" w:rsidRPr="002E6B3D">
        <w:rPr>
          <w:rFonts w:ascii="SimSun" w:eastAsia="SimSun" w:hAnsi="SimSun" w:cs="SimSun" w:hint="eastAsia"/>
          <w:lang w:eastAsia="zh-CN"/>
        </w:rPr>
        <w:t>如：</w:t>
      </w:r>
      <w:r w:rsidR="00431F6E" w:rsidRPr="002E6B3D">
        <w:rPr>
          <w:rFonts w:ascii="SimSun" w:eastAsia="SimSun" w:hAnsi="SimSun" w:cs="Arial"/>
          <w:lang w:eastAsia="zh-CN"/>
        </w:rPr>
        <w:t>“</w:t>
      </w:r>
      <w:r w:rsidRPr="002E6B3D">
        <w:rPr>
          <w:rFonts w:ascii="SimSun" w:eastAsia="SimSun" w:hAnsi="SimSun" w:cs="Arial"/>
          <w:lang w:eastAsia="zh-CN"/>
        </w:rPr>
        <w:t>我们能做什么？怎么做？我们</w:t>
      </w:r>
      <w:r w:rsidR="002D14F3" w:rsidRPr="002E6B3D">
        <w:rPr>
          <w:rFonts w:ascii="SimSun" w:eastAsia="SimSun" w:hAnsi="SimSun" w:cs="SimSun" w:hint="eastAsia"/>
          <w:lang w:eastAsia="zh-CN"/>
        </w:rPr>
        <w:t>可以</w:t>
      </w:r>
      <w:r w:rsidRPr="002E6B3D">
        <w:rPr>
          <w:rFonts w:ascii="SimSun" w:eastAsia="SimSun" w:hAnsi="SimSun" w:cs="Arial"/>
          <w:lang w:eastAsia="zh-CN"/>
        </w:rPr>
        <w:t>如何准备或</w:t>
      </w:r>
      <w:r w:rsidR="0023067A" w:rsidRPr="002E6B3D">
        <w:rPr>
          <w:rFonts w:ascii="SimSun" w:eastAsia="SimSun" w:hAnsi="SimSun" w:cs="SimSun" w:hint="eastAsia"/>
          <w:lang w:eastAsia="zh-CN"/>
        </w:rPr>
        <w:t>调整</w:t>
      </w:r>
      <w:r w:rsidRPr="002E6B3D">
        <w:rPr>
          <w:rFonts w:ascii="SimSun" w:eastAsia="SimSun" w:hAnsi="SimSun" w:cs="Arial"/>
          <w:lang w:eastAsia="zh-CN"/>
        </w:rPr>
        <w:t>？</w:t>
      </w:r>
      <w:r w:rsidR="00CA4A8A" w:rsidRPr="002E6B3D">
        <w:rPr>
          <w:rFonts w:ascii="SimSun" w:eastAsia="SimSun" w:hAnsi="SimSun" w:cs="Arial"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4F1" w14:textId="77777777" w:rsidR="001E3B42" w:rsidRDefault="001E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506B" w14:textId="77777777" w:rsidR="009E6DC5" w:rsidRPr="000D0F46" w:rsidRDefault="00BE2787">
    <w:pPr>
      <w:jc w:val="right"/>
      <w:rPr>
        <w:rFonts w:ascii="SimSun" w:hAnsi="SimSun"/>
        <w:caps/>
        <w:sz w:val="21"/>
      </w:rPr>
    </w:pPr>
    <w:bookmarkStart w:id="5" w:name="Code2"/>
    <w:bookmarkEnd w:id="5"/>
    <w:r w:rsidRPr="000D0F46">
      <w:rPr>
        <w:rFonts w:ascii="SimSun" w:hAnsi="SimSun"/>
        <w:caps/>
        <w:sz w:val="21"/>
      </w:rPr>
      <w:t>CDIP/31/7</w:t>
    </w:r>
  </w:p>
  <w:p w14:paraId="478C0EE2" w14:textId="46A2D4A9" w:rsidR="009E6DC5" w:rsidRPr="000D0F46" w:rsidRDefault="00BE2787">
    <w:pPr>
      <w:jc w:val="right"/>
      <w:rPr>
        <w:rFonts w:ascii="SimSun" w:hAnsi="SimSun"/>
        <w:sz w:val="21"/>
      </w:rPr>
    </w:pPr>
    <w:r w:rsidRPr="000D0F46">
      <w:rPr>
        <w:rFonts w:ascii="SimSun" w:hAnsi="SimSun"/>
        <w:sz w:val="21"/>
      </w:rPr>
      <w:t>附件</w:t>
    </w:r>
  </w:p>
  <w:p w14:paraId="6323D13C" w14:textId="77777777" w:rsidR="00A63A96" w:rsidRPr="000D0F46" w:rsidRDefault="00A63A96" w:rsidP="00477D6B">
    <w:pPr>
      <w:jc w:val="right"/>
      <w:rPr>
        <w:rFonts w:ascii="SimSun" w:hAnsi="SimSun"/>
        <w:sz w:val="21"/>
      </w:rPr>
    </w:pPr>
  </w:p>
  <w:p w14:paraId="701EE288" w14:textId="77777777" w:rsidR="00A63A96" w:rsidRPr="000D0F46" w:rsidRDefault="00A63A96"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501D" w14:textId="77777777" w:rsidR="001E3B42" w:rsidRDefault="001E3B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374F" w14:textId="77777777" w:rsidR="009E6DC5" w:rsidRPr="000D0F46" w:rsidRDefault="00BE2787">
    <w:pPr>
      <w:jc w:val="right"/>
      <w:rPr>
        <w:rFonts w:ascii="SimSun" w:hAnsi="SimSun"/>
        <w:caps/>
        <w:sz w:val="21"/>
      </w:rPr>
    </w:pPr>
    <w:r w:rsidRPr="000D0F46">
      <w:rPr>
        <w:rFonts w:ascii="SimSun" w:hAnsi="SimSun"/>
        <w:caps/>
        <w:sz w:val="21"/>
      </w:rPr>
      <w:t>CDIP/31/7</w:t>
    </w:r>
  </w:p>
  <w:p w14:paraId="6CE51623" w14:textId="38450E6A" w:rsidR="00A63A96" w:rsidRPr="000D0F46" w:rsidRDefault="00BE2787" w:rsidP="0077069E">
    <w:pPr>
      <w:spacing w:afterLines="100" w:after="240"/>
      <w:jc w:val="right"/>
      <w:rPr>
        <w:rFonts w:ascii="SimSun" w:hAnsi="SimSun"/>
        <w:sz w:val="21"/>
      </w:rPr>
    </w:pPr>
    <w:r w:rsidRPr="000D0F46">
      <w:rPr>
        <w:rFonts w:ascii="SimSun" w:hAnsi="SimSun"/>
        <w:sz w:val="21"/>
      </w:rPr>
      <w:t>附件</w:t>
    </w:r>
    <w:r w:rsidR="00350464" w:rsidRPr="000D0F46">
      <w:rPr>
        <w:rFonts w:ascii="SimSun" w:hAnsi="SimSun" w:hint="eastAsia"/>
        <w:sz w:val="21"/>
      </w:rPr>
      <w:t>第</w:t>
    </w:r>
    <w:r w:rsidRPr="000D0F46">
      <w:rPr>
        <w:rFonts w:ascii="SimSun" w:hAnsi="SimSun"/>
        <w:sz w:val="21"/>
      </w:rPr>
      <w:fldChar w:fldCharType="begin"/>
    </w:r>
    <w:r w:rsidRPr="000D0F46">
      <w:rPr>
        <w:rFonts w:ascii="SimSun" w:hAnsi="SimSun"/>
        <w:sz w:val="21"/>
      </w:rPr>
      <w:instrText xml:space="preserve"> PAGE  \* MERGEFORMAT </w:instrText>
    </w:r>
    <w:r w:rsidRPr="000D0F46">
      <w:rPr>
        <w:rFonts w:ascii="SimSun" w:hAnsi="SimSun"/>
        <w:sz w:val="21"/>
      </w:rPr>
      <w:fldChar w:fldCharType="separate"/>
    </w:r>
    <w:r w:rsidR="00CE3CCE">
      <w:rPr>
        <w:rFonts w:ascii="SimSun" w:hAnsi="SimSun"/>
        <w:noProof/>
        <w:sz w:val="21"/>
      </w:rPr>
      <w:t>16</w:t>
    </w:r>
    <w:r w:rsidRPr="000D0F46">
      <w:rPr>
        <w:rFonts w:ascii="SimSun" w:hAnsi="SimSun"/>
        <w:sz w:val="21"/>
      </w:rPr>
      <w:fldChar w:fldCharType="end"/>
    </w:r>
    <w:r w:rsidR="00350464" w:rsidRPr="000D0F46">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3130" w14:textId="77777777" w:rsidR="00470FD6" w:rsidRPr="000D0F46" w:rsidRDefault="00470FD6" w:rsidP="00470FD6">
    <w:pPr>
      <w:jc w:val="right"/>
      <w:rPr>
        <w:rFonts w:ascii="SimSun" w:hAnsi="SimSun"/>
        <w:caps/>
        <w:sz w:val="21"/>
      </w:rPr>
    </w:pPr>
    <w:r w:rsidRPr="000D0F46">
      <w:rPr>
        <w:rFonts w:ascii="SimSun" w:hAnsi="SimSun"/>
        <w:caps/>
        <w:sz w:val="21"/>
      </w:rPr>
      <w:t>CDIP/31/7</w:t>
    </w:r>
  </w:p>
  <w:p w14:paraId="5A9EE1D1" w14:textId="643C2F85" w:rsidR="00470FD6" w:rsidRPr="000D0F46" w:rsidRDefault="00470FD6" w:rsidP="0077069E">
    <w:pPr>
      <w:pStyle w:val="Header"/>
      <w:spacing w:afterLines="100" w:after="240"/>
      <w:jc w:val="right"/>
      <w:rPr>
        <w:rFonts w:ascii="SimSun" w:hAnsi="SimSun"/>
        <w:sz w:val="21"/>
      </w:rPr>
    </w:pPr>
    <w:r w:rsidRPr="000D0F46">
      <w:rPr>
        <w:rFonts w:ascii="SimSun" w:hAnsi="SimSun"/>
        <w:sz w:val="21"/>
      </w:rPr>
      <w:t>附</w:t>
    </w:r>
    <w:r w:rsidR="0077069E">
      <w:rPr>
        <w:rFonts w:ascii="SimSun" w:hAnsi="SimSun" w:hint="eastAsia"/>
        <w:sz w:val="21"/>
      </w:rPr>
      <w:t xml:space="preserve">　</w:t>
    </w:r>
    <w:r w:rsidRPr="000D0F46">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5pt;height:33.95pt" o:bullet="t">
        <v:imagedata r:id="rId1" o:title="R2R_BUbble"/>
      </v:shape>
    </w:pict>
  </w:numPicBullet>
  <w:abstractNum w:abstractNumId="0"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8AC343C"/>
    <w:multiLevelType w:val="hybridMultilevel"/>
    <w:tmpl w:val="504CD4A2"/>
    <w:lvl w:ilvl="0" w:tplc="D3087520">
      <w:start w:val="1"/>
      <w:numFmt w:val="bullet"/>
      <w:pStyle w:val="ListaEstiloR2R"/>
      <w:lvlText w:val=""/>
      <w:lvlPicBulletId w:val="0"/>
      <w:lvlJc w:val="left"/>
      <w:pPr>
        <w:ind w:left="1353" w:hanging="360"/>
      </w:pPr>
      <w:rPr>
        <w:rFonts w:ascii="Symbol" w:hAnsi="Symbol" w:hint="default"/>
        <w:color w:val="auto"/>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 w15:restartNumberingAfterBreak="0">
    <w:nsid w:val="18C91832"/>
    <w:multiLevelType w:val="hybridMultilevel"/>
    <w:tmpl w:val="7A047862"/>
    <w:lvl w:ilvl="0" w:tplc="F6C6D188">
      <w:start w:val="1"/>
      <w:numFmt w:val="lowerLetter"/>
      <w:lvlText w:val="(%1)"/>
      <w:lvlJc w:val="left"/>
      <w:pPr>
        <w:ind w:left="1077" w:hanging="360"/>
      </w:pPr>
      <w:rPr>
        <w:rFonts w:hint="default"/>
        <w:b w:val="0"/>
        <w:bCs w:val="0"/>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EE3DD0"/>
    <w:multiLevelType w:val="multilevel"/>
    <w:tmpl w:val="AE5A42AA"/>
    <w:styleLink w:val="LFO1"/>
    <w:lvl w:ilvl="0">
      <w:numFmt w:val="bullet"/>
      <w:pStyle w:val="ListParagraph"/>
      <w:lvlText w:val=""/>
      <w:lvlJc w:val="left"/>
      <w:pPr>
        <w:ind w:left="360" w:hanging="360"/>
      </w:pPr>
      <w:rPr>
        <w:rFonts w:ascii="Symbol" w:hAnsi="Symbol"/>
        <w:color w:val="5CACE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79F29BE"/>
    <w:multiLevelType w:val="multilevel"/>
    <w:tmpl w:val="B18CDBA2"/>
    <w:lvl w:ilvl="0">
      <w:start w:val="2"/>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134A02"/>
    <w:multiLevelType w:val="hybridMultilevel"/>
    <w:tmpl w:val="F848A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A7AF1"/>
    <w:multiLevelType w:val="multilevel"/>
    <w:tmpl w:val="087236A8"/>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257318"/>
    <w:multiLevelType w:val="multilevel"/>
    <w:tmpl w:val="31C257B2"/>
    <w:lvl w:ilvl="0">
      <w:numFmt w:val="bullet"/>
      <w:pStyle w:val="Listanormal"/>
      <w:lvlText w:val=""/>
      <w:lvlJc w:val="left"/>
      <w:pPr>
        <w:ind w:left="360" w:hanging="360"/>
      </w:pPr>
      <w:rPr>
        <w:rFonts w:ascii="Symbol" w:hAnsi="Symbol"/>
        <w:color w:val="auto"/>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F504500"/>
    <w:multiLevelType w:val="hybridMultilevel"/>
    <w:tmpl w:val="EBDE480E"/>
    <w:lvl w:ilvl="0" w:tplc="F6C6D188">
      <w:start w:val="1"/>
      <w:numFmt w:val="lowerLetter"/>
      <w:lvlText w:val="(%1)"/>
      <w:lvlJc w:val="left"/>
      <w:pPr>
        <w:ind w:left="792" w:hanging="432"/>
      </w:pPr>
      <w:rPr>
        <w:rFonts w:hint="default"/>
        <w:b w:val="0"/>
        <w:b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60D7564D"/>
    <w:multiLevelType w:val="hybridMultilevel"/>
    <w:tmpl w:val="05E8043A"/>
    <w:lvl w:ilvl="0" w:tplc="9912ADDA">
      <w:start w:val="1"/>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022D3"/>
    <w:multiLevelType w:val="multilevel"/>
    <w:tmpl w:val="50428B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2516879">
    <w:abstractNumId w:val="8"/>
  </w:num>
  <w:num w:numId="2" w16cid:durableId="1227455563">
    <w:abstractNumId w:val="1"/>
  </w:num>
  <w:num w:numId="3" w16cid:durableId="215312979">
    <w:abstractNumId w:val="4"/>
  </w:num>
  <w:num w:numId="4" w16cid:durableId="661205730">
    <w:abstractNumId w:val="5"/>
    <w:lvlOverride w:ilvl="0">
      <w:lvl w:ilvl="0">
        <w:numFmt w:val="bullet"/>
        <w:pStyle w:val="ListParagraph"/>
        <w:lvlText w:val=""/>
        <w:lvlJc w:val="left"/>
        <w:pPr>
          <w:ind w:left="360" w:hanging="360"/>
        </w:pPr>
        <w:rPr>
          <w:rFonts w:ascii="Symbol" w:hAnsi="Symbol"/>
          <w:color w:val="auto"/>
        </w:rPr>
      </w:lvl>
    </w:lvlOverride>
  </w:num>
  <w:num w:numId="5" w16cid:durableId="1654021797">
    <w:abstractNumId w:val="10"/>
  </w:num>
  <w:num w:numId="6" w16cid:durableId="715396055">
    <w:abstractNumId w:val="2"/>
  </w:num>
  <w:num w:numId="7" w16cid:durableId="754783150">
    <w:abstractNumId w:val="9"/>
  </w:num>
  <w:num w:numId="8" w16cid:durableId="520629077">
    <w:abstractNumId w:val="7"/>
  </w:num>
  <w:num w:numId="9" w16cid:durableId="1371805088">
    <w:abstractNumId w:val="11"/>
  </w:num>
  <w:num w:numId="10" w16cid:durableId="1303149174">
    <w:abstractNumId w:val="12"/>
  </w:num>
  <w:num w:numId="11" w16cid:durableId="282468510">
    <w:abstractNumId w:val="6"/>
  </w:num>
  <w:num w:numId="12" w16cid:durableId="657461306">
    <w:abstractNumId w:val="3"/>
  </w:num>
  <w:num w:numId="13" w16cid:durableId="1791851105">
    <w:abstractNumId w:val="13"/>
  </w:num>
  <w:num w:numId="14" w16cid:durableId="165757039">
    <w:abstractNumId w:val="0"/>
  </w:num>
  <w:num w:numId="15" w16cid:durableId="827402999">
    <w:abstractNumId w:val="5"/>
  </w:num>
  <w:num w:numId="16" w16cid:durableId="1107430423">
    <w:abstractNumId w:val="5"/>
    <w:lvlOverride w:ilvl="0">
      <w:lvl w:ilvl="0">
        <w:numFmt w:val="bullet"/>
        <w:pStyle w:val="ListParagraph"/>
        <w:lvlText w:val=""/>
        <w:lvlJc w:val="left"/>
        <w:pPr>
          <w:ind w:left="360" w:hanging="360"/>
        </w:pPr>
        <w:rPr>
          <w:rFonts w:ascii="Symbol" w:hAnsi="Symbol"/>
          <w:color w:val="auto"/>
        </w:rPr>
      </w:lvl>
    </w:lvlOverride>
  </w:num>
  <w:num w:numId="17" w16cid:durableId="245771074">
    <w:abstractNumId w:val="5"/>
    <w:lvlOverride w:ilvl="0">
      <w:lvl w:ilvl="0">
        <w:numFmt w:val="bullet"/>
        <w:pStyle w:val="ListParagraph"/>
        <w:lvlText w:val=""/>
        <w:lvlJc w:val="left"/>
        <w:pPr>
          <w:ind w:left="360" w:hanging="360"/>
        </w:pPr>
        <w:rPr>
          <w:rFonts w:ascii="Symbol" w:hAnsi="Symbol"/>
          <w:color w:val="auto"/>
        </w:rPr>
      </w:lvl>
    </w:lvlOverride>
  </w:num>
  <w:num w:numId="18" w16cid:durableId="1045715496">
    <w:abstractNumId w:val="5"/>
    <w:lvlOverride w:ilvl="0">
      <w:lvl w:ilvl="0">
        <w:numFmt w:val="bullet"/>
        <w:pStyle w:val="ListParagraph"/>
        <w:lvlText w:val=""/>
        <w:lvlJc w:val="left"/>
        <w:pPr>
          <w:ind w:left="360" w:hanging="360"/>
        </w:pPr>
        <w:rPr>
          <w:rFonts w:ascii="Symbol" w:hAnsi="Symbol"/>
          <w:color w:val="auto"/>
        </w:rPr>
      </w:lvl>
    </w:lvlOverride>
  </w:num>
  <w:num w:numId="19" w16cid:durableId="498427019">
    <w:abstractNumId w:val="5"/>
    <w:lvlOverride w:ilvl="0">
      <w:lvl w:ilvl="0">
        <w:numFmt w:val="bullet"/>
        <w:pStyle w:val="ListParagraph"/>
        <w:lvlText w:val=""/>
        <w:lvlJc w:val="left"/>
        <w:pPr>
          <w:ind w:left="360" w:hanging="360"/>
        </w:pPr>
        <w:rPr>
          <w:rFonts w:ascii="Symbol" w:hAnsi="Symbol"/>
          <w:color w:val="auto"/>
        </w:rPr>
      </w:lvl>
    </w:lvlOverride>
  </w:num>
  <w:num w:numId="20" w16cid:durableId="2087917297">
    <w:abstractNumId w:val="5"/>
    <w:lvlOverride w:ilvl="0">
      <w:lvl w:ilvl="0">
        <w:numFmt w:val="bullet"/>
        <w:pStyle w:val="ListParagraph"/>
        <w:lvlText w:val=""/>
        <w:lvlJc w:val="left"/>
        <w:pPr>
          <w:ind w:left="360" w:hanging="360"/>
        </w:pPr>
        <w:rPr>
          <w:rFonts w:ascii="Symbol" w:hAnsi="Symbol"/>
          <w:color w:val="auto"/>
        </w:rPr>
      </w:lvl>
    </w:lvlOverride>
  </w:num>
  <w:num w:numId="21" w16cid:durableId="215823621">
    <w:abstractNumId w:val="5"/>
    <w:lvlOverride w:ilvl="0">
      <w:lvl w:ilvl="0">
        <w:numFmt w:val="bullet"/>
        <w:pStyle w:val="ListParagraph"/>
        <w:lvlText w:val=""/>
        <w:lvlJc w:val="left"/>
        <w:pPr>
          <w:ind w:left="360" w:hanging="360"/>
        </w:pPr>
        <w:rPr>
          <w:rFonts w:ascii="Symbol" w:hAnsi="Symbol"/>
          <w:color w:val="auto"/>
        </w:rPr>
      </w:lvl>
    </w:lvlOverride>
  </w:num>
  <w:num w:numId="22" w16cid:durableId="520582908">
    <w:abstractNumId w:val="5"/>
    <w:lvlOverride w:ilvl="0">
      <w:lvl w:ilvl="0">
        <w:numFmt w:val="bullet"/>
        <w:pStyle w:val="ListParagraph"/>
        <w:lvlText w:val=""/>
        <w:lvlJc w:val="left"/>
        <w:pPr>
          <w:ind w:left="360" w:hanging="360"/>
        </w:pPr>
        <w:rPr>
          <w:rFonts w:ascii="Symbol" w:hAnsi="Symbol"/>
          <w:color w:val="auto"/>
        </w:rPr>
      </w:lvl>
    </w:lvlOverride>
  </w:num>
  <w:num w:numId="23" w16cid:durableId="1149328035">
    <w:abstractNumId w:val="5"/>
    <w:lvlOverride w:ilvl="0">
      <w:lvl w:ilvl="0">
        <w:numFmt w:val="bullet"/>
        <w:pStyle w:val="ListParagraph"/>
        <w:lvlText w:val=""/>
        <w:lvlJc w:val="left"/>
        <w:pPr>
          <w:ind w:left="360" w:hanging="360"/>
        </w:pPr>
        <w:rPr>
          <w:rFonts w:ascii="Symbol" w:hAnsi="Symbol"/>
          <w:color w:val="auto"/>
        </w:rPr>
      </w:lvl>
    </w:lvlOverride>
  </w:num>
  <w:num w:numId="24" w16cid:durableId="1960454945">
    <w:abstractNumId w:val="5"/>
    <w:lvlOverride w:ilvl="0">
      <w:lvl w:ilvl="0">
        <w:numFmt w:val="bullet"/>
        <w:pStyle w:val="ListParagraph"/>
        <w:lvlText w:val=""/>
        <w:lvlJc w:val="left"/>
        <w:pPr>
          <w:ind w:left="360" w:hanging="360"/>
        </w:pPr>
        <w:rPr>
          <w:rFonts w:ascii="Symbol" w:hAnsi="Symbol"/>
          <w:color w:val="auto"/>
        </w:rPr>
      </w:lvl>
    </w:lvlOverride>
  </w:num>
  <w:num w:numId="25" w16cid:durableId="728382242">
    <w:abstractNumId w:val="5"/>
    <w:lvlOverride w:ilvl="0">
      <w:lvl w:ilvl="0">
        <w:numFmt w:val="bullet"/>
        <w:pStyle w:val="ListParagraph"/>
        <w:lvlText w:val=""/>
        <w:lvlJc w:val="left"/>
        <w:pPr>
          <w:ind w:left="360" w:hanging="360"/>
        </w:pPr>
        <w:rPr>
          <w:rFonts w:ascii="Symbol" w:hAnsi="Symbol"/>
          <w:color w:val="auto"/>
        </w:rPr>
      </w:lvl>
    </w:lvlOverride>
  </w:num>
  <w:num w:numId="26" w16cid:durableId="524171734">
    <w:abstractNumId w:val="5"/>
    <w:lvlOverride w:ilvl="0">
      <w:lvl w:ilvl="0">
        <w:numFmt w:val="bullet"/>
        <w:pStyle w:val="ListParagraph"/>
        <w:lvlText w:val=""/>
        <w:lvlJc w:val="left"/>
        <w:pPr>
          <w:ind w:left="360" w:hanging="360"/>
        </w:pPr>
        <w:rPr>
          <w:rFonts w:ascii="Symbol" w:hAnsi="Symbol"/>
          <w:color w:val="auto"/>
        </w:rPr>
      </w:lvl>
    </w:lvlOverride>
  </w:num>
  <w:num w:numId="27" w16cid:durableId="1259093262">
    <w:abstractNumId w:val="10"/>
  </w:num>
  <w:num w:numId="28" w16cid:durableId="1607690740">
    <w:abstractNumId w:val="10"/>
  </w:num>
  <w:num w:numId="29" w16cid:durableId="1196890238">
    <w:abstractNumId w:val="10"/>
  </w:num>
  <w:num w:numId="30" w16cid:durableId="110756353">
    <w:abstractNumId w:val="10"/>
  </w:num>
  <w:num w:numId="31" w16cid:durableId="1172642951">
    <w:abstractNumId w:val="10"/>
  </w:num>
  <w:num w:numId="32" w16cid:durableId="1607537602">
    <w:abstractNumId w:val="10"/>
  </w:num>
  <w:num w:numId="33" w16cid:durableId="483279441">
    <w:abstractNumId w:val="10"/>
  </w:num>
  <w:num w:numId="34" w16cid:durableId="177348973">
    <w:abstractNumId w:val="10"/>
  </w:num>
  <w:num w:numId="35" w16cid:durableId="1906449876">
    <w:abstractNumId w:val="10"/>
  </w:num>
  <w:num w:numId="36" w16cid:durableId="6149497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activeWritingStyle w:appName="MSWord" w:lang="es-ES" w:vendorID="64" w:dllVersion="6" w:nlCheck="1" w:checkStyle="0"/>
  <w:activeWritingStyle w:appName="MSWord" w:lang="zh-CN" w:vendorID="64" w:dllVersion="5" w:nlCheck="1" w:checkStyle="1"/>
  <w:activeWritingStyle w:appName="MSWord" w:lang="en-US" w:vendorID="64" w:dllVersion="6" w:nlCheck="1" w:checkStyle="1"/>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F3"/>
    <w:rsid w:val="000001EA"/>
    <w:rsid w:val="00001D32"/>
    <w:rsid w:val="000055B1"/>
    <w:rsid w:val="0000606D"/>
    <w:rsid w:val="00006EC8"/>
    <w:rsid w:val="000075F0"/>
    <w:rsid w:val="00007A8F"/>
    <w:rsid w:val="00007B30"/>
    <w:rsid w:val="00010686"/>
    <w:rsid w:val="0001199F"/>
    <w:rsid w:val="00011F95"/>
    <w:rsid w:val="00012710"/>
    <w:rsid w:val="00013730"/>
    <w:rsid w:val="000141C0"/>
    <w:rsid w:val="0001460F"/>
    <w:rsid w:val="00014A5D"/>
    <w:rsid w:val="00014B52"/>
    <w:rsid w:val="0001507D"/>
    <w:rsid w:val="00015B3E"/>
    <w:rsid w:val="00015F55"/>
    <w:rsid w:val="00016273"/>
    <w:rsid w:val="00016AAD"/>
    <w:rsid w:val="00016AFE"/>
    <w:rsid w:val="00021791"/>
    <w:rsid w:val="00021A15"/>
    <w:rsid w:val="00021E3C"/>
    <w:rsid w:val="00022105"/>
    <w:rsid w:val="000230AE"/>
    <w:rsid w:val="0002493B"/>
    <w:rsid w:val="0002667B"/>
    <w:rsid w:val="0003000E"/>
    <w:rsid w:val="00030A22"/>
    <w:rsid w:val="00031525"/>
    <w:rsid w:val="0003179F"/>
    <w:rsid w:val="000323B8"/>
    <w:rsid w:val="00036804"/>
    <w:rsid w:val="000377CD"/>
    <w:rsid w:val="00037F51"/>
    <w:rsid w:val="00040079"/>
    <w:rsid w:val="000423DB"/>
    <w:rsid w:val="00044D5F"/>
    <w:rsid w:val="00050787"/>
    <w:rsid w:val="00050ACE"/>
    <w:rsid w:val="00051900"/>
    <w:rsid w:val="00052915"/>
    <w:rsid w:val="000529BC"/>
    <w:rsid w:val="00052D72"/>
    <w:rsid w:val="00053F06"/>
    <w:rsid w:val="00054837"/>
    <w:rsid w:val="00056FE5"/>
    <w:rsid w:val="00060468"/>
    <w:rsid w:val="00060607"/>
    <w:rsid w:val="00060701"/>
    <w:rsid w:val="000608F7"/>
    <w:rsid w:val="00065127"/>
    <w:rsid w:val="00065DD1"/>
    <w:rsid w:val="0006665A"/>
    <w:rsid w:val="00067C3B"/>
    <w:rsid w:val="000705D0"/>
    <w:rsid w:val="00072E2C"/>
    <w:rsid w:val="00075558"/>
    <w:rsid w:val="00075E59"/>
    <w:rsid w:val="00077002"/>
    <w:rsid w:val="00077734"/>
    <w:rsid w:val="00081187"/>
    <w:rsid w:val="0008152A"/>
    <w:rsid w:val="00081AAE"/>
    <w:rsid w:val="00082D42"/>
    <w:rsid w:val="0008424A"/>
    <w:rsid w:val="00084BBE"/>
    <w:rsid w:val="0008683A"/>
    <w:rsid w:val="00086CA7"/>
    <w:rsid w:val="0008735D"/>
    <w:rsid w:val="00087833"/>
    <w:rsid w:val="00087EC9"/>
    <w:rsid w:val="000904C2"/>
    <w:rsid w:val="000905FE"/>
    <w:rsid w:val="00091F68"/>
    <w:rsid w:val="00093266"/>
    <w:rsid w:val="00094248"/>
    <w:rsid w:val="0009485A"/>
    <w:rsid w:val="000950AA"/>
    <w:rsid w:val="000A0238"/>
    <w:rsid w:val="000A1CDF"/>
    <w:rsid w:val="000A22BE"/>
    <w:rsid w:val="000A2E0A"/>
    <w:rsid w:val="000A3C80"/>
    <w:rsid w:val="000A4E3F"/>
    <w:rsid w:val="000A6103"/>
    <w:rsid w:val="000A623D"/>
    <w:rsid w:val="000A7715"/>
    <w:rsid w:val="000B02A5"/>
    <w:rsid w:val="000B1F0C"/>
    <w:rsid w:val="000B229D"/>
    <w:rsid w:val="000B3180"/>
    <w:rsid w:val="000B4F10"/>
    <w:rsid w:val="000B58D8"/>
    <w:rsid w:val="000C1FAB"/>
    <w:rsid w:val="000C643A"/>
    <w:rsid w:val="000C729B"/>
    <w:rsid w:val="000C7C57"/>
    <w:rsid w:val="000D016D"/>
    <w:rsid w:val="000D08BF"/>
    <w:rsid w:val="000D0F46"/>
    <w:rsid w:val="000D0F99"/>
    <w:rsid w:val="000D2374"/>
    <w:rsid w:val="000D2CC2"/>
    <w:rsid w:val="000D2FDF"/>
    <w:rsid w:val="000D3AAF"/>
    <w:rsid w:val="000D4308"/>
    <w:rsid w:val="000D4428"/>
    <w:rsid w:val="000D4A74"/>
    <w:rsid w:val="000D5B82"/>
    <w:rsid w:val="000E02F2"/>
    <w:rsid w:val="000E1AE7"/>
    <w:rsid w:val="000E3450"/>
    <w:rsid w:val="000E37ED"/>
    <w:rsid w:val="000E3BB3"/>
    <w:rsid w:val="000E3DF2"/>
    <w:rsid w:val="000E4515"/>
    <w:rsid w:val="000E4D29"/>
    <w:rsid w:val="000E7364"/>
    <w:rsid w:val="000F0D9B"/>
    <w:rsid w:val="000F10C6"/>
    <w:rsid w:val="000F1EC9"/>
    <w:rsid w:val="000F25AC"/>
    <w:rsid w:val="000F26FC"/>
    <w:rsid w:val="000F42DE"/>
    <w:rsid w:val="000F4439"/>
    <w:rsid w:val="000F54D2"/>
    <w:rsid w:val="000F5E56"/>
    <w:rsid w:val="000F64CB"/>
    <w:rsid w:val="000F7A31"/>
    <w:rsid w:val="001009EB"/>
    <w:rsid w:val="001011F3"/>
    <w:rsid w:val="00101573"/>
    <w:rsid w:val="00101F15"/>
    <w:rsid w:val="00102E62"/>
    <w:rsid w:val="001033A6"/>
    <w:rsid w:val="0010371F"/>
    <w:rsid w:val="001055C5"/>
    <w:rsid w:val="001078CE"/>
    <w:rsid w:val="00107956"/>
    <w:rsid w:val="00111557"/>
    <w:rsid w:val="001130DC"/>
    <w:rsid w:val="0011412D"/>
    <w:rsid w:val="0011450A"/>
    <w:rsid w:val="0011571C"/>
    <w:rsid w:val="001169B6"/>
    <w:rsid w:val="00116DDC"/>
    <w:rsid w:val="00120520"/>
    <w:rsid w:val="00120FF4"/>
    <w:rsid w:val="0012117E"/>
    <w:rsid w:val="001216FA"/>
    <w:rsid w:val="001225EC"/>
    <w:rsid w:val="00127337"/>
    <w:rsid w:val="001275C9"/>
    <w:rsid w:val="00127F87"/>
    <w:rsid w:val="0013029A"/>
    <w:rsid w:val="001316AF"/>
    <w:rsid w:val="00133FB8"/>
    <w:rsid w:val="00134FFB"/>
    <w:rsid w:val="0013511D"/>
    <w:rsid w:val="00135BD5"/>
    <w:rsid w:val="001362EE"/>
    <w:rsid w:val="00136A56"/>
    <w:rsid w:val="00136E3F"/>
    <w:rsid w:val="00137C37"/>
    <w:rsid w:val="00140F4C"/>
    <w:rsid w:val="00141F65"/>
    <w:rsid w:val="0014507D"/>
    <w:rsid w:val="0014561E"/>
    <w:rsid w:val="00146BA6"/>
    <w:rsid w:val="00146E3A"/>
    <w:rsid w:val="001500F5"/>
    <w:rsid w:val="00150225"/>
    <w:rsid w:val="00152725"/>
    <w:rsid w:val="00152CEA"/>
    <w:rsid w:val="00155011"/>
    <w:rsid w:val="001556D5"/>
    <w:rsid w:val="00157282"/>
    <w:rsid w:val="001619C8"/>
    <w:rsid w:val="00163ED8"/>
    <w:rsid w:val="00164B17"/>
    <w:rsid w:val="0016622B"/>
    <w:rsid w:val="001663CC"/>
    <w:rsid w:val="001711FF"/>
    <w:rsid w:val="00172107"/>
    <w:rsid w:val="0017586D"/>
    <w:rsid w:val="001759B9"/>
    <w:rsid w:val="00177848"/>
    <w:rsid w:val="0018110C"/>
    <w:rsid w:val="00181816"/>
    <w:rsid w:val="00181C96"/>
    <w:rsid w:val="001821D1"/>
    <w:rsid w:val="00182BC6"/>
    <w:rsid w:val="00182DF7"/>
    <w:rsid w:val="00183023"/>
    <w:rsid w:val="001832A6"/>
    <w:rsid w:val="00183355"/>
    <w:rsid w:val="00190073"/>
    <w:rsid w:val="00190528"/>
    <w:rsid w:val="0019278A"/>
    <w:rsid w:val="00192D44"/>
    <w:rsid w:val="00192FDE"/>
    <w:rsid w:val="00193063"/>
    <w:rsid w:val="001938DF"/>
    <w:rsid w:val="00193F34"/>
    <w:rsid w:val="001965CF"/>
    <w:rsid w:val="001A13E2"/>
    <w:rsid w:val="001A187D"/>
    <w:rsid w:val="001A2902"/>
    <w:rsid w:val="001A6450"/>
    <w:rsid w:val="001A6CA5"/>
    <w:rsid w:val="001A7560"/>
    <w:rsid w:val="001A758B"/>
    <w:rsid w:val="001A7B19"/>
    <w:rsid w:val="001A7DE4"/>
    <w:rsid w:val="001B07DA"/>
    <w:rsid w:val="001B25CE"/>
    <w:rsid w:val="001C1325"/>
    <w:rsid w:val="001C1C84"/>
    <w:rsid w:val="001C3118"/>
    <w:rsid w:val="001C463E"/>
    <w:rsid w:val="001C5FFA"/>
    <w:rsid w:val="001C7C82"/>
    <w:rsid w:val="001D3911"/>
    <w:rsid w:val="001D3F62"/>
    <w:rsid w:val="001D46B2"/>
    <w:rsid w:val="001D6AD7"/>
    <w:rsid w:val="001D6C9D"/>
    <w:rsid w:val="001D7EEB"/>
    <w:rsid w:val="001D7F2A"/>
    <w:rsid w:val="001E1E99"/>
    <w:rsid w:val="001E1F64"/>
    <w:rsid w:val="001E20A3"/>
    <w:rsid w:val="001E21CA"/>
    <w:rsid w:val="001E2709"/>
    <w:rsid w:val="001E355B"/>
    <w:rsid w:val="001E3619"/>
    <w:rsid w:val="001E3B42"/>
    <w:rsid w:val="001E594A"/>
    <w:rsid w:val="001E68B1"/>
    <w:rsid w:val="001E746B"/>
    <w:rsid w:val="001E7D50"/>
    <w:rsid w:val="001F03D1"/>
    <w:rsid w:val="001F3457"/>
    <w:rsid w:val="001F3B6C"/>
    <w:rsid w:val="001F737C"/>
    <w:rsid w:val="002008C4"/>
    <w:rsid w:val="00211B05"/>
    <w:rsid w:val="00212CB0"/>
    <w:rsid w:val="002141F3"/>
    <w:rsid w:val="00214213"/>
    <w:rsid w:val="00216DCA"/>
    <w:rsid w:val="00217BD7"/>
    <w:rsid w:val="00220579"/>
    <w:rsid w:val="00222C5D"/>
    <w:rsid w:val="0022326E"/>
    <w:rsid w:val="00226088"/>
    <w:rsid w:val="00226A1D"/>
    <w:rsid w:val="0022714A"/>
    <w:rsid w:val="0023067A"/>
    <w:rsid w:val="002311EA"/>
    <w:rsid w:val="0023200F"/>
    <w:rsid w:val="00233D02"/>
    <w:rsid w:val="002361B9"/>
    <w:rsid w:val="00241846"/>
    <w:rsid w:val="0024279D"/>
    <w:rsid w:val="00243EF0"/>
    <w:rsid w:val="00245FE7"/>
    <w:rsid w:val="0025036F"/>
    <w:rsid w:val="002505C4"/>
    <w:rsid w:val="00250AB7"/>
    <w:rsid w:val="00250C7C"/>
    <w:rsid w:val="00252A9F"/>
    <w:rsid w:val="00252FEA"/>
    <w:rsid w:val="002559CC"/>
    <w:rsid w:val="00255D19"/>
    <w:rsid w:val="00261478"/>
    <w:rsid w:val="00261928"/>
    <w:rsid w:val="002627A2"/>
    <w:rsid w:val="00262D0E"/>
    <w:rsid w:val="00263026"/>
    <w:rsid w:val="002634C4"/>
    <w:rsid w:val="00263543"/>
    <w:rsid w:val="00266FA8"/>
    <w:rsid w:val="002677EC"/>
    <w:rsid w:val="00270257"/>
    <w:rsid w:val="00270843"/>
    <w:rsid w:val="00271350"/>
    <w:rsid w:val="002717CD"/>
    <w:rsid w:val="00271993"/>
    <w:rsid w:val="00271BF8"/>
    <w:rsid w:val="002744DA"/>
    <w:rsid w:val="002745C4"/>
    <w:rsid w:val="0027553E"/>
    <w:rsid w:val="0028072F"/>
    <w:rsid w:val="00280C82"/>
    <w:rsid w:val="00281634"/>
    <w:rsid w:val="00282669"/>
    <w:rsid w:val="00283F3B"/>
    <w:rsid w:val="00285C5C"/>
    <w:rsid w:val="002863BB"/>
    <w:rsid w:val="00291A2B"/>
    <w:rsid w:val="00293528"/>
    <w:rsid w:val="0029445E"/>
    <w:rsid w:val="00295728"/>
    <w:rsid w:val="00296C4B"/>
    <w:rsid w:val="002A00E7"/>
    <w:rsid w:val="002A10A8"/>
    <w:rsid w:val="002A1FEC"/>
    <w:rsid w:val="002A2D84"/>
    <w:rsid w:val="002A3D5E"/>
    <w:rsid w:val="002A4CF6"/>
    <w:rsid w:val="002B048F"/>
    <w:rsid w:val="002B0EDB"/>
    <w:rsid w:val="002B0F17"/>
    <w:rsid w:val="002B11DF"/>
    <w:rsid w:val="002B35E9"/>
    <w:rsid w:val="002B3E42"/>
    <w:rsid w:val="002B44FF"/>
    <w:rsid w:val="002B516B"/>
    <w:rsid w:val="002C1D66"/>
    <w:rsid w:val="002C2E2F"/>
    <w:rsid w:val="002C4586"/>
    <w:rsid w:val="002C4E2C"/>
    <w:rsid w:val="002C78A0"/>
    <w:rsid w:val="002D14F3"/>
    <w:rsid w:val="002D1B84"/>
    <w:rsid w:val="002D23B5"/>
    <w:rsid w:val="002D25B1"/>
    <w:rsid w:val="002E0F47"/>
    <w:rsid w:val="002E10AF"/>
    <w:rsid w:val="002E164B"/>
    <w:rsid w:val="002E2E4F"/>
    <w:rsid w:val="002E38F1"/>
    <w:rsid w:val="002E3B83"/>
    <w:rsid w:val="002E3C64"/>
    <w:rsid w:val="002E47A8"/>
    <w:rsid w:val="002E5FCF"/>
    <w:rsid w:val="002E6B3D"/>
    <w:rsid w:val="002E7095"/>
    <w:rsid w:val="002E74C2"/>
    <w:rsid w:val="002E7604"/>
    <w:rsid w:val="002F11E8"/>
    <w:rsid w:val="002F19FF"/>
    <w:rsid w:val="002F1A9C"/>
    <w:rsid w:val="002F2A8D"/>
    <w:rsid w:val="002F3430"/>
    <w:rsid w:val="002F44A7"/>
    <w:rsid w:val="002F4645"/>
    <w:rsid w:val="002F4E68"/>
    <w:rsid w:val="002F4EB6"/>
    <w:rsid w:val="002F60CA"/>
    <w:rsid w:val="002F64FD"/>
    <w:rsid w:val="002F752E"/>
    <w:rsid w:val="00301D92"/>
    <w:rsid w:val="00302C51"/>
    <w:rsid w:val="00305275"/>
    <w:rsid w:val="00310826"/>
    <w:rsid w:val="00310AF0"/>
    <w:rsid w:val="003112AD"/>
    <w:rsid w:val="00311E62"/>
    <w:rsid w:val="0031200B"/>
    <w:rsid w:val="00312EB2"/>
    <w:rsid w:val="00314E28"/>
    <w:rsid w:val="00317006"/>
    <w:rsid w:val="00317715"/>
    <w:rsid w:val="003179DA"/>
    <w:rsid w:val="00317C36"/>
    <w:rsid w:val="00322500"/>
    <w:rsid w:val="00322D98"/>
    <w:rsid w:val="003277D8"/>
    <w:rsid w:val="00327CDE"/>
    <w:rsid w:val="00331F8F"/>
    <w:rsid w:val="0033353D"/>
    <w:rsid w:val="0033361A"/>
    <w:rsid w:val="0033432C"/>
    <w:rsid w:val="0033477B"/>
    <w:rsid w:val="003367E4"/>
    <w:rsid w:val="00337ED5"/>
    <w:rsid w:val="003417B0"/>
    <w:rsid w:val="00341869"/>
    <w:rsid w:val="00343173"/>
    <w:rsid w:val="00350464"/>
    <w:rsid w:val="00353FA4"/>
    <w:rsid w:val="00354647"/>
    <w:rsid w:val="00354C33"/>
    <w:rsid w:val="003558D7"/>
    <w:rsid w:val="00356E61"/>
    <w:rsid w:val="00357FAE"/>
    <w:rsid w:val="00360162"/>
    <w:rsid w:val="00360E13"/>
    <w:rsid w:val="003630D0"/>
    <w:rsid w:val="00363DED"/>
    <w:rsid w:val="00363E04"/>
    <w:rsid w:val="00364160"/>
    <w:rsid w:val="00366D36"/>
    <w:rsid w:val="0036703B"/>
    <w:rsid w:val="00367244"/>
    <w:rsid w:val="003716DB"/>
    <w:rsid w:val="00371CE0"/>
    <w:rsid w:val="0037224B"/>
    <w:rsid w:val="003726D7"/>
    <w:rsid w:val="003727B7"/>
    <w:rsid w:val="0037360F"/>
    <w:rsid w:val="0037384E"/>
    <w:rsid w:val="00376172"/>
    <w:rsid w:val="00376554"/>
    <w:rsid w:val="00376A44"/>
    <w:rsid w:val="00376A64"/>
    <w:rsid w:val="00377273"/>
    <w:rsid w:val="003805B9"/>
    <w:rsid w:val="003811B5"/>
    <w:rsid w:val="00381A16"/>
    <w:rsid w:val="00381A3B"/>
    <w:rsid w:val="003845C1"/>
    <w:rsid w:val="00386186"/>
    <w:rsid w:val="003866F0"/>
    <w:rsid w:val="00387287"/>
    <w:rsid w:val="0039113D"/>
    <w:rsid w:val="003915EF"/>
    <w:rsid w:val="003917D5"/>
    <w:rsid w:val="003976E8"/>
    <w:rsid w:val="003A24BD"/>
    <w:rsid w:val="003A4F2B"/>
    <w:rsid w:val="003A5612"/>
    <w:rsid w:val="003B01B3"/>
    <w:rsid w:val="003B18CC"/>
    <w:rsid w:val="003B1BF2"/>
    <w:rsid w:val="003B2122"/>
    <w:rsid w:val="003B5AA3"/>
    <w:rsid w:val="003B5C78"/>
    <w:rsid w:val="003B731A"/>
    <w:rsid w:val="003B7F50"/>
    <w:rsid w:val="003C0338"/>
    <w:rsid w:val="003C039F"/>
    <w:rsid w:val="003C15EE"/>
    <w:rsid w:val="003C18CA"/>
    <w:rsid w:val="003C2217"/>
    <w:rsid w:val="003C3189"/>
    <w:rsid w:val="003C4333"/>
    <w:rsid w:val="003C445C"/>
    <w:rsid w:val="003C7102"/>
    <w:rsid w:val="003D4769"/>
    <w:rsid w:val="003D4F70"/>
    <w:rsid w:val="003D5536"/>
    <w:rsid w:val="003D5C7F"/>
    <w:rsid w:val="003D71ED"/>
    <w:rsid w:val="003E03CA"/>
    <w:rsid w:val="003E0413"/>
    <w:rsid w:val="003E13C1"/>
    <w:rsid w:val="003E1A9C"/>
    <w:rsid w:val="003E44FD"/>
    <w:rsid w:val="003E451F"/>
    <w:rsid w:val="003E48F1"/>
    <w:rsid w:val="003E59E2"/>
    <w:rsid w:val="003E64AC"/>
    <w:rsid w:val="003F0D9A"/>
    <w:rsid w:val="003F13BD"/>
    <w:rsid w:val="003F14D5"/>
    <w:rsid w:val="003F1673"/>
    <w:rsid w:val="003F347A"/>
    <w:rsid w:val="003F4560"/>
    <w:rsid w:val="003F5CB6"/>
    <w:rsid w:val="003F7169"/>
    <w:rsid w:val="003F77BC"/>
    <w:rsid w:val="00402FAD"/>
    <w:rsid w:val="004046B9"/>
    <w:rsid w:val="004110A0"/>
    <w:rsid w:val="004136D4"/>
    <w:rsid w:val="004140A5"/>
    <w:rsid w:val="004140EC"/>
    <w:rsid w:val="004155C5"/>
    <w:rsid w:val="00416793"/>
    <w:rsid w:val="00417A97"/>
    <w:rsid w:val="00417B52"/>
    <w:rsid w:val="00421409"/>
    <w:rsid w:val="00421C05"/>
    <w:rsid w:val="00423BBE"/>
    <w:rsid w:val="00423E3E"/>
    <w:rsid w:val="00424A78"/>
    <w:rsid w:val="00427AF4"/>
    <w:rsid w:val="004305D5"/>
    <w:rsid w:val="00430934"/>
    <w:rsid w:val="00431F6E"/>
    <w:rsid w:val="00433567"/>
    <w:rsid w:val="00433A31"/>
    <w:rsid w:val="00434B4B"/>
    <w:rsid w:val="00435CD2"/>
    <w:rsid w:val="00435FAB"/>
    <w:rsid w:val="00436553"/>
    <w:rsid w:val="00437C12"/>
    <w:rsid w:val="00440206"/>
    <w:rsid w:val="00440F02"/>
    <w:rsid w:val="00442F2D"/>
    <w:rsid w:val="004451C8"/>
    <w:rsid w:val="00445A5E"/>
    <w:rsid w:val="0044724C"/>
    <w:rsid w:val="004518A9"/>
    <w:rsid w:val="00451AA8"/>
    <w:rsid w:val="0045231F"/>
    <w:rsid w:val="00455827"/>
    <w:rsid w:val="004627EB"/>
    <w:rsid w:val="004628C6"/>
    <w:rsid w:val="00463A2F"/>
    <w:rsid w:val="00464291"/>
    <w:rsid w:val="004647DA"/>
    <w:rsid w:val="00464E9F"/>
    <w:rsid w:val="0046519F"/>
    <w:rsid w:val="0046657B"/>
    <w:rsid w:val="004668D1"/>
    <w:rsid w:val="0046793F"/>
    <w:rsid w:val="00470FA1"/>
    <w:rsid w:val="00470FD6"/>
    <w:rsid w:val="00471829"/>
    <w:rsid w:val="00472A6E"/>
    <w:rsid w:val="0047399B"/>
    <w:rsid w:val="00473F1C"/>
    <w:rsid w:val="00477808"/>
    <w:rsid w:val="00477D6B"/>
    <w:rsid w:val="00477F68"/>
    <w:rsid w:val="00480BAF"/>
    <w:rsid w:val="00484BCF"/>
    <w:rsid w:val="0048576B"/>
    <w:rsid w:val="00486AF8"/>
    <w:rsid w:val="004874CC"/>
    <w:rsid w:val="00487CAD"/>
    <w:rsid w:val="0049103E"/>
    <w:rsid w:val="0049135C"/>
    <w:rsid w:val="00495B5A"/>
    <w:rsid w:val="00496236"/>
    <w:rsid w:val="004974A9"/>
    <w:rsid w:val="00497D6E"/>
    <w:rsid w:val="004A006E"/>
    <w:rsid w:val="004A01AE"/>
    <w:rsid w:val="004A072E"/>
    <w:rsid w:val="004A0A62"/>
    <w:rsid w:val="004A14A1"/>
    <w:rsid w:val="004A1628"/>
    <w:rsid w:val="004A20DE"/>
    <w:rsid w:val="004A6C37"/>
    <w:rsid w:val="004A77E3"/>
    <w:rsid w:val="004B34D9"/>
    <w:rsid w:val="004B3ABF"/>
    <w:rsid w:val="004B42B0"/>
    <w:rsid w:val="004B4B38"/>
    <w:rsid w:val="004B7513"/>
    <w:rsid w:val="004C094B"/>
    <w:rsid w:val="004C251C"/>
    <w:rsid w:val="004C3AA7"/>
    <w:rsid w:val="004C5A6D"/>
    <w:rsid w:val="004C678D"/>
    <w:rsid w:val="004C7227"/>
    <w:rsid w:val="004D0D4A"/>
    <w:rsid w:val="004D1210"/>
    <w:rsid w:val="004D1C6D"/>
    <w:rsid w:val="004D1CF9"/>
    <w:rsid w:val="004D1E7C"/>
    <w:rsid w:val="004D2532"/>
    <w:rsid w:val="004D2BD8"/>
    <w:rsid w:val="004D30BC"/>
    <w:rsid w:val="004D459B"/>
    <w:rsid w:val="004D488B"/>
    <w:rsid w:val="004D53EF"/>
    <w:rsid w:val="004D5A9B"/>
    <w:rsid w:val="004D791E"/>
    <w:rsid w:val="004E1BF0"/>
    <w:rsid w:val="004E297D"/>
    <w:rsid w:val="004E77D9"/>
    <w:rsid w:val="004E7C43"/>
    <w:rsid w:val="004F0183"/>
    <w:rsid w:val="004F08FF"/>
    <w:rsid w:val="004F222C"/>
    <w:rsid w:val="004F27EE"/>
    <w:rsid w:val="004F2958"/>
    <w:rsid w:val="004F3876"/>
    <w:rsid w:val="004F3FC1"/>
    <w:rsid w:val="004F504F"/>
    <w:rsid w:val="004F5AEB"/>
    <w:rsid w:val="004F600E"/>
    <w:rsid w:val="005013B0"/>
    <w:rsid w:val="0050145F"/>
    <w:rsid w:val="005025BC"/>
    <w:rsid w:val="0050394B"/>
    <w:rsid w:val="00503A2C"/>
    <w:rsid w:val="00504283"/>
    <w:rsid w:val="00504C4A"/>
    <w:rsid w:val="005060CB"/>
    <w:rsid w:val="00506E85"/>
    <w:rsid w:val="005108AF"/>
    <w:rsid w:val="005110F2"/>
    <w:rsid w:val="00515C42"/>
    <w:rsid w:val="00520D6A"/>
    <w:rsid w:val="005214C6"/>
    <w:rsid w:val="00524FA8"/>
    <w:rsid w:val="0052514D"/>
    <w:rsid w:val="00525A97"/>
    <w:rsid w:val="0052625D"/>
    <w:rsid w:val="0052794C"/>
    <w:rsid w:val="0053151F"/>
    <w:rsid w:val="00531736"/>
    <w:rsid w:val="00531B02"/>
    <w:rsid w:val="00532E95"/>
    <w:rsid w:val="005332F0"/>
    <w:rsid w:val="005332F8"/>
    <w:rsid w:val="00534046"/>
    <w:rsid w:val="005350DF"/>
    <w:rsid w:val="00535A7C"/>
    <w:rsid w:val="0054074B"/>
    <w:rsid w:val="005428B2"/>
    <w:rsid w:val="0055013B"/>
    <w:rsid w:val="0055093F"/>
    <w:rsid w:val="00552D70"/>
    <w:rsid w:val="00554D0E"/>
    <w:rsid w:val="0055506C"/>
    <w:rsid w:val="00555D3F"/>
    <w:rsid w:val="005564C7"/>
    <w:rsid w:val="00556824"/>
    <w:rsid w:val="005610E8"/>
    <w:rsid w:val="00563275"/>
    <w:rsid w:val="0056458F"/>
    <w:rsid w:val="00564EB4"/>
    <w:rsid w:val="00567085"/>
    <w:rsid w:val="00571B99"/>
    <w:rsid w:val="00572B1D"/>
    <w:rsid w:val="00572E31"/>
    <w:rsid w:val="005735D9"/>
    <w:rsid w:val="00573768"/>
    <w:rsid w:val="00576707"/>
    <w:rsid w:val="00576EE8"/>
    <w:rsid w:val="00580730"/>
    <w:rsid w:val="005820C3"/>
    <w:rsid w:val="005823BC"/>
    <w:rsid w:val="00583523"/>
    <w:rsid w:val="00584358"/>
    <w:rsid w:val="005860F9"/>
    <w:rsid w:val="0058761A"/>
    <w:rsid w:val="00593127"/>
    <w:rsid w:val="00593C9F"/>
    <w:rsid w:val="00594CD5"/>
    <w:rsid w:val="005A0E76"/>
    <w:rsid w:val="005A18F4"/>
    <w:rsid w:val="005A19B9"/>
    <w:rsid w:val="005A4BC3"/>
    <w:rsid w:val="005A6738"/>
    <w:rsid w:val="005A67E7"/>
    <w:rsid w:val="005B0BBC"/>
    <w:rsid w:val="005B2EAE"/>
    <w:rsid w:val="005B35BD"/>
    <w:rsid w:val="005B3FB2"/>
    <w:rsid w:val="005B5825"/>
    <w:rsid w:val="005B6E04"/>
    <w:rsid w:val="005B73F7"/>
    <w:rsid w:val="005C344D"/>
    <w:rsid w:val="005C4F28"/>
    <w:rsid w:val="005C511C"/>
    <w:rsid w:val="005C64C5"/>
    <w:rsid w:val="005C7204"/>
    <w:rsid w:val="005D117B"/>
    <w:rsid w:val="005D2FB1"/>
    <w:rsid w:val="005D33EB"/>
    <w:rsid w:val="005D5FFB"/>
    <w:rsid w:val="005D6D44"/>
    <w:rsid w:val="005D71FB"/>
    <w:rsid w:val="005D74E6"/>
    <w:rsid w:val="005D7A6B"/>
    <w:rsid w:val="005E0DA4"/>
    <w:rsid w:val="005E12FD"/>
    <w:rsid w:val="005E19CD"/>
    <w:rsid w:val="005E1C88"/>
    <w:rsid w:val="005E286A"/>
    <w:rsid w:val="005E28FF"/>
    <w:rsid w:val="005E2A9A"/>
    <w:rsid w:val="005E2BE0"/>
    <w:rsid w:val="005E331A"/>
    <w:rsid w:val="005E6BC7"/>
    <w:rsid w:val="005F0889"/>
    <w:rsid w:val="005F1D92"/>
    <w:rsid w:val="005F446D"/>
    <w:rsid w:val="005F666A"/>
    <w:rsid w:val="005F6CE0"/>
    <w:rsid w:val="00601301"/>
    <w:rsid w:val="0060212D"/>
    <w:rsid w:val="00603B0E"/>
    <w:rsid w:val="00603BAF"/>
    <w:rsid w:val="006047D3"/>
    <w:rsid w:val="00605257"/>
    <w:rsid w:val="00605827"/>
    <w:rsid w:val="0060615D"/>
    <w:rsid w:val="006062EA"/>
    <w:rsid w:val="00612ECA"/>
    <w:rsid w:val="00613434"/>
    <w:rsid w:val="00614B6C"/>
    <w:rsid w:val="0061685E"/>
    <w:rsid w:val="0062442E"/>
    <w:rsid w:val="00624DA8"/>
    <w:rsid w:val="00624E03"/>
    <w:rsid w:val="00625D2D"/>
    <w:rsid w:val="00626E73"/>
    <w:rsid w:val="00626FB1"/>
    <w:rsid w:val="00627483"/>
    <w:rsid w:val="00627F68"/>
    <w:rsid w:val="00632D27"/>
    <w:rsid w:val="00633E90"/>
    <w:rsid w:val="0063426C"/>
    <w:rsid w:val="006370EF"/>
    <w:rsid w:val="006374E4"/>
    <w:rsid w:val="00641AD4"/>
    <w:rsid w:val="0064244E"/>
    <w:rsid w:val="0064295B"/>
    <w:rsid w:val="00643107"/>
    <w:rsid w:val="006434C6"/>
    <w:rsid w:val="006437B3"/>
    <w:rsid w:val="00644F7E"/>
    <w:rsid w:val="00650344"/>
    <w:rsid w:val="006503CE"/>
    <w:rsid w:val="006507EC"/>
    <w:rsid w:val="00650E2D"/>
    <w:rsid w:val="0065156E"/>
    <w:rsid w:val="00653471"/>
    <w:rsid w:val="00653922"/>
    <w:rsid w:val="00653F84"/>
    <w:rsid w:val="006566C5"/>
    <w:rsid w:val="00657E73"/>
    <w:rsid w:val="00661273"/>
    <w:rsid w:val="00661C97"/>
    <w:rsid w:val="00665FA0"/>
    <w:rsid w:val="00671E5D"/>
    <w:rsid w:val="00675021"/>
    <w:rsid w:val="00675A0A"/>
    <w:rsid w:val="0068483E"/>
    <w:rsid w:val="00684873"/>
    <w:rsid w:val="00686BD4"/>
    <w:rsid w:val="006876CC"/>
    <w:rsid w:val="0069160C"/>
    <w:rsid w:val="006917C1"/>
    <w:rsid w:val="0069273F"/>
    <w:rsid w:val="00692778"/>
    <w:rsid w:val="006931BF"/>
    <w:rsid w:val="006932F5"/>
    <w:rsid w:val="00695163"/>
    <w:rsid w:val="006952B7"/>
    <w:rsid w:val="00696CFE"/>
    <w:rsid w:val="00697594"/>
    <w:rsid w:val="006A0319"/>
    <w:rsid w:val="006A06C6"/>
    <w:rsid w:val="006A5C50"/>
    <w:rsid w:val="006A5D76"/>
    <w:rsid w:val="006A7225"/>
    <w:rsid w:val="006B23F6"/>
    <w:rsid w:val="006B4E22"/>
    <w:rsid w:val="006B6834"/>
    <w:rsid w:val="006C055B"/>
    <w:rsid w:val="006C0DB5"/>
    <w:rsid w:val="006C142E"/>
    <w:rsid w:val="006C20C8"/>
    <w:rsid w:val="006C42DE"/>
    <w:rsid w:val="006C6512"/>
    <w:rsid w:val="006D0779"/>
    <w:rsid w:val="006D1116"/>
    <w:rsid w:val="006D484A"/>
    <w:rsid w:val="006D54D9"/>
    <w:rsid w:val="006D556B"/>
    <w:rsid w:val="006D5E50"/>
    <w:rsid w:val="006D5F34"/>
    <w:rsid w:val="006D6FBD"/>
    <w:rsid w:val="006D7455"/>
    <w:rsid w:val="006E04CB"/>
    <w:rsid w:val="006E04FD"/>
    <w:rsid w:val="006E0BC7"/>
    <w:rsid w:val="006E44CF"/>
    <w:rsid w:val="006E4A3C"/>
    <w:rsid w:val="006E4F3A"/>
    <w:rsid w:val="006E7D0C"/>
    <w:rsid w:val="006F1468"/>
    <w:rsid w:val="006F1FF7"/>
    <w:rsid w:val="006F250C"/>
    <w:rsid w:val="006F3576"/>
    <w:rsid w:val="006F53DC"/>
    <w:rsid w:val="006F5CB1"/>
    <w:rsid w:val="006F6510"/>
    <w:rsid w:val="007018C3"/>
    <w:rsid w:val="00702E3A"/>
    <w:rsid w:val="00704112"/>
    <w:rsid w:val="0070457C"/>
    <w:rsid w:val="007070E1"/>
    <w:rsid w:val="007078C7"/>
    <w:rsid w:val="00710BC1"/>
    <w:rsid w:val="0071110A"/>
    <w:rsid w:val="00712003"/>
    <w:rsid w:val="00712E83"/>
    <w:rsid w:val="00713020"/>
    <w:rsid w:val="007147F4"/>
    <w:rsid w:val="0071685A"/>
    <w:rsid w:val="0072189B"/>
    <w:rsid w:val="007224C8"/>
    <w:rsid w:val="00726433"/>
    <w:rsid w:val="007264CB"/>
    <w:rsid w:val="00727690"/>
    <w:rsid w:val="00727D32"/>
    <w:rsid w:val="0073066F"/>
    <w:rsid w:val="00731B9B"/>
    <w:rsid w:val="00731D42"/>
    <w:rsid w:val="007330E8"/>
    <w:rsid w:val="007359FA"/>
    <w:rsid w:val="00736969"/>
    <w:rsid w:val="007374FE"/>
    <w:rsid w:val="00737D3F"/>
    <w:rsid w:val="00737FE8"/>
    <w:rsid w:val="00744FB9"/>
    <w:rsid w:val="007471DA"/>
    <w:rsid w:val="0074782A"/>
    <w:rsid w:val="00751AFD"/>
    <w:rsid w:val="00752935"/>
    <w:rsid w:val="007549E0"/>
    <w:rsid w:val="00755E4C"/>
    <w:rsid w:val="00755FDF"/>
    <w:rsid w:val="00757BAD"/>
    <w:rsid w:val="007609AA"/>
    <w:rsid w:val="00762AC6"/>
    <w:rsid w:val="0076324A"/>
    <w:rsid w:val="007653B4"/>
    <w:rsid w:val="0077069E"/>
    <w:rsid w:val="007757EC"/>
    <w:rsid w:val="007775C0"/>
    <w:rsid w:val="00777665"/>
    <w:rsid w:val="00777699"/>
    <w:rsid w:val="007779E5"/>
    <w:rsid w:val="00780ACE"/>
    <w:rsid w:val="007820EF"/>
    <w:rsid w:val="007832E0"/>
    <w:rsid w:val="0078495D"/>
    <w:rsid w:val="00784DD7"/>
    <w:rsid w:val="00784FCC"/>
    <w:rsid w:val="00786235"/>
    <w:rsid w:val="00786661"/>
    <w:rsid w:val="00791877"/>
    <w:rsid w:val="00794194"/>
    <w:rsid w:val="00794BE2"/>
    <w:rsid w:val="007959D9"/>
    <w:rsid w:val="00796786"/>
    <w:rsid w:val="00797656"/>
    <w:rsid w:val="007A0C97"/>
    <w:rsid w:val="007A131E"/>
    <w:rsid w:val="007A27CE"/>
    <w:rsid w:val="007A2E38"/>
    <w:rsid w:val="007A37F3"/>
    <w:rsid w:val="007A38C5"/>
    <w:rsid w:val="007A3ED2"/>
    <w:rsid w:val="007A46AF"/>
    <w:rsid w:val="007A48B4"/>
    <w:rsid w:val="007A5581"/>
    <w:rsid w:val="007A55B9"/>
    <w:rsid w:val="007A66D0"/>
    <w:rsid w:val="007B0938"/>
    <w:rsid w:val="007B120D"/>
    <w:rsid w:val="007B2C19"/>
    <w:rsid w:val="007B4015"/>
    <w:rsid w:val="007B4D1E"/>
    <w:rsid w:val="007B65A5"/>
    <w:rsid w:val="007B71FE"/>
    <w:rsid w:val="007B7D40"/>
    <w:rsid w:val="007C2550"/>
    <w:rsid w:val="007C2EAE"/>
    <w:rsid w:val="007C4AEC"/>
    <w:rsid w:val="007C64E9"/>
    <w:rsid w:val="007C7455"/>
    <w:rsid w:val="007C7E33"/>
    <w:rsid w:val="007D03CE"/>
    <w:rsid w:val="007D0B46"/>
    <w:rsid w:val="007D1B38"/>
    <w:rsid w:val="007D1D37"/>
    <w:rsid w:val="007D262B"/>
    <w:rsid w:val="007D2C1F"/>
    <w:rsid w:val="007D2CC0"/>
    <w:rsid w:val="007D3154"/>
    <w:rsid w:val="007D4B06"/>
    <w:rsid w:val="007D517A"/>
    <w:rsid w:val="007D781E"/>
    <w:rsid w:val="007D7EAF"/>
    <w:rsid w:val="007E5FDE"/>
    <w:rsid w:val="007E663E"/>
    <w:rsid w:val="007E7F17"/>
    <w:rsid w:val="007F186B"/>
    <w:rsid w:val="007F1A7D"/>
    <w:rsid w:val="007F2E26"/>
    <w:rsid w:val="007F3140"/>
    <w:rsid w:val="007F57E2"/>
    <w:rsid w:val="007F611A"/>
    <w:rsid w:val="00802C72"/>
    <w:rsid w:val="00803A2D"/>
    <w:rsid w:val="00803F55"/>
    <w:rsid w:val="00806843"/>
    <w:rsid w:val="00806A24"/>
    <w:rsid w:val="00806F57"/>
    <w:rsid w:val="00807E5A"/>
    <w:rsid w:val="00810210"/>
    <w:rsid w:val="00810EA7"/>
    <w:rsid w:val="00812E97"/>
    <w:rsid w:val="00814BFD"/>
    <w:rsid w:val="00815082"/>
    <w:rsid w:val="00820487"/>
    <w:rsid w:val="00821514"/>
    <w:rsid w:val="00821E13"/>
    <w:rsid w:val="0082205C"/>
    <w:rsid w:val="00822DBB"/>
    <w:rsid w:val="00823528"/>
    <w:rsid w:val="00823B89"/>
    <w:rsid w:val="00823F6D"/>
    <w:rsid w:val="00824431"/>
    <w:rsid w:val="008268C5"/>
    <w:rsid w:val="00830568"/>
    <w:rsid w:val="00830D5E"/>
    <w:rsid w:val="0083268F"/>
    <w:rsid w:val="00834B43"/>
    <w:rsid w:val="00835C45"/>
    <w:rsid w:val="00836437"/>
    <w:rsid w:val="00836752"/>
    <w:rsid w:val="00836844"/>
    <w:rsid w:val="00836D08"/>
    <w:rsid w:val="008377BF"/>
    <w:rsid w:val="00841A7E"/>
    <w:rsid w:val="008427FE"/>
    <w:rsid w:val="00843956"/>
    <w:rsid w:val="00843F6C"/>
    <w:rsid w:val="00844443"/>
    <w:rsid w:val="00844815"/>
    <w:rsid w:val="00844C52"/>
    <w:rsid w:val="00845501"/>
    <w:rsid w:val="00846616"/>
    <w:rsid w:val="008469F4"/>
    <w:rsid w:val="0085085E"/>
    <w:rsid w:val="00852AD4"/>
    <w:rsid w:val="00852DDE"/>
    <w:rsid w:val="00853081"/>
    <w:rsid w:val="008536C5"/>
    <w:rsid w:val="00855950"/>
    <w:rsid w:val="00856B0E"/>
    <w:rsid w:val="00857232"/>
    <w:rsid w:val="00857BED"/>
    <w:rsid w:val="00860CD5"/>
    <w:rsid w:val="00861B1E"/>
    <w:rsid w:val="008629F1"/>
    <w:rsid w:val="00863488"/>
    <w:rsid w:val="0086363A"/>
    <w:rsid w:val="00863FFF"/>
    <w:rsid w:val="00864AE9"/>
    <w:rsid w:val="008652A3"/>
    <w:rsid w:val="00866170"/>
    <w:rsid w:val="008663AB"/>
    <w:rsid w:val="0087038F"/>
    <w:rsid w:val="008742B0"/>
    <w:rsid w:val="00874C3B"/>
    <w:rsid w:val="0087507F"/>
    <w:rsid w:val="00875DE1"/>
    <w:rsid w:val="00880904"/>
    <w:rsid w:val="00880FF9"/>
    <w:rsid w:val="00881CFF"/>
    <w:rsid w:val="0088234B"/>
    <w:rsid w:val="0088395E"/>
    <w:rsid w:val="0088425D"/>
    <w:rsid w:val="0088495D"/>
    <w:rsid w:val="00886710"/>
    <w:rsid w:val="008869F9"/>
    <w:rsid w:val="0088701C"/>
    <w:rsid w:val="00893240"/>
    <w:rsid w:val="008946AF"/>
    <w:rsid w:val="00895CDB"/>
    <w:rsid w:val="008965C8"/>
    <w:rsid w:val="008A0073"/>
    <w:rsid w:val="008A1DEF"/>
    <w:rsid w:val="008A27D9"/>
    <w:rsid w:val="008A4A23"/>
    <w:rsid w:val="008A6772"/>
    <w:rsid w:val="008A6F8D"/>
    <w:rsid w:val="008B0A8C"/>
    <w:rsid w:val="008B1638"/>
    <w:rsid w:val="008B2CC1"/>
    <w:rsid w:val="008B2D66"/>
    <w:rsid w:val="008B36F8"/>
    <w:rsid w:val="008B44D2"/>
    <w:rsid w:val="008B495A"/>
    <w:rsid w:val="008B4F34"/>
    <w:rsid w:val="008B552B"/>
    <w:rsid w:val="008B56BD"/>
    <w:rsid w:val="008B673B"/>
    <w:rsid w:val="008B7170"/>
    <w:rsid w:val="008B7DD3"/>
    <w:rsid w:val="008C2B04"/>
    <w:rsid w:val="008C2F2F"/>
    <w:rsid w:val="008C310E"/>
    <w:rsid w:val="008C3F14"/>
    <w:rsid w:val="008C483E"/>
    <w:rsid w:val="008C7011"/>
    <w:rsid w:val="008D212F"/>
    <w:rsid w:val="008D25E2"/>
    <w:rsid w:val="008D35D7"/>
    <w:rsid w:val="008D3652"/>
    <w:rsid w:val="008D49EC"/>
    <w:rsid w:val="008E1466"/>
    <w:rsid w:val="008E1841"/>
    <w:rsid w:val="008E4DC6"/>
    <w:rsid w:val="008E6691"/>
    <w:rsid w:val="008E6BD6"/>
    <w:rsid w:val="008E720C"/>
    <w:rsid w:val="008F085F"/>
    <w:rsid w:val="008F0C13"/>
    <w:rsid w:val="008F20D2"/>
    <w:rsid w:val="008F23F0"/>
    <w:rsid w:val="008F294D"/>
    <w:rsid w:val="008F366B"/>
    <w:rsid w:val="008F4514"/>
    <w:rsid w:val="009000D5"/>
    <w:rsid w:val="0090177C"/>
    <w:rsid w:val="009017E7"/>
    <w:rsid w:val="00901D57"/>
    <w:rsid w:val="00906274"/>
    <w:rsid w:val="0090731E"/>
    <w:rsid w:val="00911EEC"/>
    <w:rsid w:val="009131C2"/>
    <w:rsid w:val="009147D5"/>
    <w:rsid w:val="00917E96"/>
    <w:rsid w:val="009208A9"/>
    <w:rsid w:val="0092194B"/>
    <w:rsid w:val="00922A5F"/>
    <w:rsid w:val="00922AF1"/>
    <w:rsid w:val="00924199"/>
    <w:rsid w:val="009249D0"/>
    <w:rsid w:val="00924C7D"/>
    <w:rsid w:val="00924D24"/>
    <w:rsid w:val="00925A2E"/>
    <w:rsid w:val="00927231"/>
    <w:rsid w:val="009302B9"/>
    <w:rsid w:val="009306E5"/>
    <w:rsid w:val="009307B3"/>
    <w:rsid w:val="00932058"/>
    <w:rsid w:val="00934B2E"/>
    <w:rsid w:val="00934CA7"/>
    <w:rsid w:val="00935861"/>
    <w:rsid w:val="00935C80"/>
    <w:rsid w:val="009367DB"/>
    <w:rsid w:val="009379B0"/>
    <w:rsid w:val="00944334"/>
    <w:rsid w:val="0094524D"/>
    <w:rsid w:val="00945AE8"/>
    <w:rsid w:val="00946083"/>
    <w:rsid w:val="009462E3"/>
    <w:rsid w:val="0095039E"/>
    <w:rsid w:val="00950731"/>
    <w:rsid w:val="00950C1D"/>
    <w:rsid w:val="009520FA"/>
    <w:rsid w:val="009539B0"/>
    <w:rsid w:val="00954457"/>
    <w:rsid w:val="009569B4"/>
    <w:rsid w:val="00956A08"/>
    <w:rsid w:val="00956AAC"/>
    <w:rsid w:val="009604B6"/>
    <w:rsid w:val="00960994"/>
    <w:rsid w:val="0096156E"/>
    <w:rsid w:val="00962F95"/>
    <w:rsid w:val="00963DAE"/>
    <w:rsid w:val="00964D86"/>
    <w:rsid w:val="00965AC3"/>
    <w:rsid w:val="00966A22"/>
    <w:rsid w:val="0096740D"/>
    <w:rsid w:val="00971174"/>
    <w:rsid w:val="00972CF9"/>
    <w:rsid w:val="00972F03"/>
    <w:rsid w:val="0097338F"/>
    <w:rsid w:val="00973567"/>
    <w:rsid w:val="0097499D"/>
    <w:rsid w:val="00974DE3"/>
    <w:rsid w:val="0097567E"/>
    <w:rsid w:val="0098009A"/>
    <w:rsid w:val="009800E7"/>
    <w:rsid w:val="0098367F"/>
    <w:rsid w:val="00984326"/>
    <w:rsid w:val="00985357"/>
    <w:rsid w:val="00985DD4"/>
    <w:rsid w:val="00992090"/>
    <w:rsid w:val="009A018C"/>
    <w:rsid w:val="009A0C8B"/>
    <w:rsid w:val="009A1E1C"/>
    <w:rsid w:val="009A20CD"/>
    <w:rsid w:val="009A2F61"/>
    <w:rsid w:val="009A3216"/>
    <w:rsid w:val="009A34B4"/>
    <w:rsid w:val="009A47B0"/>
    <w:rsid w:val="009A6A34"/>
    <w:rsid w:val="009A7399"/>
    <w:rsid w:val="009A7BDE"/>
    <w:rsid w:val="009B043B"/>
    <w:rsid w:val="009B2009"/>
    <w:rsid w:val="009B313B"/>
    <w:rsid w:val="009B6241"/>
    <w:rsid w:val="009B79A3"/>
    <w:rsid w:val="009C0927"/>
    <w:rsid w:val="009C16CD"/>
    <w:rsid w:val="009C562D"/>
    <w:rsid w:val="009C7AEE"/>
    <w:rsid w:val="009D27FC"/>
    <w:rsid w:val="009D2D1A"/>
    <w:rsid w:val="009D39F7"/>
    <w:rsid w:val="009D583E"/>
    <w:rsid w:val="009D5A6E"/>
    <w:rsid w:val="009D6687"/>
    <w:rsid w:val="009E048C"/>
    <w:rsid w:val="009E0747"/>
    <w:rsid w:val="009E1E91"/>
    <w:rsid w:val="009E28A5"/>
    <w:rsid w:val="009E3018"/>
    <w:rsid w:val="009E3F44"/>
    <w:rsid w:val="009E4129"/>
    <w:rsid w:val="009E585E"/>
    <w:rsid w:val="009E6854"/>
    <w:rsid w:val="009E6DC5"/>
    <w:rsid w:val="009E7A8E"/>
    <w:rsid w:val="009F1995"/>
    <w:rsid w:val="009F20DF"/>
    <w:rsid w:val="009F5A5C"/>
    <w:rsid w:val="009F68AF"/>
    <w:rsid w:val="009F785A"/>
    <w:rsid w:val="00A001D4"/>
    <w:rsid w:val="00A00A80"/>
    <w:rsid w:val="00A01618"/>
    <w:rsid w:val="00A03B8F"/>
    <w:rsid w:val="00A04546"/>
    <w:rsid w:val="00A046A9"/>
    <w:rsid w:val="00A05695"/>
    <w:rsid w:val="00A06A5B"/>
    <w:rsid w:val="00A11FFF"/>
    <w:rsid w:val="00A123C2"/>
    <w:rsid w:val="00A12499"/>
    <w:rsid w:val="00A14398"/>
    <w:rsid w:val="00A16FC0"/>
    <w:rsid w:val="00A23A68"/>
    <w:rsid w:val="00A243EF"/>
    <w:rsid w:val="00A254CE"/>
    <w:rsid w:val="00A30953"/>
    <w:rsid w:val="00A32C9E"/>
    <w:rsid w:val="00A33535"/>
    <w:rsid w:val="00A35B7B"/>
    <w:rsid w:val="00A36544"/>
    <w:rsid w:val="00A379BA"/>
    <w:rsid w:val="00A41E22"/>
    <w:rsid w:val="00A43808"/>
    <w:rsid w:val="00A44B1C"/>
    <w:rsid w:val="00A44B6C"/>
    <w:rsid w:val="00A45D2C"/>
    <w:rsid w:val="00A45D52"/>
    <w:rsid w:val="00A46F5F"/>
    <w:rsid w:val="00A5027E"/>
    <w:rsid w:val="00A50C97"/>
    <w:rsid w:val="00A55ACE"/>
    <w:rsid w:val="00A566B5"/>
    <w:rsid w:val="00A56901"/>
    <w:rsid w:val="00A57ED8"/>
    <w:rsid w:val="00A607FD"/>
    <w:rsid w:val="00A62A03"/>
    <w:rsid w:val="00A6320C"/>
    <w:rsid w:val="00A63389"/>
    <w:rsid w:val="00A63A96"/>
    <w:rsid w:val="00A63EFE"/>
    <w:rsid w:val="00A65F7E"/>
    <w:rsid w:val="00A66686"/>
    <w:rsid w:val="00A67218"/>
    <w:rsid w:val="00A679C8"/>
    <w:rsid w:val="00A70B81"/>
    <w:rsid w:val="00A71D4B"/>
    <w:rsid w:val="00A72211"/>
    <w:rsid w:val="00A72338"/>
    <w:rsid w:val="00A726C4"/>
    <w:rsid w:val="00A748F5"/>
    <w:rsid w:val="00A77335"/>
    <w:rsid w:val="00A805E4"/>
    <w:rsid w:val="00A81DC4"/>
    <w:rsid w:val="00A82E60"/>
    <w:rsid w:val="00A8337F"/>
    <w:rsid w:val="00A846BD"/>
    <w:rsid w:val="00A9252E"/>
    <w:rsid w:val="00A93953"/>
    <w:rsid w:val="00A93FF1"/>
    <w:rsid w:val="00A95052"/>
    <w:rsid w:val="00A96538"/>
    <w:rsid w:val="00A96CA6"/>
    <w:rsid w:val="00AA15D0"/>
    <w:rsid w:val="00AA18EE"/>
    <w:rsid w:val="00AA233A"/>
    <w:rsid w:val="00AA4607"/>
    <w:rsid w:val="00AA5412"/>
    <w:rsid w:val="00AA58E4"/>
    <w:rsid w:val="00AA67C6"/>
    <w:rsid w:val="00AA75A2"/>
    <w:rsid w:val="00AB0DE3"/>
    <w:rsid w:val="00AB156C"/>
    <w:rsid w:val="00AB1CFC"/>
    <w:rsid w:val="00AB2F04"/>
    <w:rsid w:val="00AB4801"/>
    <w:rsid w:val="00AB4E21"/>
    <w:rsid w:val="00AB5D08"/>
    <w:rsid w:val="00AB613D"/>
    <w:rsid w:val="00AC0CA2"/>
    <w:rsid w:val="00AC4F39"/>
    <w:rsid w:val="00AC542D"/>
    <w:rsid w:val="00AC59CC"/>
    <w:rsid w:val="00AC64F9"/>
    <w:rsid w:val="00AC73B4"/>
    <w:rsid w:val="00AD0576"/>
    <w:rsid w:val="00AD5D37"/>
    <w:rsid w:val="00AD6EB5"/>
    <w:rsid w:val="00AE1071"/>
    <w:rsid w:val="00AE303A"/>
    <w:rsid w:val="00AE358D"/>
    <w:rsid w:val="00AE4A79"/>
    <w:rsid w:val="00AE6D54"/>
    <w:rsid w:val="00AE7F20"/>
    <w:rsid w:val="00AF05B0"/>
    <w:rsid w:val="00AF0EC5"/>
    <w:rsid w:val="00AF14A2"/>
    <w:rsid w:val="00AF1DA6"/>
    <w:rsid w:val="00AF3A2A"/>
    <w:rsid w:val="00AF3B42"/>
    <w:rsid w:val="00AF61C1"/>
    <w:rsid w:val="00AF6F20"/>
    <w:rsid w:val="00B0023A"/>
    <w:rsid w:val="00B00B90"/>
    <w:rsid w:val="00B01C00"/>
    <w:rsid w:val="00B039F4"/>
    <w:rsid w:val="00B04870"/>
    <w:rsid w:val="00B0750F"/>
    <w:rsid w:val="00B10E0B"/>
    <w:rsid w:val="00B1227A"/>
    <w:rsid w:val="00B1292D"/>
    <w:rsid w:val="00B157FE"/>
    <w:rsid w:val="00B16E80"/>
    <w:rsid w:val="00B172B6"/>
    <w:rsid w:val="00B17FE4"/>
    <w:rsid w:val="00B234A1"/>
    <w:rsid w:val="00B23E30"/>
    <w:rsid w:val="00B25129"/>
    <w:rsid w:val="00B2593E"/>
    <w:rsid w:val="00B26E8C"/>
    <w:rsid w:val="00B26FBA"/>
    <w:rsid w:val="00B27127"/>
    <w:rsid w:val="00B30130"/>
    <w:rsid w:val="00B309C4"/>
    <w:rsid w:val="00B31B19"/>
    <w:rsid w:val="00B33304"/>
    <w:rsid w:val="00B36307"/>
    <w:rsid w:val="00B409B1"/>
    <w:rsid w:val="00B40BBB"/>
    <w:rsid w:val="00B41C7E"/>
    <w:rsid w:val="00B423A9"/>
    <w:rsid w:val="00B42A94"/>
    <w:rsid w:val="00B43D84"/>
    <w:rsid w:val="00B44017"/>
    <w:rsid w:val="00B463AC"/>
    <w:rsid w:val="00B468A3"/>
    <w:rsid w:val="00B46B18"/>
    <w:rsid w:val="00B4728A"/>
    <w:rsid w:val="00B47F7A"/>
    <w:rsid w:val="00B50C0A"/>
    <w:rsid w:val="00B52F7B"/>
    <w:rsid w:val="00B534D5"/>
    <w:rsid w:val="00B53C14"/>
    <w:rsid w:val="00B563D7"/>
    <w:rsid w:val="00B56B01"/>
    <w:rsid w:val="00B57491"/>
    <w:rsid w:val="00B60B99"/>
    <w:rsid w:val="00B60FF5"/>
    <w:rsid w:val="00B61993"/>
    <w:rsid w:val="00B634C0"/>
    <w:rsid w:val="00B6418A"/>
    <w:rsid w:val="00B64D89"/>
    <w:rsid w:val="00B65A0A"/>
    <w:rsid w:val="00B660CA"/>
    <w:rsid w:val="00B664A1"/>
    <w:rsid w:val="00B66C97"/>
    <w:rsid w:val="00B66DD0"/>
    <w:rsid w:val="00B674C9"/>
    <w:rsid w:val="00B67CDC"/>
    <w:rsid w:val="00B70231"/>
    <w:rsid w:val="00B7146D"/>
    <w:rsid w:val="00B7172B"/>
    <w:rsid w:val="00B72D36"/>
    <w:rsid w:val="00B72DD8"/>
    <w:rsid w:val="00B73C5C"/>
    <w:rsid w:val="00B76773"/>
    <w:rsid w:val="00B80652"/>
    <w:rsid w:val="00B826E1"/>
    <w:rsid w:val="00B82DDD"/>
    <w:rsid w:val="00B8563E"/>
    <w:rsid w:val="00B864FB"/>
    <w:rsid w:val="00B86F7E"/>
    <w:rsid w:val="00B90BBF"/>
    <w:rsid w:val="00B96C09"/>
    <w:rsid w:val="00BA11A4"/>
    <w:rsid w:val="00BA2B1E"/>
    <w:rsid w:val="00BA3089"/>
    <w:rsid w:val="00BA309D"/>
    <w:rsid w:val="00BA4D05"/>
    <w:rsid w:val="00BA6775"/>
    <w:rsid w:val="00BA76AF"/>
    <w:rsid w:val="00BA7AB7"/>
    <w:rsid w:val="00BB0B24"/>
    <w:rsid w:val="00BB0F37"/>
    <w:rsid w:val="00BB27BB"/>
    <w:rsid w:val="00BB2D71"/>
    <w:rsid w:val="00BB53B1"/>
    <w:rsid w:val="00BB5EC5"/>
    <w:rsid w:val="00BC1843"/>
    <w:rsid w:val="00BC1B53"/>
    <w:rsid w:val="00BC1DCD"/>
    <w:rsid w:val="00BC264F"/>
    <w:rsid w:val="00BC2E82"/>
    <w:rsid w:val="00BC4164"/>
    <w:rsid w:val="00BC44F1"/>
    <w:rsid w:val="00BC5566"/>
    <w:rsid w:val="00BC5CA2"/>
    <w:rsid w:val="00BC6A71"/>
    <w:rsid w:val="00BC73B0"/>
    <w:rsid w:val="00BD0FE4"/>
    <w:rsid w:val="00BD1B2F"/>
    <w:rsid w:val="00BD273F"/>
    <w:rsid w:val="00BD29E0"/>
    <w:rsid w:val="00BD2C89"/>
    <w:rsid w:val="00BD2DCC"/>
    <w:rsid w:val="00BD2E89"/>
    <w:rsid w:val="00BD4CA3"/>
    <w:rsid w:val="00BD4F6B"/>
    <w:rsid w:val="00BD64E7"/>
    <w:rsid w:val="00BE2787"/>
    <w:rsid w:val="00BE2D1C"/>
    <w:rsid w:val="00BE2D2E"/>
    <w:rsid w:val="00BE32C5"/>
    <w:rsid w:val="00BE567F"/>
    <w:rsid w:val="00BE5A67"/>
    <w:rsid w:val="00BE5F15"/>
    <w:rsid w:val="00BE7655"/>
    <w:rsid w:val="00BF13C6"/>
    <w:rsid w:val="00BF1B48"/>
    <w:rsid w:val="00BF1FA4"/>
    <w:rsid w:val="00BF2C89"/>
    <w:rsid w:val="00BF377C"/>
    <w:rsid w:val="00BF3AB0"/>
    <w:rsid w:val="00BF51D0"/>
    <w:rsid w:val="00BF5A8E"/>
    <w:rsid w:val="00BF7CE4"/>
    <w:rsid w:val="00C01FE5"/>
    <w:rsid w:val="00C05014"/>
    <w:rsid w:val="00C0558B"/>
    <w:rsid w:val="00C05747"/>
    <w:rsid w:val="00C1196E"/>
    <w:rsid w:val="00C120C8"/>
    <w:rsid w:val="00C13548"/>
    <w:rsid w:val="00C143B3"/>
    <w:rsid w:val="00C1502A"/>
    <w:rsid w:val="00C15133"/>
    <w:rsid w:val="00C17002"/>
    <w:rsid w:val="00C221AF"/>
    <w:rsid w:val="00C235BA"/>
    <w:rsid w:val="00C2773F"/>
    <w:rsid w:val="00C31693"/>
    <w:rsid w:val="00C33DFC"/>
    <w:rsid w:val="00C34982"/>
    <w:rsid w:val="00C35F2F"/>
    <w:rsid w:val="00C3609C"/>
    <w:rsid w:val="00C36A54"/>
    <w:rsid w:val="00C41F7A"/>
    <w:rsid w:val="00C453C1"/>
    <w:rsid w:val="00C53454"/>
    <w:rsid w:val="00C546C2"/>
    <w:rsid w:val="00C55035"/>
    <w:rsid w:val="00C55D68"/>
    <w:rsid w:val="00C5710C"/>
    <w:rsid w:val="00C572BC"/>
    <w:rsid w:val="00C60164"/>
    <w:rsid w:val="00C6039B"/>
    <w:rsid w:val="00C60A35"/>
    <w:rsid w:val="00C6254E"/>
    <w:rsid w:val="00C62782"/>
    <w:rsid w:val="00C63BD2"/>
    <w:rsid w:val="00C64E4A"/>
    <w:rsid w:val="00C64EE6"/>
    <w:rsid w:val="00C650BE"/>
    <w:rsid w:val="00C66C59"/>
    <w:rsid w:val="00C67FCE"/>
    <w:rsid w:val="00C7307C"/>
    <w:rsid w:val="00C73797"/>
    <w:rsid w:val="00C73B07"/>
    <w:rsid w:val="00C73EED"/>
    <w:rsid w:val="00C74A29"/>
    <w:rsid w:val="00C75688"/>
    <w:rsid w:val="00C83353"/>
    <w:rsid w:val="00C837D1"/>
    <w:rsid w:val="00C83A96"/>
    <w:rsid w:val="00C83F0E"/>
    <w:rsid w:val="00C8460D"/>
    <w:rsid w:val="00C85284"/>
    <w:rsid w:val="00C87503"/>
    <w:rsid w:val="00C90559"/>
    <w:rsid w:val="00C90605"/>
    <w:rsid w:val="00C93DAD"/>
    <w:rsid w:val="00C94AC0"/>
    <w:rsid w:val="00C959A2"/>
    <w:rsid w:val="00C96B53"/>
    <w:rsid w:val="00C973AC"/>
    <w:rsid w:val="00CA0500"/>
    <w:rsid w:val="00CA185C"/>
    <w:rsid w:val="00CA2251"/>
    <w:rsid w:val="00CA3C8F"/>
    <w:rsid w:val="00CA4319"/>
    <w:rsid w:val="00CA4A8A"/>
    <w:rsid w:val="00CA5CB6"/>
    <w:rsid w:val="00CA6CC8"/>
    <w:rsid w:val="00CA7A40"/>
    <w:rsid w:val="00CB0C20"/>
    <w:rsid w:val="00CB1493"/>
    <w:rsid w:val="00CB15A6"/>
    <w:rsid w:val="00CB17F2"/>
    <w:rsid w:val="00CB5066"/>
    <w:rsid w:val="00CC0A75"/>
    <w:rsid w:val="00CC0C4E"/>
    <w:rsid w:val="00CC294F"/>
    <w:rsid w:val="00CC2DE9"/>
    <w:rsid w:val="00CC3A0C"/>
    <w:rsid w:val="00CC3DAE"/>
    <w:rsid w:val="00CC678D"/>
    <w:rsid w:val="00CC70C0"/>
    <w:rsid w:val="00CC7849"/>
    <w:rsid w:val="00CD04C5"/>
    <w:rsid w:val="00CD2F17"/>
    <w:rsid w:val="00CD3DE8"/>
    <w:rsid w:val="00CD4CB2"/>
    <w:rsid w:val="00CD4D23"/>
    <w:rsid w:val="00CD66CF"/>
    <w:rsid w:val="00CE0664"/>
    <w:rsid w:val="00CE12E7"/>
    <w:rsid w:val="00CE1D34"/>
    <w:rsid w:val="00CE1F96"/>
    <w:rsid w:val="00CE2CBB"/>
    <w:rsid w:val="00CE2DDB"/>
    <w:rsid w:val="00CE3CCE"/>
    <w:rsid w:val="00CE507B"/>
    <w:rsid w:val="00CE6A8B"/>
    <w:rsid w:val="00CE7262"/>
    <w:rsid w:val="00CF15BA"/>
    <w:rsid w:val="00CF250C"/>
    <w:rsid w:val="00CF34EB"/>
    <w:rsid w:val="00CF3D1F"/>
    <w:rsid w:val="00CF5098"/>
    <w:rsid w:val="00CF52B7"/>
    <w:rsid w:val="00CF6DF9"/>
    <w:rsid w:val="00D00A6E"/>
    <w:rsid w:val="00D00CA0"/>
    <w:rsid w:val="00D01559"/>
    <w:rsid w:val="00D0208F"/>
    <w:rsid w:val="00D03CC5"/>
    <w:rsid w:val="00D06E75"/>
    <w:rsid w:val="00D12317"/>
    <w:rsid w:val="00D134A7"/>
    <w:rsid w:val="00D15184"/>
    <w:rsid w:val="00D22473"/>
    <w:rsid w:val="00D234FB"/>
    <w:rsid w:val="00D242F1"/>
    <w:rsid w:val="00D24377"/>
    <w:rsid w:val="00D26A10"/>
    <w:rsid w:val="00D302B5"/>
    <w:rsid w:val="00D31042"/>
    <w:rsid w:val="00D322B4"/>
    <w:rsid w:val="00D32AAD"/>
    <w:rsid w:val="00D32E29"/>
    <w:rsid w:val="00D33F33"/>
    <w:rsid w:val="00D36E2F"/>
    <w:rsid w:val="00D37668"/>
    <w:rsid w:val="00D37813"/>
    <w:rsid w:val="00D37C44"/>
    <w:rsid w:val="00D41043"/>
    <w:rsid w:val="00D4125C"/>
    <w:rsid w:val="00D41FDF"/>
    <w:rsid w:val="00D43461"/>
    <w:rsid w:val="00D43AA7"/>
    <w:rsid w:val="00D4534A"/>
    <w:rsid w:val="00D4793B"/>
    <w:rsid w:val="00D50897"/>
    <w:rsid w:val="00D51530"/>
    <w:rsid w:val="00D5306C"/>
    <w:rsid w:val="00D5440C"/>
    <w:rsid w:val="00D544F9"/>
    <w:rsid w:val="00D547FB"/>
    <w:rsid w:val="00D55CBA"/>
    <w:rsid w:val="00D563E2"/>
    <w:rsid w:val="00D56C7C"/>
    <w:rsid w:val="00D57B3E"/>
    <w:rsid w:val="00D621DD"/>
    <w:rsid w:val="00D628E4"/>
    <w:rsid w:val="00D632B6"/>
    <w:rsid w:val="00D63CA5"/>
    <w:rsid w:val="00D648A2"/>
    <w:rsid w:val="00D67DAF"/>
    <w:rsid w:val="00D70504"/>
    <w:rsid w:val="00D70948"/>
    <w:rsid w:val="00D7108B"/>
    <w:rsid w:val="00D71116"/>
    <w:rsid w:val="00D71B4D"/>
    <w:rsid w:val="00D7493A"/>
    <w:rsid w:val="00D75EAA"/>
    <w:rsid w:val="00D80B1A"/>
    <w:rsid w:val="00D81340"/>
    <w:rsid w:val="00D820C0"/>
    <w:rsid w:val="00D845C9"/>
    <w:rsid w:val="00D854B1"/>
    <w:rsid w:val="00D85F84"/>
    <w:rsid w:val="00D87D3F"/>
    <w:rsid w:val="00D90031"/>
    <w:rsid w:val="00D90289"/>
    <w:rsid w:val="00D930E1"/>
    <w:rsid w:val="00D93D55"/>
    <w:rsid w:val="00D94AA1"/>
    <w:rsid w:val="00D963E6"/>
    <w:rsid w:val="00D96667"/>
    <w:rsid w:val="00D97779"/>
    <w:rsid w:val="00DA2310"/>
    <w:rsid w:val="00DA2D4D"/>
    <w:rsid w:val="00DA446A"/>
    <w:rsid w:val="00DA54A9"/>
    <w:rsid w:val="00DA6744"/>
    <w:rsid w:val="00DA7A0B"/>
    <w:rsid w:val="00DB079D"/>
    <w:rsid w:val="00DB18C5"/>
    <w:rsid w:val="00DB50E5"/>
    <w:rsid w:val="00DB5349"/>
    <w:rsid w:val="00DB77A6"/>
    <w:rsid w:val="00DB7ABC"/>
    <w:rsid w:val="00DC0013"/>
    <w:rsid w:val="00DC00A4"/>
    <w:rsid w:val="00DC05E9"/>
    <w:rsid w:val="00DC42F1"/>
    <w:rsid w:val="00DC4C60"/>
    <w:rsid w:val="00DC5045"/>
    <w:rsid w:val="00DC5F00"/>
    <w:rsid w:val="00DC6035"/>
    <w:rsid w:val="00DD28A3"/>
    <w:rsid w:val="00DD427F"/>
    <w:rsid w:val="00DD6CF4"/>
    <w:rsid w:val="00DE0AEE"/>
    <w:rsid w:val="00DE0D63"/>
    <w:rsid w:val="00DE0F8D"/>
    <w:rsid w:val="00DE1182"/>
    <w:rsid w:val="00DE1A6D"/>
    <w:rsid w:val="00DE1FA4"/>
    <w:rsid w:val="00DE4242"/>
    <w:rsid w:val="00DE4477"/>
    <w:rsid w:val="00DE6B90"/>
    <w:rsid w:val="00DE6B94"/>
    <w:rsid w:val="00DE7530"/>
    <w:rsid w:val="00DE78CA"/>
    <w:rsid w:val="00DF0D99"/>
    <w:rsid w:val="00DF13F9"/>
    <w:rsid w:val="00DF3168"/>
    <w:rsid w:val="00DF33C7"/>
    <w:rsid w:val="00DF55D0"/>
    <w:rsid w:val="00E0079A"/>
    <w:rsid w:val="00E01C53"/>
    <w:rsid w:val="00E0232F"/>
    <w:rsid w:val="00E02F4F"/>
    <w:rsid w:val="00E05F6B"/>
    <w:rsid w:val="00E076F4"/>
    <w:rsid w:val="00E07DEF"/>
    <w:rsid w:val="00E1319D"/>
    <w:rsid w:val="00E136FF"/>
    <w:rsid w:val="00E147A5"/>
    <w:rsid w:val="00E16236"/>
    <w:rsid w:val="00E16596"/>
    <w:rsid w:val="00E17A40"/>
    <w:rsid w:val="00E20076"/>
    <w:rsid w:val="00E21E43"/>
    <w:rsid w:val="00E23AF3"/>
    <w:rsid w:val="00E240FB"/>
    <w:rsid w:val="00E24D9E"/>
    <w:rsid w:val="00E30866"/>
    <w:rsid w:val="00E30CB9"/>
    <w:rsid w:val="00E31D97"/>
    <w:rsid w:val="00E328E1"/>
    <w:rsid w:val="00E328E2"/>
    <w:rsid w:val="00E3474E"/>
    <w:rsid w:val="00E351AA"/>
    <w:rsid w:val="00E37001"/>
    <w:rsid w:val="00E4347E"/>
    <w:rsid w:val="00E444DA"/>
    <w:rsid w:val="00E44840"/>
    <w:rsid w:val="00E45C84"/>
    <w:rsid w:val="00E4703C"/>
    <w:rsid w:val="00E47CD0"/>
    <w:rsid w:val="00E504E5"/>
    <w:rsid w:val="00E5063F"/>
    <w:rsid w:val="00E513FE"/>
    <w:rsid w:val="00E51E35"/>
    <w:rsid w:val="00E52690"/>
    <w:rsid w:val="00E54162"/>
    <w:rsid w:val="00E5518C"/>
    <w:rsid w:val="00E570FC"/>
    <w:rsid w:val="00E61F48"/>
    <w:rsid w:val="00E62BBD"/>
    <w:rsid w:val="00E66134"/>
    <w:rsid w:val="00E661FF"/>
    <w:rsid w:val="00E663DF"/>
    <w:rsid w:val="00E66A07"/>
    <w:rsid w:val="00E67287"/>
    <w:rsid w:val="00E736E2"/>
    <w:rsid w:val="00E8092E"/>
    <w:rsid w:val="00E822D3"/>
    <w:rsid w:val="00E82CFF"/>
    <w:rsid w:val="00E85BB8"/>
    <w:rsid w:val="00E86793"/>
    <w:rsid w:val="00E87819"/>
    <w:rsid w:val="00E90773"/>
    <w:rsid w:val="00E912C2"/>
    <w:rsid w:val="00E917FA"/>
    <w:rsid w:val="00E92288"/>
    <w:rsid w:val="00E9372C"/>
    <w:rsid w:val="00E93CBC"/>
    <w:rsid w:val="00E948DD"/>
    <w:rsid w:val="00E95401"/>
    <w:rsid w:val="00E95A73"/>
    <w:rsid w:val="00E96766"/>
    <w:rsid w:val="00E97778"/>
    <w:rsid w:val="00EA39EC"/>
    <w:rsid w:val="00EA51C7"/>
    <w:rsid w:val="00EA67B2"/>
    <w:rsid w:val="00EB0D93"/>
    <w:rsid w:val="00EB0F51"/>
    <w:rsid w:val="00EB0FC5"/>
    <w:rsid w:val="00EB2C97"/>
    <w:rsid w:val="00EB33D1"/>
    <w:rsid w:val="00EB4BC9"/>
    <w:rsid w:val="00EB52C3"/>
    <w:rsid w:val="00EB547F"/>
    <w:rsid w:val="00EB5BAC"/>
    <w:rsid w:val="00EB63A7"/>
    <w:rsid w:val="00EB7A3E"/>
    <w:rsid w:val="00EC06E4"/>
    <w:rsid w:val="00EC0D07"/>
    <w:rsid w:val="00EC1AA7"/>
    <w:rsid w:val="00EC242E"/>
    <w:rsid w:val="00EC2626"/>
    <w:rsid w:val="00EC367C"/>
    <w:rsid w:val="00EC401A"/>
    <w:rsid w:val="00EC49FF"/>
    <w:rsid w:val="00EC4A8A"/>
    <w:rsid w:val="00EC7EF3"/>
    <w:rsid w:val="00ED0AD7"/>
    <w:rsid w:val="00ED0EC8"/>
    <w:rsid w:val="00ED1ED7"/>
    <w:rsid w:val="00ED2C24"/>
    <w:rsid w:val="00ED47BD"/>
    <w:rsid w:val="00ED5F1D"/>
    <w:rsid w:val="00ED7703"/>
    <w:rsid w:val="00ED7EBA"/>
    <w:rsid w:val="00EE0389"/>
    <w:rsid w:val="00EE0B5A"/>
    <w:rsid w:val="00EE4436"/>
    <w:rsid w:val="00EE4B25"/>
    <w:rsid w:val="00EE6A91"/>
    <w:rsid w:val="00EF1008"/>
    <w:rsid w:val="00EF19A7"/>
    <w:rsid w:val="00EF530A"/>
    <w:rsid w:val="00EF5732"/>
    <w:rsid w:val="00EF5A10"/>
    <w:rsid w:val="00EF6622"/>
    <w:rsid w:val="00EF78A9"/>
    <w:rsid w:val="00F0039B"/>
    <w:rsid w:val="00F017A2"/>
    <w:rsid w:val="00F03851"/>
    <w:rsid w:val="00F0442C"/>
    <w:rsid w:val="00F05819"/>
    <w:rsid w:val="00F05A9B"/>
    <w:rsid w:val="00F070A8"/>
    <w:rsid w:val="00F07E16"/>
    <w:rsid w:val="00F10E4E"/>
    <w:rsid w:val="00F10F88"/>
    <w:rsid w:val="00F139B3"/>
    <w:rsid w:val="00F13DA8"/>
    <w:rsid w:val="00F15163"/>
    <w:rsid w:val="00F15C0D"/>
    <w:rsid w:val="00F20954"/>
    <w:rsid w:val="00F20EA9"/>
    <w:rsid w:val="00F20FB0"/>
    <w:rsid w:val="00F22C8B"/>
    <w:rsid w:val="00F23117"/>
    <w:rsid w:val="00F23578"/>
    <w:rsid w:val="00F23809"/>
    <w:rsid w:val="00F23ADE"/>
    <w:rsid w:val="00F251C5"/>
    <w:rsid w:val="00F25AFE"/>
    <w:rsid w:val="00F2603D"/>
    <w:rsid w:val="00F267C5"/>
    <w:rsid w:val="00F27415"/>
    <w:rsid w:val="00F31309"/>
    <w:rsid w:val="00F317BD"/>
    <w:rsid w:val="00F3502A"/>
    <w:rsid w:val="00F36FC1"/>
    <w:rsid w:val="00F404A0"/>
    <w:rsid w:val="00F40B74"/>
    <w:rsid w:val="00F42532"/>
    <w:rsid w:val="00F43329"/>
    <w:rsid w:val="00F44C5F"/>
    <w:rsid w:val="00F45465"/>
    <w:rsid w:val="00F45960"/>
    <w:rsid w:val="00F46780"/>
    <w:rsid w:val="00F47C20"/>
    <w:rsid w:val="00F50ED1"/>
    <w:rsid w:val="00F528C5"/>
    <w:rsid w:val="00F53141"/>
    <w:rsid w:val="00F55408"/>
    <w:rsid w:val="00F57C6D"/>
    <w:rsid w:val="00F6055D"/>
    <w:rsid w:val="00F608BD"/>
    <w:rsid w:val="00F63D07"/>
    <w:rsid w:val="00F66152"/>
    <w:rsid w:val="00F73A9C"/>
    <w:rsid w:val="00F750AE"/>
    <w:rsid w:val="00F7629B"/>
    <w:rsid w:val="00F768B0"/>
    <w:rsid w:val="00F76AEA"/>
    <w:rsid w:val="00F80845"/>
    <w:rsid w:val="00F81EC1"/>
    <w:rsid w:val="00F83BE3"/>
    <w:rsid w:val="00F8407F"/>
    <w:rsid w:val="00F84474"/>
    <w:rsid w:val="00F84752"/>
    <w:rsid w:val="00F84FBE"/>
    <w:rsid w:val="00F85CBB"/>
    <w:rsid w:val="00F86141"/>
    <w:rsid w:val="00F87FF7"/>
    <w:rsid w:val="00F9000F"/>
    <w:rsid w:val="00F904A0"/>
    <w:rsid w:val="00F948EC"/>
    <w:rsid w:val="00F94910"/>
    <w:rsid w:val="00FA0F0D"/>
    <w:rsid w:val="00FA106C"/>
    <w:rsid w:val="00FA16D7"/>
    <w:rsid w:val="00FA428A"/>
    <w:rsid w:val="00FA5269"/>
    <w:rsid w:val="00FA5EAA"/>
    <w:rsid w:val="00FA60A2"/>
    <w:rsid w:val="00FA7A74"/>
    <w:rsid w:val="00FB2F2A"/>
    <w:rsid w:val="00FB309C"/>
    <w:rsid w:val="00FB31F5"/>
    <w:rsid w:val="00FB426D"/>
    <w:rsid w:val="00FB4D75"/>
    <w:rsid w:val="00FB5588"/>
    <w:rsid w:val="00FB5C88"/>
    <w:rsid w:val="00FB6070"/>
    <w:rsid w:val="00FB771E"/>
    <w:rsid w:val="00FC147C"/>
    <w:rsid w:val="00FC1E2B"/>
    <w:rsid w:val="00FC2418"/>
    <w:rsid w:val="00FC2995"/>
    <w:rsid w:val="00FC39A3"/>
    <w:rsid w:val="00FC547C"/>
    <w:rsid w:val="00FC7664"/>
    <w:rsid w:val="00FD080C"/>
    <w:rsid w:val="00FD4B07"/>
    <w:rsid w:val="00FD59D1"/>
    <w:rsid w:val="00FE022E"/>
    <w:rsid w:val="00FE1BBC"/>
    <w:rsid w:val="00FE377B"/>
    <w:rsid w:val="00FE3AE5"/>
    <w:rsid w:val="00FE3C2D"/>
    <w:rsid w:val="00FE4BC5"/>
    <w:rsid w:val="00FE536E"/>
    <w:rsid w:val="00FE578F"/>
    <w:rsid w:val="00FE7116"/>
    <w:rsid w:val="00FE79EF"/>
    <w:rsid w:val="00FE7E9A"/>
    <w:rsid w:val="00FF2124"/>
    <w:rsid w:val="00FF22AF"/>
    <w:rsid w:val="00FF4397"/>
    <w:rsid w:val="00FF724B"/>
    <w:rsid w:val="00FF7D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59BC3A4F"/>
  <w15:docId w15:val="{4AF367D9-29DD-4E4E-B977-B4159095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FD6"/>
    <w:rPr>
      <w:rFonts w:ascii="Arial" w:eastAsia="SimSun" w:hAnsi="Arial" w:cs="Arial"/>
      <w:sz w:val="22"/>
      <w:lang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semiHidden/>
    <w:unhideWhenUsed/>
    <w:rsid w:val="0046519F"/>
    <w:pPr>
      <w:keepNext/>
      <w:keepLines/>
      <w:suppressAutoHyphens/>
      <w:autoSpaceDN w:val="0"/>
      <w:spacing w:before="40"/>
      <w:outlineLvl w:val="4"/>
    </w:pPr>
    <w:rPr>
      <w:rFonts w:ascii="SimSun" w:hAnsi="SimSun" w:cs="SimSun"/>
      <w:color w:val="365F91"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1011F3"/>
    <w:rPr>
      <w:rFonts w:ascii="Arial" w:eastAsia="SimSun" w:hAnsi="Arial" w:cs="Arial"/>
      <w:sz w:val="22"/>
      <w:lang w:val="en-US" w:eastAsia="zh-CN"/>
    </w:rPr>
  </w:style>
  <w:style w:type="paragraph" w:customStyle="1" w:styleId="Default">
    <w:name w:val="Default"/>
    <w:rsid w:val="001011F3"/>
    <w:pPr>
      <w:autoSpaceDE w:val="0"/>
      <w:autoSpaceDN w:val="0"/>
      <w:adjustRightInd w:val="0"/>
    </w:pPr>
    <w:rPr>
      <w:rFonts w:eastAsia="SimSun"/>
      <w:color w:val="000000"/>
      <w:sz w:val="24"/>
      <w:szCs w:val="24"/>
      <w:lang w:eastAsia="ko-KR"/>
    </w:rPr>
  </w:style>
  <w:style w:type="paragraph" w:styleId="BalloonText">
    <w:name w:val="Balloon Text"/>
    <w:basedOn w:val="Normal"/>
    <w:link w:val="BalloonTextChar"/>
    <w:uiPriority w:val="99"/>
    <w:semiHidden/>
    <w:unhideWhenUsed/>
    <w:rsid w:val="00465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9F"/>
    <w:rPr>
      <w:rFonts w:ascii="Segoe UI" w:eastAsia="SimSun" w:hAnsi="Segoe UI" w:cs="Segoe UI"/>
      <w:sz w:val="18"/>
      <w:szCs w:val="18"/>
      <w:lang w:val="en-US" w:eastAsia="zh-CN"/>
    </w:rPr>
  </w:style>
  <w:style w:type="character" w:customStyle="1" w:styleId="Heading5Char">
    <w:name w:val="Heading 5 Char"/>
    <w:basedOn w:val="DefaultParagraphFont"/>
    <w:link w:val="Heading5"/>
    <w:uiPriority w:val="9"/>
    <w:semiHidden/>
    <w:rsid w:val="0046519F"/>
    <w:rPr>
      <w:rFonts w:ascii="SimSun" w:eastAsia="SimSun" w:hAnsi="SimSun" w:cs="SimSun"/>
      <w:color w:val="365F91" w:themeColor="accent1" w:themeShade="BF"/>
      <w:sz w:val="22"/>
      <w:szCs w:val="22"/>
      <w:lang w:val="en-US" w:eastAsia="en-US"/>
    </w:rPr>
  </w:style>
  <w:style w:type="table" w:customStyle="1" w:styleId="RED2RED">
    <w:name w:val="RED2RED"/>
    <w:basedOn w:val="TableNormal"/>
    <w:uiPriority w:val="99"/>
    <w:rsid w:val="0046519F"/>
    <w:rPr>
      <w:rFonts w:ascii="SimSun" w:eastAsia="SimSun" w:hAnsi="SimSun" w:cs="SimSun"/>
      <w:sz w:val="22"/>
      <w:szCs w:val="22"/>
      <w:lang w:eastAsia="en-US"/>
    </w:rPr>
    <w:tblPr/>
    <w:tblStylePr w:type="firstCol">
      <w:rPr>
        <w:rFonts w:asciiTheme="majorHAnsi" w:hAnsiTheme="majorHAnsi"/>
        <w:sz w:val="24"/>
      </w:rPr>
    </w:tblStylePr>
  </w:style>
  <w:style w:type="table" w:customStyle="1" w:styleId="R2R">
    <w:name w:val="R2R"/>
    <w:basedOn w:val="TableGridLight"/>
    <w:uiPriority w:val="99"/>
    <w:rsid w:val="0046519F"/>
    <w:tblPr>
      <w:tblBorders>
        <w:top w:val="none" w:sz="0" w:space="0" w:color="auto"/>
        <w:left w:val="none" w:sz="0" w:space="0" w:color="auto"/>
        <w:bottom w:val="single" w:sz="8" w:space="0" w:color="E5E5E5" w:themeColor="text1" w:themeTint="1A"/>
        <w:right w:val="none" w:sz="0" w:space="0" w:color="auto"/>
        <w:insideH w:val="single" w:sz="8" w:space="0" w:color="E5E5E5" w:themeColor="text1" w:themeTint="1A"/>
        <w:insideV w:val="none" w:sz="0" w:space="0" w:color="auto"/>
      </w:tblBorders>
      <w:tblCellMar>
        <w:top w:w="227" w:type="dxa"/>
        <w:bottom w:w="113" w:type="dxa"/>
      </w:tblCellMar>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6519F"/>
    <w:rPr>
      <w:rFonts w:ascii="SimSun" w:eastAsia="SimSun" w:hAnsi="SimSun" w:cs="SimSun"/>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6519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46519F"/>
    <w:rPr>
      <w:rFonts w:ascii="Arial" w:eastAsia="SimSun" w:hAnsi="Arial" w:cs="Arial"/>
      <w:bCs/>
      <w:iCs/>
      <w:caps/>
      <w:sz w:val="22"/>
      <w:szCs w:val="28"/>
      <w:lang w:val="en-US" w:eastAsia="zh-CN"/>
    </w:rPr>
  </w:style>
  <w:style w:type="paragraph" w:styleId="Title">
    <w:name w:val="Title"/>
    <w:basedOn w:val="Normal"/>
    <w:next w:val="Normal"/>
    <w:link w:val="TitleChar"/>
    <w:uiPriority w:val="10"/>
    <w:qFormat/>
    <w:rsid w:val="0046519F"/>
    <w:pPr>
      <w:suppressAutoHyphens/>
      <w:autoSpaceDN w:val="0"/>
      <w:spacing w:before="180" w:line="240" w:lineRule="atLeast"/>
      <w:contextualSpacing/>
    </w:pPr>
    <w:rPr>
      <w:rFonts w:ascii="Times New Roman" w:eastAsia="Times New Roman" w:hAnsi="Times New Roman" w:cs="Times New Roman"/>
      <w:b/>
      <w:color w:val="010101"/>
      <w:spacing w:val="-10"/>
      <w:kern w:val="3"/>
      <w:sz w:val="52"/>
      <w:szCs w:val="56"/>
      <w:lang w:eastAsia="en-US"/>
    </w:rPr>
  </w:style>
  <w:style w:type="character" w:customStyle="1" w:styleId="TitleChar">
    <w:name w:val="Title Char"/>
    <w:basedOn w:val="DefaultParagraphFont"/>
    <w:link w:val="Title"/>
    <w:uiPriority w:val="10"/>
    <w:rsid w:val="0046519F"/>
    <w:rPr>
      <w:rFonts w:ascii="Times New Roman" w:hAnsi="Times New Roman"/>
      <w:b/>
      <w:color w:val="010101"/>
      <w:spacing w:val="-10"/>
      <w:kern w:val="3"/>
      <w:sz w:val="52"/>
      <w:szCs w:val="56"/>
      <w:lang w:val="en-US" w:eastAsia="en-US"/>
    </w:rPr>
  </w:style>
  <w:style w:type="character" w:styleId="Hyperlink">
    <w:name w:val="Hyperlink"/>
    <w:uiPriority w:val="99"/>
    <w:rsid w:val="0046519F"/>
    <w:rPr>
      <w:color w:val="0000FF"/>
      <w:u w:val="single"/>
    </w:rPr>
  </w:style>
  <w:style w:type="paragraph" w:styleId="ListParagraph">
    <w:name w:val="List Paragraph"/>
    <w:aliases w:val="Bullet,Párrafo de lista - cat,Párrafo de lista1,lp1,List Paragraph1,Bullet List,FooterText,numbered,Paragraphe de liste1,Bulletr List Paragraph,列出段落,列出段落1,Listas,Colorful List - Accent 11,Verbatismo,List Paragraph-Thesis,Llista Nivell1"/>
    <w:basedOn w:val="Normal"/>
    <w:link w:val="ListParagraphChar"/>
    <w:uiPriority w:val="34"/>
    <w:qFormat/>
    <w:rsid w:val="0046519F"/>
    <w:pPr>
      <w:numPr>
        <w:numId w:val="4"/>
      </w:numPr>
      <w:suppressAutoHyphens/>
      <w:autoSpaceDN w:val="0"/>
      <w:spacing w:before="120" w:after="240"/>
    </w:pPr>
    <w:rPr>
      <w:rFonts w:eastAsia="Arial" w:cs="Times New Roman"/>
      <w:szCs w:val="22"/>
      <w:lang w:eastAsia="en-US"/>
    </w:rPr>
  </w:style>
  <w:style w:type="character" w:styleId="SubtleEmphasis">
    <w:name w:val="Subtle Emphasis"/>
    <w:basedOn w:val="DefaultParagraphFont"/>
    <w:rsid w:val="0046519F"/>
    <w:rPr>
      <w:b/>
      <w:i/>
      <w:iCs/>
      <w:color w:val="3C5768"/>
    </w:rPr>
  </w:style>
  <w:style w:type="paragraph" w:styleId="IntenseQuote">
    <w:name w:val="Intense Quote"/>
    <w:basedOn w:val="Normal"/>
    <w:next w:val="Normal"/>
    <w:link w:val="IntenseQuoteChar"/>
    <w:autoRedefine/>
    <w:qFormat/>
    <w:rsid w:val="0046519F"/>
    <w:pPr>
      <w:pBdr>
        <w:top w:val="single" w:sz="4" w:space="14" w:color="5DABE3"/>
        <w:left w:val="single" w:sz="4" w:space="14" w:color="5DABE3"/>
        <w:bottom w:val="single" w:sz="4" w:space="14" w:color="5DABE3"/>
        <w:right w:val="single" w:sz="4" w:space="14" w:color="5DABE3"/>
      </w:pBdr>
      <w:suppressAutoHyphens/>
      <w:autoSpaceDN w:val="0"/>
      <w:spacing w:before="600" w:after="600"/>
      <w:ind w:left="280" w:right="280"/>
    </w:pPr>
    <w:rPr>
      <w:rFonts w:ascii="Times New Roman" w:eastAsia="Arial" w:hAnsi="Times New Roman" w:cs="Times New Roman"/>
      <w:b/>
      <w:iCs/>
      <w:color w:val="5DABE3"/>
      <w:sz w:val="28"/>
      <w:szCs w:val="22"/>
      <w:lang w:eastAsia="en-US"/>
    </w:rPr>
  </w:style>
  <w:style w:type="character" w:customStyle="1" w:styleId="IntenseQuoteChar">
    <w:name w:val="Intense Quote Char"/>
    <w:basedOn w:val="DefaultParagraphFont"/>
    <w:link w:val="IntenseQuote"/>
    <w:rsid w:val="0046519F"/>
    <w:rPr>
      <w:rFonts w:ascii="Times New Roman" w:eastAsia="Arial" w:hAnsi="Times New Roman"/>
      <w:b/>
      <w:iCs/>
      <w:color w:val="5DABE3"/>
      <w:sz w:val="28"/>
      <w:szCs w:val="22"/>
      <w:lang w:val="en-US" w:eastAsia="en-US"/>
    </w:rPr>
  </w:style>
  <w:style w:type="numbering" w:customStyle="1" w:styleId="LFO1">
    <w:name w:val="LFO1"/>
    <w:basedOn w:val="NoList"/>
    <w:rsid w:val="0046519F"/>
    <w:pPr>
      <w:numPr>
        <w:numId w:val="15"/>
      </w:numPr>
    </w:pPr>
  </w:style>
  <w:style w:type="paragraph" w:styleId="NoSpacing">
    <w:name w:val="No Spacing"/>
    <w:uiPriority w:val="1"/>
    <w:rsid w:val="0046519F"/>
    <w:pPr>
      <w:suppressAutoHyphens/>
      <w:autoSpaceDN w:val="0"/>
      <w:jc w:val="both"/>
    </w:pPr>
    <w:rPr>
      <w:rFonts w:ascii="Arial" w:eastAsia="Arial" w:hAnsi="Arial"/>
      <w:color w:val="3C5768"/>
      <w:sz w:val="22"/>
      <w:szCs w:val="22"/>
      <w:lang w:eastAsia="en-US"/>
    </w:rPr>
  </w:style>
  <w:style w:type="paragraph" w:styleId="Quote">
    <w:name w:val="Quote"/>
    <w:basedOn w:val="IntenseQuote"/>
    <w:next w:val="Normal"/>
    <w:link w:val="QuoteChar"/>
    <w:uiPriority w:val="29"/>
    <w:qFormat/>
    <w:rsid w:val="0046519F"/>
    <w:pPr>
      <w:pBdr>
        <w:bottom w:val="single" w:sz="18" w:space="14" w:color="5DABE3"/>
      </w:pBdr>
    </w:pPr>
  </w:style>
  <w:style w:type="character" w:customStyle="1" w:styleId="QuoteChar">
    <w:name w:val="Quote Char"/>
    <w:basedOn w:val="DefaultParagraphFont"/>
    <w:link w:val="Quote"/>
    <w:uiPriority w:val="29"/>
    <w:rsid w:val="0046519F"/>
    <w:rPr>
      <w:rFonts w:ascii="Times New Roman" w:eastAsia="Arial" w:hAnsi="Times New Roman"/>
      <w:b/>
      <w:iCs/>
      <w:color w:val="5DABE3"/>
      <w:sz w:val="28"/>
      <w:szCs w:val="22"/>
      <w:lang w:val="en-US" w:eastAsia="en-US"/>
    </w:rPr>
  </w:style>
  <w:style w:type="table" w:styleId="TableGrid">
    <w:name w:val="Table Grid"/>
    <w:basedOn w:val="TableNormal"/>
    <w:uiPriority w:val="39"/>
    <w:rsid w:val="0046519F"/>
    <w:rPr>
      <w:rFonts w:ascii="SimSun" w:eastAsia="SimSun" w:hAnsi="SimSun"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EstiloR2R">
    <w:name w:val="Lista Estilo R2R"/>
    <w:basedOn w:val="ListParagraph"/>
    <w:link w:val="ListaEstiloR2RCar"/>
    <w:qFormat/>
    <w:rsid w:val="0046519F"/>
    <w:pPr>
      <w:numPr>
        <w:numId w:val="6"/>
      </w:numPr>
    </w:pPr>
  </w:style>
  <w:style w:type="character" w:styleId="Emphasis">
    <w:name w:val="Emphasis"/>
    <w:basedOn w:val="DefaultParagraphFont"/>
    <w:uiPriority w:val="20"/>
    <w:qFormat/>
    <w:rsid w:val="0046519F"/>
    <w:rPr>
      <w:i/>
      <w:iCs/>
      <w:color w:val="1F497D" w:themeColor="text2"/>
    </w:rPr>
  </w:style>
  <w:style w:type="character" w:customStyle="1" w:styleId="ListParagraphChar">
    <w:name w:val="List Paragraph Char"/>
    <w:aliases w:val="Bullet Char,Párrafo de lista - cat Char,Párrafo de lista1 Char,lp1 Char,List Paragraph1 Char,Bullet List Char,FooterText Char,numbered Char,Paragraphe de liste1 Char,Bulletr List Paragraph Char,列出段落 Char,列出段落1 Char,Listas Char"/>
    <w:basedOn w:val="DefaultParagraphFont"/>
    <w:link w:val="ListParagraph"/>
    <w:uiPriority w:val="34"/>
    <w:qFormat/>
    <w:rsid w:val="0046519F"/>
    <w:rPr>
      <w:rFonts w:ascii="Arial" w:eastAsia="Arial" w:hAnsi="Arial"/>
      <w:sz w:val="22"/>
      <w:szCs w:val="22"/>
      <w:lang w:eastAsia="en-US"/>
    </w:rPr>
  </w:style>
  <w:style w:type="character" w:customStyle="1" w:styleId="ListaEstiloR2RCar">
    <w:name w:val="Lista Estilo R2R Car"/>
    <w:basedOn w:val="ListParagraphChar"/>
    <w:link w:val="ListaEstiloR2R"/>
    <w:rsid w:val="0046519F"/>
    <w:rPr>
      <w:rFonts w:ascii="Arial" w:eastAsia="Arial" w:hAnsi="Arial"/>
      <w:sz w:val="22"/>
      <w:szCs w:val="22"/>
      <w:lang w:eastAsia="en-US"/>
    </w:rPr>
  </w:style>
  <w:style w:type="character" w:customStyle="1" w:styleId="HeaderChar">
    <w:name w:val="Header Char"/>
    <w:basedOn w:val="DefaultParagraphFont"/>
    <w:link w:val="Header"/>
    <w:uiPriority w:val="99"/>
    <w:rsid w:val="0046519F"/>
    <w:rPr>
      <w:rFonts w:ascii="Arial" w:eastAsia="SimSun" w:hAnsi="Arial" w:cs="Arial"/>
      <w:sz w:val="22"/>
      <w:lang w:val="en-US" w:eastAsia="zh-CN"/>
    </w:rPr>
  </w:style>
  <w:style w:type="character" w:customStyle="1" w:styleId="FooterChar">
    <w:name w:val="Footer Char"/>
    <w:basedOn w:val="DefaultParagraphFont"/>
    <w:link w:val="Footer"/>
    <w:uiPriority w:val="99"/>
    <w:rsid w:val="0046519F"/>
    <w:rPr>
      <w:rFonts w:ascii="Arial" w:eastAsia="SimSun" w:hAnsi="Arial" w:cs="Arial"/>
      <w:sz w:val="22"/>
      <w:lang w:val="en-US" w:eastAsia="zh-CN"/>
    </w:rPr>
  </w:style>
  <w:style w:type="paragraph" w:styleId="TOC1">
    <w:name w:val="toc 1"/>
    <w:basedOn w:val="Heading1"/>
    <w:next w:val="Normal"/>
    <w:autoRedefine/>
    <w:uiPriority w:val="39"/>
    <w:unhideWhenUsed/>
    <w:rsid w:val="008B7170"/>
    <w:pPr>
      <w:keepLines/>
      <w:tabs>
        <w:tab w:val="right" w:leader="dot" w:pos="9061"/>
      </w:tabs>
      <w:suppressAutoHyphens/>
      <w:autoSpaceDN w:val="0"/>
      <w:spacing w:before="120" w:after="120" w:line="257" w:lineRule="auto"/>
    </w:pPr>
    <w:rPr>
      <w:rFonts w:eastAsia="Arial"/>
      <w:caps w:val="0"/>
      <w:kern w:val="0"/>
      <w:szCs w:val="22"/>
      <w:lang w:eastAsia="en-US"/>
    </w:rPr>
  </w:style>
  <w:style w:type="paragraph" w:styleId="TOC2">
    <w:name w:val="toc 2"/>
    <w:basedOn w:val="Heading2"/>
    <w:next w:val="Normal"/>
    <w:autoRedefine/>
    <w:uiPriority w:val="39"/>
    <w:unhideWhenUsed/>
    <w:rsid w:val="003E1A9C"/>
    <w:pPr>
      <w:keepLines/>
      <w:numPr>
        <w:ilvl w:val="1"/>
      </w:numPr>
      <w:tabs>
        <w:tab w:val="left" w:pos="1100"/>
        <w:tab w:val="right" w:leader="dot" w:pos="9061"/>
      </w:tabs>
      <w:suppressAutoHyphens/>
      <w:autoSpaceDN w:val="0"/>
      <w:spacing w:before="160" w:after="100" w:line="257" w:lineRule="auto"/>
      <w:ind w:left="851" w:hanging="425"/>
    </w:pPr>
    <w:rPr>
      <w:rFonts w:ascii="SimSun" w:eastAsia="Times New Roman" w:hAnsi="SimSun" w:cs="Times New Roman"/>
      <w:b/>
      <w:iCs w:val="0"/>
      <w:caps w:val="0"/>
      <w:noProof/>
      <w:color w:val="5DABE3"/>
      <w:sz w:val="18"/>
      <w:lang w:eastAsia="en-US"/>
    </w:rPr>
  </w:style>
  <w:style w:type="paragraph" w:styleId="TOC3">
    <w:name w:val="toc 3"/>
    <w:basedOn w:val="Heading3"/>
    <w:next w:val="Normal"/>
    <w:autoRedefine/>
    <w:uiPriority w:val="39"/>
    <w:unhideWhenUsed/>
    <w:rsid w:val="00D37668"/>
    <w:pPr>
      <w:keepLines/>
      <w:tabs>
        <w:tab w:val="right" w:leader="dot" w:pos="9061"/>
      </w:tabs>
      <w:suppressAutoHyphens/>
      <w:autoSpaceDN w:val="0"/>
      <w:spacing w:after="100"/>
      <w:ind w:left="440"/>
    </w:pPr>
    <w:rPr>
      <w:bCs w:val="0"/>
      <w:noProof/>
      <w:sz w:val="18"/>
      <w:szCs w:val="18"/>
      <w:u w:val="none"/>
      <w:lang w:eastAsia="en-US"/>
    </w:rPr>
  </w:style>
  <w:style w:type="character" w:customStyle="1" w:styleId="Heading3Char">
    <w:name w:val="Heading 3 Char"/>
    <w:basedOn w:val="DefaultParagraphFont"/>
    <w:link w:val="Heading3"/>
    <w:uiPriority w:val="9"/>
    <w:rsid w:val="0046519F"/>
    <w:rPr>
      <w:rFonts w:ascii="Arial" w:eastAsia="SimSun" w:hAnsi="Arial" w:cs="Arial"/>
      <w:bCs/>
      <w:sz w:val="22"/>
      <w:szCs w:val="26"/>
      <w:u w:val="single"/>
      <w:lang w:val="en-US" w:eastAsia="zh-CN"/>
    </w:rPr>
  </w:style>
  <w:style w:type="table" w:customStyle="1" w:styleId="Estilo1">
    <w:name w:val="Estilo1"/>
    <w:basedOn w:val="R2R"/>
    <w:uiPriority w:val="99"/>
    <w:rsid w:val="0046519F"/>
    <w:tblPr>
      <w:tblStyleRowBandSize w:val="1"/>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style>
  <w:style w:type="paragraph" w:styleId="TOCHeading">
    <w:name w:val="TOC Heading"/>
    <w:basedOn w:val="Heading1"/>
    <w:next w:val="Normal"/>
    <w:uiPriority w:val="39"/>
    <w:unhideWhenUsed/>
    <w:qFormat/>
    <w:rsid w:val="0046519F"/>
    <w:pPr>
      <w:keepLines/>
      <w:spacing w:after="0" w:line="259" w:lineRule="auto"/>
      <w:ind w:hanging="567"/>
      <w:outlineLvl w:val="9"/>
    </w:pPr>
    <w:rPr>
      <w:rFonts w:ascii="SimSun" w:hAnsi="SimSun" w:cs="SimSun"/>
      <w:caps w:val="0"/>
      <w:color w:val="365F91" w:themeColor="accent1" w:themeShade="BF"/>
      <w:kern w:val="0"/>
      <w:sz w:val="32"/>
      <w:lang w:eastAsia="es-ES"/>
    </w:rPr>
  </w:style>
  <w:style w:type="paragraph" w:customStyle="1" w:styleId="Cita2-Sincuadro">
    <w:name w:val="Cita 2 - Sin cuadro"/>
    <w:basedOn w:val="Quote"/>
    <w:link w:val="Cita2-SincuadroCar"/>
    <w:qFormat/>
    <w:rsid w:val="0046519F"/>
    <w:pPr>
      <w:pBdr>
        <w:top w:val="none" w:sz="0" w:space="0" w:color="auto"/>
        <w:left w:val="none" w:sz="0" w:space="0" w:color="auto"/>
        <w:right w:val="none" w:sz="0" w:space="0" w:color="auto"/>
      </w:pBdr>
      <w:spacing w:line="257" w:lineRule="auto"/>
      <w:ind w:left="0" w:right="0"/>
    </w:pPr>
  </w:style>
  <w:style w:type="character" w:customStyle="1" w:styleId="Cita2-SincuadroCar">
    <w:name w:val="Cita 2 - Sin cuadro Car"/>
    <w:basedOn w:val="QuoteChar"/>
    <w:link w:val="Cita2-Sincuadro"/>
    <w:rsid w:val="0046519F"/>
    <w:rPr>
      <w:rFonts w:ascii="Times New Roman" w:eastAsia="Arial" w:hAnsi="Times New Roman"/>
      <w:b/>
      <w:iCs/>
      <w:color w:val="5DABE3"/>
      <w:sz w:val="28"/>
      <w:szCs w:val="22"/>
      <w:lang w:val="en-US" w:eastAsia="en-US"/>
    </w:rPr>
  </w:style>
  <w:style w:type="character" w:styleId="BookTitle">
    <w:name w:val="Book Title"/>
    <w:basedOn w:val="DefaultParagraphFont"/>
    <w:uiPriority w:val="33"/>
    <w:rsid w:val="0046519F"/>
    <w:rPr>
      <w:b/>
      <w:bCs/>
      <w:i/>
      <w:iCs/>
      <w:spacing w:val="5"/>
    </w:rPr>
  </w:style>
  <w:style w:type="character" w:styleId="IntenseReference">
    <w:name w:val="Intense Reference"/>
    <w:basedOn w:val="DefaultParagraphFont"/>
    <w:uiPriority w:val="32"/>
    <w:rsid w:val="0046519F"/>
    <w:rPr>
      <w:b/>
      <w:bCs/>
      <w:smallCaps/>
      <w:color w:val="4F81BD" w:themeColor="accent1"/>
      <w:spacing w:val="5"/>
    </w:rPr>
  </w:style>
  <w:style w:type="paragraph" w:customStyle="1" w:styleId="CitaFondoAzul">
    <w:name w:val="Cita Fondo Azul"/>
    <w:basedOn w:val="Quote"/>
    <w:qFormat/>
    <w:rsid w:val="0046519F"/>
    <w:pPr>
      <w:shd w:val="clear" w:color="auto" w:fill="4F81BD" w:themeFill="accent1"/>
    </w:pPr>
    <w:rPr>
      <w:color w:val="FFFFFF" w:themeColor="background1"/>
      <w:spacing w:val="10"/>
    </w:rPr>
  </w:style>
  <w:style w:type="paragraph" w:customStyle="1" w:styleId="CitaFondoAzulOscuro">
    <w:name w:val="Cita Fondo Azul Oscuro"/>
    <w:basedOn w:val="CitaFondoAzul"/>
    <w:qFormat/>
    <w:rsid w:val="0046519F"/>
    <w:pPr>
      <w:pBdr>
        <w:top w:val="single" w:sz="4" w:space="14" w:color="1F497D" w:themeColor="text2"/>
        <w:left w:val="single" w:sz="4" w:space="14" w:color="1F497D" w:themeColor="text2"/>
        <w:bottom w:val="single" w:sz="4" w:space="14" w:color="1F497D" w:themeColor="text2"/>
        <w:right w:val="single" w:sz="4" w:space="14" w:color="1F497D" w:themeColor="text2"/>
      </w:pBdr>
      <w:shd w:val="clear" w:color="auto" w:fill="1F497D" w:themeFill="text2"/>
    </w:pPr>
  </w:style>
  <w:style w:type="paragraph" w:customStyle="1" w:styleId="Listanormal">
    <w:name w:val="Lista normal"/>
    <w:basedOn w:val="ListaEstiloR2R"/>
    <w:qFormat/>
    <w:rsid w:val="0046519F"/>
    <w:pPr>
      <w:numPr>
        <w:numId w:val="5"/>
      </w:numPr>
      <w:spacing w:before="180" w:after="0"/>
    </w:pPr>
    <w:rPr>
      <w:color w:val="1F497D" w:themeColor="text2"/>
    </w:rPr>
  </w:style>
  <w:style w:type="paragraph" w:customStyle="1" w:styleId="Listadestacados">
    <w:name w:val="Lista destacados"/>
    <w:basedOn w:val="ListaEstiloR2R"/>
    <w:link w:val="ListadestacadosCar"/>
    <w:qFormat/>
    <w:rsid w:val="0046519F"/>
    <w:pPr>
      <w:pBdr>
        <w:top w:val="single" w:sz="4" w:space="24" w:color="F2F2F2" w:themeColor="background1" w:themeShade="F2"/>
        <w:left w:val="single" w:sz="4" w:space="16" w:color="F2F2F2" w:themeColor="background1" w:themeShade="F2"/>
        <w:bottom w:val="single" w:sz="4" w:space="24" w:color="F2F2F2" w:themeColor="background1" w:themeShade="F2"/>
        <w:right w:val="single" w:sz="4" w:space="16" w:color="F2F2F2" w:themeColor="background1" w:themeShade="F2"/>
      </w:pBdr>
      <w:shd w:val="clear" w:color="auto" w:fill="F2F2F2" w:themeFill="background1" w:themeFillShade="F2"/>
      <w:spacing w:before="240" w:after="360"/>
      <w:ind w:left="714" w:hanging="357"/>
    </w:pPr>
  </w:style>
  <w:style w:type="paragraph" w:customStyle="1" w:styleId="Listadestacadabordeazul">
    <w:name w:val="Lista destacada borde azul"/>
    <w:basedOn w:val="Listadestacados"/>
    <w:link w:val="ListadestacadabordeazulCar"/>
    <w:qFormat/>
    <w:rsid w:val="0046519F"/>
    <w:pPr>
      <w:pBdr>
        <w:top w:val="single" w:sz="4" w:space="24" w:color="4F81BD" w:themeColor="accent1"/>
        <w:left w:val="single" w:sz="4" w:space="16" w:color="4F81BD" w:themeColor="accent1"/>
        <w:bottom w:val="single" w:sz="4" w:space="24" w:color="4F81BD" w:themeColor="accent1"/>
        <w:right w:val="single" w:sz="4" w:space="16" w:color="4F81BD" w:themeColor="accent1"/>
      </w:pBdr>
      <w:shd w:val="clear" w:color="auto" w:fill="FFFFFF" w:themeFill="background1"/>
    </w:pPr>
  </w:style>
  <w:style w:type="character" w:customStyle="1" w:styleId="ListadestacadosCar">
    <w:name w:val="Lista destacados Car"/>
    <w:basedOn w:val="ListaEstiloR2RCar"/>
    <w:link w:val="Listadestacados"/>
    <w:rsid w:val="0046519F"/>
    <w:rPr>
      <w:rFonts w:ascii="Arial" w:eastAsia="Arial" w:hAnsi="Arial"/>
      <w:sz w:val="22"/>
      <w:szCs w:val="22"/>
      <w:shd w:val="clear" w:color="auto" w:fill="F2F2F2" w:themeFill="background1" w:themeFillShade="F2"/>
      <w:lang w:eastAsia="en-US"/>
    </w:rPr>
  </w:style>
  <w:style w:type="character" w:customStyle="1" w:styleId="ListadestacadabordeazulCar">
    <w:name w:val="Lista destacada borde azul Car"/>
    <w:basedOn w:val="ListadestacadosCar"/>
    <w:link w:val="Listadestacadabordeazul"/>
    <w:rsid w:val="0046519F"/>
    <w:rPr>
      <w:rFonts w:ascii="Arial" w:eastAsia="Arial" w:hAnsi="Arial"/>
      <w:sz w:val="22"/>
      <w:szCs w:val="22"/>
      <w:shd w:val="clear" w:color="auto" w:fill="FFFFFF" w:themeFill="background1"/>
      <w:lang w:eastAsia="en-US"/>
    </w:rPr>
  </w:style>
  <w:style w:type="character" w:customStyle="1" w:styleId="FootnoteTextChar">
    <w:name w:val="Footnote Text Char"/>
    <w:basedOn w:val="DefaultParagraphFont"/>
    <w:link w:val="FootnoteText"/>
    <w:uiPriority w:val="99"/>
    <w:rsid w:val="0046519F"/>
    <w:rPr>
      <w:rFonts w:ascii="Arial" w:eastAsia="SimSun" w:hAnsi="Arial" w:cs="Arial"/>
      <w:sz w:val="18"/>
      <w:lang w:val="en-US" w:eastAsia="zh-CN"/>
    </w:rPr>
  </w:style>
  <w:style w:type="character" w:styleId="FootnoteReference">
    <w:name w:val="footnote reference"/>
    <w:basedOn w:val="DefaultParagraphFont"/>
    <w:uiPriority w:val="99"/>
    <w:unhideWhenUsed/>
    <w:rsid w:val="0046519F"/>
    <w:rPr>
      <w:vertAlign w:val="superscript"/>
    </w:rPr>
  </w:style>
  <w:style w:type="character" w:styleId="Strong">
    <w:name w:val="Strong"/>
    <w:basedOn w:val="DefaultParagraphFont"/>
    <w:uiPriority w:val="22"/>
    <w:rsid w:val="0046519F"/>
    <w:rPr>
      <w:b/>
      <w:bCs/>
    </w:rPr>
  </w:style>
  <w:style w:type="character" w:styleId="CommentReference">
    <w:name w:val="annotation reference"/>
    <w:basedOn w:val="DefaultParagraphFont"/>
    <w:uiPriority w:val="99"/>
    <w:semiHidden/>
    <w:unhideWhenUsed/>
    <w:rsid w:val="0046519F"/>
    <w:rPr>
      <w:sz w:val="16"/>
      <w:szCs w:val="16"/>
    </w:rPr>
  </w:style>
  <w:style w:type="character" w:customStyle="1" w:styleId="CommentTextChar">
    <w:name w:val="Comment Text Char"/>
    <w:basedOn w:val="DefaultParagraphFont"/>
    <w:uiPriority w:val="99"/>
    <w:rsid w:val="0046519F"/>
    <w:rPr>
      <w:rFonts w:ascii="Arial" w:eastAsia="Arial" w:hAnsi="Arial" w:cs="Times New Roman"/>
      <w:color w:val="3C5768"/>
      <w:sz w:val="20"/>
      <w:szCs w:val="20"/>
    </w:rPr>
  </w:style>
  <w:style w:type="paragraph" w:styleId="CommentSubject">
    <w:name w:val="annotation subject"/>
    <w:basedOn w:val="CommentText"/>
    <w:next w:val="CommentText"/>
    <w:link w:val="CommentSubjectChar"/>
    <w:uiPriority w:val="99"/>
    <w:semiHidden/>
    <w:unhideWhenUsed/>
    <w:rsid w:val="0046519F"/>
    <w:pPr>
      <w:suppressAutoHyphens/>
      <w:autoSpaceDN w:val="0"/>
      <w:spacing w:before="180"/>
    </w:pPr>
    <w:rPr>
      <w:rFonts w:eastAsia="Arial" w:cs="Times New Roman"/>
      <w:b/>
      <w:bCs/>
      <w:sz w:val="20"/>
      <w:lang w:eastAsia="en-US"/>
    </w:rPr>
  </w:style>
  <w:style w:type="character" w:customStyle="1" w:styleId="CommentTextChar1">
    <w:name w:val="Comment Text Char1"/>
    <w:basedOn w:val="DefaultParagraphFont"/>
    <w:link w:val="CommentText"/>
    <w:uiPriority w:val="99"/>
    <w:rsid w:val="0046519F"/>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6519F"/>
    <w:rPr>
      <w:rFonts w:ascii="Arial" w:eastAsia="Arial" w:hAnsi="Arial" w:cs="Arial"/>
      <w:b/>
      <w:bCs/>
      <w:sz w:val="18"/>
      <w:lang w:val="en-US" w:eastAsia="en-US"/>
    </w:rPr>
  </w:style>
  <w:style w:type="character" w:customStyle="1" w:styleId="Heading4Char">
    <w:name w:val="Heading 4 Char"/>
    <w:basedOn w:val="DefaultParagraphFont"/>
    <w:link w:val="Heading4"/>
    <w:uiPriority w:val="9"/>
    <w:rsid w:val="0046519F"/>
    <w:rPr>
      <w:rFonts w:ascii="Arial" w:eastAsia="SimSun" w:hAnsi="Arial" w:cs="Arial"/>
      <w:bCs/>
      <w:i/>
      <w:sz w:val="22"/>
      <w:szCs w:val="28"/>
      <w:lang w:val="en-US" w:eastAsia="zh-CN"/>
    </w:rPr>
  </w:style>
  <w:style w:type="paragraph" w:styleId="TOC4">
    <w:name w:val="toc 4"/>
    <w:basedOn w:val="Normal"/>
    <w:next w:val="Normal"/>
    <w:autoRedefine/>
    <w:uiPriority w:val="39"/>
    <w:unhideWhenUsed/>
    <w:rsid w:val="0046519F"/>
    <w:pPr>
      <w:suppressAutoHyphens/>
      <w:autoSpaceDN w:val="0"/>
      <w:spacing w:before="180" w:after="100"/>
      <w:ind w:left="660"/>
    </w:pPr>
    <w:rPr>
      <w:rFonts w:eastAsia="Arial" w:cs="Times New Roman"/>
      <w:szCs w:val="22"/>
      <w:lang w:eastAsia="en-US"/>
    </w:rPr>
  </w:style>
  <w:style w:type="paragraph" w:customStyle="1" w:styleId="OiaeaeiYiio2">
    <w:name w:val="O?ia eaeiYiio 2"/>
    <w:basedOn w:val="Normal"/>
    <w:rsid w:val="0046519F"/>
    <w:pPr>
      <w:widowControl w:val="0"/>
      <w:spacing w:before="180"/>
      <w:jc w:val="right"/>
    </w:pPr>
    <w:rPr>
      <w:rFonts w:ascii="Times New Roman" w:eastAsia="Times New Roman" w:hAnsi="Times New Roman" w:cs="Times New Roman"/>
      <w:i/>
      <w:sz w:val="16"/>
      <w:lang w:eastAsia="es-ES"/>
    </w:rPr>
  </w:style>
  <w:style w:type="character" w:customStyle="1" w:styleId="Mencinsinresolver1">
    <w:name w:val="Mención sin resolver1"/>
    <w:basedOn w:val="DefaultParagraphFont"/>
    <w:uiPriority w:val="99"/>
    <w:semiHidden/>
    <w:unhideWhenUsed/>
    <w:rsid w:val="0046519F"/>
    <w:rPr>
      <w:color w:val="605E5C"/>
      <w:shd w:val="clear" w:color="auto" w:fill="E1DFDD"/>
    </w:rPr>
  </w:style>
  <w:style w:type="paragraph" w:customStyle="1" w:styleId="PrrafosWIPO">
    <w:name w:val="Párrafos WIPO"/>
    <w:basedOn w:val="ListNumber"/>
    <w:qFormat/>
    <w:rsid w:val="0046519F"/>
    <w:pPr>
      <w:tabs>
        <w:tab w:val="clear" w:pos="567"/>
        <w:tab w:val="num" w:pos="360"/>
      </w:tabs>
      <w:spacing w:before="180" w:line="259" w:lineRule="auto"/>
      <w:ind w:left="360" w:hanging="360"/>
      <w:contextualSpacing/>
    </w:pPr>
    <w:rPr>
      <w:rFonts w:eastAsia="Arial" w:cs="Times New Roman"/>
      <w:szCs w:val="24"/>
      <w:lang w:eastAsia="en-US"/>
    </w:rPr>
  </w:style>
  <w:style w:type="character" w:styleId="FollowedHyperlink">
    <w:name w:val="FollowedHyperlink"/>
    <w:basedOn w:val="DefaultParagraphFont"/>
    <w:uiPriority w:val="99"/>
    <w:semiHidden/>
    <w:unhideWhenUsed/>
    <w:rsid w:val="0046519F"/>
    <w:rPr>
      <w:color w:val="800080" w:themeColor="followedHyperlink"/>
      <w:u w:val="single"/>
    </w:rPr>
  </w:style>
  <w:style w:type="character" w:customStyle="1" w:styleId="BodyTextChar">
    <w:name w:val="Body Text Char"/>
    <w:basedOn w:val="DefaultParagraphFont"/>
    <w:link w:val="BodyText"/>
    <w:uiPriority w:val="1"/>
    <w:rsid w:val="0046519F"/>
    <w:rPr>
      <w:rFonts w:ascii="Arial" w:eastAsia="SimSun" w:hAnsi="Arial" w:cs="Arial"/>
      <w:sz w:val="22"/>
      <w:lang w:val="en-US" w:eastAsia="zh-CN"/>
    </w:rPr>
  </w:style>
  <w:style w:type="paragraph" w:customStyle="1" w:styleId="TableParagraph">
    <w:name w:val="Table Paragraph"/>
    <w:basedOn w:val="Normal"/>
    <w:uiPriority w:val="1"/>
    <w:rsid w:val="0046519F"/>
    <w:pPr>
      <w:widowControl w:val="0"/>
      <w:autoSpaceDE w:val="0"/>
      <w:autoSpaceDN w:val="0"/>
      <w:adjustRightInd w:val="0"/>
      <w:spacing w:before="37"/>
    </w:pPr>
    <w:rPr>
      <w:rFonts w:ascii="Garamond" w:hAnsi="Garamond" w:cs="Garamond"/>
      <w:sz w:val="24"/>
      <w:szCs w:val="24"/>
      <w:lang w:eastAsia="es-ES"/>
    </w:rPr>
  </w:style>
  <w:style w:type="paragraph" w:customStyle="1" w:styleId="Covers-Title">
    <w:name w:val="Cover s-Title"/>
    <w:basedOn w:val="Normal"/>
    <w:rsid w:val="0046519F"/>
    <w:pPr>
      <w:overflowPunct w:val="0"/>
      <w:autoSpaceDE w:val="0"/>
      <w:autoSpaceDN w:val="0"/>
      <w:adjustRightInd w:val="0"/>
      <w:spacing w:before="360" w:after="240"/>
      <w:ind w:left="360" w:right="4018" w:firstLine="360"/>
      <w:textAlignment w:val="baseline"/>
    </w:pPr>
    <w:rPr>
      <w:rFonts w:ascii="Times New Roman" w:eastAsia="Times New Roman" w:hAnsi="Times New Roman" w:cs="Times New Roman"/>
      <w:color w:val="000000"/>
      <w:spacing w:val="60"/>
      <w:kern w:val="28"/>
      <w:sz w:val="36"/>
      <w:szCs w:val="22"/>
      <w:lang w:eastAsia="en-US"/>
    </w:rPr>
  </w:style>
  <w:style w:type="paragraph" w:customStyle="1" w:styleId="CoverAuthor">
    <w:name w:val="Cover Author"/>
    <w:basedOn w:val="Normal"/>
    <w:rsid w:val="0046519F"/>
    <w:pPr>
      <w:overflowPunct w:val="0"/>
      <w:autoSpaceDE w:val="0"/>
      <w:autoSpaceDN w:val="0"/>
      <w:adjustRightInd w:val="0"/>
      <w:spacing w:before="18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46519F"/>
    <w:rPr>
      <w:spacing w:val="60"/>
      <w:sz w:val="28"/>
    </w:rPr>
  </w:style>
  <w:style w:type="paragraph" w:styleId="Subtitle">
    <w:name w:val="Subtitle"/>
    <w:basedOn w:val="Normal"/>
    <w:next w:val="Normal"/>
    <w:link w:val="SubtitleChar"/>
    <w:uiPriority w:val="11"/>
    <w:qFormat/>
    <w:rsid w:val="0046519F"/>
    <w:pPr>
      <w:numPr>
        <w:ilvl w:val="1"/>
      </w:numPr>
      <w:suppressAutoHyphens/>
      <w:autoSpaceDN w:val="0"/>
      <w:spacing w:before="180"/>
    </w:pPr>
    <w:rPr>
      <w:rFonts w:ascii="SimSun" w:hAnsi="SimSun" w:cs="SimSun"/>
      <w:color w:val="5A5A5A" w:themeColor="text1" w:themeTint="A5"/>
      <w:sz w:val="24"/>
      <w:szCs w:val="24"/>
      <w:lang w:eastAsia="en-US"/>
    </w:rPr>
  </w:style>
  <w:style w:type="character" w:customStyle="1" w:styleId="SubtitleChar">
    <w:name w:val="Subtitle Char"/>
    <w:basedOn w:val="DefaultParagraphFont"/>
    <w:link w:val="Subtitle"/>
    <w:uiPriority w:val="11"/>
    <w:rsid w:val="0046519F"/>
    <w:rPr>
      <w:rFonts w:ascii="SimSun" w:eastAsia="SimSun" w:hAnsi="SimSun" w:cs="SimSun"/>
      <w:color w:val="5A5A5A" w:themeColor="text1" w:themeTint="A5"/>
      <w:sz w:val="24"/>
      <w:szCs w:val="24"/>
      <w:lang w:val="en-US" w:eastAsia="en-US"/>
    </w:rPr>
  </w:style>
  <w:style w:type="paragraph" w:customStyle="1" w:styleId="Ttuloanexo">
    <w:name w:val="Título anexo"/>
    <w:basedOn w:val="Heading1"/>
    <w:link w:val="TtuloanexoCar"/>
    <w:qFormat/>
    <w:rsid w:val="0046519F"/>
    <w:pPr>
      <w:keepLines/>
      <w:pageBreakBefore/>
      <w:suppressAutoHyphens/>
      <w:autoSpaceDN w:val="0"/>
      <w:spacing w:after="120"/>
    </w:pPr>
    <w:rPr>
      <w:rFonts w:ascii="SimSun" w:eastAsia="Arial" w:hAnsi="SimSun"/>
      <w:caps w:val="0"/>
      <w:sz w:val="32"/>
      <w:lang w:eastAsia="en-US"/>
    </w:rPr>
  </w:style>
  <w:style w:type="character" w:styleId="IntenseEmphasis">
    <w:name w:val="Intense Emphasis"/>
    <w:basedOn w:val="DefaultParagraphFont"/>
    <w:uiPriority w:val="21"/>
    <w:qFormat/>
    <w:rsid w:val="0046519F"/>
    <w:rPr>
      <w:i/>
      <w:iCs/>
      <w:color w:val="4F81BD" w:themeColor="accent1"/>
    </w:rPr>
  </w:style>
  <w:style w:type="character" w:customStyle="1" w:styleId="TtuloanexoCar">
    <w:name w:val="Título anexo Car"/>
    <w:basedOn w:val="Heading1Char"/>
    <w:link w:val="Ttuloanexo"/>
    <w:rsid w:val="0046519F"/>
    <w:rPr>
      <w:rFonts w:ascii="SimSun" w:eastAsia="Arial" w:hAnsi="SimSun" w:cs="Arial"/>
      <w:b/>
      <w:bCs/>
      <w:caps w:val="0"/>
      <w:kern w:val="32"/>
      <w:sz w:val="32"/>
      <w:szCs w:val="32"/>
      <w:lang w:val="en-US" w:eastAsia="en-US"/>
    </w:rPr>
  </w:style>
  <w:style w:type="paragraph" w:customStyle="1" w:styleId="Textotabla">
    <w:name w:val="Texto tabla"/>
    <w:basedOn w:val="Normal"/>
    <w:link w:val="TextotablaCar"/>
    <w:qFormat/>
    <w:rsid w:val="0046519F"/>
    <w:pPr>
      <w:suppressAutoHyphens/>
      <w:autoSpaceDN w:val="0"/>
      <w:spacing w:before="40" w:after="40"/>
    </w:pPr>
    <w:rPr>
      <w:rFonts w:ascii="SimSun" w:eastAsia="Arial" w:hAnsi="SimSun" w:cs="Times New Roman"/>
      <w:sz w:val="20"/>
      <w:lang w:eastAsia="en-US"/>
    </w:rPr>
  </w:style>
  <w:style w:type="paragraph" w:customStyle="1" w:styleId="Notaalpie">
    <w:name w:val="Nota al pie"/>
    <w:basedOn w:val="Normal"/>
    <w:link w:val="NotaalpieCar"/>
    <w:qFormat/>
    <w:rsid w:val="0046519F"/>
    <w:pPr>
      <w:suppressAutoHyphens/>
      <w:autoSpaceDN w:val="0"/>
    </w:pPr>
    <w:rPr>
      <w:rFonts w:eastAsia="Arial" w:cs="Times New Roman"/>
      <w:sz w:val="18"/>
      <w:szCs w:val="18"/>
      <w:lang w:eastAsia="en-US"/>
    </w:rPr>
  </w:style>
  <w:style w:type="character" w:customStyle="1" w:styleId="TextotablaCar">
    <w:name w:val="Texto tabla Car"/>
    <w:basedOn w:val="DefaultParagraphFont"/>
    <w:link w:val="Textotabla"/>
    <w:rsid w:val="0046519F"/>
    <w:rPr>
      <w:rFonts w:ascii="SimSun" w:eastAsia="Arial" w:hAnsi="SimSun"/>
      <w:lang w:val="en-US" w:eastAsia="en-US"/>
    </w:rPr>
  </w:style>
  <w:style w:type="paragraph" w:customStyle="1" w:styleId="Textoplano">
    <w:name w:val="Texto plano"/>
    <w:basedOn w:val="Normal"/>
    <w:link w:val="TextoplanoCar"/>
    <w:qFormat/>
    <w:rsid w:val="0046519F"/>
    <w:pPr>
      <w:suppressAutoHyphens/>
      <w:autoSpaceDN w:val="0"/>
    </w:pPr>
    <w:rPr>
      <w:rFonts w:eastAsia="Arial" w:cs="Times New Roman"/>
      <w:szCs w:val="22"/>
      <w:lang w:eastAsia="en-US"/>
    </w:rPr>
  </w:style>
  <w:style w:type="character" w:customStyle="1" w:styleId="NotaalpieCar">
    <w:name w:val="Nota al pie Car"/>
    <w:basedOn w:val="DefaultParagraphFont"/>
    <w:link w:val="Notaalpie"/>
    <w:rsid w:val="0046519F"/>
    <w:rPr>
      <w:rFonts w:ascii="Arial" w:eastAsia="Arial" w:hAnsi="Arial"/>
      <w:sz w:val="18"/>
      <w:szCs w:val="18"/>
      <w:lang w:val="en-US" w:eastAsia="en-US"/>
    </w:rPr>
  </w:style>
  <w:style w:type="paragraph" w:customStyle="1" w:styleId="Ttulosprimerafila">
    <w:name w:val="Títulos primera fila"/>
    <w:basedOn w:val="Textotabla"/>
    <w:link w:val="TtulosprimerafilaCar"/>
    <w:qFormat/>
    <w:rsid w:val="0046519F"/>
    <w:pPr>
      <w:jc w:val="center"/>
    </w:pPr>
    <w:rPr>
      <w:b/>
      <w:bCs/>
      <w:color w:val="FFFFFF" w:themeColor="background1"/>
    </w:rPr>
  </w:style>
  <w:style w:type="character" w:customStyle="1" w:styleId="TextoplanoCar">
    <w:name w:val="Texto plano Car"/>
    <w:basedOn w:val="DefaultParagraphFont"/>
    <w:link w:val="Textoplano"/>
    <w:rsid w:val="0046519F"/>
    <w:rPr>
      <w:rFonts w:ascii="Arial" w:eastAsia="Arial" w:hAnsi="Arial"/>
      <w:sz w:val="22"/>
      <w:szCs w:val="22"/>
      <w:lang w:val="en-US" w:eastAsia="en-US"/>
    </w:rPr>
  </w:style>
  <w:style w:type="character" w:customStyle="1" w:styleId="TtulosprimerafilaCar">
    <w:name w:val="Títulos primera fila Car"/>
    <w:basedOn w:val="TextotablaCar"/>
    <w:link w:val="Ttulosprimerafila"/>
    <w:rsid w:val="0046519F"/>
    <w:rPr>
      <w:rFonts w:ascii="SimSun" w:eastAsia="Arial" w:hAnsi="SimSun"/>
      <w:b/>
      <w:bCs/>
      <w:color w:val="FFFFFF" w:themeColor="background1"/>
      <w:lang w:val="en-US" w:eastAsia="en-US"/>
    </w:rPr>
  </w:style>
  <w:style w:type="paragraph" w:customStyle="1" w:styleId="Notafinpgina">
    <w:name w:val="Nota fin página"/>
    <w:basedOn w:val="FootnoteText"/>
    <w:link w:val="NotafinpginaCar"/>
    <w:rsid w:val="0046519F"/>
    <w:pPr>
      <w:suppressAutoHyphens/>
      <w:autoSpaceDN w:val="0"/>
    </w:pPr>
    <w:rPr>
      <w:rFonts w:eastAsia="Arial"/>
      <w:sz w:val="19"/>
      <w:szCs w:val="19"/>
      <w:lang w:eastAsia="en-US"/>
    </w:rPr>
  </w:style>
  <w:style w:type="character" w:customStyle="1" w:styleId="NotafinpginaCar">
    <w:name w:val="Nota fin página Car"/>
    <w:basedOn w:val="FootnoteTextChar"/>
    <w:link w:val="Notafinpgina"/>
    <w:rsid w:val="0046519F"/>
    <w:rPr>
      <w:rFonts w:ascii="Arial" w:eastAsia="Arial" w:hAnsi="Arial" w:cs="Arial"/>
      <w:sz w:val="19"/>
      <w:szCs w:val="19"/>
      <w:lang w:val="en-US" w:eastAsia="en-US"/>
    </w:rPr>
  </w:style>
  <w:style w:type="paragraph" w:customStyle="1" w:styleId="Trastabla">
    <w:name w:val="Tras tabla"/>
    <w:basedOn w:val="Normal"/>
    <w:link w:val="TrastablaCar"/>
    <w:qFormat/>
    <w:rsid w:val="0046519F"/>
    <w:pPr>
      <w:suppressAutoHyphens/>
      <w:autoSpaceDN w:val="0"/>
      <w:spacing w:before="300"/>
    </w:pPr>
    <w:rPr>
      <w:rFonts w:eastAsia="Arial" w:cs="Times New Roman"/>
      <w:szCs w:val="22"/>
      <w:lang w:eastAsia="en-US"/>
    </w:rPr>
  </w:style>
  <w:style w:type="character" w:customStyle="1" w:styleId="TrastablaCar">
    <w:name w:val="Tras tabla Car"/>
    <w:basedOn w:val="DefaultParagraphFont"/>
    <w:link w:val="Trastabla"/>
    <w:rsid w:val="0046519F"/>
    <w:rPr>
      <w:rFonts w:ascii="Arial" w:eastAsia="Arial" w:hAnsi="Arial"/>
      <w:sz w:val="22"/>
      <w:szCs w:val="22"/>
      <w:lang w:val="en-US" w:eastAsia="en-US"/>
    </w:rPr>
  </w:style>
  <w:style w:type="paragraph" w:styleId="HTMLPreformatted">
    <w:name w:val="HTML Preformatted"/>
    <w:basedOn w:val="Normal"/>
    <w:link w:val="HTMLPreformattedChar"/>
    <w:uiPriority w:val="99"/>
    <w:semiHidden/>
    <w:unhideWhenUsed/>
    <w:rsid w:val="0046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6519F"/>
    <w:rPr>
      <w:rFonts w:ascii="Courier New" w:hAnsi="Courier New" w:cs="Courier New"/>
      <w:lang w:val="en-US" w:eastAsia="zh-CN"/>
    </w:rPr>
  </w:style>
  <w:style w:type="character" w:customStyle="1" w:styleId="y2iqfc">
    <w:name w:val="y2iqfc"/>
    <w:basedOn w:val="DefaultParagraphFont"/>
    <w:rsid w:val="0046519F"/>
  </w:style>
  <w:style w:type="paragraph" w:styleId="Revision">
    <w:name w:val="Revision"/>
    <w:hidden/>
    <w:uiPriority w:val="99"/>
    <w:semiHidden/>
    <w:rsid w:val="0046519F"/>
    <w:rPr>
      <w:rFonts w:ascii="Arial" w:eastAsia="Arial" w:hAnsi="Arial"/>
      <w:sz w:val="22"/>
      <w:szCs w:val="22"/>
      <w:lang w:eastAsia="en-US"/>
    </w:rPr>
  </w:style>
  <w:style w:type="paragraph" w:customStyle="1" w:styleId="Endofdocument">
    <w:name w:val="End of document"/>
    <w:basedOn w:val="Normal"/>
    <w:rsid w:val="000D016D"/>
    <w:pPr>
      <w:spacing w:line="260" w:lineRule="atLeast"/>
      <w:ind w:left="5534"/>
    </w:pPr>
    <w:rPr>
      <w:rFonts w:eastAsia="Times New Roman" w:cs="Times New Roman"/>
      <w:lang w:eastAsia="en-US"/>
    </w:rPr>
  </w:style>
  <w:style w:type="paragraph" w:styleId="ListNumber2">
    <w:name w:val="List Number 2"/>
    <w:basedOn w:val="Normal"/>
    <w:semiHidden/>
    <w:rsid w:val="000D016D"/>
    <w:pPr>
      <w:numPr>
        <w:numId w:val="14"/>
      </w:numPr>
      <w:spacing w:line="260" w:lineRule="atLeast"/>
    </w:pPr>
    <w:rPr>
      <w:rFonts w:eastAsia="Times New Roman" w:cs="Times New Roman"/>
      <w:lang w:eastAsia="en-US"/>
    </w:rPr>
  </w:style>
  <w:style w:type="character" w:styleId="UnresolvedMention">
    <w:name w:val="Unresolved Mention"/>
    <w:basedOn w:val="DefaultParagraphFont"/>
    <w:uiPriority w:val="99"/>
    <w:semiHidden/>
    <w:unhideWhenUsed/>
    <w:rsid w:val="002E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78421">
      <w:bodyDiv w:val="1"/>
      <w:marLeft w:val="0"/>
      <w:marRight w:val="0"/>
      <w:marTop w:val="0"/>
      <w:marBottom w:val="0"/>
      <w:divBdr>
        <w:top w:val="none" w:sz="0" w:space="0" w:color="auto"/>
        <w:left w:val="none" w:sz="0" w:space="0" w:color="auto"/>
        <w:bottom w:val="none" w:sz="0" w:space="0" w:color="auto"/>
        <w:right w:val="none" w:sz="0" w:space="0" w:color="auto"/>
      </w:divBdr>
    </w:div>
    <w:div w:id="978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3EEF-2DEB-49F3-BE16-4C1A1B00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1</TotalTime>
  <Pages>17</Pages>
  <Words>14236</Words>
  <Characters>1609</Characters>
  <Application>Microsoft Office Word</Application>
  <DocSecurity>0</DocSecurity>
  <Lines>13</Lines>
  <Paragraphs>31</Paragraphs>
  <ScaleCrop>false</ScaleCrop>
  <HeadingPairs>
    <vt:vector size="2" baseType="variant">
      <vt:variant>
        <vt:lpstr>Title</vt:lpstr>
      </vt:variant>
      <vt:variant>
        <vt:i4>1</vt:i4>
      </vt:variant>
    </vt:vector>
  </HeadingPairs>
  <TitlesOfParts>
    <vt:vector size="1" baseType="lpstr">
      <vt:lpstr>CDIP/31/7</vt:lpstr>
    </vt:vector>
  </TitlesOfParts>
  <Company>WIPO</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CDIP/31/7</dc:title>
  <dc:subject>版权与数字环境中的内容分发项目审评报告</dc:subject>
  <dc:creator>ESTEVES DOS SANTOS Anabela</dc:creator>
  <cp:keywords>FOR OFFICIAL USE ONLY, docId:52F31CF98D2B0B3165B7EEBAAFADE93C</cp:keywords>
  <dc:description/>
  <cp:lastModifiedBy>PANAKAL Joseph Lazar</cp:lastModifiedBy>
  <cp:revision>2</cp:revision>
  <cp:lastPrinted>2023-10-15T15:22:00Z</cp:lastPrinted>
  <dcterms:created xsi:type="dcterms:W3CDTF">2023-10-17T12:45:00Z</dcterms:created>
  <dcterms:modified xsi:type="dcterms:W3CDTF">2023-10-17T12:45:00Z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