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665" w:rsidRPr="00CC104B" w:rsidRDefault="00294665" w:rsidP="00294665">
      <w:pPr>
        <w:widowControl w:val="0"/>
        <w:rPr>
          <w:rFonts w:ascii="Arial Bold" w:eastAsia="SimSun" w:hAnsi="Arial Bold" w:hint="eastAsia"/>
          <w:b/>
          <w:noProof/>
          <w:sz w:val="40"/>
          <w:szCs w:val="40"/>
          <w:rtl/>
          <w:lang w:eastAsia="zh-CN"/>
        </w:rPr>
      </w:pPr>
      <w:r w:rsidRPr="00CC104B">
        <w:rPr>
          <w:rFonts w:ascii="Arial Bold" w:eastAsia="SimSun" w:hAnsi="Arial Bold"/>
          <w:b/>
          <w:noProof/>
          <w:sz w:val="40"/>
          <w:szCs w:val="40"/>
          <w:lang w:eastAsia="zh-CN"/>
        </w:rPr>
        <w:t>A</w:t>
      </w:r>
    </w:p>
    <w:p w:rsidR="00294665" w:rsidRPr="00CC104B" w:rsidRDefault="00294665" w:rsidP="00294665">
      <w:pPr>
        <w:spacing w:after="120"/>
        <w:ind w:left="4535"/>
        <w:rPr>
          <w:rtl/>
        </w:rPr>
      </w:pPr>
      <w:r w:rsidRPr="00CC104B">
        <w:rPr>
          <w:noProof/>
          <w:lang w:val="de-DE" w:eastAsia="de-DE"/>
        </w:rPr>
        <w:drawing>
          <wp:inline distT="0" distB="0" distL="0" distR="0" wp14:anchorId="192F4433" wp14:editId="45580F9A">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294665" w:rsidRPr="00CC104B" w:rsidRDefault="00294665" w:rsidP="00294665">
      <w:pPr>
        <w:pBdr>
          <w:top w:val="single" w:sz="4" w:space="10" w:color="auto"/>
        </w:pBdr>
        <w:rPr>
          <w:rFonts w:ascii="Arial Black" w:eastAsia="SimSun" w:hAnsi="Arial Black"/>
          <w:b/>
          <w:caps/>
          <w:noProof/>
          <w:sz w:val="16"/>
          <w:szCs w:val="16"/>
          <w:rtl/>
          <w:lang w:eastAsia="zh-CN"/>
        </w:rPr>
      </w:pPr>
      <w:bookmarkStart w:id="0" w:name="Code2"/>
      <w:r w:rsidRPr="00CC104B">
        <w:rPr>
          <w:rFonts w:ascii="Arial Black" w:eastAsia="SimSun" w:hAnsi="Arial Black"/>
          <w:b/>
          <w:caps/>
          <w:noProof/>
          <w:sz w:val="16"/>
          <w:szCs w:val="16"/>
          <w:lang w:eastAsia="zh-CN"/>
        </w:rPr>
        <w:t>CWS/7/12</w:t>
      </w:r>
    </w:p>
    <w:bookmarkEnd w:id="0"/>
    <w:p w:rsidR="00294665" w:rsidRPr="00CC104B" w:rsidRDefault="00294665" w:rsidP="00294665">
      <w:pPr>
        <w:rPr>
          <w:rFonts w:ascii="Arabic Typesetting" w:eastAsia="SimSun" w:hAnsi="Arabic Typesetting" w:cs="Arabic Typesetting"/>
          <w:b/>
          <w:bCs/>
          <w:sz w:val="30"/>
          <w:szCs w:val="30"/>
          <w:rtl/>
          <w:lang w:eastAsia="zh-CN"/>
        </w:rPr>
      </w:pPr>
      <w:r w:rsidRPr="00CC104B">
        <w:rPr>
          <w:rFonts w:ascii="Arabic Typesetting" w:eastAsia="SimSun" w:hAnsi="Arabic Typesetting" w:cs="Arabic Typesetting"/>
          <w:b/>
          <w:bCs/>
          <w:sz w:val="30"/>
          <w:szCs w:val="30"/>
          <w:rtl/>
          <w:lang w:eastAsia="zh-CN"/>
        </w:rPr>
        <w:t>الأصل: بالإنكليزية</w:t>
      </w:r>
    </w:p>
    <w:p w:rsidR="00294665" w:rsidRPr="00CC104B" w:rsidRDefault="00294665" w:rsidP="00294665">
      <w:pPr>
        <w:spacing w:line="720" w:lineRule="auto"/>
        <w:rPr>
          <w:rFonts w:ascii="Arabic Typesetting" w:eastAsia="SimSun" w:hAnsi="Arabic Typesetting" w:cs="Arabic Typesetting"/>
          <w:b/>
          <w:bCs/>
          <w:sz w:val="30"/>
          <w:szCs w:val="30"/>
          <w:rtl/>
          <w:lang w:eastAsia="zh-CN"/>
        </w:rPr>
      </w:pPr>
      <w:r w:rsidRPr="00CC104B">
        <w:rPr>
          <w:rFonts w:ascii="Arabic Typesetting" w:eastAsia="SimSun" w:hAnsi="Arabic Typesetting" w:cs="Arabic Typesetting"/>
          <w:b/>
          <w:bCs/>
          <w:sz w:val="30"/>
          <w:szCs w:val="30"/>
          <w:rtl/>
          <w:lang w:eastAsia="zh-CN"/>
        </w:rPr>
        <w:t xml:space="preserve">التاريخ: 12 </w:t>
      </w:r>
      <w:r w:rsidRPr="00CC104B">
        <w:rPr>
          <w:rFonts w:ascii="Arabic Typesetting" w:eastAsia="SimSun" w:hAnsi="Arabic Typesetting" w:cs="Arabic Typesetting" w:hint="cs"/>
          <w:b/>
          <w:bCs/>
          <w:sz w:val="30"/>
          <w:szCs w:val="30"/>
          <w:rtl/>
          <w:lang w:eastAsia="zh-CN"/>
        </w:rPr>
        <w:t>يونيو</w:t>
      </w:r>
      <w:r w:rsidRPr="00CC104B">
        <w:rPr>
          <w:rFonts w:ascii="Arabic Typesetting" w:eastAsia="SimSun" w:hAnsi="Arabic Typesetting" w:cs="Arabic Typesetting"/>
          <w:b/>
          <w:bCs/>
          <w:sz w:val="30"/>
          <w:szCs w:val="30"/>
          <w:rtl/>
          <w:lang w:eastAsia="zh-CN"/>
        </w:rPr>
        <w:t xml:space="preserve"> </w:t>
      </w:r>
      <w:r w:rsidRPr="00CC104B">
        <w:rPr>
          <w:rFonts w:ascii="Arabic Typesetting" w:eastAsia="SimSun" w:hAnsi="Arabic Typesetting" w:cs="Arabic Typesetting" w:hint="cs"/>
          <w:b/>
          <w:bCs/>
          <w:sz w:val="30"/>
          <w:szCs w:val="30"/>
          <w:rtl/>
          <w:lang w:eastAsia="zh-CN"/>
        </w:rPr>
        <w:t>2019</w:t>
      </w:r>
    </w:p>
    <w:p w:rsidR="00294665" w:rsidRPr="00CC104B" w:rsidRDefault="00294665" w:rsidP="00294665">
      <w:pPr>
        <w:pStyle w:val="Heading1"/>
        <w:spacing w:after="600" w:line="240" w:lineRule="auto"/>
        <w:rPr>
          <w:rtl/>
        </w:rPr>
      </w:pPr>
      <w:r w:rsidRPr="00CC104B">
        <w:rPr>
          <w:rFonts w:hint="eastAsia"/>
          <w:rtl/>
        </w:rPr>
        <w:t>اللجنة</w:t>
      </w:r>
      <w:r w:rsidRPr="00CC104B">
        <w:rPr>
          <w:rtl/>
        </w:rPr>
        <w:t xml:space="preserve"> </w:t>
      </w:r>
      <w:r w:rsidRPr="00CC104B">
        <w:rPr>
          <w:rFonts w:hint="eastAsia"/>
          <w:rtl/>
        </w:rPr>
        <w:t>المعنية</w:t>
      </w:r>
      <w:r w:rsidRPr="00CC104B">
        <w:rPr>
          <w:rtl/>
        </w:rPr>
        <w:t xml:space="preserve"> </w:t>
      </w:r>
      <w:r w:rsidRPr="00CC104B">
        <w:rPr>
          <w:rFonts w:hint="eastAsia"/>
          <w:rtl/>
        </w:rPr>
        <w:t>بمعايير</w:t>
      </w:r>
      <w:r w:rsidRPr="00CC104B">
        <w:rPr>
          <w:rtl/>
        </w:rPr>
        <w:t xml:space="preserve"> </w:t>
      </w:r>
      <w:r w:rsidRPr="00CC104B">
        <w:rPr>
          <w:rFonts w:hint="eastAsia"/>
          <w:rtl/>
        </w:rPr>
        <w:t>الويبو</w:t>
      </w:r>
    </w:p>
    <w:p w:rsidR="00294665" w:rsidRPr="00CC104B" w:rsidRDefault="00294665" w:rsidP="00294665">
      <w:pPr>
        <w:bidi/>
        <w:rPr>
          <w:rFonts w:ascii="Arial Black" w:hAnsi="Arial Black" w:cs="PT Bold Heading"/>
          <w:sz w:val="30"/>
          <w:szCs w:val="30"/>
          <w:rtl/>
        </w:rPr>
      </w:pPr>
      <w:r w:rsidRPr="00CC104B">
        <w:rPr>
          <w:rFonts w:ascii="Arial Black" w:hAnsi="Arial Black" w:cs="PT Bold Heading" w:hint="eastAsia"/>
          <w:sz w:val="30"/>
          <w:szCs w:val="30"/>
          <w:rtl/>
        </w:rPr>
        <w:t>الدورة</w:t>
      </w:r>
      <w:r w:rsidRPr="00CC104B">
        <w:rPr>
          <w:rFonts w:ascii="Arial Black" w:hAnsi="Arial Black" w:cs="PT Bold Heading"/>
          <w:sz w:val="30"/>
          <w:szCs w:val="30"/>
          <w:rtl/>
        </w:rPr>
        <w:t xml:space="preserve"> </w:t>
      </w:r>
      <w:r w:rsidRPr="00CC104B">
        <w:rPr>
          <w:rFonts w:ascii="Arial Black" w:hAnsi="Arial Black" w:cs="PT Bold Heading" w:hint="cs"/>
          <w:sz w:val="30"/>
          <w:szCs w:val="30"/>
          <w:rtl/>
        </w:rPr>
        <w:t>السابعة</w:t>
      </w:r>
    </w:p>
    <w:p w:rsidR="00294665" w:rsidRPr="00CC104B" w:rsidRDefault="00294665" w:rsidP="00294665">
      <w:pPr>
        <w:bidi/>
        <w:spacing w:line="600" w:lineRule="auto"/>
        <w:rPr>
          <w:rFonts w:ascii="Arabic Typesetting" w:eastAsia="SimSun" w:hAnsi="Arabic Typesetting" w:cs="Arabic Typesetting"/>
          <w:b/>
          <w:bCs/>
          <w:sz w:val="36"/>
          <w:szCs w:val="36"/>
          <w:rtl/>
          <w:lang w:eastAsia="zh-CN"/>
        </w:rPr>
      </w:pPr>
      <w:r w:rsidRPr="00CC104B">
        <w:rPr>
          <w:rFonts w:ascii="Arabic Typesetting" w:eastAsia="SimSun" w:hAnsi="Arabic Typesetting" w:cs="Arabic Typesetting"/>
          <w:b/>
          <w:bCs/>
          <w:sz w:val="36"/>
          <w:szCs w:val="36"/>
          <w:rtl/>
          <w:lang w:eastAsia="zh-CN"/>
        </w:rPr>
        <w:t xml:space="preserve">جنيف، من </w:t>
      </w:r>
      <w:r w:rsidRPr="00CC104B">
        <w:rPr>
          <w:rFonts w:ascii="Arabic Typesetting" w:eastAsia="SimSun" w:hAnsi="Arabic Typesetting" w:cs="Arabic Typesetting" w:hint="cs"/>
          <w:b/>
          <w:bCs/>
          <w:sz w:val="36"/>
          <w:szCs w:val="36"/>
          <w:rtl/>
          <w:lang w:eastAsia="zh-CN"/>
        </w:rPr>
        <w:t>1</w:t>
      </w:r>
      <w:r w:rsidRPr="00CC104B">
        <w:rPr>
          <w:rFonts w:ascii="Arabic Typesetting" w:eastAsia="SimSun" w:hAnsi="Arabic Typesetting" w:cs="Arabic Typesetting"/>
          <w:b/>
          <w:bCs/>
          <w:sz w:val="36"/>
          <w:szCs w:val="36"/>
          <w:rtl/>
          <w:lang w:eastAsia="zh-CN"/>
        </w:rPr>
        <w:t xml:space="preserve"> إلى </w:t>
      </w:r>
      <w:r w:rsidRPr="00CC104B">
        <w:rPr>
          <w:rFonts w:ascii="Arabic Typesetting" w:eastAsia="SimSun" w:hAnsi="Arabic Typesetting" w:cs="Arabic Typesetting" w:hint="cs"/>
          <w:b/>
          <w:bCs/>
          <w:sz w:val="36"/>
          <w:szCs w:val="36"/>
          <w:rtl/>
          <w:lang w:eastAsia="zh-CN"/>
        </w:rPr>
        <w:t>5</w:t>
      </w:r>
      <w:r w:rsidRPr="00CC104B">
        <w:rPr>
          <w:rFonts w:ascii="Arabic Typesetting" w:eastAsia="SimSun" w:hAnsi="Arabic Typesetting" w:cs="Arabic Typesetting"/>
          <w:b/>
          <w:bCs/>
          <w:sz w:val="36"/>
          <w:szCs w:val="36"/>
          <w:rtl/>
          <w:lang w:eastAsia="zh-CN"/>
        </w:rPr>
        <w:t xml:space="preserve"> </w:t>
      </w:r>
      <w:r w:rsidR="00D6215F" w:rsidRPr="00CC104B">
        <w:rPr>
          <w:rFonts w:ascii="Arabic Typesetting" w:eastAsia="SimSun" w:hAnsi="Arabic Typesetting" w:cs="Arabic Typesetting" w:hint="cs"/>
          <w:b/>
          <w:bCs/>
          <w:sz w:val="36"/>
          <w:szCs w:val="36"/>
          <w:rtl/>
          <w:lang w:eastAsia="zh-CN"/>
        </w:rPr>
        <w:t>يوليو</w:t>
      </w:r>
      <w:r w:rsidRPr="00CC104B">
        <w:rPr>
          <w:rFonts w:ascii="Arabic Typesetting" w:eastAsia="SimSun" w:hAnsi="Arabic Typesetting" w:cs="Arabic Typesetting"/>
          <w:b/>
          <w:bCs/>
          <w:sz w:val="36"/>
          <w:szCs w:val="36"/>
          <w:rtl/>
          <w:lang w:eastAsia="zh-CN"/>
        </w:rPr>
        <w:t xml:space="preserve"> </w:t>
      </w:r>
      <w:r w:rsidRPr="00CC104B">
        <w:rPr>
          <w:rFonts w:ascii="Arabic Typesetting" w:eastAsia="SimSun" w:hAnsi="Arabic Typesetting" w:cs="Arabic Typesetting" w:hint="cs"/>
          <w:b/>
          <w:bCs/>
          <w:sz w:val="36"/>
          <w:szCs w:val="36"/>
          <w:rtl/>
          <w:lang w:eastAsia="zh-CN"/>
        </w:rPr>
        <w:t>2019</w:t>
      </w:r>
    </w:p>
    <w:p w:rsidR="00294665" w:rsidRPr="00CC104B" w:rsidRDefault="00294665" w:rsidP="00294665">
      <w:pPr>
        <w:bidi/>
        <w:rPr>
          <w:rFonts w:ascii="Arial Black" w:hAnsi="Arial Black" w:cs="PT Bold Heading"/>
          <w:sz w:val="26"/>
          <w:szCs w:val="26"/>
          <w:rtl/>
        </w:rPr>
      </w:pPr>
      <w:bookmarkStart w:id="1" w:name="_GoBack"/>
      <w:r w:rsidRPr="00CC104B">
        <w:rPr>
          <w:rFonts w:ascii="Arial Black" w:hAnsi="Arial Black" w:cs="PT Bold Heading" w:hint="eastAsia"/>
          <w:sz w:val="26"/>
          <w:szCs w:val="26"/>
          <w:rtl/>
        </w:rPr>
        <w:t>مراجعة</w:t>
      </w:r>
      <w:r w:rsidRPr="00CC104B">
        <w:rPr>
          <w:rFonts w:ascii="Arial Black" w:hAnsi="Arial Black" w:cs="PT Bold Heading"/>
          <w:sz w:val="26"/>
          <w:szCs w:val="26"/>
          <w:rtl/>
        </w:rPr>
        <w:t xml:space="preserve"> </w:t>
      </w:r>
      <w:r w:rsidRPr="00CC104B">
        <w:rPr>
          <w:rFonts w:ascii="Arial Black" w:hAnsi="Arial Black" w:cs="PT Bold Heading" w:hint="eastAsia"/>
          <w:sz w:val="26"/>
          <w:szCs w:val="26"/>
          <w:rtl/>
        </w:rPr>
        <w:t>معيار</w:t>
      </w:r>
      <w:r w:rsidRPr="00CC104B">
        <w:rPr>
          <w:rFonts w:ascii="Arial Black" w:hAnsi="Arial Black" w:cs="PT Bold Heading"/>
          <w:sz w:val="26"/>
          <w:szCs w:val="26"/>
          <w:rtl/>
        </w:rPr>
        <w:t xml:space="preserve"> </w:t>
      </w:r>
      <w:r w:rsidRPr="00CC104B">
        <w:rPr>
          <w:rFonts w:ascii="Arial Black" w:hAnsi="Arial Black" w:cs="PT Bold Heading" w:hint="eastAsia"/>
          <w:sz w:val="26"/>
          <w:szCs w:val="26"/>
          <w:rtl/>
        </w:rPr>
        <w:t>الويبو</w:t>
      </w:r>
      <w:r w:rsidRPr="00CC104B">
        <w:rPr>
          <w:rFonts w:ascii="Arial Black" w:hAnsi="Arial Black" w:cs="PT Bold Heading"/>
          <w:sz w:val="26"/>
          <w:szCs w:val="26"/>
          <w:rtl/>
        </w:rPr>
        <w:t xml:space="preserve"> </w:t>
      </w:r>
      <w:r w:rsidRPr="00CC104B">
        <w:rPr>
          <w:rFonts w:ascii="Arial Black" w:hAnsi="Arial Black" w:cs="PT Bold Heading"/>
          <w:sz w:val="26"/>
          <w:szCs w:val="26"/>
        </w:rPr>
        <w:t>ST.27</w:t>
      </w:r>
    </w:p>
    <w:bookmarkEnd w:id="1"/>
    <w:p w:rsidR="00294665" w:rsidRPr="00CC104B" w:rsidRDefault="00294665" w:rsidP="009A05EF">
      <w:pPr>
        <w:pStyle w:val="PreparedbyAR"/>
        <w:bidi/>
        <w:rPr>
          <w:rFonts w:eastAsia="SimSun"/>
          <w:rtl/>
          <w:lang w:eastAsia="zh-CN"/>
        </w:rPr>
      </w:pPr>
      <w:r w:rsidRPr="00CC104B">
        <w:rPr>
          <w:rFonts w:eastAsia="SimSun"/>
          <w:rtl/>
          <w:lang w:eastAsia="zh-CN"/>
        </w:rPr>
        <w:t>وثيقة من إعداد</w:t>
      </w:r>
      <w:r w:rsidRPr="00CC104B">
        <w:rPr>
          <w:rFonts w:eastAsia="SimSun" w:hint="cs"/>
          <w:rtl/>
          <w:lang w:eastAsia="zh-CN"/>
        </w:rPr>
        <w:t xml:space="preserve"> المكتب الدولي</w:t>
      </w:r>
    </w:p>
    <w:p w:rsidR="00294665" w:rsidRPr="00CC104B" w:rsidRDefault="00E35E1C" w:rsidP="009A05EF">
      <w:pPr>
        <w:pStyle w:val="Heading2"/>
      </w:pPr>
      <w:r w:rsidRPr="00CC104B">
        <w:rPr>
          <w:rFonts w:hint="cs"/>
          <w:rtl/>
        </w:rPr>
        <w:t>م</w:t>
      </w:r>
      <w:r w:rsidR="00294665" w:rsidRPr="00CC104B">
        <w:rPr>
          <w:rFonts w:hint="cs"/>
          <w:rtl/>
        </w:rPr>
        <w:t>قدمة</w:t>
      </w:r>
    </w:p>
    <w:p w:rsidR="000E2749" w:rsidRPr="00CC104B" w:rsidRDefault="00294665" w:rsidP="00294665">
      <w:pPr>
        <w:pStyle w:val="ONUMA"/>
      </w:pPr>
      <w:r w:rsidRPr="00CC104B">
        <w:rPr>
          <w:rFonts w:hint="cs"/>
          <w:rtl/>
        </w:rPr>
        <w:t xml:space="preserve">اعتمدت اللجنة المعنية بمعايير الويبو (لجنة المعايير)، في دورتها </w:t>
      </w:r>
      <w:r w:rsidR="00C54599" w:rsidRPr="00CC104B">
        <w:rPr>
          <w:rFonts w:hint="cs"/>
          <w:rtl/>
        </w:rPr>
        <w:t>السادسة</w:t>
      </w:r>
      <w:r w:rsidRPr="00CC104B">
        <w:rPr>
          <w:rFonts w:hint="cs"/>
          <w:rtl/>
        </w:rPr>
        <w:t xml:space="preserve"> المعقودة في </w:t>
      </w:r>
      <w:r w:rsidR="00C54599" w:rsidRPr="00CC104B">
        <w:rPr>
          <w:rFonts w:hint="cs"/>
          <w:rtl/>
        </w:rPr>
        <w:t>عام</w:t>
      </w:r>
      <w:r w:rsidRPr="00CC104B">
        <w:rPr>
          <w:rFonts w:hint="cs"/>
          <w:rtl/>
        </w:rPr>
        <w:t xml:space="preserve"> 201</w:t>
      </w:r>
      <w:r w:rsidR="00C54599" w:rsidRPr="00CC104B">
        <w:rPr>
          <w:rFonts w:hint="cs"/>
          <w:rtl/>
        </w:rPr>
        <w:t>8</w:t>
      </w:r>
      <w:r w:rsidRPr="00CC104B">
        <w:rPr>
          <w:rFonts w:hint="cs"/>
          <w:rtl/>
        </w:rPr>
        <w:t xml:space="preserve">، </w:t>
      </w:r>
      <w:r w:rsidR="00941A07" w:rsidRPr="00CC104B">
        <w:rPr>
          <w:rFonts w:hint="cs"/>
          <w:rtl/>
        </w:rPr>
        <w:t xml:space="preserve">معيار الويبو </w:t>
      </w:r>
      <w:r w:rsidR="00941A07" w:rsidRPr="00CC104B">
        <w:t>ST.27</w:t>
      </w:r>
      <w:r w:rsidR="00941A07" w:rsidRPr="00CC104B">
        <w:rPr>
          <w:rFonts w:hint="cs"/>
          <w:rtl/>
          <w:lang w:bidi="ar-EG"/>
        </w:rPr>
        <w:t xml:space="preserve"> المراجَع،</w:t>
      </w:r>
      <w:r w:rsidR="00AB3259" w:rsidRPr="00CC104B">
        <w:rPr>
          <w:rFonts w:hint="cs"/>
          <w:rtl/>
        </w:rPr>
        <w:t xml:space="preserve"> </w:t>
      </w:r>
      <w:r w:rsidR="00D6215F" w:rsidRPr="00CC104B">
        <w:rPr>
          <w:rFonts w:hint="cs"/>
          <w:rtl/>
        </w:rPr>
        <w:t>الاصدار</w:t>
      </w:r>
      <w:r w:rsidR="00AB3259" w:rsidRPr="00CC104B">
        <w:rPr>
          <w:rFonts w:hint="cs"/>
          <w:rtl/>
        </w:rPr>
        <w:t xml:space="preserve"> 1.1، كما اعتمدت المرفق الخامس</w:t>
      </w:r>
      <w:r w:rsidR="00D6215F" w:rsidRPr="00CC104B">
        <w:rPr>
          <w:rFonts w:hint="cs"/>
          <w:rtl/>
        </w:rPr>
        <w:t xml:space="preserve"> الجديد</w:t>
      </w:r>
      <w:r w:rsidR="00AB3259" w:rsidRPr="00CC104B">
        <w:rPr>
          <w:rFonts w:hint="cs"/>
          <w:rtl/>
        </w:rPr>
        <w:t xml:space="preserve"> "</w:t>
      </w:r>
      <w:r w:rsidR="000D139F" w:rsidRPr="00CC104B">
        <w:rPr>
          <w:rFonts w:hint="cs"/>
          <w:rtl/>
        </w:rPr>
        <w:t>ال</w:t>
      </w:r>
      <w:r w:rsidR="00AB3259" w:rsidRPr="00CC104B">
        <w:rPr>
          <w:rFonts w:hint="cs"/>
          <w:rtl/>
        </w:rPr>
        <w:t xml:space="preserve">وثيقة </w:t>
      </w:r>
      <w:r w:rsidR="000D139F" w:rsidRPr="00CC104B">
        <w:rPr>
          <w:rFonts w:hint="cs"/>
          <w:rtl/>
        </w:rPr>
        <w:t>ال</w:t>
      </w:r>
      <w:r w:rsidR="00AB3259" w:rsidRPr="00CC104B">
        <w:rPr>
          <w:rFonts w:hint="cs"/>
          <w:rtl/>
        </w:rPr>
        <w:t>إرشادية" كوثيقة مؤقتة</w:t>
      </w:r>
      <w:r w:rsidRPr="00CC104B">
        <w:rPr>
          <w:rFonts w:hint="cs"/>
          <w:rtl/>
          <w:lang w:bidi="ar-EG"/>
        </w:rPr>
        <w:t>.</w:t>
      </w:r>
      <w:r w:rsidR="00AB3259" w:rsidRPr="00CC104B">
        <w:rPr>
          <w:rtl/>
          <w:lang w:bidi="ar-EG"/>
        </w:rPr>
        <w:t xml:space="preserve"> </w:t>
      </w:r>
      <w:r w:rsidR="00AB3259" w:rsidRPr="00CC104B">
        <w:rPr>
          <w:rFonts w:hint="cs"/>
          <w:rtl/>
          <w:lang w:bidi="ar-EG"/>
        </w:rPr>
        <w:t>و</w:t>
      </w:r>
      <w:r w:rsidR="00AB3259" w:rsidRPr="00CC104B">
        <w:rPr>
          <w:rtl/>
          <w:lang w:bidi="ar-EG"/>
        </w:rPr>
        <w:t xml:space="preserve">تضمنت التغييرات تعديل أحداث دفع رسوم الصيانة وتحسين أوصاف تغيير الاسم وأحداث نقل الملكية. </w:t>
      </w:r>
      <w:r w:rsidR="00AB3259" w:rsidRPr="00CC104B">
        <w:rPr>
          <w:rFonts w:hint="cs"/>
          <w:rtl/>
          <w:lang w:bidi="ar-EG"/>
        </w:rPr>
        <w:t>و</w:t>
      </w:r>
      <w:r w:rsidR="00AB3259" w:rsidRPr="00CC104B">
        <w:rPr>
          <w:rtl/>
          <w:lang w:bidi="ar-EG"/>
        </w:rPr>
        <w:t>أ</w:t>
      </w:r>
      <w:r w:rsidR="00D6215F" w:rsidRPr="00CC104B">
        <w:rPr>
          <w:rFonts w:hint="cs"/>
          <w:rtl/>
          <w:lang w:bidi="ar-EG"/>
        </w:rPr>
        <w:t>ُ</w:t>
      </w:r>
      <w:r w:rsidR="00AB3259" w:rsidRPr="00CC104B">
        <w:rPr>
          <w:rtl/>
          <w:lang w:bidi="ar-EG"/>
        </w:rPr>
        <w:t xml:space="preserve">حيلت عدة </w:t>
      </w:r>
      <w:r w:rsidR="00906D94" w:rsidRPr="00CC104B">
        <w:rPr>
          <w:rFonts w:hint="cs"/>
          <w:rtl/>
          <w:lang w:bidi="ar-EG"/>
        </w:rPr>
        <w:t>اقتراحات</w:t>
      </w:r>
      <w:r w:rsidR="00AB3259" w:rsidRPr="00CC104B">
        <w:rPr>
          <w:rtl/>
          <w:lang w:bidi="ar-EG"/>
        </w:rPr>
        <w:t xml:space="preserve"> أخرى </w:t>
      </w:r>
      <w:r w:rsidR="00D6215F" w:rsidRPr="00CC104B">
        <w:rPr>
          <w:rFonts w:hint="cs"/>
          <w:rtl/>
          <w:lang w:bidi="ar-EG"/>
        </w:rPr>
        <w:t>على</w:t>
      </w:r>
      <w:r w:rsidR="00AB3259" w:rsidRPr="00CC104B">
        <w:rPr>
          <w:rtl/>
          <w:lang w:bidi="ar-EG"/>
        </w:rPr>
        <w:t xml:space="preserve"> فرقة العمل المعنية بالوضع القانوني لمواصلة النظر فيها (انظر الفقرات</w:t>
      </w:r>
      <w:r w:rsidR="00D6215F" w:rsidRPr="00CC104B">
        <w:rPr>
          <w:rFonts w:hint="cs"/>
          <w:rtl/>
          <w:lang w:bidi="ar-EG"/>
        </w:rPr>
        <w:t xml:space="preserve"> من</w:t>
      </w:r>
      <w:r w:rsidR="00AB3259" w:rsidRPr="00CC104B">
        <w:rPr>
          <w:rtl/>
          <w:lang w:bidi="ar-EG"/>
        </w:rPr>
        <w:t xml:space="preserve"> 74 إلى 86 من الوثيقة </w:t>
      </w:r>
      <w:r w:rsidR="00AB3259" w:rsidRPr="00CC104B">
        <w:rPr>
          <w:lang w:bidi="ar-EG"/>
        </w:rPr>
        <w:t>CWS/6/34</w:t>
      </w:r>
      <w:r w:rsidR="00AB3259" w:rsidRPr="00CC104B">
        <w:rPr>
          <w:rtl/>
          <w:lang w:bidi="ar-EG"/>
        </w:rPr>
        <w:t>).</w:t>
      </w:r>
      <w:r w:rsidRPr="00CC104B">
        <w:rPr>
          <w:rFonts w:hint="cs"/>
          <w:rtl/>
          <w:lang w:bidi="ar-EG"/>
        </w:rPr>
        <w:t xml:space="preserve"> </w:t>
      </w:r>
    </w:p>
    <w:p w:rsidR="00294665" w:rsidRPr="00CC104B" w:rsidRDefault="00294665" w:rsidP="00294665">
      <w:pPr>
        <w:pStyle w:val="ONUMA"/>
      </w:pPr>
      <w:r w:rsidRPr="00CC104B">
        <w:rPr>
          <w:rtl/>
          <w:lang w:bidi="ar-EG"/>
        </w:rPr>
        <w:t>و</w:t>
      </w:r>
      <w:r w:rsidR="00D6215F" w:rsidRPr="00CC104B">
        <w:rPr>
          <w:rFonts w:hint="cs"/>
          <w:rtl/>
          <w:lang w:bidi="ar-EG"/>
        </w:rPr>
        <w:t>راجعت</w:t>
      </w:r>
      <w:r w:rsidRPr="00CC104B">
        <w:rPr>
          <w:rtl/>
          <w:lang w:bidi="ar-EG"/>
        </w:rPr>
        <w:t xml:space="preserve"> لجنة المعايير </w:t>
      </w:r>
      <w:r w:rsidR="000E2749" w:rsidRPr="00CC104B">
        <w:rPr>
          <w:rFonts w:hint="cs"/>
          <w:rtl/>
          <w:lang w:bidi="ar-EG"/>
        </w:rPr>
        <w:t xml:space="preserve">أيضا </w:t>
      </w:r>
      <w:r w:rsidR="000E2749" w:rsidRPr="00CC104B">
        <w:rPr>
          <w:rFonts w:hint="cs"/>
          <w:rtl/>
        </w:rPr>
        <w:t xml:space="preserve">في دورتها السادسة </w:t>
      </w:r>
      <w:r w:rsidRPr="00CC104B">
        <w:rPr>
          <w:rtl/>
          <w:lang w:bidi="ar-EG"/>
        </w:rPr>
        <w:t>وصف المهم</w:t>
      </w:r>
      <w:r w:rsidR="00906D94" w:rsidRPr="00CC104B">
        <w:rPr>
          <w:rFonts w:hint="cs"/>
          <w:rtl/>
          <w:lang w:bidi="ar-EG"/>
        </w:rPr>
        <w:t>ّ</w:t>
      </w:r>
      <w:r w:rsidRPr="00CC104B">
        <w:rPr>
          <w:rtl/>
          <w:lang w:bidi="ar-EG"/>
        </w:rPr>
        <w:t>ة رقم 47 ليصبح كما يلي:</w:t>
      </w:r>
      <w:r w:rsidRPr="00CC104B">
        <w:rPr>
          <w:rFonts w:hint="cs"/>
          <w:rtl/>
          <w:lang w:bidi="ar-EG"/>
        </w:rPr>
        <w:t xml:space="preserve"> </w:t>
      </w:r>
      <w:r w:rsidRPr="00CC104B">
        <w:rPr>
          <w:rtl/>
          <w:lang w:bidi="ar-EG"/>
        </w:rPr>
        <w:t>"إعداد اقتراح نهائي للأحداث المفصّلة و</w:t>
      </w:r>
      <w:r w:rsidR="000E2749" w:rsidRPr="00CC104B">
        <w:rPr>
          <w:rFonts w:hint="cs"/>
          <w:rtl/>
          <w:lang w:bidi="ar-EG"/>
        </w:rPr>
        <w:t>اقتراح نهائي لل</w:t>
      </w:r>
      <w:r w:rsidRPr="00CC104B">
        <w:rPr>
          <w:rtl/>
          <w:lang w:bidi="ar-EG"/>
        </w:rPr>
        <w:t xml:space="preserve">وثيقة </w:t>
      </w:r>
      <w:r w:rsidR="000E2749" w:rsidRPr="00CC104B">
        <w:rPr>
          <w:rFonts w:hint="cs"/>
          <w:rtl/>
          <w:lang w:bidi="ar-EG"/>
        </w:rPr>
        <w:t>ال</w:t>
      </w:r>
      <w:r w:rsidRPr="00CC104B">
        <w:rPr>
          <w:rtl/>
          <w:lang w:bidi="ar-EG"/>
        </w:rPr>
        <w:t xml:space="preserve">إرشادية </w:t>
      </w:r>
      <w:r w:rsidR="00206F1D" w:rsidRPr="00CC104B">
        <w:rPr>
          <w:rFonts w:hint="cs"/>
          <w:rtl/>
          <w:lang w:bidi="ar-EG"/>
        </w:rPr>
        <w:t>فيما يتعلق</w:t>
      </w:r>
      <w:r w:rsidRPr="00CC104B">
        <w:rPr>
          <w:rtl/>
          <w:lang w:bidi="ar-EG"/>
        </w:rPr>
        <w:t xml:space="preserve"> </w:t>
      </w:r>
      <w:r w:rsidR="00206F1D" w:rsidRPr="00CC104B">
        <w:rPr>
          <w:rFonts w:hint="cs"/>
          <w:rtl/>
          <w:lang w:bidi="ar-EG"/>
        </w:rPr>
        <w:t>ب</w:t>
      </w:r>
      <w:r w:rsidRPr="00CC104B">
        <w:rPr>
          <w:rtl/>
          <w:lang w:bidi="ar-EG"/>
        </w:rPr>
        <w:t xml:space="preserve">بيانات الوضع القانوني للبراءات؛ وإعداد </w:t>
      </w:r>
      <w:r w:rsidR="000E2749" w:rsidRPr="00CC104B">
        <w:rPr>
          <w:rFonts w:hint="cs"/>
          <w:rtl/>
          <w:lang w:bidi="ar-EG"/>
        </w:rPr>
        <w:t xml:space="preserve">اقتراح نهائي للوثيقة الارشادية </w:t>
      </w:r>
      <w:r w:rsidR="00206F1D" w:rsidRPr="00CC104B">
        <w:rPr>
          <w:rFonts w:hint="cs"/>
          <w:rtl/>
          <w:lang w:bidi="ar-EG"/>
        </w:rPr>
        <w:t>فيما يتعلق</w:t>
      </w:r>
      <w:r w:rsidR="000E2749" w:rsidRPr="00CC104B">
        <w:rPr>
          <w:rFonts w:hint="cs"/>
          <w:rtl/>
          <w:lang w:bidi="ar-EG"/>
        </w:rPr>
        <w:t xml:space="preserve"> </w:t>
      </w:r>
      <w:r w:rsidR="00206F1D" w:rsidRPr="00CC104B">
        <w:rPr>
          <w:rFonts w:hint="cs"/>
          <w:rtl/>
          <w:lang w:bidi="ar-EG"/>
        </w:rPr>
        <w:t>ب</w:t>
      </w:r>
      <w:r w:rsidR="000E2749" w:rsidRPr="00CC104B">
        <w:rPr>
          <w:rFonts w:hint="cs"/>
          <w:rtl/>
          <w:lang w:bidi="ar-EG"/>
        </w:rPr>
        <w:t xml:space="preserve">بيانات الوضع القانوني </w:t>
      </w:r>
      <w:r w:rsidR="00206F1D" w:rsidRPr="00CC104B">
        <w:rPr>
          <w:rFonts w:hint="cs"/>
          <w:rtl/>
          <w:lang w:bidi="ar-EG"/>
        </w:rPr>
        <w:t>للتصاميم الصناعية</w:t>
      </w:r>
      <w:r w:rsidR="000E2749" w:rsidRPr="00CC104B">
        <w:rPr>
          <w:rFonts w:hint="cs"/>
          <w:rtl/>
          <w:lang w:bidi="ar-EG"/>
        </w:rPr>
        <w:t>؛ وإعد</w:t>
      </w:r>
      <w:r w:rsidR="00FE4339" w:rsidRPr="00CC104B">
        <w:rPr>
          <w:rFonts w:hint="cs"/>
          <w:rtl/>
          <w:lang w:bidi="ar-EG"/>
        </w:rPr>
        <w:t>ا</w:t>
      </w:r>
      <w:r w:rsidR="000E2749" w:rsidRPr="00CC104B">
        <w:rPr>
          <w:rFonts w:hint="cs"/>
          <w:rtl/>
          <w:lang w:bidi="ar-EG"/>
        </w:rPr>
        <w:t xml:space="preserve">د </w:t>
      </w:r>
      <w:r w:rsidR="00A261D0" w:rsidRPr="00CC104B">
        <w:rPr>
          <w:rFonts w:hint="cs"/>
          <w:rtl/>
          <w:lang w:bidi="ar-EG"/>
        </w:rPr>
        <w:t>توصية</w:t>
      </w:r>
      <w:r w:rsidR="00A261D0" w:rsidRPr="00CC104B">
        <w:rPr>
          <w:rtl/>
          <w:lang w:bidi="ar-EG"/>
        </w:rPr>
        <w:t xml:space="preserve"> </w:t>
      </w:r>
      <w:r w:rsidR="00A261D0" w:rsidRPr="00CC104B">
        <w:rPr>
          <w:rFonts w:hint="cs"/>
          <w:rtl/>
          <w:lang w:bidi="ar-EG"/>
        </w:rPr>
        <w:t xml:space="preserve">بشأن </w:t>
      </w:r>
      <w:r w:rsidRPr="00CC104B">
        <w:rPr>
          <w:rtl/>
          <w:lang w:bidi="ar-EG"/>
        </w:rPr>
        <w:t>تبادل مكاتب الملكية الصناعية لبيانات الوضع القانوني للعلامات التجارية"</w:t>
      </w:r>
      <w:r w:rsidRPr="00CC104B">
        <w:rPr>
          <w:rFonts w:hint="cs"/>
          <w:rtl/>
          <w:lang w:bidi="ar-EG"/>
        </w:rPr>
        <w:t xml:space="preserve"> </w:t>
      </w:r>
      <w:r w:rsidR="00A261D0" w:rsidRPr="00CC104B">
        <w:rPr>
          <w:rtl/>
          <w:lang w:bidi="ar-EG"/>
        </w:rPr>
        <w:t xml:space="preserve">(انظر الفقرة 73 من الوثيقة </w:t>
      </w:r>
      <w:r w:rsidR="00A261D0" w:rsidRPr="00CC104B">
        <w:rPr>
          <w:lang w:bidi="ar-EG"/>
        </w:rPr>
        <w:t>CWS/6/34</w:t>
      </w:r>
      <w:r w:rsidR="00A261D0" w:rsidRPr="00CC104B">
        <w:rPr>
          <w:rtl/>
          <w:lang w:bidi="ar-EG"/>
        </w:rPr>
        <w:t>).</w:t>
      </w:r>
      <w:r w:rsidR="000E2749" w:rsidRPr="00CC104B">
        <w:rPr>
          <w:rFonts w:hint="cs"/>
          <w:rtl/>
          <w:lang w:bidi="ar-EG"/>
        </w:rPr>
        <w:t xml:space="preserve"> </w:t>
      </w:r>
    </w:p>
    <w:p w:rsidR="00294665" w:rsidRPr="00CC104B" w:rsidRDefault="009F26F6" w:rsidP="00294665">
      <w:pPr>
        <w:pStyle w:val="Heading2"/>
        <w:rPr>
          <w:b w:val="0"/>
          <w:bCs w:val="0"/>
          <w:rtl/>
        </w:rPr>
      </w:pPr>
      <w:r w:rsidRPr="00CC104B">
        <w:rPr>
          <w:rFonts w:hint="cs"/>
          <w:b w:val="0"/>
          <w:bCs w:val="0"/>
          <w:rtl/>
          <w:lang w:bidi="ar-EG"/>
        </w:rPr>
        <w:t>المراجعة</w:t>
      </w:r>
      <w:r w:rsidR="00294665" w:rsidRPr="00CC104B">
        <w:rPr>
          <w:rFonts w:hint="cs"/>
          <w:b w:val="0"/>
          <w:bCs w:val="0"/>
          <w:rtl/>
          <w:lang w:bidi="ar-EG"/>
        </w:rPr>
        <w:t xml:space="preserve"> المقترحة </w:t>
      </w:r>
      <w:r w:rsidRPr="00CC104B">
        <w:rPr>
          <w:rFonts w:hint="cs"/>
          <w:b w:val="0"/>
          <w:bCs w:val="0"/>
          <w:rtl/>
          <w:lang w:bidi="ar-EG"/>
        </w:rPr>
        <w:t>لم</w:t>
      </w:r>
      <w:r w:rsidR="00294665" w:rsidRPr="00CC104B">
        <w:rPr>
          <w:rFonts w:hint="cs"/>
          <w:b w:val="0"/>
          <w:bCs w:val="0"/>
          <w:rtl/>
          <w:lang w:bidi="ar-EG"/>
        </w:rPr>
        <w:t>عيار</w:t>
      </w:r>
      <w:r w:rsidR="00B23B3D" w:rsidRPr="00CC104B">
        <w:rPr>
          <w:rFonts w:hint="cs"/>
          <w:b w:val="0"/>
          <w:bCs w:val="0"/>
          <w:rtl/>
          <w:lang w:bidi="ar-EG"/>
        </w:rPr>
        <w:t xml:space="preserve"> الويبو</w:t>
      </w:r>
      <w:r w:rsidR="00294665" w:rsidRPr="00CC104B">
        <w:rPr>
          <w:rFonts w:hint="cs"/>
          <w:b w:val="0"/>
          <w:bCs w:val="0"/>
          <w:rtl/>
          <w:lang w:bidi="ar-EG"/>
        </w:rPr>
        <w:t xml:space="preserve"> </w:t>
      </w:r>
      <w:r w:rsidR="00294665" w:rsidRPr="00CC104B">
        <w:rPr>
          <w:b w:val="0"/>
          <w:bCs w:val="0"/>
          <w:lang w:bidi="ar-EG"/>
        </w:rPr>
        <w:t>ST.27</w:t>
      </w:r>
    </w:p>
    <w:p w:rsidR="00294665" w:rsidRPr="00CC104B" w:rsidRDefault="00294665" w:rsidP="00294665">
      <w:pPr>
        <w:pStyle w:val="ONUMA"/>
      </w:pPr>
      <w:r w:rsidRPr="00CC104B">
        <w:rPr>
          <w:rFonts w:hint="cs"/>
          <w:rtl/>
        </w:rPr>
        <w:t xml:space="preserve">في إطار المهمة رقم 47، أعدّت </w:t>
      </w:r>
      <w:r w:rsidRPr="00CC104B">
        <w:rPr>
          <w:rtl/>
        </w:rPr>
        <w:t>فرقة العمل المعنية بالوضع القانوني</w:t>
      </w:r>
      <w:r w:rsidRPr="00CC104B">
        <w:rPr>
          <w:rFonts w:hint="cs"/>
          <w:rtl/>
        </w:rPr>
        <w:t xml:space="preserve"> اقتراحاً لمعيار الويبو </w:t>
      </w:r>
      <w:r w:rsidRPr="00CC104B">
        <w:t>ST.27</w:t>
      </w:r>
      <w:r w:rsidRPr="00CC104B">
        <w:rPr>
          <w:rFonts w:hint="cs"/>
          <w:rtl/>
          <w:lang w:bidi="ar-EG"/>
        </w:rPr>
        <w:t xml:space="preserve"> المراجَع، ولا سيما تحديث قائمة الأحداث المفصّلة وإضافة مرفق خامس جديد </w:t>
      </w:r>
      <w:r w:rsidR="00906D94" w:rsidRPr="00CC104B">
        <w:rPr>
          <w:rFonts w:hint="cs"/>
          <w:rtl/>
          <w:lang w:bidi="ar-EG"/>
        </w:rPr>
        <w:t>إلى جانب أمثلة ل</w:t>
      </w:r>
      <w:r w:rsidR="00D44273" w:rsidRPr="00CC104B">
        <w:rPr>
          <w:rFonts w:hint="cs"/>
          <w:rtl/>
          <w:lang w:bidi="ar-EG"/>
        </w:rPr>
        <w:t>ل</w:t>
      </w:r>
      <w:r w:rsidR="00906D94" w:rsidRPr="00CC104B">
        <w:rPr>
          <w:rFonts w:hint="cs"/>
          <w:rtl/>
          <w:lang w:bidi="ar-EG"/>
        </w:rPr>
        <w:t xml:space="preserve">سيناريوهات </w:t>
      </w:r>
      <w:r w:rsidR="00D44273" w:rsidRPr="00CC104B">
        <w:rPr>
          <w:rFonts w:hint="cs"/>
          <w:rtl/>
          <w:lang w:bidi="ar-EG"/>
        </w:rPr>
        <w:t>الشائعة</w:t>
      </w:r>
      <w:r w:rsidR="00906D94" w:rsidRPr="00CC104B">
        <w:rPr>
          <w:rFonts w:hint="cs"/>
          <w:rtl/>
          <w:lang w:bidi="ar-EG"/>
        </w:rPr>
        <w:t xml:space="preserve">. وناقشت </w:t>
      </w:r>
      <w:r w:rsidR="00906D94" w:rsidRPr="00CC104B">
        <w:rPr>
          <w:rtl/>
        </w:rPr>
        <w:t xml:space="preserve">فرقة العمل </w:t>
      </w:r>
      <w:r w:rsidR="00906D94" w:rsidRPr="00CC104B">
        <w:rPr>
          <w:rFonts w:hint="cs"/>
          <w:rtl/>
        </w:rPr>
        <w:t>الاقتراح الذي أحالته إليها لجنة المعايير كما ورد في الفقرة 1 أعلاه.</w:t>
      </w:r>
    </w:p>
    <w:p w:rsidR="00294665" w:rsidRPr="00CC104B" w:rsidRDefault="00DF5611" w:rsidP="00294665">
      <w:pPr>
        <w:pStyle w:val="Heading3"/>
      </w:pPr>
      <w:r w:rsidRPr="00CC104B">
        <w:rPr>
          <w:rFonts w:hint="cs"/>
          <w:rtl/>
          <w:lang w:bidi="ar-EG"/>
        </w:rPr>
        <w:lastRenderedPageBreak/>
        <w:t>التغييرات</w:t>
      </w:r>
      <w:r w:rsidR="00294665" w:rsidRPr="00CC104B">
        <w:rPr>
          <w:rFonts w:hint="cs"/>
          <w:rtl/>
          <w:lang w:bidi="ar-EG"/>
        </w:rPr>
        <w:t xml:space="preserve"> </w:t>
      </w:r>
      <w:r w:rsidR="00D44273" w:rsidRPr="00CC104B">
        <w:rPr>
          <w:rFonts w:hint="cs"/>
          <w:rtl/>
          <w:lang w:bidi="ar-EG"/>
        </w:rPr>
        <w:t xml:space="preserve">التي </w:t>
      </w:r>
      <w:r w:rsidR="00EA2DC0" w:rsidRPr="00CC104B">
        <w:rPr>
          <w:rFonts w:hint="cs"/>
          <w:rtl/>
          <w:lang w:bidi="ar-EG"/>
        </w:rPr>
        <w:t>أجريت</w:t>
      </w:r>
      <w:r w:rsidR="00D44273" w:rsidRPr="00CC104B">
        <w:rPr>
          <w:rFonts w:hint="cs"/>
          <w:rtl/>
          <w:lang w:bidi="ar-EG"/>
        </w:rPr>
        <w:t xml:space="preserve"> على قائمة الأحداث (المرفق الأول </w:t>
      </w:r>
      <w:r w:rsidR="00D44273" w:rsidRPr="00CC104B">
        <w:rPr>
          <w:rFonts w:hint="cs"/>
          <w:rtl/>
        </w:rPr>
        <w:t xml:space="preserve">لمعيار الويبو </w:t>
      </w:r>
      <w:r w:rsidR="00D44273" w:rsidRPr="00CC104B">
        <w:t>ST.27</w:t>
      </w:r>
      <w:r w:rsidR="00D44273" w:rsidRPr="00CC104B">
        <w:rPr>
          <w:rFonts w:hint="cs"/>
          <w:rtl/>
          <w:lang w:bidi="ar-EG"/>
        </w:rPr>
        <w:t>)</w:t>
      </w:r>
    </w:p>
    <w:p w:rsidR="00294665" w:rsidRPr="00CC104B" w:rsidRDefault="00A317DE" w:rsidP="002C3491">
      <w:pPr>
        <w:pStyle w:val="ONUMA"/>
      </w:pPr>
      <w:r w:rsidRPr="00CC104B">
        <w:rPr>
          <w:rFonts w:hint="cs"/>
          <w:rtl/>
          <w:lang w:bidi="ar-EG"/>
        </w:rPr>
        <w:t>و</w:t>
      </w:r>
      <w:r w:rsidR="00801E88" w:rsidRPr="00CC104B">
        <w:rPr>
          <w:rtl/>
          <w:lang w:bidi="ar-EG"/>
        </w:rPr>
        <w:t xml:space="preserve">استجابةً لاقتراح </w:t>
      </w:r>
      <w:r w:rsidR="00801E88" w:rsidRPr="00CC104B">
        <w:rPr>
          <w:rFonts w:hint="cs"/>
          <w:rtl/>
          <w:lang w:bidi="ar-EG"/>
        </w:rPr>
        <w:t xml:space="preserve">إضافة </w:t>
      </w:r>
      <w:r w:rsidR="00801E88" w:rsidRPr="00CC104B">
        <w:rPr>
          <w:rtl/>
          <w:lang w:bidi="ar-EG"/>
        </w:rPr>
        <w:t xml:space="preserve">حدث جديد بشأن "براءات الإضافة"، رأت فرقة العمل أن براءات الإضافة مشمولة بالفعل </w:t>
      </w:r>
      <w:r w:rsidR="00801E88" w:rsidRPr="00CC104B">
        <w:rPr>
          <w:rFonts w:hint="cs"/>
          <w:rtl/>
          <w:lang w:bidi="ar-EG"/>
        </w:rPr>
        <w:t>ب</w:t>
      </w:r>
      <w:r w:rsidR="00801E88" w:rsidRPr="00CC104B">
        <w:rPr>
          <w:rtl/>
          <w:lang w:bidi="ar-EG"/>
        </w:rPr>
        <w:t xml:space="preserve">الأحداث القائمة. </w:t>
      </w:r>
      <w:r w:rsidR="00801E88" w:rsidRPr="00CC104B">
        <w:rPr>
          <w:rFonts w:hint="cs"/>
          <w:rtl/>
          <w:lang w:bidi="ar-EG"/>
        </w:rPr>
        <w:t>و</w:t>
      </w:r>
      <w:r w:rsidR="00801E88" w:rsidRPr="00CC104B">
        <w:rPr>
          <w:rtl/>
          <w:lang w:bidi="ar-EG"/>
        </w:rPr>
        <w:t xml:space="preserve">براءات </w:t>
      </w:r>
      <w:r w:rsidR="00801E88" w:rsidRPr="00CC104B">
        <w:rPr>
          <w:rFonts w:hint="cs"/>
          <w:rtl/>
          <w:lang w:bidi="ar-EG"/>
        </w:rPr>
        <w:t>الإضافة</w:t>
      </w:r>
      <w:r w:rsidR="00801E88" w:rsidRPr="00CC104B">
        <w:rPr>
          <w:rtl/>
          <w:lang w:bidi="ar-EG"/>
        </w:rPr>
        <w:t xml:space="preserve"> هي نوع من </w:t>
      </w:r>
      <w:r w:rsidR="00801E88" w:rsidRPr="00CC104B">
        <w:rPr>
          <w:rFonts w:hint="cs"/>
          <w:rtl/>
          <w:lang w:bidi="ar-EG"/>
        </w:rPr>
        <w:t>ال</w:t>
      </w:r>
      <w:r w:rsidR="00801E88" w:rsidRPr="00CC104B">
        <w:rPr>
          <w:rtl/>
          <w:lang w:bidi="ar-EG"/>
        </w:rPr>
        <w:t>براء</w:t>
      </w:r>
      <w:r w:rsidR="00801E88" w:rsidRPr="00CC104B">
        <w:rPr>
          <w:rFonts w:hint="cs"/>
          <w:rtl/>
          <w:lang w:bidi="ar-EG"/>
        </w:rPr>
        <w:t>ة</w:t>
      </w:r>
      <w:r w:rsidR="00801E88" w:rsidRPr="00CC104B">
        <w:rPr>
          <w:rtl/>
          <w:lang w:bidi="ar-EG"/>
        </w:rPr>
        <w:t xml:space="preserve"> التي توفرها بعض مكاتب الملكية الفكرية. </w:t>
      </w:r>
      <w:r w:rsidR="00801E88" w:rsidRPr="00CC104B">
        <w:rPr>
          <w:rFonts w:hint="cs"/>
          <w:rtl/>
          <w:lang w:bidi="ar-EG"/>
        </w:rPr>
        <w:t>و</w:t>
      </w:r>
      <w:r w:rsidR="00801E88" w:rsidRPr="00CC104B">
        <w:rPr>
          <w:rtl/>
          <w:lang w:bidi="ar-EG"/>
        </w:rPr>
        <w:t>تقترح فرقة العمل تحديث وصف بعض فئات</w:t>
      </w:r>
      <w:r w:rsidR="00801E88" w:rsidRPr="00CC104B">
        <w:rPr>
          <w:rFonts w:hint="cs"/>
          <w:rtl/>
          <w:lang w:bidi="ar-EG"/>
        </w:rPr>
        <w:t xml:space="preserve"> المعيار</w:t>
      </w:r>
      <w:r w:rsidR="00801E88" w:rsidRPr="00CC104B">
        <w:rPr>
          <w:rtl/>
          <w:lang w:bidi="ar-EG"/>
        </w:rPr>
        <w:t xml:space="preserve"> </w:t>
      </w:r>
      <w:r w:rsidR="00801E88" w:rsidRPr="00CC104B">
        <w:rPr>
          <w:lang w:bidi="ar-EG"/>
        </w:rPr>
        <w:t>ST.27</w:t>
      </w:r>
      <w:r w:rsidR="00801E88" w:rsidRPr="00CC104B">
        <w:rPr>
          <w:rtl/>
          <w:lang w:bidi="ar-EG"/>
        </w:rPr>
        <w:t xml:space="preserve"> لتوضيح نطاق أنواع </w:t>
      </w:r>
      <w:r w:rsidR="00801E88" w:rsidRPr="00CC104B">
        <w:rPr>
          <w:rFonts w:hint="cs"/>
          <w:rtl/>
          <w:lang w:bidi="ar-EG"/>
        </w:rPr>
        <w:t>الطلبات</w:t>
      </w:r>
      <w:r w:rsidR="00801E88" w:rsidRPr="00CC104B">
        <w:rPr>
          <w:rtl/>
          <w:lang w:bidi="ar-EG"/>
        </w:rPr>
        <w:t xml:space="preserve"> وأنواع حقوق الملكية الفكرية المشمولة. </w:t>
      </w:r>
      <w:r w:rsidR="00801E88" w:rsidRPr="00CC104B">
        <w:rPr>
          <w:rFonts w:hint="cs"/>
          <w:rtl/>
          <w:lang w:bidi="ar-EG"/>
        </w:rPr>
        <w:t>و</w:t>
      </w:r>
      <w:r w:rsidR="00801E88" w:rsidRPr="00CC104B">
        <w:rPr>
          <w:rtl/>
          <w:lang w:bidi="ar-EG"/>
        </w:rPr>
        <w:t xml:space="preserve">تُقترح التعديلات التالية على الفئتين </w:t>
      </w:r>
      <w:r w:rsidR="00801E88" w:rsidRPr="00CC104B">
        <w:rPr>
          <w:lang w:bidi="ar-EG"/>
        </w:rPr>
        <w:t>A</w:t>
      </w:r>
      <w:r w:rsidR="00801E88" w:rsidRPr="00CC104B">
        <w:rPr>
          <w:rtl/>
          <w:lang w:bidi="ar-EG"/>
        </w:rPr>
        <w:t xml:space="preserve"> و</w:t>
      </w:r>
      <w:r w:rsidR="00801E88" w:rsidRPr="00CC104B">
        <w:rPr>
          <w:lang w:bidi="ar-EG"/>
        </w:rPr>
        <w:t>F</w:t>
      </w:r>
      <w:r w:rsidR="00801E88" w:rsidRPr="00CC104B">
        <w:rPr>
          <w:rtl/>
          <w:lang w:bidi="ar-EG"/>
        </w:rPr>
        <w:t>، مع فئات أخرى</w:t>
      </w:r>
      <w:r w:rsidR="00801E88" w:rsidRPr="00CC104B">
        <w:rPr>
          <w:rFonts w:hint="cs"/>
          <w:rtl/>
          <w:lang w:bidi="ar-EG"/>
        </w:rPr>
        <w:t xml:space="preserve"> تشير إلى الفئتين</w:t>
      </w:r>
      <w:r w:rsidR="00801E88" w:rsidRPr="00CC104B">
        <w:rPr>
          <w:rtl/>
          <w:lang w:bidi="ar-EG"/>
        </w:rPr>
        <w:t xml:space="preserve"> </w:t>
      </w:r>
      <w:r w:rsidR="00801E88" w:rsidRPr="00CC104B">
        <w:rPr>
          <w:lang w:bidi="ar-EG"/>
        </w:rPr>
        <w:t>A</w:t>
      </w:r>
      <w:r w:rsidR="00801E88" w:rsidRPr="00CC104B">
        <w:rPr>
          <w:rtl/>
          <w:lang w:bidi="ar-EG"/>
        </w:rPr>
        <w:t xml:space="preserve"> أو </w:t>
      </w:r>
      <w:r w:rsidR="00801E88" w:rsidRPr="00CC104B">
        <w:rPr>
          <w:lang w:bidi="ar-EG"/>
        </w:rPr>
        <w:t>F</w:t>
      </w:r>
      <w:r w:rsidR="00801E88" w:rsidRPr="00CC104B">
        <w:rPr>
          <w:rtl/>
          <w:lang w:bidi="ar-EG"/>
        </w:rPr>
        <w:t xml:space="preserve"> حسب الاقتضاء (تعقب التغييرات المعروضة مقارنة بالإصدار 1.1 المنشور في نوفمبر 2018):</w:t>
      </w:r>
    </w:p>
    <w:p w:rsidR="00B53572" w:rsidRPr="00CC104B" w:rsidRDefault="00B53572" w:rsidP="00B53572">
      <w:pPr>
        <w:pStyle w:val="ONUMA"/>
        <w:numPr>
          <w:ilvl w:val="0"/>
          <w:numId w:val="0"/>
        </w:numPr>
        <w:ind w:left="566"/>
        <w:rPr>
          <w:rtl/>
          <w:lang w:bidi="ar-EG"/>
        </w:rPr>
      </w:pPr>
      <w:r w:rsidRPr="00CC104B">
        <w:rPr>
          <w:rFonts w:hint="cs"/>
          <w:b/>
          <w:bCs/>
          <w:rtl/>
          <w:lang w:bidi="ar-EG"/>
        </w:rPr>
        <w:t>ألف</w:t>
      </w:r>
      <w:r w:rsidRPr="00CC104B">
        <w:rPr>
          <w:rFonts w:hint="cs"/>
          <w:rtl/>
          <w:lang w:bidi="ar-EG"/>
        </w:rPr>
        <w:t>.</w:t>
      </w:r>
      <w:r w:rsidRPr="00CC104B">
        <w:rPr>
          <w:rtl/>
          <w:lang w:bidi="ar-EG"/>
        </w:rPr>
        <w:tab/>
      </w:r>
      <w:r w:rsidRPr="00CC104B">
        <w:rPr>
          <w:rFonts w:hint="cs"/>
          <w:b/>
          <w:bCs/>
          <w:rtl/>
          <w:lang w:bidi="ar-EG"/>
        </w:rPr>
        <w:t>إيداع</w:t>
      </w:r>
      <w:r w:rsidRPr="00CC104B">
        <w:rPr>
          <w:b/>
          <w:bCs/>
          <w:rtl/>
          <w:lang w:bidi="ar-EG"/>
        </w:rPr>
        <w:t xml:space="preserve"> الطلب</w:t>
      </w:r>
      <w:r w:rsidRPr="00CC104B">
        <w:rPr>
          <w:rtl/>
          <w:lang w:bidi="ar-EG"/>
        </w:rPr>
        <w:t xml:space="preserve">: </w:t>
      </w:r>
      <w:r w:rsidR="00185FEA" w:rsidRPr="00CC104B">
        <w:rPr>
          <w:rFonts w:hint="cs"/>
          <w:rtl/>
          <w:lang w:bidi="ar-EG"/>
        </w:rPr>
        <w:t xml:space="preserve">تشمل </w:t>
      </w:r>
      <w:r w:rsidRPr="00CC104B">
        <w:rPr>
          <w:rtl/>
          <w:lang w:bidi="ar-EG"/>
        </w:rPr>
        <w:t xml:space="preserve">هذه الفئة مجموعة من الأحداث المتعلقة </w:t>
      </w:r>
      <w:r w:rsidR="00AD00B9" w:rsidRPr="00CC104B">
        <w:rPr>
          <w:rFonts w:hint="cs"/>
          <w:rtl/>
          <w:lang w:bidi="ar-EG"/>
        </w:rPr>
        <w:t>بإيداع</w:t>
      </w:r>
      <w:r w:rsidRPr="00CC104B">
        <w:rPr>
          <w:rtl/>
          <w:lang w:bidi="ar-EG"/>
        </w:rPr>
        <w:t xml:space="preserve"> أ</w:t>
      </w:r>
      <w:r w:rsidRPr="00CC104B">
        <w:rPr>
          <w:u w:val="single"/>
          <w:rtl/>
          <w:lang w:bidi="ar-EG"/>
        </w:rPr>
        <w:t xml:space="preserve">نواع مختلفة </w:t>
      </w:r>
      <w:r w:rsidRPr="00CC104B">
        <w:rPr>
          <w:rtl/>
          <w:lang w:bidi="ar-EG"/>
        </w:rPr>
        <w:t xml:space="preserve">من </w:t>
      </w:r>
      <w:r w:rsidR="00EC0639" w:rsidRPr="00CC104B">
        <w:rPr>
          <w:rFonts w:hint="cs"/>
          <w:rtl/>
          <w:lang w:bidi="ar-EG"/>
        </w:rPr>
        <w:t>الطلبات</w:t>
      </w:r>
      <w:r w:rsidRPr="00CC104B">
        <w:rPr>
          <w:rtl/>
          <w:lang w:bidi="ar-EG"/>
        </w:rPr>
        <w:t xml:space="preserve"> </w:t>
      </w:r>
      <w:r w:rsidRPr="00CC104B">
        <w:rPr>
          <w:u w:val="single"/>
          <w:rtl/>
          <w:lang w:bidi="ar-EG"/>
        </w:rPr>
        <w:t>للحصول على حق الملكية الفكرية</w:t>
      </w:r>
      <w:r w:rsidRPr="00CC104B">
        <w:rPr>
          <w:rtl/>
          <w:lang w:bidi="ar-EG"/>
        </w:rPr>
        <w:t xml:space="preserve">. ويشمل ذلك، على سبيل المثال، عندما </w:t>
      </w:r>
      <w:r w:rsidR="00EC0639" w:rsidRPr="00CC104B">
        <w:rPr>
          <w:rFonts w:hint="cs"/>
          <w:rtl/>
          <w:lang w:bidi="ar-EG"/>
        </w:rPr>
        <w:t>ي</w:t>
      </w:r>
      <w:r w:rsidRPr="00CC104B">
        <w:rPr>
          <w:rtl/>
          <w:lang w:bidi="ar-EG"/>
        </w:rPr>
        <w:t xml:space="preserve">تلقى </w:t>
      </w:r>
      <w:r w:rsidR="00EC0639" w:rsidRPr="00CC104B">
        <w:rPr>
          <w:rFonts w:hint="cs"/>
          <w:rtl/>
          <w:lang w:bidi="ar-EG"/>
        </w:rPr>
        <w:t>مكتب</w:t>
      </w:r>
      <w:r w:rsidR="00AD00B9" w:rsidRPr="00CC104B">
        <w:rPr>
          <w:rFonts w:hint="cs"/>
          <w:rtl/>
          <w:lang w:bidi="ar-EG"/>
        </w:rPr>
        <w:t xml:space="preserve"> الملكية الفكرية</w:t>
      </w:r>
      <w:r w:rsidRPr="00CC104B">
        <w:rPr>
          <w:rtl/>
          <w:lang w:bidi="ar-EG"/>
        </w:rPr>
        <w:t xml:space="preserve"> الوطني أو الإقليمي طلبًا لمنح حق الملكية الفكرية، إلى جانب أي مستندات ورسوم إضافية ضرورية للحصول على تاريخ </w:t>
      </w:r>
      <w:r w:rsidR="00AD00B9" w:rsidRPr="00CC104B">
        <w:rPr>
          <w:rFonts w:hint="cs"/>
          <w:rtl/>
          <w:lang w:bidi="ar-EG"/>
        </w:rPr>
        <w:t>الإيداع</w:t>
      </w:r>
      <w:r w:rsidRPr="00CC104B">
        <w:rPr>
          <w:rtl/>
          <w:lang w:bidi="ar-EG"/>
        </w:rPr>
        <w:t xml:space="preserve"> بموجب القانون </w:t>
      </w:r>
      <w:r w:rsidR="00AD00B9" w:rsidRPr="00CC104B">
        <w:rPr>
          <w:rFonts w:hint="cs"/>
          <w:rtl/>
          <w:lang w:bidi="ar-EG"/>
        </w:rPr>
        <w:t xml:space="preserve">الوطني أو الإقليمي </w:t>
      </w:r>
      <w:r w:rsidRPr="00CC104B">
        <w:rPr>
          <w:rtl/>
          <w:lang w:bidi="ar-EG"/>
        </w:rPr>
        <w:t>أو الاتفاقية أو معاهدة التعاون بشأن البراءات (معاهدة ال</w:t>
      </w:r>
      <w:r w:rsidR="002C3491">
        <w:rPr>
          <w:rtl/>
          <w:lang w:bidi="ar-EG"/>
        </w:rPr>
        <w:t>براءات)</w:t>
      </w:r>
      <w:r w:rsidRPr="00CC104B">
        <w:rPr>
          <w:rtl/>
          <w:lang w:bidi="ar-EG"/>
        </w:rPr>
        <w:t xml:space="preserve">) حسب </w:t>
      </w:r>
      <w:r w:rsidR="006444C4" w:rsidRPr="00CC104B">
        <w:rPr>
          <w:rFonts w:hint="cs"/>
          <w:rtl/>
          <w:lang w:bidi="ar-EG"/>
        </w:rPr>
        <w:t>المعمول به</w:t>
      </w:r>
      <w:r w:rsidRPr="00CC104B">
        <w:rPr>
          <w:rtl/>
          <w:lang w:bidi="ar-EG"/>
        </w:rPr>
        <w:t xml:space="preserve">. </w:t>
      </w:r>
      <w:r w:rsidR="0055067F" w:rsidRPr="00CC104B">
        <w:rPr>
          <w:rFonts w:hint="cs"/>
          <w:rtl/>
          <w:lang w:bidi="ar-EG"/>
        </w:rPr>
        <w:t>و</w:t>
      </w:r>
      <w:r w:rsidRPr="00CC104B">
        <w:rPr>
          <w:rtl/>
          <w:lang w:bidi="ar-EG"/>
        </w:rPr>
        <w:t xml:space="preserve">أنواع </w:t>
      </w:r>
      <w:r w:rsidR="0055067F" w:rsidRPr="00CC104B">
        <w:rPr>
          <w:rFonts w:hint="cs"/>
          <w:rtl/>
          <w:lang w:bidi="ar-EG"/>
        </w:rPr>
        <w:t>الطلبات</w:t>
      </w:r>
      <w:r w:rsidRPr="00CC104B">
        <w:rPr>
          <w:rtl/>
          <w:lang w:bidi="ar-EG"/>
        </w:rPr>
        <w:t xml:space="preserve"> المشمولة</w:t>
      </w:r>
      <w:r w:rsidR="000F1C9C" w:rsidRPr="00CC104B">
        <w:rPr>
          <w:rFonts w:hint="cs"/>
          <w:rtl/>
          <w:lang w:bidi="ar-EG"/>
        </w:rPr>
        <w:t xml:space="preserve"> هي</w:t>
      </w:r>
      <w:r w:rsidRPr="00CC104B">
        <w:rPr>
          <w:rtl/>
          <w:lang w:bidi="ar-EG"/>
        </w:rPr>
        <w:t xml:space="preserve"> </w:t>
      </w:r>
      <w:r w:rsidRPr="00CC104B">
        <w:rPr>
          <w:u w:val="single"/>
          <w:rtl/>
          <w:lang w:bidi="ar-EG"/>
        </w:rPr>
        <w:t xml:space="preserve">براءات </w:t>
      </w:r>
      <w:r w:rsidR="00185FEA" w:rsidRPr="00CC104B">
        <w:rPr>
          <w:rFonts w:hint="cs"/>
          <w:u w:val="single"/>
          <w:rtl/>
          <w:lang w:bidi="ar-EG"/>
        </w:rPr>
        <w:t>ا</w:t>
      </w:r>
      <w:r w:rsidRPr="00CC104B">
        <w:rPr>
          <w:u w:val="single"/>
          <w:rtl/>
          <w:lang w:bidi="ar-EG"/>
        </w:rPr>
        <w:t>لاختراعات</w:t>
      </w:r>
      <w:r w:rsidR="006444C4" w:rsidRPr="00CC104B">
        <w:rPr>
          <w:rFonts w:hint="cs"/>
          <w:u w:val="single"/>
          <w:rtl/>
          <w:lang w:bidi="ar-EG"/>
        </w:rPr>
        <w:t>؛</w:t>
      </w:r>
      <w:r w:rsidRPr="00CC104B">
        <w:rPr>
          <w:u w:val="single"/>
          <w:rtl/>
          <w:lang w:bidi="ar-EG"/>
        </w:rPr>
        <w:t xml:space="preserve"> ونماذج المنفعة</w:t>
      </w:r>
      <w:r w:rsidR="006444C4" w:rsidRPr="00CC104B">
        <w:rPr>
          <w:rFonts w:hint="cs"/>
          <w:u w:val="single"/>
          <w:rtl/>
          <w:lang w:bidi="ar-EG"/>
        </w:rPr>
        <w:t>؛</w:t>
      </w:r>
      <w:r w:rsidRPr="00CC104B">
        <w:rPr>
          <w:u w:val="single"/>
          <w:rtl/>
          <w:lang w:bidi="ar-EG"/>
        </w:rPr>
        <w:t xml:space="preserve"> وشهادات الحماية التكميلية</w:t>
      </w:r>
      <w:r w:rsidR="006444C4" w:rsidRPr="00CC104B">
        <w:rPr>
          <w:rFonts w:hint="cs"/>
          <w:u w:val="single"/>
          <w:rtl/>
          <w:lang w:bidi="ar-EG"/>
        </w:rPr>
        <w:t>؛</w:t>
      </w:r>
      <w:r w:rsidRPr="00CC104B">
        <w:rPr>
          <w:u w:val="single"/>
          <w:rtl/>
          <w:lang w:bidi="ar-EG"/>
        </w:rPr>
        <w:t xml:space="preserve"> وبراءات </w:t>
      </w:r>
      <w:r w:rsidR="006444C4" w:rsidRPr="00CC104B">
        <w:rPr>
          <w:rFonts w:hint="cs"/>
          <w:u w:val="single"/>
          <w:rtl/>
          <w:lang w:bidi="ar-EG"/>
        </w:rPr>
        <w:t>الأصناف</w:t>
      </w:r>
      <w:r w:rsidRPr="00CC104B">
        <w:rPr>
          <w:u w:val="single"/>
          <w:rtl/>
          <w:lang w:bidi="ar-EG"/>
        </w:rPr>
        <w:t xml:space="preserve"> النباتية</w:t>
      </w:r>
      <w:r w:rsidR="006444C4" w:rsidRPr="00CC104B">
        <w:rPr>
          <w:rFonts w:hint="cs"/>
          <w:u w:val="single"/>
          <w:rtl/>
          <w:lang w:bidi="ar-EG"/>
        </w:rPr>
        <w:t>؛</w:t>
      </w:r>
      <w:r w:rsidRPr="00CC104B">
        <w:rPr>
          <w:u w:val="single"/>
          <w:rtl/>
          <w:lang w:bidi="ar-EG"/>
        </w:rPr>
        <w:t xml:space="preserve"> وبراءات </w:t>
      </w:r>
      <w:r w:rsidR="006444C4" w:rsidRPr="00CC104B">
        <w:rPr>
          <w:rFonts w:hint="cs"/>
          <w:u w:val="single"/>
          <w:rtl/>
          <w:lang w:bidi="ar-EG"/>
        </w:rPr>
        <w:t>الرسوم والنماذج الصناعية؛</w:t>
      </w:r>
      <w:r w:rsidRPr="00CC104B">
        <w:rPr>
          <w:u w:val="single"/>
          <w:rtl/>
          <w:lang w:bidi="ar-EG"/>
        </w:rPr>
        <w:t xml:space="preserve"> وشهادات المخترعين</w:t>
      </w:r>
      <w:r w:rsidR="006444C4" w:rsidRPr="00CC104B">
        <w:rPr>
          <w:rFonts w:hint="cs"/>
          <w:u w:val="single"/>
          <w:rtl/>
          <w:lang w:bidi="ar-EG"/>
        </w:rPr>
        <w:t>؛</w:t>
      </w:r>
      <w:r w:rsidRPr="00CC104B">
        <w:rPr>
          <w:u w:val="single"/>
          <w:rtl/>
          <w:lang w:bidi="ar-EG"/>
        </w:rPr>
        <w:t xml:space="preserve"> وشهادات المنفعة</w:t>
      </w:r>
      <w:r w:rsidR="006444C4" w:rsidRPr="00CC104B">
        <w:rPr>
          <w:rFonts w:hint="cs"/>
          <w:u w:val="single"/>
          <w:rtl/>
          <w:lang w:bidi="ar-EG"/>
        </w:rPr>
        <w:t>؛</w:t>
      </w:r>
      <w:r w:rsidRPr="00CC104B">
        <w:rPr>
          <w:u w:val="single"/>
          <w:rtl/>
          <w:lang w:bidi="ar-EG"/>
        </w:rPr>
        <w:t xml:space="preserve"> و</w:t>
      </w:r>
      <w:r w:rsidR="006444C4" w:rsidRPr="00CC104B">
        <w:rPr>
          <w:rFonts w:hint="cs"/>
          <w:u w:val="single"/>
          <w:rtl/>
          <w:lang w:bidi="ar-EG"/>
        </w:rPr>
        <w:t>ال</w:t>
      </w:r>
      <w:r w:rsidRPr="00CC104B">
        <w:rPr>
          <w:u w:val="single"/>
          <w:rtl/>
          <w:lang w:bidi="ar-EG"/>
        </w:rPr>
        <w:t>براءات الإضافة</w:t>
      </w:r>
      <w:r w:rsidRPr="00CC104B">
        <w:rPr>
          <w:rtl/>
          <w:lang w:bidi="ar-EG"/>
        </w:rPr>
        <w:t xml:space="preserve">. </w:t>
      </w:r>
      <w:r w:rsidR="00185FEA" w:rsidRPr="00CC104B">
        <w:rPr>
          <w:rFonts w:hint="cs"/>
          <w:rtl/>
          <w:lang w:bidi="ar-EG"/>
        </w:rPr>
        <w:t>و</w:t>
      </w:r>
      <w:r w:rsidRPr="00CC104B">
        <w:rPr>
          <w:rtl/>
          <w:lang w:bidi="ar-EG"/>
        </w:rPr>
        <w:t xml:space="preserve">تشتمل هذه الفئة أيضًا على الأحداث المتعلقة </w:t>
      </w:r>
      <w:r w:rsidR="00185FEA" w:rsidRPr="00CC104B">
        <w:rPr>
          <w:rFonts w:hint="cs"/>
          <w:rtl/>
          <w:lang w:bidi="ar-EG"/>
        </w:rPr>
        <w:t>بإيداع</w:t>
      </w:r>
      <w:r w:rsidRPr="00CC104B">
        <w:rPr>
          <w:rtl/>
          <w:lang w:bidi="ar-EG"/>
        </w:rPr>
        <w:t xml:space="preserve"> طلب مؤقت أو طلب </w:t>
      </w:r>
      <w:r w:rsidR="00067E87" w:rsidRPr="00CC104B">
        <w:rPr>
          <w:rFonts w:hint="cs"/>
          <w:rtl/>
          <w:lang w:bidi="ar-EG"/>
        </w:rPr>
        <w:t>جزئي</w:t>
      </w:r>
      <w:r w:rsidRPr="00CC104B">
        <w:rPr>
          <w:rtl/>
          <w:lang w:bidi="ar-EG"/>
        </w:rPr>
        <w:t xml:space="preserve"> أو </w:t>
      </w:r>
      <w:r w:rsidR="00654C8E" w:rsidRPr="00CC104B">
        <w:rPr>
          <w:rFonts w:hint="cs"/>
          <w:rtl/>
          <w:lang w:bidi="ar-EG"/>
        </w:rPr>
        <w:t>طلب مكمل</w:t>
      </w:r>
      <w:r w:rsidRPr="00CC104B">
        <w:rPr>
          <w:rtl/>
          <w:lang w:bidi="ar-EG"/>
        </w:rPr>
        <w:t xml:space="preserve"> أو </w:t>
      </w:r>
      <w:r w:rsidR="00654C8E" w:rsidRPr="00CC104B">
        <w:rPr>
          <w:rFonts w:hint="cs"/>
          <w:rtl/>
          <w:lang w:bidi="ar-EG"/>
        </w:rPr>
        <w:t>طلب مكمل</w:t>
      </w:r>
      <w:r w:rsidRPr="00CC104B">
        <w:rPr>
          <w:rtl/>
          <w:lang w:bidi="ar-EG"/>
        </w:rPr>
        <w:t xml:space="preserve"> جزئي</w:t>
      </w:r>
      <w:r w:rsidR="00654C8E" w:rsidRPr="00CC104B">
        <w:rPr>
          <w:rFonts w:hint="cs"/>
          <w:rtl/>
          <w:lang w:bidi="ar-EG"/>
        </w:rPr>
        <w:t>ا</w:t>
      </w:r>
      <w:r w:rsidRPr="00CC104B">
        <w:rPr>
          <w:rtl/>
          <w:lang w:bidi="ar-EG"/>
        </w:rPr>
        <w:t xml:space="preserve"> أو طلب تحويل. </w:t>
      </w:r>
      <w:r w:rsidR="00654C8E" w:rsidRPr="00CC104B">
        <w:rPr>
          <w:rFonts w:hint="cs"/>
          <w:rtl/>
          <w:lang w:bidi="ar-EG"/>
        </w:rPr>
        <w:t>وي</w:t>
      </w:r>
      <w:r w:rsidR="00654C8E" w:rsidRPr="00CC104B">
        <w:rPr>
          <w:rFonts w:hint="cs"/>
          <w:strike/>
          <w:rtl/>
          <w:lang w:bidi="ar-EG"/>
        </w:rPr>
        <w:t>ضم</w:t>
      </w:r>
      <w:r w:rsidRPr="00CC104B">
        <w:rPr>
          <w:rtl/>
          <w:lang w:bidi="ar-EG"/>
        </w:rPr>
        <w:t xml:space="preserve"> </w:t>
      </w:r>
      <w:r w:rsidR="00F20053" w:rsidRPr="00CC104B">
        <w:rPr>
          <w:rFonts w:hint="cs"/>
          <w:u w:val="single"/>
          <w:rtl/>
          <w:lang w:bidi="ar-EG"/>
        </w:rPr>
        <w:t>يشمل</w:t>
      </w:r>
      <w:r w:rsidR="00185FEA" w:rsidRPr="00CC104B">
        <w:rPr>
          <w:rFonts w:hint="cs"/>
          <w:rtl/>
          <w:lang w:bidi="ar-EG"/>
        </w:rPr>
        <w:t xml:space="preserve"> </w:t>
      </w:r>
      <w:r w:rsidRPr="00CC104B">
        <w:rPr>
          <w:rtl/>
          <w:lang w:bidi="ar-EG"/>
        </w:rPr>
        <w:t xml:space="preserve">أيضًا دخول طلب دولي </w:t>
      </w:r>
      <w:r w:rsidR="0030769F" w:rsidRPr="00CC104B">
        <w:rPr>
          <w:rFonts w:hint="cs"/>
          <w:rtl/>
          <w:lang w:bidi="ar-EG"/>
        </w:rPr>
        <w:t>في</w:t>
      </w:r>
      <w:r w:rsidRPr="00CC104B">
        <w:rPr>
          <w:rtl/>
          <w:lang w:bidi="ar-EG"/>
        </w:rPr>
        <w:t xml:space="preserve"> المرحلة الوطنية أو الإقليمية.</w:t>
      </w:r>
    </w:p>
    <w:p w:rsidR="00B53572" w:rsidRPr="00CC104B" w:rsidRDefault="00B53572" w:rsidP="00B53572">
      <w:pPr>
        <w:pStyle w:val="ONUMA"/>
        <w:numPr>
          <w:ilvl w:val="0"/>
          <w:numId w:val="0"/>
        </w:numPr>
        <w:ind w:left="566"/>
        <w:rPr>
          <w:rtl/>
        </w:rPr>
      </w:pPr>
      <w:r w:rsidRPr="00CC104B">
        <w:rPr>
          <w:rFonts w:hint="cs"/>
          <w:b/>
          <w:bCs/>
          <w:rtl/>
          <w:lang w:bidi="ar-EG"/>
        </w:rPr>
        <w:t>باء</w:t>
      </w:r>
      <w:r w:rsidRPr="00CC104B">
        <w:rPr>
          <w:rFonts w:hint="cs"/>
          <w:rtl/>
          <w:lang w:bidi="ar-EG"/>
        </w:rPr>
        <w:t>.</w:t>
      </w:r>
      <w:r w:rsidRPr="00CC104B">
        <w:rPr>
          <w:rtl/>
          <w:lang w:bidi="ar-EG"/>
        </w:rPr>
        <w:tab/>
      </w:r>
      <w:r w:rsidRPr="00CC104B">
        <w:rPr>
          <w:b/>
          <w:bCs/>
          <w:rtl/>
          <w:lang w:bidi="ar-EG"/>
        </w:rPr>
        <w:t>منح حق الملكية الفكرية</w:t>
      </w:r>
      <w:r w:rsidRPr="00CC104B">
        <w:rPr>
          <w:rtl/>
          <w:lang w:bidi="ar-EG"/>
        </w:rPr>
        <w:t xml:space="preserve">: هذه الفئة </w:t>
      </w:r>
      <w:r w:rsidR="000F10AA" w:rsidRPr="00CC104B">
        <w:rPr>
          <w:rFonts w:hint="cs"/>
          <w:rtl/>
          <w:lang w:bidi="ar-EG"/>
        </w:rPr>
        <w:t xml:space="preserve">هي </w:t>
      </w:r>
      <w:r w:rsidRPr="00CC104B">
        <w:rPr>
          <w:rtl/>
          <w:lang w:bidi="ar-EG"/>
        </w:rPr>
        <w:t xml:space="preserve">مجموعة من الأحداث التي تتعلق بتاريخ المنح الفعلي لحق الملكية الفكرية أو </w:t>
      </w:r>
      <w:r w:rsidR="0030769F" w:rsidRPr="00CC104B">
        <w:rPr>
          <w:rFonts w:hint="cs"/>
          <w:rtl/>
          <w:lang w:bidi="ar-EG"/>
        </w:rPr>
        <w:t>دخول</w:t>
      </w:r>
      <w:r w:rsidRPr="00CC104B">
        <w:rPr>
          <w:rtl/>
          <w:lang w:bidi="ar-EG"/>
        </w:rPr>
        <w:t xml:space="preserve"> حق الملكية الفكرية في سجل </w:t>
      </w:r>
      <w:r w:rsidR="001511B6" w:rsidRPr="00CC104B">
        <w:rPr>
          <w:rFonts w:hint="cs"/>
          <w:rtl/>
          <w:lang w:bidi="ar-EG"/>
        </w:rPr>
        <w:t>مكاتب الملكية الف</w:t>
      </w:r>
      <w:r w:rsidR="0030769F" w:rsidRPr="00CC104B">
        <w:rPr>
          <w:rFonts w:hint="cs"/>
          <w:rtl/>
          <w:lang w:bidi="ar-EG"/>
        </w:rPr>
        <w:t>كرية أو كليهما</w:t>
      </w:r>
      <w:r w:rsidRPr="00CC104B">
        <w:rPr>
          <w:rtl/>
          <w:lang w:bidi="ar-EG"/>
        </w:rPr>
        <w:t xml:space="preserve">. ويشمل ذلك، على سبيل المثال، عندما يُمنح حق الملكية الفكرية </w:t>
      </w:r>
      <w:r w:rsidR="000F10AA" w:rsidRPr="00CC104B">
        <w:rPr>
          <w:rFonts w:hint="cs"/>
          <w:rtl/>
          <w:lang w:bidi="ar-EG"/>
        </w:rPr>
        <w:t>عقب</w:t>
      </w:r>
      <w:r w:rsidRPr="00CC104B">
        <w:rPr>
          <w:rtl/>
          <w:lang w:bidi="ar-EG"/>
        </w:rPr>
        <w:t xml:space="preserve"> الفحص أو الاستئناف أو </w:t>
      </w:r>
      <w:r w:rsidR="000F1C9C" w:rsidRPr="00CC104B">
        <w:rPr>
          <w:rFonts w:hint="cs"/>
          <w:rtl/>
          <w:lang w:bidi="ar-EG"/>
        </w:rPr>
        <w:t>ال</w:t>
      </w:r>
      <w:r w:rsidRPr="00CC104B">
        <w:rPr>
          <w:rtl/>
          <w:lang w:bidi="ar-EG"/>
        </w:rPr>
        <w:t xml:space="preserve">مراجعة ما قبل المنح أو عدم مقبولية أو </w:t>
      </w:r>
      <w:r w:rsidR="000F1C9C" w:rsidRPr="00CC104B">
        <w:rPr>
          <w:rFonts w:hint="cs"/>
          <w:rtl/>
          <w:lang w:bidi="ar-EG"/>
        </w:rPr>
        <w:t>ال</w:t>
      </w:r>
      <w:r w:rsidRPr="00CC104B">
        <w:rPr>
          <w:rtl/>
          <w:lang w:bidi="ar-EG"/>
        </w:rPr>
        <w:t xml:space="preserve">رفض أو سحب طلب مراجعة ما قبل المنح. </w:t>
      </w:r>
      <w:r w:rsidR="00EE0A72" w:rsidRPr="00CC104B">
        <w:rPr>
          <w:rFonts w:hint="cs"/>
          <w:u w:val="single"/>
          <w:rtl/>
          <w:lang w:bidi="ar-EG"/>
        </w:rPr>
        <w:t>و</w:t>
      </w:r>
      <w:r w:rsidRPr="00CC104B">
        <w:rPr>
          <w:u w:val="single"/>
          <w:rtl/>
          <w:lang w:bidi="ar-EG"/>
        </w:rPr>
        <w:t>أنواع حقوق الملكية الفكرية المشمولة</w:t>
      </w:r>
      <w:r w:rsidR="000F1C9C" w:rsidRPr="00CC104B">
        <w:rPr>
          <w:rFonts w:hint="cs"/>
          <w:u w:val="single"/>
          <w:rtl/>
          <w:lang w:bidi="ar-EG"/>
        </w:rPr>
        <w:t xml:space="preserve"> هي</w:t>
      </w:r>
      <w:r w:rsidRPr="00CC104B">
        <w:rPr>
          <w:u w:val="single"/>
          <w:rtl/>
          <w:lang w:bidi="ar-EG"/>
        </w:rPr>
        <w:t xml:space="preserve"> براءات الاختراع</w:t>
      </w:r>
      <w:r w:rsidR="000F1C9C" w:rsidRPr="00CC104B">
        <w:rPr>
          <w:rFonts w:hint="cs"/>
          <w:u w:val="single"/>
          <w:rtl/>
          <w:lang w:bidi="ar-EG"/>
        </w:rPr>
        <w:t>؛</w:t>
      </w:r>
      <w:r w:rsidRPr="00CC104B">
        <w:rPr>
          <w:u w:val="single"/>
          <w:rtl/>
          <w:lang w:bidi="ar-EG"/>
        </w:rPr>
        <w:t xml:space="preserve"> ونماذج المنفعة</w:t>
      </w:r>
      <w:r w:rsidR="000F1C9C" w:rsidRPr="00CC104B">
        <w:rPr>
          <w:rFonts w:hint="cs"/>
          <w:u w:val="single"/>
          <w:rtl/>
          <w:lang w:bidi="ar-EG"/>
        </w:rPr>
        <w:t>؛</w:t>
      </w:r>
      <w:r w:rsidRPr="00CC104B">
        <w:rPr>
          <w:u w:val="single"/>
          <w:rtl/>
          <w:lang w:bidi="ar-EG"/>
        </w:rPr>
        <w:t xml:space="preserve"> وشهادات الحماية التكميلية وأي </w:t>
      </w:r>
      <w:r w:rsidR="00EE0A72" w:rsidRPr="00CC104B">
        <w:rPr>
          <w:rFonts w:hint="cs"/>
          <w:u w:val="single"/>
          <w:rtl/>
          <w:lang w:bidi="ar-EG"/>
        </w:rPr>
        <w:t>حق من حقوق</w:t>
      </w:r>
      <w:r w:rsidRPr="00CC104B">
        <w:rPr>
          <w:u w:val="single"/>
          <w:rtl/>
          <w:lang w:bidi="ar-EG"/>
        </w:rPr>
        <w:t xml:space="preserve"> الملكية الفكرية الأخرى الناتجة عن أنواع </w:t>
      </w:r>
      <w:r w:rsidR="00EE0A72" w:rsidRPr="00CC104B">
        <w:rPr>
          <w:rFonts w:hint="cs"/>
          <w:u w:val="single"/>
          <w:rtl/>
          <w:lang w:bidi="ar-EG"/>
        </w:rPr>
        <w:t>الطلبات</w:t>
      </w:r>
      <w:r w:rsidRPr="00CC104B">
        <w:rPr>
          <w:u w:val="single"/>
          <w:rtl/>
          <w:lang w:bidi="ar-EG"/>
        </w:rPr>
        <w:t xml:space="preserve"> </w:t>
      </w:r>
      <w:r w:rsidR="00EE0A72" w:rsidRPr="00CC104B">
        <w:rPr>
          <w:rFonts w:hint="cs"/>
          <w:u w:val="single"/>
          <w:rtl/>
          <w:lang w:bidi="ar-EG"/>
        </w:rPr>
        <w:t>المشمولة ب</w:t>
      </w:r>
      <w:r w:rsidRPr="00CC104B">
        <w:rPr>
          <w:u w:val="single"/>
          <w:rtl/>
          <w:lang w:bidi="ar-EG"/>
        </w:rPr>
        <w:t xml:space="preserve">الفئة </w:t>
      </w:r>
      <w:r w:rsidR="000F1C9C" w:rsidRPr="00CC104B">
        <w:rPr>
          <w:u w:val="single"/>
          <w:lang w:bidi="ar-EG"/>
        </w:rPr>
        <w:t>A</w:t>
      </w:r>
      <w:r w:rsidRPr="00CC104B">
        <w:rPr>
          <w:rtl/>
          <w:lang w:bidi="ar-EG"/>
        </w:rPr>
        <w:t xml:space="preserve">. </w:t>
      </w:r>
      <w:r w:rsidR="00EE0A72" w:rsidRPr="00CC104B">
        <w:rPr>
          <w:rFonts w:hint="cs"/>
          <w:rtl/>
          <w:lang w:bidi="ar-EG"/>
        </w:rPr>
        <w:t>و</w:t>
      </w:r>
      <w:r w:rsidRPr="00CC104B">
        <w:rPr>
          <w:rtl/>
          <w:lang w:bidi="ar-EG"/>
        </w:rPr>
        <w:t xml:space="preserve">قد </w:t>
      </w:r>
      <w:r w:rsidR="00EE0A72" w:rsidRPr="00CC104B">
        <w:rPr>
          <w:rFonts w:hint="cs"/>
          <w:rtl/>
          <w:lang w:bidi="ar-EG"/>
        </w:rPr>
        <w:t>تَنقل</w:t>
      </w:r>
      <w:r w:rsidRPr="00CC104B">
        <w:rPr>
          <w:rtl/>
          <w:lang w:bidi="ar-EG"/>
        </w:rPr>
        <w:t xml:space="preserve"> الأحداث في هذه الفئة طلبًا من مرحلة الفحص أو </w:t>
      </w:r>
      <w:r w:rsidR="00EE0A72" w:rsidRPr="00CC104B">
        <w:rPr>
          <w:rtl/>
          <w:lang w:eastAsia="ar"/>
        </w:rPr>
        <w:t xml:space="preserve">مرحلة الطعن </w:t>
      </w:r>
      <w:r w:rsidR="00EE0A72" w:rsidRPr="00CC104B">
        <w:rPr>
          <w:rFonts w:hint="cs"/>
          <w:rtl/>
          <w:lang w:eastAsia="ar"/>
        </w:rPr>
        <w:t>قبل</w:t>
      </w:r>
      <w:r w:rsidR="00EE0A72" w:rsidRPr="00CC104B">
        <w:rPr>
          <w:rtl/>
          <w:lang w:eastAsia="ar"/>
        </w:rPr>
        <w:t xml:space="preserve"> المنح</w:t>
      </w:r>
      <w:r w:rsidR="00EE0A72" w:rsidRPr="00CC104B">
        <w:rPr>
          <w:rFonts w:hint="cs"/>
          <w:rtl/>
          <w:lang w:eastAsia="ar"/>
        </w:rPr>
        <w:t xml:space="preserve"> إلى مرحلة المنح</w:t>
      </w:r>
      <w:r w:rsidRPr="00CC104B">
        <w:rPr>
          <w:rtl/>
          <w:lang w:bidi="ar-EG"/>
        </w:rPr>
        <w:t>.</w:t>
      </w:r>
    </w:p>
    <w:p w:rsidR="00D44273" w:rsidRPr="00CC104B" w:rsidRDefault="00A33FF1" w:rsidP="00A33FF1">
      <w:pPr>
        <w:pStyle w:val="ONUMA"/>
        <w:tabs>
          <w:tab w:val="left" w:pos="567"/>
        </w:tabs>
        <w:ind w:hanging="1"/>
      </w:pPr>
      <w:r w:rsidRPr="00CC104B">
        <w:rPr>
          <w:rFonts w:hint="cs"/>
          <w:rtl/>
        </w:rPr>
        <w:t>و</w:t>
      </w:r>
      <w:r w:rsidR="005C1D95" w:rsidRPr="00CC104B">
        <w:rPr>
          <w:rFonts w:hint="cs"/>
          <w:rtl/>
        </w:rPr>
        <w:t>حالما تتم</w:t>
      </w:r>
      <w:r w:rsidRPr="00CC104B">
        <w:rPr>
          <w:rtl/>
        </w:rPr>
        <w:t xml:space="preserve"> الموافقة على التنقيحات المقترحة، يُقترح تحديث الملحق </w:t>
      </w:r>
      <w:r w:rsidRPr="00CC104B">
        <w:rPr>
          <w:rFonts w:hint="cs"/>
          <w:rtl/>
        </w:rPr>
        <w:t>الثاني</w:t>
      </w:r>
      <w:r w:rsidRPr="00CC104B">
        <w:rPr>
          <w:rtl/>
        </w:rPr>
        <w:t xml:space="preserve"> </w:t>
      </w:r>
      <w:r w:rsidR="00384FAB" w:rsidRPr="00CC104B">
        <w:rPr>
          <w:rFonts w:hint="cs"/>
          <w:rtl/>
        </w:rPr>
        <w:t>من</w:t>
      </w:r>
      <w:r w:rsidRPr="00CC104B">
        <w:rPr>
          <w:rFonts w:hint="cs"/>
          <w:rtl/>
        </w:rPr>
        <w:t xml:space="preserve"> المعيار</w:t>
      </w:r>
      <w:r w:rsidRPr="00CC104B">
        <w:rPr>
          <w:rtl/>
        </w:rPr>
        <w:t xml:space="preserve"> </w:t>
      </w:r>
      <w:r w:rsidRPr="00CC104B">
        <w:t>ST.</w:t>
      </w:r>
      <w:r w:rsidR="00384FAB" w:rsidRPr="00CC104B">
        <w:t>27</w:t>
      </w:r>
      <w:r w:rsidR="00384FAB" w:rsidRPr="00CC104B">
        <w:rPr>
          <w:rFonts w:hint="cs"/>
          <w:rtl/>
        </w:rPr>
        <w:t xml:space="preserve"> على نحو </w:t>
      </w:r>
      <w:r w:rsidRPr="00CC104B">
        <w:rPr>
          <w:rtl/>
        </w:rPr>
        <w:t xml:space="preserve">يعكس هذه التغييرات </w:t>
      </w:r>
      <w:r w:rsidR="00384FAB" w:rsidRPr="00CC104B">
        <w:rPr>
          <w:rFonts w:hint="cs"/>
          <w:rtl/>
        </w:rPr>
        <w:t>تبعاً</w:t>
      </w:r>
      <w:r w:rsidRPr="00CC104B">
        <w:rPr>
          <w:rtl/>
        </w:rPr>
        <w:t xml:space="preserve"> لذلك.</w:t>
      </w:r>
    </w:p>
    <w:p w:rsidR="00A33FF1" w:rsidRPr="00CC104B" w:rsidRDefault="00A33FF1" w:rsidP="00A33FF1">
      <w:pPr>
        <w:pStyle w:val="ONUMA"/>
        <w:tabs>
          <w:tab w:val="left" w:pos="567"/>
        </w:tabs>
        <w:ind w:hanging="1"/>
      </w:pPr>
      <w:r w:rsidRPr="00CC104B">
        <w:rPr>
          <w:rFonts w:hint="cs"/>
          <w:rtl/>
        </w:rPr>
        <w:t>و</w:t>
      </w:r>
      <w:r w:rsidRPr="00CC104B">
        <w:rPr>
          <w:rtl/>
        </w:rPr>
        <w:t xml:space="preserve">بناءً على اقتراح إضافة عبارة </w:t>
      </w:r>
      <w:r w:rsidR="00366F1E" w:rsidRPr="00CC104B">
        <w:rPr>
          <w:rFonts w:hint="cs"/>
          <w:rtl/>
        </w:rPr>
        <w:t>"</w:t>
      </w:r>
      <w:r w:rsidR="00366F1E" w:rsidRPr="00CC104B">
        <w:t>to the applicant</w:t>
      </w:r>
      <w:r w:rsidR="00366F1E" w:rsidRPr="00CC104B">
        <w:rPr>
          <w:rFonts w:hint="cs"/>
          <w:rtl/>
        </w:rPr>
        <w:t xml:space="preserve">" </w:t>
      </w:r>
      <w:r w:rsidRPr="00CC104B">
        <w:rPr>
          <w:rtl/>
        </w:rPr>
        <w:t xml:space="preserve">إلى الحدثين </w:t>
      </w:r>
      <w:r w:rsidRPr="00CC104B">
        <w:t>D14</w:t>
      </w:r>
      <w:r w:rsidRPr="00CC104B">
        <w:rPr>
          <w:rtl/>
        </w:rPr>
        <w:t xml:space="preserve"> </w:t>
      </w:r>
      <w:r w:rsidRPr="00CC104B">
        <w:rPr>
          <w:rFonts w:hint="cs"/>
          <w:rtl/>
        </w:rPr>
        <w:t>و</w:t>
      </w:r>
      <w:r w:rsidR="0016589A" w:rsidRPr="00CC104B">
        <w:t>D15</w:t>
      </w:r>
      <w:r w:rsidRPr="00CC104B">
        <w:rPr>
          <w:rFonts w:hint="cs"/>
          <w:rtl/>
        </w:rPr>
        <w:t>،</w:t>
      </w:r>
      <w:r w:rsidRPr="00CC104B">
        <w:rPr>
          <w:rtl/>
        </w:rPr>
        <w:t xml:space="preserve"> اعتبرت فرقة العمل أن </w:t>
      </w:r>
      <w:r w:rsidRPr="00CC104B">
        <w:rPr>
          <w:rFonts w:hint="cs"/>
          <w:rtl/>
        </w:rPr>
        <w:t>مكاتب الملكية الفكرية</w:t>
      </w:r>
      <w:r w:rsidRPr="00CC104B">
        <w:rPr>
          <w:rtl/>
        </w:rPr>
        <w:t xml:space="preserve"> لا تقدم جميع</w:t>
      </w:r>
      <w:r w:rsidRPr="00CC104B">
        <w:rPr>
          <w:rFonts w:hint="cs"/>
          <w:rtl/>
        </w:rPr>
        <w:t>ها</w:t>
      </w:r>
      <w:r w:rsidRPr="00CC104B">
        <w:rPr>
          <w:rtl/>
        </w:rPr>
        <w:t xml:space="preserve"> </w:t>
      </w:r>
      <w:r w:rsidR="00BC2E69" w:rsidRPr="00CC104B">
        <w:rPr>
          <w:rtl/>
        </w:rPr>
        <w:t xml:space="preserve">إلى </w:t>
      </w:r>
      <w:r w:rsidR="00BC2E69" w:rsidRPr="00CC104B">
        <w:rPr>
          <w:rFonts w:hint="cs"/>
          <w:rtl/>
        </w:rPr>
        <w:t>مودع</w:t>
      </w:r>
      <w:r w:rsidR="00BC2E69" w:rsidRPr="00CC104B">
        <w:rPr>
          <w:rtl/>
        </w:rPr>
        <w:t xml:space="preserve"> الطلب </w:t>
      </w:r>
      <w:r w:rsidRPr="00CC104B">
        <w:rPr>
          <w:rtl/>
        </w:rPr>
        <w:t>تقرير البحث والفحص عند اكتمال</w:t>
      </w:r>
      <w:r w:rsidR="00BC2E69" w:rsidRPr="00CC104B">
        <w:rPr>
          <w:rFonts w:hint="cs"/>
          <w:rtl/>
        </w:rPr>
        <w:t>ه</w:t>
      </w:r>
      <w:r w:rsidRPr="00CC104B">
        <w:rPr>
          <w:rtl/>
        </w:rPr>
        <w:t xml:space="preserve">. </w:t>
      </w:r>
      <w:r w:rsidRPr="00CC104B">
        <w:rPr>
          <w:rFonts w:hint="cs"/>
          <w:rtl/>
        </w:rPr>
        <w:t>و</w:t>
      </w:r>
      <w:r w:rsidRPr="00CC104B">
        <w:rPr>
          <w:rtl/>
        </w:rPr>
        <w:t>تقترح فرقة العمل تغيير وصف تلك الأحداث على النحو التالي:</w:t>
      </w:r>
    </w:p>
    <w:p w:rsidR="00A33FF1" w:rsidRPr="00CC104B" w:rsidRDefault="008714D0" w:rsidP="008714D0">
      <w:pPr>
        <w:pStyle w:val="ONUMA"/>
        <w:numPr>
          <w:ilvl w:val="0"/>
          <w:numId w:val="0"/>
        </w:numPr>
        <w:tabs>
          <w:tab w:val="left" w:pos="567"/>
        </w:tabs>
        <w:ind w:left="1133"/>
        <w:rPr>
          <w:rtl/>
        </w:rPr>
      </w:pPr>
      <w:r w:rsidRPr="00CC104B">
        <w:t>D14</w:t>
      </w:r>
      <w:r w:rsidRPr="00CC104B">
        <w:rPr>
          <w:rFonts w:hint="cs"/>
          <w:rtl/>
        </w:rPr>
        <w:t xml:space="preserve">. </w:t>
      </w:r>
      <w:r w:rsidRPr="00CC104B">
        <w:rPr>
          <w:rFonts w:hint="cs"/>
          <w:strike/>
          <w:rtl/>
        </w:rPr>
        <w:t>صدر</w:t>
      </w:r>
      <w:r w:rsidR="006460AC" w:rsidRPr="00CC104B">
        <w:rPr>
          <w:rFonts w:hint="cs"/>
          <w:rtl/>
        </w:rPr>
        <w:t xml:space="preserve"> </w:t>
      </w:r>
      <w:r w:rsidR="006460AC" w:rsidRPr="00CC104B">
        <w:rPr>
          <w:rFonts w:hint="cs"/>
          <w:strike/>
          <w:rtl/>
        </w:rPr>
        <w:t>"</w:t>
      </w:r>
      <w:r w:rsidR="006460AC" w:rsidRPr="00CC104B">
        <w:rPr>
          <w:strike/>
        </w:rPr>
        <w:t>issued</w:t>
      </w:r>
      <w:r w:rsidR="006460AC" w:rsidRPr="00CC104B">
        <w:rPr>
          <w:rFonts w:hint="cs"/>
          <w:strike/>
          <w:rtl/>
        </w:rPr>
        <w:t>"</w:t>
      </w:r>
      <w:r w:rsidRPr="00CC104B">
        <w:rPr>
          <w:rFonts w:hint="cs"/>
          <w:rtl/>
        </w:rPr>
        <w:t xml:space="preserve"> ا</w:t>
      </w:r>
      <w:r w:rsidRPr="00CC104B">
        <w:rPr>
          <w:rFonts w:hint="cs"/>
          <w:u w:val="single"/>
          <w:rtl/>
        </w:rPr>
        <w:t>كتمل</w:t>
      </w:r>
      <w:r w:rsidRPr="00CC104B">
        <w:rPr>
          <w:rFonts w:hint="cs"/>
          <w:rtl/>
        </w:rPr>
        <w:t xml:space="preserve"> </w:t>
      </w:r>
      <w:r w:rsidR="006460AC" w:rsidRPr="00CC104B">
        <w:rPr>
          <w:rFonts w:hint="cs"/>
          <w:rtl/>
        </w:rPr>
        <w:t>"</w:t>
      </w:r>
      <w:r w:rsidR="006460AC" w:rsidRPr="00CC104B">
        <w:rPr>
          <w:u w:val="single"/>
        </w:rPr>
        <w:t>completed</w:t>
      </w:r>
      <w:r w:rsidR="006460AC" w:rsidRPr="00CC104B">
        <w:rPr>
          <w:rFonts w:hint="cs"/>
          <w:rtl/>
        </w:rPr>
        <w:t xml:space="preserve">" </w:t>
      </w:r>
      <w:r w:rsidRPr="00CC104B">
        <w:rPr>
          <w:rFonts w:hint="cs"/>
          <w:rtl/>
        </w:rPr>
        <w:t xml:space="preserve">تقرير البحث </w:t>
      </w:r>
      <w:r w:rsidR="006460AC" w:rsidRPr="00CC104B">
        <w:rPr>
          <w:rFonts w:hint="cs"/>
          <w:rtl/>
        </w:rPr>
        <w:t>(أ</w:t>
      </w:r>
      <w:r w:rsidRPr="00CC104B">
        <w:rPr>
          <w:strike/>
          <w:rtl/>
          <w:lang w:eastAsia="ar"/>
        </w:rPr>
        <w:t>صدر</w:t>
      </w:r>
      <w:r w:rsidRPr="00CC104B">
        <w:rPr>
          <w:rtl/>
          <w:lang w:eastAsia="ar"/>
        </w:rPr>
        <w:t xml:space="preserve"> </w:t>
      </w:r>
      <w:r w:rsidR="006460AC" w:rsidRPr="00CC104B">
        <w:rPr>
          <w:rFonts w:hint="cs"/>
          <w:u w:val="single"/>
          <w:rtl/>
          <w:lang w:eastAsia="ar"/>
        </w:rPr>
        <w:t>أكمل</w:t>
      </w:r>
      <w:r w:rsidR="006460AC" w:rsidRPr="00CC104B">
        <w:rPr>
          <w:rFonts w:hint="cs"/>
          <w:rtl/>
          <w:lang w:eastAsia="ar"/>
        </w:rPr>
        <w:t xml:space="preserve"> مكتب الملكية الفكرية </w:t>
      </w:r>
      <w:r w:rsidRPr="00CC104B">
        <w:rPr>
          <w:rtl/>
          <w:lang w:eastAsia="ar"/>
        </w:rPr>
        <w:t>تقرير</w:t>
      </w:r>
      <w:r w:rsidR="006460AC" w:rsidRPr="00CC104B">
        <w:rPr>
          <w:rFonts w:hint="cs"/>
          <w:rtl/>
          <w:lang w:eastAsia="ar"/>
        </w:rPr>
        <w:t>ا</w:t>
      </w:r>
      <w:r w:rsidRPr="00CC104B">
        <w:rPr>
          <w:rtl/>
          <w:lang w:eastAsia="ar"/>
        </w:rPr>
        <w:t xml:space="preserve"> بحث</w:t>
      </w:r>
      <w:r w:rsidR="006460AC" w:rsidRPr="00CC104B">
        <w:rPr>
          <w:rFonts w:hint="cs"/>
          <w:rtl/>
          <w:lang w:eastAsia="ar"/>
        </w:rPr>
        <w:t>يا</w:t>
      </w:r>
      <w:r w:rsidRPr="00CC104B">
        <w:rPr>
          <w:rtl/>
          <w:lang w:eastAsia="ar"/>
        </w:rPr>
        <w:t xml:space="preserve"> </w:t>
      </w:r>
      <w:r w:rsidR="006460AC" w:rsidRPr="00CC104B">
        <w:rPr>
          <w:rFonts w:hint="cs"/>
          <w:rtl/>
          <w:lang w:eastAsia="ar"/>
        </w:rPr>
        <w:t>عن</w:t>
      </w:r>
      <w:r w:rsidRPr="00CC104B">
        <w:rPr>
          <w:rtl/>
          <w:lang w:eastAsia="ar"/>
        </w:rPr>
        <w:t xml:space="preserve"> حالة التقنية الصناعية السابقة</w:t>
      </w:r>
      <w:r w:rsidR="0041264F" w:rsidRPr="00CC104B">
        <w:rPr>
          <w:rFonts w:hint="cs"/>
          <w:rtl/>
          <w:lang w:eastAsia="ar"/>
        </w:rPr>
        <w:t xml:space="preserve"> للطلب</w:t>
      </w:r>
      <w:r w:rsidR="006460AC" w:rsidRPr="00CC104B">
        <w:rPr>
          <w:rtl/>
          <w:lang w:eastAsia="ar"/>
        </w:rPr>
        <w:t xml:space="preserve"> </w:t>
      </w:r>
      <w:r w:rsidR="006460AC" w:rsidRPr="00CC104B">
        <w:rPr>
          <w:rFonts w:hint="cs"/>
          <w:rtl/>
          <w:lang w:eastAsia="ar"/>
        </w:rPr>
        <w:t>لصالح م</w:t>
      </w:r>
      <w:r w:rsidR="006460AC" w:rsidRPr="00CC104B">
        <w:rPr>
          <w:rtl/>
          <w:lang w:eastAsia="ar"/>
        </w:rPr>
        <w:t>ودع الطلب</w:t>
      </w:r>
      <w:r w:rsidR="006460AC" w:rsidRPr="00CC104B">
        <w:rPr>
          <w:rFonts w:hint="cs"/>
          <w:rtl/>
          <w:lang w:eastAsia="ar"/>
        </w:rPr>
        <w:t>)</w:t>
      </w:r>
    </w:p>
    <w:p w:rsidR="008714D0" w:rsidRPr="00CC104B" w:rsidRDefault="008714D0" w:rsidP="008714D0">
      <w:pPr>
        <w:pStyle w:val="ONUMA"/>
        <w:numPr>
          <w:ilvl w:val="0"/>
          <w:numId w:val="0"/>
        </w:numPr>
        <w:tabs>
          <w:tab w:val="left" w:pos="567"/>
        </w:tabs>
        <w:ind w:left="1133"/>
        <w:rPr>
          <w:rtl/>
        </w:rPr>
      </w:pPr>
      <w:r w:rsidRPr="00CC104B">
        <w:t>D15</w:t>
      </w:r>
      <w:r w:rsidRPr="00CC104B">
        <w:rPr>
          <w:rFonts w:hint="cs"/>
          <w:rtl/>
        </w:rPr>
        <w:t xml:space="preserve">. </w:t>
      </w:r>
      <w:r w:rsidR="005B0AA6" w:rsidRPr="00CC104B">
        <w:rPr>
          <w:rFonts w:hint="cs"/>
          <w:strike/>
          <w:rtl/>
        </w:rPr>
        <w:t>صدر</w:t>
      </w:r>
      <w:r w:rsidR="003372DC" w:rsidRPr="00CC104B">
        <w:rPr>
          <w:rFonts w:hint="cs"/>
          <w:rtl/>
        </w:rPr>
        <w:t xml:space="preserve"> </w:t>
      </w:r>
      <w:r w:rsidR="003372DC" w:rsidRPr="00CC104B">
        <w:rPr>
          <w:rFonts w:hint="cs"/>
          <w:strike/>
          <w:rtl/>
        </w:rPr>
        <w:t>"</w:t>
      </w:r>
      <w:r w:rsidR="003372DC" w:rsidRPr="00CC104B">
        <w:rPr>
          <w:strike/>
        </w:rPr>
        <w:t>issued</w:t>
      </w:r>
      <w:r w:rsidR="003372DC" w:rsidRPr="00CC104B">
        <w:rPr>
          <w:rFonts w:hint="cs"/>
          <w:strike/>
          <w:rtl/>
        </w:rPr>
        <w:t>"</w:t>
      </w:r>
      <w:r w:rsidRPr="00CC104B">
        <w:rPr>
          <w:rtl/>
        </w:rPr>
        <w:t xml:space="preserve"> </w:t>
      </w:r>
      <w:r w:rsidR="005B0AA6" w:rsidRPr="00CC104B">
        <w:rPr>
          <w:rFonts w:hint="cs"/>
          <w:u w:val="single"/>
          <w:rtl/>
        </w:rPr>
        <w:t>اكتمل</w:t>
      </w:r>
      <w:r w:rsidR="005B0AA6" w:rsidRPr="00CC104B">
        <w:rPr>
          <w:rFonts w:hint="cs"/>
          <w:rtl/>
        </w:rPr>
        <w:t xml:space="preserve"> </w:t>
      </w:r>
      <w:r w:rsidR="003372DC" w:rsidRPr="00CC104B">
        <w:rPr>
          <w:rFonts w:hint="cs"/>
          <w:rtl/>
        </w:rPr>
        <w:t>"</w:t>
      </w:r>
      <w:r w:rsidR="003372DC" w:rsidRPr="00CC104B">
        <w:rPr>
          <w:u w:val="single"/>
        </w:rPr>
        <w:t xml:space="preserve"> completed</w:t>
      </w:r>
      <w:r w:rsidR="003372DC" w:rsidRPr="00CC104B">
        <w:rPr>
          <w:rFonts w:hint="cs"/>
          <w:rtl/>
        </w:rPr>
        <w:t xml:space="preserve">" </w:t>
      </w:r>
      <w:r w:rsidRPr="00CC104B">
        <w:rPr>
          <w:rtl/>
        </w:rPr>
        <w:t>تقرير الفحص (</w:t>
      </w:r>
      <w:r w:rsidR="003372DC" w:rsidRPr="00CC104B">
        <w:rPr>
          <w:rFonts w:hint="cs"/>
          <w:rtl/>
        </w:rPr>
        <w:t>أكمل مكتب الملكية الفكرية</w:t>
      </w:r>
      <w:r w:rsidRPr="00CC104B">
        <w:rPr>
          <w:rtl/>
        </w:rPr>
        <w:t xml:space="preserve"> تقرير الفحص الموضوعي </w:t>
      </w:r>
      <w:r w:rsidRPr="00CC104B">
        <w:rPr>
          <w:strike/>
          <w:rtl/>
        </w:rPr>
        <w:t xml:space="preserve">أو </w:t>
      </w:r>
      <w:r w:rsidR="005B0AA6" w:rsidRPr="00CC104B">
        <w:rPr>
          <w:rFonts w:hint="cs"/>
          <w:strike/>
          <w:rtl/>
        </w:rPr>
        <w:t>صدر</w:t>
      </w:r>
      <w:r w:rsidRPr="00CC104B">
        <w:rPr>
          <w:strike/>
          <w:rtl/>
        </w:rPr>
        <w:t xml:space="preserve"> إخطار سبب رفض الطلب.</w:t>
      </w:r>
      <w:r w:rsidRPr="00CC104B">
        <w:rPr>
          <w:rtl/>
        </w:rPr>
        <w:t>)</w:t>
      </w:r>
    </w:p>
    <w:p w:rsidR="00A33FF1" w:rsidRPr="00CC104B" w:rsidRDefault="005B0AA6" w:rsidP="00A33FF1">
      <w:pPr>
        <w:pStyle w:val="ONUMA"/>
        <w:tabs>
          <w:tab w:val="left" w:pos="567"/>
        </w:tabs>
        <w:ind w:hanging="1"/>
      </w:pPr>
      <w:r w:rsidRPr="00CC104B">
        <w:rPr>
          <w:rtl/>
        </w:rPr>
        <w:lastRenderedPageBreak/>
        <w:t xml:space="preserve">وافقت لجنة </w:t>
      </w:r>
      <w:r w:rsidR="00003EA4" w:rsidRPr="00CC104B">
        <w:rPr>
          <w:rFonts w:hint="cs"/>
          <w:rtl/>
        </w:rPr>
        <w:t xml:space="preserve">المعايير </w:t>
      </w:r>
      <w:r w:rsidRPr="00CC104B">
        <w:rPr>
          <w:rtl/>
        </w:rPr>
        <w:t xml:space="preserve">على اقتراح لتوضيح الأحداث من </w:t>
      </w:r>
      <w:r w:rsidR="00003EA4" w:rsidRPr="00CC104B">
        <w:t>R12</w:t>
      </w:r>
      <w:r w:rsidRPr="00CC104B">
        <w:rPr>
          <w:rtl/>
        </w:rPr>
        <w:t xml:space="preserve"> إلى </w:t>
      </w:r>
      <w:r w:rsidRPr="00CC104B">
        <w:t>R14</w:t>
      </w:r>
      <w:r w:rsidRPr="00CC104B">
        <w:rPr>
          <w:rtl/>
        </w:rPr>
        <w:t xml:space="preserve"> في دورتها السادسة. </w:t>
      </w:r>
      <w:r w:rsidR="00003EA4" w:rsidRPr="00CC104B">
        <w:rPr>
          <w:rFonts w:hint="cs"/>
          <w:rtl/>
        </w:rPr>
        <w:t>و</w:t>
      </w:r>
      <w:r w:rsidRPr="00CC104B">
        <w:rPr>
          <w:rtl/>
        </w:rPr>
        <w:t>اعتبرت فرقة العمل أن التوضيح الإضافي سيساعد المستخدمين على فهم الاختلافات بين هذه الأحداث بشكل أفضل و</w:t>
      </w:r>
      <w:r w:rsidR="00003EA4" w:rsidRPr="00CC104B">
        <w:rPr>
          <w:rFonts w:hint="cs"/>
          <w:rtl/>
        </w:rPr>
        <w:t>اقترحت</w:t>
      </w:r>
      <w:r w:rsidRPr="00CC104B">
        <w:rPr>
          <w:rtl/>
        </w:rPr>
        <w:t xml:space="preserve"> </w:t>
      </w:r>
      <w:r w:rsidR="00003EA4" w:rsidRPr="00CC104B">
        <w:rPr>
          <w:rFonts w:hint="cs"/>
          <w:rtl/>
        </w:rPr>
        <w:t>ال</w:t>
      </w:r>
      <w:r w:rsidRPr="00CC104B">
        <w:rPr>
          <w:rtl/>
        </w:rPr>
        <w:t xml:space="preserve">تعديلات </w:t>
      </w:r>
      <w:r w:rsidR="00003EA4" w:rsidRPr="00CC104B">
        <w:rPr>
          <w:rFonts w:hint="cs"/>
          <w:rtl/>
        </w:rPr>
        <w:t>التوضيحية</w:t>
      </w:r>
      <w:r w:rsidRPr="00CC104B">
        <w:rPr>
          <w:rtl/>
        </w:rPr>
        <w:t xml:space="preserve"> </w:t>
      </w:r>
      <w:r w:rsidR="00003EA4" w:rsidRPr="00CC104B">
        <w:rPr>
          <w:rFonts w:hint="cs"/>
          <w:rtl/>
        </w:rPr>
        <w:t>ال</w:t>
      </w:r>
      <w:r w:rsidRPr="00CC104B">
        <w:rPr>
          <w:rtl/>
        </w:rPr>
        <w:t>إضافية التالية:</w:t>
      </w:r>
    </w:p>
    <w:p w:rsidR="005B0AA6" w:rsidRPr="00CC104B" w:rsidRDefault="005B0AA6" w:rsidP="0059322C">
      <w:pPr>
        <w:pStyle w:val="ONUMA"/>
        <w:numPr>
          <w:ilvl w:val="0"/>
          <w:numId w:val="0"/>
        </w:numPr>
        <w:tabs>
          <w:tab w:val="left" w:pos="567"/>
        </w:tabs>
        <w:ind w:left="1133"/>
        <w:jc w:val="both"/>
        <w:rPr>
          <w:rtl/>
        </w:rPr>
      </w:pPr>
      <w:r w:rsidRPr="00CC104B">
        <w:t>R</w:t>
      </w:r>
      <w:r w:rsidR="0059322C" w:rsidRPr="00CC104B">
        <w:t>12*</w:t>
      </w:r>
      <w:r w:rsidR="0059322C" w:rsidRPr="00CC104B">
        <w:rPr>
          <w:rFonts w:hint="cs"/>
          <w:rtl/>
        </w:rPr>
        <w:t xml:space="preserve">. </w:t>
      </w:r>
      <w:r w:rsidR="00647386" w:rsidRPr="00CC104B">
        <w:rPr>
          <w:rFonts w:hint="cs"/>
          <w:rtl/>
          <w:lang w:eastAsia="ar"/>
        </w:rPr>
        <w:t>تم تسجيل</w:t>
      </w:r>
      <w:r w:rsidR="004B6A46" w:rsidRPr="00CC104B">
        <w:rPr>
          <w:rtl/>
          <w:lang w:eastAsia="ar"/>
        </w:rPr>
        <w:t xml:space="preserve"> تغيير في اسم مودع الطلب أو المالك أو نقل للملكية (سجَّل مكتب الملكية الفكرية تغييراً في مُودع (أو مُودعي) الطلب أو مالك (أو مالكي) الطلب أو حق الملكية الفكرية، </w:t>
      </w:r>
      <w:r w:rsidR="00B04362" w:rsidRPr="00CC104B">
        <w:rPr>
          <w:rFonts w:hint="cs"/>
          <w:u w:val="single"/>
          <w:rtl/>
          <w:lang w:eastAsia="ar"/>
        </w:rPr>
        <w:t>أو نقل للملكية أو تنازل</w:t>
      </w:r>
      <w:r w:rsidR="00B04362" w:rsidRPr="00CC104B">
        <w:rPr>
          <w:rFonts w:hint="cs"/>
          <w:rtl/>
          <w:lang w:eastAsia="ar"/>
        </w:rPr>
        <w:t xml:space="preserve"> بما</w:t>
      </w:r>
      <w:r w:rsidR="004B6A46" w:rsidRPr="00CC104B">
        <w:rPr>
          <w:strike/>
          <w:rtl/>
          <w:lang w:eastAsia="ar"/>
        </w:rPr>
        <w:t xml:space="preserve"> في ذلك أي تغيير في الاسم (أو الأسماء) أو في التشكيل</w:t>
      </w:r>
      <w:r w:rsidR="004B6A46" w:rsidRPr="00CC104B">
        <w:rPr>
          <w:rtl/>
          <w:lang w:eastAsia="ar"/>
        </w:rPr>
        <w:t xml:space="preserve">. وقد يكون ذلك بسبب </w:t>
      </w:r>
      <w:r w:rsidR="00B04362" w:rsidRPr="00CC104B">
        <w:rPr>
          <w:rFonts w:hint="cs"/>
          <w:u w:val="single"/>
          <w:rtl/>
          <w:lang w:eastAsia="ar"/>
        </w:rPr>
        <w:t xml:space="preserve">تصحيح </w:t>
      </w:r>
      <w:r w:rsidR="00713207" w:rsidRPr="00CC104B">
        <w:rPr>
          <w:rFonts w:hint="cs"/>
          <w:u w:val="single"/>
          <w:rtl/>
          <w:lang w:eastAsia="ar"/>
        </w:rPr>
        <w:t xml:space="preserve">في </w:t>
      </w:r>
      <w:r w:rsidR="00B04362" w:rsidRPr="00CC104B">
        <w:rPr>
          <w:rFonts w:hint="cs"/>
          <w:u w:val="single"/>
          <w:rtl/>
          <w:lang w:eastAsia="ar"/>
        </w:rPr>
        <w:t>الاسم</w:t>
      </w:r>
      <w:r w:rsidR="001C7FAE" w:rsidRPr="00CC104B">
        <w:rPr>
          <w:rFonts w:hint="cs"/>
          <w:rtl/>
          <w:lang w:eastAsia="ar"/>
        </w:rPr>
        <w:t>،</w:t>
      </w:r>
      <w:r w:rsidR="00B04362" w:rsidRPr="00CC104B">
        <w:rPr>
          <w:rFonts w:hint="cs"/>
          <w:rtl/>
          <w:lang w:eastAsia="ar"/>
        </w:rPr>
        <w:t xml:space="preserve"> </w:t>
      </w:r>
      <w:r w:rsidR="001C7FAE" w:rsidRPr="00CC104B">
        <w:rPr>
          <w:rFonts w:hint="cs"/>
          <w:u w:val="single"/>
          <w:rtl/>
          <w:lang w:eastAsia="ar"/>
        </w:rPr>
        <w:t>أو</w:t>
      </w:r>
      <w:r w:rsidR="001C7FAE" w:rsidRPr="00CC104B">
        <w:rPr>
          <w:rFonts w:hint="cs"/>
          <w:rtl/>
          <w:lang w:eastAsia="ar"/>
        </w:rPr>
        <w:t xml:space="preserve"> </w:t>
      </w:r>
      <w:r w:rsidR="004B6A46" w:rsidRPr="00CC104B">
        <w:rPr>
          <w:rtl/>
          <w:lang w:eastAsia="ar"/>
        </w:rPr>
        <w:t>تغيير</w:t>
      </w:r>
      <w:r w:rsidR="00B04362" w:rsidRPr="00CC104B">
        <w:rPr>
          <w:rFonts w:hint="cs"/>
          <w:u w:val="single"/>
          <w:rtl/>
          <w:lang w:eastAsia="ar"/>
        </w:rPr>
        <w:t xml:space="preserve"> قانوني</w:t>
      </w:r>
      <w:r w:rsidR="004B6A46" w:rsidRPr="00CC104B">
        <w:rPr>
          <w:rtl/>
          <w:lang w:eastAsia="ar"/>
        </w:rPr>
        <w:t xml:space="preserve"> في الاسم، أو نقل للملكية </w:t>
      </w:r>
      <w:r w:rsidR="004B6A46" w:rsidRPr="00CC104B">
        <w:rPr>
          <w:u w:val="single"/>
          <w:rtl/>
          <w:lang w:eastAsia="ar"/>
        </w:rPr>
        <w:t>أو</w:t>
      </w:r>
      <w:r w:rsidR="004B6A46" w:rsidRPr="00CC104B">
        <w:rPr>
          <w:rtl/>
          <w:lang w:eastAsia="ar"/>
        </w:rPr>
        <w:t xml:space="preserve"> تنازل، </w:t>
      </w:r>
      <w:r w:rsidR="004B6A46" w:rsidRPr="00CC104B">
        <w:rPr>
          <w:strike/>
          <w:rtl/>
          <w:lang w:eastAsia="ar"/>
        </w:rPr>
        <w:t>أو إجراء قانوني</w:t>
      </w:r>
      <w:r w:rsidR="004B6A46" w:rsidRPr="00CC104B">
        <w:rPr>
          <w:rtl/>
          <w:lang w:eastAsia="ar"/>
        </w:rPr>
        <w:t>.) </w:t>
      </w:r>
      <w:r w:rsidR="004B6A46" w:rsidRPr="00CC104B">
        <w:rPr>
          <w:rFonts w:hint="cs"/>
          <w:rtl/>
          <w:lang w:eastAsia="ar"/>
        </w:rPr>
        <w:t>و</w:t>
      </w:r>
      <w:r w:rsidR="004B6A46" w:rsidRPr="00CC104B">
        <w:rPr>
          <w:rtl/>
          <w:lang w:eastAsia="ar"/>
        </w:rPr>
        <w:t>وُضِعَ هذا الحدث المفص</w:t>
      </w:r>
      <w:r w:rsidR="001C7FAE" w:rsidRPr="00CC104B">
        <w:rPr>
          <w:rFonts w:hint="cs"/>
          <w:rtl/>
          <w:lang w:eastAsia="ar"/>
        </w:rPr>
        <w:t>ّ</w:t>
      </w:r>
      <w:r w:rsidR="004B6A46" w:rsidRPr="00CC104B">
        <w:rPr>
          <w:rtl/>
          <w:lang w:eastAsia="ar"/>
        </w:rPr>
        <w:t xml:space="preserve">ل لكي تستخدمه مكاتب الملكية الفكرية التي لا تستطيع التمييز بين الحدثين </w:t>
      </w:r>
      <w:r w:rsidR="004B6A46" w:rsidRPr="00CC104B">
        <w:rPr>
          <w:lang w:eastAsia="ar" w:bidi="en-US"/>
        </w:rPr>
        <w:t>R13</w:t>
      </w:r>
      <w:r w:rsidR="004B6A46" w:rsidRPr="00CC104B">
        <w:rPr>
          <w:rtl/>
          <w:lang w:eastAsia="ar"/>
        </w:rPr>
        <w:t xml:space="preserve"> و</w:t>
      </w:r>
      <w:r w:rsidR="004B6A46" w:rsidRPr="00CC104B">
        <w:rPr>
          <w:lang w:eastAsia="ar" w:bidi="en-US"/>
        </w:rPr>
        <w:t>R14</w:t>
      </w:r>
      <w:r w:rsidR="004B6A46" w:rsidRPr="00CC104B">
        <w:rPr>
          <w:rtl/>
          <w:lang w:eastAsia="ar"/>
        </w:rPr>
        <w:t xml:space="preserve">. وفي حالة القدرة على التمييز، يُوصى بشدة باستخدام الحدثين </w:t>
      </w:r>
      <w:r w:rsidR="004B6A46" w:rsidRPr="00CC104B">
        <w:rPr>
          <w:lang w:eastAsia="ar" w:bidi="en-US"/>
        </w:rPr>
        <w:t>R13</w:t>
      </w:r>
      <w:r w:rsidR="004B6A46" w:rsidRPr="00CC104B">
        <w:rPr>
          <w:rtl/>
          <w:lang w:eastAsia="ar"/>
        </w:rPr>
        <w:t xml:space="preserve"> و</w:t>
      </w:r>
      <w:r w:rsidR="004B6A46" w:rsidRPr="00CC104B">
        <w:rPr>
          <w:lang w:eastAsia="ar" w:bidi="en-US"/>
        </w:rPr>
        <w:t>R14</w:t>
      </w:r>
      <w:r w:rsidR="0059322C" w:rsidRPr="00CC104B">
        <w:rPr>
          <w:rtl/>
        </w:rPr>
        <w:t>.</w:t>
      </w:r>
    </w:p>
    <w:p w:rsidR="0059322C" w:rsidRPr="00CC104B" w:rsidRDefault="0059322C" w:rsidP="0059322C">
      <w:pPr>
        <w:pStyle w:val="ONUMA"/>
        <w:numPr>
          <w:ilvl w:val="0"/>
          <w:numId w:val="0"/>
        </w:numPr>
        <w:tabs>
          <w:tab w:val="left" w:pos="567"/>
        </w:tabs>
        <w:ind w:left="1133"/>
        <w:jc w:val="both"/>
        <w:rPr>
          <w:u w:val="single"/>
        </w:rPr>
      </w:pPr>
      <w:r w:rsidRPr="00CC104B">
        <w:t>R13*</w:t>
      </w:r>
      <w:r w:rsidRPr="00CC104B">
        <w:rPr>
          <w:rFonts w:hint="cs"/>
          <w:rtl/>
        </w:rPr>
        <w:t xml:space="preserve">. </w:t>
      </w:r>
      <w:r w:rsidR="00647386" w:rsidRPr="00CC104B">
        <w:rPr>
          <w:rFonts w:hint="cs"/>
          <w:rtl/>
          <w:lang w:eastAsia="ar"/>
        </w:rPr>
        <w:t>تم تسجيل</w:t>
      </w:r>
      <w:r w:rsidR="00B04362" w:rsidRPr="00CC104B">
        <w:rPr>
          <w:rtl/>
          <w:lang w:eastAsia="ar"/>
        </w:rPr>
        <w:t xml:space="preserve"> تغيير في اسم مودع الطلب أو المالك </w:t>
      </w:r>
      <w:r w:rsidRPr="00CC104B">
        <w:rPr>
          <w:rtl/>
        </w:rPr>
        <w:t>(</w:t>
      </w:r>
      <w:r w:rsidR="00B04362" w:rsidRPr="00CC104B">
        <w:rPr>
          <w:rtl/>
          <w:lang w:eastAsia="ar"/>
        </w:rPr>
        <w:t xml:space="preserve">سجَّل مكتب الملكية الفكرية تغييراً في </w:t>
      </w:r>
      <w:r w:rsidR="00647386" w:rsidRPr="00CC104B">
        <w:rPr>
          <w:rFonts w:hint="cs"/>
          <w:rtl/>
          <w:lang w:eastAsia="ar"/>
        </w:rPr>
        <w:t xml:space="preserve">اسم </w:t>
      </w:r>
      <w:r w:rsidR="00B04362" w:rsidRPr="00CC104B">
        <w:rPr>
          <w:rtl/>
          <w:lang w:eastAsia="ar"/>
        </w:rPr>
        <w:t xml:space="preserve">مُودع (أو مُودعي) الطلب أو مالك (أو مالكي) الطلب أو حق الملكية الفكرية، </w:t>
      </w:r>
      <w:r w:rsidR="00713207" w:rsidRPr="00CC104B">
        <w:rPr>
          <w:rFonts w:hint="cs"/>
          <w:u w:val="single"/>
          <w:rtl/>
          <w:lang w:eastAsia="ar"/>
        </w:rPr>
        <w:t>التي لا تشير</w:t>
      </w:r>
      <w:r w:rsidR="00B04362" w:rsidRPr="00CC104B">
        <w:rPr>
          <w:rFonts w:hint="cs"/>
          <w:u w:val="single"/>
          <w:rtl/>
          <w:lang w:eastAsia="ar"/>
        </w:rPr>
        <w:t xml:space="preserve"> </w:t>
      </w:r>
      <w:r w:rsidR="00713207" w:rsidRPr="00CC104B">
        <w:rPr>
          <w:rFonts w:hint="cs"/>
          <w:u w:val="single"/>
          <w:rtl/>
          <w:lang w:eastAsia="ar"/>
        </w:rPr>
        <w:t xml:space="preserve">إلى </w:t>
      </w:r>
      <w:r w:rsidR="00B04362" w:rsidRPr="00CC104B">
        <w:rPr>
          <w:rFonts w:hint="cs"/>
          <w:u w:val="single"/>
          <w:rtl/>
          <w:lang w:eastAsia="ar"/>
        </w:rPr>
        <w:t>نقل للملكية</w:t>
      </w:r>
      <w:r w:rsidRPr="00CC104B">
        <w:rPr>
          <w:rtl/>
        </w:rPr>
        <w:t xml:space="preserve">. </w:t>
      </w:r>
      <w:r w:rsidR="00713207" w:rsidRPr="00CC104B">
        <w:rPr>
          <w:rFonts w:hint="cs"/>
          <w:rtl/>
        </w:rPr>
        <w:t xml:space="preserve"> </w:t>
      </w:r>
      <w:r w:rsidR="00713207" w:rsidRPr="00CC104B">
        <w:rPr>
          <w:rFonts w:hint="cs"/>
          <w:u w:val="single"/>
          <w:rtl/>
        </w:rPr>
        <w:t xml:space="preserve">وتعزى </w:t>
      </w:r>
      <w:r w:rsidR="00647386" w:rsidRPr="00CC104B">
        <w:rPr>
          <w:rFonts w:hint="cs"/>
          <w:u w:val="single"/>
          <w:rtl/>
        </w:rPr>
        <w:t>ال</w:t>
      </w:r>
      <w:r w:rsidRPr="00CC104B">
        <w:rPr>
          <w:u w:val="single"/>
          <w:rtl/>
        </w:rPr>
        <w:t xml:space="preserve">أسباب </w:t>
      </w:r>
      <w:r w:rsidR="00647386" w:rsidRPr="00CC104B">
        <w:rPr>
          <w:rFonts w:hint="cs"/>
          <w:u w:val="single"/>
          <w:rtl/>
        </w:rPr>
        <w:t>الأكثر شيوعا ل</w:t>
      </w:r>
      <w:r w:rsidRPr="00CC104B">
        <w:rPr>
          <w:u w:val="single"/>
          <w:rtl/>
        </w:rPr>
        <w:t xml:space="preserve">هذا النوع من التغيير </w:t>
      </w:r>
      <w:r w:rsidR="00211696" w:rsidRPr="00CC104B">
        <w:rPr>
          <w:rFonts w:hint="cs"/>
          <w:u w:val="single"/>
          <w:rtl/>
        </w:rPr>
        <w:t>إلى إجراء</w:t>
      </w:r>
      <w:r w:rsidRPr="00CC104B">
        <w:rPr>
          <w:u w:val="single"/>
          <w:rtl/>
        </w:rPr>
        <w:t xml:space="preserve"> تصحيحات </w:t>
      </w:r>
      <w:r w:rsidR="00713207" w:rsidRPr="00CC104B">
        <w:rPr>
          <w:rFonts w:hint="cs"/>
          <w:u w:val="single"/>
          <w:rtl/>
        </w:rPr>
        <w:t xml:space="preserve">في </w:t>
      </w:r>
      <w:r w:rsidRPr="00CC104B">
        <w:rPr>
          <w:u w:val="single"/>
          <w:rtl/>
        </w:rPr>
        <w:t>ال</w:t>
      </w:r>
      <w:r w:rsidR="00713207" w:rsidRPr="00CC104B">
        <w:rPr>
          <w:rFonts w:hint="cs"/>
          <w:u w:val="single"/>
          <w:rtl/>
        </w:rPr>
        <w:t>اسم</w:t>
      </w:r>
      <w:r w:rsidRPr="00CC104B">
        <w:rPr>
          <w:u w:val="single"/>
          <w:rtl/>
        </w:rPr>
        <w:t xml:space="preserve"> أو أخطاء إملائية أو تغييرات </w:t>
      </w:r>
      <w:r w:rsidR="00713207" w:rsidRPr="00CC104B">
        <w:rPr>
          <w:u w:val="single"/>
          <w:rtl/>
        </w:rPr>
        <w:t xml:space="preserve">قانونية </w:t>
      </w:r>
      <w:r w:rsidR="00713207" w:rsidRPr="00CC104B">
        <w:rPr>
          <w:rFonts w:hint="cs"/>
          <w:u w:val="single"/>
          <w:rtl/>
        </w:rPr>
        <w:t>في الاسم</w:t>
      </w:r>
      <w:r w:rsidRPr="00CC104B">
        <w:rPr>
          <w:u w:val="single"/>
          <w:rtl/>
        </w:rPr>
        <w:t xml:space="preserve"> </w:t>
      </w:r>
      <w:r w:rsidR="00647386" w:rsidRPr="00CC104B">
        <w:rPr>
          <w:rFonts w:hint="cs"/>
          <w:u w:val="single"/>
          <w:rtl/>
        </w:rPr>
        <w:t>على غرار</w:t>
      </w:r>
      <w:r w:rsidRPr="00CC104B">
        <w:rPr>
          <w:u w:val="single"/>
          <w:rtl/>
        </w:rPr>
        <w:t xml:space="preserve"> </w:t>
      </w:r>
      <w:r w:rsidR="00713207" w:rsidRPr="00CC104B">
        <w:rPr>
          <w:rFonts w:hint="cs"/>
          <w:u w:val="single"/>
          <w:rtl/>
        </w:rPr>
        <w:t>عمليات إدماج</w:t>
      </w:r>
      <w:r w:rsidRPr="00CC104B">
        <w:rPr>
          <w:u w:val="single"/>
          <w:rtl/>
        </w:rPr>
        <w:t xml:space="preserve"> الشركات.)</w:t>
      </w:r>
    </w:p>
    <w:p w:rsidR="005B0AA6" w:rsidRPr="00CC104B" w:rsidRDefault="0059322C" w:rsidP="006077BC">
      <w:pPr>
        <w:pStyle w:val="ONUMA"/>
        <w:numPr>
          <w:ilvl w:val="0"/>
          <w:numId w:val="0"/>
        </w:numPr>
        <w:tabs>
          <w:tab w:val="left" w:pos="567"/>
        </w:tabs>
        <w:ind w:left="1133"/>
        <w:jc w:val="both"/>
      </w:pPr>
      <w:r w:rsidRPr="00CC104B">
        <w:t>R14*</w:t>
      </w:r>
      <w:r w:rsidRPr="00CC104B">
        <w:rPr>
          <w:rFonts w:hint="cs"/>
          <w:rtl/>
        </w:rPr>
        <w:t xml:space="preserve">. </w:t>
      </w:r>
      <w:r w:rsidR="00F464A4" w:rsidRPr="00CC104B">
        <w:rPr>
          <w:rFonts w:hint="cs"/>
          <w:rtl/>
          <w:lang w:eastAsia="ar"/>
        </w:rPr>
        <w:t>تم تسجيل</w:t>
      </w:r>
      <w:r w:rsidR="00F464A4" w:rsidRPr="00CC104B">
        <w:rPr>
          <w:rtl/>
          <w:lang w:eastAsia="ar"/>
        </w:rPr>
        <w:t xml:space="preserve"> </w:t>
      </w:r>
      <w:r w:rsidR="00211696" w:rsidRPr="00CC104B">
        <w:rPr>
          <w:rtl/>
          <w:lang w:eastAsia="ar"/>
        </w:rPr>
        <w:t xml:space="preserve">نقل للملكية (سجَّل مكتب الملكية الفكرية نقلاً للملكية، </w:t>
      </w:r>
      <w:r w:rsidR="00211696" w:rsidRPr="00CC104B">
        <w:rPr>
          <w:u w:val="single"/>
          <w:rtl/>
          <w:lang w:eastAsia="ar"/>
        </w:rPr>
        <w:t>أو</w:t>
      </w:r>
      <w:r w:rsidR="00211696" w:rsidRPr="00CC104B">
        <w:rPr>
          <w:rtl/>
          <w:lang w:eastAsia="ar"/>
        </w:rPr>
        <w:t xml:space="preserve"> تنازلاً، أو </w:t>
      </w:r>
      <w:r w:rsidR="00211696" w:rsidRPr="00CC104B">
        <w:rPr>
          <w:strike/>
          <w:rtl/>
          <w:lang w:eastAsia="ar"/>
        </w:rPr>
        <w:t>تغييراً في تشكيل مودع (أو مُودعي) الطلب أو مالك (أو مالكي)</w:t>
      </w:r>
      <w:r w:rsidR="00211696" w:rsidRPr="00CC104B">
        <w:rPr>
          <w:rtl/>
          <w:lang w:eastAsia="ar"/>
        </w:rPr>
        <w:t xml:space="preserve"> الطلب أو حق الملكية الفكرية </w:t>
      </w:r>
      <w:r w:rsidR="00211696" w:rsidRPr="00CC104B">
        <w:rPr>
          <w:rFonts w:hint="cs"/>
          <w:u w:val="single"/>
          <w:rtl/>
          <w:lang w:eastAsia="ar"/>
        </w:rPr>
        <w:t xml:space="preserve">ويشير هذا الحدث إلى أن </w:t>
      </w:r>
      <w:r w:rsidR="00EA4BEA" w:rsidRPr="00CC104B">
        <w:rPr>
          <w:rFonts w:hint="cs"/>
          <w:u w:val="single"/>
          <w:rtl/>
          <w:lang w:eastAsia="ar"/>
        </w:rPr>
        <w:t>المنفعة قد مُنحت من طرف إلى آخر، كما في حالة التبادل التطوعي، والتنازل أو الالتزام التعاقدي</w:t>
      </w:r>
      <w:r w:rsidR="00EA4BEA" w:rsidRPr="00CC104B">
        <w:rPr>
          <w:rFonts w:hint="cs"/>
          <w:rtl/>
          <w:lang w:eastAsia="ar"/>
        </w:rPr>
        <w:t>).</w:t>
      </w:r>
      <w:r w:rsidR="00F464A4" w:rsidRPr="00CC104B">
        <w:rPr>
          <w:rFonts w:hint="cs"/>
          <w:rtl/>
          <w:lang w:eastAsia="ar"/>
        </w:rPr>
        <w:t xml:space="preserve"> </w:t>
      </w:r>
    </w:p>
    <w:p w:rsidR="005B0AA6" w:rsidRPr="00CC104B" w:rsidRDefault="00F966D6" w:rsidP="00A33FF1">
      <w:pPr>
        <w:pStyle w:val="ONUMA"/>
        <w:tabs>
          <w:tab w:val="left" w:pos="567"/>
        </w:tabs>
        <w:ind w:hanging="1"/>
      </w:pPr>
      <w:r w:rsidRPr="00CC104B">
        <w:rPr>
          <w:rFonts w:hint="cs"/>
          <w:rtl/>
        </w:rPr>
        <w:t>و</w:t>
      </w:r>
      <w:r w:rsidR="006077BC" w:rsidRPr="00CC104B">
        <w:rPr>
          <w:rtl/>
        </w:rPr>
        <w:t xml:space="preserve">اقترح أحد أعضاء فرقة العمل حدثًا جديدًا لتسجيله عند دخول شهادة الحماية التكميلية حيز النفاذ. واعتبرت فرقة العمل أن هذا الحدث سيكون مفيدًا </w:t>
      </w:r>
      <w:r w:rsidRPr="00CC104B">
        <w:rPr>
          <w:rFonts w:hint="cs"/>
          <w:rtl/>
        </w:rPr>
        <w:t>بالنظر إلى</w:t>
      </w:r>
      <w:r w:rsidR="006077BC" w:rsidRPr="00CC104B">
        <w:rPr>
          <w:rtl/>
        </w:rPr>
        <w:t xml:space="preserve"> عدد</w:t>
      </w:r>
      <w:r w:rsidRPr="00CC104B">
        <w:rPr>
          <w:rFonts w:hint="cs"/>
          <w:rtl/>
        </w:rPr>
        <w:t xml:space="preserve"> </w:t>
      </w:r>
      <w:r w:rsidR="006077BC" w:rsidRPr="00CC104B">
        <w:rPr>
          <w:rtl/>
        </w:rPr>
        <w:t xml:space="preserve">مكاتب الملكية الفكرية </w:t>
      </w:r>
      <w:r w:rsidRPr="00CC104B">
        <w:rPr>
          <w:rFonts w:hint="cs"/>
          <w:rtl/>
        </w:rPr>
        <w:t xml:space="preserve">التي </w:t>
      </w:r>
      <w:r w:rsidR="006077BC" w:rsidRPr="00CC104B">
        <w:rPr>
          <w:rtl/>
        </w:rPr>
        <w:t>أبلغت أن لديها حدثًا وطنيًا لهذ</w:t>
      </w:r>
      <w:r w:rsidRPr="00CC104B">
        <w:rPr>
          <w:rFonts w:hint="cs"/>
          <w:rtl/>
        </w:rPr>
        <w:t>ه</w:t>
      </w:r>
      <w:r w:rsidR="006077BC" w:rsidRPr="00CC104B">
        <w:rPr>
          <w:rtl/>
        </w:rPr>
        <w:t xml:space="preserve"> </w:t>
      </w:r>
      <w:r w:rsidRPr="00CC104B">
        <w:rPr>
          <w:rFonts w:hint="cs"/>
          <w:rtl/>
        </w:rPr>
        <w:t>الحالة</w:t>
      </w:r>
      <w:r w:rsidR="006077BC" w:rsidRPr="00CC104B">
        <w:rPr>
          <w:rtl/>
        </w:rPr>
        <w:t xml:space="preserve"> في ردها على الدراسة الاستقصائية الخاصة </w:t>
      </w:r>
      <w:r w:rsidR="00513ACB" w:rsidRPr="00CC104B">
        <w:rPr>
          <w:rFonts w:hint="cs"/>
          <w:rtl/>
        </w:rPr>
        <w:t>ب</w:t>
      </w:r>
      <w:r w:rsidRPr="00CC104B">
        <w:rPr>
          <w:rtl/>
        </w:rPr>
        <w:t xml:space="preserve">شهادة الحماية التكميلية </w:t>
      </w:r>
      <w:r w:rsidR="006077BC" w:rsidRPr="00CC104B">
        <w:rPr>
          <w:rtl/>
        </w:rPr>
        <w:t>وتمديد</w:t>
      </w:r>
      <w:r w:rsidR="00632050" w:rsidRPr="00CC104B">
        <w:rPr>
          <w:rFonts w:hint="cs"/>
          <w:rtl/>
        </w:rPr>
        <w:t>ات</w:t>
      </w:r>
      <w:r w:rsidR="006077BC" w:rsidRPr="00CC104B">
        <w:rPr>
          <w:rtl/>
        </w:rPr>
        <w:t xml:space="preserve"> مدة البراء</w:t>
      </w:r>
      <w:r w:rsidR="00632050" w:rsidRPr="00CC104B">
        <w:rPr>
          <w:rFonts w:hint="cs"/>
          <w:rtl/>
        </w:rPr>
        <w:t>ة</w:t>
      </w:r>
      <w:r w:rsidR="006077BC" w:rsidRPr="00CC104B">
        <w:rPr>
          <w:rtl/>
        </w:rPr>
        <w:t xml:space="preserve"> </w:t>
      </w:r>
      <w:r w:rsidR="00632050" w:rsidRPr="00CC104B">
        <w:rPr>
          <w:rtl/>
          <w:lang w:eastAsia="ar"/>
        </w:rPr>
        <w:t xml:space="preserve">في الجزء </w:t>
      </w:r>
      <w:r w:rsidR="00632050" w:rsidRPr="00CC104B">
        <w:rPr>
          <w:lang w:eastAsia="ar" w:bidi="en-US"/>
        </w:rPr>
        <w:t>7</w:t>
      </w:r>
      <w:r w:rsidR="00632050" w:rsidRPr="00CC104B">
        <w:rPr>
          <w:rtl/>
          <w:lang w:eastAsia="ar" w:bidi="en-US"/>
        </w:rPr>
        <w:t xml:space="preserve"> </w:t>
      </w:r>
      <w:r w:rsidR="00632050" w:rsidRPr="00CC104B">
        <w:rPr>
          <w:rtl/>
          <w:lang w:eastAsia="ar"/>
        </w:rPr>
        <w:t>من دليل الويبو</w:t>
      </w:r>
      <w:r w:rsidR="006077BC" w:rsidRPr="00CC104B">
        <w:rPr>
          <w:rtl/>
        </w:rPr>
        <w:t xml:space="preserve">. </w:t>
      </w:r>
      <w:r w:rsidR="00632050" w:rsidRPr="00CC104B">
        <w:rPr>
          <w:rFonts w:hint="cs"/>
          <w:rtl/>
        </w:rPr>
        <w:t>و</w:t>
      </w:r>
      <w:r w:rsidR="006077BC" w:rsidRPr="00CC104B">
        <w:rPr>
          <w:rtl/>
        </w:rPr>
        <w:t xml:space="preserve">تقترح فرقة العمل الحدث الجديد التالي </w:t>
      </w:r>
      <w:r w:rsidR="00632050" w:rsidRPr="00CC104B">
        <w:rPr>
          <w:rFonts w:hint="cs"/>
          <w:rtl/>
        </w:rPr>
        <w:t>لمعيار ا</w:t>
      </w:r>
      <w:r w:rsidR="006077BC" w:rsidRPr="00CC104B">
        <w:rPr>
          <w:rtl/>
        </w:rPr>
        <w:t xml:space="preserve">لويبو </w:t>
      </w:r>
      <w:r w:rsidR="006077BC" w:rsidRPr="00CC104B">
        <w:t>ST.27</w:t>
      </w:r>
      <w:r w:rsidR="006077BC" w:rsidRPr="00CC104B">
        <w:rPr>
          <w:rtl/>
        </w:rPr>
        <w:t>:</w:t>
      </w:r>
    </w:p>
    <w:p w:rsidR="006077BC" w:rsidRPr="00CC104B" w:rsidRDefault="006077BC" w:rsidP="006077BC">
      <w:pPr>
        <w:pStyle w:val="ONUMA"/>
        <w:numPr>
          <w:ilvl w:val="0"/>
          <w:numId w:val="0"/>
        </w:numPr>
        <w:tabs>
          <w:tab w:val="left" w:pos="567"/>
        </w:tabs>
        <w:ind w:left="1133"/>
        <w:rPr>
          <w:u w:val="single"/>
        </w:rPr>
      </w:pPr>
      <w:r w:rsidRPr="00CC104B">
        <w:rPr>
          <w:u w:val="single"/>
        </w:rPr>
        <w:t>F17</w:t>
      </w:r>
      <w:r w:rsidRPr="00CC104B">
        <w:rPr>
          <w:rFonts w:hint="cs"/>
          <w:u w:val="single"/>
          <w:rtl/>
        </w:rPr>
        <w:t xml:space="preserve">. </w:t>
      </w:r>
      <w:r w:rsidRPr="00CC104B">
        <w:rPr>
          <w:u w:val="single"/>
          <w:rtl/>
          <w:lang w:eastAsia="ar"/>
        </w:rPr>
        <w:t xml:space="preserve">دخل حق </w:t>
      </w:r>
      <w:r w:rsidR="00954A76" w:rsidRPr="00CC104B">
        <w:rPr>
          <w:rFonts w:hint="cs"/>
          <w:u w:val="single"/>
          <w:rtl/>
          <w:lang w:eastAsia="ar"/>
        </w:rPr>
        <w:t>الملكية الفكرية</w:t>
      </w:r>
      <w:r w:rsidRPr="00CC104B">
        <w:rPr>
          <w:u w:val="single"/>
          <w:rtl/>
          <w:lang w:eastAsia="ar"/>
        </w:rPr>
        <w:t xml:space="preserve"> حيز التنفيذ. (هذا الحدث مخصص لحقوق الملكية الفكرية التي تدخل حيز التنفيذ في وقت لاحق بعد المنح، </w:t>
      </w:r>
      <w:r w:rsidR="004336E6" w:rsidRPr="00CC104B">
        <w:rPr>
          <w:rFonts w:hint="cs"/>
          <w:u w:val="single"/>
          <w:rtl/>
          <w:lang w:eastAsia="ar"/>
        </w:rPr>
        <w:t>على غرار</w:t>
      </w:r>
      <w:r w:rsidRPr="00CC104B">
        <w:rPr>
          <w:u w:val="single"/>
          <w:rtl/>
          <w:lang w:eastAsia="ar"/>
        </w:rPr>
        <w:t xml:space="preserve"> </w:t>
      </w:r>
      <w:r w:rsidR="00954A76" w:rsidRPr="00CC104B">
        <w:rPr>
          <w:u w:val="single"/>
          <w:rtl/>
        </w:rPr>
        <w:t>شهادة الحماية التكميلية</w:t>
      </w:r>
      <w:r w:rsidRPr="00CC104B">
        <w:rPr>
          <w:u w:val="single"/>
          <w:rtl/>
          <w:lang w:eastAsia="ar"/>
        </w:rPr>
        <w:t xml:space="preserve">. </w:t>
      </w:r>
      <w:r w:rsidR="00954A76" w:rsidRPr="00CC104B">
        <w:rPr>
          <w:rFonts w:hint="cs"/>
          <w:u w:val="single"/>
          <w:rtl/>
          <w:lang w:eastAsia="ar"/>
        </w:rPr>
        <w:t>و</w:t>
      </w:r>
      <w:r w:rsidRPr="00CC104B">
        <w:rPr>
          <w:u w:val="single"/>
          <w:rtl/>
          <w:lang w:eastAsia="ar"/>
        </w:rPr>
        <w:t>لا تحتاج المكاتب إلى استخدام هذا الحدث عند</w:t>
      </w:r>
      <w:r w:rsidR="000B07BD" w:rsidRPr="00CC104B">
        <w:rPr>
          <w:rFonts w:hint="cs"/>
          <w:u w:val="single"/>
          <w:rtl/>
          <w:lang w:eastAsia="ar"/>
        </w:rPr>
        <w:t xml:space="preserve">ما يتزامن </w:t>
      </w:r>
      <w:r w:rsidRPr="00CC104B">
        <w:rPr>
          <w:u w:val="single"/>
          <w:rtl/>
          <w:lang w:eastAsia="ar"/>
        </w:rPr>
        <w:t>المنح و</w:t>
      </w:r>
      <w:r w:rsidR="00954A76" w:rsidRPr="00CC104B">
        <w:rPr>
          <w:rFonts w:hint="cs"/>
          <w:u w:val="single"/>
          <w:rtl/>
          <w:lang w:eastAsia="ar"/>
        </w:rPr>
        <w:t>ال</w:t>
      </w:r>
      <w:r w:rsidRPr="00CC104B">
        <w:rPr>
          <w:u w:val="single"/>
          <w:rtl/>
          <w:lang w:eastAsia="ar"/>
        </w:rPr>
        <w:t xml:space="preserve">دخول حيز التنفيذ، </w:t>
      </w:r>
      <w:r w:rsidR="00513ACB" w:rsidRPr="00CC104B">
        <w:rPr>
          <w:rFonts w:hint="cs"/>
          <w:u w:val="single"/>
          <w:rtl/>
          <w:lang w:eastAsia="ar"/>
        </w:rPr>
        <w:t>نظير</w:t>
      </w:r>
      <w:r w:rsidRPr="00CC104B">
        <w:rPr>
          <w:u w:val="single"/>
          <w:rtl/>
          <w:lang w:eastAsia="ar"/>
        </w:rPr>
        <w:t xml:space="preserve"> منح براء</w:t>
      </w:r>
      <w:r w:rsidR="000B07BD" w:rsidRPr="00CC104B">
        <w:rPr>
          <w:rFonts w:hint="cs"/>
          <w:u w:val="single"/>
          <w:rtl/>
          <w:lang w:eastAsia="ar"/>
        </w:rPr>
        <w:t>ة</w:t>
      </w:r>
      <w:r w:rsidRPr="00CC104B">
        <w:rPr>
          <w:u w:val="single"/>
          <w:rtl/>
          <w:lang w:eastAsia="ar"/>
        </w:rPr>
        <w:t>.)</w:t>
      </w:r>
    </w:p>
    <w:p w:rsidR="006077BC" w:rsidRPr="00CC104B" w:rsidRDefault="0007349B" w:rsidP="00A33FF1">
      <w:pPr>
        <w:pStyle w:val="ONUMA"/>
        <w:tabs>
          <w:tab w:val="left" w:pos="567"/>
        </w:tabs>
        <w:ind w:hanging="1"/>
      </w:pPr>
      <w:r w:rsidRPr="00CC104B">
        <w:rPr>
          <w:rFonts w:hint="cs"/>
          <w:rtl/>
        </w:rPr>
        <w:t>و</w:t>
      </w:r>
      <w:r w:rsidR="006077BC" w:rsidRPr="00CC104B">
        <w:rPr>
          <w:rtl/>
        </w:rPr>
        <w:t xml:space="preserve">تقترح فرقة العمل تغيير اسم الفئة </w:t>
      </w:r>
      <w:r w:rsidR="006077BC" w:rsidRPr="00CC104B">
        <w:t>S</w:t>
      </w:r>
      <w:r w:rsidR="006077BC" w:rsidRPr="00CC104B">
        <w:rPr>
          <w:rtl/>
        </w:rPr>
        <w:t xml:space="preserve"> من "الترخيص" </w:t>
      </w:r>
      <w:r w:rsidR="00513ACB" w:rsidRPr="00CC104B">
        <w:rPr>
          <w:rFonts w:hint="cs"/>
          <w:rtl/>
        </w:rPr>
        <w:t>"</w:t>
      </w:r>
      <w:r w:rsidR="00513ACB" w:rsidRPr="00CC104B">
        <w:t>Licensing</w:t>
      </w:r>
      <w:r w:rsidR="00513ACB" w:rsidRPr="00CC104B">
        <w:rPr>
          <w:rFonts w:hint="cs"/>
          <w:rtl/>
        </w:rPr>
        <w:t xml:space="preserve">" </w:t>
      </w:r>
      <w:r w:rsidR="006077BC" w:rsidRPr="00CC104B">
        <w:rPr>
          <w:rtl/>
        </w:rPr>
        <w:t xml:space="preserve">إلى "الترخيص والمعاملات ذات الصلة" </w:t>
      </w:r>
      <w:r w:rsidR="00513ACB" w:rsidRPr="00CC104B">
        <w:rPr>
          <w:rFonts w:hint="cs"/>
          <w:rtl/>
        </w:rPr>
        <w:t>"</w:t>
      </w:r>
      <w:r w:rsidR="00513ACB" w:rsidRPr="00CC104B">
        <w:t>Licensing and related transaction</w:t>
      </w:r>
      <w:r w:rsidR="00513ACB" w:rsidRPr="00CC104B">
        <w:rPr>
          <w:rFonts w:hint="cs"/>
          <w:rtl/>
        </w:rPr>
        <w:t xml:space="preserve">" </w:t>
      </w:r>
      <w:r w:rsidR="006077BC" w:rsidRPr="00CC104B">
        <w:rPr>
          <w:rtl/>
        </w:rPr>
        <w:t xml:space="preserve">لتعكس بشكل أفضل الأحداث في الفئة </w:t>
      </w:r>
      <w:r w:rsidR="006077BC" w:rsidRPr="00CC104B">
        <w:t>S</w:t>
      </w:r>
      <w:r w:rsidR="006077BC" w:rsidRPr="00CC104B">
        <w:rPr>
          <w:rtl/>
        </w:rPr>
        <w:t xml:space="preserve"> والتي لا تنطوي على الترخيص، </w:t>
      </w:r>
      <w:r w:rsidR="004336E6" w:rsidRPr="00CC104B">
        <w:rPr>
          <w:rFonts w:hint="cs"/>
          <w:rtl/>
        </w:rPr>
        <w:t>على غرار</w:t>
      </w:r>
      <w:r w:rsidR="006077BC" w:rsidRPr="00CC104B">
        <w:rPr>
          <w:rtl/>
        </w:rPr>
        <w:t xml:space="preserve"> المصالح </w:t>
      </w:r>
      <w:r w:rsidRPr="00CC104B">
        <w:rPr>
          <w:rFonts w:hint="cs"/>
          <w:rtl/>
        </w:rPr>
        <w:t>الأمنية</w:t>
      </w:r>
      <w:r w:rsidR="006077BC" w:rsidRPr="00CC104B">
        <w:rPr>
          <w:rtl/>
        </w:rPr>
        <w:t xml:space="preserve"> أو اتفاقيات الاتاوات. </w:t>
      </w:r>
      <w:r w:rsidRPr="00CC104B">
        <w:rPr>
          <w:rFonts w:hint="cs"/>
          <w:rtl/>
        </w:rPr>
        <w:t>و</w:t>
      </w:r>
      <w:r w:rsidR="006077BC" w:rsidRPr="00CC104B">
        <w:rPr>
          <w:rtl/>
        </w:rPr>
        <w:t xml:space="preserve">نظرت فرقة العمل أيضًا في </w:t>
      </w:r>
      <w:r w:rsidRPr="00CC104B">
        <w:rPr>
          <w:rFonts w:hint="cs"/>
          <w:rtl/>
        </w:rPr>
        <w:t>تقليص</w:t>
      </w:r>
      <w:r w:rsidR="006077BC" w:rsidRPr="00CC104B">
        <w:rPr>
          <w:rtl/>
        </w:rPr>
        <w:t xml:space="preserve"> عدد الأحداث في الفئة </w:t>
      </w:r>
      <w:r w:rsidR="006077BC" w:rsidRPr="00CC104B">
        <w:t>S</w:t>
      </w:r>
      <w:r w:rsidR="006077BC" w:rsidRPr="00CC104B">
        <w:rPr>
          <w:rtl/>
        </w:rPr>
        <w:t xml:space="preserve"> نظرًا لأن بعض الفروق بين أحداث الترخيص قد </w:t>
      </w:r>
      <w:r w:rsidR="00305A2B" w:rsidRPr="00CC104B">
        <w:rPr>
          <w:rFonts w:hint="cs"/>
          <w:rtl/>
        </w:rPr>
        <w:t>تُسجل</w:t>
      </w:r>
      <w:r w:rsidR="006077BC" w:rsidRPr="00CC104B">
        <w:rPr>
          <w:rtl/>
        </w:rPr>
        <w:t xml:space="preserve"> بشكل أفضل </w:t>
      </w:r>
      <w:r w:rsidR="00D46853" w:rsidRPr="00CC104B">
        <w:rPr>
          <w:rFonts w:hint="cs"/>
          <w:rtl/>
        </w:rPr>
        <w:t>ك</w:t>
      </w:r>
      <w:r w:rsidR="006077BC" w:rsidRPr="00CC104B">
        <w:rPr>
          <w:rtl/>
        </w:rPr>
        <w:t xml:space="preserve">بيانات تكميلية. </w:t>
      </w:r>
      <w:r w:rsidR="00305A2B" w:rsidRPr="00CC104B">
        <w:rPr>
          <w:rFonts w:hint="cs"/>
          <w:rtl/>
        </w:rPr>
        <w:t xml:space="preserve">وتبقى </w:t>
      </w:r>
      <w:r w:rsidR="006077BC" w:rsidRPr="00CC104B">
        <w:rPr>
          <w:rtl/>
        </w:rPr>
        <w:t xml:space="preserve">هناك حاجة إلى </w:t>
      </w:r>
      <w:r w:rsidR="00D46853" w:rsidRPr="00CC104B">
        <w:rPr>
          <w:rFonts w:hint="cs"/>
          <w:rtl/>
        </w:rPr>
        <w:t xml:space="preserve">إجراء </w:t>
      </w:r>
      <w:r w:rsidR="006077BC" w:rsidRPr="00CC104B">
        <w:rPr>
          <w:rtl/>
        </w:rPr>
        <w:t xml:space="preserve">مزيد من الدراسة قبل </w:t>
      </w:r>
      <w:r w:rsidR="00305A2B" w:rsidRPr="00CC104B">
        <w:rPr>
          <w:rFonts w:hint="cs"/>
          <w:rtl/>
        </w:rPr>
        <w:t xml:space="preserve">طرح أي </w:t>
      </w:r>
      <w:r w:rsidR="006077BC" w:rsidRPr="00CC104B">
        <w:rPr>
          <w:rtl/>
        </w:rPr>
        <w:t>اقتراح.</w:t>
      </w:r>
    </w:p>
    <w:p w:rsidR="00305A2B" w:rsidRPr="00CC104B" w:rsidRDefault="00305A2B" w:rsidP="00305A2B">
      <w:pPr>
        <w:pStyle w:val="ONUMA"/>
        <w:numPr>
          <w:ilvl w:val="0"/>
          <w:numId w:val="0"/>
        </w:numPr>
        <w:tabs>
          <w:tab w:val="left" w:pos="567"/>
        </w:tabs>
        <w:rPr>
          <w:sz w:val="40"/>
          <w:szCs w:val="40"/>
        </w:rPr>
      </w:pPr>
      <w:r w:rsidRPr="00CC104B">
        <w:rPr>
          <w:rFonts w:hint="cs"/>
          <w:sz w:val="40"/>
          <w:szCs w:val="40"/>
          <w:rtl/>
        </w:rPr>
        <w:t xml:space="preserve">إضافة </w:t>
      </w:r>
      <w:r w:rsidR="001A01F4" w:rsidRPr="00CC104B">
        <w:rPr>
          <w:rFonts w:hint="cs"/>
          <w:sz w:val="40"/>
          <w:szCs w:val="40"/>
          <w:rtl/>
        </w:rPr>
        <w:t>م</w:t>
      </w:r>
      <w:r w:rsidRPr="00CC104B">
        <w:rPr>
          <w:rFonts w:hint="cs"/>
          <w:sz w:val="40"/>
          <w:szCs w:val="40"/>
          <w:rtl/>
        </w:rPr>
        <w:t xml:space="preserve">رفق </w:t>
      </w:r>
      <w:r w:rsidR="001A01F4" w:rsidRPr="00CC104B">
        <w:rPr>
          <w:rFonts w:hint="cs"/>
          <w:sz w:val="40"/>
          <w:szCs w:val="40"/>
          <w:rtl/>
        </w:rPr>
        <w:t>خ</w:t>
      </w:r>
      <w:r w:rsidRPr="00CC104B">
        <w:rPr>
          <w:rFonts w:hint="cs"/>
          <w:sz w:val="40"/>
          <w:szCs w:val="40"/>
          <w:rtl/>
        </w:rPr>
        <w:t xml:space="preserve">امس </w:t>
      </w:r>
      <w:r w:rsidR="001A01F4" w:rsidRPr="00CC104B">
        <w:rPr>
          <w:rFonts w:hint="cs"/>
          <w:sz w:val="40"/>
          <w:szCs w:val="40"/>
          <w:rtl/>
        </w:rPr>
        <w:t xml:space="preserve">جديد </w:t>
      </w:r>
      <w:r w:rsidRPr="00CC104B">
        <w:rPr>
          <w:rFonts w:hint="cs"/>
          <w:sz w:val="40"/>
          <w:szCs w:val="40"/>
          <w:rtl/>
        </w:rPr>
        <w:t xml:space="preserve">لمعيار الويبو </w:t>
      </w:r>
      <w:r w:rsidRPr="00CC104B">
        <w:rPr>
          <w:sz w:val="40"/>
          <w:szCs w:val="40"/>
        </w:rPr>
        <w:t>ST.27</w:t>
      </w:r>
    </w:p>
    <w:p w:rsidR="00305A2B" w:rsidRPr="00CC104B" w:rsidRDefault="00305A2B" w:rsidP="00A33FF1">
      <w:pPr>
        <w:pStyle w:val="ONUMA"/>
        <w:tabs>
          <w:tab w:val="left" w:pos="567"/>
        </w:tabs>
        <w:ind w:hanging="1"/>
      </w:pPr>
      <w:r w:rsidRPr="00CC104B">
        <w:rPr>
          <w:rtl/>
        </w:rPr>
        <w:t>عقب القرار الذي ات</w:t>
      </w:r>
      <w:r w:rsidR="00B1248A" w:rsidRPr="00CC104B">
        <w:rPr>
          <w:rFonts w:hint="cs"/>
          <w:rtl/>
        </w:rPr>
        <w:t>ُ</w:t>
      </w:r>
      <w:r w:rsidRPr="00CC104B">
        <w:rPr>
          <w:rtl/>
        </w:rPr>
        <w:t xml:space="preserve">خذ في الدورة السادسة </w:t>
      </w:r>
      <w:r w:rsidRPr="00CC104B">
        <w:rPr>
          <w:rFonts w:hint="cs"/>
          <w:rtl/>
        </w:rPr>
        <w:t>للجنة</w:t>
      </w:r>
      <w:r w:rsidR="00E06444" w:rsidRPr="00CC104B">
        <w:rPr>
          <w:rFonts w:hint="cs"/>
          <w:rtl/>
        </w:rPr>
        <w:t xml:space="preserve"> المعايير</w:t>
      </w:r>
      <w:r w:rsidRPr="00CC104B">
        <w:rPr>
          <w:rFonts w:hint="cs"/>
          <w:rtl/>
        </w:rPr>
        <w:t>،</w:t>
      </w:r>
      <w:r w:rsidRPr="00CC104B">
        <w:rPr>
          <w:rtl/>
        </w:rPr>
        <w:t xml:space="preserve"> عملت فرقة العمل على إعداد </w:t>
      </w:r>
      <w:r w:rsidR="00E06444" w:rsidRPr="00CC104B">
        <w:rPr>
          <w:rFonts w:hint="cs"/>
          <w:rtl/>
        </w:rPr>
        <w:t>اقتراح</w:t>
      </w:r>
      <w:r w:rsidRPr="00CC104B">
        <w:rPr>
          <w:rtl/>
        </w:rPr>
        <w:t xml:space="preserve"> نهائي ل</w:t>
      </w:r>
      <w:r w:rsidR="00E06444" w:rsidRPr="00CC104B">
        <w:rPr>
          <w:rFonts w:hint="cs"/>
          <w:rtl/>
        </w:rPr>
        <w:t>ل</w:t>
      </w:r>
      <w:r w:rsidRPr="00CC104B">
        <w:rPr>
          <w:rtl/>
        </w:rPr>
        <w:t xml:space="preserve">وثيقة </w:t>
      </w:r>
      <w:r w:rsidR="00E06444" w:rsidRPr="00CC104B">
        <w:rPr>
          <w:rFonts w:hint="cs"/>
          <w:rtl/>
        </w:rPr>
        <w:t>الارشادية</w:t>
      </w:r>
      <w:r w:rsidR="00B1248A" w:rsidRPr="00CC104B">
        <w:rPr>
          <w:rFonts w:hint="cs"/>
          <w:rtl/>
        </w:rPr>
        <w:t>،</w:t>
      </w:r>
      <w:r w:rsidRPr="00CC104B">
        <w:rPr>
          <w:rtl/>
        </w:rPr>
        <w:t xml:space="preserve"> </w:t>
      </w:r>
      <w:r w:rsidR="00E06444" w:rsidRPr="00CC104B">
        <w:rPr>
          <w:rFonts w:hint="cs"/>
          <w:rtl/>
        </w:rPr>
        <w:t>و</w:t>
      </w:r>
      <w:r w:rsidRPr="00CC104B">
        <w:rPr>
          <w:rtl/>
        </w:rPr>
        <w:t>أعد</w:t>
      </w:r>
      <w:r w:rsidR="00B1248A" w:rsidRPr="00CC104B">
        <w:rPr>
          <w:rFonts w:hint="cs"/>
          <w:rtl/>
        </w:rPr>
        <w:t>ّ</w:t>
      </w:r>
      <w:r w:rsidRPr="00CC104B">
        <w:rPr>
          <w:rtl/>
        </w:rPr>
        <w:t xml:space="preserve">ت مجموعة جديدة من الأمثلة لمساعدة </w:t>
      </w:r>
      <w:r w:rsidR="00E06444" w:rsidRPr="00CC104B">
        <w:rPr>
          <w:rFonts w:hint="cs"/>
          <w:rtl/>
        </w:rPr>
        <w:t>مكاتب الويبو</w:t>
      </w:r>
      <w:r w:rsidRPr="00CC104B">
        <w:rPr>
          <w:rtl/>
        </w:rPr>
        <w:t xml:space="preserve"> وغيرها على فهم كيفية استخدام</w:t>
      </w:r>
      <w:r w:rsidR="00E06444" w:rsidRPr="00CC104B">
        <w:rPr>
          <w:rFonts w:hint="cs"/>
          <w:rtl/>
        </w:rPr>
        <w:t xml:space="preserve"> المعيار</w:t>
      </w:r>
      <w:r w:rsidRPr="00CC104B">
        <w:rPr>
          <w:rtl/>
        </w:rPr>
        <w:t xml:space="preserve"> </w:t>
      </w:r>
      <w:r w:rsidRPr="00CC104B">
        <w:t>ST.27</w:t>
      </w:r>
      <w:r w:rsidRPr="00CC104B">
        <w:rPr>
          <w:rtl/>
        </w:rPr>
        <w:t xml:space="preserve">. </w:t>
      </w:r>
      <w:r w:rsidR="00E06444" w:rsidRPr="00CC104B">
        <w:rPr>
          <w:rFonts w:hint="cs"/>
          <w:rtl/>
        </w:rPr>
        <w:t>وأُعدّت</w:t>
      </w:r>
      <w:r w:rsidRPr="00CC104B">
        <w:rPr>
          <w:rtl/>
        </w:rPr>
        <w:t xml:space="preserve"> الأمثلة الجديدة حول مجموعة من السيناريوهات الشائعة التي حددتها فرقة </w:t>
      </w:r>
      <w:r w:rsidRPr="00CC104B">
        <w:rPr>
          <w:rFonts w:hint="cs"/>
          <w:rtl/>
        </w:rPr>
        <w:t>العمل،</w:t>
      </w:r>
      <w:r w:rsidRPr="00CC104B">
        <w:rPr>
          <w:rtl/>
        </w:rPr>
        <w:t xml:space="preserve"> مع </w:t>
      </w:r>
      <w:r w:rsidR="00E06444" w:rsidRPr="00CC104B">
        <w:rPr>
          <w:rFonts w:hint="cs"/>
          <w:rtl/>
        </w:rPr>
        <w:t xml:space="preserve">إعطاء </w:t>
      </w:r>
      <w:r w:rsidRPr="00CC104B">
        <w:rPr>
          <w:rtl/>
        </w:rPr>
        <w:t xml:space="preserve">أمثلة لكل سيناريو قدمته </w:t>
      </w:r>
      <w:r w:rsidR="00D46853" w:rsidRPr="00CC104B">
        <w:rPr>
          <w:rFonts w:hint="cs"/>
          <w:rtl/>
        </w:rPr>
        <w:t>عدد من ال</w:t>
      </w:r>
      <w:r w:rsidRPr="00CC104B">
        <w:rPr>
          <w:rtl/>
        </w:rPr>
        <w:t xml:space="preserve">مكاتب. </w:t>
      </w:r>
      <w:r w:rsidR="00E06444" w:rsidRPr="00CC104B">
        <w:rPr>
          <w:rFonts w:hint="cs"/>
          <w:rtl/>
        </w:rPr>
        <w:t>و</w:t>
      </w:r>
      <w:r w:rsidRPr="00CC104B">
        <w:rPr>
          <w:rtl/>
        </w:rPr>
        <w:t>ت</w:t>
      </w:r>
      <w:r w:rsidR="00D46853" w:rsidRPr="00CC104B">
        <w:rPr>
          <w:rFonts w:hint="cs"/>
          <w:rtl/>
        </w:rPr>
        <w:t>رمي</w:t>
      </w:r>
      <w:r w:rsidRPr="00CC104B">
        <w:rPr>
          <w:rtl/>
        </w:rPr>
        <w:t xml:space="preserve"> الأمثلة إلى </w:t>
      </w:r>
      <w:r w:rsidR="00D46853" w:rsidRPr="00CC104B">
        <w:rPr>
          <w:rFonts w:hint="cs"/>
          <w:rtl/>
        </w:rPr>
        <w:t>بيان</w:t>
      </w:r>
      <w:r w:rsidRPr="00CC104B">
        <w:rPr>
          <w:rtl/>
        </w:rPr>
        <w:t xml:space="preserve"> كيفية </w:t>
      </w:r>
      <w:r w:rsidR="00B1248A" w:rsidRPr="00CC104B">
        <w:rPr>
          <w:rFonts w:hint="cs"/>
          <w:rtl/>
        </w:rPr>
        <w:t>ربط</w:t>
      </w:r>
      <w:r w:rsidRPr="00CC104B">
        <w:rPr>
          <w:rtl/>
        </w:rPr>
        <w:t xml:space="preserve"> الأحداث الوطنية </w:t>
      </w:r>
      <w:r w:rsidR="00B1248A" w:rsidRPr="00CC104B">
        <w:rPr>
          <w:rFonts w:hint="cs"/>
          <w:rtl/>
        </w:rPr>
        <w:t>ب</w:t>
      </w:r>
      <w:r w:rsidRPr="00CC104B">
        <w:rPr>
          <w:rtl/>
        </w:rPr>
        <w:t>أحداث</w:t>
      </w:r>
      <w:r w:rsidR="00713C7D" w:rsidRPr="00CC104B">
        <w:rPr>
          <w:rFonts w:hint="cs"/>
          <w:rtl/>
        </w:rPr>
        <w:t xml:space="preserve"> </w:t>
      </w:r>
      <w:r w:rsidR="00D46853" w:rsidRPr="00CC104B">
        <w:rPr>
          <w:rFonts w:hint="cs"/>
          <w:rtl/>
        </w:rPr>
        <w:t>ال</w:t>
      </w:r>
      <w:r w:rsidR="00713C7D" w:rsidRPr="00CC104B">
        <w:rPr>
          <w:rFonts w:hint="cs"/>
          <w:rtl/>
        </w:rPr>
        <w:t>معيار</w:t>
      </w:r>
      <w:r w:rsidRPr="00CC104B">
        <w:rPr>
          <w:rtl/>
        </w:rPr>
        <w:t xml:space="preserve"> </w:t>
      </w:r>
      <w:r w:rsidRPr="00CC104B">
        <w:t>ST.27</w:t>
      </w:r>
      <w:r w:rsidRPr="00CC104B">
        <w:rPr>
          <w:rtl/>
        </w:rPr>
        <w:t xml:space="preserve"> بشكل </w:t>
      </w:r>
      <w:r w:rsidRPr="00CC104B">
        <w:rPr>
          <w:rFonts w:hint="cs"/>
          <w:rtl/>
        </w:rPr>
        <w:t>أفضل،</w:t>
      </w:r>
      <w:r w:rsidRPr="00CC104B">
        <w:rPr>
          <w:rtl/>
        </w:rPr>
        <w:t xml:space="preserve"> وكيفية تحويل </w:t>
      </w:r>
      <w:r w:rsidR="00B1248A" w:rsidRPr="00CC104B">
        <w:rPr>
          <w:rFonts w:hint="cs"/>
          <w:rtl/>
        </w:rPr>
        <w:t>جداول الربط</w:t>
      </w:r>
      <w:r w:rsidRPr="00CC104B">
        <w:rPr>
          <w:rtl/>
        </w:rPr>
        <w:t xml:space="preserve"> إلى ملف بيانات </w:t>
      </w:r>
      <w:r w:rsidRPr="00CC104B">
        <w:t>ST.27</w:t>
      </w:r>
      <w:r w:rsidRPr="00CC104B">
        <w:rPr>
          <w:rtl/>
        </w:rPr>
        <w:t xml:space="preserve"> للتبادل مع آخرين.</w:t>
      </w:r>
    </w:p>
    <w:p w:rsidR="00305A2B" w:rsidRPr="00CC104B" w:rsidRDefault="00CE398D" w:rsidP="00A33FF1">
      <w:pPr>
        <w:pStyle w:val="ONUMA"/>
        <w:tabs>
          <w:tab w:val="left" w:pos="567"/>
        </w:tabs>
        <w:ind w:hanging="1"/>
      </w:pPr>
      <w:r w:rsidRPr="00CC104B">
        <w:rPr>
          <w:rFonts w:hint="cs"/>
          <w:rtl/>
        </w:rPr>
        <w:t>و</w:t>
      </w:r>
      <w:r w:rsidR="00305A2B" w:rsidRPr="00CC104B">
        <w:rPr>
          <w:rtl/>
        </w:rPr>
        <w:t xml:space="preserve">نظراً لطول الأمثلة الجديدة </w:t>
      </w:r>
      <w:r w:rsidRPr="00CC104B">
        <w:rPr>
          <w:rFonts w:hint="cs"/>
          <w:rtl/>
        </w:rPr>
        <w:t>وغرضها المتباين</w:t>
      </w:r>
      <w:r w:rsidR="00305A2B" w:rsidRPr="00CC104B">
        <w:rPr>
          <w:rtl/>
        </w:rPr>
        <w:t xml:space="preserve"> نوعاً </w:t>
      </w:r>
      <w:r w:rsidR="00305A2B" w:rsidRPr="00CC104B">
        <w:rPr>
          <w:rFonts w:hint="cs"/>
          <w:rtl/>
        </w:rPr>
        <w:t>ما،</w:t>
      </w:r>
      <w:r w:rsidR="00305A2B" w:rsidRPr="00CC104B">
        <w:rPr>
          <w:rtl/>
        </w:rPr>
        <w:t xml:space="preserve"> يُقترح إدراج</w:t>
      </w:r>
      <w:r w:rsidR="00663768" w:rsidRPr="00CC104B">
        <w:rPr>
          <w:rFonts w:hint="cs"/>
          <w:rtl/>
        </w:rPr>
        <w:t xml:space="preserve"> هذه الأمثلة</w:t>
      </w:r>
      <w:r w:rsidR="00305A2B" w:rsidRPr="00CC104B">
        <w:rPr>
          <w:rtl/>
        </w:rPr>
        <w:t xml:space="preserve"> في ملحق جديد </w:t>
      </w:r>
      <w:r w:rsidRPr="00CC104B">
        <w:rPr>
          <w:rFonts w:hint="cs"/>
          <w:rtl/>
        </w:rPr>
        <w:t>ل</w:t>
      </w:r>
      <w:r w:rsidR="00663768" w:rsidRPr="00CC104B">
        <w:rPr>
          <w:rFonts w:hint="cs"/>
          <w:rtl/>
        </w:rPr>
        <w:t>ل</w:t>
      </w:r>
      <w:r w:rsidRPr="00CC104B">
        <w:rPr>
          <w:rFonts w:hint="cs"/>
          <w:rtl/>
        </w:rPr>
        <w:t>معيار</w:t>
      </w:r>
      <w:r w:rsidR="00305A2B" w:rsidRPr="00CC104B">
        <w:rPr>
          <w:rtl/>
        </w:rPr>
        <w:t xml:space="preserve"> </w:t>
      </w:r>
      <w:r w:rsidR="00305A2B" w:rsidRPr="00CC104B">
        <w:t>ST.27</w:t>
      </w:r>
      <w:r w:rsidR="00305A2B" w:rsidRPr="00CC104B">
        <w:rPr>
          <w:rtl/>
        </w:rPr>
        <w:t xml:space="preserve"> بدلاً من إدراجها في </w:t>
      </w:r>
      <w:r w:rsidRPr="00CC104B">
        <w:rPr>
          <w:rFonts w:hint="cs"/>
          <w:rtl/>
        </w:rPr>
        <w:t>ال</w:t>
      </w:r>
      <w:r w:rsidR="00305A2B" w:rsidRPr="00CC104B">
        <w:rPr>
          <w:rtl/>
        </w:rPr>
        <w:t xml:space="preserve">وثيقة </w:t>
      </w:r>
      <w:r w:rsidRPr="00CC104B">
        <w:rPr>
          <w:rFonts w:hint="cs"/>
          <w:rtl/>
        </w:rPr>
        <w:t>الإرشادية</w:t>
      </w:r>
      <w:r w:rsidR="00305A2B" w:rsidRPr="00CC104B">
        <w:rPr>
          <w:rtl/>
        </w:rPr>
        <w:t xml:space="preserve"> الحالية في الملحق الخامس </w:t>
      </w:r>
      <w:r w:rsidRPr="00CC104B">
        <w:rPr>
          <w:rFonts w:hint="cs"/>
          <w:rtl/>
        </w:rPr>
        <w:t>ل</w:t>
      </w:r>
      <w:r w:rsidR="00220B04" w:rsidRPr="00CC104B">
        <w:rPr>
          <w:rFonts w:hint="cs"/>
          <w:rtl/>
        </w:rPr>
        <w:t>ل</w:t>
      </w:r>
      <w:r w:rsidRPr="00CC104B">
        <w:rPr>
          <w:rFonts w:hint="cs"/>
          <w:rtl/>
        </w:rPr>
        <w:t>معيار</w:t>
      </w:r>
      <w:r w:rsidR="00305A2B" w:rsidRPr="00CC104B">
        <w:t>ST.27</w:t>
      </w:r>
      <w:r w:rsidR="00305A2B" w:rsidRPr="00CC104B">
        <w:rPr>
          <w:rtl/>
        </w:rPr>
        <w:t xml:space="preserve">. </w:t>
      </w:r>
      <w:r w:rsidR="00220B04" w:rsidRPr="00CC104B">
        <w:rPr>
          <w:rFonts w:hint="cs"/>
          <w:rtl/>
        </w:rPr>
        <w:t>وبناء على</w:t>
      </w:r>
      <w:r w:rsidR="00305A2B" w:rsidRPr="00CC104B">
        <w:rPr>
          <w:rtl/>
        </w:rPr>
        <w:t xml:space="preserve"> هذا </w:t>
      </w:r>
      <w:r w:rsidR="00305A2B" w:rsidRPr="00CC104B">
        <w:rPr>
          <w:rFonts w:hint="cs"/>
          <w:rtl/>
        </w:rPr>
        <w:t>الاقتراح،</w:t>
      </w:r>
      <w:r w:rsidR="00305A2B" w:rsidRPr="00CC104B">
        <w:rPr>
          <w:rtl/>
        </w:rPr>
        <w:t xml:space="preserve"> </w:t>
      </w:r>
      <w:r w:rsidR="00082F4F" w:rsidRPr="00CC104B">
        <w:rPr>
          <w:rFonts w:hint="cs"/>
          <w:rtl/>
        </w:rPr>
        <w:t>ستوضع</w:t>
      </w:r>
      <w:r w:rsidR="00305A2B" w:rsidRPr="00CC104B">
        <w:rPr>
          <w:rtl/>
        </w:rPr>
        <w:t xml:space="preserve"> الأمثلة الجديدة في </w:t>
      </w:r>
      <w:r w:rsidR="00220B04" w:rsidRPr="00CC104B">
        <w:rPr>
          <w:rFonts w:hint="cs"/>
          <w:rtl/>
        </w:rPr>
        <w:t>م</w:t>
      </w:r>
      <w:r w:rsidR="00082F4F" w:rsidRPr="00CC104B">
        <w:rPr>
          <w:rFonts w:hint="cs"/>
          <w:rtl/>
        </w:rPr>
        <w:t>رفق</w:t>
      </w:r>
      <w:r w:rsidR="00305A2B" w:rsidRPr="00CC104B">
        <w:rPr>
          <w:rtl/>
        </w:rPr>
        <w:t xml:space="preserve"> </w:t>
      </w:r>
      <w:r w:rsidR="00082F4F" w:rsidRPr="00CC104B">
        <w:rPr>
          <w:rFonts w:hint="cs"/>
          <w:rtl/>
        </w:rPr>
        <w:t>خامس</w:t>
      </w:r>
      <w:r w:rsidR="00305A2B" w:rsidRPr="00CC104B">
        <w:rPr>
          <w:rtl/>
        </w:rPr>
        <w:t xml:space="preserve"> جديد </w:t>
      </w:r>
      <w:r w:rsidR="00663768" w:rsidRPr="00CC104B">
        <w:rPr>
          <w:rFonts w:hint="cs"/>
          <w:rtl/>
        </w:rPr>
        <w:t xml:space="preserve">تحت </w:t>
      </w:r>
      <w:r w:rsidR="00305A2B" w:rsidRPr="00CC104B">
        <w:rPr>
          <w:rtl/>
        </w:rPr>
        <w:t>عنوان "</w:t>
      </w:r>
      <w:r w:rsidR="00082F4F" w:rsidRPr="00CC104B">
        <w:rPr>
          <w:rFonts w:hint="cs"/>
          <w:rtl/>
        </w:rPr>
        <w:t>ال</w:t>
      </w:r>
      <w:r w:rsidR="00305A2B" w:rsidRPr="00CC104B">
        <w:rPr>
          <w:rtl/>
        </w:rPr>
        <w:t xml:space="preserve">وثيقة </w:t>
      </w:r>
      <w:r w:rsidR="00082F4F" w:rsidRPr="00CC104B">
        <w:rPr>
          <w:rFonts w:hint="cs"/>
          <w:rtl/>
        </w:rPr>
        <w:t>الإرشادية</w:t>
      </w:r>
      <w:r w:rsidR="00305A2B" w:rsidRPr="00CC104B">
        <w:rPr>
          <w:rtl/>
        </w:rPr>
        <w:t xml:space="preserve"> </w:t>
      </w:r>
      <w:r w:rsidR="00082F4F" w:rsidRPr="00CC104B">
        <w:rPr>
          <w:rFonts w:hint="cs"/>
          <w:rtl/>
        </w:rPr>
        <w:t>لل</w:t>
      </w:r>
      <w:r w:rsidR="00305A2B" w:rsidRPr="00CC104B">
        <w:rPr>
          <w:rtl/>
        </w:rPr>
        <w:t xml:space="preserve">سيناريوهات </w:t>
      </w:r>
      <w:r w:rsidR="00082F4F" w:rsidRPr="00CC104B">
        <w:rPr>
          <w:rFonts w:hint="cs"/>
          <w:rtl/>
        </w:rPr>
        <w:t>الشائعة</w:t>
      </w:r>
      <w:r w:rsidR="00305A2B" w:rsidRPr="00CC104B">
        <w:rPr>
          <w:rtl/>
        </w:rPr>
        <w:t xml:space="preserve">". </w:t>
      </w:r>
      <w:r w:rsidR="00082F4F" w:rsidRPr="00CC104B">
        <w:rPr>
          <w:rFonts w:hint="cs"/>
          <w:rtl/>
        </w:rPr>
        <w:t>وسيُعاد</w:t>
      </w:r>
      <w:r w:rsidR="00305A2B" w:rsidRPr="00CC104B">
        <w:rPr>
          <w:rtl/>
        </w:rPr>
        <w:t xml:space="preserve"> ترقيم </w:t>
      </w:r>
      <w:r w:rsidR="00220B04" w:rsidRPr="00CC104B">
        <w:rPr>
          <w:rFonts w:hint="cs"/>
          <w:rtl/>
        </w:rPr>
        <w:t>المرفق</w:t>
      </w:r>
      <w:r w:rsidR="00220B04" w:rsidRPr="00CC104B">
        <w:rPr>
          <w:rtl/>
        </w:rPr>
        <w:t xml:space="preserve"> الخامس</w:t>
      </w:r>
      <w:r w:rsidR="00220B04" w:rsidRPr="00CC104B">
        <w:rPr>
          <w:rFonts w:hint="cs"/>
          <w:rtl/>
        </w:rPr>
        <w:t xml:space="preserve"> في </w:t>
      </w:r>
      <w:r w:rsidR="00082F4F" w:rsidRPr="00CC104B">
        <w:rPr>
          <w:rFonts w:hint="cs"/>
          <w:rtl/>
        </w:rPr>
        <w:t>ال</w:t>
      </w:r>
      <w:r w:rsidR="00305A2B" w:rsidRPr="00CC104B">
        <w:rPr>
          <w:rtl/>
        </w:rPr>
        <w:t>وثيقة الإرشاد</w:t>
      </w:r>
      <w:r w:rsidR="00082F4F" w:rsidRPr="00CC104B">
        <w:rPr>
          <w:rFonts w:hint="cs"/>
          <w:rtl/>
        </w:rPr>
        <w:t>ية</w:t>
      </w:r>
      <w:r w:rsidR="00305A2B" w:rsidRPr="00CC104B">
        <w:rPr>
          <w:rtl/>
        </w:rPr>
        <w:t xml:space="preserve"> </w:t>
      </w:r>
      <w:r w:rsidR="00220B04" w:rsidRPr="00CC104B">
        <w:rPr>
          <w:rFonts w:hint="cs"/>
          <w:rtl/>
        </w:rPr>
        <w:t>الحالية</w:t>
      </w:r>
      <w:r w:rsidR="00D916CF" w:rsidRPr="00CC104B">
        <w:rPr>
          <w:rFonts w:hint="cs"/>
          <w:rtl/>
        </w:rPr>
        <w:t xml:space="preserve"> ليصبح</w:t>
      </w:r>
      <w:r w:rsidR="00305A2B" w:rsidRPr="00CC104B">
        <w:rPr>
          <w:rtl/>
        </w:rPr>
        <w:t xml:space="preserve"> </w:t>
      </w:r>
      <w:r w:rsidR="00082F4F" w:rsidRPr="00CC104B">
        <w:rPr>
          <w:rFonts w:hint="cs"/>
          <w:rtl/>
        </w:rPr>
        <w:t>مرفقا</w:t>
      </w:r>
      <w:r w:rsidR="00305A2B" w:rsidRPr="00CC104B">
        <w:rPr>
          <w:rtl/>
        </w:rPr>
        <w:t xml:space="preserve"> سادس</w:t>
      </w:r>
      <w:r w:rsidR="00082F4F" w:rsidRPr="00CC104B">
        <w:rPr>
          <w:rFonts w:hint="cs"/>
          <w:rtl/>
        </w:rPr>
        <w:t>ا</w:t>
      </w:r>
      <w:r w:rsidR="00305A2B" w:rsidRPr="00CC104B">
        <w:rPr>
          <w:rtl/>
        </w:rPr>
        <w:t xml:space="preserve"> </w:t>
      </w:r>
      <w:r w:rsidR="00082F4F" w:rsidRPr="00CC104B">
        <w:rPr>
          <w:rFonts w:hint="cs"/>
          <w:rtl/>
        </w:rPr>
        <w:t xml:space="preserve">تحت </w:t>
      </w:r>
      <w:r w:rsidR="00305A2B" w:rsidRPr="00CC104B">
        <w:rPr>
          <w:rtl/>
        </w:rPr>
        <w:t>عنوان "</w:t>
      </w:r>
      <w:r w:rsidR="00082F4F" w:rsidRPr="00CC104B">
        <w:rPr>
          <w:rFonts w:hint="cs"/>
          <w:rtl/>
        </w:rPr>
        <w:t>ال</w:t>
      </w:r>
      <w:r w:rsidR="00305A2B" w:rsidRPr="00CC104B">
        <w:rPr>
          <w:rtl/>
        </w:rPr>
        <w:t xml:space="preserve">وثيقة </w:t>
      </w:r>
      <w:r w:rsidR="00082F4F" w:rsidRPr="00CC104B">
        <w:rPr>
          <w:rFonts w:hint="cs"/>
          <w:rtl/>
        </w:rPr>
        <w:t>الإرشادية</w:t>
      </w:r>
      <w:r w:rsidR="00305A2B" w:rsidRPr="00CC104B">
        <w:rPr>
          <w:rtl/>
        </w:rPr>
        <w:t xml:space="preserve"> القائمة على الفئة".</w:t>
      </w:r>
    </w:p>
    <w:p w:rsidR="00305A2B" w:rsidRPr="00CC104B" w:rsidRDefault="00D916CF" w:rsidP="00A33FF1">
      <w:pPr>
        <w:pStyle w:val="ONUMA"/>
        <w:tabs>
          <w:tab w:val="left" w:pos="567"/>
        </w:tabs>
        <w:ind w:hanging="1"/>
      </w:pPr>
      <w:r w:rsidRPr="00CC104B">
        <w:rPr>
          <w:rFonts w:hint="cs"/>
          <w:rtl/>
        </w:rPr>
        <w:t>و</w:t>
      </w:r>
      <w:r w:rsidR="00305A2B" w:rsidRPr="00CC104B">
        <w:rPr>
          <w:rtl/>
        </w:rPr>
        <w:t xml:space="preserve">يرد </w:t>
      </w:r>
      <w:r w:rsidRPr="00CC104B">
        <w:rPr>
          <w:rFonts w:hint="cs"/>
          <w:rtl/>
        </w:rPr>
        <w:t>المرفق</w:t>
      </w:r>
      <w:r w:rsidR="00305A2B" w:rsidRPr="00CC104B">
        <w:rPr>
          <w:rtl/>
        </w:rPr>
        <w:t xml:space="preserve"> الخامس الجديد المقترح </w:t>
      </w:r>
      <w:r w:rsidRPr="00CC104B">
        <w:rPr>
          <w:rFonts w:hint="cs"/>
          <w:rtl/>
        </w:rPr>
        <w:t>للمعيار</w:t>
      </w:r>
      <w:r w:rsidR="00305A2B" w:rsidRPr="00CC104B">
        <w:rPr>
          <w:rtl/>
        </w:rPr>
        <w:t xml:space="preserve"> </w:t>
      </w:r>
      <w:r w:rsidR="00305A2B" w:rsidRPr="00CC104B">
        <w:t>ST.27</w:t>
      </w:r>
      <w:r w:rsidR="00305A2B" w:rsidRPr="00CC104B">
        <w:rPr>
          <w:rtl/>
        </w:rPr>
        <w:t xml:space="preserve"> بوصفه المرفق الأول لهذه الوثيقة. </w:t>
      </w:r>
      <w:r w:rsidRPr="00CC104B">
        <w:rPr>
          <w:rFonts w:hint="cs"/>
          <w:rtl/>
        </w:rPr>
        <w:t>و</w:t>
      </w:r>
      <w:r w:rsidR="00305A2B" w:rsidRPr="00CC104B">
        <w:rPr>
          <w:rtl/>
        </w:rPr>
        <w:t xml:space="preserve">لن </w:t>
      </w:r>
      <w:r w:rsidRPr="00CC104B">
        <w:rPr>
          <w:rFonts w:hint="cs"/>
          <w:rtl/>
        </w:rPr>
        <w:t>يطرأ</w:t>
      </w:r>
      <w:r w:rsidR="00305A2B" w:rsidRPr="00CC104B">
        <w:rPr>
          <w:rtl/>
        </w:rPr>
        <w:t xml:space="preserve"> </w:t>
      </w:r>
      <w:r w:rsidRPr="00CC104B">
        <w:rPr>
          <w:rFonts w:hint="cs"/>
          <w:rtl/>
        </w:rPr>
        <w:t>على المرفق</w:t>
      </w:r>
      <w:r w:rsidR="00305A2B" w:rsidRPr="00CC104B">
        <w:rPr>
          <w:rtl/>
        </w:rPr>
        <w:t xml:space="preserve"> الخامس الحالي</w:t>
      </w:r>
      <w:r w:rsidRPr="00CC104B">
        <w:rPr>
          <w:rFonts w:hint="cs"/>
          <w:rtl/>
        </w:rPr>
        <w:t xml:space="preserve"> للمعيار</w:t>
      </w:r>
      <w:r w:rsidR="00305A2B" w:rsidRPr="00CC104B">
        <w:rPr>
          <w:rtl/>
        </w:rPr>
        <w:t xml:space="preserve"> </w:t>
      </w:r>
      <w:r w:rsidR="00305A2B" w:rsidRPr="00CC104B">
        <w:t>ST.27</w:t>
      </w:r>
      <w:r w:rsidR="00305A2B" w:rsidRPr="00CC104B">
        <w:rPr>
          <w:rtl/>
        </w:rPr>
        <w:t xml:space="preserve"> أي تغييرات </w:t>
      </w:r>
      <w:r w:rsidRPr="00CC104B">
        <w:rPr>
          <w:rFonts w:hint="cs"/>
          <w:rtl/>
        </w:rPr>
        <w:t>عدا</w:t>
      </w:r>
      <w:r w:rsidR="00305A2B" w:rsidRPr="00CC104B">
        <w:rPr>
          <w:rtl/>
        </w:rPr>
        <w:t xml:space="preserve"> إعادة </w:t>
      </w:r>
      <w:r w:rsidRPr="00CC104B">
        <w:rPr>
          <w:rFonts w:hint="cs"/>
          <w:rtl/>
        </w:rPr>
        <w:t>ال</w:t>
      </w:r>
      <w:r w:rsidR="00305A2B" w:rsidRPr="00CC104B">
        <w:rPr>
          <w:rtl/>
        </w:rPr>
        <w:t xml:space="preserve">ترقيم </w:t>
      </w:r>
      <w:r w:rsidRPr="00CC104B">
        <w:rPr>
          <w:rFonts w:hint="cs"/>
          <w:rtl/>
        </w:rPr>
        <w:t>و</w:t>
      </w:r>
      <w:r w:rsidR="00305A2B" w:rsidRPr="00CC104B">
        <w:rPr>
          <w:rtl/>
        </w:rPr>
        <w:t xml:space="preserve">العنوان الجديد. لذلك لم </w:t>
      </w:r>
      <w:r w:rsidR="000243AC" w:rsidRPr="00CC104B">
        <w:rPr>
          <w:rFonts w:hint="cs"/>
          <w:rtl/>
        </w:rPr>
        <w:t>ي</w:t>
      </w:r>
      <w:r w:rsidRPr="00CC104B">
        <w:rPr>
          <w:rFonts w:hint="cs"/>
          <w:rtl/>
        </w:rPr>
        <w:t>عرض</w:t>
      </w:r>
      <w:r w:rsidR="00305A2B" w:rsidRPr="00CC104B">
        <w:rPr>
          <w:rtl/>
        </w:rPr>
        <w:t xml:space="preserve"> </w:t>
      </w:r>
      <w:r w:rsidRPr="00CC104B">
        <w:rPr>
          <w:rFonts w:hint="cs"/>
          <w:rtl/>
        </w:rPr>
        <w:t>لتنظر</w:t>
      </w:r>
      <w:r w:rsidR="00305A2B" w:rsidRPr="00CC104B">
        <w:rPr>
          <w:rtl/>
        </w:rPr>
        <w:t xml:space="preserve"> فيه </w:t>
      </w:r>
      <w:r w:rsidRPr="00CC104B">
        <w:rPr>
          <w:rFonts w:hint="cs"/>
          <w:rtl/>
        </w:rPr>
        <w:t>لجنة المعايير</w:t>
      </w:r>
      <w:r w:rsidR="00305A2B" w:rsidRPr="00CC104B">
        <w:rPr>
          <w:rtl/>
        </w:rPr>
        <w:t>.</w:t>
      </w:r>
    </w:p>
    <w:p w:rsidR="00305A2B" w:rsidRPr="00CC104B" w:rsidRDefault="00305A2B" w:rsidP="00305A2B">
      <w:pPr>
        <w:pStyle w:val="ONUMA"/>
        <w:numPr>
          <w:ilvl w:val="0"/>
          <w:numId w:val="0"/>
        </w:numPr>
        <w:tabs>
          <w:tab w:val="left" w:pos="567"/>
        </w:tabs>
        <w:rPr>
          <w:sz w:val="40"/>
          <w:szCs w:val="40"/>
        </w:rPr>
      </w:pPr>
      <w:r w:rsidRPr="00CC104B">
        <w:rPr>
          <w:sz w:val="40"/>
          <w:szCs w:val="40"/>
          <w:rtl/>
        </w:rPr>
        <w:t xml:space="preserve">مناقشات </w:t>
      </w:r>
      <w:r w:rsidR="000243AC" w:rsidRPr="00CC104B">
        <w:rPr>
          <w:rFonts w:hint="cs"/>
          <w:sz w:val="40"/>
          <w:szCs w:val="40"/>
          <w:rtl/>
        </w:rPr>
        <w:t>بشأن</w:t>
      </w:r>
      <w:r w:rsidRPr="00CC104B">
        <w:rPr>
          <w:sz w:val="40"/>
          <w:szCs w:val="40"/>
          <w:rtl/>
        </w:rPr>
        <w:t xml:space="preserve"> تنظيم </w:t>
      </w:r>
      <w:r w:rsidR="000243AC" w:rsidRPr="00CC104B">
        <w:rPr>
          <w:rFonts w:hint="cs"/>
          <w:sz w:val="40"/>
          <w:szCs w:val="40"/>
          <w:rtl/>
        </w:rPr>
        <w:t>الحدث</w:t>
      </w:r>
    </w:p>
    <w:p w:rsidR="00305A2B" w:rsidRPr="00CC104B" w:rsidRDefault="001C7F4E" w:rsidP="00256EBF">
      <w:pPr>
        <w:pStyle w:val="ONUMA"/>
        <w:tabs>
          <w:tab w:val="left" w:pos="567"/>
        </w:tabs>
        <w:ind w:hanging="1"/>
      </w:pPr>
      <w:r w:rsidRPr="00CC104B">
        <w:rPr>
          <w:rtl/>
        </w:rPr>
        <w:t>استعرض المكتب الدولي الأحداث في</w:t>
      </w:r>
      <w:r w:rsidRPr="00CC104B">
        <w:rPr>
          <w:rFonts w:hint="cs"/>
          <w:rtl/>
        </w:rPr>
        <w:t xml:space="preserve"> المعيار</w:t>
      </w:r>
      <w:r w:rsidRPr="00CC104B">
        <w:rPr>
          <w:rtl/>
        </w:rPr>
        <w:t xml:space="preserve"> </w:t>
      </w:r>
      <w:r w:rsidRPr="00CC104B">
        <w:t>ST.27</w:t>
      </w:r>
      <w:r w:rsidRPr="00CC104B">
        <w:rPr>
          <w:rFonts w:hint="cs"/>
          <w:rtl/>
        </w:rPr>
        <w:t>،</w:t>
      </w:r>
      <w:r w:rsidRPr="00CC104B">
        <w:rPr>
          <w:rtl/>
        </w:rPr>
        <w:t xml:space="preserve"> </w:t>
      </w:r>
      <w:r w:rsidR="00305A2B" w:rsidRPr="00CC104B">
        <w:rPr>
          <w:rtl/>
        </w:rPr>
        <w:t xml:space="preserve">باستخدام جداول </w:t>
      </w:r>
      <w:r w:rsidR="000243AC" w:rsidRPr="00CC104B">
        <w:rPr>
          <w:rFonts w:hint="cs"/>
          <w:rtl/>
        </w:rPr>
        <w:t>الربط</w:t>
      </w:r>
      <w:r w:rsidR="00305A2B" w:rsidRPr="00CC104B">
        <w:rPr>
          <w:rtl/>
        </w:rPr>
        <w:t xml:space="preserve"> المقدمة من مكاتب الملكية </w:t>
      </w:r>
      <w:r w:rsidR="00305A2B" w:rsidRPr="00CC104B">
        <w:rPr>
          <w:rFonts w:hint="cs"/>
          <w:rtl/>
        </w:rPr>
        <w:t>الفكرية،</w:t>
      </w:r>
      <w:r w:rsidR="00305A2B" w:rsidRPr="00CC104B">
        <w:rPr>
          <w:rtl/>
        </w:rPr>
        <w:t xml:space="preserve"> للتأكد من اتساقها </w:t>
      </w:r>
      <w:r w:rsidR="0004232D" w:rsidRPr="00CC104B">
        <w:rPr>
          <w:rFonts w:hint="cs"/>
          <w:rtl/>
        </w:rPr>
        <w:t>وجدواها</w:t>
      </w:r>
      <w:r w:rsidR="00305A2B" w:rsidRPr="00CC104B">
        <w:rPr>
          <w:rtl/>
        </w:rPr>
        <w:t xml:space="preserve">. </w:t>
      </w:r>
      <w:r w:rsidR="002C45E8" w:rsidRPr="00CC104B">
        <w:rPr>
          <w:rFonts w:hint="cs"/>
          <w:rtl/>
        </w:rPr>
        <w:t>و</w:t>
      </w:r>
      <w:r w:rsidR="00305A2B" w:rsidRPr="00CC104B">
        <w:rPr>
          <w:rtl/>
        </w:rPr>
        <w:t xml:space="preserve">كشف هذا التحليل عن بعض المجالات التي يمكن تحسينها في تنظيم الحدث. </w:t>
      </w:r>
      <w:r w:rsidR="0004232D" w:rsidRPr="00CC104B">
        <w:rPr>
          <w:rFonts w:hint="cs"/>
          <w:rtl/>
        </w:rPr>
        <w:t>و</w:t>
      </w:r>
      <w:r w:rsidR="002C45E8" w:rsidRPr="00CC104B">
        <w:rPr>
          <w:rFonts w:hint="cs"/>
          <w:rtl/>
        </w:rPr>
        <w:t xml:space="preserve">يوجد </w:t>
      </w:r>
      <w:r w:rsidR="00305A2B" w:rsidRPr="00CC104B">
        <w:rPr>
          <w:rtl/>
        </w:rPr>
        <w:t xml:space="preserve">من بين 168 حدثا في </w:t>
      </w:r>
      <w:r w:rsidRPr="00CC104B">
        <w:rPr>
          <w:rFonts w:hint="cs"/>
          <w:rtl/>
        </w:rPr>
        <w:t>الاصدار</w:t>
      </w:r>
      <w:r w:rsidR="00305A2B" w:rsidRPr="00CC104B">
        <w:rPr>
          <w:rtl/>
        </w:rPr>
        <w:t xml:space="preserve"> 1.1 </w:t>
      </w:r>
      <w:r w:rsidR="0004232D" w:rsidRPr="00CC104B">
        <w:rPr>
          <w:rFonts w:hint="cs"/>
          <w:rtl/>
        </w:rPr>
        <w:t>لمعيار</w:t>
      </w:r>
      <w:r w:rsidR="00305A2B" w:rsidRPr="00CC104B">
        <w:rPr>
          <w:rtl/>
        </w:rPr>
        <w:t xml:space="preserve"> الويبو </w:t>
      </w:r>
      <w:r w:rsidR="00305A2B" w:rsidRPr="00CC104B">
        <w:t>ST.27</w:t>
      </w:r>
      <w:r w:rsidR="00305A2B" w:rsidRPr="00CC104B">
        <w:rPr>
          <w:rFonts w:hint="cs"/>
          <w:rtl/>
        </w:rPr>
        <w:t>،</w:t>
      </w:r>
      <w:r w:rsidR="00305A2B" w:rsidRPr="00CC104B">
        <w:rPr>
          <w:rtl/>
        </w:rPr>
        <w:t xml:space="preserve"> 46 حدثا (</w:t>
      </w:r>
      <w:r w:rsidR="0004232D" w:rsidRPr="00CC104B">
        <w:rPr>
          <w:rFonts w:hint="cs"/>
          <w:rtl/>
        </w:rPr>
        <w:t>25٪</w:t>
      </w:r>
      <w:r w:rsidR="00305A2B" w:rsidRPr="00CC104B">
        <w:rPr>
          <w:rtl/>
        </w:rPr>
        <w:t>) مرتبط</w:t>
      </w:r>
      <w:r w:rsidR="0004232D" w:rsidRPr="00CC104B">
        <w:rPr>
          <w:rFonts w:hint="cs"/>
          <w:rtl/>
        </w:rPr>
        <w:t>ا</w:t>
      </w:r>
      <w:r w:rsidR="00305A2B" w:rsidRPr="00CC104B">
        <w:rPr>
          <w:rtl/>
        </w:rPr>
        <w:t xml:space="preserve"> </w:t>
      </w:r>
      <w:r w:rsidR="002C45E8" w:rsidRPr="00CC104B">
        <w:rPr>
          <w:rFonts w:hint="cs"/>
          <w:rtl/>
        </w:rPr>
        <w:t xml:space="preserve">ارتباطا </w:t>
      </w:r>
      <w:r w:rsidR="00305A2B" w:rsidRPr="00CC104B">
        <w:rPr>
          <w:rtl/>
        </w:rPr>
        <w:t>مباشر</w:t>
      </w:r>
      <w:r w:rsidR="002C45E8" w:rsidRPr="00CC104B">
        <w:rPr>
          <w:rFonts w:hint="cs"/>
          <w:rtl/>
        </w:rPr>
        <w:t>ا</w:t>
      </w:r>
      <w:r w:rsidR="00305A2B" w:rsidRPr="00CC104B">
        <w:rPr>
          <w:rtl/>
        </w:rPr>
        <w:t xml:space="preserve"> بحدث آخر </w:t>
      </w:r>
      <w:r w:rsidR="0004232D" w:rsidRPr="00CC104B">
        <w:rPr>
          <w:rFonts w:hint="cs"/>
          <w:rtl/>
        </w:rPr>
        <w:t>من</w:t>
      </w:r>
      <w:r w:rsidR="00305A2B" w:rsidRPr="00CC104B">
        <w:rPr>
          <w:rtl/>
        </w:rPr>
        <w:t xml:space="preserve"> الفئة</w:t>
      </w:r>
      <w:r w:rsidR="0004232D" w:rsidRPr="00CC104B">
        <w:rPr>
          <w:rtl/>
        </w:rPr>
        <w:t xml:space="preserve"> نفس</w:t>
      </w:r>
      <w:r w:rsidR="002C45E8" w:rsidRPr="00CC104B">
        <w:rPr>
          <w:rFonts w:hint="cs"/>
          <w:rtl/>
        </w:rPr>
        <w:t>ه</w:t>
      </w:r>
      <w:r w:rsidR="0004232D" w:rsidRPr="00CC104B">
        <w:rPr>
          <w:rFonts w:hint="cs"/>
          <w:rtl/>
        </w:rPr>
        <w:t>ا</w:t>
      </w:r>
      <w:r w:rsidR="00305A2B" w:rsidRPr="00CC104B">
        <w:rPr>
          <w:rtl/>
        </w:rPr>
        <w:t xml:space="preserve">. على سبيل </w:t>
      </w:r>
      <w:r w:rsidR="00305A2B" w:rsidRPr="00CC104B">
        <w:rPr>
          <w:rFonts w:hint="cs"/>
          <w:rtl/>
        </w:rPr>
        <w:t>المثال،</w:t>
      </w:r>
      <w:r w:rsidR="00C55B28" w:rsidRPr="00CC104B">
        <w:rPr>
          <w:rFonts w:hint="cs"/>
          <w:rtl/>
        </w:rPr>
        <w:t xml:space="preserve"> </w:t>
      </w:r>
      <w:r w:rsidR="0013249C" w:rsidRPr="00CC104B">
        <w:rPr>
          <w:rFonts w:hint="cs"/>
          <w:rtl/>
        </w:rPr>
        <w:t>ت</w:t>
      </w:r>
      <w:r w:rsidR="00C55B28" w:rsidRPr="00CC104B">
        <w:rPr>
          <w:rFonts w:hint="cs"/>
          <w:rtl/>
        </w:rPr>
        <w:t>خصص</w:t>
      </w:r>
      <w:r w:rsidR="0027234E" w:rsidRPr="00CC104B">
        <w:rPr>
          <w:rFonts w:hint="cs"/>
          <w:rtl/>
        </w:rPr>
        <w:t xml:space="preserve"> </w:t>
      </w:r>
      <w:r w:rsidR="0013249C" w:rsidRPr="00CC104B">
        <w:rPr>
          <w:rFonts w:hint="cs"/>
          <w:rtl/>
        </w:rPr>
        <w:t>شفرة</w:t>
      </w:r>
      <w:r w:rsidR="004320DC" w:rsidRPr="00CC104B">
        <w:rPr>
          <w:rFonts w:hint="cs"/>
          <w:rtl/>
        </w:rPr>
        <w:t xml:space="preserve"> </w:t>
      </w:r>
      <w:r w:rsidR="0027234E" w:rsidRPr="00CC104B">
        <w:rPr>
          <w:rFonts w:hint="cs"/>
          <w:rtl/>
        </w:rPr>
        <w:t>الحدث</w:t>
      </w:r>
      <w:r w:rsidR="00305A2B" w:rsidRPr="00CC104B">
        <w:rPr>
          <w:rtl/>
        </w:rPr>
        <w:t xml:space="preserve"> </w:t>
      </w:r>
      <w:r w:rsidR="00305A2B" w:rsidRPr="00CC104B">
        <w:t>A16</w:t>
      </w:r>
      <w:r w:rsidR="00305A2B" w:rsidRPr="00CC104B">
        <w:rPr>
          <w:rtl/>
        </w:rPr>
        <w:t xml:space="preserve"> </w:t>
      </w:r>
      <w:r w:rsidR="002C45E8" w:rsidRPr="00CC104B">
        <w:rPr>
          <w:rFonts w:hint="cs"/>
          <w:rtl/>
        </w:rPr>
        <w:t>لإيداع</w:t>
      </w:r>
      <w:r w:rsidR="00305A2B" w:rsidRPr="00CC104B">
        <w:rPr>
          <w:rtl/>
        </w:rPr>
        <w:t xml:space="preserve"> </w:t>
      </w:r>
      <w:r w:rsidR="00C55B28" w:rsidRPr="00CC104B">
        <w:rPr>
          <w:rFonts w:hint="cs"/>
          <w:rtl/>
        </w:rPr>
        <w:t>ال</w:t>
      </w:r>
      <w:r w:rsidR="00305A2B" w:rsidRPr="00CC104B">
        <w:rPr>
          <w:rtl/>
        </w:rPr>
        <w:t xml:space="preserve">طلب </w:t>
      </w:r>
      <w:r w:rsidR="00C55B28" w:rsidRPr="00CC104B">
        <w:rPr>
          <w:rFonts w:hint="cs"/>
          <w:rtl/>
        </w:rPr>
        <w:t>الجزئي</w:t>
      </w:r>
      <w:r w:rsidR="00305A2B" w:rsidRPr="00CC104B">
        <w:rPr>
          <w:rFonts w:hint="cs"/>
          <w:rtl/>
        </w:rPr>
        <w:t>،</w:t>
      </w:r>
      <w:r w:rsidR="00B44654" w:rsidRPr="00CC104B">
        <w:rPr>
          <w:rFonts w:hint="cs"/>
          <w:rtl/>
        </w:rPr>
        <w:t xml:space="preserve"> و</w:t>
      </w:r>
      <w:r w:rsidR="00305A2B" w:rsidRPr="00CC104B">
        <w:t>A17</w:t>
      </w:r>
      <w:r w:rsidR="00305A2B" w:rsidRPr="00CC104B">
        <w:rPr>
          <w:rtl/>
        </w:rPr>
        <w:t xml:space="preserve"> لرفض </w:t>
      </w:r>
      <w:r w:rsidR="00B44654" w:rsidRPr="00CC104B">
        <w:rPr>
          <w:rFonts w:hint="cs"/>
          <w:rtl/>
        </w:rPr>
        <w:t>ال</w:t>
      </w:r>
      <w:r w:rsidR="00305A2B" w:rsidRPr="00CC104B">
        <w:rPr>
          <w:rtl/>
        </w:rPr>
        <w:t xml:space="preserve">طلب </w:t>
      </w:r>
      <w:r w:rsidR="00B44654" w:rsidRPr="00CC104B">
        <w:rPr>
          <w:rFonts w:hint="cs"/>
          <w:rtl/>
        </w:rPr>
        <w:t>الجزئي</w:t>
      </w:r>
      <w:r w:rsidR="00305A2B" w:rsidRPr="00CC104B">
        <w:rPr>
          <w:rFonts w:hint="cs"/>
          <w:rtl/>
        </w:rPr>
        <w:t>،</w:t>
      </w:r>
      <w:r w:rsidR="00305A2B" w:rsidRPr="00CC104B">
        <w:rPr>
          <w:rtl/>
        </w:rPr>
        <w:t xml:space="preserve"> </w:t>
      </w:r>
      <w:r w:rsidR="00305A2B" w:rsidRPr="00CC104B">
        <w:rPr>
          <w:rFonts w:hint="cs"/>
          <w:rtl/>
        </w:rPr>
        <w:t>و</w:t>
      </w:r>
      <w:r w:rsidR="00305A2B" w:rsidRPr="00CC104B">
        <w:rPr>
          <w:rFonts w:hint="cs"/>
        </w:rPr>
        <w:t>A</w:t>
      </w:r>
      <w:r w:rsidR="00305A2B" w:rsidRPr="00CC104B">
        <w:rPr>
          <w:rFonts w:hint="cs"/>
          <w:rtl/>
        </w:rPr>
        <w:t>18</w:t>
      </w:r>
      <w:r w:rsidR="00305A2B" w:rsidRPr="00CC104B">
        <w:rPr>
          <w:rtl/>
        </w:rPr>
        <w:t xml:space="preserve"> لقبول </w:t>
      </w:r>
      <w:r w:rsidR="002C45E8" w:rsidRPr="00CC104B">
        <w:rPr>
          <w:rFonts w:hint="cs"/>
          <w:rtl/>
        </w:rPr>
        <w:t>ال</w:t>
      </w:r>
      <w:r w:rsidR="00305A2B" w:rsidRPr="00CC104B">
        <w:rPr>
          <w:rtl/>
        </w:rPr>
        <w:t xml:space="preserve">طلب </w:t>
      </w:r>
      <w:r w:rsidR="00B44654" w:rsidRPr="00CC104B">
        <w:rPr>
          <w:rFonts w:hint="cs"/>
          <w:rtl/>
        </w:rPr>
        <w:t>الجزئي</w:t>
      </w:r>
      <w:r w:rsidR="00305A2B" w:rsidRPr="00CC104B">
        <w:rPr>
          <w:rtl/>
        </w:rPr>
        <w:t xml:space="preserve">. </w:t>
      </w:r>
      <w:r w:rsidR="00B44654" w:rsidRPr="00CC104B">
        <w:rPr>
          <w:rFonts w:hint="cs"/>
          <w:rtl/>
        </w:rPr>
        <w:t>وحتى</w:t>
      </w:r>
      <w:r w:rsidR="00305A2B" w:rsidRPr="00CC104B">
        <w:rPr>
          <w:rtl/>
        </w:rPr>
        <w:t xml:space="preserve"> </w:t>
      </w:r>
      <w:r w:rsidR="00B44654" w:rsidRPr="00CC104B">
        <w:rPr>
          <w:rFonts w:hint="cs"/>
          <w:rtl/>
        </w:rPr>
        <w:t>يقع</w:t>
      </w:r>
      <w:r w:rsidRPr="00CC104B">
        <w:rPr>
          <w:rFonts w:hint="cs"/>
          <w:rtl/>
        </w:rPr>
        <w:t xml:space="preserve"> الحدثان</w:t>
      </w:r>
      <w:r w:rsidR="00305A2B" w:rsidRPr="00CC104B">
        <w:rPr>
          <w:rtl/>
        </w:rPr>
        <w:t xml:space="preserve"> </w:t>
      </w:r>
      <w:r w:rsidR="00305A2B" w:rsidRPr="00CC104B">
        <w:t>A17</w:t>
      </w:r>
      <w:r w:rsidR="00305A2B" w:rsidRPr="00CC104B">
        <w:rPr>
          <w:rtl/>
        </w:rPr>
        <w:t xml:space="preserve"> أو </w:t>
      </w:r>
      <w:r w:rsidR="00305A2B" w:rsidRPr="00CC104B">
        <w:t>A18</w:t>
      </w:r>
      <w:r w:rsidR="00305A2B" w:rsidRPr="00CC104B">
        <w:rPr>
          <w:rFonts w:hint="cs"/>
          <w:rtl/>
        </w:rPr>
        <w:t>،</w:t>
      </w:r>
      <w:r w:rsidR="00305A2B" w:rsidRPr="00CC104B">
        <w:rPr>
          <w:rtl/>
        </w:rPr>
        <w:t xml:space="preserve"> يجب أن يحتوي سجل الأحداث على</w:t>
      </w:r>
      <w:r w:rsidR="0027234E" w:rsidRPr="00CC104B">
        <w:rPr>
          <w:rFonts w:hint="cs"/>
          <w:rtl/>
        </w:rPr>
        <w:t xml:space="preserve"> </w:t>
      </w:r>
      <w:r w:rsidR="0027234E" w:rsidRPr="00CC104B">
        <w:t>A16</w:t>
      </w:r>
      <w:r w:rsidR="0027234E" w:rsidRPr="00CC104B">
        <w:rPr>
          <w:rFonts w:hint="cs"/>
          <w:rtl/>
        </w:rPr>
        <w:t xml:space="preserve"> كحدث</w:t>
      </w:r>
      <w:r w:rsidR="002C45E8" w:rsidRPr="00CC104B">
        <w:rPr>
          <w:rFonts w:hint="cs"/>
          <w:rtl/>
        </w:rPr>
        <w:t xml:space="preserve"> </w:t>
      </w:r>
      <w:r w:rsidR="002C45E8" w:rsidRPr="00CC104B">
        <w:rPr>
          <w:rtl/>
        </w:rPr>
        <w:t>سابق</w:t>
      </w:r>
      <w:r w:rsidR="00305A2B" w:rsidRPr="00CC104B">
        <w:rPr>
          <w:rtl/>
        </w:rPr>
        <w:t>.</w:t>
      </w:r>
    </w:p>
    <w:p w:rsidR="00256EBF" w:rsidRPr="00CC104B" w:rsidRDefault="00256EBF" w:rsidP="00A33FF1">
      <w:pPr>
        <w:pStyle w:val="ONUMA"/>
        <w:tabs>
          <w:tab w:val="left" w:pos="567"/>
        </w:tabs>
        <w:ind w:hanging="1"/>
      </w:pPr>
      <w:r w:rsidRPr="00CC104B">
        <w:rPr>
          <w:rtl/>
        </w:rPr>
        <w:t xml:space="preserve">ومع </w:t>
      </w:r>
      <w:r w:rsidR="006C12F9" w:rsidRPr="00CC104B">
        <w:rPr>
          <w:rFonts w:hint="cs"/>
          <w:rtl/>
        </w:rPr>
        <w:t>ذلك،</w:t>
      </w:r>
      <w:r w:rsidRPr="00CC104B">
        <w:rPr>
          <w:rtl/>
        </w:rPr>
        <w:t xml:space="preserve"> لا </w:t>
      </w:r>
      <w:r w:rsidR="001C7F4E" w:rsidRPr="00CC104B">
        <w:rPr>
          <w:rFonts w:hint="cs"/>
          <w:rtl/>
        </w:rPr>
        <w:t>تراعى</w:t>
      </w:r>
      <w:r w:rsidRPr="00CC104B">
        <w:rPr>
          <w:rtl/>
        </w:rPr>
        <w:t xml:space="preserve"> هذه العلاقات في بيانات أحداث</w:t>
      </w:r>
      <w:r w:rsidR="004320DC" w:rsidRPr="00CC104B">
        <w:rPr>
          <w:rFonts w:hint="cs"/>
          <w:rtl/>
        </w:rPr>
        <w:t xml:space="preserve"> معيار</w:t>
      </w:r>
      <w:r w:rsidRPr="00CC104B">
        <w:rPr>
          <w:rtl/>
        </w:rPr>
        <w:t xml:space="preserve"> </w:t>
      </w:r>
      <w:r w:rsidRPr="00CC104B">
        <w:t>ST.27</w:t>
      </w:r>
      <w:r w:rsidRPr="00CC104B">
        <w:rPr>
          <w:rtl/>
        </w:rPr>
        <w:t xml:space="preserve"> التي تتبادلها المكاتب. </w:t>
      </w:r>
      <w:r w:rsidR="004320DC" w:rsidRPr="00CC104B">
        <w:rPr>
          <w:rFonts w:hint="cs"/>
          <w:rtl/>
        </w:rPr>
        <w:t>و</w:t>
      </w:r>
      <w:r w:rsidRPr="00CC104B">
        <w:rPr>
          <w:rtl/>
        </w:rPr>
        <w:t xml:space="preserve">لا تشير </w:t>
      </w:r>
      <w:r w:rsidR="008177F8" w:rsidRPr="00CC104B">
        <w:rPr>
          <w:rFonts w:hint="cs"/>
          <w:rtl/>
        </w:rPr>
        <w:t>شفرات</w:t>
      </w:r>
      <w:r w:rsidRPr="00CC104B">
        <w:rPr>
          <w:rtl/>
        </w:rPr>
        <w:t xml:space="preserve"> الأحداث </w:t>
      </w:r>
      <w:r w:rsidRPr="00CC104B">
        <w:t>A16</w:t>
      </w:r>
      <w:r w:rsidRPr="00CC104B">
        <w:rPr>
          <w:rtl/>
        </w:rPr>
        <w:t xml:space="preserve"> </w:t>
      </w:r>
      <w:r w:rsidR="006C12F9" w:rsidRPr="00CC104B">
        <w:rPr>
          <w:rFonts w:hint="cs"/>
          <w:rtl/>
        </w:rPr>
        <w:t>و</w:t>
      </w:r>
      <w:r w:rsidR="006C12F9" w:rsidRPr="00CC104B">
        <w:rPr>
          <w:rFonts w:hint="cs"/>
        </w:rPr>
        <w:t>A</w:t>
      </w:r>
      <w:r w:rsidR="006C12F9" w:rsidRPr="00CC104B">
        <w:rPr>
          <w:rFonts w:hint="cs"/>
          <w:rtl/>
        </w:rPr>
        <w:t>17</w:t>
      </w:r>
      <w:r w:rsidRPr="00CC104B">
        <w:rPr>
          <w:rtl/>
        </w:rPr>
        <w:t xml:space="preserve"> </w:t>
      </w:r>
      <w:r w:rsidR="006C12F9" w:rsidRPr="00CC104B">
        <w:rPr>
          <w:rFonts w:hint="cs"/>
          <w:rtl/>
        </w:rPr>
        <w:t>و</w:t>
      </w:r>
      <w:r w:rsidR="006C12F9" w:rsidRPr="00CC104B">
        <w:rPr>
          <w:rFonts w:hint="cs"/>
        </w:rPr>
        <w:t>A</w:t>
      </w:r>
      <w:r w:rsidR="006C12F9" w:rsidRPr="00CC104B">
        <w:rPr>
          <w:rFonts w:hint="cs"/>
          <w:rtl/>
        </w:rPr>
        <w:t>18</w:t>
      </w:r>
      <w:r w:rsidRPr="00CC104B">
        <w:rPr>
          <w:rtl/>
        </w:rPr>
        <w:t xml:space="preserve"> إلى أن تلك الأحداث تعتمد على بعضها البعض. إن</w:t>
      </w:r>
      <w:r w:rsidR="004320DC" w:rsidRPr="00CC104B">
        <w:rPr>
          <w:rFonts w:hint="cs"/>
          <w:rtl/>
        </w:rPr>
        <w:t>ّ</w:t>
      </w:r>
      <w:r w:rsidRPr="00CC104B">
        <w:rPr>
          <w:rtl/>
        </w:rPr>
        <w:t xml:space="preserve"> جعل العلاقات بين الأحداث أكثر وضوحًا في البيانات المتبادلة بين المكاتب يمكن أن </w:t>
      </w:r>
      <w:r w:rsidR="008177F8" w:rsidRPr="00CC104B">
        <w:rPr>
          <w:rFonts w:hint="cs"/>
          <w:rtl/>
        </w:rPr>
        <w:t>يُيسّر فهم المعيار</w:t>
      </w:r>
      <w:r w:rsidRPr="00CC104B">
        <w:rPr>
          <w:rtl/>
        </w:rPr>
        <w:t xml:space="preserve"> </w:t>
      </w:r>
      <w:r w:rsidRPr="00CC104B">
        <w:t>ST.27</w:t>
      </w:r>
      <w:r w:rsidRPr="00CC104B">
        <w:rPr>
          <w:rtl/>
        </w:rPr>
        <w:t xml:space="preserve"> وتنفيذ</w:t>
      </w:r>
      <w:r w:rsidR="008177F8" w:rsidRPr="00CC104B">
        <w:rPr>
          <w:rFonts w:hint="cs"/>
          <w:rtl/>
        </w:rPr>
        <w:t>ه</w:t>
      </w:r>
      <w:r w:rsidRPr="00CC104B">
        <w:rPr>
          <w:rtl/>
        </w:rPr>
        <w:t xml:space="preserve"> والعمل </w:t>
      </w:r>
      <w:r w:rsidR="001C7F4E" w:rsidRPr="00CC104B">
        <w:rPr>
          <w:rFonts w:hint="cs"/>
          <w:rtl/>
        </w:rPr>
        <w:t>ب</w:t>
      </w:r>
      <w:r w:rsidR="008177F8" w:rsidRPr="00CC104B">
        <w:rPr>
          <w:rFonts w:hint="cs"/>
          <w:rtl/>
        </w:rPr>
        <w:t>ه</w:t>
      </w:r>
      <w:r w:rsidRPr="00CC104B">
        <w:rPr>
          <w:rtl/>
        </w:rPr>
        <w:t>.</w:t>
      </w:r>
    </w:p>
    <w:p w:rsidR="00256EBF" w:rsidRPr="00CC104B" w:rsidRDefault="008177F8" w:rsidP="00A33FF1">
      <w:pPr>
        <w:pStyle w:val="ONUMA"/>
        <w:tabs>
          <w:tab w:val="left" w:pos="567"/>
        </w:tabs>
        <w:ind w:hanging="1"/>
      </w:pPr>
      <w:r w:rsidRPr="00CC104B">
        <w:rPr>
          <w:rFonts w:hint="cs"/>
          <w:rtl/>
        </w:rPr>
        <w:t>و</w:t>
      </w:r>
      <w:r w:rsidR="00256EBF" w:rsidRPr="00CC104B">
        <w:rPr>
          <w:rtl/>
        </w:rPr>
        <w:t xml:space="preserve">بالتشاور مع أعضاء فرقة </w:t>
      </w:r>
      <w:r w:rsidR="006C12F9" w:rsidRPr="00CC104B">
        <w:rPr>
          <w:rFonts w:hint="cs"/>
          <w:rtl/>
        </w:rPr>
        <w:t>العمل،</w:t>
      </w:r>
      <w:r w:rsidR="00256EBF" w:rsidRPr="00CC104B">
        <w:rPr>
          <w:rtl/>
        </w:rPr>
        <w:t xml:space="preserve"> قدم المكتب الدولي اقتراحًا إلى فرقة العمل لتوسيع </w:t>
      </w:r>
      <w:r w:rsidRPr="00CC104B">
        <w:rPr>
          <w:rFonts w:hint="cs"/>
          <w:rtl/>
        </w:rPr>
        <w:t>نطاق تشفير</w:t>
      </w:r>
      <w:r w:rsidR="00256EBF" w:rsidRPr="00CC104B">
        <w:rPr>
          <w:rtl/>
        </w:rPr>
        <w:t xml:space="preserve"> أحداث</w:t>
      </w:r>
      <w:r w:rsidRPr="00CC104B">
        <w:rPr>
          <w:rFonts w:hint="cs"/>
          <w:rtl/>
        </w:rPr>
        <w:t xml:space="preserve"> المعيار</w:t>
      </w:r>
      <w:r w:rsidR="00256EBF" w:rsidRPr="00CC104B">
        <w:rPr>
          <w:rtl/>
        </w:rPr>
        <w:t xml:space="preserve"> </w:t>
      </w:r>
      <w:r w:rsidR="00256EBF" w:rsidRPr="00CC104B">
        <w:t>ST.27</w:t>
      </w:r>
      <w:r w:rsidR="00256EBF" w:rsidRPr="00CC104B">
        <w:rPr>
          <w:rtl/>
        </w:rPr>
        <w:t xml:space="preserve"> </w:t>
      </w:r>
      <w:r w:rsidRPr="00CC104B">
        <w:rPr>
          <w:rFonts w:hint="cs"/>
          <w:rtl/>
        </w:rPr>
        <w:t xml:space="preserve">بإضافة </w:t>
      </w:r>
      <w:r w:rsidR="00256EBF" w:rsidRPr="00CC104B">
        <w:rPr>
          <w:rtl/>
        </w:rPr>
        <w:t xml:space="preserve">ثلاثة </w:t>
      </w:r>
      <w:r w:rsidRPr="00CC104B">
        <w:rPr>
          <w:rFonts w:hint="cs"/>
          <w:rtl/>
        </w:rPr>
        <w:t>رموز</w:t>
      </w:r>
      <w:r w:rsidR="00256EBF" w:rsidRPr="00CC104B">
        <w:rPr>
          <w:rtl/>
        </w:rPr>
        <w:t xml:space="preserve"> تعكس نوع الإجراء الذي </w:t>
      </w:r>
      <w:r w:rsidR="00186C54" w:rsidRPr="00CC104B">
        <w:rPr>
          <w:rFonts w:hint="cs"/>
          <w:rtl/>
        </w:rPr>
        <w:t>يش</w:t>
      </w:r>
      <w:r w:rsidR="00E00E39" w:rsidRPr="00CC104B">
        <w:rPr>
          <w:rFonts w:hint="cs"/>
          <w:rtl/>
        </w:rPr>
        <w:t>ت</w:t>
      </w:r>
      <w:r w:rsidR="00186C54" w:rsidRPr="00CC104B">
        <w:rPr>
          <w:rFonts w:hint="cs"/>
          <w:rtl/>
        </w:rPr>
        <w:t>مل</w:t>
      </w:r>
      <w:r w:rsidR="00256EBF" w:rsidRPr="00CC104B">
        <w:rPr>
          <w:rtl/>
        </w:rPr>
        <w:t xml:space="preserve"> عليه الحدث. </w:t>
      </w:r>
      <w:r w:rsidR="00186C54" w:rsidRPr="00CC104B">
        <w:rPr>
          <w:rFonts w:hint="cs"/>
          <w:rtl/>
        </w:rPr>
        <w:t>و</w:t>
      </w:r>
      <w:r w:rsidR="00256EBF" w:rsidRPr="00CC104B">
        <w:rPr>
          <w:rtl/>
        </w:rPr>
        <w:t xml:space="preserve">كان الغرض من هذا الاقتراح هو تحسين </w:t>
      </w:r>
      <w:r w:rsidR="00186C54" w:rsidRPr="00CC104B">
        <w:rPr>
          <w:rFonts w:hint="cs"/>
          <w:rtl/>
        </w:rPr>
        <w:t>المعيار</w:t>
      </w:r>
      <w:r w:rsidR="00256EBF" w:rsidRPr="00CC104B">
        <w:t>ST.27</w:t>
      </w:r>
      <w:r w:rsidR="00256EBF" w:rsidRPr="00CC104B">
        <w:rPr>
          <w:rtl/>
        </w:rPr>
        <w:t xml:space="preserve"> من خلال جعل بعض العلاقات بين الأحداث أكثر وضوحًا وتقديم العديد من المزايا الأخرى كما هو موضح أدناه.</w:t>
      </w:r>
    </w:p>
    <w:p w:rsidR="00256EBF" w:rsidRPr="00CC104B" w:rsidRDefault="00186C54" w:rsidP="00A33FF1">
      <w:pPr>
        <w:pStyle w:val="ONUMA"/>
        <w:tabs>
          <w:tab w:val="left" w:pos="567"/>
        </w:tabs>
        <w:ind w:hanging="1"/>
      </w:pPr>
      <w:r w:rsidRPr="00CC104B">
        <w:rPr>
          <w:rFonts w:hint="cs"/>
          <w:rtl/>
        </w:rPr>
        <w:t>وشمل</w:t>
      </w:r>
      <w:r w:rsidR="00256EBF" w:rsidRPr="00CC104B">
        <w:rPr>
          <w:rtl/>
        </w:rPr>
        <w:t xml:space="preserve"> الاقتراح على قائمة تضم 15 علامة يمكن أن </w:t>
      </w:r>
      <w:r w:rsidRPr="00CC104B">
        <w:rPr>
          <w:rFonts w:hint="cs"/>
          <w:rtl/>
        </w:rPr>
        <w:t>تشمل</w:t>
      </w:r>
      <w:r w:rsidR="00256EBF" w:rsidRPr="00CC104B">
        <w:rPr>
          <w:rtl/>
        </w:rPr>
        <w:t xml:space="preserve"> جميع الأحداث الـ</w:t>
      </w:r>
      <w:r w:rsidR="00E00E39" w:rsidRPr="00CC104B">
        <w:rPr>
          <w:rFonts w:hint="cs"/>
          <w:rtl/>
        </w:rPr>
        <w:t>بالغ عددها</w:t>
      </w:r>
      <w:r w:rsidR="00256EBF" w:rsidRPr="00CC104B">
        <w:rPr>
          <w:rtl/>
        </w:rPr>
        <w:t xml:space="preserve"> 168 </w:t>
      </w:r>
      <w:r w:rsidR="00E00E39" w:rsidRPr="00CC104B">
        <w:rPr>
          <w:rFonts w:hint="cs"/>
          <w:rtl/>
        </w:rPr>
        <w:t xml:space="preserve">حدثا </w:t>
      </w:r>
      <w:r w:rsidR="00256EBF" w:rsidRPr="00CC104B">
        <w:rPr>
          <w:rtl/>
        </w:rPr>
        <w:t>في</w:t>
      </w:r>
      <w:r w:rsidR="004D2262" w:rsidRPr="00CC104B">
        <w:rPr>
          <w:rFonts w:hint="cs"/>
          <w:rtl/>
        </w:rPr>
        <w:t xml:space="preserve"> المعيار</w:t>
      </w:r>
      <w:r w:rsidR="00256EBF" w:rsidRPr="00CC104B">
        <w:rPr>
          <w:rtl/>
        </w:rPr>
        <w:t xml:space="preserve"> </w:t>
      </w:r>
      <w:r w:rsidR="00256EBF" w:rsidRPr="00CC104B">
        <w:t>ST.27</w:t>
      </w:r>
      <w:r w:rsidR="00256EBF" w:rsidRPr="00CC104B">
        <w:rPr>
          <w:rtl/>
        </w:rPr>
        <w:t xml:space="preserve">. وترد هذه العلامات ومعناها </w:t>
      </w:r>
      <w:r w:rsidR="00E00E39" w:rsidRPr="00CC104B">
        <w:rPr>
          <w:rFonts w:hint="cs"/>
          <w:rtl/>
        </w:rPr>
        <w:t>تحت</w:t>
      </w:r>
      <w:r w:rsidR="00256EBF" w:rsidRPr="00CC104B">
        <w:rPr>
          <w:rtl/>
        </w:rPr>
        <w:t xml:space="preserve"> </w:t>
      </w:r>
      <w:r w:rsidR="004D2262" w:rsidRPr="00CC104B">
        <w:rPr>
          <w:rFonts w:hint="cs"/>
          <w:rtl/>
        </w:rPr>
        <w:t>المرفق</w:t>
      </w:r>
      <w:r w:rsidR="00256EBF" w:rsidRPr="00CC104B">
        <w:rPr>
          <w:rtl/>
        </w:rPr>
        <w:t xml:space="preserve"> </w:t>
      </w:r>
      <w:r w:rsidR="004D2262" w:rsidRPr="00CC104B">
        <w:rPr>
          <w:rFonts w:hint="cs"/>
          <w:rtl/>
        </w:rPr>
        <w:t>الثاني</w:t>
      </w:r>
      <w:r w:rsidR="00256EBF" w:rsidRPr="00CC104B">
        <w:rPr>
          <w:rtl/>
        </w:rPr>
        <w:t xml:space="preserve"> </w:t>
      </w:r>
      <w:r w:rsidR="00E00E39" w:rsidRPr="00CC104B">
        <w:rPr>
          <w:rFonts w:hint="cs"/>
          <w:rtl/>
        </w:rPr>
        <w:t xml:space="preserve">في </w:t>
      </w:r>
      <w:r w:rsidR="00256EBF" w:rsidRPr="00CC104B">
        <w:rPr>
          <w:rtl/>
        </w:rPr>
        <w:t xml:space="preserve">هذه الوثيقة </w:t>
      </w:r>
      <w:r w:rsidR="004D2262" w:rsidRPr="00CC104B">
        <w:rPr>
          <w:rFonts w:hint="cs"/>
          <w:rtl/>
        </w:rPr>
        <w:t>لتعلق</w:t>
      </w:r>
      <w:r w:rsidR="00256EBF" w:rsidRPr="00CC104B">
        <w:rPr>
          <w:rtl/>
        </w:rPr>
        <w:t xml:space="preserve"> عليها </w:t>
      </w:r>
      <w:r w:rsidR="004D2262" w:rsidRPr="00CC104B">
        <w:rPr>
          <w:rFonts w:hint="cs"/>
          <w:rtl/>
        </w:rPr>
        <w:t>لجنة المعايير.</w:t>
      </w:r>
    </w:p>
    <w:p w:rsidR="00256EBF" w:rsidRPr="00CC104B" w:rsidRDefault="00256EBF" w:rsidP="00A33FF1">
      <w:pPr>
        <w:pStyle w:val="ONUMA"/>
        <w:tabs>
          <w:tab w:val="left" w:pos="567"/>
        </w:tabs>
        <w:ind w:hanging="1"/>
      </w:pPr>
      <w:r w:rsidRPr="00CC104B">
        <w:rPr>
          <w:rtl/>
        </w:rPr>
        <w:t xml:space="preserve">على سبيل </w:t>
      </w:r>
      <w:r w:rsidR="006C12F9" w:rsidRPr="00CC104B">
        <w:rPr>
          <w:rFonts w:hint="cs"/>
          <w:rtl/>
        </w:rPr>
        <w:t>المثال،</w:t>
      </w:r>
      <w:r w:rsidRPr="00CC104B">
        <w:rPr>
          <w:rtl/>
        </w:rPr>
        <w:t xml:space="preserve"> استخدام هذه العلامات:</w:t>
      </w:r>
    </w:p>
    <w:p w:rsidR="00256EBF" w:rsidRPr="00CC104B" w:rsidRDefault="0016505B" w:rsidP="009A3861">
      <w:pPr>
        <w:pStyle w:val="ONUMA"/>
        <w:numPr>
          <w:ilvl w:val="0"/>
          <w:numId w:val="2"/>
        </w:numPr>
        <w:tabs>
          <w:tab w:val="left" w:pos="567"/>
        </w:tabs>
        <w:ind w:left="850" w:hanging="425"/>
        <w:contextualSpacing/>
      </w:pPr>
      <w:r w:rsidRPr="00CC104B">
        <w:rPr>
          <w:rFonts w:hint="cs"/>
          <w:rtl/>
        </w:rPr>
        <w:t>ي</w:t>
      </w:r>
      <w:r w:rsidR="00256EBF" w:rsidRPr="00CC104B">
        <w:rPr>
          <w:rtl/>
        </w:rPr>
        <w:t xml:space="preserve">مكن </w:t>
      </w:r>
      <w:r w:rsidRPr="00CC104B">
        <w:rPr>
          <w:rFonts w:hint="cs"/>
          <w:rtl/>
        </w:rPr>
        <w:t>الاستعاضة عن الشفرة</w:t>
      </w:r>
      <w:r w:rsidR="00256EBF" w:rsidRPr="00CC104B">
        <w:rPr>
          <w:rtl/>
        </w:rPr>
        <w:t xml:space="preserve"> </w:t>
      </w:r>
      <w:r w:rsidR="00256EBF" w:rsidRPr="00CC104B">
        <w:t>A16</w:t>
      </w:r>
      <w:r w:rsidR="00256EBF" w:rsidRPr="00CC104B">
        <w:rPr>
          <w:rtl/>
        </w:rPr>
        <w:t xml:space="preserve"> </w:t>
      </w:r>
      <w:r w:rsidRPr="00CC104B">
        <w:rPr>
          <w:rFonts w:hint="cs"/>
          <w:rtl/>
        </w:rPr>
        <w:t>بالشفرة</w:t>
      </w:r>
      <w:r w:rsidR="00256EBF" w:rsidRPr="00CC104B">
        <w:rPr>
          <w:rtl/>
        </w:rPr>
        <w:t xml:space="preserve"> </w:t>
      </w:r>
      <w:r w:rsidR="00256EBF" w:rsidRPr="00CC104B">
        <w:t>A16.fil</w:t>
      </w:r>
      <w:r w:rsidR="00256EBF" w:rsidRPr="00CC104B">
        <w:rPr>
          <w:rtl/>
        </w:rPr>
        <w:t xml:space="preserve"> لأن</w:t>
      </w:r>
      <w:r w:rsidRPr="00CC104B">
        <w:rPr>
          <w:rFonts w:hint="cs"/>
          <w:rtl/>
        </w:rPr>
        <w:t xml:space="preserve"> </w:t>
      </w:r>
      <w:r w:rsidR="0013249C" w:rsidRPr="00CC104B">
        <w:rPr>
          <w:rFonts w:hint="cs"/>
          <w:rtl/>
        </w:rPr>
        <w:t>الأمر</w:t>
      </w:r>
      <w:r w:rsidRPr="00CC104B">
        <w:rPr>
          <w:rFonts w:hint="cs"/>
          <w:rtl/>
        </w:rPr>
        <w:t xml:space="preserve"> </w:t>
      </w:r>
      <w:r w:rsidR="0013249C" w:rsidRPr="00CC104B">
        <w:rPr>
          <w:rFonts w:hint="cs"/>
          <w:rtl/>
        </w:rPr>
        <w:t>ي</w:t>
      </w:r>
      <w:r w:rsidR="00256EBF" w:rsidRPr="00CC104B">
        <w:rPr>
          <w:rtl/>
        </w:rPr>
        <w:t>تعلق بالإيداع</w:t>
      </w:r>
      <w:r w:rsidRPr="00CC104B">
        <w:rPr>
          <w:rFonts w:hint="cs"/>
          <w:rtl/>
        </w:rPr>
        <w:t>.</w:t>
      </w:r>
    </w:p>
    <w:p w:rsidR="00256EBF" w:rsidRPr="00CC104B" w:rsidRDefault="0016505B" w:rsidP="009A3861">
      <w:pPr>
        <w:pStyle w:val="ONUMA"/>
        <w:numPr>
          <w:ilvl w:val="0"/>
          <w:numId w:val="2"/>
        </w:numPr>
        <w:tabs>
          <w:tab w:val="left" w:pos="567"/>
        </w:tabs>
        <w:ind w:left="851" w:hanging="425"/>
        <w:contextualSpacing/>
      </w:pPr>
      <w:r w:rsidRPr="00CC104B">
        <w:rPr>
          <w:rFonts w:hint="cs"/>
          <w:rtl/>
        </w:rPr>
        <w:t>ي</w:t>
      </w:r>
      <w:r w:rsidRPr="00CC104B">
        <w:rPr>
          <w:rtl/>
        </w:rPr>
        <w:t xml:space="preserve">مكن </w:t>
      </w:r>
      <w:r w:rsidRPr="00CC104B">
        <w:rPr>
          <w:rFonts w:hint="cs"/>
          <w:rtl/>
        </w:rPr>
        <w:t>الاستعاضة عن الشفرة</w:t>
      </w:r>
      <w:r w:rsidRPr="00CC104B">
        <w:rPr>
          <w:rtl/>
        </w:rPr>
        <w:t xml:space="preserve"> </w:t>
      </w:r>
      <w:r w:rsidR="00256EBF" w:rsidRPr="00CC104B">
        <w:t>A17</w:t>
      </w:r>
      <w:r w:rsidR="00256EBF" w:rsidRPr="00CC104B">
        <w:rPr>
          <w:rtl/>
        </w:rPr>
        <w:t xml:space="preserve"> </w:t>
      </w:r>
      <w:r w:rsidRPr="00CC104B">
        <w:rPr>
          <w:rFonts w:hint="cs"/>
          <w:rtl/>
        </w:rPr>
        <w:t>بالشفرة</w:t>
      </w:r>
      <w:r w:rsidR="00256EBF" w:rsidRPr="00CC104B">
        <w:rPr>
          <w:rtl/>
        </w:rPr>
        <w:t xml:space="preserve"> </w:t>
      </w:r>
      <w:r w:rsidR="00256EBF" w:rsidRPr="00CC104B">
        <w:t>A17.rej</w:t>
      </w:r>
      <w:r w:rsidR="00256EBF" w:rsidRPr="00CC104B">
        <w:rPr>
          <w:rtl/>
        </w:rPr>
        <w:t xml:space="preserve"> </w:t>
      </w:r>
      <w:r w:rsidRPr="00CC104B">
        <w:rPr>
          <w:rtl/>
        </w:rPr>
        <w:t>لأن</w:t>
      </w:r>
      <w:r w:rsidRPr="00CC104B">
        <w:rPr>
          <w:rFonts w:hint="cs"/>
          <w:rtl/>
        </w:rPr>
        <w:t xml:space="preserve"> </w:t>
      </w:r>
      <w:r w:rsidR="0013249C" w:rsidRPr="00CC104B">
        <w:rPr>
          <w:rFonts w:hint="cs"/>
          <w:rtl/>
        </w:rPr>
        <w:t>الأمر ي</w:t>
      </w:r>
      <w:r w:rsidR="00256EBF" w:rsidRPr="00CC104B">
        <w:rPr>
          <w:rtl/>
        </w:rPr>
        <w:t>تعلق بالرفض</w:t>
      </w:r>
      <w:r w:rsidRPr="00CC104B">
        <w:rPr>
          <w:rFonts w:hint="cs"/>
          <w:rtl/>
        </w:rPr>
        <w:t>.</w:t>
      </w:r>
    </w:p>
    <w:p w:rsidR="00256EBF" w:rsidRPr="00CC104B" w:rsidRDefault="0016505B" w:rsidP="009A3861">
      <w:pPr>
        <w:pStyle w:val="ONUMA"/>
        <w:numPr>
          <w:ilvl w:val="0"/>
          <w:numId w:val="2"/>
        </w:numPr>
        <w:tabs>
          <w:tab w:val="left" w:pos="567"/>
        </w:tabs>
        <w:ind w:left="851" w:hanging="426"/>
        <w:contextualSpacing/>
      </w:pPr>
      <w:r w:rsidRPr="00CC104B">
        <w:rPr>
          <w:rFonts w:hint="cs"/>
          <w:rtl/>
        </w:rPr>
        <w:t>ي</w:t>
      </w:r>
      <w:r w:rsidRPr="00CC104B">
        <w:rPr>
          <w:rtl/>
        </w:rPr>
        <w:t xml:space="preserve">مكن </w:t>
      </w:r>
      <w:r w:rsidRPr="00CC104B">
        <w:rPr>
          <w:rFonts w:hint="cs"/>
          <w:rtl/>
        </w:rPr>
        <w:t>الاستعاضة عن الشفرة</w:t>
      </w:r>
      <w:r w:rsidRPr="00CC104B">
        <w:rPr>
          <w:rtl/>
        </w:rPr>
        <w:t xml:space="preserve"> </w:t>
      </w:r>
      <w:r w:rsidR="00256EBF" w:rsidRPr="00CC104B">
        <w:t>A18</w:t>
      </w:r>
      <w:r w:rsidR="00256EBF" w:rsidRPr="00CC104B">
        <w:rPr>
          <w:rtl/>
        </w:rPr>
        <w:t xml:space="preserve"> </w:t>
      </w:r>
      <w:r w:rsidRPr="00CC104B">
        <w:rPr>
          <w:rFonts w:hint="cs"/>
          <w:rtl/>
        </w:rPr>
        <w:t>بالشفرة</w:t>
      </w:r>
      <w:r w:rsidR="00256EBF" w:rsidRPr="00CC104B">
        <w:rPr>
          <w:rtl/>
        </w:rPr>
        <w:t xml:space="preserve"> </w:t>
      </w:r>
      <w:r w:rsidR="00256EBF" w:rsidRPr="00CC104B">
        <w:t>A18.acc</w:t>
      </w:r>
      <w:r w:rsidR="00256EBF" w:rsidRPr="00CC104B">
        <w:rPr>
          <w:rtl/>
        </w:rPr>
        <w:t xml:space="preserve"> </w:t>
      </w:r>
      <w:r w:rsidRPr="00CC104B">
        <w:rPr>
          <w:rtl/>
        </w:rPr>
        <w:t>لأن</w:t>
      </w:r>
      <w:r w:rsidRPr="00CC104B">
        <w:rPr>
          <w:rFonts w:hint="cs"/>
          <w:rtl/>
        </w:rPr>
        <w:t xml:space="preserve"> </w:t>
      </w:r>
      <w:r w:rsidR="0013249C" w:rsidRPr="00CC104B">
        <w:rPr>
          <w:rFonts w:hint="cs"/>
          <w:rtl/>
        </w:rPr>
        <w:t>الأمر ي</w:t>
      </w:r>
      <w:r w:rsidRPr="00CC104B">
        <w:rPr>
          <w:rtl/>
        </w:rPr>
        <w:t xml:space="preserve">تعلق </w:t>
      </w:r>
      <w:r w:rsidR="00256EBF" w:rsidRPr="00CC104B">
        <w:rPr>
          <w:rtl/>
        </w:rPr>
        <w:t>بالقبول</w:t>
      </w:r>
      <w:r w:rsidRPr="00CC104B">
        <w:rPr>
          <w:rFonts w:hint="cs"/>
          <w:rtl/>
        </w:rPr>
        <w:t>.</w:t>
      </w:r>
    </w:p>
    <w:p w:rsidR="00256EBF" w:rsidRPr="00CC104B" w:rsidRDefault="00D04F3C" w:rsidP="00A33FF1">
      <w:pPr>
        <w:pStyle w:val="ONUMA"/>
        <w:tabs>
          <w:tab w:val="left" w:pos="567"/>
        </w:tabs>
        <w:ind w:hanging="1"/>
      </w:pPr>
      <w:r w:rsidRPr="00CC104B">
        <w:rPr>
          <w:rFonts w:hint="cs"/>
          <w:rtl/>
        </w:rPr>
        <w:t>و</w:t>
      </w:r>
      <w:r w:rsidR="00256EBF" w:rsidRPr="00CC104B">
        <w:rPr>
          <w:rtl/>
        </w:rPr>
        <w:t xml:space="preserve">يمكن تطبيق هذا النظام بشكل إضافي </w:t>
      </w:r>
      <w:r w:rsidR="00E00E39" w:rsidRPr="00CC104B">
        <w:rPr>
          <w:rFonts w:hint="cs"/>
          <w:rtl/>
        </w:rPr>
        <w:t>لإدماج</w:t>
      </w:r>
      <w:r w:rsidR="00256EBF" w:rsidRPr="00CC104B">
        <w:rPr>
          <w:rtl/>
        </w:rPr>
        <w:t xml:space="preserve"> </w:t>
      </w:r>
      <w:r w:rsidRPr="00CC104B">
        <w:rPr>
          <w:rFonts w:hint="cs"/>
          <w:rtl/>
        </w:rPr>
        <w:t>تشفير</w:t>
      </w:r>
      <w:r w:rsidR="00256EBF" w:rsidRPr="00CC104B">
        <w:rPr>
          <w:rtl/>
        </w:rPr>
        <w:t xml:space="preserve"> الأحداث ذات الصلة باستخدام الرقم </w:t>
      </w:r>
      <w:r w:rsidRPr="00CC104B">
        <w:rPr>
          <w:rtl/>
        </w:rPr>
        <w:t>نفس</w:t>
      </w:r>
      <w:r w:rsidRPr="00CC104B">
        <w:rPr>
          <w:rFonts w:hint="cs"/>
          <w:rtl/>
        </w:rPr>
        <w:t>ه</w:t>
      </w:r>
      <w:r w:rsidRPr="00CC104B">
        <w:rPr>
          <w:rtl/>
        </w:rPr>
        <w:t xml:space="preserve"> </w:t>
      </w:r>
      <w:r w:rsidR="00256EBF" w:rsidRPr="00CC104B">
        <w:rPr>
          <w:rtl/>
        </w:rPr>
        <w:t xml:space="preserve">وتمييزه </w:t>
      </w:r>
      <w:r w:rsidRPr="00CC104B">
        <w:rPr>
          <w:rFonts w:hint="cs"/>
          <w:rtl/>
        </w:rPr>
        <w:t>عن</w:t>
      </w:r>
      <w:r w:rsidR="00256EBF" w:rsidRPr="00CC104B">
        <w:rPr>
          <w:rtl/>
        </w:rPr>
        <w:t xml:space="preserve"> العلامة</w:t>
      </w:r>
      <w:r w:rsidRPr="00CC104B">
        <w:rPr>
          <w:rFonts w:hint="cs"/>
          <w:rtl/>
        </w:rPr>
        <w:t>،</w:t>
      </w:r>
      <w:r w:rsidR="00256EBF" w:rsidRPr="00CC104B">
        <w:rPr>
          <w:rtl/>
        </w:rPr>
        <w:t xml:space="preserve"> باستخدام الأمثلة أعلاه:</w:t>
      </w:r>
    </w:p>
    <w:p w:rsidR="00580F6D" w:rsidRPr="00CC104B" w:rsidRDefault="00D04F3C" w:rsidP="009A3861">
      <w:pPr>
        <w:pStyle w:val="ONUMA"/>
        <w:numPr>
          <w:ilvl w:val="0"/>
          <w:numId w:val="3"/>
        </w:numPr>
        <w:ind w:left="850" w:hanging="425"/>
        <w:contextualSpacing/>
      </w:pPr>
      <w:r w:rsidRPr="00CC104B">
        <w:rPr>
          <w:rFonts w:hint="cs"/>
          <w:rtl/>
        </w:rPr>
        <w:t>ستعو</w:t>
      </w:r>
      <w:r w:rsidR="0013249C" w:rsidRPr="00CC104B">
        <w:rPr>
          <w:rFonts w:hint="cs"/>
          <w:rtl/>
        </w:rPr>
        <w:t>َّ</w:t>
      </w:r>
      <w:r w:rsidRPr="00CC104B">
        <w:rPr>
          <w:rFonts w:hint="cs"/>
          <w:rtl/>
        </w:rPr>
        <w:t>ض الشفرة</w:t>
      </w:r>
      <w:r w:rsidRPr="00CC104B">
        <w:rPr>
          <w:rtl/>
        </w:rPr>
        <w:t xml:space="preserve"> </w:t>
      </w:r>
      <w:r w:rsidRPr="00CC104B">
        <w:t>A16</w:t>
      </w:r>
      <w:r w:rsidRPr="00CC104B">
        <w:rPr>
          <w:rtl/>
        </w:rPr>
        <w:t xml:space="preserve"> </w:t>
      </w:r>
      <w:r w:rsidRPr="00CC104B">
        <w:rPr>
          <w:rFonts w:hint="cs"/>
          <w:rtl/>
        </w:rPr>
        <w:t>بالشفرة</w:t>
      </w:r>
      <w:r w:rsidRPr="00CC104B">
        <w:rPr>
          <w:rtl/>
        </w:rPr>
        <w:t xml:space="preserve"> </w:t>
      </w:r>
      <w:r w:rsidR="0013249C" w:rsidRPr="00CC104B">
        <w:t>A16.fil</w:t>
      </w:r>
      <w:r w:rsidR="0013249C" w:rsidRPr="00CC104B">
        <w:rPr>
          <w:rFonts w:hint="cs"/>
          <w:rtl/>
        </w:rPr>
        <w:t>،</w:t>
      </w:r>
      <w:r w:rsidR="00580F6D" w:rsidRPr="00CC104B">
        <w:rPr>
          <w:rtl/>
        </w:rPr>
        <w:t xml:space="preserve"> </w:t>
      </w:r>
      <w:r w:rsidR="0013249C" w:rsidRPr="00CC104B">
        <w:rPr>
          <w:rtl/>
        </w:rPr>
        <w:t>لأن</w:t>
      </w:r>
      <w:r w:rsidR="0013249C" w:rsidRPr="00CC104B">
        <w:rPr>
          <w:rFonts w:hint="cs"/>
          <w:rtl/>
        </w:rPr>
        <w:t xml:space="preserve"> الأمر ي</w:t>
      </w:r>
      <w:r w:rsidR="0013249C" w:rsidRPr="00CC104B">
        <w:rPr>
          <w:rtl/>
        </w:rPr>
        <w:t>تعلق بالإيداع</w:t>
      </w:r>
      <w:r w:rsidR="0013249C" w:rsidRPr="00CC104B">
        <w:rPr>
          <w:rFonts w:hint="cs"/>
          <w:rtl/>
        </w:rPr>
        <w:t>.</w:t>
      </w:r>
    </w:p>
    <w:p w:rsidR="00580F6D" w:rsidRPr="00CC104B" w:rsidRDefault="0013249C" w:rsidP="009A3861">
      <w:pPr>
        <w:pStyle w:val="ONUMA"/>
        <w:numPr>
          <w:ilvl w:val="0"/>
          <w:numId w:val="3"/>
        </w:numPr>
        <w:ind w:left="850" w:hanging="425"/>
        <w:contextualSpacing/>
      </w:pPr>
      <w:r w:rsidRPr="00CC104B">
        <w:rPr>
          <w:rFonts w:hint="cs"/>
          <w:rtl/>
        </w:rPr>
        <w:t>ستعوَّض الشفرة</w:t>
      </w:r>
      <w:r w:rsidRPr="00CC104B">
        <w:rPr>
          <w:rtl/>
        </w:rPr>
        <w:t xml:space="preserve"> </w:t>
      </w:r>
      <w:r w:rsidRPr="00CC104B">
        <w:t>A17</w:t>
      </w:r>
      <w:r w:rsidRPr="00CC104B">
        <w:rPr>
          <w:rtl/>
        </w:rPr>
        <w:t xml:space="preserve"> </w:t>
      </w:r>
      <w:r w:rsidRPr="00CC104B">
        <w:rPr>
          <w:rFonts w:hint="cs"/>
          <w:rtl/>
        </w:rPr>
        <w:t>بالشفرة</w:t>
      </w:r>
      <w:r w:rsidRPr="00CC104B">
        <w:rPr>
          <w:rtl/>
        </w:rPr>
        <w:t xml:space="preserve"> </w:t>
      </w:r>
      <w:r w:rsidRPr="00CC104B">
        <w:t>A17.rej</w:t>
      </w:r>
      <w:r w:rsidR="006C12F9" w:rsidRPr="00CC104B">
        <w:rPr>
          <w:rFonts w:hint="cs"/>
          <w:rtl/>
        </w:rPr>
        <w:t>،</w:t>
      </w:r>
      <w:r w:rsidR="00580F6D" w:rsidRPr="00CC104B">
        <w:rPr>
          <w:rtl/>
        </w:rPr>
        <w:t xml:space="preserve"> </w:t>
      </w:r>
      <w:r w:rsidRPr="00CC104B">
        <w:rPr>
          <w:rtl/>
        </w:rPr>
        <w:t>لأن</w:t>
      </w:r>
      <w:r w:rsidRPr="00CC104B">
        <w:rPr>
          <w:rFonts w:hint="cs"/>
          <w:rtl/>
        </w:rPr>
        <w:t xml:space="preserve"> الأمر ي</w:t>
      </w:r>
      <w:r w:rsidRPr="00CC104B">
        <w:rPr>
          <w:rtl/>
        </w:rPr>
        <w:t>تعلق برفض</w:t>
      </w:r>
      <w:r w:rsidRPr="00CC104B">
        <w:rPr>
          <w:rFonts w:hint="cs"/>
          <w:rtl/>
        </w:rPr>
        <w:t xml:space="preserve"> طلب أودع تحت شفرة الحدث </w:t>
      </w:r>
      <w:r w:rsidRPr="00CC104B">
        <w:t>A16</w:t>
      </w:r>
      <w:r w:rsidRPr="00CC104B">
        <w:rPr>
          <w:rFonts w:hint="cs"/>
          <w:rtl/>
        </w:rPr>
        <w:t>.</w:t>
      </w:r>
    </w:p>
    <w:p w:rsidR="00256EBF" w:rsidRPr="00CC104B" w:rsidRDefault="0013249C" w:rsidP="009A3861">
      <w:pPr>
        <w:pStyle w:val="ONUMA"/>
        <w:numPr>
          <w:ilvl w:val="0"/>
          <w:numId w:val="3"/>
        </w:numPr>
        <w:ind w:left="850" w:hanging="425"/>
        <w:contextualSpacing/>
      </w:pPr>
      <w:r w:rsidRPr="00CC104B">
        <w:rPr>
          <w:rFonts w:hint="cs"/>
          <w:rtl/>
        </w:rPr>
        <w:t xml:space="preserve">ستعوَّض </w:t>
      </w:r>
      <w:r w:rsidRPr="00CC104B">
        <w:t>A18</w:t>
      </w:r>
      <w:r w:rsidRPr="00CC104B">
        <w:rPr>
          <w:rtl/>
        </w:rPr>
        <w:t xml:space="preserve"> </w:t>
      </w:r>
      <w:r w:rsidRPr="00CC104B">
        <w:rPr>
          <w:rFonts w:hint="cs"/>
          <w:rtl/>
        </w:rPr>
        <w:t>بالشفرة</w:t>
      </w:r>
      <w:r w:rsidRPr="00CC104B">
        <w:rPr>
          <w:rtl/>
        </w:rPr>
        <w:t xml:space="preserve"> </w:t>
      </w:r>
      <w:r w:rsidRPr="00CC104B">
        <w:t>A18.acc</w:t>
      </w:r>
      <w:r w:rsidR="006C12F9" w:rsidRPr="00CC104B">
        <w:rPr>
          <w:rFonts w:hint="cs"/>
          <w:rtl/>
        </w:rPr>
        <w:t>،</w:t>
      </w:r>
      <w:r w:rsidR="00580F6D" w:rsidRPr="00CC104B">
        <w:rPr>
          <w:rtl/>
        </w:rPr>
        <w:t xml:space="preserve"> </w:t>
      </w:r>
      <w:r w:rsidRPr="00CC104B">
        <w:rPr>
          <w:rtl/>
        </w:rPr>
        <w:t>لأن</w:t>
      </w:r>
      <w:r w:rsidRPr="00CC104B">
        <w:rPr>
          <w:rFonts w:hint="cs"/>
          <w:rtl/>
        </w:rPr>
        <w:t xml:space="preserve"> الأمر ي</w:t>
      </w:r>
      <w:r w:rsidRPr="00CC104B">
        <w:rPr>
          <w:rtl/>
        </w:rPr>
        <w:t>تعلق بقبول</w:t>
      </w:r>
      <w:r w:rsidRPr="00CC104B">
        <w:rPr>
          <w:rFonts w:hint="cs"/>
          <w:rtl/>
        </w:rPr>
        <w:t xml:space="preserve"> طلب أودع تحت شفرة الحدث </w:t>
      </w:r>
      <w:r w:rsidRPr="00CC104B">
        <w:t>A18</w:t>
      </w:r>
      <w:r w:rsidRPr="00CC104B">
        <w:rPr>
          <w:rFonts w:hint="cs"/>
          <w:rtl/>
        </w:rPr>
        <w:t>.</w:t>
      </w:r>
    </w:p>
    <w:p w:rsidR="00256EBF" w:rsidRPr="00CC104B" w:rsidRDefault="00BD41D1" w:rsidP="00A33FF1">
      <w:pPr>
        <w:pStyle w:val="ONUMA"/>
        <w:tabs>
          <w:tab w:val="left" w:pos="567"/>
        </w:tabs>
        <w:ind w:hanging="1"/>
      </w:pPr>
      <w:r w:rsidRPr="00CC104B">
        <w:rPr>
          <w:rFonts w:hint="cs"/>
          <w:rtl/>
        </w:rPr>
        <w:t>و</w:t>
      </w:r>
      <w:r w:rsidRPr="00CC104B">
        <w:rPr>
          <w:rtl/>
        </w:rPr>
        <w:t xml:space="preserve">يقدم </w:t>
      </w:r>
      <w:r w:rsidRPr="00CC104B">
        <w:rPr>
          <w:rFonts w:hint="cs"/>
          <w:rtl/>
        </w:rPr>
        <w:t>ه</w:t>
      </w:r>
      <w:r w:rsidR="006C12F9" w:rsidRPr="00CC104B">
        <w:rPr>
          <w:rtl/>
        </w:rPr>
        <w:t xml:space="preserve">ذا التغيير المحتمل عددا من الفوائد. </w:t>
      </w:r>
      <w:r w:rsidRPr="00CC104B">
        <w:rPr>
          <w:rFonts w:hint="cs"/>
          <w:rtl/>
        </w:rPr>
        <w:t xml:space="preserve">إذ </w:t>
      </w:r>
      <w:r w:rsidR="006C12F9" w:rsidRPr="00CC104B">
        <w:rPr>
          <w:rtl/>
        </w:rPr>
        <w:t xml:space="preserve">يجعل العلاقات بين الأحداث أكثر وضوحا. </w:t>
      </w:r>
      <w:r w:rsidRPr="00CC104B">
        <w:rPr>
          <w:rFonts w:hint="cs"/>
          <w:rtl/>
        </w:rPr>
        <w:t>كما</w:t>
      </w:r>
      <w:r w:rsidR="006C12F9" w:rsidRPr="00CC104B">
        <w:rPr>
          <w:rtl/>
        </w:rPr>
        <w:t xml:space="preserve"> ينظم نظام </w:t>
      </w:r>
      <w:r w:rsidRPr="00CC104B">
        <w:rPr>
          <w:rFonts w:hint="cs"/>
          <w:rtl/>
        </w:rPr>
        <w:t>التشفير</w:t>
      </w:r>
      <w:r w:rsidR="006C12F9" w:rsidRPr="00CC104B">
        <w:rPr>
          <w:rFonts w:hint="cs"/>
          <w:rtl/>
        </w:rPr>
        <w:t>،</w:t>
      </w:r>
      <w:r w:rsidR="006C12F9" w:rsidRPr="00CC104B">
        <w:rPr>
          <w:rtl/>
        </w:rPr>
        <w:t xml:space="preserve"> مما يجعل</w:t>
      </w:r>
      <w:r w:rsidRPr="00CC104B">
        <w:rPr>
          <w:rFonts w:hint="cs"/>
          <w:rtl/>
        </w:rPr>
        <w:t xml:space="preserve"> المعيار</w:t>
      </w:r>
      <w:r w:rsidR="006C12F9" w:rsidRPr="00CC104B">
        <w:rPr>
          <w:rtl/>
        </w:rPr>
        <w:t xml:space="preserve"> </w:t>
      </w:r>
      <w:r w:rsidR="006C12F9" w:rsidRPr="00CC104B">
        <w:t>ST.27</w:t>
      </w:r>
      <w:r w:rsidR="006C12F9" w:rsidRPr="00CC104B">
        <w:rPr>
          <w:rtl/>
        </w:rPr>
        <w:t xml:space="preserve"> </w:t>
      </w:r>
      <w:r w:rsidRPr="00CC104B">
        <w:rPr>
          <w:rFonts w:hint="cs"/>
          <w:rtl/>
        </w:rPr>
        <w:t>سهل</w:t>
      </w:r>
      <w:r w:rsidR="006C12F9" w:rsidRPr="00CC104B">
        <w:rPr>
          <w:rtl/>
        </w:rPr>
        <w:t xml:space="preserve"> التعلم والتنفيذ. </w:t>
      </w:r>
      <w:r w:rsidRPr="00CC104B">
        <w:rPr>
          <w:rFonts w:hint="cs"/>
          <w:rtl/>
        </w:rPr>
        <w:t>و</w:t>
      </w:r>
      <w:r w:rsidR="006C12F9" w:rsidRPr="00CC104B">
        <w:rPr>
          <w:rtl/>
        </w:rPr>
        <w:t>يوفر مرونة لإضافة الأحداث المفقودة عند الحاجة إليها في المستقبل: إذا كان الحدث الجديد مرتبطًا بحدث</w:t>
      </w:r>
      <w:r w:rsidRPr="00CC104B">
        <w:rPr>
          <w:rFonts w:hint="cs"/>
          <w:rtl/>
        </w:rPr>
        <w:t xml:space="preserve"> قائم في المعيار</w:t>
      </w:r>
      <w:r w:rsidR="006C12F9" w:rsidRPr="00CC104B">
        <w:rPr>
          <w:rtl/>
        </w:rPr>
        <w:t xml:space="preserve"> </w:t>
      </w:r>
      <w:r w:rsidR="006C12F9" w:rsidRPr="00CC104B">
        <w:t>ST.27</w:t>
      </w:r>
      <w:r w:rsidR="006C12F9" w:rsidRPr="00CC104B">
        <w:rPr>
          <w:rFonts w:hint="cs"/>
          <w:rtl/>
        </w:rPr>
        <w:t>،</w:t>
      </w:r>
      <w:r w:rsidR="006C12F9" w:rsidRPr="00CC104B">
        <w:rPr>
          <w:rtl/>
        </w:rPr>
        <w:t xml:space="preserve"> </w:t>
      </w:r>
      <w:r w:rsidR="00D51AC0" w:rsidRPr="00CC104B">
        <w:rPr>
          <w:rFonts w:hint="cs"/>
          <w:rtl/>
        </w:rPr>
        <w:t>آنذاك</w:t>
      </w:r>
      <w:r w:rsidR="003E49E7" w:rsidRPr="00CC104B">
        <w:rPr>
          <w:rFonts w:hint="cs"/>
          <w:rtl/>
        </w:rPr>
        <w:t xml:space="preserve"> </w:t>
      </w:r>
      <w:r w:rsidR="006C12F9" w:rsidRPr="00CC104B">
        <w:rPr>
          <w:rtl/>
        </w:rPr>
        <w:t xml:space="preserve">يمكن إعادة استخدام </w:t>
      </w:r>
      <w:r w:rsidR="003E49E7" w:rsidRPr="00CC104B">
        <w:rPr>
          <w:rFonts w:hint="cs"/>
          <w:rtl/>
        </w:rPr>
        <w:t>الشفرة</w:t>
      </w:r>
      <w:r w:rsidR="006C12F9" w:rsidRPr="00CC104B">
        <w:rPr>
          <w:rtl/>
        </w:rPr>
        <w:t xml:space="preserve"> الرقمي</w:t>
      </w:r>
      <w:r w:rsidR="003E49E7" w:rsidRPr="00CC104B">
        <w:rPr>
          <w:rFonts w:hint="cs"/>
          <w:rtl/>
        </w:rPr>
        <w:t>ة</w:t>
      </w:r>
      <w:r w:rsidR="006C12F9" w:rsidRPr="00CC104B">
        <w:rPr>
          <w:rtl/>
        </w:rPr>
        <w:t xml:space="preserve"> للحدث الموجود مع علامة إجراء مختلفة.</w:t>
      </w:r>
    </w:p>
    <w:p w:rsidR="006C12F9" w:rsidRPr="00CC104B" w:rsidRDefault="003E49E7" w:rsidP="00A33FF1">
      <w:pPr>
        <w:pStyle w:val="ONUMA"/>
        <w:tabs>
          <w:tab w:val="left" w:pos="567"/>
        </w:tabs>
        <w:ind w:hanging="1"/>
      </w:pPr>
      <w:r w:rsidRPr="00CC104B">
        <w:rPr>
          <w:rFonts w:hint="cs"/>
          <w:rtl/>
        </w:rPr>
        <w:t>و</w:t>
      </w:r>
      <w:r w:rsidR="006C12F9" w:rsidRPr="00CC104B">
        <w:rPr>
          <w:rtl/>
        </w:rPr>
        <w:t xml:space="preserve">يسمح النظام أيضا </w:t>
      </w:r>
      <w:r w:rsidR="00401903" w:rsidRPr="00CC104B">
        <w:rPr>
          <w:rFonts w:hint="cs"/>
          <w:rtl/>
        </w:rPr>
        <w:t>لمكاتب الملكية الفكرية</w:t>
      </w:r>
      <w:r w:rsidR="006C12F9" w:rsidRPr="00CC104B">
        <w:rPr>
          <w:rtl/>
        </w:rPr>
        <w:t xml:space="preserve"> بأن تعكس </w:t>
      </w:r>
      <w:r w:rsidR="00365EB1" w:rsidRPr="00CC104B">
        <w:rPr>
          <w:rFonts w:hint="cs"/>
          <w:rtl/>
        </w:rPr>
        <w:t>على وجه</w:t>
      </w:r>
      <w:r w:rsidR="006C12F9" w:rsidRPr="00CC104B">
        <w:rPr>
          <w:rtl/>
        </w:rPr>
        <w:t xml:space="preserve"> أفضل الأحداث الوطنية التي لا تنفذ حاليا في</w:t>
      </w:r>
      <w:r w:rsidR="00365EB1" w:rsidRPr="00CC104B">
        <w:rPr>
          <w:rFonts w:hint="cs"/>
          <w:rtl/>
        </w:rPr>
        <w:t xml:space="preserve"> المعيار</w:t>
      </w:r>
      <w:r w:rsidR="006C12F9" w:rsidRPr="00CC104B">
        <w:rPr>
          <w:rtl/>
        </w:rPr>
        <w:t xml:space="preserve"> </w:t>
      </w:r>
      <w:r w:rsidR="006C12F9" w:rsidRPr="00CC104B">
        <w:t>ST.27</w:t>
      </w:r>
      <w:r w:rsidR="006C12F9" w:rsidRPr="00CC104B">
        <w:rPr>
          <w:rtl/>
        </w:rPr>
        <w:t xml:space="preserve">. </w:t>
      </w:r>
      <w:r w:rsidR="00365EB1" w:rsidRPr="00CC104B">
        <w:rPr>
          <w:rFonts w:hint="cs"/>
          <w:rtl/>
        </w:rPr>
        <w:t>و</w:t>
      </w:r>
      <w:r w:rsidR="006C12F9" w:rsidRPr="00CC104B">
        <w:rPr>
          <w:rtl/>
        </w:rPr>
        <w:t xml:space="preserve">يمكن </w:t>
      </w:r>
      <w:r w:rsidR="00365EB1" w:rsidRPr="00CC104B">
        <w:rPr>
          <w:rFonts w:hint="cs"/>
          <w:rtl/>
        </w:rPr>
        <w:t>إدماج</w:t>
      </w:r>
      <w:r w:rsidR="006C12F9" w:rsidRPr="00CC104B">
        <w:rPr>
          <w:rtl/>
        </w:rPr>
        <w:t xml:space="preserve"> أحداث</w:t>
      </w:r>
      <w:r w:rsidR="00365EB1" w:rsidRPr="00CC104B">
        <w:rPr>
          <w:rFonts w:hint="cs"/>
          <w:rtl/>
        </w:rPr>
        <w:t xml:space="preserve"> المعيار</w:t>
      </w:r>
      <w:r w:rsidR="006C12F9" w:rsidRPr="00CC104B">
        <w:rPr>
          <w:rtl/>
        </w:rPr>
        <w:t xml:space="preserve"> </w:t>
      </w:r>
      <w:r w:rsidR="006C12F9" w:rsidRPr="00CC104B">
        <w:t>ST.27</w:t>
      </w:r>
      <w:r w:rsidR="006C12F9" w:rsidRPr="00CC104B">
        <w:rPr>
          <w:rtl/>
        </w:rPr>
        <w:t xml:space="preserve"> غير المحددة </w:t>
      </w:r>
      <w:r w:rsidR="004336E6" w:rsidRPr="00CC104B">
        <w:rPr>
          <w:rFonts w:hint="cs"/>
          <w:rtl/>
        </w:rPr>
        <w:t>على غرار</w:t>
      </w:r>
      <w:r w:rsidR="006C12F9" w:rsidRPr="00CC104B">
        <w:rPr>
          <w:rtl/>
        </w:rPr>
        <w:t xml:space="preserve"> </w:t>
      </w:r>
      <w:r w:rsidR="00365EB1" w:rsidRPr="00CC104B">
        <w:t>D00</w:t>
      </w:r>
      <w:r w:rsidR="006C12F9" w:rsidRPr="00CC104B">
        <w:rPr>
          <w:rtl/>
        </w:rPr>
        <w:t xml:space="preserve"> مع علامة مناسبة للإشارة بشكل أفضل إلى طبيعة الحدث الوطني.</w:t>
      </w:r>
      <w:r w:rsidR="00DB4DED" w:rsidRPr="00CC104B">
        <w:rPr>
          <w:rFonts w:hint="cs"/>
          <w:rtl/>
        </w:rPr>
        <w:t xml:space="preserve"> و</w:t>
      </w:r>
      <w:r w:rsidR="006C12F9" w:rsidRPr="00CC104B">
        <w:rPr>
          <w:rtl/>
        </w:rPr>
        <w:t xml:space="preserve">يمكن للمكاتب تجربة هذه الأحداث غير المحددة وفقًا </w:t>
      </w:r>
      <w:r w:rsidR="006C12F9" w:rsidRPr="00CC104B">
        <w:rPr>
          <w:rFonts w:hint="cs"/>
          <w:rtl/>
        </w:rPr>
        <w:t>لاحتياجاتها،</w:t>
      </w:r>
      <w:r w:rsidR="006C12F9" w:rsidRPr="00CC104B">
        <w:rPr>
          <w:rtl/>
        </w:rPr>
        <w:t xml:space="preserve"> </w:t>
      </w:r>
      <w:r w:rsidR="00365EB1" w:rsidRPr="00CC104B">
        <w:rPr>
          <w:rFonts w:hint="cs"/>
          <w:rtl/>
        </w:rPr>
        <w:t xml:space="preserve">كما </w:t>
      </w:r>
      <w:r w:rsidR="006C12F9" w:rsidRPr="00CC104B">
        <w:rPr>
          <w:rtl/>
        </w:rPr>
        <w:t xml:space="preserve">يمكن جمع البيانات المتعلقة باستخدام الأحداث غير المحددة </w:t>
      </w:r>
      <w:r w:rsidR="00365EB1" w:rsidRPr="00CC104B">
        <w:rPr>
          <w:rFonts w:hint="cs"/>
          <w:rtl/>
        </w:rPr>
        <w:t>والنظر فيها</w:t>
      </w:r>
      <w:r w:rsidR="006C12F9" w:rsidRPr="00CC104B">
        <w:rPr>
          <w:rtl/>
        </w:rPr>
        <w:t xml:space="preserve"> لإدراجها كأحداث منتظمة في </w:t>
      </w:r>
      <w:r w:rsidR="00DB4DED" w:rsidRPr="00CC104B">
        <w:rPr>
          <w:rFonts w:hint="cs"/>
          <w:rtl/>
        </w:rPr>
        <w:t>ال</w:t>
      </w:r>
      <w:r w:rsidR="006C12F9" w:rsidRPr="00CC104B">
        <w:rPr>
          <w:rtl/>
        </w:rPr>
        <w:t>إصدارات المستقبلية</w:t>
      </w:r>
      <w:r w:rsidR="00365EB1" w:rsidRPr="00CC104B">
        <w:rPr>
          <w:rFonts w:hint="cs"/>
          <w:rtl/>
        </w:rPr>
        <w:t xml:space="preserve"> للمعيار</w:t>
      </w:r>
      <w:r w:rsidR="006C12F9" w:rsidRPr="00CC104B">
        <w:rPr>
          <w:rtl/>
        </w:rPr>
        <w:t xml:space="preserve"> </w:t>
      </w:r>
      <w:r w:rsidR="006C12F9" w:rsidRPr="00CC104B">
        <w:t>ST.27</w:t>
      </w:r>
      <w:r w:rsidR="006C12F9" w:rsidRPr="00CC104B">
        <w:rPr>
          <w:rtl/>
        </w:rPr>
        <w:t>.</w:t>
      </w:r>
    </w:p>
    <w:p w:rsidR="006C12F9" w:rsidRPr="00CC104B" w:rsidRDefault="00D754EF" w:rsidP="00A33FF1">
      <w:pPr>
        <w:pStyle w:val="ONUMA"/>
        <w:tabs>
          <w:tab w:val="left" w:pos="567"/>
        </w:tabs>
        <w:ind w:hanging="1"/>
      </w:pPr>
      <w:r w:rsidRPr="00CC104B">
        <w:rPr>
          <w:rFonts w:hint="cs"/>
          <w:rtl/>
        </w:rPr>
        <w:t>ويشمل</w:t>
      </w:r>
      <w:r w:rsidR="006C12F9" w:rsidRPr="00CC104B">
        <w:rPr>
          <w:rtl/>
        </w:rPr>
        <w:t xml:space="preserve"> الاقتراح أيضًا على عدد من العيوب المحتملة. </w:t>
      </w:r>
      <w:r w:rsidR="0052664D" w:rsidRPr="00CC104B">
        <w:rPr>
          <w:rFonts w:hint="cs"/>
          <w:rtl/>
        </w:rPr>
        <w:t xml:space="preserve">فبعض المكاتب </w:t>
      </w:r>
      <w:r w:rsidR="006C12F9" w:rsidRPr="00CC104B">
        <w:rPr>
          <w:rtl/>
        </w:rPr>
        <w:t xml:space="preserve">تفضل </w:t>
      </w:r>
      <w:r w:rsidRPr="00CC104B">
        <w:rPr>
          <w:rFonts w:hint="cs"/>
          <w:rtl/>
        </w:rPr>
        <w:t>تشفيرات</w:t>
      </w:r>
      <w:r w:rsidR="006C12F9" w:rsidRPr="00CC104B">
        <w:rPr>
          <w:rtl/>
        </w:rPr>
        <w:t xml:space="preserve"> الأحداث </w:t>
      </w:r>
      <w:r w:rsidR="00C71443" w:rsidRPr="00CC104B">
        <w:rPr>
          <w:rFonts w:hint="cs"/>
          <w:rtl/>
        </w:rPr>
        <w:t>الحالية</w:t>
      </w:r>
      <w:r w:rsidR="006C12F9" w:rsidRPr="00CC104B">
        <w:rPr>
          <w:rtl/>
        </w:rPr>
        <w:t xml:space="preserve"> لأنها أقصر أو أكثر بساطة. </w:t>
      </w:r>
      <w:r w:rsidR="0052664D" w:rsidRPr="00CC104B">
        <w:rPr>
          <w:rFonts w:hint="cs"/>
          <w:rtl/>
        </w:rPr>
        <w:t xml:space="preserve">في حين </w:t>
      </w:r>
      <w:r w:rsidR="00C71443" w:rsidRPr="00CC104B">
        <w:rPr>
          <w:rFonts w:hint="cs"/>
          <w:rtl/>
        </w:rPr>
        <w:t>ت</w:t>
      </w:r>
      <w:r w:rsidR="006C12F9" w:rsidRPr="00CC104B">
        <w:rPr>
          <w:rtl/>
        </w:rPr>
        <w:t xml:space="preserve">رغب بعض </w:t>
      </w:r>
      <w:r w:rsidR="00C71443" w:rsidRPr="00CC104B">
        <w:rPr>
          <w:rFonts w:hint="cs"/>
          <w:rtl/>
        </w:rPr>
        <w:t>المكاتب</w:t>
      </w:r>
      <w:r w:rsidR="006C12F9" w:rsidRPr="00CC104B">
        <w:rPr>
          <w:rtl/>
        </w:rPr>
        <w:t xml:space="preserve"> في </w:t>
      </w:r>
      <w:r w:rsidR="0052664D" w:rsidRPr="00CC104B">
        <w:rPr>
          <w:rFonts w:hint="cs"/>
          <w:rtl/>
        </w:rPr>
        <w:t>الإبقاء</w:t>
      </w:r>
      <w:r w:rsidR="006C12F9" w:rsidRPr="00CC104B">
        <w:rPr>
          <w:rtl/>
        </w:rPr>
        <w:t xml:space="preserve"> على النظام </w:t>
      </w:r>
      <w:r w:rsidRPr="00CC104B">
        <w:rPr>
          <w:rFonts w:hint="cs"/>
          <w:rtl/>
        </w:rPr>
        <w:t>القائم</w:t>
      </w:r>
      <w:r w:rsidR="006C12F9" w:rsidRPr="00CC104B">
        <w:rPr>
          <w:rtl/>
        </w:rPr>
        <w:t xml:space="preserve"> للحفاظ على استثماراتها أو خططها التنفيذية. </w:t>
      </w:r>
      <w:r w:rsidRPr="00CC104B">
        <w:rPr>
          <w:rFonts w:hint="cs"/>
          <w:rtl/>
        </w:rPr>
        <w:t xml:space="preserve">وتظل </w:t>
      </w:r>
      <w:r w:rsidR="006C12F9" w:rsidRPr="00CC104B">
        <w:rPr>
          <w:rtl/>
        </w:rPr>
        <w:t>بعض المكاتب غير مقتنعة بأن الفوائد المحتملة تستحق تعقيد</w:t>
      </w:r>
      <w:r w:rsidR="00722B3F" w:rsidRPr="00CC104B">
        <w:rPr>
          <w:rFonts w:hint="cs"/>
          <w:rtl/>
        </w:rPr>
        <w:t>ا</w:t>
      </w:r>
      <w:r w:rsidR="006C12F9" w:rsidRPr="00CC104B">
        <w:rPr>
          <w:rtl/>
        </w:rPr>
        <w:t xml:space="preserve"> إضافي</w:t>
      </w:r>
      <w:r w:rsidR="00722B3F" w:rsidRPr="00CC104B">
        <w:rPr>
          <w:rFonts w:hint="cs"/>
          <w:rtl/>
        </w:rPr>
        <w:t>ا</w:t>
      </w:r>
      <w:r w:rsidR="006C12F9" w:rsidRPr="00CC104B">
        <w:rPr>
          <w:rtl/>
        </w:rPr>
        <w:t xml:space="preserve"> للمعلومات الإضافية. </w:t>
      </w:r>
      <w:r w:rsidR="00722B3F" w:rsidRPr="00CC104B">
        <w:rPr>
          <w:rFonts w:hint="cs"/>
          <w:rtl/>
        </w:rPr>
        <w:t>و</w:t>
      </w:r>
      <w:r w:rsidR="006C12F9" w:rsidRPr="00CC104B">
        <w:rPr>
          <w:rtl/>
        </w:rPr>
        <w:t xml:space="preserve">على النقيض من </w:t>
      </w:r>
      <w:r w:rsidR="006C12F9" w:rsidRPr="00CC104B">
        <w:rPr>
          <w:rFonts w:hint="cs"/>
          <w:rtl/>
        </w:rPr>
        <w:t>ذلك،</w:t>
      </w:r>
      <w:r w:rsidR="006C12F9" w:rsidRPr="00CC104B">
        <w:rPr>
          <w:rtl/>
        </w:rPr>
        <w:t xml:space="preserve"> لا تعتقد بعض المكاتب الأخرى أن التغييرات المقترحة </w:t>
      </w:r>
      <w:r w:rsidR="00722B3F" w:rsidRPr="00CC104B">
        <w:rPr>
          <w:rFonts w:hint="cs"/>
          <w:rtl/>
        </w:rPr>
        <w:t>تحقق الكثير</w:t>
      </w:r>
      <w:r w:rsidR="006C12F9" w:rsidRPr="00CC104B">
        <w:rPr>
          <w:rFonts w:hint="cs"/>
          <w:rtl/>
        </w:rPr>
        <w:t>،</w:t>
      </w:r>
      <w:r w:rsidR="006C12F9" w:rsidRPr="00CC104B">
        <w:rPr>
          <w:rtl/>
        </w:rPr>
        <w:t xml:space="preserve"> وأنه قد تكون هناك حاجة إلى عمليات إعادة تنظيم أكثر شمولًا لقائمة الأحداث والتشفيرات.</w:t>
      </w:r>
    </w:p>
    <w:p w:rsidR="006C12F9" w:rsidRPr="00CC104B" w:rsidRDefault="006C12F9" w:rsidP="006C12F9">
      <w:pPr>
        <w:pStyle w:val="ONUMA"/>
        <w:numPr>
          <w:ilvl w:val="0"/>
          <w:numId w:val="0"/>
        </w:numPr>
        <w:tabs>
          <w:tab w:val="left" w:pos="567"/>
        </w:tabs>
        <w:rPr>
          <w:sz w:val="40"/>
          <w:szCs w:val="40"/>
          <w:rtl/>
        </w:rPr>
      </w:pPr>
      <w:r w:rsidRPr="00CC104B">
        <w:rPr>
          <w:sz w:val="40"/>
          <w:szCs w:val="40"/>
          <w:rtl/>
        </w:rPr>
        <w:t xml:space="preserve">التغييرات </w:t>
      </w:r>
      <w:r w:rsidR="007201DA" w:rsidRPr="00CC104B">
        <w:rPr>
          <w:rFonts w:hint="cs"/>
          <w:sz w:val="40"/>
          <w:szCs w:val="40"/>
          <w:rtl/>
        </w:rPr>
        <w:t>التي أ</w:t>
      </w:r>
      <w:r w:rsidR="00EA2DC0" w:rsidRPr="00CC104B">
        <w:rPr>
          <w:rFonts w:hint="cs"/>
          <w:sz w:val="40"/>
          <w:szCs w:val="40"/>
          <w:rtl/>
        </w:rPr>
        <w:t>جريت</w:t>
      </w:r>
      <w:r w:rsidR="00CF405D" w:rsidRPr="00CC104B">
        <w:rPr>
          <w:rFonts w:hint="cs"/>
          <w:sz w:val="40"/>
          <w:szCs w:val="40"/>
          <w:rtl/>
        </w:rPr>
        <w:t xml:space="preserve"> </w:t>
      </w:r>
      <w:r w:rsidR="00EA2DC0" w:rsidRPr="00CC104B">
        <w:rPr>
          <w:rFonts w:hint="cs"/>
          <w:sz w:val="40"/>
          <w:szCs w:val="40"/>
          <w:rtl/>
        </w:rPr>
        <w:t>على</w:t>
      </w:r>
      <w:r w:rsidRPr="00CC104B">
        <w:rPr>
          <w:sz w:val="40"/>
          <w:szCs w:val="40"/>
          <w:rtl/>
        </w:rPr>
        <w:t xml:space="preserve"> </w:t>
      </w:r>
      <w:r w:rsidR="00CF405D" w:rsidRPr="00CC104B">
        <w:rPr>
          <w:rFonts w:hint="cs"/>
          <w:sz w:val="40"/>
          <w:szCs w:val="40"/>
          <w:rtl/>
        </w:rPr>
        <w:t>متن</w:t>
      </w:r>
      <w:r w:rsidRPr="00CC104B">
        <w:rPr>
          <w:sz w:val="40"/>
          <w:szCs w:val="40"/>
          <w:rtl/>
        </w:rPr>
        <w:t xml:space="preserve"> </w:t>
      </w:r>
      <w:r w:rsidR="00CF405D" w:rsidRPr="00CC104B">
        <w:rPr>
          <w:rFonts w:hint="cs"/>
          <w:sz w:val="40"/>
          <w:szCs w:val="40"/>
          <w:rtl/>
        </w:rPr>
        <w:t>ال</w:t>
      </w:r>
      <w:r w:rsidR="002A227A" w:rsidRPr="00CC104B">
        <w:rPr>
          <w:rFonts w:hint="cs"/>
          <w:sz w:val="40"/>
          <w:szCs w:val="40"/>
          <w:rtl/>
        </w:rPr>
        <w:t>معيار</w:t>
      </w:r>
      <w:r w:rsidRPr="00CC104B">
        <w:rPr>
          <w:sz w:val="40"/>
          <w:szCs w:val="40"/>
          <w:rtl/>
        </w:rPr>
        <w:t xml:space="preserve"> </w:t>
      </w:r>
      <w:r w:rsidRPr="00CC104B">
        <w:rPr>
          <w:sz w:val="40"/>
          <w:szCs w:val="40"/>
        </w:rPr>
        <w:t>ST.27</w:t>
      </w:r>
    </w:p>
    <w:p w:rsidR="006C12F9" w:rsidRPr="00CC104B" w:rsidRDefault="006C12F9" w:rsidP="00A33FF1">
      <w:pPr>
        <w:pStyle w:val="ONUMA"/>
        <w:tabs>
          <w:tab w:val="left" w:pos="567"/>
        </w:tabs>
        <w:ind w:hanging="1"/>
      </w:pPr>
      <w:r w:rsidRPr="00CC104B">
        <w:rPr>
          <w:rtl/>
        </w:rPr>
        <w:t xml:space="preserve">بسبب هذه </w:t>
      </w:r>
      <w:r w:rsidR="002A227A" w:rsidRPr="00CC104B">
        <w:rPr>
          <w:rFonts w:hint="cs"/>
          <w:rtl/>
        </w:rPr>
        <w:t>المسائل</w:t>
      </w:r>
      <w:r w:rsidRPr="00CC104B">
        <w:rPr>
          <w:rtl/>
        </w:rPr>
        <w:t xml:space="preserve"> المتعلقة بتنظيم </w:t>
      </w:r>
      <w:r w:rsidRPr="00CC104B">
        <w:rPr>
          <w:rFonts w:hint="cs"/>
          <w:rtl/>
        </w:rPr>
        <w:t>الحدث،</w:t>
      </w:r>
      <w:r w:rsidRPr="00CC104B">
        <w:rPr>
          <w:rtl/>
        </w:rPr>
        <w:t xml:space="preserve"> تحتاج فرقة العمل إلى مزيد من الوقت للنظر في هذا الاقتراح. </w:t>
      </w:r>
      <w:r w:rsidR="00BD304E" w:rsidRPr="00CC104B">
        <w:rPr>
          <w:rFonts w:hint="cs"/>
          <w:rtl/>
        </w:rPr>
        <w:t>وقد لاقى الاقتراح تأييد</w:t>
      </w:r>
      <w:r w:rsidR="00EA2DC0" w:rsidRPr="00CC104B">
        <w:rPr>
          <w:rFonts w:hint="cs"/>
          <w:rtl/>
        </w:rPr>
        <w:t>َ</w:t>
      </w:r>
      <w:r w:rsidRPr="00CC104B">
        <w:rPr>
          <w:rtl/>
        </w:rPr>
        <w:t xml:space="preserve"> بعض أعضاء فرقة العمل</w:t>
      </w:r>
      <w:r w:rsidRPr="00CC104B">
        <w:rPr>
          <w:rFonts w:hint="cs"/>
          <w:rtl/>
        </w:rPr>
        <w:t>،</w:t>
      </w:r>
      <w:r w:rsidRPr="00CC104B">
        <w:rPr>
          <w:rtl/>
        </w:rPr>
        <w:t xml:space="preserve"> </w:t>
      </w:r>
      <w:r w:rsidR="00BD304E" w:rsidRPr="00CC104B">
        <w:rPr>
          <w:rFonts w:hint="cs"/>
          <w:rtl/>
        </w:rPr>
        <w:t>في حين ظل</w:t>
      </w:r>
      <w:r w:rsidRPr="00CC104B">
        <w:rPr>
          <w:rtl/>
        </w:rPr>
        <w:t xml:space="preserve"> بعضهم مترددًا في إجراء </w:t>
      </w:r>
      <w:r w:rsidR="00BD304E" w:rsidRPr="00CC104B">
        <w:rPr>
          <w:rFonts w:hint="cs"/>
          <w:rtl/>
        </w:rPr>
        <w:t>ال</w:t>
      </w:r>
      <w:r w:rsidRPr="00CC104B">
        <w:rPr>
          <w:rFonts w:hint="cs"/>
          <w:rtl/>
        </w:rPr>
        <w:t>تغييرات،</w:t>
      </w:r>
      <w:r w:rsidRPr="00CC104B">
        <w:rPr>
          <w:rtl/>
        </w:rPr>
        <w:t xml:space="preserve"> </w:t>
      </w:r>
      <w:r w:rsidR="00BD304E" w:rsidRPr="00CC104B">
        <w:rPr>
          <w:rFonts w:hint="cs"/>
          <w:rtl/>
        </w:rPr>
        <w:t xml:space="preserve">بينما </w:t>
      </w:r>
      <w:r w:rsidR="00EA2DC0" w:rsidRPr="00CC104B">
        <w:rPr>
          <w:rFonts w:hint="cs"/>
          <w:rtl/>
        </w:rPr>
        <w:t>اكتفى</w:t>
      </w:r>
      <w:r w:rsidRPr="00CC104B">
        <w:rPr>
          <w:rtl/>
        </w:rPr>
        <w:t xml:space="preserve"> آخرون </w:t>
      </w:r>
      <w:r w:rsidR="00EA2DC0" w:rsidRPr="00CC104B">
        <w:rPr>
          <w:rFonts w:hint="cs"/>
          <w:rtl/>
        </w:rPr>
        <w:t>ب</w:t>
      </w:r>
      <w:r w:rsidRPr="00CC104B">
        <w:rPr>
          <w:rtl/>
        </w:rPr>
        <w:t>استكشاف طرق بديلة لتصنيف أحداث</w:t>
      </w:r>
      <w:r w:rsidR="00BD304E" w:rsidRPr="00CC104B">
        <w:rPr>
          <w:rFonts w:hint="cs"/>
          <w:rtl/>
        </w:rPr>
        <w:t xml:space="preserve"> المعيار</w:t>
      </w:r>
      <w:r w:rsidRPr="00CC104B">
        <w:rPr>
          <w:rtl/>
        </w:rPr>
        <w:t xml:space="preserve"> </w:t>
      </w:r>
      <w:r w:rsidRPr="00CC104B">
        <w:t>ST.27</w:t>
      </w:r>
      <w:r w:rsidRPr="00CC104B">
        <w:rPr>
          <w:rtl/>
        </w:rPr>
        <w:t xml:space="preserve">. </w:t>
      </w:r>
      <w:r w:rsidR="00BD304E" w:rsidRPr="00CC104B">
        <w:rPr>
          <w:rFonts w:hint="cs"/>
          <w:rtl/>
        </w:rPr>
        <w:t>و</w:t>
      </w:r>
      <w:r w:rsidRPr="00CC104B">
        <w:rPr>
          <w:rtl/>
        </w:rPr>
        <w:t xml:space="preserve">نظرًا لأن الاقتراح لا يزال قيد المراجعة من </w:t>
      </w:r>
      <w:r w:rsidR="00BD304E" w:rsidRPr="00CC104B">
        <w:rPr>
          <w:rFonts w:hint="cs"/>
          <w:rtl/>
        </w:rPr>
        <w:t>لدن</w:t>
      </w:r>
      <w:r w:rsidRPr="00CC104B">
        <w:rPr>
          <w:rtl/>
        </w:rPr>
        <w:t xml:space="preserve"> فرقة </w:t>
      </w:r>
      <w:r w:rsidRPr="00CC104B">
        <w:rPr>
          <w:rFonts w:hint="cs"/>
          <w:rtl/>
        </w:rPr>
        <w:t>العمل،</w:t>
      </w:r>
      <w:r w:rsidRPr="00CC104B">
        <w:rPr>
          <w:rtl/>
        </w:rPr>
        <w:t xml:space="preserve"> </w:t>
      </w:r>
      <w:r w:rsidR="00705C8F" w:rsidRPr="00CC104B">
        <w:rPr>
          <w:rFonts w:hint="cs"/>
          <w:rtl/>
        </w:rPr>
        <w:t xml:space="preserve">ستُقدم </w:t>
      </w:r>
      <w:r w:rsidRPr="00CC104B">
        <w:rPr>
          <w:rtl/>
        </w:rPr>
        <w:t>مزيد</w:t>
      </w:r>
      <w:r w:rsidR="00705C8F" w:rsidRPr="00CC104B">
        <w:rPr>
          <w:rFonts w:hint="cs"/>
          <w:rtl/>
        </w:rPr>
        <w:t>ا</w:t>
      </w:r>
      <w:r w:rsidRPr="00CC104B">
        <w:rPr>
          <w:rtl/>
        </w:rPr>
        <w:t xml:space="preserve"> من المعلومات </w:t>
      </w:r>
      <w:r w:rsidR="00705C8F" w:rsidRPr="00CC104B">
        <w:rPr>
          <w:rFonts w:hint="cs"/>
          <w:rtl/>
        </w:rPr>
        <w:t>بشأن</w:t>
      </w:r>
      <w:r w:rsidRPr="00CC104B">
        <w:rPr>
          <w:rtl/>
        </w:rPr>
        <w:t xml:space="preserve"> الاقتراح في تقرير شفوي في الدورة السابعة </w:t>
      </w:r>
      <w:r w:rsidR="00705C8F" w:rsidRPr="00CC104B">
        <w:rPr>
          <w:rFonts w:hint="cs"/>
          <w:rtl/>
        </w:rPr>
        <w:t>للجنة المعايير</w:t>
      </w:r>
      <w:r w:rsidRPr="00CC104B">
        <w:rPr>
          <w:rtl/>
        </w:rPr>
        <w:t>.</w:t>
      </w:r>
    </w:p>
    <w:p w:rsidR="00705C8F" w:rsidRPr="00CC104B" w:rsidRDefault="00B22866" w:rsidP="002C3491">
      <w:pPr>
        <w:pStyle w:val="ONUMA"/>
        <w:tabs>
          <w:tab w:val="left" w:pos="567"/>
        </w:tabs>
        <w:ind w:hanging="1"/>
      </w:pPr>
      <w:r w:rsidRPr="00CC104B">
        <w:rPr>
          <w:rFonts w:hint="cs"/>
          <w:rtl/>
        </w:rPr>
        <w:t>ويحب</w:t>
      </w:r>
      <w:r w:rsidR="00EA2DC0" w:rsidRPr="00CC104B">
        <w:rPr>
          <w:rFonts w:hint="cs"/>
          <w:rtl/>
        </w:rPr>
        <w:t>َّ</w:t>
      </w:r>
      <w:r w:rsidRPr="00CC104B">
        <w:rPr>
          <w:rFonts w:hint="cs"/>
          <w:rtl/>
        </w:rPr>
        <w:t xml:space="preserve">ذ إعداد </w:t>
      </w:r>
      <w:r w:rsidR="00EA2DC0" w:rsidRPr="00CC104B">
        <w:rPr>
          <w:rFonts w:hint="cs"/>
          <w:rtl/>
        </w:rPr>
        <w:t xml:space="preserve">صيغة </w:t>
      </w:r>
      <w:r w:rsidR="002F65AF" w:rsidRPr="00CC104B">
        <w:rPr>
          <w:rFonts w:hint="cs"/>
          <w:rtl/>
        </w:rPr>
        <w:t xml:space="preserve">شفرة حدث </w:t>
      </w:r>
      <w:r w:rsidR="00775B40" w:rsidRPr="00CC104B">
        <w:rPr>
          <w:rFonts w:hint="cs"/>
          <w:rtl/>
        </w:rPr>
        <w:t>الوضع ل</w:t>
      </w:r>
      <w:r w:rsidR="002F65AF" w:rsidRPr="00CC104B">
        <w:rPr>
          <w:rFonts w:hint="cs"/>
          <w:rtl/>
        </w:rPr>
        <w:t>لمعيار</w:t>
      </w:r>
      <w:r w:rsidR="00705C8F" w:rsidRPr="00CC104B">
        <w:rPr>
          <w:rtl/>
        </w:rPr>
        <w:t xml:space="preserve"> </w:t>
      </w:r>
      <w:r w:rsidR="00705C8F" w:rsidRPr="00CC104B">
        <w:t>ST.27</w:t>
      </w:r>
      <w:r w:rsidR="00705C8F" w:rsidRPr="00CC104B">
        <w:rPr>
          <w:rtl/>
        </w:rPr>
        <w:t xml:space="preserve"> </w:t>
      </w:r>
      <w:r w:rsidRPr="00CC104B">
        <w:rPr>
          <w:rFonts w:hint="cs"/>
          <w:rtl/>
        </w:rPr>
        <w:t xml:space="preserve">النهائية </w:t>
      </w:r>
      <w:r w:rsidR="00705C8F" w:rsidRPr="00CC104B">
        <w:rPr>
          <w:rtl/>
        </w:rPr>
        <w:t xml:space="preserve">حتى يتسنى </w:t>
      </w:r>
      <w:r w:rsidR="0022508A" w:rsidRPr="00CC104B">
        <w:rPr>
          <w:rFonts w:hint="cs"/>
          <w:rtl/>
        </w:rPr>
        <w:t>لمكاتب الملكية الفكرية</w:t>
      </w:r>
      <w:r w:rsidR="00705C8F" w:rsidRPr="00CC104B">
        <w:rPr>
          <w:rtl/>
        </w:rPr>
        <w:t xml:space="preserve"> المضي قدمًا في ضمان تنفيذ</w:t>
      </w:r>
      <w:r w:rsidR="0022508A" w:rsidRPr="00CC104B">
        <w:rPr>
          <w:rFonts w:hint="cs"/>
          <w:rtl/>
        </w:rPr>
        <w:t xml:space="preserve"> المعيار</w:t>
      </w:r>
      <w:r w:rsidR="00705C8F" w:rsidRPr="00CC104B">
        <w:rPr>
          <w:rtl/>
        </w:rPr>
        <w:t xml:space="preserve"> </w:t>
      </w:r>
      <w:r w:rsidR="00705C8F" w:rsidRPr="00CC104B">
        <w:t>ST.27</w:t>
      </w:r>
      <w:r w:rsidR="00705C8F" w:rsidRPr="00CC104B">
        <w:rPr>
          <w:rtl/>
        </w:rPr>
        <w:t>. لذلك</w:t>
      </w:r>
      <w:r w:rsidR="0022508A" w:rsidRPr="00CC104B">
        <w:rPr>
          <w:rFonts w:hint="cs"/>
          <w:rtl/>
        </w:rPr>
        <w:t>،</w:t>
      </w:r>
      <w:r w:rsidR="00705C8F" w:rsidRPr="00CC104B">
        <w:rPr>
          <w:rtl/>
        </w:rPr>
        <w:t xml:space="preserve"> يقترح المكتب الدولي </w:t>
      </w:r>
      <w:r w:rsidR="0022508A" w:rsidRPr="00CC104B">
        <w:rPr>
          <w:rFonts w:hint="cs"/>
          <w:rtl/>
        </w:rPr>
        <w:t>تخصيص</w:t>
      </w:r>
      <w:r w:rsidR="00705C8F" w:rsidRPr="00CC104B">
        <w:rPr>
          <w:rtl/>
        </w:rPr>
        <w:t xml:space="preserve"> ثلاث</w:t>
      </w:r>
      <w:r w:rsidR="0022508A" w:rsidRPr="00CC104B">
        <w:rPr>
          <w:rFonts w:hint="cs"/>
          <w:rtl/>
        </w:rPr>
        <w:t>ة</w:t>
      </w:r>
      <w:r w:rsidR="00705C8F" w:rsidRPr="00CC104B">
        <w:rPr>
          <w:rtl/>
        </w:rPr>
        <w:t xml:space="preserve"> </w:t>
      </w:r>
      <w:r w:rsidR="0022508A" w:rsidRPr="00CC104B">
        <w:rPr>
          <w:rFonts w:hint="cs"/>
          <w:rtl/>
        </w:rPr>
        <w:t>رموز</w:t>
      </w:r>
      <w:r w:rsidR="00705C8F" w:rsidRPr="00CC104B">
        <w:rPr>
          <w:rtl/>
        </w:rPr>
        <w:t xml:space="preserve"> إضافية تضاف في نهاية </w:t>
      </w:r>
      <w:r w:rsidR="0022508A" w:rsidRPr="00CC104B">
        <w:rPr>
          <w:rFonts w:hint="cs"/>
          <w:rtl/>
        </w:rPr>
        <w:t>تشفيرات</w:t>
      </w:r>
      <w:r w:rsidR="00705C8F" w:rsidRPr="00CC104B">
        <w:rPr>
          <w:rtl/>
        </w:rPr>
        <w:t xml:space="preserve"> الحدث </w:t>
      </w:r>
      <w:r w:rsidR="00705C8F" w:rsidRPr="00CC104B">
        <w:t>ST.27</w:t>
      </w:r>
      <w:r w:rsidR="00705C8F" w:rsidRPr="00CC104B">
        <w:rPr>
          <w:rtl/>
        </w:rPr>
        <w:t xml:space="preserve">. </w:t>
      </w:r>
      <w:r w:rsidR="0018245A" w:rsidRPr="00CC104B">
        <w:rPr>
          <w:rFonts w:hint="cs"/>
          <w:rtl/>
        </w:rPr>
        <w:t>وستحدد الرموز المخصصة</w:t>
      </w:r>
      <w:r w:rsidR="00705C8F" w:rsidRPr="00CC104B">
        <w:rPr>
          <w:rtl/>
        </w:rPr>
        <w:t xml:space="preserve"> </w:t>
      </w:r>
      <w:r w:rsidR="0018245A" w:rsidRPr="00CC104B">
        <w:rPr>
          <w:rFonts w:hint="cs"/>
          <w:rtl/>
        </w:rPr>
        <w:t>على نحو</w:t>
      </w:r>
      <w:r w:rsidR="00705C8F" w:rsidRPr="00CC104B">
        <w:rPr>
          <w:rtl/>
        </w:rPr>
        <w:t xml:space="preserve"> "</w:t>
      </w:r>
      <w:r w:rsidR="00705C8F" w:rsidRPr="00CC104B">
        <w:t>xxx</w:t>
      </w:r>
      <w:r w:rsidR="00705C8F" w:rsidRPr="00CC104B">
        <w:rPr>
          <w:rtl/>
        </w:rPr>
        <w:t xml:space="preserve">" في </w:t>
      </w:r>
      <w:r w:rsidR="00152A27" w:rsidRPr="00CC104B">
        <w:rPr>
          <w:rFonts w:hint="cs"/>
          <w:rtl/>
        </w:rPr>
        <w:t>إصدار</w:t>
      </w:r>
      <w:r w:rsidR="0018245A" w:rsidRPr="00CC104B">
        <w:rPr>
          <w:rFonts w:hint="cs"/>
          <w:rtl/>
        </w:rPr>
        <w:t xml:space="preserve"> المعيار</w:t>
      </w:r>
      <w:r w:rsidR="00705C8F" w:rsidRPr="00CC104B">
        <w:rPr>
          <w:rtl/>
        </w:rPr>
        <w:t xml:space="preserve"> </w:t>
      </w:r>
      <w:r w:rsidR="00705C8F" w:rsidRPr="00CC104B">
        <w:t>ST.27</w:t>
      </w:r>
      <w:r w:rsidR="00705C8F" w:rsidRPr="00CC104B">
        <w:rPr>
          <w:rtl/>
        </w:rPr>
        <w:t xml:space="preserve"> الذي </w:t>
      </w:r>
      <w:r w:rsidR="0018245A" w:rsidRPr="00CC104B">
        <w:rPr>
          <w:rFonts w:hint="cs"/>
          <w:rtl/>
        </w:rPr>
        <w:t>اعتمد في دورة لجنة المعايير هذه</w:t>
      </w:r>
      <w:r w:rsidR="00705C8F" w:rsidRPr="00CC104B">
        <w:rPr>
          <w:rtl/>
        </w:rPr>
        <w:t xml:space="preserve">. </w:t>
      </w:r>
      <w:r w:rsidR="004336E6" w:rsidRPr="00CC104B">
        <w:rPr>
          <w:rFonts w:hint="cs"/>
          <w:rtl/>
        </w:rPr>
        <w:t>وتتضمن</w:t>
      </w:r>
      <w:r w:rsidR="00705C8F" w:rsidRPr="00CC104B">
        <w:rPr>
          <w:rtl/>
        </w:rPr>
        <w:t xml:space="preserve"> العديد من معايير الصناعة مثل هذه </w:t>
      </w:r>
      <w:r w:rsidR="0018245A" w:rsidRPr="00CC104B">
        <w:rPr>
          <w:rFonts w:hint="cs"/>
          <w:rtl/>
        </w:rPr>
        <w:t>المجالات المخصصة</w:t>
      </w:r>
      <w:r w:rsidR="00705C8F" w:rsidRPr="00CC104B">
        <w:rPr>
          <w:rtl/>
        </w:rPr>
        <w:t xml:space="preserve"> لاستخدام </w:t>
      </w:r>
      <w:r w:rsidR="004336E6" w:rsidRPr="00CC104B">
        <w:rPr>
          <w:rFonts w:hint="cs"/>
          <w:rtl/>
        </w:rPr>
        <w:t>م</w:t>
      </w:r>
      <w:r w:rsidR="00705C8F" w:rsidRPr="00CC104B">
        <w:rPr>
          <w:rtl/>
        </w:rPr>
        <w:t xml:space="preserve">ستقبلي </w:t>
      </w:r>
      <w:r w:rsidR="00416571" w:rsidRPr="00CC104B">
        <w:rPr>
          <w:rFonts w:hint="cs"/>
          <w:rtl/>
        </w:rPr>
        <w:t>محتمل،</w:t>
      </w:r>
      <w:r w:rsidR="00705C8F" w:rsidRPr="00CC104B">
        <w:rPr>
          <w:rtl/>
        </w:rPr>
        <w:t xml:space="preserve"> </w:t>
      </w:r>
      <w:r w:rsidR="004336E6" w:rsidRPr="00CC104B">
        <w:rPr>
          <w:rFonts w:hint="cs"/>
          <w:rtl/>
        </w:rPr>
        <w:t>على غرار</w:t>
      </w:r>
      <w:r w:rsidR="00705C8F" w:rsidRPr="00CC104B">
        <w:rPr>
          <w:rtl/>
        </w:rPr>
        <w:t xml:space="preserve"> العديد من معايير الويبو مثل</w:t>
      </w:r>
      <w:r w:rsidR="004336E6" w:rsidRPr="00CC104B">
        <w:rPr>
          <w:rFonts w:hint="cs"/>
          <w:rtl/>
        </w:rPr>
        <w:t xml:space="preserve"> المعيار</w:t>
      </w:r>
      <w:r w:rsidR="00705C8F" w:rsidRPr="00CC104B">
        <w:rPr>
          <w:rtl/>
        </w:rPr>
        <w:t xml:space="preserve"> </w:t>
      </w:r>
      <w:r w:rsidR="00705C8F" w:rsidRPr="00CC104B">
        <w:t>ST.8</w:t>
      </w:r>
      <w:r w:rsidR="00705C8F" w:rsidRPr="00CC104B">
        <w:rPr>
          <w:rtl/>
        </w:rPr>
        <w:t xml:space="preserve">. </w:t>
      </w:r>
      <w:r w:rsidR="004336E6" w:rsidRPr="00CC104B">
        <w:rPr>
          <w:rFonts w:hint="cs"/>
          <w:rtl/>
        </w:rPr>
        <w:t>و</w:t>
      </w:r>
      <w:r w:rsidR="00705C8F" w:rsidRPr="00CC104B">
        <w:rPr>
          <w:rtl/>
        </w:rPr>
        <w:t xml:space="preserve">ستواصل فرقة العمل استكشاف الاستخدامات المحتملة لهذه </w:t>
      </w:r>
      <w:r w:rsidR="00861B18" w:rsidRPr="00CC104B">
        <w:rPr>
          <w:rFonts w:hint="cs"/>
          <w:rtl/>
        </w:rPr>
        <w:t>الرموز المخصصة</w:t>
      </w:r>
      <w:r w:rsidR="00705C8F" w:rsidRPr="00CC104B">
        <w:rPr>
          <w:rtl/>
        </w:rPr>
        <w:t xml:space="preserve"> بعد </w:t>
      </w:r>
      <w:r w:rsidR="00861B18" w:rsidRPr="00CC104B">
        <w:rPr>
          <w:rFonts w:hint="cs"/>
          <w:rtl/>
        </w:rPr>
        <w:t>الدورة</w:t>
      </w:r>
      <w:r w:rsidR="00705C8F" w:rsidRPr="00CC104B">
        <w:rPr>
          <w:rtl/>
        </w:rPr>
        <w:t xml:space="preserve"> السابعة </w:t>
      </w:r>
      <w:r w:rsidR="00861B18" w:rsidRPr="00CC104B">
        <w:rPr>
          <w:rFonts w:hint="cs"/>
          <w:rtl/>
        </w:rPr>
        <w:t>للجنة المعايير</w:t>
      </w:r>
      <w:r w:rsidR="00416571" w:rsidRPr="00CC104B">
        <w:rPr>
          <w:rFonts w:hint="cs"/>
          <w:rtl/>
        </w:rPr>
        <w:t>،</w:t>
      </w:r>
      <w:r w:rsidR="00705C8F" w:rsidRPr="00CC104B">
        <w:rPr>
          <w:rtl/>
        </w:rPr>
        <w:t xml:space="preserve"> وستقدم اقتراحًا لاستخدام </w:t>
      </w:r>
      <w:r w:rsidR="00861B18" w:rsidRPr="00CC104B">
        <w:rPr>
          <w:rFonts w:hint="cs"/>
          <w:rtl/>
        </w:rPr>
        <w:t>الرموز المخصصة</w:t>
      </w:r>
      <w:r w:rsidR="00705C8F" w:rsidRPr="00CC104B">
        <w:rPr>
          <w:rtl/>
        </w:rPr>
        <w:t xml:space="preserve"> إلى الدورة الثامنة للجنة </w:t>
      </w:r>
      <w:r w:rsidR="00861B18" w:rsidRPr="00CC104B">
        <w:rPr>
          <w:rFonts w:hint="cs"/>
          <w:rtl/>
        </w:rPr>
        <w:t>المعايير</w:t>
      </w:r>
      <w:r w:rsidR="00705C8F" w:rsidRPr="00CC104B">
        <w:rPr>
          <w:rtl/>
        </w:rPr>
        <w:t xml:space="preserve"> </w:t>
      </w:r>
      <w:r w:rsidR="00861B18" w:rsidRPr="00CC104B">
        <w:rPr>
          <w:rFonts w:hint="cs"/>
          <w:rtl/>
        </w:rPr>
        <w:t>في حالة كان بوسع</w:t>
      </w:r>
      <w:r w:rsidR="00705C8F" w:rsidRPr="00CC104B">
        <w:rPr>
          <w:rtl/>
        </w:rPr>
        <w:t xml:space="preserve"> فرقة العمل </w:t>
      </w:r>
      <w:r w:rsidR="00861B18" w:rsidRPr="00CC104B">
        <w:rPr>
          <w:rFonts w:hint="cs"/>
          <w:rtl/>
        </w:rPr>
        <w:t>الم</w:t>
      </w:r>
      <w:r w:rsidR="00152A27" w:rsidRPr="00CC104B">
        <w:rPr>
          <w:rFonts w:hint="cs"/>
          <w:rtl/>
        </w:rPr>
        <w:t>و</w:t>
      </w:r>
      <w:r w:rsidR="00861B18" w:rsidRPr="00CC104B">
        <w:rPr>
          <w:rFonts w:hint="cs"/>
          <w:rtl/>
        </w:rPr>
        <w:t>افقة على ذلك</w:t>
      </w:r>
      <w:r w:rsidR="00705C8F" w:rsidRPr="00CC104B">
        <w:rPr>
          <w:rtl/>
        </w:rPr>
        <w:t xml:space="preserve">. </w:t>
      </w:r>
      <w:r w:rsidR="00861B18" w:rsidRPr="00CC104B">
        <w:rPr>
          <w:rFonts w:hint="cs"/>
          <w:rtl/>
        </w:rPr>
        <w:t>و</w:t>
      </w:r>
      <w:r w:rsidR="006D4226" w:rsidRPr="00CC104B">
        <w:rPr>
          <w:rFonts w:hint="cs"/>
          <w:rtl/>
        </w:rPr>
        <w:t>لحين</w:t>
      </w:r>
      <w:r w:rsidR="00705C8F" w:rsidRPr="00CC104B">
        <w:rPr>
          <w:rtl/>
        </w:rPr>
        <w:t xml:space="preserve"> </w:t>
      </w:r>
      <w:r w:rsidR="006D4226" w:rsidRPr="00CC104B">
        <w:rPr>
          <w:rFonts w:hint="cs"/>
          <w:rtl/>
        </w:rPr>
        <w:t>اعتماد</w:t>
      </w:r>
      <w:r w:rsidR="00FB21D7" w:rsidRPr="00CC104B">
        <w:rPr>
          <w:rFonts w:hint="cs"/>
          <w:rtl/>
        </w:rPr>
        <w:t xml:space="preserve"> لجنة المعايير</w:t>
      </w:r>
      <w:r w:rsidR="00705C8F" w:rsidRPr="00CC104B">
        <w:rPr>
          <w:rtl/>
        </w:rPr>
        <w:t xml:space="preserve"> مثل هذا الاقتراح في </w:t>
      </w:r>
      <w:r w:rsidR="00416571" w:rsidRPr="00CC104B">
        <w:rPr>
          <w:rFonts w:hint="cs"/>
          <w:rtl/>
        </w:rPr>
        <w:t>المستقبل،</w:t>
      </w:r>
      <w:r w:rsidR="00705C8F" w:rsidRPr="00CC104B">
        <w:rPr>
          <w:rtl/>
        </w:rPr>
        <w:t xml:space="preserve"> </w:t>
      </w:r>
      <w:r w:rsidR="00FB21D7" w:rsidRPr="00CC104B">
        <w:rPr>
          <w:rFonts w:hint="cs"/>
          <w:rtl/>
        </w:rPr>
        <w:t>س</w:t>
      </w:r>
      <w:r w:rsidR="003E56A7" w:rsidRPr="00CC104B">
        <w:rPr>
          <w:rFonts w:hint="cs"/>
          <w:rtl/>
        </w:rPr>
        <w:t>ت</w:t>
      </w:r>
      <w:r w:rsidR="00FB21D7" w:rsidRPr="00CC104B">
        <w:rPr>
          <w:rFonts w:hint="cs"/>
          <w:rtl/>
        </w:rPr>
        <w:t>جري</w:t>
      </w:r>
      <w:r w:rsidR="00705C8F" w:rsidRPr="00CC104B">
        <w:rPr>
          <w:rtl/>
        </w:rPr>
        <w:t xml:space="preserve"> الإشارة إلى </w:t>
      </w:r>
      <w:r w:rsidR="00FB21D7" w:rsidRPr="00CC104B">
        <w:rPr>
          <w:rFonts w:hint="cs"/>
          <w:rtl/>
        </w:rPr>
        <w:t>الرموز</w:t>
      </w:r>
      <w:r w:rsidR="00705C8F" w:rsidRPr="00CC104B">
        <w:rPr>
          <w:rtl/>
        </w:rPr>
        <w:t xml:space="preserve"> </w:t>
      </w:r>
      <w:r w:rsidR="00FB21D7" w:rsidRPr="00CC104B">
        <w:rPr>
          <w:rFonts w:hint="cs"/>
          <w:rtl/>
        </w:rPr>
        <w:t>المخصصة</w:t>
      </w:r>
      <w:r w:rsidR="00705C8F" w:rsidRPr="00CC104B">
        <w:rPr>
          <w:rtl/>
        </w:rPr>
        <w:t xml:space="preserve"> على أنها </w:t>
      </w:r>
      <w:r w:rsidR="006D4226" w:rsidRPr="00CC104B">
        <w:rPr>
          <w:rFonts w:hint="cs"/>
          <w:rtl/>
        </w:rPr>
        <w:t xml:space="preserve">رموز </w:t>
      </w:r>
      <w:r w:rsidR="00FB21D7" w:rsidRPr="00CC104B">
        <w:rPr>
          <w:rFonts w:hint="cs"/>
          <w:rtl/>
        </w:rPr>
        <w:t>مد</w:t>
      </w:r>
      <w:r w:rsidR="006D4226" w:rsidRPr="00CC104B">
        <w:rPr>
          <w:rFonts w:hint="cs"/>
          <w:rtl/>
        </w:rPr>
        <w:t>ّ</w:t>
      </w:r>
      <w:r w:rsidR="00FB21D7" w:rsidRPr="00CC104B">
        <w:rPr>
          <w:rFonts w:hint="cs"/>
          <w:rtl/>
        </w:rPr>
        <w:t>خرة</w:t>
      </w:r>
      <w:r w:rsidR="00705C8F" w:rsidRPr="00CC104B">
        <w:rPr>
          <w:rtl/>
        </w:rPr>
        <w:t xml:space="preserve"> للاستخدام في المستقبل.</w:t>
      </w:r>
    </w:p>
    <w:p w:rsidR="00705C8F" w:rsidRPr="00CC104B" w:rsidRDefault="00935DBF" w:rsidP="00705C8F">
      <w:pPr>
        <w:pStyle w:val="ONUMA"/>
        <w:tabs>
          <w:tab w:val="left" w:pos="567"/>
        </w:tabs>
        <w:ind w:hanging="1"/>
      </w:pPr>
      <w:r w:rsidRPr="00CC104B">
        <w:rPr>
          <w:rFonts w:hint="cs"/>
          <w:rtl/>
        </w:rPr>
        <w:t>و</w:t>
      </w:r>
      <w:r w:rsidR="00705C8F" w:rsidRPr="00CC104B">
        <w:rPr>
          <w:rtl/>
        </w:rPr>
        <w:t>لت</w:t>
      </w:r>
      <w:r w:rsidR="00937333" w:rsidRPr="00CC104B">
        <w:rPr>
          <w:rFonts w:hint="cs"/>
          <w:rtl/>
        </w:rPr>
        <w:t>جسيد</w:t>
      </w:r>
      <w:r w:rsidR="00705C8F" w:rsidRPr="00CC104B">
        <w:rPr>
          <w:rtl/>
        </w:rPr>
        <w:t xml:space="preserve"> هذا </w:t>
      </w:r>
      <w:r w:rsidR="00416571" w:rsidRPr="00CC104B">
        <w:rPr>
          <w:rFonts w:hint="cs"/>
          <w:rtl/>
        </w:rPr>
        <w:t>الاقتراح،</w:t>
      </w:r>
      <w:r w:rsidR="00705C8F" w:rsidRPr="00CC104B">
        <w:rPr>
          <w:rtl/>
        </w:rPr>
        <w:t xml:space="preserve"> </w:t>
      </w:r>
      <w:r w:rsidR="00937333" w:rsidRPr="00CC104B">
        <w:rPr>
          <w:rFonts w:hint="cs"/>
          <w:rtl/>
        </w:rPr>
        <w:t>يُقترح</w:t>
      </w:r>
      <w:r w:rsidR="00705C8F" w:rsidRPr="00CC104B">
        <w:rPr>
          <w:rtl/>
        </w:rPr>
        <w:t xml:space="preserve"> </w:t>
      </w:r>
      <w:r w:rsidR="00937333" w:rsidRPr="00CC104B">
        <w:rPr>
          <w:rFonts w:hint="cs"/>
          <w:rtl/>
        </w:rPr>
        <w:t xml:space="preserve">إدخال </w:t>
      </w:r>
      <w:r w:rsidR="00705C8F" w:rsidRPr="00CC104B">
        <w:rPr>
          <w:rtl/>
        </w:rPr>
        <w:t xml:space="preserve">التعديلات التالية على </w:t>
      </w:r>
      <w:r w:rsidR="00937333" w:rsidRPr="00CC104B">
        <w:rPr>
          <w:rFonts w:hint="cs"/>
          <w:rtl/>
        </w:rPr>
        <w:t>متن</w:t>
      </w:r>
      <w:r w:rsidRPr="00CC104B">
        <w:rPr>
          <w:rFonts w:hint="cs"/>
          <w:rtl/>
        </w:rPr>
        <w:t xml:space="preserve"> المعيار</w:t>
      </w:r>
      <w:r w:rsidR="00705C8F" w:rsidRPr="00CC104B">
        <w:rPr>
          <w:rtl/>
        </w:rPr>
        <w:t xml:space="preserve"> </w:t>
      </w:r>
      <w:r w:rsidR="00705C8F" w:rsidRPr="00CC104B">
        <w:t>ST.27</w:t>
      </w:r>
      <w:r w:rsidR="00705C8F" w:rsidRPr="00CC104B">
        <w:rPr>
          <w:rtl/>
        </w:rPr>
        <w:t xml:space="preserve"> (تتبع التغييرات المعروضة مقارنة </w:t>
      </w:r>
      <w:r w:rsidR="000D0C76" w:rsidRPr="00CC104B">
        <w:rPr>
          <w:rFonts w:hint="cs"/>
          <w:rtl/>
        </w:rPr>
        <w:t>بالإصدار</w:t>
      </w:r>
      <w:r w:rsidR="00705C8F" w:rsidRPr="00CC104B">
        <w:rPr>
          <w:rtl/>
        </w:rPr>
        <w:t xml:space="preserve"> المنشورة في نوفمبر 2018):</w:t>
      </w:r>
    </w:p>
    <w:p w:rsidR="00705C8F" w:rsidRPr="00CC104B" w:rsidRDefault="00705C8F" w:rsidP="00705C8F">
      <w:pPr>
        <w:pStyle w:val="ONUMA"/>
        <w:numPr>
          <w:ilvl w:val="0"/>
          <w:numId w:val="0"/>
        </w:numPr>
        <w:tabs>
          <w:tab w:val="left" w:pos="567"/>
        </w:tabs>
        <w:rPr>
          <w:rtl/>
        </w:rPr>
      </w:pPr>
      <w:r w:rsidRPr="00CC104B">
        <w:rPr>
          <w:rtl/>
        </w:rPr>
        <w:t xml:space="preserve">(أ) </w:t>
      </w:r>
      <w:r w:rsidR="00935DBF" w:rsidRPr="00CC104B">
        <w:rPr>
          <w:rFonts w:hint="cs"/>
          <w:rtl/>
        </w:rPr>
        <w:t>شفرة</w:t>
      </w:r>
      <w:r w:rsidRPr="00CC104B">
        <w:rPr>
          <w:rtl/>
        </w:rPr>
        <w:t xml:space="preserve"> الحدث الرئيسي في الفقرة 31:</w:t>
      </w:r>
    </w:p>
    <w:p w:rsidR="00705C8F" w:rsidRPr="00CC104B" w:rsidRDefault="00935DBF" w:rsidP="00935DBF">
      <w:pPr>
        <w:pStyle w:val="ONUMA"/>
        <w:numPr>
          <w:ilvl w:val="0"/>
          <w:numId w:val="0"/>
        </w:numPr>
        <w:tabs>
          <w:tab w:val="left" w:pos="567"/>
        </w:tabs>
        <w:ind w:left="566"/>
        <w:rPr>
          <w:rtl/>
        </w:rPr>
      </w:pPr>
      <w:r w:rsidRPr="00CC104B">
        <w:rPr>
          <w:rFonts w:hint="cs"/>
          <w:rtl/>
        </w:rPr>
        <w:t xml:space="preserve">31. </w:t>
      </w:r>
      <w:r w:rsidR="00705C8F" w:rsidRPr="00CC104B">
        <w:rPr>
          <w:rtl/>
        </w:rPr>
        <w:t xml:space="preserve">تتشكل الأحداث الرئيسية من خلال </w:t>
      </w:r>
      <w:r w:rsidR="00D53E98" w:rsidRPr="00CC104B">
        <w:rPr>
          <w:rFonts w:hint="cs"/>
          <w:rtl/>
        </w:rPr>
        <w:t>الجمع</w:t>
      </w:r>
      <w:r w:rsidR="00705C8F" w:rsidRPr="00CC104B">
        <w:rPr>
          <w:rtl/>
        </w:rPr>
        <w:t xml:space="preserve"> </w:t>
      </w:r>
      <w:r w:rsidR="00D53E98" w:rsidRPr="00CC104B">
        <w:rPr>
          <w:rFonts w:hint="cs"/>
          <w:rtl/>
        </w:rPr>
        <w:t>بين</w:t>
      </w:r>
      <w:r w:rsidR="00705C8F" w:rsidRPr="00CC104B">
        <w:rPr>
          <w:rtl/>
        </w:rPr>
        <w:t xml:space="preserve"> حرف واحد متبوعًا بالرقم </w:t>
      </w:r>
      <w:r w:rsidR="00715B53" w:rsidRPr="00CC104B">
        <w:rPr>
          <w:rFonts w:hint="cs"/>
          <w:rtl/>
        </w:rPr>
        <w:t>"10"</w:t>
      </w:r>
      <w:r w:rsidR="00416571" w:rsidRPr="00CC104B">
        <w:rPr>
          <w:rFonts w:hint="cs"/>
          <w:rtl/>
        </w:rPr>
        <w:t>،</w:t>
      </w:r>
      <w:r w:rsidR="00705C8F" w:rsidRPr="00CC104B">
        <w:rPr>
          <w:rtl/>
        </w:rPr>
        <w:t xml:space="preserve"> </w:t>
      </w:r>
      <w:r w:rsidR="00705C8F" w:rsidRPr="00CC104B">
        <w:rPr>
          <w:u w:val="single"/>
          <w:rtl/>
        </w:rPr>
        <w:t>ثم فترة و "</w:t>
      </w:r>
      <w:r w:rsidR="00705C8F" w:rsidRPr="00CC104B">
        <w:rPr>
          <w:u w:val="single"/>
        </w:rPr>
        <w:t>xxx</w:t>
      </w:r>
      <w:r w:rsidR="00705C8F" w:rsidRPr="00CC104B">
        <w:rPr>
          <w:u w:val="single"/>
          <w:rtl/>
        </w:rPr>
        <w:t>"</w:t>
      </w:r>
      <w:r w:rsidR="00705C8F" w:rsidRPr="00CC104B">
        <w:rPr>
          <w:rtl/>
        </w:rPr>
        <w:t xml:space="preserve">. </w:t>
      </w:r>
      <w:r w:rsidR="004C6E59" w:rsidRPr="00CC104B">
        <w:rPr>
          <w:rFonts w:hint="cs"/>
          <w:rtl/>
        </w:rPr>
        <w:t>ويخصص</w:t>
      </w:r>
      <w:r w:rsidR="00705C8F" w:rsidRPr="00CC104B">
        <w:rPr>
          <w:rtl/>
        </w:rPr>
        <w:t xml:space="preserve"> حرف واحد وفقا للفئات. </w:t>
      </w:r>
      <w:r w:rsidR="004C6E59" w:rsidRPr="00CC104B">
        <w:rPr>
          <w:rFonts w:hint="cs"/>
          <w:u w:val="single"/>
          <w:rtl/>
        </w:rPr>
        <w:t>أما</w:t>
      </w:r>
      <w:r w:rsidR="00715B53" w:rsidRPr="00CC104B">
        <w:rPr>
          <w:rFonts w:hint="cs"/>
          <w:u w:val="single"/>
          <w:rtl/>
        </w:rPr>
        <w:t xml:space="preserve"> الرموز</w:t>
      </w:r>
      <w:r w:rsidR="00705C8F" w:rsidRPr="00CC104B">
        <w:rPr>
          <w:u w:val="single"/>
          <w:rtl/>
        </w:rPr>
        <w:t xml:space="preserve"> الثلاثة الإضافية بعد الفترة </w:t>
      </w:r>
      <w:r w:rsidR="004C6E59" w:rsidRPr="00CC104B">
        <w:rPr>
          <w:rFonts w:hint="cs"/>
          <w:u w:val="single"/>
          <w:rtl/>
        </w:rPr>
        <w:t xml:space="preserve">فتدخر </w:t>
      </w:r>
      <w:r w:rsidR="00705C8F" w:rsidRPr="00CC104B">
        <w:rPr>
          <w:u w:val="single"/>
          <w:rtl/>
        </w:rPr>
        <w:t>لاستخدام مستقبلي محتمل</w:t>
      </w:r>
      <w:r w:rsidR="00705C8F" w:rsidRPr="00CC104B">
        <w:rPr>
          <w:rtl/>
        </w:rPr>
        <w:t>.</w:t>
      </w:r>
    </w:p>
    <w:p w:rsidR="00705C8F" w:rsidRPr="00CC104B" w:rsidRDefault="00705C8F" w:rsidP="00705C8F">
      <w:pPr>
        <w:pStyle w:val="ONUMA"/>
        <w:numPr>
          <w:ilvl w:val="0"/>
          <w:numId w:val="0"/>
        </w:numPr>
        <w:tabs>
          <w:tab w:val="left" w:pos="567"/>
        </w:tabs>
        <w:rPr>
          <w:rtl/>
        </w:rPr>
      </w:pPr>
      <w:r w:rsidRPr="00CC104B">
        <w:rPr>
          <w:rtl/>
        </w:rPr>
        <w:t>(ب) رمز الحدث المفصل في الفقرة 34:</w:t>
      </w:r>
    </w:p>
    <w:p w:rsidR="00416571" w:rsidRPr="00CC104B" w:rsidRDefault="00242563" w:rsidP="004C6E59">
      <w:pPr>
        <w:pStyle w:val="ONUMA"/>
        <w:numPr>
          <w:ilvl w:val="0"/>
          <w:numId w:val="0"/>
        </w:numPr>
        <w:tabs>
          <w:tab w:val="left" w:pos="567"/>
        </w:tabs>
        <w:ind w:left="566"/>
        <w:rPr>
          <w:rtl/>
        </w:rPr>
      </w:pPr>
      <w:r w:rsidRPr="00CC104B">
        <w:rPr>
          <w:rFonts w:hint="cs"/>
          <w:rtl/>
        </w:rPr>
        <w:t xml:space="preserve">34. </w:t>
      </w:r>
      <w:r w:rsidR="00416571" w:rsidRPr="00CC104B">
        <w:rPr>
          <w:rtl/>
        </w:rPr>
        <w:t xml:space="preserve">تتشكل الأحداث المفصلة من خلال </w:t>
      </w:r>
      <w:r w:rsidR="004C6E59" w:rsidRPr="00CC104B">
        <w:rPr>
          <w:rFonts w:hint="cs"/>
          <w:rtl/>
        </w:rPr>
        <w:t>الجمع</w:t>
      </w:r>
      <w:r w:rsidR="00416571" w:rsidRPr="00CC104B">
        <w:rPr>
          <w:rtl/>
        </w:rPr>
        <w:t xml:space="preserve"> </w:t>
      </w:r>
      <w:r w:rsidR="004C6E59" w:rsidRPr="00CC104B">
        <w:rPr>
          <w:rFonts w:hint="cs"/>
          <w:rtl/>
        </w:rPr>
        <w:t>بين</w:t>
      </w:r>
      <w:r w:rsidR="00416571" w:rsidRPr="00CC104B">
        <w:rPr>
          <w:rtl/>
        </w:rPr>
        <w:t xml:space="preserve"> حرف واحد متبوعًا </w:t>
      </w:r>
      <w:r w:rsidRPr="00CC104B">
        <w:rPr>
          <w:rFonts w:hint="cs"/>
          <w:rtl/>
        </w:rPr>
        <w:t>بعدد</w:t>
      </w:r>
      <w:r w:rsidR="00416571" w:rsidRPr="00CC104B">
        <w:rPr>
          <w:rtl/>
        </w:rPr>
        <w:t xml:space="preserve"> </w:t>
      </w:r>
      <w:r w:rsidRPr="00CC104B">
        <w:rPr>
          <w:rFonts w:hint="cs"/>
          <w:rtl/>
        </w:rPr>
        <w:t xml:space="preserve">مركب </w:t>
      </w:r>
      <w:r w:rsidR="00416571" w:rsidRPr="00CC104B">
        <w:rPr>
          <w:rtl/>
        </w:rPr>
        <w:t xml:space="preserve">من رقمين من 11 إلى </w:t>
      </w:r>
      <w:r w:rsidR="00416571" w:rsidRPr="00CC104B">
        <w:rPr>
          <w:rFonts w:hint="cs"/>
          <w:rtl/>
        </w:rPr>
        <w:t>99،</w:t>
      </w:r>
      <w:r w:rsidR="00416571" w:rsidRPr="00CC104B">
        <w:rPr>
          <w:rtl/>
        </w:rPr>
        <w:t xml:space="preserve"> </w:t>
      </w:r>
      <w:r w:rsidR="00416571" w:rsidRPr="00CC104B">
        <w:rPr>
          <w:u w:val="single"/>
          <w:rtl/>
        </w:rPr>
        <w:t>ثم فترة و "</w:t>
      </w:r>
      <w:r w:rsidR="00416571" w:rsidRPr="00CC104B">
        <w:rPr>
          <w:u w:val="single"/>
        </w:rPr>
        <w:t>xxx</w:t>
      </w:r>
      <w:r w:rsidR="00416571" w:rsidRPr="00CC104B">
        <w:rPr>
          <w:u w:val="single"/>
          <w:rtl/>
        </w:rPr>
        <w:t>"</w:t>
      </w:r>
      <w:r w:rsidR="00416571" w:rsidRPr="00CC104B">
        <w:rPr>
          <w:rtl/>
        </w:rPr>
        <w:t xml:space="preserve">. </w:t>
      </w:r>
      <w:r w:rsidR="004C6E59" w:rsidRPr="00CC104B">
        <w:rPr>
          <w:rFonts w:hint="cs"/>
          <w:rtl/>
        </w:rPr>
        <w:t>ويخصص</w:t>
      </w:r>
      <w:r w:rsidR="00416571" w:rsidRPr="00CC104B">
        <w:rPr>
          <w:rtl/>
        </w:rPr>
        <w:t xml:space="preserve"> حرف واحد وفقا للفئات. </w:t>
      </w:r>
      <w:r w:rsidR="004C6E59" w:rsidRPr="00CC104B">
        <w:rPr>
          <w:rFonts w:hint="cs"/>
          <w:rtl/>
        </w:rPr>
        <w:t>و</w:t>
      </w:r>
      <w:r w:rsidR="00416571" w:rsidRPr="00CC104B">
        <w:rPr>
          <w:rtl/>
        </w:rPr>
        <w:t xml:space="preserve">ترد رموز الأحداث المفصلة في </w:t>
      </w:r>
      <w:r w:rsidR="004C6E59" w:rsidRPr="00CC104B">
        <w:rPr>
          <w:rFonts w:hint="cs"/>
          <w:rtl/>
        </w:rPr>
        <w:t>المرفق الأول.</w:t>
      </w:r>
      <w:r w:rsidR="00416571" w:rsidRPr="00CC104B">
        <w:rPr>
          <w:rtl/>
        </w:rPr>
        <w:t xml:space="preserve"> </w:t>
      </w:r>
      <w:r w:rsidR="004C6E59" w:rsidRPr="00CC104B">
        <w:rPr>
          <w:rFonts w:hint="cs"/>
          <w:u w:val="single"/>
          <w:rtl/>
        </w:rPr>
        <w:t>أما الرموز</w:t>
      </w:r>
      <w:r w:rsidR="004C6E59" w:rsidRPr="00CC104B">
        <w:rPr>
          <w:u w:val="single"/>
          <w:rtl/>
        </w:rPr>
        <w:t xml:space="preserve"> الثلاثة الإضافية بعد الفترة </w:t>
      </w:r>
      <w:r w:rsidR="004C6E59" w:rsidRPr="00CC104B">
        <w:rPr>
          <w:rFonts w:hint="cs"/>
          <w:u w:val="single"/>
          <w:rtl/>
        </w:rPr>
        <w:t>فت</w:t>
      </w:r>
      <w:r w:rsidRPr="00CC104B">
        <w:rPr>
          <w:rFonts w:hint="cs"/>
          <w:u w:val="single"/>
          <w:rtl/>
        </w:rPr>
        <w:t>ُ</w:t>
      </w:r>
      <w:r w:rsidR="004C6E59" w:rsidRPr="00CC104B">
        <w:rPr>
          <w:rFonts w:hint="cs"/>
          <w:u w:val="single"/>
          <w:rtl/>
        </w:rPr>
        <w:t>د</w:t>
      </w:r>
      <w:r w:rsidRPr="00CC104B">
        <w:rPr>
          <w:rFonts w:hint="cs"/>
          <w:u w:val="single"/>
          <w:rtl/>
        </w:rPr>
        <w:t>ّ</w:t>
      </w:r>
      <w:r w:rsidR="004C6E59" w:rsidRPr="00CC104B">
        <w:rPr>
          <w:rFonts w:hint="cs"/>
          <w:u w:val="single"/>
          <w:rtl/>
        </w:rPr>
        <w:t xml:space="preserve">خر </w:t>
      </w:r>
      <w:r w:rsidR="004C6E59" w:rsidRPr="00CC104B">
        <w:rPr>
          <w:u w:val="single"/>
          <w:rtl/>
        </w:rPr>
        <w:t>لاستخدام مستقبلي محتمل</w:t>
      </w:r>
      <w:r w:rsidR="004C6E59" w:rsidRPr="00CC104B">
        <w:rPr>
          <w:rtl/>
        </w:rPr>
        <w:t>.</w:t>
      </w:r>
    </w:p>
    <w:p w:rsidR="00416571" w:rsidRPr="00CC104B" w:rsidRDefault="00416571" w:rsidP="00416571">
      <w:pPr>
        <w:pStyle w:val="ONUMA"/>
        <w:numPr>
          <w:ilvl w:val="0"/>
          <w:numId w:val="0"/>
        </w:numPr>
        <w:tabs>
          <w:tab w:val="left" w:pos="567"/>
        </w:tabs>
        <w:rPr>
          <w:rtl/>
        </w:rPr>
      </w:pPr>
      <w:r w:rsidRPr="00CC104B">
        <w:rPr>
          <w:rtl/>
        </w:rPr>
        <w:t>(ج) يستعاض عن النص الحالي للمذكرة التحريرية بما يلي:</w:t>
      </w:r>
    </w:p>
    <w:p w:rsidR="00416571" w:rsidRPr="00CC104B" w:rsidRDefault="00DB0E0D" w:rsidP="00DB0E0D">
      <w:pPr>
        <w:pStyle w:val="ONUMA"/>
        <w:numPr>
          <w:ilvl w:val="0"/>
          <w:numId w:val="0"/>
        </w:numPr>
        <w:tabs>
          <w:tab w:val="left" w:pos="567"/>
        </w:tabs>
        <w:jc w:val="center"/>
        <w:rPr>
          <w:i/>
          <w:iCs/>
          <w:rtl/>
        </w:rPr>
      </w:pPr>
      <w:r w:rsidRPr="00CC104B">
        <w:rPr>
          <w:rFonts w:hint="cs"/>
          <w:i/>
          <w:iCs/>
          <w:rtl/>
        </w:rPr>
        <w:t>ملاحظة</w:t>
      </w:r>
      <w:r w:rsidR="00416571" w:rsidRPr="00CC104B">
        <w:rPr>
          <w:i/>
          <w:iCs/>
          <w:rtl/>
        </w:rPr>
        <w:t xml:space="preserve"> </w:t>
      </w:r>
      <w:r w:rsidRPr="00CC104B">
        <w:rPr>
          <w:rFonts w:hint="cs"/>
          <w:i/>
          <w:iCs/>
          <w:rtl/>
        </w:rPr>
        <w:t>تحريرية</w:t>
      </w:r>
      <w:r w:rsidR="00416571" w:rsidRPr="00CC104B">
        <w:rPr>
          <w:i/>
          <w:iCs/>
          <w:rtl/>
        </w:rPr>
        <w:t xml:space="preserve"> من المكتب الدولي</w:t>
      </w:r>
    </w:p>
    <w:p w:rsidR="00416571" w:rsidRPr="00CC104B" w:rsidRDefault="00416571" w:rsidP="00416571">
      <w:pPr>
        <w:pStyle w:val="ONUMA"/>
        <w:numPr>
          <w:ilvl w:val="0"/>
          <w:numId w:val="0"/>
        </w:numPr>
        <w:tabs>
          <w:tab w:val="left" w:pos="567"/>
        </w:tabs>
        <w:rPr>
          <w:rtl/>
        </w:rPr>
      </w:pPr>
      <w:r w:rsidRPr="00CC104B">
        <w:rPr>
          <w:rtl/>
        </w:rPr>
        <w:t xml:space="preserve">قد تبدأ </w:t>
      </w:r>
      <w:r w:rsidR="00DB0E0D" w:rsidRPr="00CC104B">
        <w:rPr>
          <w:rFonts w:hint="cs"/>
          <w:rtl/>
        </w:rPr>
        <w:t>مكاتب الملكية الفكرية</w:t>
      </w:r>
      <w:r w:rsidRPr="00CC104B">
        <w:rPr>
          <w:rtl/>
        </w:rPr>
        <w:t xml:space="preserve"> في تنفيذ</w:t>
      </w:r>
      <w:r w:rsidR="00242563" w:rsidRPr="00CC104B">
        <w:rPr>
          <w:rFonts w:hint="cs"/>
          <w:rtl/>
        </w:rPr>
        <w:t xml:space="preserve"> المعيار</w:t>
      </w:r>
      <w:r w:rsidRPr="00CC104B">
        <w:rPr>
          <w:rtl/>
        </w:rPr>
        <w:t xml:space="preserve"> </w:t>
      </w:r>
      <w:r w:rsidRPr="00CC104B">
        <w:t>ST.27</w:t>
      </w:r>
      <w:r w:rsidRPr="00CC104B">
        <w:rPr>
          <w:rtl/>
        </w:rPr>
        <w:t xml:space="preserve"> لتبادل بيانات </w:t>
      </w:r>
      <w:r w:rsidR="00DB0E0D" w:rsidRPr="00CC104B">
        <w:rPr>
          <w:rFonts w:hint="cs"/>
          <w:rtl/>
        </w:rPr>
        <w:t>الوضع</w:t>
      </w:r>
      <w:r w:rsidRPr="00CC104B">
        <w:rPr>
          <w:rtl/>
        </w:rPr>
        <w:t xml:space="preserve"> القانوني. </w:t>
      </w:r>
      <w:r w:rsidR="00DB0E0D" w:rsidRPr="00CC104B">
        <w:rPr>
          <w:rFonts w:hint="cs"/>
          <w:rtl/>
        </w:rPr>
        <w:t>و</w:t>
      </w:r>
      <w:r w:rsidRPr="00CC104B">
        <w:rPr>
          <w:rtl/>
        </w:rPr>
        <w:t xml:space="preserve">ستواصل فرقة العمل المعنية بالوضع القانوني مراجعة العناوين والأوصاف </w:t>
      </w:r>
      <w:r w:rsidR="00775B40" w:rsidRPr="00CC104B">
        <w:rPr>
          <w:rFonts w:hint="cs"/>
          <w:rtl/>
        </w:rPr>
        <w:t>فيما يتعلق با</w:t>
      </w:r>
      <w:r w:rsidRPr="00CC104B">
        <w:rPr>
          <w:rtl/>
        </w:rPr>
        <w:t>لفئات والأحداث حسب الحاجة</w:t>
      </w:r>
      <w:r w:rsidR="00775B40" w:rsidRPr="00CC104B">
        <w:rPr>
          <w:rFonts w:hint="cs"/>
          <w:rtl/>
        </w:rPr>
        <w:t>،</w:t>
      </w:r>
      <w:r w:rsidRPr="00CC104B">
        <w:rPr>
          <w:rtl/>
        </w:rPr>
        <w:t xml:space="preserve"> </w:t>
      </w:r>
      <w:r w:rsidR="00775B40" w:rsidRPr="00CC104B">
        <w:rPr>
          <w:rFonts w:hint="cs"/>
          <w:rtl/>
        </w:rPr>
        <w:t>في حين</w:t>
      </w:r>
      <w:r w:rsidRPr="00CC104B">
        <w:rPr>
          <w:rtl/>
        </w:rPr>
        <w:t xml:space="preserve"> </w:t>
      </w:r>
      <w:r w:rsidR="00775B40" w:rsidRPr="00CC104B">
        <w:rPr>
          <w:rFonts w:hint="cs"/>
          <w:rtl/>
        </w:rPr>
        <w:t>تواصل</w:t>
      </w:r>
      <w:r w:rsidRPr="00CC104B">
        <w:rPr>
          <w:rtl/>
        </w:rPr>
        <w:t xml:space="preserve"> </w:t>
      </w:r>
      <w:r w:rsidR="00775B40" w:rsidRPr="00CC104B">
        <w:rPr>
          <w:rFonts w:hint="cs"/>
          <w:rtl/>
        </w:rPr>
        <w:t>مكاتب الملكية الفكرية</w:t>
      </w:r>
      <w:r w:rsidRPr="00CC104B">
        <w:rPr>
          <w:rtl/>
        </w:rPr>
        <w:t xml:space="preserve"> تحسين </w:t>
      </w:r>
      <w:r w:rsidR="00775B40" w:rsidRPr="00CC104B">
        <w:rPr>
          <w:rFonts w:hint="cs"/>
          <w:rtl/>
        </w:rPr>
        <w:t>جداول الربط الخاصة بها</w:t>
      </w:r>
      <w:r w:rsidRPr="00CC104B">
        <w:rPr>
          <w:rtl/>
        </w:rPr>
        <w:t>.</w:t>
      </w:r>
    </w:p>
    <w:p w:rsidR="00416571" w:rsidRPr="00CC104B" w:rsidRDefault="00B22866" w:rsidP="00416571">
      <w:pPr>
        <w:pStyle w:val="ONUMA"/>
        <w:numPr>
          <w:ilvl w:val="0"/>
          <w:numId w:val="0"/>
        </w:numPr>
        <w:tabs>
          <w:tab w:val="left" w:pos="567"/>
        </w:tabs>
        <w:rPr>
          <w:rtl/>
        </w:rPr>
      </w:pPr>
      <w:r w:rsidRPr="00CC104B">
        <w:rPr>
          <w:rFonts w:hint="cs"/>
          <w:rtl/>
        </w:rPr>
        <w:t>و</w:t>
      </w:r>
      <w:r w:rsidR="00416571" w:rsidRPr="00CC104B">
        <w:rPr>
          <w:rtl/>
        </w:rPr>
        <w:t xml:space="preserve">وافقت </w:t>
      </w:r>
      <w:r w:rsidR="00775B40" w:rsidRPr="00CC104B">
        <w:rPr>
          <w:rFonts w:hint="cs"/>
          <w:rtl/>
        </w:rPr>
        <w:t>لجنة المعايير</w:t>
      </w:r>
      <w:r w:rsidR="00416571" w:rsidRPr="00CC104B">
        <w:rPr>
          <w:rtl/>
        </w:rPr>
        <w:t xml:space="preserve"> على </w:t>
      </w:r>
      <w:r w:rsidR="00775B40" w:rsidRPr="00CC104B">
        <w:rPr>
          <w:rFonts w:hint="cs"/>
          <w:rtl/>
        </w:rPr>
        <w:t>تخصيص</w:t>
      </w:r>
      <w:r w:rsidR="00416571" w:rsidRPr="00CC104B">
        <w:rPr>
          <w:rtl/>
        </w:rPr>
        <w:t xml:space="preserve"> ثلاثة </w:t>
      </w:r>
      <w:r w:rsidR="00775B40" w:rsidRPr="00CC104B">
        <w:rPr>
          <w:rFonts w:hint="cs"/>
          <w:rtl/>
        </w:rPr>
        <w:t>رموز</w:t>
      </w:r>
      <w:r w:rsidR="00416571" w:rsidRPr="00CC104B">
        <w:rPr>
          <w:rtl/>
        </w:rPr>
        <w:t xml:space="preserve"> إضافية في </w:t>
      </w:r>
      <w:r w:rsidR="00775B40" w:rsidRPr="00CC104B">
        <w:rPr>
          <w:rFonts w:hint="cs"/>
          <w:rtl/>
        </w:rPr>
        <w:t>شفرة</w:t>
      </w:r>
      <w:r w:rsidR="00416571" w:rsidRPr="00CC104B">
        <w:rPr>
          <w:rtl/>
        </w:rPr>
        <w:t xml:space="preserve"> حدث </w:t>
      </w:r>
      <w:r w:rsidR="00775B40" w:rsidRPr="00CC104B">
        <w:rPr>
          <w:rFonts w:hint="cs"/>
          <w:rtl/>
        </w:rPr>
        <w:t>الوضع</w:t>
      </w:r>
      <w:r w:rsidR="00416571" w:rsidRPr="00CC104B">
        <w:rPr>
          <w:rtl/>
        </w:rPr>
        <w:t xml:space="preserve"> لكل حدث</w:t>
      </w:r>
      <w:r w:rsidRPr="00CC104B">
        <w:rPr>
          <w:rFonts w:hint="cs"/>
          <w:rtl/>
        </w:rPr>
        <w:t xml:space="preserve"> على حدة</w:t>
      </w:r>
      <w:r w:rsidR="00416571" w:rsidRPr="00CC104B">
        <w:rPr>
          <w:rtl/>
        </w:rPr>
        <w:t xml:space="preserve">. </w:t>
      </w:r>
      <w:r w:rsidRPr="00CC104B">
        <w:rPr>
          <w:rFonts w:hint="cs"/>
          <w:rtl/>
        </w:rPr>
        <w:t>و</w:t>
      </w:r>
      <w:r w:rsidR="00E2595B" w:rsidRPr="00CC104B">
        <w:rPr>
          <w:rFonts w:hint="cs"/>
          <w:rtl/>
        </w:rPr>
        <w:t>قد تتاح</w:t>
      </w:r>
      <w:r w:rsidRPr="00CC104B">
        <w:rPr>
          <w:rFonts w:hint="cs"/>
          <w:rtl/>
        </w:rPr>
        <w:t xml:space="preserve"> </w:t>
      </w:r>
      <w:r w:rsidR="00416571" w:rsidRPr="00CC104B">
        <w:rPr>
          <w:rtl/>
        </w:rPr>
        <w:t xml:space="preserve">هذه </w:t>
      </w:r>
      <w:r w:rsidRPr="00CC104B">
        <w:rPr>
          <w:rFonts w:hint="cs"/>
          <w:rtl/>
        </w:rPr>
        <w:t>الرموز المخصصة</w:t>
      </w:r>
      <w:r w:rsidR="00416571" w:rsidRPr="00CC104B">
        <w:rPr>
          <w:rtl/>
        </w:rPr>
        <w:t xml:space="preserve"> </w:t>
      </w:r>
      <w:r w:rsidR="00E2595B" w:rsidRPr="00CC104B">
        <w:rPr>
          <w:rFonts w:hint="cs"/>
          <w:rtl/>
        </w:rPr>
        <w:t>للاستخدام</w:t>
      </w:r>
      <w:r w:rsidR="00416571" w:rsidRPr="00CC104B">
        <w:rPr>
          <w:rtl/>
        </w:rPr>
        <w:t xml:space="preserve"> المستقبل</w:t>
      </w:r>
      <w:r w:rsidR="00E2595B" w:rsidRPr="00CC104B">
        <w:rPr>
          <w:rFonts w:hint="cs"/>
          <w:rtl/>
        </w:rPr>
        <w:t>ي</w:t>
      </w:r>
      <w:r w:rsidR="00416571" w:rsidRPr="00CC104B">
        <w:rPr>
          <w:rtl/>
        </w:rPr>
        <w:t xml:space="preserve"> </w:t>
      </w:r>
      <w:r w:rsidR="00E2595B" w:rsidRPr="00CC104B">
        <w:rPr>
          <w:rFonts w:hint="cs"/>
          <w:rtl/>
        </w:rPr>
        <w:t>بشأن</w:t>
      </w:r>
      <w:r w:rsidR="00416571" w:rsidRPr="00CC104B">
        <w:rPr>
          <w:rtl/>
        </w:rPr>
        <w:t xml:space="preserve"> </w:t>
      </w:r>
      <w:r w:rsidR="00416571" w:rsidRPr="00CC104B">
        <w:rPr>
          <w:rFonts w:hint="cs"/>
          <w:rtl/>
        </w:rPr>
        <w:t>المعيار،</w:t>
      </w:r>
      <w:r w:rsidR="00416571" w:rsidRPr="00CC104B">
        <w:rPr>
          <w:rtl/>
        </w:rPr>
        <w:t xml:space="preserve"> وهي </w:t>
      </w:r>
      <w:r w:rsidRPr="00CC104B">
        <w:rPr>
          <w:rFonts w:hint="cs"/>
          <w:rtl/>
        </w:rPr>
        <w:t>مخصصة</w:t>
      </w:r>
      <w:r w:rsidR="00416571" w:rsidRPr="00CC104B">
        <w:rPr>
          <w:rtl/>
        </w:rPr>
        <w:t xml:space="preserve"> الآن بحيث يمكن للمكاتب تنفيذ المعيار </w:t>
      </w:r>
      <w:r w:rsidR="00E2595B" w:rsidRPr="00CC104B">
        <w:rPr>
          <w:rFonts w:hint="cs"/>
          <w:rtl/>
        </w:rPr>
        <w:t>الحالي</w:t>
      </w:r>
      <w:r w:rsidR="00416571" w:rsidRPr="00CC104B">
        <w:rPr>
          <w:rtl/>
        </w:rPr>
        <w:t xml:space="preserve"> بكل تأكيد. </w:t>
      </w:r>
      <w:r w:rsidR="00CA6F32" w:rsidRPr="00CC104B">
        <w:rPr>
          <w:rFonts w:hint="cs"/>
          <w:rtl/>
        </w:rPr>
        <w:t>وستواصل</w:t>
      </w:r>
      <w:r w:rsidR="00416571" w:rsidRPr="00CC104B">
        <w:rPr>
          <w:rtl/>
        </w:rPr>
        <w:t xml:space="preserve"> فرقة العمل المعنية بالوضع القانوني </w:t>
      </w:r>
      <w:r w:rsidR="00CA6F32" w:rsidRPr="00CC104B">
        <w:rPr>
          <w:rFonts w:hint="cs"/>
          <w:rtl/>
        </w:rPr>
        <w:t xml:space="preserve">استكشاف </w:t>
      </w:r>
      <w:r w:rsidR="00416571" w:rsidRPr="00CC104B">
        <w:rPr>
          <w:rtl/>
        </w:rPr>
        <w:t xml:space="preserve">اقتراحات لاستخدام </w:t>
      </w:r>
      <w:r w:rsidR="00C67CC6" w:rsidRPr="00CC104B">
        <w:rPr>
          <w:rFonts w:hint="cs"/>
          <w:rtl/>
        </w:rPr>
        <w:t>الرموز المخصصة</w:t>
      </w:r>
      <w:r w:rsidR="00416571" w:rsidRPr="00CC104B">
        <w:rPr>
          <w:rtl/>
        </w:rPr>
        <w:t xml:space="preserve"> </w:t>
      </w:r>
      <w:r w:rsidR="00CA6F32" w:rsidRPr="00CC104B">
        <w:rPr>
          <w:rFonts w:hint="cs"/>
          <w:rtl/>
        </w:rPr>
        <w:t>عقب</w:t>
      </w:r>
      <w:r w:rsidR="00C67CC6" w:rsidRPr="00CC104B">
        <w:rPr>
          <w:rFonts w:hint="cs"/>
          <w:rtl/>
        </w:rPr>
        <w:t xml:space="preserve"> عقد</w:t>
      </w:r>
      <w:r w:rsidR="00416571" w:rsidRPr="00CC104B">
        <w:rPr>
          <w:rtl/>
        </w:rPr>
        <w:t xml:space="preserve"> الدورة السابعة للجنة </w:t>
      </w:r>
      <w:r w:rsidR="00C67CC6" w:rsidRPr="00CC104B">
        <w:rPr>
          <w:rFonts w:hint="cs"/>
          <w:rtl/>
        </w:rPr>
        <w:t>المعايير</w:t>
      </w:r>
      <w:r w:rsidR="00416571" w:rsidRPr="00CC104B">
        <w:rPr>
          <w:rtl/>
        </w:rPr>
        <w:t xml:space="preserve"> </w:t>
      </w:r>
      <w:r w:rsidR="00CA6F32" w:rsidRPr="00CC104B">
        <w:rPr>
          <w:rFonts w:hint="cs"/>
          <w:rtl/>
        </w:rPr>
        <w:t>وإعداد</w:t>
      </w:r>
      <w:r w:rsidR="00416571" w:rsidRPr="00CC104B">
        <w:rPr>
          <w:rtl/>
        </w:rPr>
        <w:t xml:space="preserve"> تقرير </w:t>
      </w:r>
      <w:r w:rsidR="00C67CC6" w:rsidRPr="00CC104B">
        <w:rPr>
          <w:rFonts w:hint="cs"/>
          <w:rtl/>
        </w:rPr>
        <w:t>بشأن</w:t>
      </w:r>
      <w:r w:rsidR="00416571" w:rsidRPr="00CC104B">
        <w:rPr>
          <w:rtl/>
        </w:rPr>
        <w:t xml:space="preserve"> أي </w:t>
      </w:r>
      <w:r w:rsidR="00C67CC6" w:rsidRPr="00CC104B">
        <w:rPr>
          <w:rFonts w:hint="cs"/>
          <w:rtl/>
        </w:rPr>
        <w:t>اقتراحات</w:t>
      </w:r>
      <w:r w:rsidR="00416571" w:rsidRPr="00CC104B">
        <w:rPr>
          <w:rtl/>
        </w:rPr>
        <w:t xml:space="preserve"> متفق عليها</w:t>
      </w:r>
      <w:r w:rsidR="00CF405D" w:rsidRPr="00CC104B">
        <w:rPr>
          <w:rFonts w:hint="cs"/>
          <w:rtl/>
        </w:rPr>
        <w:t xml:space="preserve"> لتقديمه</w:t>
      </w:r>
      <w:r w:rsidR="00416571" w:rsidRPr="00CC104B">
        <w:rPr>
          <w:rtl/>
        </w:rPr>
        <w:t xml:space="preserve"> إلى الدورة الثامنة للجنة</w:t>
      </w:r>
      <w:r w:rsidR="00C67CC6" w:rsidRPr="00CC104B">
        <w:rPr>
          <w:rFonts w:hint="cs"/>
          <w:rtl/>
        </w:rPr>
        <w:t xml:space="preserve"> المعايير</w:t>
      </w:r>
      <w:r w:rsidR="00416571" w:rsidRPr="00CC104B">
        <w:rPr>
          <w:rtl/>
        </w:rPr>
        <w:t xml:space="preserve">. </w:t>
      </w:r>
      <w:r w:rsidR="00C67CC6" w:rsidRPr="00CC104B">
        <w:rPr>
          <w:rFonts w:hint="cs"/>
          <w:rtl/>
        </w:rPr>
        <w:t>وفي حالة</w:t>
      </w:r>
      <w:r w:rsidR="00416571" w:rsidRPr="00CC104B">
        <w:rPr>
          <w:rtl/>
        </w:rPr>
        <w:t xml:space="preserve"> لم توافق فرقة العمل على أي </w:t>
      </w:r>
      <w:r w:rsidR="00C67CC6" w:rsidRPr="00CC104B">
        <w:rPr>
          <w:rFonts w:hint="cs"/>
          <w:rtl/>
        </w:rPr>
        <w:t>من الاقتراحات</w:t>
      </w:r>
      <w:r w:rsidR="00416571" w:rsidRPr="00CC104B">
        <w:rPr>
          <w:rFonts w:hint="cs"/>
          <w:rtl/>
        </w:rPr>
        <w:t>،</w:t>
      </w:r>
      <w:r w:rsidR="00416571" w:rsidRPr="00CC104B">
        <w:rPr>
          <w:rtl/>
        </w:rPr>
        <w:t xml:space="preserve"> فستظل </w:t>
      </w:r>
      <w:r w:rsidR="00C67CC6" w:rsidRPr="00CC104B">
        <w:rPr>
          <w:rFonts w:hint="cs"/>
          <w:rtl/>
        </w:rPr>
        <w:t>الرموز المخصصة</w:t>
      </w:r>
      <w:r w:rsidR="00416571" w:rsidRPr="00CC104B">
        <w:rPr>
          <w:rtl/>
        </w:rPr>
        <w:t xml:space="preserve"> غير مستخدمة ولكن </w:t>
      </w:r>
      <w:r w:rsidR="00C67CC6" w:rsidRPr="00CC104B">
        <w:rPr>
          <w:rFonts w:hint="cs"/>
          <w:rtl/>
        </w:rPr>
        <w:t xml:space="preserve">قد تدخر </w:t>
      </w:r>
      <w:r w:rsidR="00416571" w:rsidRPr="00CC104B">
        <w:rPr>
          <w:rtl/>
        </w:rPr>
        <w:t>لاستخدامات مستقبلية محتملة.</w:t>
      </w:r>
    </w:p>
    <w:p w:rsidR="00294665" w:rsidRPr="00CC104B" w:rsidRDefault="00294665" w:rsidP="00294665">
      <w:pPr>
        <w:pStyle w:val="Decision"/>
        <w:keepNext/>
        <w:keepLines/>
      </w:pPr>
      <w:r w:rsidRPr="00CC104B">
        <w:rPr>
          <w:rFonts w:hint="cs"/>
          <w:rtl/>
          <w:lang w:bidi="ar-EG"/>
        </w:rPr>
        <w:t>إن لجنة المعايير مدعوة إلى:</w:t>
      </w:r>
    </w:p>
    <w:p w:rsidR="00294665" w:rsidRPr="00CC104B" w:rsidRDefault="00CF405D" w:rsidP="009A3861">
      <w:pPr>
        <w:pStyle w:val="ONUMA"/>
        <w:keepNext/>
        <w:keepLines/>
        <w:numPr>
          <w:ilvl w:val="2"/>
          <w:numId w:val="1"/>
        </w:numPr>
        <w:ind w:left="5534" w:firstLine="567"/>
        <w:rPr>
          <w:i/>
          <w:iCs/>
        </w:rPr>
      </w:pPr>
      <w:r w:rsidRPr="00CC104B">
        <w:rPr>
          <w:rFonts w:hint="cs"/>
          <w:i/>
          <w:iCs/>
          <w:rtl/>
          <w:lang w:bidi="ar-EG"/>
        </w:rPr>
        <w:t>الإحاطة</w:t>
      </w:r>
      <w:r w:rsidR="00294665" w:rsidRPr="00CC104B">
        <w:rPr>
          <w:rFonts w:hint="cs"/>
          <w:i/>
          <w:iCs/>
          <w:rtl/>
          <w:lang w:bidi="ar-EG"/>
        </w:rPr>
        <w:t xml:space="preserve"> علماً بمضمون هذه</w:t>
      </w:r>
      <w:r w:rsidR="00294665" w:rsidRPr="00CC104B">
        <w:rPr>
          <w:rFonts w:hint="eastAsia"/>
          <w:i/>
          <w:iCs/>
          <w:rtl/>
          <w:lang w:bidi="ar-EG"/>
        </w:rPr>
        <w:t> </w:t>
      </w:r>
      <w:r w:rsidR="00294665" w:rsidRPr="00CC104B">
        <w:rPr>
          <w:rFonts w:hint="cs"/>
          <w:i/>
          <w:iCs/>
          <w:rtl/>
          <w:lang w:bidi="ar-EG"/>
        </w:rPr>
        <w:t>الوثيقة؛</w:t>
      </w:r>
    </w:p>
    <w:p w:rsidR="00294665" w:rsidRPr="00CC104B" w:rsidRDefault="00416571" w:rsidP="009A3861">
      <w:pPr>
        <w:pStyle w:val="ONUMA"/>
        <w:keepNext/>
        <w:keepLines/>
        <w:numPr>
          <w:ilvl w:val="2"/>
          <w:numId w:val="1"/>
        </w:numPr>
        <w:ind w:left="5534" w:firstLine="567"/>
        <w:rPr>
          <w:i/>
          <w:iCs/>
        </w:rPr>
      </w:pPr>
      <w:r w:rsidRPr="00CC104B">
        <w:rPr>
          <w:i/>
          <w:iCs/>
          <w:rtl/>
          <w:lang w:bidi="ar-EG"/>
        </w:rPr>
        <w:t xml:space="preserve">النظر في المراجعة المقترحة </w:t>
      </w:r>
      <w:r w:rsidR="00CF405D" w:rsidRPr="00CC104B">
        <w:rPr>
          <w:rFonts w:hint="cs"/>
          <w:i/>
          <w:iCs/>
          <w:rtl/>
          <w:lang w:bidi="ar-EG"/>
        </w:rPr>
        <w:t>لمتن</w:t>
      </w:r>
      <w:r w:rsidR="00CF405D" w:rsidRPr="00CC104B">
        <w:rPr>
          <w:i/>
          <w:iCs/>
          <w:rtl/>
          <w:lang w:bidi="ar-EG"/>
        </w:rPr>
        <w:t xml:space="preserve"> </w:t>
      </w:r>
      <w:r w:rsidRPr="00CC104B">
        <w:rPr>
          <w:i/>
          <w:iCs/>
          <w:rtl/>
          <w:lang w:bidi="ar-EG"/>
        </w:rPr>
        <w:t xml:space="preserve">معيار الويبو </w:t>
      </w:r>
      <w:r w:rsidRPr="00CC104B">
        <w:rPr>
          <w:i/>
          <w:iCs/>
          <w:lang w:bidi="ar-EG"/>
        </w:rPr>
        <w:t>ST.27</w:t>
      </w:r>
      <w:r w:rsidRPr="00CC104B">
        <w:rPr>
          <w:i/>
          <w:iCs/>
          <w:rtl/>
          <w:lang w:bidi="ar-EG"/>
        </w:rPr>
        <w:t xml:space="preserve"> والموافقة عليها، على النحو المشار إليه في الفقرة 24 أعلاه</w:t>
      </w:r>
      <w:r w:rsidR="00294665" w:rsidRPr="00CC104B">
        <w:rPr>
          <w:rFonts w:hint="cs"/>
          <w:i/>
          <w:iCs/>
          <w:rtl/>
          <w:lang w:bidi="ar-EG"/>
        </w:rPr>
        <w:t>؛</w:t>
      </w:r>
    </w:p>
    <w:p w:rsidR="00294665" w:rsidRPr="00CC104B" w:rsidRDefault="00416571" w:rsidP="009A3861">
      <w:pPr>
        <w:pStyle w:val="ONUMA"/>
        <w:numPr>
          <w:ilvl w:val="2"/>
          <w:numId w:val="1"/>
        </w:numPr>
        <w:ind w:left="5534" w:firstLine="567"/>
        <w:rPr>
          <w:i/>
          <w:iCs/>
        </w:rPr>
      </w:pPr>
      <w:r w:rsidRPr="00CC104B">
        <w:rPr>
          <w:i/>
          <w:iCs/>
          <w:rtl/>
          <w:lang w:bidi="ar-EG"/>
        </w:rPr>
        <w:t xml:space="preserve">النظر في المراجعة المقترحة </w:t>
      </w:r>
      <w:r w:rsidR="00E10EDA" w:rsidRPr="00CC104B">
        <w:rPr>
          <w:rFonts w:hint="cs"/>
          <w:i/>
          <w:iCs/>
          <w:rtl/>
          <w:lang w:bidi="ar-EG"/>
        </w:rPr>
        <w:t>للمرفق</w:t>
      </w:r>
      <w:r w:rsidRPr="00CC104B">
        <w:rPr>
          <w:i/>
          <w:iCs/>
          <w:rtl/>
          <w:lang w:bidi="ar-EG"/>
        </w:rPr>
        <w:t xml:space="preserve"> الأول والموافقة عليها، مع التحديثات المقابلة </w:t>
      </w:r>
      <w:r w:rsidR="00E10EDA" w:rsidRPr="00CC104B">
        <w:rPr>
          <w:rFonts w:hint="cs"/>
          <w:i/>
          <w:iCs/>
          <w:rtl/>
          <w:lang w:bidi="ar-EG"/>
        </w:rPr>
        <w:t>للمرفق</w:t>
      </w:r>
      <w:r w:rsidRPr="00CC104B">
        <w:rPr>
          <w:i/>
          <w:iCs/>
          <w:rtl/>
          <w:lang w:bidi="ar-EG"/>
        </w:rPr>
        <w:t xml:space="preserve"> الثاني لمعيار الويبو </w:t>
      </w:r>
      <w:r w:rsidRPr="00CC104B">
        <w:rPr>
          <w:i/>
          <w:iCs/>
          <w:lang w:bidi="ar-EG"/>
        </w:rPr>
        <w:t>ST.27</w:t>
      </w:r>
      <w:r w:rsidRPr="00CC104B">
        <w:rPr>
          <w:i/>
          <w:iCs/>
          <w:rtl/>
          <w:lang w:bidi="ar-EG"/>
        </w:rPr>
        <w:t>، على النحو المشار إليه في الفقرات من 4 إلى 8 أعلاه</w:t>
      </w:r>
      <w:r w:rsidR="00294665" w:rsidRPr="00CC104B">
        <w:rPr>
          <w:rFonts w:hint="cs"/>
          <w:i/>
          <w:iCs/>
          <w:rtl/>
          <w:lang w:bidi="ar-EG"/>
        </w:rPr>
        <w:t>؛</w:t>
      </w:r>
    </w:p>
    <w:p w:rsidR="00416571" w:rsidRPr="00CC104B" w:rsidRDefault="00E10EDA" w:rsidP="009A3861">
      <w:pPr>
        <w:pStyle w:val="ONUMA"/>
        <w:numPr>
          <w:ilvl w:val="2"/>
          <w:numId w:val="1"/>
        </w:numPr>
        <w:ind w:left="5534" w:firstLine="567"/>
      </w:pPr>
      <w:r w:rsidRPr="00CC104B">
        <w:rPr>
          <w:rFonts w:hint="cs"/>
          <w:i/>
          <w:iCs/>
          <w:rtl/>
          <w:lang w:bidi="ar-EG"/>
        </w:rPr>
        <w:t>ا</w:t>
      </w:r>
      <w:r w:rsidR="00416571" w:rsidRPr="00CC104B">
        <w:rPr>
          <w:i/>
          <w:iCs/>
          <w:rtl/>
          <w:lang w:bidi="ar-EG"/>
        </w:rPr>
        <w:t xml:space="preserve">لنظر في الوثيقة </w:t>
      </w:r>
      <w:r w:rsidR="00E50756" w:rsidRPr="00CC104B">
        <w:rPr>
          <w:rFonts w:hint="cs"/>
          <w:i/>
          <w:iCs/>
          <w:rtl/>
          <w:lang w:bidi="ar-EG"/>
        </w:rPr>
        <w:t>الارشادية</w:t>
      </w:r>
      <w:r w:rsidR="00416571" w:rsidRPr="00CC104B">
        <w:rPr>
          <w:i/>
          <w:iCs/>
          <w:rtl/>
          <w:lang w:bidi="ar-EG"/>
        </w:rPr>
        <w:t xml:space="preserve"> </w:t>
      </w:r>
      <w:r w:rsidR="00DD2F78" w:rsidRPr="00CC104B">
        <w:rPr>
          <w:i/>
          <w:iCs/>
          <w:rtl/>
          <w:lang w:bidi="ar-EG"/>
        </w:rPr>
        <w:t xml:space="preserve">الجديدة </w:t>
      </w:r>
      <w:r w:rsidR="00416571" w:rsidRPr="00CC104B">
        <w:rPr>
          <w:i/>
          <w:iCs/>
          <w:rtl/>
          <w:lang w:bidi="ar-EG"/>
        </w:rPr>
        <w:t xml:space="preserve">المقترحة للسيناريوهات </w:t>
      </w:r>
      <w:r w:rsidR="00E50756" w:rsidRPr="00CC104B">
        <w:rPr>
          <w:rFonts w:hint="cs"/>
          <w:i/>
          <w:iCs/>
          <w:rtl/>
          <w:lang w:bidi="ar-EG"/>
        </w:rPr>
        <w:t>الشائعة</w:t>
      </w:r>
      <w:r w:rsidR="00416571" w:rsidRPr="00CC104B">
        <w:rPr>
          <w:i/>
          <w:iCs/>
          <w:rtl/>
          <w:lang w:bidi="ar-EG"/>
        </w:rPr>
        <w:t xml:space="preserve"> والموافقة عليها باعتبارها </w:t>
      </w:r>
      <w:r w:rsidR="00E50756" w:rsidRPr="00CC104B">
        <w:rPr>
          <w:rFonts w:hint="cs"/>
          <w:i/>
          <w:iCs/>
          <w:rtl/>
          <w:lang w:bidi="ar-EG"/>
        </w:rPr>
        <w:t>مرفقا</w:t>
      </w:r>
      <w:r w:rsidR="00416571" w:rsidRPr="00CC104B">
        <w:rPr>
          <w:i/>
          <w:iCs/>
          <w:rtl/>
          <w:lang w:bidi="ar-EG"/>
        </w:rPr>
        <w:t xml:space="preserve"> </w:t>
      </w:r>
      <w:r w:rsidR="00E50756" w:rsidRPr="00CC104B">
        <w:rPr>
          <w:rFonts w:hint="cs"/>
          <w:i/>
          <w:iCs/>
          <w:rtl/>
          <w:lang w:bidi="ar-EG"/>
        </w:rPr>
        <w:t>خامسا</w:t>
      </w:r>
      <w:r w:rsidR="00416571" w:rsidRPr="00CC104B">
        <w:rPr>
          <w:i/>
          <w:iCs/>
          <w:rtl/>
          <w:lang w:bidi="ar-EG"/>
        </w:rPr>
        <w:t xml:space="preserve"> لمعيار الويبو </w:t>
      </w:r>
      <w:r w:rsidR="00416571" w:rsidRPr="00CC104B">
        <w:rPr>
          <w:i/>
          <w:iCs/>
          <w:lang w:bidi="ar-EG"/>
        </w:rPr>
        <w:t>ST.27</w:t>
      </w:r>
      <w:r w:rsidR="00416571" w:rsidRPr="00CC104B">
        <w:rPr>
          <w:i/>
          <w:iCs/>
          <w:rtl/>
          <w:lang w:bidi="ar-EG"/>
        </w:rPr>
        <w:t xml:space="preserve">، على النحو المشار إليه في الفقرات من 10 إلى 12 أعلاه، كما </w:t>
      </w:r>
      <w:r w:rsidR="00E50756" w:rsidRPr="00CC104B">
        <w:rPr>
          <w:rFonts w:hint="cs"/>
          <w:i/>
          <w:iCs/>
          <w:rtl/>
          <w:lang w:bidi="ar-EG"/>
        </w:rPr>
        <w:t>ورد</w:t>
      </w:r>
      <w:r w:rsidR="00416571" w:rsidRPr="00CC104B">
        <w:rPr>
          <w:i/>
          <w:iCs/>
          <w:rtl/>
          <w:lang w:bidi="ar-EG"/>
        </w:rPr>
        <w:t xml:space="preserve"> في المرفق الأول لهذه الوثيقة، </w:t>
      </w:r>
      <w:r w:rsidR="00DD2F78">
        <w:rPr>
          <w:rFonts w:hint="cs"/>
          <w:i/>
          <w:iCs/>
          <w:rtl/>
        </w:rPr>
        <w:t>والاستعاضة عن</w:t>
      </w:r>
      <w:r w:rsidR="00416571" w:rsidRPr="00CC104B">
        <w:rPr>
          <w:i/>
          <w:iCs/>
          <w:rtl/>
          <w:lang w:bidi="ar-EG"/>
        </w:rPr>
        <w:t xml:space="preserve"> الملحق الخامس الحالي بالملحق السادس </w:t>
      </w:r>
      <w:r w:rsidR="00E50756" w:rsidRPr="00CC104B">
        <w:rPr>
          <w:rFonts w:hint="cs"/>
          <w:i/>
          <w:iCs/>
          <w:rtl/>
          <w:lang w:bidi="ar-EG"/>
        </w:rPr>
        <w:t xml:space="preserve">تحت </w:t>
      </w:r>
      <w:r w:rsidR="00416571" w:rsidRPr="00CC104B">
        <w:rPr>
          <w:i/>
          <w:iCs/>
          <w:rtl/>
          <w:lang w:bidi="ar-EG"/>
        </w:rPr>
        <w:t xml:space="preserve">عنوان </w:t>
      </w:r>
      <w:r w:rsidR="00E50756" w:rsidRPr="00CC104B">
        <w:rPr>
          <w:rFonts w:hint="cs"/>
          <w:i/>
          <w:iCs/>
          <w:rtl/>
          <w:lang w:bidi="ar-EG"/>
        </w:rPr>
        <w:t>ال</w:t>
      </w:r>
      <w:r w:rsidR="00416571" w:rsidRPr="00CC104B">
        <w:rPr>
          <w:i/>
          <w:iCs/>
          <w:rtl/>
          <w:lang w:bidi="ar-EG"/>
        </w:rPr>
        <w:t xml:space="preserve">وثيقة </w:t>
      </w:r>
      <w:r w:rsidR="00E50756" w:rsidRPr="00CC104B">
        <w:rPr>
          <w:rFonts w:hint="cs"/>
          <w:i/>
          <w:iCs/>
          <w:rtl/>
          <w:lang w:bidi="ar-EG"/>
        </w:rPr>
        <w:t>الارشادية</w:t>
      </w:r>
      <w:r w:rsidR="00416571" w:rsidRPr="00CC104B">
        <w:rPr>
          <w:i/>
          <w:iCs/>
          <w:rtl/>
          <w:lang w:bidi="ar-EG"/>
        </w:rPr>
        <w:t xml:space="preserve"> القائمة على الفئة</w:t>
      </w:r>
      <w:r w:rsidR="00416571" w:rsidRPr="00CC104B">
        <w:rPr>
          <w:rFonts w:hint="cs"/>
          <w:i/>
          <w:iCs/>
          <w:rtl/>
          <w:lang w:bidi="ar-EG"/>
        </w:rPr>
        <w:t>؛</w:t>
      </w:r>
      <w:r w:rsidR="00DD2F78">
        <w:rPr>
          <w:i/>
          <w:iCs/>
          <w:lang w:bidi="ar-EG"/>
        </w:rPr>
        <w:t xml:space="preserve"> </w:t>
      </w:r>
    </w:p>
    <w:p w:rsidR="00294665" w:rsidRPr="00CC104B" w:rsidRDefault="00416571" w:rsidP="009A3861">
      <w:pPr>
        <w:pStyle w:val="ONUMA"/>
        <w:numPr>
          <w:ilvl w:val="2"/>
          <w:numId w:val="1"/>
        </w:numPr>
        <w:ind w:left="5534" w:firstLine="567"/>
      </w:pPr>
      <w:r w:rsidRPr="00CC104B">
        <w:rPr>
          <w:rtl/>
        </w:rPr>
        <w:t xml:space="preserve">تقديم </w:t>
      </w:r>
      <w:r w:rsidR="004D40D0" w:rsidRPr="00CC104B">
        <w:rPr>
          <w:rFonts w:hint="cs"/>
          <w:rtl/>
        </w:rPr>
        <w:t>ملاحظة</w:t>
      </w:r>
      <w:r w:rsidRPr="00CC104B">
        <w:rPr>
          <w:rtl/>
        </w:rPr>
        <w:t xml:space="preserve"> </w:t>
      </w:r>
      <w:r w:rsidR="00DD2F78">
        <w:rPr>
          <w:rFonts w:hint="cs"/>
          <w:rtl/>
        </w:rPr>
        <w:t>بشأن</w:t>
      </w:r>
      <w:r w:rsidRPr="00CC104B">
        <w:rPr>
          <w:rtl/>
        </w:rPr>
        <w:t xml:space="preserve"> الاستخدامات الممكنة </w:t>
      </w:r>
      <w:r w:rsidR="001B2AA0" w:rsidRPr="00CC104B">
        <w:rPr>
          <w:rFonts w:hint="cs"/>
          <w:rtl/>
        </w:rPr>
        <w:t>للمجال المخصص</w:t>
      </w:r>
      <w:r w:rsidRPr="00CC104B">
        <w:rPr>
          <w:rtl/>
        </w:rPr>
        <w:t xml:space="preserve"> أو علامات الإجراء ال</w:t>
      </w:r>
      <w:r w:rsidR="00DD2F78">
        <w:rPr>
          <w:rFonts w:hint="cs"/>
          <w:rtl/>
        </w:rPr>
        <w:t>بالغة</w:t>
      </w:r>
      <w:r w:rsidRPr="00CC104B">
        <w:rPr>
          <w:rtl/>
        </w:rPr>
        <w:t xml:space="preserve"> 15 التي اقترحها المكتب </w:t>
      </w:r>
      <w:r w:rsidRPr="00CC104B">
        <w:rPr>
          <w:rFonts w:hint="cs"/>
          <w:rtl/>
        </w:rPr>
        <w:t>الدولي،</w:t>
      </w:r>
      <w:r w:rsidRPr="00CC104B">
        <w:rPr>
          <w:rtl/>
        </w:rPr>
        <w:t xml:space="preserve"> على النحو المشار إليه في الفقرات من 15 إلى 18 ومن 23 إلى 24 أعلاه.</w:t>
      </w:r>
    </w:p>
    <w:p w:rsidR="00294665" w:rsidRDefault="00294665" w:rsidP="00294665">
      <w:pPr>
        <w:pStyle w:val="Endofdocument-Annex"/>
        <w:rPr>
          <w:rtl/>
          <w:lang w:bidi="ar-EG"/>
        </w:rPr>
      </w:pPr>
      <w:r w:rsidRPr="00CC104B">
        <w:rPr>
          <w:rFonts w:hint="cs"/>
          <w:rtl/>
          <w:lang w:bidi="ar-EG"/>
        </w:rPr>
        <w:t>[يلي ذلك المرفق الأول</w:t>
      </w:r>
      <w:r w:rsidR="001B2AA0" w:rsidRPr="00CC104B">
        <w:rPr>
          <w:rFonts w:hint="cs"/>
          <w:rtl/>
          <w:lang w:bidi="ar-EG"/>
        </w:rPr>
        <w:t xml:space="preserve"> (المرفق الخامس للمعيار </w:t>
      </w:r>
      <w:r w:rsidR="001B2AA0" w:rsidRPr="00CC104B">
        <w:rPr>
          <w:lang w:bidi="ar-EG"/>
        </w:rPr>
        <w:t>ST.27</w:t>
      </w:r>
      <w:r w:rsidR="001B2AA0" w:rsidRPr="00CC104B">
        <w:rPr>
          <w:rFonts w:hint="cs"/>
          <w:rtl/>
          <w:lang w:bidi="ar-EG"/>
        </w:rPr>
        <w:t>)</w:t>
      </w:r>
      <w:r w:rsidRPr="00CC104B">
        <w:rPr>
          <w:rFonts w:hint="cs"/>
          <w:rtl/>
          <w:lang w:bidi="ar-EG"/>
        </w:rPr>
        <w:t>]</w:t>
      </w:r>
    </w:p>
    <w:p w:rsidR="00294665" w:rsidRPr="00FC0D74" w:rsidRDefault="00294665" w:rsidP="00294665">
      <w:pPr>
        <w:pStyle w:val="BodyText"/>
      </w:pPr>
    </w:p>
    <w:p w:rsidR="005E567B" w:rsidRDefault="005E567B" w:rsidP="00294665">
      <w:pPr>
        <w:bidi/>
        <w:rPr>
          <w:rtl/>
        </w:rPr>
        <w:sectPr w:rsidR="005E567B" w:rsidSect="00D04F3C">
          <w:headerReference w:type="default" r:id="rId9"/>
          <w:pgSz w:w="11907" w:h="16840" w:code="9"/>
          <w:pgMar w:top="567" w:right="1418" w:bottom="1418" w:left="1134" w:header="510" w:footer="1021" w:gutter="0"/>
          <w:cols w:space="720"/>
          <w:titlePg/>
          <w:docGrid w:linePitch="299"/>
        </w:sectPr>
      </w:pPr>
    </w:p>
    <w:p w:rsidR="005E567B" w:rsidRPr="003A1EE1" w:rsidRDefault="005E567B" w:rsidP="005E567B">
      <w:pPr>
        <w:spacing w:after="220"/>
        <w:jc w:val="center"/>
        <w:rPr>
          <w:b/>
          <w:lang w:eastAsia="de-DE"/>
        </w:rPr>
      </w:pPr>
      <w:bookmarkStart w:id="3" w:name="ANNEX_V"/>
      <w:r w:rsidRPr="003A1EE1">
        <w:rPr>
          <w:b/>
          <w:lang w:eastAsia="de-DE"/>
        </w:rPr>
        <w:t>ST.27 - ANNEX V</w:t>
      </w:r>
    </w:p>
    <w:p w:rsidR="005E567B" w:rsidRPr="003A1EE1" w:rsidRDefault="005E567B" w:rsidP="005E567B">
      <w:pPr>
        <w:spacing w:after="200"/>
        <w:jc w:val="center"/>
        <w:rPr>
          <w:rFonts w:eastAsia="Batang"/>
          <w:sz w:val="17"/>
        </w:rPr>
      </w:pPr>
      <w:r w:rsidRPr="003A1EE1">
        <w:rPr>
          <w:rFonts w:eastAsia="Batang"/>
          <w:sz w:val="17"/>
        </w:rPr>
        <w:t>COMMON SCENARIO GUIDANCE DOCUMENT</w:t>
      </w:r>
    </w:p>
    <w:p w:rsidR="005E567B" w:rsidRPr="003A1EE1" w:rsidRDefault="005E567B" w:rsidP="005E567B">
      <w:pPr>
        <w:spacing w:after="200"/>
        <w:jc w:val="center"/>
        <w:rPr>
          <w:i/>
          <w:iCs/>
          <w:sz w:val="17"/>
        </w:rPr>
      </w:pPr>
      <w:r w:rsidRPr="003A1EE1">
        <w:rPr>
          <w:i/>
          <w:iCs/>
          <w:sz w:val="17"/>
        </w:rPr>
        <w:t xml:space="preserve">This Annex </w:t>
      </w:r>
      <w:proofErr w:type="gramStart"/>
      <w:r w:rsidRPr="003A1EE1">
        <w:rPr>
          <w:i/>
          <w:iCs/>
          <w:sz w:val="17"/>
        </w:rPr>
        <w:t>is newly proposed</w:t>
      </w:r>
      <w:proofErr w:type="gramEnd"/>
      <w:r w:rsidRPr="003A1EE1">
        <w:rPr>
          <w:i/>
          <w:iCs/>
          <w:sz w:val="17"/>
        </w:rPr>
        <w:t xml:space="preserve"> for adoption at CWS/7.  The former Annex V </w:t>
      </w:r>
      <w:proofErr w:type="gramStart"/>
      <w:r w:rsidRPr="003A1EE1">
        <w:rPr>
          <w:i/>
          <w:iCs/>
          <w:sz w:val="17"/>
        </w:rPr>
        <w:t>has been renumbered</w:t>
      </w:r>
      <w:proofErr w:type="gramEnd"/>
      <w:r w:rsidRPr="003A1EE1">
        <w:rPr>
          <w:i/>
          <w:iCs/>
          <w:sz w:val="17"/>
        </w:rPr>
        <w:t xml:space="preserve"> as Annex VI.</w:t>
      </w:r>
    </w:p>
    <w:p w:rsidR="005E567B" w:rsidRPr="003A1EE1" w:rsidRDefault="005E567B" w:rsidP="005E567B">
      <w:pPr>
        <w:spacing w:after="200"/>
        <w:jc w:val="center"/>
        <w:rPr>
          <w:i/>
          <w:iCs/>
          <w:sz w:val="17"/>
        </w:rPr>
      </w:pPr>
    </w:p>
    <w:p w:rsidR="005E567B" w:rsidRPr="003A1EE1" w:rsidRDefault="005E567B" w:rsidP="005E567B">
      <w:pPr>
        <w:keepLines/>
        <w:widowControl w:val="0"/>
        <w:kinsoku w:val="0"/>
        <w:spacing w:after="340"/>
        <w:jc w:val="center"/>
        <w:outlineLvl w:val="1"/>
        <w:rPr>
          <w:rFonts w:eastAsia="Malgun Gothic"/>
          <w:bCs/>
          <w:sz w:val="17"/>
          <w:szCs w:val="17"/>
        </w:rPr>
      </w:pPr>
      <w:bookmarkStart w:id="4" w:name="_Toc520363656"/>
      <w:bookmarkStart w:id="5" w:name="_Toc520728492"/>
      <w:bookmarkStart w:id="6" w:name="_Toc531267028"/>
      <w:bookmarkStart w:id="7" w:name="_Toc531267112"/>
      <w:r w:rsidRPr="003A1EE1">
        <w:rPr>
          <w:rFonts w:eastAsia="Malgun Gothic"/>
          <w:bCs/>
          <w:sz w:val="17"/>
          <w:szCs w:val="17"/>
        </w:rPr>
        <w:t>TABLE OF CONTENTS</w:t>
      </w:r>
    </w:p>
    <w:bookmarkEnd w:id="4"/>
    <w:bookmarkEnd w:id="5"/>
    <w:bookmarkEnd w:id="6"/>
    <w:bookmarkEnd w:id="7"/>
    <w:p w:rsidR="005E567B" w:rsidRPr="003A1EE1" w:rsidRDefault="005E567B" w:rsidP="005E567B">
      <w:pPr>
        <w:pStyle w:val="TOC2"/>
        <w:rPr>
          <w:rFonts w:ascii="Arial" w:eastAsiaTheme="minorEastAsia" w:hAnsi="Arial"/>
          <w:noProof/>
          <w:sz w:val="17"/>
          <w:szCs w:val="17"/>
          <w:lang w:eastAsia="en-US"/>
        </w:rPr>
      </w:pPr>
      <w:r w:rsidRPr="003A1EE1">
        <w:rPr>
          <w:rFonts w:ascii="Arial" w:eastAsia="Times New Roman" w:hAnsi="Arial"/>
          <w:sz w:val="17"/>
          <w:szCs w:val="17"/>
          <w:lang w:eastAsia="de-DE"/>
        </w:rPr>
        <w:fldChar w:fldCharType="begin"/>
      </w:r>
      <w:r w:rsidRPr="003A1EE1">
        <w:rPr>
          <w:rFonts w:ascii="Arial" w:eastAsia="Times New Roman" w:hAnsi="Arial"/>
          <w:sz w:val="17"/>
          <w:szCs w:val="17"/>
          <w:lang w:eastAsia="de-DE"/>
        </w:rPr>
        <w:instrText xml:space="preserve"> TOC \b ANNEX_V \* MERGEFORMAT </w:instrText>
      </w:r>
      <w:r w:rsidRPr="003A1EE1">
        <w:rPr>
          <w:rFonts w:ascii="Arial" w:eastAsia="Times New Roman" w:hAnsi="Arial"/>
          <w:sz w:val="17"/>
          <w:szCs w:val="17"/>
          <w:lang w:eastAsia="de-DE"/>
        </w:rPr>
        <w:fldChar w:fldCharType="separate"/>
      </w:r>
      <w:r w:rsidRPr="003A1EE1">
        <w:rPr>
          <w:rFonts w:ascii="Arial" w:hAnsi="Arial"/>
          <w:noProof/>
          <w:sz w:val="17"/>
          <w:szCs w:val="17"/>
        </w:rPr>
        <w:t>INTRODUCTION</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_Toc9946240 \h </w:instrText>
      </w:r>
      <w:r w:rsidRPr="003A1EE1">
        <w:rPr>
          <w:rFonts w:ascii="Arial" w:hAnsi="Arial"/>
          <w:noProof/>
          <w:sz w:val="17"/>
          <w:szCs w:val="17"/>
        </w:rPr>
      </w:r>
      <w:r w:rsidRPr="003A1EE1">
        <w:rPr>
          <w:rFonts w:ascii="Arial" w:hAnsi="Arial"/>
          <w:noProof/>
          <w:sz w:val="17"/>
          <w:szCs w:val="17"/>
        </w:rPr>
        <w:fldChar w:fldCharType="separate"/>
      </w:r>
      <w:r w:rsidRPr="003A1EE1">
        <w:rPr>
          <w:rFonts w:ascii="Arial" w:hAnsi="Arial"/>
          <w:noProof/>
          <w:sz w:val="17"/>
          <w:szCs w:val="17"/>
        </w:rPr>
        <w:t>2</w:t>
      </w:r>
      <w:r w:rsidRPr="003A1EE1">
        <w:rPr>
          <w:rFonts w:ascii="Arial" w:hAnsi="Arial"/>
          <w:noProof/>
          <w:sz w:val="17"/>
          <w:szCs w:val="17"/>
        </w:rPr>
        <w:fldChar w:fldCharType="end"/>
      </w:r>
    </w:p>
    <w:p w:rsidR="005E567B" w:rsidRPr="003A1EE1" w:rsidRDefault="005E567B" w:rsidP="005E567B">
      <w:pPr>
        <w:pStyle w:val="TOC2"/>
        <w:rPr>
          <w:rFonts w:ascii="Arial" w:eastAsiaTheme="minorEastAsia" w:hAnsi="Arial"/>
          <w:noProof/>
          <w:sz w:val="17"/>
          <w:szCs w:val="17"/>
          <w:lang w:eastAsia="en-US"/>
        </w:rPr>
      </w:pPr>
      <w:r w:rsidRPr="003A1EE1">
        <w:rPr>
          <w:rFonts w:ascii="Arial" w:hAnsi="Arial"/>
          <w:noProof/>
          <w:sz w:val="17"/>
          <w:szCs w:val="17"/>
        </w:rPr>
        <w:t>STRUCTURE OF DOCUMENT</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_Toc9946241 \h </w:instrText>
      </w:r>
      <w:r w:rsidRPr="003A1EE1">
        <w:rPr>
          <w:rFonts w:ascii="Arial" w:hAnsi="Arial"/>
          <w:noProof/>
          <w:sz w:val="17"/>
          <w:szCs w:val="17"/>
        </w:rPr>
      </w:r>
      <w:r w:rsidRPr="003A1EE1">
        <w:rPr>
          <w:rFonts w:ascii="Arial" w:hAnsi="Arial"/>
          <w:noProof/>
          <w:sz w:val="17"/>
          <w:szCs w:val="17"/>
        </w:rPr>
        <w:fldChar w:fldCharType="separate"/>
      </w:r>
      <w:r w:rsidRPr="003A1EE1">
        <w:rPr>
          <w:rFonts w:ascii="Arial" w:hAnsi="Arial"/>
          <w:noProof/>
          <w:sz w:val="17"/>
          <w:szCs w:val="17"/>
        </w:rPr>
        <w:t>2</w:t>
      </w:r>
      <w:r w:rsidRPr="003A1EE1">
        <w:rPr>
          <w:rFonts w:ascii="Arial" w:hAnsi="Arial"/>
          <w:noProof/>
          <w:sz w:val="17"/>
          <w:szCs w:val="17"/>
        </w:rPr>
        <w:fldChar w:fldCharType="end"/>
      </w:r>
    </w:p>
    <w:p w:rsidR="005E567B" w:rsidRPr="003A1EE1" w:rsidRDefault="005E567B" w:rsidP="005E567B">
      <w:pPr>
        <w:pStyle w:val="TOC2"/>
        <w:rPr>
          <w:rFonts w:ascii="Arial" w:eastAsiaTheme="minorEastAsia" w:hAnsi="Arial"/>
          <w:noProof/>
          <w:sz w:val="17"/>
          <w:szCs w:val="17"/>
          <w:lang w:eastAsia="en-US"/>
        </w:rPr>
      </w:pPr>
      <w:r w:rsidRPr="003A1EE1">
        <w:rPr>
          <w:rFonts w:ascii="Arial" w:hAnsi="Arial"/>
          <w:noProof/>
          <w:sz w:val="17"/>
          <w:szCs w:val="17"/>
        </w:rPr>
        <w:t>STRUCTURE OF COMMON SCENARIOS</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_Toc9946242 \h </w:instrText>
      </w:r>
      <w:r w:rsidRPr="003A1EE1">
        <w:rPr>
          <w:rFonts w:ascii="Arial" w:hAnsi="Arial"/>
          <w:noProof/>
          <w:sz w:val="17"/>
          <w:szCs w:val="17"/>
        </w:rPr>
      </w:r>
      <w:r w:rsidRPr="003A1EE1">
        <w:rPr>
          <w:rFonts w:ascii="Arial" w:hAnsi="Arial"/>
          <w:noProof/>
          <w:sz w:val="17"/>
          <w:szCs w:val="17"/>
        </w:rPr>
        <w:fldChar w:fldCharType="separate"/>
      </w:r>
      <w:r w:rsidRPr="003A1EE1">
        <w:rPr>
          <w:rFonts w:ascii="Arial" w:hAnsi="Arial"/>
          <w:noProof/>
          <w:sz w:val="17"/>
          <w:szCs w:val="17"/>
        </w:rPr>
        <w:t>2</w:t>
      </w:r>
      <w:r w:rsidRPr="003A1EE1">
        <w:rPr>
          <w:rFonts w:ascii="Arial" w:hAnsi="Arial"/>
          <w:noProof/>
          <w:sz w:val="17"/>
          <w:szCs w:val="17"/>
        </w:rPr>
        <w:fldChar w:fldCharType="end"/>
      </w:r>
    </w:p>
    <w:p w:rsidR="005E567B" w:rsidRPr="003A1EE1" w:rsidRDefault="005E567B" w:rsidP="005E567B">
      <w:pPr>
        <w:pStyle w:val="TOC3"/>
        <w:rPr>
          <w:rFonts w:eastAsiaTheme="minorEastAsia"/>
          <w:noProof/>
          <w:sz w:val="17"/>
          <w:szCs w:val="17"/>
          <w:lang w:eastAsia="en-US"/>
        </w:rPr>
      </w:pPr>
      <w:r w:rsidRPr="003A1EE1">
        <w:rPr>
          <w:noProof/>
          <w:sz w:val="17"/>
          <w:szCs w:val="17"/>
        </w:rPr>
        <w:t>Scenario 1: Application abandoned and revived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_Toc9946243 \h </w:instrText>
      </w:r>
      <w:r w:rsidRPr="003A1EE1">
        <w:rPr>
          <w:noProof/>
          <w:sz w:val="17"/>
          <w:szCs w:val="17"/>
        </w:rPr>
      </w:r>
      <w:r w:rsidRPr="003A1EE1">
        <w:rPr>
          <w:noProof/>
          <w:sz w:val="17"/>
          <w:szCs w:val="17"/>
        </w:rPr>
        <w:fldChar w:fldCharType="separate"/>
      </w:r>
      <w:r w:rsidRPr="003A1EE1">
        <w:rPr>
          <w:noProof/>
          <w:sz w:val="17"/>
          <w:szCs w:val="17"/>
        </w:rPr>
        <w:t>3</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_Toc9946244 \h </w:instrText>
      </w:r>
      <w:r w:rsidRPr="003A1EE1">
        <w:rPr>
          <w:noProof/>
          <w:sz w:val="17"/>
          <w:szCs w:val="17"/>
        </w:rPr>
      </w:r>
      <w:r w:rsidRPr="003A1EE1">
        <w:rPr>
          <w:noProof/>
          <w:sz w:val="17"/>
          <w:szCs w:val="17"/>
        </w:rPr>
        <w:fldChar w:fldCharType="separate"/>
      </w:r>
      <w:r w:rsidRPr="003A1EE1">
        <w:rPr>
          <w:noProof/>
          <w:sz w:val="17"/>
          <w:szCs w:val="17"/>
        </w:rPr>
        <w:t>3</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_Toc9946245 \h </w:instrText>
      </w:r>
      <w:r w:rsidRPr="003A1EE1">
        <w:rPr>
          <w:noProof/>
          <w:sz w:val="17"/>
          <w:szCs w:val="17"/>
        </w:rPr>
      </w:r>
      <w:r w:rsidRPr="003A1EE1">
        <w:rPr>
          <w:noProof/>
          <w:sz w:val="17"/>
          <w:szCs w:val="17"/>
        </w:rPr>
        <w:fldChar w:fldCharType="separate"/>
      </w:r>
      <w:r w:rsidRPr="003A1EE1">
        <w:rPr>
          <w:noProof/>
          <w:sz w:val="17"/>
          <w:szCs w:val="17"/>
        </w:rPr>
        <w:t>5</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_Toc9946246 \h </w:instrText>
      </w:r>
      <w:r w:rsidRPr="003A1EE1">
        <w:rPr>
          <w:noProof/>
          <w:sz w:val="17"/>
          <w:szCs w:val="17"/>
        </w:rPr>
      </w:r>
      <w:r w:rsidRPr="003A1EE1">
        <w:rPr>
          <w:noProof/>
          <w:sz w:val="17"/>
          <w:szCs w:val="17"/>
        </w:rPr>
        <w:fldChar w:fldCharType="separate"/>
      </w:r>
      <w:r w:rsidRPr="003A1EE1">
        <w:rPr>
          <w:noProof/>
          <w:sz w:val="17"/>
          <w:szCs w:val="17"/>
        </w:rPr>
        <w:t>6</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_Toc9946247 \h </w:instrText>
      </w:r>
      <w:r w:rsidRPr="003A1EE1">
        <w:rPr>
          <w:noProof/>
          <w:sz w:val="17"/>
          <w:szCs w:val="17"/>
        </w:rPr>
      </w:r>
      <w:r w:rsidRPr="003A1EE1">
        <w:rPr>
          <w:noProof/>
          <w:sz w:val="17"/>
          <w:szCs w:val="17"/>
        </w:rPr>
        <w:fldChar w:fldCharType="separate"/>
      </w:r>
      <w:r w:rsidRPr="003A1EE1">
        <w:rPr>
          <w:noProof/>
          <w:sz w:val="17"/>
          <w:szCs w:val="17"/>
        </w:rPr>
        <w:t>7</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_Toc9946248 \h </w:instrText>
      </w:r>
      <w:r w:rsidRPr="003A1EE1">
        <w:rPr>
          <w:noProof/>
          <w:sz w:val="17"/>
          <w:szCs w:val="17"/>
        </w:rPr>
      </w:r>
      <w:r w:rsidRPr="003A1EE1">
        <w:rPr>
          <w:noProof/>
          <w:sz w:val="17"/>
          <w:szCs w:val="17"/>
        </w:rPr>
        <w:fldChar w:fldCharType="separate"/>
      </w:r>
      <w:r w:rsidRPr="003A1EE1">
        <w:rPr>
          <w:noProof/>
          <w:sz w:val="17"/>
          <w:szCs w:val="17"/>
        </w:rPr>
        <w:t>9</w:t>
      </w:r>
      <w:r w:rsidRPr="003A1EE1">
        <w:rPr>
          <w:noProof/>
          <w:sz w:val="17"/>
          <w:szCs w:val="17"/>
        </w:rPr>
        <w:fldChar w:fldCharType="end"/>
      </w:r>
    </w:p>
    <w:p w:rsidR="005E567B" w:rsidRPr="003A1EE1" w:rsidRDefault="005E567B" w:rsidP="005E567B">
      <w:pPr>
        <w:pStyle w:val="TOC3"/>
        <w:rPr>
          <w:rFonts w:eastAsiaTheme="minorEastAsia"/>
          <w:noProof/>
          <w:sz w:val="17"/>
          <w:szCs w:val="17"/>
          <w:lang w:eastAsia="en-US"/>
        </w:rPr>
      </w:pPr>
      <w:r w:rsidRPr="003A1EE1">
        <w:rPr>
          <w:noProof/>
          <w:sz w:val="17"/>
          <w:szCs w:val="17"/>
        </w:rPr>
        <w:t>Scenario 2: Ownership transfer / assignment and licensing changes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_Toc9946249 \h </w:instrText>
      </w:r>
      <w:r w:rsidRPr="003A1EE1">
        <w:rPr>
          <w:noProof/>
          <w:sz w:val="17"/>
          <w:szCs w:val="17"/>
        </w:rPr>
      </w:r>
      <w:r w:rsidRPr="003A1EE1">
        <w:rPr>
          <w:noProof/>
          <w:sz w:val="17"/>
          <w:szCs w:val="17"/>
        </w:rPr>
        <w:fldChar w:fldCharType="separate"/>
      </w:r>
      <w:r w:rsidRPr="003A1EE1">
        <w:rPr>
          <w:noProof/>
          <w:sz w:val="17"/>
          <w:szCs w:val="17"/>
        </w:rPr>
        <w:t>10</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_Toc9946250 \h </w:instrText>
      </w:r>
      <w:r w:rsidRPr="003A1EE1">
        <w:rPr>
          <w:noProof/>
          <w:sz w:val="17"/>
          <w:szCs w:val="17"/>
        </w:rPr>
      </w:r>
      <w:r w:rsidRPr="003A1EE1">
        <w:rPr>
          <w:noProof/>
          <w:sz w:val="17"/>
          <w:szCs w:val="17"/>
        </w:rPr>
        <w:fldChar w:fldCharType="separate"/>
      </w:r>
      <w:r w:rsidRPr="003A1EE1">
        <w:rPr>
          <w:noProof/>
          <w:sz w:val="17"/>
          <w:szCs w:val="17"/>
        </w:rPr>
        <w:t>10</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_Toc9946251 \h </w:instrText>
      </w:r>
      <w:r w:rsidRPr="003A1EE1">
        <w:rPr>
          <w:noProof/>
          <w:sz w:val="17"/>
          <w:szCs w:val="17"/>
        </w:rPr>
      </w:r>
      <w:r w:rsidRPr="003A1EE1">
        <w:rPr>
          <w:noProof/>
          <w:sz w:val="17"/>
          <w:szCs w:val="17"/>
        </w:rPr>
        <w:fldChar w:fldCharType="separate"/>
      </w:r>
      <w:r w:rsidRPr="003A1EE1">
        <w:rPr>
          <w:noProof/>
          <w:sz w:val="17"/>
          <w:szCs w:val="17"/>
        </w:rPr>
        <w:t>11</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_Toc9946252 \h </w:instrText>
      </w:r>
      <w:r w:rsidRPr="003A1EE1">
        <w:rPr>
          <w:noProof/>
          <w:sz w:val="17"/>
          <w:szCs w:val="17"/>
        </w:rPr>
      </w:r>
      <w:r w:rsidRPr="003A1EE1">
        <w:rPr>
          <w:noProof/>
          <w:sz w:val="17"/>
          <w:szCs w:val="17"/>
        </w:rPr>
        <w:fldChar w:fldCharType="separate"/>
      </w:r>
      <w:r w:rsidRPr="003A1EE1">
        <w:rPr>
          <w:noProof/>
          <w:sz w:val="17"/>
          <w:szCs w:val="17"/>
        </w:rPr>
        <w:t>12</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_Toc9946253 \h </w:instrText>
      </w:r>
      <w:r w:rsidRPr="003A1EE1">
        <w:rPr>
          <w:noProof/>
          <w:sz w:val="17"/>
          <w:szCs w:val="17"/>
        </w:rPr>
      </w:r>
      <w:r w:rsidRPr="003A1EE1">
        <w:rPr>
          <w:noProof/>
          <w:sz w:val="17"/>
          <w:szCs w:val="17"/>
        </w:rPr>
        <w:fldChar w:fldCharType="separate"/>
      </w:r>
      <w:r w:rsidRPr="003A1EE1">
        <w:rPr>
          <w:noProof/>
          <w:sz w:val="17"/>
          <w:szCs w:val="17"/>
        </w:rPr>
        <w:t>12</w:t>
      </w:r>
      <w:r w:rsidRPr="003A1EE1">
        <w:rPr>
          <w:noProof/>
          <w:sz w:val="17"/>
          <w:szCs w:val="17"/>
        </w:rPr>
        <w:fldChar w:fldCharType="end"/>
      </w:r>
    </w:p>
    <w:p w:rsidR="005E567B" w:rsidRPr="003A1EE1" w:rsidRDefault="005E567B" w:rsidP="005E567B">
      <w:pPr>
        <w:pStyle w:val="TOC3"/>
        <w:rPr>
          <w:rFonts w:eastAsiaTheme="minorEastAsia"/>
          <w:noProof/>
          <w:sz w:val="17"/>
          <w:szCs w:val="17"/>
          <w:lang w:eastAsia="en-US"/>
        </w:rPr>
      </w:pPr>
      <w:r w:rsidRPr="003A1EE1">
        <w:rPr>
          <w:noProof/>
          <w:sz w:val="17"/>
          <w:szCs w:val="17"/>
        </w:rPr>
        <w:t>Scenario 3: IP right review and patent revoked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_Toc9946254 \h </w:instrText>
      </w:r>
      <w:r w:rsidRPr="003A1EE1">
        <w:rPr>
          <w:noProof/>
          <w:sz w:val="17"/>
          <w:szCs w:val="17"/>
        </w:rPr>
      </w:r>
      <w:r w:rsidRPr="003A1EE1">
        <w:rPr>
          <w:noProof/>
          <w:sz w:val="17"/>
          <w:szCs w:val="17"/>
        </w:rPr>
        <w:fldChar w:fldCharType="separate"/>
      </w:r>
      <w:r w:rsidRPr="003A1EE1">
        <w:rPr>
          <w:noProof/>
          <w:sz w:val="17"/>
          <w:szCs w:val="17"/>
        </w:rPr>
        <w:t>15</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_Toc9946255 \h </w:instrText>
      </w:r>
      <w:r w:rsidRPr="003A1EE1">
        <w:rPr>
          <w:noProof/>
          <w:sz w:val="17"/>
          <w:szCs w:val="17"/>
        </w:rPr>
      </w:r>
      <w:r w:rsidRPr="003A1EE1">
        <w:rPr>
          <w:noProof/>
          <w:sz w:val="17"/>
          <w:szCs w:val="17"/>
        </w:rPr>
        <w:fldChar w:fldCharType="separate"/>
      </w:r>
      <w:r w:rsidRPr="003A1EE1">
        <w:rPr>
          <w:noProof/>
          <w:sz w:val="17"/>
          <w:szCs w:val="17"/>
        </w:rPr>
        <w:t>15</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_Toc9946256 \h </w:instrText>
      </w:r>
      <w:r w:rsidRPr="003A1EE1">
        <w:rPr>
          <w:noProof/>
          <w:sz w:val="17"/>
          <w:szCs w:val="17"/>
        </w:rPr>
      </w:r>
      <w:r w:rsidRPr="003A1EE1">
        <w:rPr>
          <w:noProof/>
          <w:sz w:val="17"/>
          <w:szCs w:val="17"/>
        </w:rPr>
        <w:fldChar w:fldCharType="separate"/>
      </w:r>
      <w:r w:rsidRPr="003A1EE1">
        <w:rPr>
          <w:noProof/>
          <w:sz w:val="17"/>
          <w:szCs w:val="17"/>
        </w:rPr>
        <w:t>17</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_Toc9946257 \h </w:instrText>
      </w:r>
      <w:r w:rsidRPr="003A1EE1">
        <w:rPr>
          <w:noProof/>
          <w:sz w:val="17"/>
          <w:szCs w:val="17"/>
        </w:rPr>
      </w:r>
      <w:r w:rsidRPr="003A1EE1">
        <w:rPr>
          <w:noProof/>
          <w:sz w:val="17"/>
          <w:szCs w:val="17"/>
        </w:rPr>
        <w:fldChar w:fldCharType="separate"/>
      </w:r>
      <w:r w:rsidRPr="003A1EE1">
        <w:rPr>
          <w:noProof/>
          <w:sz w:val="17"/>
          <w:szCs w:val="17"/>
        </w:rPr>
        <w:t>18</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_Toc9946258 \h </w:instrText>
      </w:r>
      <w:r w:rsidRPr="003A1EE1">
        <w:rPr>
          <w:noProof/>
          <w:sz w:val="17"/>
          <w:szCs w:val="17"/>
        </w:rPr>
      </w:r>
      <w:r w:rsidRPr="003A1EE1">
        <w:rPr>
          <w:noProof/>
          <w:sz w:val="17"/>
          <w:szCs w:val="17"/>
        </w:rPr>
        <w:fldChar w:fldCharType="separate"/>
      </w:r>
      <w:r w:rsidRPr="003A1EE1">
        <w:rPr>
          <w:noProof/>
          <w:sz w:val="17"/>
          <w:szCs w:val="17"/>
        </w:rPr>
        <w:t>18</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_Toc9946259 \h </w:instrText>
      </w:r>
      <w:r w:rsidRPr="003A1EE1">
        <w:rPr>
          <w:noProof/>
          <w:sz w:val="17"/>
          <w:szCs w:val="17"/>
        </w:rPr>
      </w:r>
      <w:r w:rsidRPr="003A1EE1">
        <w:rPr>
          <w:noProof/>
          <w:sz w:val="17"/>
          <w:szCs w:val="17"/>
        </w:rPr>
        <w:fldChar w:fldCharType="separate"/>
      </w:r>
      <w:r w:rsidRPr="003A1EE1">
        <w:rPr>
          <w:noProof/>
          <w:sz w:val="17"/>
          <w:szCs w:val="17"/>
        </w:rPr>
        <w:t>19</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_Toc9946260 \h </w:instrText>
      </w:r>
      <w:r w:rsidRPr="003A1EE1">
        <w:rPr>
          <w:noProof/>
          <w:sz w:val="17"/>
          <w:szCs w:val="17"/>
        </w:rPr>
      </w:r>
      <w:r w:rsidRPr="003A1EE1">
        <w:rPr>
          <w:noProof/>
          <w:sz w:val="17"/>
          <w:szCs w:val="17"/>
        </w:rPr>
        <w:fldChar w:fldCharType="separate"/>
      </w:r>
      <w:r w:rsidRPr="003A1EE1">
        <w:rPr>
          <w:noProof/>
          <w:sz w:val="17"/>
          <w:szCs w:val="17"/>
        </w:rPr>
        <w:t>22</w:t>
      </w:r>
      <w:r w:rsidRPr="003A1EE1">
        <w:rPr>
          <w:noProof/>
          <w:sz w:val="17"/>
          <w:szCs w:val="17"/>
        </w:rPr>
        <w:fldChar w:fldCharType="end"/>
      </w:r>
    </w:p>
    <w:p w:rsidR="005E567B" w:rsidRPr="003A1EE1" w:rsidRDefault="005E567B" w:rsidP="005E567B">
      <w:pPr>
        <w:pStyle w:val="TOC3"/>
        <w:rPr>
          <w:rFonts w:eastAsiaTheme="minorEastAsia"/>
          <w:noProof/>
          <w:sz w:val="17"/>
          <w:szCs w:val="17"/>
          <w:lang w:eastAsia="en-US"/>
        </w:rPr>
      </w:pPr>
      <w:r w:rsidRPr="003A1EE1">
        <w:rPr>
          <w:noProof/>
          <w:sz w:val="17"/>
          <w:szCs w:val="17"/>
        </w:rPr>
        <w:t>Scenario 4: SPC or PTE granted / issued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_Toc9946261 \h </w:instrText>
      </w:r>
      <w:r w:rsidRPr="003A1EE1">
        <w:rPr>
          <w:noProof/>
          <w:sz w:val="17"/>
          <w:szCs w:val="17"/>
        </w:rPr>
      </w:r>
      <w:r w:rsidRPr="003A1EE1">
        <w:rPr>
          <w:noProof/>
          <w:sz w:val="17"/>
          <w:szCs w:val="17"/>
        </w:rPr>
        <w:fldChar w:fldCharType="separate"/>
      </w:r>
      <w:r w:rsidRPr="003A1EE1">
        <w:rPr>
          <w:noProof/>
          <w:sz w:val="17"/>
          <w:szCs w:val="17"/>
        </w:rPr>
        <w:t>23</w:t>
      </w:r>
      <w:r w:rsidRPr="003A1EE1">
        <w:rPr>
          <w:noProof/>
          <w:sz w:val="17"/>
          <w:szCs w:val="17"/>
        </w:rPr>
        <w:fldChar w:fldCharType="end"/>
      </w:r>
    </w:p>
    <w:p w:rsidR="005E567B" w:rsidRPr="003A1EE1" w:rsidRDefault="005E567B" w:rsidP="005E567B">
      <w:pPr>
        <w:pStyle w:val="TOC4"/>
        <w:rPr>
          <w:rFonts w:eastAsiaTheme="minorEastAsia"/>
          <w:noProof/>
          <w:sz w:val="17"/>
          <w:szCs w:val="17"/>
          <w:lang w:val="fr-CH" w:eastAsia="en-US"/>
        </w:rPr>
      </w:pPr>
      <w:r w:rsidRPr="003A1EE1">
        <w:rPr>
          <w:noProof/>
          <w:sz w:val="17"/>
          <w:szCs w:val="17"/>
          <w:lang w:val="fr-CH"/>
        </w:rPr>
        <w:t>Example: DE</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_Toc9946262 \h </w:instrText>
      </w:r>
      <w:r w:rsidRPr="003A1EE1">
        <w:rPr>
          <w:noProof/>
          <w:sz w:val="17"/>
          <w:szCs w:val="17"/>
        </w:rPr>
      </w:r>
      <w:r w:rsidRPr="003A1EE1">
        <w:rPr>
          <w:noProof/>
          <w:sz w:val="17"/>
          <w:szCs w:val="17"/>
        </w:rPr>
        <w:fldChar w:fldCharType="separate"/>
      </w:r>
      <w:r w:rsidRPr="003A1EE1">
        <w:rPr>
          <w:noProof/>
          <w:sz w:val="17"/>
          <w:szCs w:val="17"/>
          <w:lang w:val="fr-CH"/>
        </w:rPr>
        <w:t>23</w:t>
      </w:r>
      <w:r w:rsidRPr="003A1EE1">
        <w:rPr>
          <w:noProof/>
          <w:sz w:val="17"/>
          <w:szCs w:val="17"/>
        </w:rPr>
        <w:fldChar w:fldCharType="end"/>
      </w:r>
    </w:p>
    <w:p w:rsidR="005E567B" w:rsidRPr="003A1EE1" w:rsidRDefault="005E567B" w:rsidP="005E567B">
      <w:pPr>
        <w:pStyle w:val="TOC4"/>
        <w:rPr>
          <w:rFonts w:eastAsiaTheme="minorEastAsia"/>
          <w:noProof/>
          <w:sz w:val="17"/>
          <w:szCs w:val="17"/>
          <w:lang w:val="fr-CH" w:eastAsia="en-US"/>
        </w:rPr>
      </w:pPr>
      <w:r w:rsidRPr="003A1EE1">
        <w:rPr>
          <w:noProof/>
          <w:sz w:val="17"/>
          <w:szCs w:val="17"/>
          <w:lang w:val="fr-CH"/>
        </w:rPr>
        <w:t>Example: GB</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_Toc9946263 \h </w:instrText>
      </w:r>
      <w:r w:rsidRPr="003A1EE1">
        <w:rPr>
          <w:noProof/>
          <w:sz w:val="17"/>
          <w:szCs w:val="17"/>
        </w:rPr>
      </w:r>
      <w:r w:rsidRPr="003A1EE1">
        <w:rPr>
          <w:noProof/>
          <w:sz w:val="17"/>
          <w:szCs w:val="17"/>
        </w:rPr>
        <w:fldChar w:fldCharType="separate"/>
      </w:r>
      <w:r w:rsidRPr="003A1EE1">
        <w:rPr>
          <w:noProof/>
          <w:sz w:val="17"/>
          <w:szCs w:val="17"/>
          <w:lang w:val="fr-CH"/>
        </w:rPr>
        <w:t>24</w:t>
      </w:r>
      <w:r w:rsidRPr="003A1EE1">
        <w:rPr>
          <w:noProof/>
          <w:sz w:val="17"/>
          <w:szCs w:val="17"/>
        </w:rPr>
        <w:fldChar w:fldCharType="end"/>
      </w:r>
    </w:p>
    <w:p w:rsidR="005E567B" w:rsidRPr="003A1EE1" w:rsidRDefault="005E567B" w:rsidP="005E567B">
      <w:pPr>
        <w:pStyle w:val="TOC4"/>
        <w:rPr>
          <w:rFonts w:eastAsiaTheme="minorEastAsia"/>
          <w:noProof/>
          <w:sz w:val="17"/>
          <w:szCs w:val="17"/>
          <w:lang w:val="fr-CH" w:eastAsia="en-US"/>
        </w:rPr>
      </w:pPr>
      <w:r w:rsidRPr="003A1EE1">
        <w:rPr>
          <w:noProof/>
          <w:sz w:val="17"/>
          <w:szCs w:val="17"/>
          <w:lang w:val="fr-CH"/>
        </w:rPr>
        <w:t>Example: JP</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_Toc9946264 \h </w:instrText>
      </w:r>
      <w:r w:rsidRPr="003A1EE1">
        <w:rPr>
          <w:noProof/>
          <w:sz w:val="17"/>
          <w:szCs w:val="17"/>
        </w:rPr>
      </w:r>
      <w:r w:rsidRPr="003A1EE1">
        <w:rPr>
          <w:noProof/>
          <w:sz w:val="17"/>
          <w:szCs w:val="17"/>
        </w:rPr>
        <w:fldChar w:fldCharType="separate"/>
      </w:r>
      <w:r w:rsidRPr="003A1EE1">
        <w:rPr>
          <w:noProof/>
          <w:sz w:val="17"/>
          <w:szCs w:val="17"/>
          <w:lang w:val="fr-CH"/>
        </w:rPr>
        <w:t>25</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_Toc9946265 \h </w:instrText>
      </w:r>
      <w:r w:rsidRPr="003A1EE1">
        <w:rPr>
          <w:noProof/>
          <w:sz w:val="17"/>
          <w:szCs w:val="17"/>
        </w:rPr>
      </w:r>
      <w:r w:rsidRPr="003A1EE1">
        <w:rPr>
          <w:noProof/>
          <w:sz w:val="17"/>
          <w:szCs w:val="17"/>
        </w:rPr>
        <w:fldChar w:fldCharType="separate"/>
      </w:r>
      <w:r w:rsidRPr="003A1EE1">
        <w:rPr>
          <w:noProof/>
          <w:sz w:val="17"/>
          <w:szCs w:val="17"/>
        </w:rPr>
        <w:t>26</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_Toc9946266 \h </w:instrText>
      </w:r>
      <w:r w:rsidRPr="003A1EE1">
        <w:rPr>
          <w:noProof/>
          <w:sz w:val="17"/>
          <w:szCs w:val="17"/>
        </w:rPr>
      </w:r>
      <w:r w:rsidRPr="003A1EE1">
        <w:rPr>
          <w:noProof/>
          <w:sz w:val="17"/>
          <w:szCs w:val="17"/>
        </w:rPr>
        <w:fldChar w:fldCharType="separate"/>
      </w:r>
      <w:r w:rsidRPr="003A1EE1">
        <w:rPr>
          <w:noProof/>
          <w:sz w:val="17"/>
          <w:szCs w:val="17"/>
        </w:rPr>
        <w:t>30</w:t>
      </w:r>
      <w:r w:rsidRPr="003A1EE1">
        <w:rPr>
          <w:noProof/>
          <w:sz w:val="17"/>
          <w:szCs w:val="17"/>
        </w:rPr>
        <w:fldChar w:fldCharType="end"/>
      </w:r>
    </w:p>
    <w:p w:rsidR="005E567B" w:rsidRPr="003A1EE1" w:rsidRDefault="005E567B" w:rsidP="005E567B">
      <w:pPr>
        <w:pStyle w:val="TOC3"/>
        <w:rPr>
          <w:rFonts w:eastAsiaTheme="minorEastAsia"/>
          <w:noProof/>
          <w:sz w:val="17"/>
          <w:szCs w:val="17"/>
          <w:lang w:eastAsia="en-US"/>
        </w:rPr>
      </w:pPr>
      <w:r w:rsidRPr="003A1EE1">
        <w:rPr>
          <w:noProof/>
          <w:sz w:val="17"/>
          <w:szCs w:val="17"/>
        </w:rPr>
        <w:t>Scenario 5: Utility model registered / granted and then lapsed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_Toc9946267 \h </w:instrText>
      </w:r>
      <w:r w:rsidRPr="003A1EE1">
        <w:rPr>
          <w:noProof/>
          <w:sz w:val="17"/>
          <w:szCs w:val="17"/>
        </w:rPr>
      </w:r>
      <w:r w:rsidRPr="003A1EE1">
        <w:rPr>
          <w:noProof/>
          <w:sz w:val="17"/>
          <w:szCs w:val="17"/>
        </w:rPr>
        <w:fldChar w:fldCharType="separate"/>
      </w:r>
      <w:r w:rsidRPr="003A1EE1">
        <w:rPr>
          <w:noProof/>
          <w:sz w:val="17"/>
          <w:szCs w:val="17"/>
        </w:rPr>
        <w:t>31</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_Toc9946268 \h </w:instrText>
      </w:r>
      <w:r w:rsidRPr="003A1EE1">
        <w:rPr>
          <w:noProof/>
          <w:sz w:val="17"/>
          <w:szCs w:val="17"/>
        </w:rPr>
      </w:r>
      <w:r w:rsidRPr="003A1EE1">
        <w:rPr>
          <w:noProof/>
          <w:sz w:val="17"/>
          <w:szCs w:val="17"/>
        </w:rPr>
        <w:fldChar w:fldCharType="separate"/>
      </w:r>
      <w:r w:rsidRPr="003A1EE1">
        <w:rPr>
          <w:noProof/>
          <w:sz w:val="17"/>
          <w:szCs w:val="17"/>
        </w:rPr>
        <w:t>31</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_Toc9946269 \h </w:instrText>
      </w:r>
      <w:r w:rsidRPr="003A1EE1">
        <w:rPr>
          <w:noProof/>
          <w:sz w:val="17"/>
          <w:szCs w:val="17"/>
        </w:rPr>
      </w:r>
      <w:r w:rsidRPr="003A1EE1">
        <w:rPr>
          <w:noProof/>
          <w:sz w:val="17"/>
          <w:szCs w:val="17"/>
        </w:rPr>
        <w:fldChar w:fldCharType="separate"/>
      </w:r>
      <w:r w:rsidRPr="003A1EE1">
        <w:rPr>
          <w:noProof/>
          <w:sz w:val="17"/>
          <w:szCs w:val="17"/>
        </w:rPr>
        <w:t>32</w:t>
      </w:r>
      <w:r w:rsidRPr="003A1EE1">
        <w:rPr>
          <w:noProof/>
          <w:sz w:val="17"/>
          <w:szCs w:val="17"/>
        </w:rPr>
        <w:fldChar w:fldCharType="end"/>
      </w:r>
    </w:p>
    <w:p w:rsidR="005E567B" w:rsidRPr="003A1EE1" w:rsidRDefault="005E567B" w:rsidP="005E567B">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_Toc9946270 \h </w:instrText>
      </w:r>
      <w:r w:rsidRPr="003A1EE1">
        <w:rPr>
          <w:noProof/>
          <w:sz w:val="17"/>
          <w:szCs w:val="17"/>
        </w:rPr>
      </w:r>
      <w:r w:rsidRPr="003A1EE1">
        <w:rPr>
          <w:noProof/>
          <w:sz w:val="17"/>
          <w:szCs w:val="17"/>
        </w:rPr>
        <w:fldChar w:fldCharType="separate"/>
      </w:r>
      <w:r w:rsidRPr="003A1EE1">
        <w:rPr>
          <w:noProof/>
          <w:sz w:val="17"/>
          <w:szCs w:val="17"/>
        </w:rPr>
        <w:t>33</w:t>
      </w:r>
      <w:r w:rsidRPr="003A1EE1">
        <w:rPr>
          <w:noProof/>
          <w:sz w:val="17"/>
          <w:szCs w:val="17"/>
        </w:rPr>
        <w:fldChar w:fldCharType="end"/>
      </w:r>
    </w:p>
    <w:p w:rsidR="005E567B" w:rsidRPr="003A1EE1" w:rsidRDefault="005E567B" w:rsidP="005E567B">
      <w:pPr>
        <w:spacing w:line="360" w:lineRule="auto"/>
        <w:rPr>
          <w:sz w:val="17"/>
          <w:szCs w:val="17"/>
          <w:lang w:eastAsia="de-DE"/>
        </w:rPr>
      </w:pPr>
      <w:r w:rsidRPr="003A1EE1">
        <w:rPr>
          <w:sz w:val="17"/>
          <w:szCs w:val="17"/>
          <w:lang w:eastAsia="de-DE"/>
        </w:rPr>
        <w:fldChar w:fldCharType="end"/>
      </w:r>
    </w:p>
    <w:p w:rsidR="005E567B" w:rsidRPr="003A1EE1" w:rsidRDefault="005E567B" w:rsidP="005E567B">
      <w:pPr>
        <w:rPr>
          <w:rFonts w:eastAsia="Malgun Gothic"/>
          <w:bCs/>
          <w:sz w:val="17"/>
          <w:szCs w:val="17"/>
        </w:rPr>
      </w:pPr>
      <w:r w:rsidRPr="003A1EE1">
        <w:rPr>
          <w:sz w:val="17"/>
          <w:szCs w:val="17"/>
          <w:lang w:eastAsia="de-DE"/>
        </w:rPr>
        <w:br w:type="page"/>
      </w:r>
    </w:p>
    <w:p w:rsidR="005E567B" w:rsidRPr="003A1EE1" w:rsidRDefault="005E567B" w:rsidP="005E567B">
      <w:pPr>
        <w:pStyle w:val="Heading2"/>
        <w:rPr>
          <w:sz w:val="17"/>
          <w:szCs w:val="17"/>
        </w:rPr>
      </w:pPr>
      <w:bookmarkStart w:id="8" w:name="_Toc520363657"/>
      <w:bookmarkStart w:id="9" w:name="_Toc520728493"/>
      <w:bookmarkStart w:id="10" w:name="_Toc531267029"/>
      <w:bookmarkStart w:id="11" w:name="_Toc531267113"/>
      <w:bookmarkStart w:id="12" w:name="_Toc9946240"/>
      <w:r w:rsidRPr="003A1EE1">
        <w:rPr>
          <w:sz w:val="17"/>
          <w:szCs w:val="17"/>
        </w:rPr>
        <w:t>INTRODUCTION</w:t>
      </w:r>
      <w:bookmarkEnd w:id="8"/>
      <w:bookmarkEnd w:id="9"/>
      <w:bookmarkEnd w:id="10"/>
      <w:bookmarkEnd w:id="11"/>
      <w:bookmarkEnd w:id="12"/>
    </w:p>
    <w:p w:rsidR="005E567B" w:rsidRPr="003A1EE1" w:rsidRDefault="005E567B" w:rsidP="005E567B">
      <w:pPr>
        <w:spacing w:after="200"/>
        <w:rPr>
          <w:sz w:val="17"/>
          <w:szCs w:val="17"/>
          <w:lang w:eastAsia="de-DE"/>
        </w:rPr>
      </w:pPr>
      <w:r w:rsidRPr="003A1EE1">
        <w:rPr>
          <w:sz w:val="17"/>
          <w:szCs w:val="17"/>
          <w:lang w:eastAsia="de-DE"/>
        </w:rPr>
        <w:fldChar w:fldCharType="begin"/>
      </w:r>
      <w:r w:rsidRPr="003A1EE1">
        <w:rPr>
          <w:sz w:val="17"/>
          <w:szCs w:val="17"/>
          <w:lang w:eastAsia="de-DE"/>
        </w:rPr>
        <w:instrText xml:space="preserve"> AUTONUM  </w:instrText>
      </w:r>
      <w:r w:rsidRPr="003A1EE1">
        <w:rPr>
          <w:sz w:val="17"/>
          <w:szCs w:val="17"/>
          <w:lang w:eastAsia="de-DE"/>
        </w:rPr>
        <w:fldChar w:fldCharType="end"/>
      </w:r>
      <w:r w:rsidRPr="003A1EE1">
        <w:rPr>
          <w:sz w:val="17"/>
          <w:szCs w:val="17"/>
          <w:lang w:eastAsia="de-DE"/>
        </w:rPr>
        <w:tab/>
        <w:t xml:space="preserve">WIPO Standard ST.27 is aimed to provide a standardized </w:t>
      </w:r>
      <w:proofErr w:type="gramStart"/>
      <w:r w:rsidRPr="003A1EE1">
        <w:rPr>
          <w:sz w:val="17"/>
          <w:szCs w:val="17"/>
          <w:lang w:eastAsia="de-DE"/>
        </w:rPr>
        <w:t>model which</w:t>
      </w:r>
      <w:proofErr w:type="gramEnd"/>
      <w:r w:rsidRPr="003A1EE1">
        <w:rPr>
          <w:sz w:val="17"/>
          <w:szCs w:val="17"/>
          <w:lang w:eastAsia="de-DE"/>
        </w:rPr>
        <w:t xml:space="preserve"> describes national, regional or international legal status events of a patent or supplementary protection certificate (SPC) in a global manner that is understandable to a user who lacks an in-depth understanding of the specific laws and/or prosecution practices of the prosecuting intellectual property office (IPO).  The events of Standard ST.27 consist of Categories, Key events and </w:t>
      </w:r>
      <w:proofErr w:type="gramStart"/>
      <w:r w:rsidRPr="003A1EE1">
        <w:rPr>
          <w:sz w:val="17"/>
          <w:szCs w:val="17"/>
          <w:lang w:eastAsia="de-DE"/>
        </w:rPr>
        <w:t>Detailed</w:t>
      </w:r>
      <w:proofErr w:type="gramEnd"/>
      <w:r w:rsidRPr="003A1EE1">
        <w:rPr>
          <w:sz w:val="17"/>
          <w:szCs w:val="17"/>
          <w:lang w:eastAsia="de-DE"/>
        </w:rPr>
        <w:t xml:space="preserve"> events.</w:t>
      </w:r>
    </w:p>
    <w:p w:rsidR="005E567B" w:rsidRPr="003A1EE1" w:rsidRDefault="005E567B" w:rsidP="005E567B">
      <w:pPr>
        <w:spacing w:after="200"/>
        <w:rPr>
          <w:sz w:val="17"/>
          <w:szCs w:val="17"/>
          <w:lang w:eastAsia="de-DE"/>
        </w:rPr>
      </w:pPr>
      <w:r w:rsidRPr="003A1EE1">
        <w:rPr>
          <w:sz w:val="17"/>
          <w:szCs w:val="17"/>
          <w:lang w:eastAsia="de-DE"/>
        </w:rPr>
        <w:fldChar w:fldCharType="begin"/>
      </w:r>
      <w:r w:rsidRPr="003A1EE1">
        <w:rPr>
          <w:sz w:val="17"/>
          <w:szCs w:val="17"/>
          <w:lang w:eastAsia="de-DE"/>
        </w:rPr>
        <w:instrText xml:space="preserve"> AUTONUM  </w:instrText>
      </w:r>
      <w:r w:rsidRPr="003A1EE1">
        <w:rPr>
          <w:sz w:val="17"/>
          <w:szCs w:val="17"/>
          <w:lang w:eastAsia="de-DE"/>
        </w:rPr>
        <w:fldChar w:fldCharType="end"/>
      </w:r>
      <w:r w:rsidRPr="003A1EE1">
        <w:rPr>
          <w:sz w:val="17"/>
          <w:szCs w:val="17"/>
          <w:lang w:eastAsia="de-DE"/>
        </w:rPr>
        <w:tab/>
        <w:t xml:space="preserve">It </w:t>
      </w:r>
      <w:proofErr w:type="gramStart"/>
      <w:r w:rsidRPr="003A1EE1">
        <w:rPr>
          <w:sz w:val="17"/>
          <w:szCs w:val="17"/>
          <w:lang w:eastAsia="de-DE"/>
        </w:rPr>
        <w:t>is recommended</w:t>
      </w:r>
      <w:proofErr w:type="gramEnd"/>
      <w:r w:rsidRPr="003A1EE1">
        <w:rPr>
          <w:sz w:val="17"/>
          <w:szCs w:val="17"/>
          <w:lang w:eastAsia="de-DE"/>
        </w:rPr>
        <w:t xml:space="preserve"> that IPOs map their national/regional events to the events defined in Standard ST.27, so that a user can understand the legal status of an application or IP right without in-depth knowledge of the specific national or regional prosecution practices.  IPOs should attempt to map their national/regional event to a </w:t>
      </w:r>
      <w:proofErr w:type="gramStart"/>
      <w:r w:rsidRPr="003A1EE1">
        <w:rPr>
          <w:sz w:val="17"/>
          <w:szCs w:val="17"/>
          <w:lang w:eastAsia="de-DE"/>
        </w:rPr>
        <w:t>Detailed</w:t>
      </w:r>
      <w:proofErr w:type="gramEnd"/>
      <w:r w:rsidRPr="003A1EE1">
        <w:rPr>
          <w:sz w:val="17"/>
          <w:szCs w:val="17"/>
          <w:lang w:eastAsia="de-DE"/>
        </w:rPr>
        <w:t xml:space="preserve"> event(s) and/or a Key event(s).  If it is not possible for an IPO to map their national/regional event to either a Key event or a </w:t>
      </w:r>
      <w:proofErr w:type="gramStart"/>
      <w:r w:rsidRPr="003A1EE1">
        <w:rPr>
          <w:sz w:val="17"/>
          <w:szCs w:val="17"/>
          <w:lang w:eastAsia="de-DE"/>
        </w:rPr>
        <w:t>Detailed</w:t>
      </w:r>
      <w:proofErr w:type="gramEnd"/>
      <w:r w:rsidRPr="003A1EE1">
        <w:rPr>
          <w:sz w:val="17"/>
          <w:szCs w:val="17"/>
          <w:lang w:eastAsia="de-DE"/>
        </w:rPr>
        <w:t xml:space="preserve"> event, the IPO should map it to a Category.</w:t>
      </w:r>
    </w:p>
    <w:p w:rsidR="005E567B" w:rsidRPr="003A1EE1" w:rsidRDefault="005E567B" w:rsidP="005E567B">
      <w:pPr>
        <w:spacing w:after="200"/>
        <w:rPr>
          <w:sz w:val="17"/>
          <w:szCs w:val="17"/>
          <w:lang w:eastAsia="de-DE"/>
        </w:rPr>
      </w:pPr>
      <w:r w:rsidRPr="003A1EE1">
        <w:rPr>
          <w:sz w:val="17"/>
          <w:szCs w:val="17"/>
          <w:lang w:eastAsia="de-DE"/>
        </w:rPr>
        <w:fldChar w:fldCharType="begin"/>
      </w:r>
      <w:r w:rsidRPr="003A1EE1">
        <w:rPr>
          <w:sz w:val="17"/>
          <w:szCs w:val="17"/>
          <w:lang w:eastAsia="de-DE"/>
        </w:rPr>
        <w:instrText xml:space="preserve"> AUTONUM  </w:instrText>
      </w:r>
      <w:r w:rsidRPr="003A1EE1">
        <w:rPr>
          <w:sz w:val="17"/>
          <w:szCs w:val="17"/>
          <w:lang w:eastAsia="de-DE"/>
        </w:rPr>
        <w:fldChar w:fldCharType="end"/>
      </w:r>
      <w:r w:rsidRPr="003A1EE1">
        <w:rPr>
          <w:sz w:val="17"/>
          <w:szCs w:val="17"/>
          <w:lang w:eastAsia="de-DE"/>
        </w:rPr>
        <w:tab/>
        <w:t xml:space="preserve">The IPO should map their national or regional events to the standardized events and/or categories </w:t>
      </w:r>
      <w:proofErr w:type="gramStart"/>
      <w:r w:rsidRPr="003A1EE1">
        <w:rPr>
          <w:sz w:val="17"/>
          <w:szCs w:val="17"/>
          <w:lang w:eastAsia="de-DE"/>
        </w:rPr>
        <w:t>on the basis of</w:t>
      </w:r>
      <w:proofErr w:type="gramEnd"/>
      <w:r w:rsidRPr="003A1EE1">
        <w:rPr>
          <w:sz w:val="17"/>
          <w:szCs w:val="17"/>
          <w:lang w:eastAsia="de-DE"/>
        </w:rPr>
        <w:t xml:space="preserve"> their titles and descriptions, the examples provided in this Standard, the Overall Patent/SPC Prosecution Model, and the scenarios included in this Guidance Document.  The list of events provided in the descriptions of the categories and key events are examples only and do not limit the scope of the category or key event.</w:t>
      </w:r>
    </w:p>
    <w:p w:rsidR="005E567B" w:rsidRPr="003A1EE1" w:rsidRDefault="005E567B" w:rsidP="005E567B">
      <w:pPr>
        <w:spacing w:after="200"/>
        <w:rPr>
          <w:sz w:val="17"/>
          <w:szCs w:val="17"/>
          <w:lang w:eastAsia="de-DE"/>
        </w:rPr>
      </w:pPr>
      <w:r w:rsidRPr="003A1EE1">
        <w:rPr>
          <w:sz w:val="17"/>
          <w:szCs w:val="17"/>
          <w:lang w:eastAsia="de-DE"/>
        </w:rPr>
        <w:fldChar w:fldCharType="begin"/>
      </w:r>
      <w:r w:rsidRPr="003A1EE1">
        <w:rPr>
          <w:sz w:val="17"/>
          <w:szCs w:val="17"/>
          <w:lang w:eastAsia="de-DE"/>
        </w:rPr>
        <w:instrText xml:space="preserve"> AUTONUM  </w:instrText>
      </w:r>
      <w:r w:rsidRPr="003A1EE1">
        <w:rPr>
          <w:sz w:val="17"/>
          <w:szCs w:val="17"/>
          <w:lang w:eastAsia="de-DE"/>
        </w:rPr>
        <w:fldChar w:fldCharType="end"/>
      </w:r>
      <w:r w:rsidRPr="003A1EE1">
        <w:rPr>
          <w:sz w:val="17"/>
          <w:szCs w:val="17"/>
          <w:lang w:eastAsia="de-DE"/>
        </w:rPr>
        <w:tab/>
        <w:t xml:space="preserve">This Guidance Document is intended to help IPOs on how to map their national/regional events to the Key events, </w:t>
      </w:r>
      <w:proofErr w:type="gramStart"/>
      <w:r w:rsidRPr="003A1EE1">
        <w:rPr>
          <w:sz w:val="17"/>
          <w:szCs w:val="17"/>
          <w:lang w:eastAsia="de-DE"/>
        </w:rPr>
        <w:t>Detailed</w:t>
      </w:r>
      <w:proofErr w:type="gramEnd"/>
      <w:r w:rsidRPr="003A1EE1">
        <w:rPr>
          <w:sz w:val="17"/>
          <w:szCs w:val="17"/>
          <w:lang w:eastAsia="de-DE"/>
        </w:rPr>
        <w:t xml:space="preserve"> events, and Categories defined in Standard ST.27.  It provides examples of possible event histories that </w:t>
      </w:r>
      <w:proofErr w:type="gramStart"/>
      <w:r w:rsidRPr="003A1EE1">
        <w:rPr>
          <w:sz w:val="17"/>
          <w:szCs w:val="17"/>
          <w:lang w:eastAsia="de-DE"/>
        </w:rPr>
        <w:t>can be used</w:t>
      </w:r>
      <w:proofErr w:type="gramEnd"/>
      <w:r w:rsidRPr="003A1EE1">
        <w:rPr>
          <w:sz w:val="17"/>
          <w:szCs w:val="17"/>
          <w:lang w:eastAsia="de-DE"/>
        </w:rPr>
        <w:t xml:space="preserve"> to describe a particular scenario.  The Guidance Document includes event histories for actual patents or SPCs as well as for theoretical situations, which can be specific to an IPO or unspecific, in which case no national/regional events or dates will be included.</w:t>
      </w:r>
    </w:p>
    <w:p w:rsidR="005E567B" w:rsidRPr="003A1EE1" w:rsidRDefault="005E567B" w:rsidP="005E567B">
      <w:pPr>
        <w:pStyle w:val="Heading2"/>
        <w:rPr>
          <w:sz w:val="17"/>
          <w:szCs w:val="17"/>
        </w:rPr>
      </w:pPr>
      <w:bookmarkStart w:id="13" w:name="_Toc9946241"/>
      <w:bookmarkStart w:id="14" w:name="_Toc520363658"/>
      <w:bookmarkStart w:id="15" w:name="_Toc520728494"/>
      <w:bookmarkStart w:id="16" w:name="_Toc531267030"/>
      <w:bookmarkStart w:id="17" w:name="_Toc531267114"/>
      <w:r w:rsidRPr="003A1EE1">
        <w:rPr>
          <w:sz w:val="17"/>
          <w:szCs w:val="17"/>
        </w:rPr>
        <w:t>STRUCTURE OF DOCUMENT</w:t>
      </w:r>
      <w:bookmarkEnd w:id="13"/>
    </w:p>
    <w:p w:rsidR="005E567B" w:rsidRPr="003A1EE1" w:rsidRDefault="005E567B" w:rsidP="005E567B">
      <w:pPr>
        <w:spacing w:after="200"/>
        <w:rPr>
          <w:sz w:val="17"/>
          <w:szCs w:val="17"/>
          <w:lang w:eastAsia="de-DE"/>
        </w:rPr>
      </w:pPr>
      <w:r w:rsidRPr="003A1EE1">
        <w:rPr>
          <w:sz w:val="17"/>
          <w:szCs w:val="17"/>
          <w:lang w:eastAsia="de-DE"/>
        </w:rPr>
        <w:fldChar w:fldCharType="begin"/>
      </w:r>
      <w:r w:rsidRPr="003A1EE1">
        <w:rPr>
          <w:sz w:val="17"/>
          <w:szCs w:val="17"/>
          <w:lang w:eastAsia="de-DE"/>
        </w:rPr>
        <w:instrText xml:space="preserve"> AUTONUM  </w:instrText>
      </w:r>
      <w:r w:rsidRPr="003A1EE1">
        <w:rPr>
          <w:sz w:val="17"/>
          <w:szCs w:val="17"/>
          <w:lang w:eastAsia="de-DE"/>
        </w:rPr>
        <w:fldChar w:fldCharType="end"/>
      </w:r>
      <w:r w:rsidRPr="003A1EE1">
        <w:rPr>
          <w:sz w:val="17"/>
          <w:szCs w:val="17"/>
          <w:lang w:eastAsia="de-DE"/>
        </w:rPr>
        <w:tab/>
        <w:t xml:space="preserve">This Guidance Document contains several common scenarios of situations that are common across many IPOs, and shows how several different IPOs map their national/regional events to ST.27 events.  This </w:t>
      </w:r>
      <w:proofErr w:type="gramStart"/>
      <w:r w:rsidRPr="003A1EE1">
        <w:rPr>
          <w:sz w:val="17"/>
          <w:szCs w:val="17"/>
          <w:lang w:eastAsia="de-DE"/>
        </w:rPr>
        <w:t>is intended</w:t>
      </w:r>
      <w:proofErr w:type="gramEnd"/>
      <w:r w:rsidRPr="003A1EE1">
        <w:rPr>
          <w:sz w:val="17"/>
          <w:szCs w:val="17"/>
          <w:lang w:eastAsia="de-DE"/>
        </w:rPr>
        <w:t xml:space="preserve"> to illustrate the general principles of mapping to ST.27.</w:t>
      </w:r>
    </w:p>
    <w:p w:rsidR="005E567B" w:rsidRPr="003A1EE1" w:rsidRDefault="005E567B" w:rsidP="005E567B">
      <w:pPr>
        <w:pStyle w:val="Heading2"/>
        <w:rPr>
          <w:sz w:val="17"/>
          <w:szCs w:val="17"/>
        </w:rPr>
      </w:pPr>
      <w:bookmarkStart w:id="18" w:name="_Toc9946242"/>
      <w:r w:rsidRPr="003A1EE1">
        <w:rPr>
          <w:sz w:val="17"/>
          <w:szCs w:val="17"/>
        </w:rPr>
        <w:t>STRUCTURE OF COMMON SCENARIOS</w:t>
      </w:r>
      <w:bookmarkEnd w:id="18"/>
    </w:p>
    <w:p w:rsidR="005E567B" w:rsidRPr="003A1EE1" w:rsidRDefault="005E567B" w:rsidP="005E567B">
      <w:pPr>
        <w:spacing w:after="200"/>
        <w:rPr>
          <w:sz w:val="17"/>
          <w:szCs w:val="17"/>
          <w:lang w:eastAsia="de-DE"/>
        </w:rPr>
      </w:pPr>
      <w:r w:rsidRPr="003A1EE1">
        <w:rPr>
          <w:sz w:val="17"/>
          <w:szCs w:val="17"/>
          <w:lang w:eastAsia="de-DE"/>
        </w:rPr>
        <w:fldChar w:fldCharType="begin"/>
      </w:r>
      <w:r w:rsidRPr="003A1EE1">
        <w:rPr>
          <w:sz w:val="17"/>
          <w:szCs w:val="17"/>
          <w:lang w:eastAsia="de-DE"/>
        </w:rPr>
        <w:instrText xml:space="preserve"> AUTONUM  </w:instrText>
      </w:r>
      <w:r w:rsidRPr="003A1EE1">
        <w:rPr>
          <w:sz w:val="17"/>
          <w:szCs w:val="17"/>
          <w:lang w:eastAsia="de-DE"/>
        </w:rPr>
        <w:fldChar w:fldCharType="end"/>
      </w:r>
      <w:r w:rsidRPr="003A1EE1">
        <w:rPr>
          <w:sz w:val="17"/>
          <w:szCs w:val="17"/>
          <w:lang w:eastAsia="de-DE"/>
        </w:rPr>
        <w:tab/>
        <w:t xml:space="preserve">Each common scenario starts with a general description of the situation it covers.  In some scenarios, two alternate scenarios are described where each IPO implements only one of them, such as for SPCs and PTEs.  After the scenario description, a number of examples from different IPOs </w:t>
      </w:r>
      <w:proofErr w:type="gramStart"/>
      <w:r w:rsidRPr="003A1EE1">
        <w:rPr>
          <w:sz w:val="17"/>
          <w:szCs w:val="17"/>
          <w:lang w:eastAsia="de-DE"/>
        </w:rPr>
        <w:t>are provided</w:t>
      </w:r>
      <w:proofErr w:type="gramEnd"/>
      <w:r w:rsidRPr="003A1EE1">
        <w:rPr>
          <w:sz w:val="17"/>
          <w:szCs w:val="17"/>
          <w:lang w:eastAsia="de-DE"/>
        </w:rPr>
        <w:t xml:space="preserve">.  Each example illustrates how that IPO records the described scenario in national/regional events, and how it maps those national/regional events to ST.27 events.  The differences between IPOs may provide helpful information for understanding the process of mapping national/regional events to ST.27 events. </w:t>
      </w:r>
    </w:p>
    <w:p w:rsidR="005E567B" w:rsidRPr="003A1EE1" w:rsidRDefault="005E567B" w:rsidP="005E567B">
      <w:pPr>
        <w:spacing w:after="200"/>
        <w:rPr>
          <w:sz w:val="17"/>
          <w:szCs w:val="17"/>
          <w:lang w:eastAsia="de-DE"/>
        </w:rPr>
      </w:pPr>
      <w:r w:rsidRPr="003A1EE1">
        <w:rPr>
          <w:sz w:val="17"/>
          <w:szCs w:val="17"/>
          <w:lang w:eastAsia="de-DE"/>
        </w:rPr>
        <w:fldChar w:fldCharType="begin"/>
      </w:r>
      <w:r w:rsidRPr="003A1EE1">
        <w:rPr>
          <w:sz w:val="17"/>
          <w:szCs w:val="17"/>
          <w:lang w:eastAsia="de-DE"/>
        </w:rPr>
        <w:instrText xml:space="preserve"> AUTONUM  </w:instrText>
      </w:r>
      <w:r w:rsidRPr="003A1EE1">
        <w:rPr>
          <w:sz w:val="17"/>
          <w:szCs w:val="17"/>
          <w:lang w:eastAsia="de-DE"/>
        </w:rPr>
        <w:fldChar w:fldCharType="end"/>
      </w:r>
      <w:r w:rsidRPr="003A1EE1">
        <w:rPr>
          <w:sz w:val="17"/>
          <w:szCs w:val="17"/>
          <w:lang w:eastAsia="de-DE"/>
        </w:rPr>
        <w:tab/>
        <w:t xml:space="preserve">Examples in this section have two parts.  The first part contains basic information, including, the application or patent number so that the official records in the IPO's national/regional register can be located.  A portion of the national/regional event data relevant to the scenario </w:t>
      </w:r>
      <w:proofErr w:type="gramStart"/>
      <w:r w:rsidRPr="003A1EE1">
        <w:rPr>
          <w:sz w:val="17"/>
          <w:szCs w:val="17"/>
          <w:lang w:eastAsia="de-DE"/>
        </w:rPr>
        <w:t>is shown</w:t>
      </w:r>
      <w:proofErr w:type="gramEnd"/>
      <w:r w:rsidRPr="003A1EE1">
        <w:rPr>
          <w:sz w:val="17"/>
          <w:szCs w:val="17"/>
          <w:lang w:eastAsia="de-DE"/>
        </w:rPr>
        <w:t xml:space="preserve"> and a table mapping the national/regional events to ST.27 events is included.  The second part shows how the ST.27 data </w:t>
      </w:r>
      <w:proofErr w:type="gramStart"/>
      <w:r w:rsidRPr="003A1EE1">
        <w:rPr>
          <w:sz w:val="17"/>
          <w:szCs w:val="17"/>
          <w:lang w:eastAsia="de-DE"/>
        </w:rPr>
        <w:t>would be formatted</w:t>
      </w:r>
      <w:proofErr w:type="gramEnd"/>
      <w:r w:rsidRPr="003A1EE1">
        <w:rPr>
          <w:sz w:val="17"/>
          <w:szCs w:val="17"/>
          <w:lang w:eastAsia="de-DE"/>
        </w:rPr>
        <w:t xml:space="preserve"> for exchange with other IPOs, including data associated with the events such as type of right, application number, patent number, etc.  The formatting shown here is only conceptual; the actual exchange would transform the data into XML according to WIPO ST.96.</w:t>
      </w:r>
    </w:p>
    <w:p w:rsidR="005E567B" w:rsidRPr="003A1EE1" w:rsidRDefault="005E567B" w:rsidP="005E567B">
      <w:pPr>
        <w:rPr>
          <w:sz w:val="17"/>
          <w:szCs w:val="17"/>
          <w:lang w:eastAsia="de-DE"/>
        </w:rPr>
      </w:pPr>
      <w:r w:rsidRPr="003A1EE1">
        <w:rPr>
          <w:sz w:val="17"/>
          <w:szCs w:val="17"/>
          <w:lang w:eastAsia="de-DE"/>
        </w:rPr>
        <w:br w:type="page"/>
      </w:r>
    </w:p>
    <w:p w:rsidR="005E567B" w:rsidRPr="003A1EE1" w:rsidRDefault="005E567B" w:rsidP="005E567B">
      <w:pPr>
        <w:pStyle w:val="Heading3"/>
        <w:rPr>
          <w:sz w:val="17"/>
          <w:szCs w:val="17"/>
        </w:rPr>
      </w:pPr>
      <w:bookmarkStart w:id="19" w:name="_Toc9946243"/>
      <w:r w:rsidRPr="003A1EE1">
        <w:rPr>
          <w:sz w:val="17"/>
          <w:szCs w:val="17"/>
        </w:rPr>
        <w:t>Scenario 1: Application abandoned and revived</w:t>
      </w:r>
      <w:bookmarkEnd w:id="19"/>
    </w:p>
    <w:p w:rsidR="005E567B" w:rsidRPr="003A1EE1" w:rsidRDefault="005E567B" w:rsidP="005E567B">
      <w:pPr>
        <w:rPr>
          <w:sz w:val="17"/>
          <w:szCs w:val="17"/>
          <w:u w:val="single"/>
        </w:rPr>
      </w:pPr>
      <w:r w:rsidRPr="003A1EE1">
        <w:rPr>
          <w:sz w:val="17"/>
          <w:szCs w:val="17"/>
          <w:u w:val="single"/>
        </w:rPr>
        <w:t xml:space="preserve">Description </w:t>
      </w:r>
    </w:p>
    <w:p w:rsidR="005E567B" w:rsidRPr="003A1EE1" w:rsidRDefault="005E567B" w:rsidP="005E567B">
      <w:pPr>
        <w:spacing w:after="220"/>
        <w:rPr>
          <w:sz w:val="17"/>
          <w:szCs w:val="17"/>
        </w:rPr>
      </w:pPr>
      <w:r w:rsidRPr="003A1EE1">
        <w:rPr>
          <w:sz w:val="17"/>
          <w:szCs w:val="17"/>
        </w:rPr>
        <w:t xml:space="preserve">A national/regional patent application </w:t>
      </w:r>
      <w:proofErr w:type="gramStart"/>
      <w:r w:rsidRPr="003A1EE1">
        <w:rPr>
          <w:sz w:val="17"/>
          <w:szCs w:val="17"/>
        </w:rPr>
        <w:t>was filed</w:t>
      </w:r>
      <w:proofErr w:type="gramEnd"/>
      <w:r w:rsidRPr="003A1EE1">
        <w:rPr>
          <w:sz w:val="17"/>
          <w:szCs w:val="17"/>
        </w:rPr>
        <w:t xml:space="preserve"> with an IPO and a substantive examination was commenced.  The </w:t>
      </w:r>
      <w:proofErr w:type="gramStart"/>
      <w:r w:rsidRPr="003A1EE1">
        <w:rPr>
          <w:sz w:val="17"/>
          <w:szCs w:val="17"/>
        </w:rPr>
        <w:t>application was abandoned by the applicant</w:t>
      </w:r>
      <w:proofErr w:type="gramEnd"/>
      <w:r w:rsidRPr="003A1EE1">
        <w:rPr>
          <w:sz w:val="17"/>
          <w:szCs w:val="17"/>
        </w:rPr>
        <w:t xml:space="preserve"> during prosecution for a reason provided by national/regional law, such as failure to respond to an office action.  Later, the applicant successfully revived the application, including paying any necessary fees.</w:t>
      </w:r>
    </w:p>
    <w:p w:rsidR="005E567B" w:rsidRPr="003A1EE1" w:rsidRDefault="005E567B" w:rsidP="005E567B">
      <w:pPr>
        <w:pStyle w:val="Heading4"/>
        <w:rPr>
          <w:b/>
          <w:i/>
          <w:sz w:val="17"/>
          <w:szCs w:val="17"/>
        </w:rPr>
      </w:pPr>
      <w:bookmarkStart w:id="20" w:name="_Toc9946244"/>
      <w:r w:rsidRPr="003A1EE1">
        <w:rPr>
          <w:b/>
          <w:sz w:val="17"/>
          <w:szCs w:val="17"/>
        </w:rPr>
        <w:t>Example: DE</w:t>
      </w:r>
      <w:bookmarkEnd w:id="20"/>
    </w:p>
    <w:p w:rsidR="005E567B" w:rsidRPr="003A1EE1" w:rsidRDefault="005E567B" w:rsidP="009A3861">
      <w:pPr>
        <w:pStyle w:val="ListParagraph"/>
        <w:numPr>
          <w:ilvl w:val="0"/>
          <w:numId w:val="37"/>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line="360" w:lineRule="auto"/>
        <w:contextualSpacing/>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line="360" w:lineRule="auto"/>
        <w:contextualSpacing/>
        <w:rPr>
          <w:color w:val="333333"/>
          <w:sz w:val="17"/>
          <w:szCs w:val="17"/>
        </w:rPr>
      </w:pPr>
      <w:r w:rsidRPr="003A1EE1">
        <w:rPr>
          <w:color w:val="333333"/>
          <w:sz w:val="17"/>
          <w:szCs w:val="17"/>
        </w:rPr>
        <w:t>Application number: 10 2013 017 921.1</w:t>
      </w:r>
    </w:p>
    <w:p w:rsidR="005E567B" w:rsidRPr="003A1EE1" w:rsidRDefault="005E567B" w:rsidP="009A3861">
      <w:pPr>
        <w:numPr>
          <w:ilvl w:val="0"/>
          <w:numId w:val="9"/>
        </w:numPr>
        <w:shd w:val="clear" w:color="auto" w:fill="FFFFFF"/>
        <w:spacing w:after="120" w:line="360" w:lineRule="auto"/>
        <w:contextualSpacing/>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hyperlink r:id="rId10" w:history="1">
        <w:r w:rsidRPr="003A1EE1">
          <w:rPr>
            <w:rStyle w:val="Hyperlink"/>
            <w:sz w:val="17"/>
            <w:szCs w:val="17"/>
          </w:rPr>
          <w:t>https://register.dpma.de/DPMAregister/pat/register?AKZ=1020130179211</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57"/>
        <w:gridCol w:w="1897"/>
        <w:gridCol w:w="1910"/>
        <w:gridCol w:w="1283"/>
        <w:gridCol w:w="2104"/>
      </w:tblGrid>
      <w:tr w:rsidR="005E567B" w:rsidRPr="003A1EE1" w:rsidTr="00200160">
        <w:trPr>
          <w:cantSplit/>
          <w:tblHeader/>
          <w:jc w:val="center"/>
        </w:trPr>
        <w:tc>
          <w:tcPr>
            <w:tcW w:w="2878"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807"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104"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721"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15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1897"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191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104"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R000</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The application is under preliminary examination</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A10</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2013.10.24</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This is the first national event reported in case of a new patent application; due to this fact, the key event A10 </w:t>
            </w:r>
            <w:proofErr w:type="gramStart"/>
            <w:r w:rsidRPr="003A1EE1">
              <w:rPr>
                <w:bCs/>
                <w:color w:val="333333"/>
                <w:sz w:val="17"/>
                <w:szCs w:val="17"/>
              </w:rPr>
              <w:t>was assigned</w:t>
            </w:r>
            <w:proofErr w:type="gramEnd"/>
            <w:r w:rsidRPr="003A1EE1">
              <w:rPr>
                <w:bCs/>
                <w:color w:val="333333"/>
                <w:sz w:val="17"/>
                <w:szCs w:val="17"/>
              </w:rPr>
              <w:t xml:space="preserve"> to reach the initial stage “Filing”; a differentiation between national, regional or international applications is not possible with this event</w:t>
            </w:r>
            <w:r>
              <w:rPr>
                <w:bCs/>
                <w:color w:val="333333"/>
                <w:sz w:val="17"/>
                <w:szCs w:val="17"/>
              </w:rPr>
              <w:t>.</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R012</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examination effectively filed</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D11</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2013.11.27</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R004</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Pre-registration procedure has been concluded</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A00</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 mapped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2013.12.11</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r>
              <w:rPr>
                <w:sz w:val="17"/>
                <w:szCs w:val="17"/>
              </w:rPr>
              <w:t>.</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R015</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Official communication on examination</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D15</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2014.07.23</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R016</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Reply to official communication</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P00</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 reported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2015.03.07</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A written statement of the applicant </w:t>
            </w:r>
            <w:proofErr w:type="gramStart"/>
            <w:r w:rsidRPr="003A1EE1">
              <w:rPr>
                <w:bCs/>
                <w:color w:val="333333"/>
                <w:sz w:val="17"/>
                <w:szCs w:val="17"/>
              </w:rPr>
              <w:t>was received</w:t>
            </w:r>
            <w:proofErr w:type="gramEnd"/>
            <w:r w:rsidRPr="003A1EE1">
              <w:rPr>
                <w:bCs/>
                <w:color w:val="333333"/>
                <w:sz w:val="17"/>
                <w:szCs w:val="17"/>
              </w:rPr>
              <w:t xml:space="preserve">. If this </w:t>
            </w:r>
            <w:proofErr w:type="gramStart"/>
            <w:r w:rsidRPr="003A1EE1">
              <w:rPr>
                <w:bCs/>
                <w:color w:val="333333"/>
                <w:sz w:val="17"/>
                <w:szCs w:val="17"/>
              </w:rPr>
              <w:t>is</w:t>
            </w:r>
            <w:proofErr w:type="gramEnd"/>
            <w:r w:rsidRPr="003A1EE1">
              <w:rPr>
                <w:bCs/>
                <w:color w:val="333333"/>
                <w:sz w:val="17"/>
                <w:szCs w:val="17"/>
              </w:rPr>
              <w:t xml:space="preserve"> an amendment or correction or something else can only be decided reading the content of the statement. Due to this </w:t>
            </w:r>
            <w:proofErr w:type="gramStart"/>
            <w:r w:rsidRPr="003A1EE1">
              <w:rPr>
                <w:bCs/>
                <w:color w:val="333333"/>
                <w:sz w:val="17"/>
                <w:szCs w:val="17"/>
              </w:rPr>
              <w:t>reason</w:t>
            </w:r>
            <w:proofErr w:type="gramEnd"/>
            <w:r w:rsidRPr="003A1EE1">
              <w:rPr>
                <w:bCs/>
                <w:color w:val="333333"/>
                <w:sz w:val="17"/>
                <w:szCs w:val="17"/>
              </w:rPr>
              <w:t xml:space="preserve"> only the category P was chosen and specific event was assigned. A mapping to event P13 </w:t>
            </w:r>
            <w:proofErr w:type="gramStart"/>
            <w:r w:rsidRPr="003A1EE1">
              <w:rPr>
                <w:bCs/>
                <w:color w:val="333333"/>
                <w:sz w:val="17"/>
                <w:szCs w:val="17"/>
              </w:rPr>
              <w:t>was skipped</w:t>
            </w:r>
            <w:proofErr w:type="gramEnd"/>
            <w:r w:rsidRPr="003A1EE1">
              <w:rPr>
                <w:bCs/>
                <w:color w:val="333333"/>
                <w:sz w:val="17"/>
                <w:szCs w:val="17"/>
              </w:rPr>
              <w:t>, because this is not always an amendment in response to a request by the applicant.</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R200</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Publication of application (</w:t>
            </w:r>
            <w:proofErr w:type="spellStart"/>
            <w:r w:rsidRPr="003A1EE1">
              <w:rPr>
                <w:bCs/>
                <w:color w:val="333333"/>
                <w:sz w:val="17"/>
                <w:szCs w:val="17"/>
              </w:rPr>
              <w:t>Offenlegungsschrift</w:t>
            </w:r>
            <w:proofErr w:type="spellEnd"/>
            <w:r w:rsidRPr="003A1EE1">
              <w:rPr>
                <w:bCs/>
                <w:color w:val="333333"/>
                <w:sz w:val="17"/>
                <w:szCs w:val="17"/>
              </w:rPr>
              <w:t>)</w:t>
            </w:r>
          </w:p>
        </w:tc>
        <w:tc>
          <w:tcPr>
            <w:tcW w:w="1897" w:type="dxa"/>
            <w:shd w:val="clear" w:color="auto" w:fill="auto"/>
          </w:tcPr>
          <w:p w:rsidR="005E567B" w:rsidRPr="003A1EE1" w:rsidRDefault="005E567B" w:rsidP="00200160">
            <w:pPr>
              <w:spacing w:line="276" w:lineRule="auto"/>
              <w:rPr>
                <w:bCs/>
                <w:color w:val="333333"/>
                <w:sz w:val="17"/>
                <w:szCs w:val="17"/>
              </w:rPr>
            </w:pPr>
            <w:r w:rsidRPr="003A1EE1">
              <w:rPr>
                <w:bCs/>
                <w:color w:val="333333"/>
                <w:sz w:val="17"/>
                <w:szCs w:val="17"/>
              </w:rPr>
              <w:t>Q12</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published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2015.04.30</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R119</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is deemed to be withdrawn due to non-payment of annual fee/ IP right has lapsed due to non-payment of annual fee</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B12</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deemed to be withdrawn, abandoned or lapsed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2016.05.03</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This national event is might either to category B or to category H, depending on the granting of the IP right</w:t>
            </w:r>
            <w:r>
              <w:rPr>
                <w:bCs/>
                <w:color w:val="333333"/>
                <w:sz w:val="17"/>
                <w:szCs w:val="17"/>
              </w:rPr>
              <w:t>.</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R073</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Reinstatement requested</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C11</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revival requested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2017.04.13</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This national event is might either to category C or to category K, depending on the granting of the IP right</w:t>
            </w:r>
            <w:r>
              <w:rPr>
                <w:bCs/>
                <w:color w:val="333333"/>
                <w:sz w:val="17"/>
                <w:szCs w:val="17"/>
              </w:rPr>
              <w:t>.</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R074</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Reinstatement granted</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C10</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revived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2017.05.14</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This national event is might either to category C or to category K, depending on the granting of the IP right. This event may occur without an explicit request, so the key event </w:t>
            </w:r>
            <w:proofErr w:type="gramStart"/>
            <w:r w:rsidRPr="003A1EE1">
              <w:rPr>
                <w:bCs/>
                <w:color w:val="333333"/>
                <w:sz w:val="17"/>
                <w:szCs w:val="17"/>
              </w:rPr>
              <w:t>was chosen</w:t>
            </w:r>
            <w:proofErr w:type="gramEnd"/>
            <w:r w:rsidRPr="003A1EE1">
              <w:rPr>
                <w:bCs/>
                <w:color w:val="333333"/>
                <w:sz w:val="17"/>
                <w:szCs w:val="17"/>
              </w:rPr>
              <w:t xml:space="preserve"> instead of detailed event C13.</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R015</w:t>
            </w:r>
          </w:p>
        </w:tc>
        <w:tc>
          <w:tcPr>
            <w:tcW w:w="215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Official communication on examination</w:t>
            </w:r>
          </w:p>
        </w:tc>
        <w:tc>
          <w:tcPr>
            <w:tcW w:w="189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D15</w:t>
            </w:r>
          </w:p>
        </w:tc>
        <w:tc>
          <w:tcPr>
            <w:tcW w:w="19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2019.01.31</w:t>
            </w:r>
          </w:p>
        </w:tc>
        <w:tc>
          <w:tcPr>
            <w:tcW w:w="210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9A3861">
      <w:pPr>
        <w:pStyle w:val="ListParagraph"/>
        <w:keepNext/>
        <w:keepLines/>
        <w:numPr>
          <w:ilvl w:val="0"/>
          <w:numId w:val="27"/>
        </w:numPr>
        <w:shd w:val="clear" w:color="auto" w:fill="FFFFFF"/>
        <w:spacing w:before="150" w:after="120" w:line="360" w:lineRule="auto"/>
        <w:rPr>
          <w:color w:val="333333"/>
          <w:sz w:val="17"/>
        </w:rPr>
      </w:pPr>
      <w:r w:rsidRPr="003A1EE1">
        <w:rPr>
          <w:color w:val="333333"/>
          <w:sz w:val="17"/>
        </w:rPr>
        <w:t>Data in ST.27 Format</w:t>
      </w:r>
    </w:p>
    <w:p w:rsidR="005E567B" w:rsidRPr="003A1EE1" w:rsidRDefault="005E567B" w:rsidP="009A3861">
      <w:pPr>
        <w:keepNext/>
        <w:keepLines/>
        <w:numPr>
          <w:ilvl w:val="0"/>
          <w:numId w:val="7"/>
        </w:numPr>
        <w:shd w:val="clear" w:color="auto" w:fill="FFFFFF"/>
        <w:spacing w:before="150" w:line="240" w:lineRule="atLeast"/>
        <w:contextualSpacing/>
        <w:rPr>
          <w:color w:val="333333"/>
          <w:sz w:val="17"/>
          <w:szCs w:val="17"/>
        </w:rPr>
      </w:pPr>
      <w:r w:rsidRPr="003A1EE1">
        <w:rPr>
          <w:color w:val="333333"/>
          <w:sz w:val="17"/>
          <w:szCs w:val="17"/>
        </w:rPr>
        <w:t xml:space="preserve">ST.3 Office code: </w:t>
      </w:r>
      <w:r w:rsidRPr="003A1EE1">
        <w:rPr>
          <w:sz w:val="17"/>
          <w:szCs w:val="17"/>
        </w:rPr>
        <w:t>DE</w:t>
      </w:r>
    </w:p>
    <w:p w:rsidR="005E567B" w:rsidRPr="003A1EE1" w:rsidRDefault="005E567B" w:rsidP="009A3861">
      <w:pPr>
        <w:keepNext/>
        <w:keepLines/>
        <w:numPr>
          <w:ilvl w:val="0"/>
          <w:numId w:val="7"/>
        </w:numPr>
        <w:shd w:val="clear" w:color="auto" w:fill="FFFFFF"/>
        <w:spacing w:before="150" w:line="408" w:lineRule="atLeast"/>
        <w:contextualSpacing/>
        <w:rPr>
          <w:color w:val="333333"/>
          <w:sz w:val="17"/>
          <w:szCs w:val="17"/>
        </w:rPr>
      </w:pPr>
      <w:r w:rsidRPr="003A1EE1">
        <w:rPr>
          <w:color w:val="333333"/>
          <w:sz w:val="17"/>
          <w:szCs w:val="17"/>
        </w:rPr>
        <w:t>Data file creation date: 2019.04.01</w:t>
      </w:r>
    </w:p>
    <w:p w:rsidR="005E567B" w:rsidRPr="003A1EE1" w:rsidRDefault="005E567B" w:rsidP="009A3861">
      <w:pPr>
        <w:keepNext/>
        <w:keepLines/>
        <w:numPr>
          <w:ilvl w:val="0"/>
          <w:numId w:val="7"/>
        </w:numPr>
        <w:shd w:val="clear" w:color="auto" w:fill="FFFFFF"/>
        <w:spacing w:before="150" w:line="408" w:lineRule="atLeast"/>
        <w:contextualSpacing/>
        <w:rPr>
          <w:color w:val="333333"/>
          <w:sz w:val="17"/>
          <w:szCs w:val="17"/>
        </w:rPr>
      </w:pPr>
      <w:r w:rsidRPr="003A1EE1">
        <w:rPr>
          <w:color w:val="333333"/>
          <w:sz w:val="17"/>
          <w:szCs w:val="17"/>
        </w:rPr>
        <w:t>Document identification</w:t>
      </w:r>
    </w:p>
    <w:p w:rsidR="005E567B" w:rsidRPr="003A1EE1" w:rsidRDefault="005E567B" w:rsidP="009A3861">
      <w:pPr>
        <w:numPr>
          <w:ilvl w:val="1"/>
          <w:numId w:val="6"/>
        </w:numPr>
        <w:shd w:val="clear" w:color="auto" w:fill="FFFFFF"/>
        <w:spacing w:before="150" w:line="408" w:lineRule="atLeast"/>
        <w:contextualSpacing/>
        <w:rPr>
          <w:color w:val="333333"/>
          <w:sz w:val="17"/>
          <w:szCs w:val="17"/>
        </w:rPr>
      </w:pPr>
      <w:r w:rsidRPr="003A1EE1">
        <w:rPr>
          <w:color w:val="333333"/>
          <w:sz w:val="17"/>
          <w:szCs w:val="17"/>
        </w:rPr>
        <w:t>Application number: 10 2013 017 921.1</w:t>
      </w:r>
    </w:p>
    <w:p w:rsidR="005E567B" w:rsidRPr="003A1EE1" w:rsidRDefault="005E567B" w:rsidP="009A3861">
      <w:pPr>
        <w:numPr>
          <w:ilvl w:val="1"/>
          <w:numId w:val="6"/>
        </w:numPr>
        <w:shd w:val="clear" w:color="auto" w:fill="FFFFFF"/>
        <w:spacing w:before="150" w:line="408" w:lineRule="atLeast"/>
        <w:contextualSpacing/>
        <w:rPr>
          <w:color w:val="333333"/>
          <w:sz w:val="17"/>
          <w:szCs w:val="17"/>
        </w:rPr>
      </w:pPr>
      <w:r w:rsidRPr="003A1EE1">
        <w:rPr>
          <w:color w:val="333333"/>
          <w:sz w:val="17"/>
          <w:szCs w:val="17"/>
        </w:rPr>
        <w:t>Type of IP right: National patent</w:t>
      </w:r>
    </w:p>
    <w:p w:rsidR="005E567B" w:rsidRPr="003A1EE1" w:rsidRDefault="005E567B" w:rsidP="009A3861">
      <w:pPr>
        <w:numPr>
          <w:ilvl w:val="1"/>
          <w:numId w:val="6"/>
        </w:numPr>
        <w:shd w:val="clear" w:color="auto" w:fill="FFFFFF"/>
        <w:spacing w:before="150" w:line="408" w:lineRule="atLeast"/>
        <w:contextualSpacing/>
        <w:rPr>
          <w:color w:val="333333"/>
          <w:sz w:val="17"/>
          <w:szCs w:val="17"/>
        </w:rPr>
      </w:pPr>
      <w:r w:rsidRPr="003A1EE1">
        <w:rPr>
          <w:color w:val="333333"/>
          <w:sz w:val="17"/>
          <w:szCs w:val="17"/>
        </w:rPr>
        <w:t xml:space="preserve">Optional: </w:t>
      </w:r>
    </w:p>
    <w:p w:rsidR="005E567B" w:rsidRPr="003A1EE1" w:rsidRDefault="005E567B" w:rsidP="009A3861">
      <w:pPr>
        <w:numPr>
          <w:ilvl w:val="0"/>
          <w:numId w:val="7"/>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97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2013.10.24</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R000</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A10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A-0-1-A10-A00-R000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2013.11.27</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R012</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D11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A-1-2-D10-D11-R012</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2013.12.11</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R004</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A00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A-0-0-A00-A00-R004</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2014.07.23</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R015</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D15</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A-2-2-D00-D15-R015</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2015.03.07</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R016</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P00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A-0-0-P00-P00-R016</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2015.04.30</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R200</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Q12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A-0-0-Q10-Q12-R200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2016.05.03</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R119</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B12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N-0-6-B10-B12-R119</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2017.04.13</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R073</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C11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N-6-6-C00-C11-R073</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2017.05.14</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R074</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C10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A-6-0-C10-C00-R074</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2019.01.31</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R015</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D15</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A-2-2-D00-D15-R015</w:t>
            </w:r>
          </w:p>
        </w:tc>
        <w:tc>
          <w:tcPr>
            <w:tcW w:w="297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21" w:name="_Toc9946245"/>
      <w:r w:rsidRPr="003A1EE1">
        <w:rPr>
          <w:b/>
          <w:sz w:val="17"/>
          <w:szCs w:val="17"/>
        </w:rPr>
        <w:t>Example: EP</w:t>
      </w:r>
      <w:bookmarkEnd w:id="21"/>
    </w:p>
    <w:p w:rsidR="005E567B" w:rsidRPr="003A1EE1" w:rsidRDefault="005E567B" w:rsidP="009A3861">
      <w:pPr>
        <w:pStyle w:val="ListParagraph"/>
        <w:numPr>
          <w:ilvl w:val="0"/>
          <w:numId w:val="65"/>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EP05795962</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Regional patent</w:t>
      </w:r>
    </w:p>
    <w:p w:rsidR="005E567B" w:rsidRPr="003A1EE1" w:rsidRDefault="005E567B" w:rsidP="005E567B">
      <w:pPr>
        <w:shd w:val="clear" w:color="auto" w:fill="FFFFFF"/>
        <w:spacing w:before="150" w:after="240"/>
        <w:rPr>
          <w:color w:val="333333"/>
          <w:sz w:val="17"/>
          <w:szCs w:val="17"/>
        </w:rPr>
      </w:pPr>
      <w:r w:rsidRPr="003A1EE1">
        <w:rPr>
          <w:color w:val="333333"/>
          <w:sz w:val="17"/>
          <w:szCs w:val="17"/>
        </w:rPr>
        <w:t xml:space="preserve">Link to INPADOC legal event history in </w:t>
      </w:r>
      <w:proofErr w:type="spellStart"/>
      <w:r w:rsidRPr="003A1EE1">
        <w:rPr>
          <w:color w:val="333333"/>
          <w:sz w:val="17"/>
          <w:szCs w:val="17"/>
        </w:rPr>
        <w:t>Espacenet</w:t>
      </w:r>
      <w:proofErr w:type="spellEnd"/>
      <w:r w:rsidRPr="003A1EE1">
        <w:rPr>
          <w:color w:val="333333"/>
          <w:sz w:val="17"/>
          <w:szCs w:val="17"/>
        </w:rPr>
        <w:t xml:space="preserve">: </w:t>
      </w:r>
      <w:hyperlink r:id="rId11" w:history="1">
        <w:r w:rsidRPr="003A1EE1">
          <w:rPr>
            <w:rStyle w:val="Hyperlink"/>
            <w:sz w:val="17"/>
            <w:szCs w:val="17"/>
          </w:rPr>
          <w:t>https://worldwide.espacenet.com/publicationDetails/inpadoc?CC=EP&amp;NR=1804761B1&amp;KC=B1&amp;FT=D&amp;ND=1&amp;date=20150902&amp;DB=&amp;locale=en_EP#</w:t>
        </w:r>
      </w:hyperlink>
      <w:r w:rsidRPr="003A1EE1">
        <w:rPr>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428"/>
        <w:gridCol w:w="685"/>
        <w:gridCol w:w="2450"/>
        <w:gridCol w:w="1450"/>
        <w:gridCol w:w="2283"/>
      </w:tblGrid>
      <w:tr w:rsidR="005E567B" w:rsidRPr="003A1EE1" w:rsidTr="00200160">
        <w:trPr>
          <w:cantSplit/>
          <w:tblHeader/>
          <w:jc w:val="center"/>
        </w:trPr>
        <w:tc>
          <w:tcPr>
            <w:tcW w:w="3204"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35"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45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 xml:space="preserve">Event date </w:t>
            </w:r>
          </w:p>
        </w:tc>
        <w:tc>
          <w:tcPr>
            <w:tcW w:w="228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776"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28"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5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45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28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17P</w:t>
            </w:r>
          </w:p>
        </w:tc>
        <w:tc>
          <w:tcPr>
            <w:tcW w:w="24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examination filed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D11</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Substantive examination requested</w:t>
            </w:r>
          </w:p>
        </w:tc>
        <w:tc>
          <w:tcPr>
            <w:tcW w:w="1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2008.05.14</w:t>
            </w:r>
          </w:p>
        </w:tc>
        <w:tc>
          <w:tcPr>
            <w:tcW w:w="2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17Q</w:t>
            </w:r>
          </w:p>
        </w:tc>
        <w:tc>
          <w:tcPr>
            <w:tcW w:w="24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First examination report dispatched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D15</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Examination report issued</w:t>
            </w:r>
          </w:p>
        </w:tc>
        <w:tc>
          <w:tcPr>
            <w:tcW w:w="1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2009.04.22</w:t>
            </w:r>
          </w:p>
        </w:tc>
        <w:tc>
          <w:tcPr>
            <w:tcW w:w="2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18D</w:t>
            </w:r>
          </w:p>
        </w:tc>
        <w:tc>
          <w:tcPr>
            <w:tcW w:w="24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deemed to be withdrawn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B12</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deemed to be withdrawn, abandoned or lapsed</w:t>
            </w:r>
          </w:p>
        </w:tc>
        <w:tc>
          <w:tcPr>
            <w:tcW w:w="1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2010.12.01</w:t>
            </w:r>
          </w:p>
        </w:tc>
        <w:tc>
          <w:tcPr>
            <w:tcW w:w="2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18RA</w:t>
            </w:r>
          </w:p>
        </w:tc>
        <w:tc>
          <w:tcPr>
            <w:tcW w:w="24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filed for re-establishment of rights before grant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C11</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revival requested</w:t>
            </w:r>
          </w:p>
        </w:tc>
        <w:tc>
          <w:tcPr>
            <w:tcW w:w="1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2011.04.20</w:t>
            </w:r>
          </w:p>
        </w:tc>
        <w:tc>
          <w:tcPr>
            <w:tcW w:w="2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18RR</w:t>
            </w:r>
          </w:p>
        </w:tc>
        <w:tc>
          <w:tcPr>
            <w:tcW w:w="24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Decision to grant the request for re-establishment of rights before grant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C13</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revived following an application revival request</w:t>
            </w:r>
          </w:p>
        </w:tc>
        <w:tc>
          <w:tcPr>
            <w:tcW w:w="1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2012.01.04</w:t>
            </w:r>
          </w:p>
        </w:tc>
        <w:tc>
          <w:tcPr>
            <w:tcW w:w="2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D18D</w:t>
            </w:r>
          </w:p>
        </w:tc>
        <w:tc>
          <w:tcPr>
            <w:tcW w:w="24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deemed to be withdrawn (deleted)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Y10</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Event information corrected or deleted</w:t>
            </w:r>
          </w:p>
        </w:tc>
        <w:tc>
          <w:tcPr>
            <w:tcW w:w="1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2012.01.04</w:t>
            </w:r>
          </w:p>
        </w:tc>
        <w:tc>
          <w:tcPr>
            <w:tcW w:w="2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9A3861">
      <w:pPr>
        <w:pStyle w:val="ListParagraph"/>
        <w:numPr>
          <w:ilvl w:val="0"/>
          <w:numId w:val="84"/>
        </w:numPr>
        <w:rPr>
          <w:sz w:val="17"/>
          <w:szCs w:val="17"/>
          <w:lang w:eastAsia="en-US"/>
        </w:rPr>
      </w:pPr>
      <w:r w:rsidRPr="003A1EE1">
        <w:rPr>
          <w:sz w:val="17"/>
          <w:szCs w:val="17"/>
          <w:lang w:eastAsia="en-US"/>
        </w:rPr>
        <w:t>Data in ST.27 Format</w:t>
      </w:r>
    </w:p>
    <w:p w:rsidR="005E567B" w:rsidRPr="003A1EE1" w:rsidRDefault="005E567B" w:rsidP="009A3861">
      <w:pPr>
        <w:keepNext/>
        <w:keepLines/>
        <w:numPr>
          <w:ilvl w:val="0"/>
          <w:numId w:val="10"/>
        </w:numPr>
        <w:shd w:val="clear" w:color="auto" w:fill="FFFFFF"/>
        <w:spacing w:before="150"/>
        <w:rPr>
          <w:color w:val="333333"/>
          <w:sz w:val="17"/>
          <w:szCs w:val="17"/>
        </w:rPr>
      </w:pPr>
      <w:r w:rsidRPr="003A1EE1">
        <w:rPr>
          <w:color w:val="333333"/>
          <w:sz w:val="17"/>
          <w:szCs w:val="17"/>
        </w:rPr>
        <w:t>ST.3 Office code: EP</w:t>
      </w:r>
    </w:p>
    <w:p w:rsidR="005E567B" w:rsidRPr="003A1EE1" w:rsidRDefault="005E567B" w:rsidP="009A3861">
      <w:pPr>
        <w:keepNext/>
        <w:keepLines/>
        <w:numPr>
          <w:ilvl w:val="0"/>
          <w:numId w:val="10"/>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keepNext/>
        <w:keepLines/>
        <w:numPr>
          <w:ilvl w:val="0"/>
          <w:numId w:val="10"/>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keepNext/>
        <w:keepLines/>
        <w:numPr>
          <w:ilvl w:val="1"/>
          <w:numId w:val="10"/>
        </w:numPr>
        <w:shd w:val="clear" w:color="auto" w:fill="FFFFFF"/>
        <w:spacing w:before="150"/>
        <w:rPr>
          <w:color w:val="333333"/>
          <w:sz w:val="17"/>
          <w:szCs w:val="17"/>
        </w:rPr>
      </w:pPr>
      <w:r w:rsidRPr="003A1EE1">
        <w:rPr>
          <w:color w:val="333333"/>
          <w:sz w:val="17"/>
          <w:szCs w:val="17"/>
        </w:rPr>
        <w:t>Application number: EP05795962</w:t>
      </w:r>
    </w:p>
    <w:p w:rsidR="005E567B" w:rsidRPr="003A1EE1" w:rsidRDefault="005E567B" w:rsidP="009A3861">
      <w:pPr>
        <w:keepNext/>
        <w:keepLines/>
        <w:numPr>
          <w:ilvl w:val="1"/>
          <w:numId w:val="10"/>
        </w:numPr>
        <w:shd w:val="clear" w:color="auto" w:fill="FFFFFF"/>
        <w:spacing w:before="150"/>
        <w:rPr>
          <w:color w:val="333333"/>
          <w:sz w:val="17"/>
          <w:szCs w:val="17"/>
        </w:rPr>
      </w:pPr>
      <w:r w:rsidRPr="003A1EE1">
        <w:rPr>
          <w:color w:val="333333"/>
          <w:sz w:val="17"/>
          <w:szCs w:val="17"/>
        </w:rPr>
        <w:t>Type of IP right: Regional patent</w:t>
      </w:r>
    </w:p>
    <w:p w:rsidR="005E567B" w:rsidRPr="003A1EE1" w:rsidRDefault="005E567B" w:rsidP="009A3861">
      <w:pPr>
        <w:keepNext/>
        <w:keepLines/>
        <w:numPr>
          <w:ilvl w:val="1"/>
          <w:numId w:val="10"/>
        </w:numPr>
        <w:shd w:val="clear" w:color="auto" w:fill="FFFFFF"/>
        <w:spacing w:before="150"/>
        <w:rPr>
          <w:color w:val="333333"/>
          <w:sz w:val="17"/>
          <w:szCs w:val="17"/>
        </w:rPr>
      </w:pPr>
      <w:r w:rsidRPr="003A1EE1">
        <w:rPr>
          <w:color w:val="333333"/>
          <w:sz w:val="17"/>
          <w:szCs w:val="17"/>
        </w:rPr>
        <w:t>Optional: Patent number: EP1804761B1, Filing language code: EN, Filing date: 2005.09.07</w:t>
      </w:r>
    </w:p>
    <w:p w:rsidR="005E567B" w:rsidRPr="003A1EE1" w:rsidRDefault="005E567B" w:rsidP="009A3861">
      <w:pPr>
        <w:numPr>
          <w:ilvl w:val="0"/>
          <w:numId w:val="10"/>
        </w:numPr>
        <w:shd w:val="clear" w:color="auto" w:fill="FFFFFF"/>
        <w:spacing w:before="150" w:after="240"/>
        <w:rPr>
          <w:color w:val="333333"/>
          <w:sz w:val="17"/>
          <w:szCs w:val="17"/>
        </w:rPr>
      </w:pPr>
      <w:r w:rsidRPr="003A1EE1">
        <w:rPr>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Event Date</w:t>
            </w:r>
          </w:p>
        </w:tc>
        <w:tc>
          <w:tcPr>
            <w:tcW w:w="1080" w:type="dxa"/>
            <w:shd w:val="clear" w:color="auto" w:fill="D9D9D9" w:themeFill="background1" w:themeFillShade="D9"/>
            <w:noWrap/>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Nat. Code</w:t>
            </w:r>
          </w:p>
        </w:tc>
        <w:tc>
          <w:tcPr>
            <w:tcW w:w="1260" w:type="dxa"/>
            <w:shd w:val="clear" w:color="auto" w:fill="D9D9D9" w:themeFill="background1" w:themeFillShade="D9"/>
            <w:noWrap/>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ST.27 Code</w:t>
            </w:r>
          </w:p>
        </w:tc>
        <w:tc>
          <w:tcPr>
            <w:tcW w:w="2160" w:type="dxa"/>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Status Event Code</w:t>
            </w:r>
          </w:p>
        </w:tc>
        <w:tc>
          <w:tcPr>
            <w:tcW w:w="2970" w:type="dxa"/>
            <w:shd w:val="clear" w:color="auto" w:fill="D9D9D9" w:themeFill="background1" w:themeFillShade="D9"/>
            <w:noWrap/>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2008.05.14</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17P</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D11</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A-2-2-D10-D11-17P</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bCs/>
                <w:color w:val="333333"/>
                <w:sz w:val="17"/>
                <w:szCs w:val="17"/>
              </w:rPr>
            </w:pPr>
            <w:r w:rsidRPr="003A1EE1">
              <w:rPr>
                <w:bCs/>
                <w:color w:val="333333"/>
                <w:sz w:val="17"/>
                <w:szCs w:val="17"/>
              </w:rPr>
              <w:t>2009.04.22</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17Q</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D15</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A-2-2-D00-D15-17Q</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bCs/>
                <w:color w:val="333333"/>
                <w:sz w:val="17"/>
                <w:szCs w:val="17"/>
              </w:rPr>
              <w:t>2010.12.01</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18D</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B12</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N-2-6-B10-B12-18D</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bCs/>
                <w:color w:val="333333"/>
                <w:sz w:val="17"/>
                <w:szCs w:val="17"/>
              </w:rPr>
              <w:t>2011.04.20</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18RA</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C11</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N-6-6-C00-C11-18RA</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bCs/>
                <w:color w:val="333333"/>
                <w:sz w:val="17"/>
                <w:szCs w:val="17"/>
              </w:rPr>
              <w:t>2012.01.04</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18RR</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C13</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A-6-2-C10-C13-18RR</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bCs/>
                <w:color w:val="333333"/>
                <w:sz w:val="17"/>
                <w:szCs w:val="17"/>
              </w:rPr>
              <w:t>2012.01.04</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D18D</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Y10</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A-0-0-Y10-Y10-D18D</w:t>
            </w:r>
          </w:p>
        </w:tc>
        <w:tc>
          <w:tcPr>
            <w:tcW w:w="2970" w:type="dxa"/>
            <w:noWrap/>
          </w:tcPr>
          <w:p w:rsidR="005E567B" w:rsidRPr="003A1EE1" w:rsidRDefault="005E567B" w:rsidP="00200160">
            <w:pPr>
              <w:keepNext/>
              <w:spacing w:after="200"/>
              <w:rPr>
                <w:sz w:val="17"/>
                <w:szCs w:val="17"/>
                <w:lang w:eastAsia="de-DE"/>
              </w:rPr>
            </w:pPr>
          </w:p>
        </w:tc>
      </w:tr>
    </w:tbl>
    <w:p w:rsidR="005E567B" w:rsidRPr="003A1EE1" w:rsidRDefault="005E567B" w:rsidP="005E567B">
      <w:pPr>
        <w:pStyle w:val="Heading4"/>
        <w:rPr>
          <w:b/>
          <w:i/>
          <w:sz w:val="17"/>
          <w:szCs w:val="17"/>
        </w:rPr>
      </w:pPr>
      <w:bookmarkStart w:id="22" w:name="_Toc9946246"/>
      <w:r w:rsidRPr="003A1EE1">
        <w:rPr>
          <w:b/>
          <w:sz w:val="17"/>
          <w:szCs w:val="17"/>
        </w:rPr>
        <w:t>Example: GB</w:t>
      </w:r>
      <w:bookmarkEnd w:id="22"/>
    </w:p>
    <w:p w:rsidR="005E567B" w:rsidRPr="003A1EE1" w:rsidRDefault="005E567B" w:rsidP="009A3861">
      <w:pPr>
        <w:pStyle w:val="ListParagraph"/>
        <w:numPr>
          <w:ilvl w:val="0"/>
          <w:numId w:val="38"/>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GB1219221.7</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 xml:space="preserve"> </w:t>
      </w:r>
      <w:hyperlink r:id="rId12" w:history="1">
        <w:r w:rsidRPr="003A1EE1">
          <w:rPr>
            <w:rStyle w:val="Hyperlink"/>
            <w:sz w:val="17"/>
            <w:szCs w:val="17"/>
          </w:rPr>
          <w:t>https://www.ipo.gov.uk/p-ipsum/Case/ApplicationNumber/GB1219221.7</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289"/>
        <w:gridCol w:w="685"/>
        <w:gridCol w:w="2304"/>
        <w:gridCol w:w="1690"/>
        <w:gridCol w:w="2419"/>
      </w:tblGrid>
      <w:tr w:rsidR="005E567B" w:rsidRPr="003A1EE1" w:rsidTr="00200160">
        <w:trPr>
          <w:cantSplit/>
          <w:jc w:val="center"/>
        </w:trPr>
        <w:tc>
          <w:tcPr>
            <w:tcW w:w="2974" w:type="dxa"/>
            <w:gridSpan w:val="2"/>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National/Regional Event</w:t>
            </w:r>
          </w:p>
        </w:tc>
        <w:tc>
          <w:tcPr>
            <w:tcW w:w="2989" w:type="dxa"/>
            <w:gridSpan w:val="2"/>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ST.27 Event</w:t>
            </w:r>
          </w:p>
        </w:tc>
        <w:tc>
          <w:tcPr>
            <w:tcW w:w="169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Event Date</w:t>
            </w:r>
          </w:p>
        </w:tc>
        <w:tc>
          <w:tcPr>
            <w:tcW w:w="2419"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685" w:type="dxa"/>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code</w:t>
            </w:r>
          </w:p>
        </w:tc>
        <w:tc>
          <w:tcPr>
            <w:tcW w:w="2289"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code</w:t>
            </w:r>
          </w:p>
        </w:tc>
        <w:tc>
          <w:tcPr>
            <w:tcW w:w="2304"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r w:rsidRPr="003A1EE1">
              <w:rPr>
                <w:b/>
                <w:bCs/>
                <w:color w:val="333333"/>
                <w:sz w:val="17"/>
                <w:szCs w:val="17"/>
              </w:rPr>
              <w:t>title</w:t>
            </w:r>
          </w:p>
        </w:tc>
        <w:tc>
          <w:tcPr>
            <w:tcW w:w="1690"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p>
        </w:tc>
        <w:tc>
          <w:tcPr>
            <w:tcW w:w="2419"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289"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GB application filed</w:t>
            </w:r>
          </w:p>
          <w:p w:rsidR="005E567B" w:rsidRPr="003A1EE1" w:rsidRDefault="005E567B" w:rsidP="00200160">
            <w:pPr>
              <w:spacing w:before="150" w:line="408" w:lineRule="atLeast"/>
              <w:rPr>
                <w:bCs/>
                <w:color w:val="333333"/>
                <w:sz w:val="17"/>
                <w:szCs w:val="17"/>
              </w:rPr>
            </w:pPr>
            <w:r w:rsidRPr="003A1EE1">
              <w:rPr>
                <w:bCs/>
                <w:color w:val="333333"/>
                <w:sz w:val="17"/>
                <w:szCs w:val="17"/>
              </w:rPr>
              <w:t> </w:t>
            </w:r>
          </w:p>
        </w:tc>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A12</w:t>
            </w:r>
          </w:p>
        </w:tc>
        <w:tc>
          <w:tcPr>
            <w:tcW w:w="2304"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National or regional application filed</w:t>
            </w:r>
          </w:p>
          <w:p w:rsidR="005E567B" w:rsidRPr="003A1EE1" w:rsidRDefault="005E567B" w:rsidP="00200160">
            <w:pPr>
              <w:keepNext/>
              <w:spacing w:line="276" w:lineRule="auto"/>
              <w:rPr>
                <w:bCs/>
                <w:color w:val="333333"/>
                <w:sz w:val="17"/>
                <w:szCs w:val="17"/>
              </w:rPr>
            </w:pPr>
            <w:r w:rsidRPr="003A1EE1">
              <w:rPr>
                <w:bCs/>
                <w:color w:val="333333"/>
                <w:sz w:val="17"/>
                <w:szCs w:val="17"/>
              </w:rPr>
              <w:t> </w:t>
            </w:r>
          </w:p>
        </w:tc>
        <w:tc>
          <w:tcPr>
            <w:tcW w:w="1690"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2012.10.25</w:t>
            </w:r>
          </w:p>
        </w:tc>
        <w:tc>
          <w:tcPr>
            <w:tcW w:w="241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Data extracted from our patents journal but can also be found in ‘Case Notes’ section of IPSUM</w:t>
            </w:r>
          </w:p>
          <w:p w:rsidR="005E567B" w:rsidRPr="003A1EE1" w:rsidRDefault="005E567B" w:rsidP="00200160">
            <w:pPr>
              <w:spacing w:before="150"/>
              <w:rPr>
                <w:bCs/>
                <w:color w:val="333333"/>
                <w:sz w:val="17"/>
                <w:szCs w:val="17"/>
              </w:rPr>
            </w:pPr>
            <w:r w:rsidRPr="003A1EE1">
              <w:rPr>
                <w:bCs/>
                <w:color w:val="333333"/>
                <w:sz w:val="17"/>
                <w:szCs w:val="17"/>
              </w:rPr>
              <w:t>(Applicant’s Name)</w:t>
            </w:r>
          </w:p>
          <w:p w:rsidR="005E567B" w:rsidRPr="003A1EE1" w:rsidRDefault="005E567B" w:rsidP="00200160">
            <w:pPr>
              <w:spacing w:before="150"/>
              <w:rPr>
                <w:bCs/>
                <w:color w:val="333333"/>
                <w:sz w:val="17"/>
                <w:szCs w:val="17"/>
              </w:rPr>
            </w:pPr>
            <w:r w:rsidRPr="003A1EE1">
              <w:rPr>
                <w:bCs/>
                <w:color w:val="333333"/>
                <w:sz w:val="17"/>
                <w:szCs w:val="17"/>
              </w:rPr>
              <w:t>Apparatus and method of augmented reality</w:t>
            </w:r>
          </w:p>
          <w:p w:rsidR="005E567B" w:rsidRPr="003A1EE1" w:rsidRDefault="005E567B" w:rsidP="00200160">
            <w:pPr>
              <w:spacing w:before="150"/>
              <w:rPr>
                <w:bCs/>
                <w:color w:val="333333"/>
                <w:sz w:val="17"/>
                <w:szCs w:val="17"/>
              </w:rPr>
            </w:pPr>
            <w:r w:rsidRPr="003A1EE1">
              <w:rPr>
                <w:bCs/>
                <w:color w:val="333333"/>
                <w:sz w:val="17"/>
                <w:szCs w:val="17"/>
              </w:rPr>
              <w:t>Date Lodged: 25 October 2012</w:t>
            </w:r>
          </w:p>
          <w:p w:rsidR="005E567B" w:rsidRPr="003A1EE1" w:rsidRDefault="005E567B" w:rsidP="00200160">
            <w:pPr>
              <w:keepNext/>
              <w:rPr>
                <w:bCs/>
                <w:color w:val="333333"/>
                <w:sz w:val="17"/>
                <w:szCs w:val="17"/>
              </w:rPr>
            </w:pPr>
            <w:r w:rsidRPr="003A1EE1">
              <w:rPr>
                <w:bCs/>
                <w:color w:val="333333"/>
                <w:sz w:val="17"/>
                <w:szCs w:val="17"/>
              </w:rPr>
              <w:t>GB1219221.7</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28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 xml:space="preserve">Examination requested </w:t>
            </w:r>
          </w:p>
        </w:tc>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D11</w:t>
            </w:r>
          </w:p>
        </w:tc>
        <w:tc>
          <w:tcPr>
            <w:tcW w:w="2304"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Substantive examination requested</w:t>
            </w:r>
          </w:p>
        </w:tc>
        <w:tc>
          <w:tcPr>
            <w:tcW w:w="1690"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2012.10.25</w:t>
            </w:r>
          </w:p>
        </w:tc>
        <w:tc>
          <w:tcPr>
            <w:tcW w:w="241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 </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28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 xml:space="preserve">Examination report issued </w:t>
            </w:r>
          </w:p>
        </w:tc>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D15</w:t>
            </w:r>
          </w:p>
        </w:tc>
        <w:tc>
          <w:tcPr>
            <w:tcW w:w="2304"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Examination report issued</w:t>
            </w:r>
          </w:p>
          <w:p w:rsidR="005E567B" w:rsidRPr="003A1EE1" w:rsidRDefault="005E567B" w:rsidP="00200160">
            <w:pPr>
              <w:keepNext/>
              <w:rPr>
                <w:bCs/>
                <w:color w:val="333333"/>
                <w:sz w:val="17"/>
                <w:szCs w:val="17"/>
              </w:rPr>
            </w:pPr>
            <w:r w:rsidRPr="003A1EE1">
              <w:rPr>
                <w:bCs/>
                <w:color w:val="333333"/>
                <w:sz w:val="17"/>
                <w:szCs w:val="17"/>
              </w:rPr>
              <w:t> </w:t>
            </w:r>
          </w:p>
        </w:tc>
        <w:tc>
          <w:tcPr>
            <w:tcW w:w="1690"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2013.05.02</w:t>
            </w:r>
          </w:p>
        </w:tc>
        <w:tc>
          <w:tcPr>
            <w:tcW w:w="241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Data taken from our document management system rather than our register.</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289"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Terminated after S16</w:t>
            </w:r>
          </w:p>
          <w:p w:rsidR="005E567B" w:rsidRPr="003A1EE1" w:rsidRDefault="005E567B" w:rsidP="00200160">
            <w:pPr>
              <w:keepNext/>
              <w:rPr>
                <w:bCs/>
                <w:color w:val="333333"/>
                <w:sz w:val="17"/>
                <w:szCs w:val="17"/>
              </w:rPr>
            </w:pPr>
          </w:p>
        </w:tc>
        <w:tc>
          <w:tcPr>
            <w:tcW w:w="685" w:type="dxa"/>
            <w:shd w:val="clear" w:color="auto" w:fill="FFFFFF" w:themeFill="background1"/>
          </w:tcPr>
          <w:p w:rsidR="005E567B" w:rsidRPr="003A1EE1" w:rsidRDefault="005E567B" w:rsidP="00200160">
            <w:pPr>
              <w:keepNext/>
              <w:rPr>
                <w:bCs/>
                <w:color w:val="333333"/>
                <w:sz w:val="17"/>
                <w:szCs w:val="17"/>
              </w:rPr>
            </w:pPr>
            <w:r w:rsidRPr="003A1EE1">
              <w:rPr>
                <w:bCs/>
                <w:color w:val="333333"/>
                <w:sz w:val="17"/>
                <w:szCs w:val="17"/>
              </w:rPr>
              <w:t>B10</w:t>
            </w:r>
          </w:p>
        </w:tc>
        <w:tc>
          <w:tcPr>
            <w:tcW w:w="2304"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Application discontinued</w:t>
            </w:r>
          </w:p>
          <w:p w:rsidR="005E567B" w:rsidRPr="003A1EE1" w:rsidRDefault="005E567B" w:rsidP="00200160">
            <w:pPr>
              <w:keepNext/>
              <w:rPr>
                <w:bCs/>
                <w:color w:val="333333"/>
                <w:sz w:val="17"/>
                <w:szCs w:val="17"/>
              </w:rPr>
            </w:pPr>
            <w:r w:rsidRPr="003A1EE1">
              <w:rPr>
                <w:bCs/>
                <w:color w:val="333333"/>
                <w:sz w:val="17"/>
                <w:szCs w:val="17"/>
              </w:rPr>
              <w:t> </w:t>
            </w:r>
          </w:p>
        </w:tc>
        <w:tc>
          <w:tcPr>
            <w:tcW w:w="1690" w:type="dxa"/>
            <w:shd w:val="clear" w:color="auto" w:fill="FFFFFF" w:themeFill="background1"/>
            <w:tcMar>
              <w:top w:w="105" w:type="dxa"/>
              <w:left w:w="150" w:type="dxa"/>
              <w:bottom w:w="105" w:type="dxa"/>
              <w:right w:w="150" w:type="dxa"/>
            </w:tcMar>
          </w:tcPr>
          <w:p w:rsidR="005E567B" w:rsidRPr="003A1EE1" w:rsidRDefault="005E567B" w:rsidP="00200160">
            <w:pPr>
              <w:keepNext/>
              <w:rPr>
                <w:bCs/>
                <w:color w:val="333333"/>
                <w:sz w:val="17"/>
                <w:szCs w:val="17"/>
              </w:rPr>
            </w:pPr>
            <w:r w:rsidRPr="003A1EE1">
              <w:rPr>
                <w:bCs/>
                <w:color w:val="333333"/>
                <w:sz w:val="17"/>
                <w:szCs w:val="17"/>
              </w:rPr>
              <w:t>2017.08.16</w:t>
            </w:r>
          </w:p>
        </w:tc>
        <w:tc>
          <w:tcPr>
            <w:tcW w:w="2419"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Data taken from our patents journal as details of termination removed from the register once the application is restored</w:t>
            </w:r>
          </w:p>
          <w:p w:rsidR="005E567B" w:rsidRPr="003A1EE1" w:rsidRDefault="005E567B" w:rsidP="00200160">
            <w:pPr>
              <w:rPr>
                <w:bCs/>
                <w:color w:val="333333"/>
                <w:sz w:val="17"/>
                <w:szCs w:val="17"/>
              </w:rPr>
            </w:pPr>
            <w:r w:rsidRPr="003A1EE1">
              <w:rPr>
                <w:bCs/>
                <w:color w:val="333333"/>
                <w:sz w:val="17"/>
                <w:szCs w:val="17"/>
              </w:rPr>
              <w:t>GB1219221.7</w:t>
            </w:r>
          </w:p>
          <w:p w:rsidR="005E567B" w:rsidRPr="003A1EE1" w:rsidRDefault="005E567B" w:rsidP="00200160">
            <w:pPr>
              <w:keepNext/>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28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 xml:space="preserve">Application for reinstatement </w:t>
            </w:r>
          </w:p>
        </w:tc>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C11</w:t>
            </w:r>
          </w:p>
        </w:tc>
        <w:tc>
          <w:tcPr>
            <w:tcW w:w="2304"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Application revival requested</w:t>
            </w:r>
          </w:p>
        </w:tc>
        <w:tc>
          <w:tcPr>
            <w:tcW w:w="1690"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2018.03.05</w:t>
            </w:r>
          </w:p>
        </w:tc>
        <w:tc>
          <w:tcPr>
            <w:tcW w:w="241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Filed on 2018.02.28</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28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 xml:space="preserve">Application reinstated by order of the Comptroller-General </w:t>
            </w:r>
          </w:p>
        </w:tc>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C13</w:t>
            </w:r>
          </w:p>
        </w:tc>
        <w:tc>
          <w:tcPr>
            <w:tcW w:w="2304"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Application revived following an application revival request</w:t>
            </w:r>
          </w:p>
        </w:tc>
        <w:tc>
          <w:tcPr>
            <w:tcW w:w="1690"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2018.03.05</w:t>
            </w:r>
          </w:p>
        </w:tc>
        <w:tc>
          <w:tcPr>
            <w:tcW w:w="241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Reinstated on 2018.03.05 subject to special terms for third parties</w:t>
            </w:r>
          </w:p>
        </w:tc>
      </w:tr>
    </w:tbl>
    <w:p w:rsidR="005E567B" w:rsidRPr="003A1EE1" w:rsidRDefault="005E567B" w:rsidP="005E567B">
      <w:pPr>
        <w:rPr>
          <w:sz w:val="17"/>
          <w:szCs w:val="17"/>
        </w:rPr>
      </w:pPr>
    </w:p>
    <w:p w:rsidR="005E567B" w:rsidRPr="003A1EE1" w:rsidRDefault="005E567B" w:rsidP="009A3861">
      <w:pPr>
        <w:pStyle w:val="ListParagraph"/>
        <w:numPr>
          <w:ilvl w:val="0"/>
          <w:numId w:val="38"/>
        </w:numPr>
        <w:rPr>
          <w:sz w:val="17"/>
          <w:szCs w:val="17"/>
          <w:lang w:eastAsia="en-US"/>
        </w:rPr>
      </w:pPr>
      <w:r w:rsidRPr="003A1EE1">
        <w:rPr>
          <w:sz w:val="17"/>
          <w:szCs w:val="17"/>
          <w:lang w:eastAsia="en-US"/>
        </w:rPr>
        <w:t>Data in ST.27 Format</w:t>
      </w:r>
    </w:p>
    <w:p w:rsidR="005E567B" w:rsidRPr="003A1EE1" w:rsidRDefault="005E567B" w:rsidP="009A3861">
      <w:pPr>
        <w:numPr>
          <w:ilvl w:val="0"/>
          <w:numId w:val="73"/>
        </w:numPr>
        <w:shd w:val="clear" w:color="auto" w:fill="FFFFFF"/>
        <w:spacing w:before="150"/>
        <w:rPr>
          <w:color w:val="333333"/>
          <w:sz w:val="17"/>
          <w:szCs w:val="17"/>
        </w:rPr>
      </w:pPr>
      <w:r w:rsidRPr="003A1EE1">
        <w:rPr>
          <w:color w:val="333333"/>
          <w:sz w:val="17"/>
          <w:szCs w:val="17"/>
        </w:rPr>
        <w:t>ST.3 Office code: GB</w:t>
      </w:r>
    </w:p>
    <w:p w:rsidR="005E567B" w:rsidRPr="003A1EE1" w:rsidRDefault="005E567B" w:rsidP="009A3861">
      <w:pPr>
        <w:numPr>
          <w:ilvl w:val="0"/>
          <w:numId w:val="73"/>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73"/>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67"/>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numPr>
          <w:ilvl w:val="0"/>
          <w:numId w:val="67"/>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67"/>
        </w:numPr>
        <w:shd w:val="clear" w:color="auto" w:fill="FFFFFF"/>
        <w:spacing w:before="150"/>
        <w:rPr>
          <w:color w:val="333333"/>
          <w:sz w:val="17"/>
          <w:szCs w:val="17"/>
        </w:rPr>
      </w:pPr>
      <w:r w:rsidRPr="003A1EE1">
        <w:rPr>
          <w:color w:val="333333"/>
          <w:sz w:val="17"/>
          <w:szCs w:val="17"/>
        </w:rPr>
        <w:t xml:space="preserve">Optional: Patent/SPC number, Applicant file reference, Filing language code, Application filing category, Filing date, Invention title </w:t>
      </w:r>
    </w:p>
    <w:p w:rsidR="005E567B" w:rsidRPr="003A1EE1" w:rsidRDefault="005E567B" w:rsidP="009A3861">
      <w:pPr>
        <w:numPr>
          <w:ilvl w:val="0"/>
          <w:numId w:val="73"/>
        </w:numPr>
        <w:shd w:val="clear" w:color="auto" w:fill="FFFFFF"/>
        <w:spacing w:before="150" w:after="240"/>
        <w:rPr>
          <w:color w:val="333333"/>
          <w:sz w:val="17"/>
          <w:szCs w:val="17"/>
        </w:rPr>
      </w:pPr>
      <w:r w:rsidRPr="003A1EE1">
        <w:rPr>
          <w:color w:val="333333"/>
          <w:sz w:val="17"/>
          <w:szCs w:val="17"/>
        </w:rPr>
        <w:t xml:space="preserve"> Event data</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900"/>
        <w:gridCol w:w="2070"/>
        <w:gridCol w:w="3686"/>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Nat. Code</w:t>
            </w:r>
          </w:p>
        </w:tc>
        <w:tc>
          <w:tcPr>
            <w:tcW w:w="900"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ST.27 Code</w:t>
            </w:r>
          </w:p>
        </w:tc>
        <w:tc>
          <w:tcPr>
            <w:tcW w:w="2070" w:type="dxa"/>
            <w:shd w:val="clear" w:color="auto" w:fill="D9D9D9" w:themeFill="background1" w:themeFillShade="D9"/>
          </w:tcPr>
          <w:p w:rsidR="005E567B" w:rsidRPr="003A1EE1" w:rsidRDefault="005E567B" w:rsidP="00200160">
            <w:pPr>
              <w:keepNext/>
              <w:keepLines/>
              <w:spacing w:after="200"/>
              <w:rPr>
                <w:b/>
                <w:sz w:val="17"/>
                <w:szCs w:val="17"/>
                <w:lang w:eastAsia="de-DE"/>
              </w:rPr>
            </w:pPr>
            <w:r w:rsidRPr="003A1EE1">
              <w:rPr>
                <w:b/>
                <w:sz w:val="17"/>
                <w:szCs w:val="17"/>
                <w:lang w:eastAsia="de-DE"/>
              </w:rPr>
              <w:t>Status Event Code</w:t>
            </w:r>
          </w:p>
        </w:tc>
        <w:tc>
          <w:tcPr>
            <w:tcW w:w="3686"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sz w:val="17"/>
                <w:szCs w:val="17"/>
                <w:lang w:eastAsia="de-DE"/>
              </w:rPr>
              <w:t>2012.10.25</w:t>
            </w:r>
          </w:p>
          <w:p w:rsidR="005E567B" w:rsidRPr="003A1EE1" w:rsidRDefault="005E567B" w:rsidP="00200160">
            <w:pPr>
              <w:keepNext/>
              <w:keepLines/>
              <w:spacing w:after="200"/>
              <w:rPr>
                <w:sz w:val="17"/>
                <w:szCs w:val="17"/>
                <w:lang w:eastAsia="de-DE"/>
              </w:rPr>
            </w:pPr>
            <w:r w:rsidRPr="003A1EE1">
              <w:rPr>
                <w:sz w:val="17"/>
                <w:szCs w:val="17"/>
                <w:lang w:eastAsia="de-DE"/>
              </w:rPr>
              <w:t>(effective date used as no register event)</w:t>
            </w:r>
          </w:p>
        </w:tc>
        <w:tc>
          <w:tcPr>
            <w:tcW w:w="108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X000</w:t>
            </w:r>
          </w:p>
        </w:tc>
        <w:tc>
          <w:tcPr>
            <w:tcW w:w="90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A12</w:t>
            </w:r>
          </w:p>
        </w:tc>
        <w:tc>
          <w:tcPr>
            <w:tcW w:w="2070" w:type="dxa"/>
          </w:tcPr>
          <w:p w:rsidR="005E567B" w:rsidRPr="003A1EE1" w:rsidRDefault="005E567B" w:rsidP="00200160">
            <w:pPr>
              <w:keepNext/>
              <w:keepLines/>
              <w:spacing w:after="200"/>
              <w:rPr>
                <w:sz w:val="17"/>
                <w:szCs w:val="17"/>
                <w:lang w:eastAsia="de-DE"/>
              </w:rPr>
            </w:pPr>
            <w:r w:rsidRPr="003A1EE1">
              <w:rPr>
                <w:sz w:val="17"/>
                <w:szCs w:val="17"/>
                <w:lang w:eastAsia="de-DE"/>
              </w:rPr>
              <w:t>A-0-1-A10-A12-X000</w:t>
            </w:r>
          </w:p>
        </w:tc>
        <w:tc>
          <w:tcPr>
            <w:tcW w:w="3686" w:type="dxa"/>
            <w:noWrap/>
          </w:tcPr>
          <w:p w:rsidR="005E567B" w:rsidRPr="003A1EE1" w:rsidRDefault="005E567B" w:rsidP="00200160">
            <w:pPr>
              <w:keepNext/>
              <w:keepLines/>
              <w:spacing w:after="200"/>
              <w:rPr>
                <w:sz w:val="17"/>
                <w:szCs w:val="17"/>
                <w:lang w:eastAsia="de-DE"/>
              </w:rPr>
            </w:pPr>
            <w:r w:rsidRPr="003A1EE1">
              <w:rPr>
                <w:sz w:val="17"/>
                <w:szCs w:val="17"/>
                <w:lang w:eastAsia="de-DE"/>
              </w:rPr>
              <w:t xml:space="preserve">Effective Country Code </w:t>
            </w:r>
          </w:p>
          <w:p w:rsidR="005E567B" w:rsidRPr="003A1EE1" w:rsidRDefault="005E567B" w:rsidP="00200160">
            <w:pPr>
              <w:keepNext/>
              <w:keepLines/>
              <w:spacing w:after="200"/>
              <w:rPr>
                <w:sz w:val="17"/>
                <w:szCs w:val="17"/>
                <w:lang w:eastAsia="de-DE"/>
              </w:rPr>
            </w:pPr>
            <w:r w:rsidRPr="003A1EE1">
              <w:rPr>
                <w:sz w:val="17"/>
                <w:szCs w:val="17"/>
                <w:lang w:eastAsia="de-DE"/>
              </w:rPr>
              <w:t>Gazette Number &amp; Publication Date</w:t>
            </w:r>
          </w:p>
          <w:p w:rsidR="005E567B" w:rsidRPr="003A1EE1" w:rsidRDefault="005E567B" w:rsidP="00200160">
            <w:pPr>
              <w:keepNext/>
              <w:keepLines/>
              <w:spacing w:after="200"/>
              <w:rPr>
                <w:sz w:val="17"/>
                <w:szCs w:val="17"/>
                <w:lang w:eastAsia="de-DE"/>
              </w:rPr>
            </w:pPr>
            <w:r w:rsidRPr="003A1EE1">
              <w:rPr>
                <w:sz w:val="17"/>
                <w:szCs w:val="17"/>
                <w:lang w:eastAsia="de-DE"/>
              </w:rPr>
              <w:t>Priority Country Code, Document Number and Filing Date</w:t>
            </w:r>
          </w:p>
          <w:p w:rsidR="005E567B" w:rsidRPr="003A1EE1" w:rsidRDefault="005E567B" w:rsidP="00200160">
            <w:pPr>
              <w:keepNext/>
              <w:keepLines/>
              <w:spacing w:after="200"/>
              <w:rPr>
                <w:sz w:val="17"/>
                <w:szCs w:val="17"/>
                <w:lang w:eastAsia="de-DE"/>
              </w:rPr>
            </w:pPr>
            <w:r w:rsidRPr="003A1EE1">
              <w:rPr>
                <w:sz w:val="17"/>
                <w:szCs w:val="17"/>
                <w:lang w:eastAsia="de-DE"/>
              </w:rPr>
              <w:t>Applicant name(s)</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sz w:val="17"/>
                <w:szCs w:val="17"/>
                <w:lang w:eastAsia="de-DE"/>
              </w:rPr>
              <w:t>2012.10.25</w:t>
            </w:r>
          </w:p>
          <w:p w:rsidR="005E567B" w:rsidRPr="003A1EE1" w:rsidRDefault="005E567B" w:rsidP="00200160">
            <w:pPr>
              <w:keepNext/>
              <w:keepLines/>
              <w:spacing w:after="200"/>
              <w:rPr>
                <w:sz w:val="17"/>
                <w:szCs w:val="17"/>
                <w:lang w:eastAsia="de-DE"/>
              </w:rPr>
            </w:pPr>
            <w:r w:rsidRPr="003A1EE1">
              <w:rPr>
                <w:sz w:val="17"/>
                <w:szCs w:val="17"/>
                <w:lang w:eastAsia="de-DE"/>
              </w:rPr>
              <w:t>(effective date used as no register event)</w:t>
            </w:r>
          </w:p>
        </w:tc>
        <w:tc>
          <w:tcPr>
            <w:tcW w:w="108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X000</w:t>
            </w:r>
          </w:p>
        </w:tc>
        <w:tc>
          <w:tcPr>
            <w:tcW w:w="90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D11</w:t>
            </w:r>
          </w:p>
        </w:tc>
        <w:tc>
          <w:tcPr>
            <w:tcW w:w="2070" w:type="dxa"/>
          </w:tcPr>
          <w:p w:rsidR="005E567B" w:rsidRPr="003A1EE1" w:rsidRDefault="005E567B" w:rsidP="00200160">
            <w:pPr>
              <w:keepNext/>
              <w:keepLines/>
              <w:spacing w:after="200"/>
              <w:rPr>
                <w:sz w:val="17"/>
                <w:szCs w:val="17"/>
                <w:lang w:eastAsia="de-DE"/>
              </w:rPr>
            </w:pPr>
            <w:r w:rsidRPr="003A1EE1">
              <w:rPr>
                <w:sz w:val="17"/>
                <w:szCs w:val="17"/>
                <w:lang w:eastAsia="de-DE"/>
              </w:rPr>
              <w:t>A-1-2-D10-D11-X000</w:t>
            </w:r>
          </w:p>
        </w:tc>
        <w:tc>
          <w:tcPr>
            <w:tcW w:w="3686" w:type="dxa"/>
            <w:noWrap/>
          </w:tcPr>
          <w:p w:rsidR="005E567B" w:rsidRPr="003A1EE1" w:rsidRDefault="005E567B" w:rsidP="00200160">
            <w:pPr>
              <w:keepNext/>
              <w:keepLines/>
              <w:spacing w:after="200"/>
              <w:rPr>
                <w:sz w:val="17"/>
                <w:szCs w:val="17"/>
                <w:lang w:eastAsia="de-DE"/>
              </w:rPr>
            </w:pPr>
            <w:r w:rsidRPr="003A1EE1">
              <w:rPr>
                <w:sz w:val="17"/>
                <w:szCs w:val="17"/>
                <w:lang w:eastAsia="de-DE"/>
              </w:rPr>
              <w:t>Effective Country Code</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sz w:val="17"/>
                <w:szCs w:val="17"/>
                <w:lang w:eastAsia="de-DE"/>
              </w:rPr>
              <w:t>2013.05.02</w:t>
            </w:r>
          </w:p>
          <w:p w:rsidR="005E567B" w:rsidRPr="003A1EE1" w:rsidRDefault="005E567B" w:rsidP="00200160">
            <w:pPr>
              <w:keepNext/>
              <w:keepLines/>
              <w:spacing w:after="200"/>
              <w:rPr>
                <w:sz w:val="17"/>
                <w:szCs w:val="17"/>
                <w:lang w:eastAsia="de-DE"/>
              </w:rPr>
            </w:pPr>
            <w:r w:rsidRPr="003A1EE1">
              <w:rPr>
                <w:sz w:val="17"/>
                <w:szCs w:val="17"/>
                <w:lang w:eastAsia="de-DE"/>
              </w:rPr>
              <w:t>(effective date used as no register event)</w:t>
            </w:r>
          </w:p>
        </w:tc>
        <w:tc>
          <w:tcPr>
            <w:tcW w:w="108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X000</w:t>
            </w:r>
          </w:p>
        </w:tc>
        <w:tc>
          <w:tcPr>
            <w:tcW w:w="90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D15</w:t>
            </w:r>
          </w:p>
        </w:tc>
        <w:tc>
          <w:tcPr>
            <w:tcW w:w="2070" w:type="dxa"/>
          </w:tcPr>
          <w:p w:rsidR="005E567B" w:rsidRPr="003A1EE1" w:rsidRDefault="005E567B" w:rsidP="00200160">
            <w:pPr>
              <w:keepNext/>
              <w:keepLines/>
              <w:spacing w:after="200"/>
              <w:rPr>
                <w:sz w:val="17"/>
                <w:szCs w:val="17"/>
                <w:lang w:eastAsia="de-DE"/>
              </w:rPr>
            </w:pPr>
            <w:r w:rsidRPr="003A1EE1">
              <w:rPr>
                <w:sz w:val="17"/>
                <w:szCs w:val="17"/>
                <w:lang w:eastAsia="de-DE"/>
              </w:rPr>
              <w:t>A-2-2-D00-D15-X000</w:t>
            </w:r>
          </w:p>
        </w:tc>
        <w:tc>
          <w:tcPr>
            <w:tcW w:w="3686" w:type="dxa"/>
            <w:noWrap/>
          </w:tcPr>
          <w:p w:rsidR="005E567B" w:rsidRPr="003A1EE1" w:rsidRDefault="005E567B" w:rsidP="00200160">
            <w:pPr>
              <w:keepNext/>
              <w:keepLines/>
              <w:spacing w:after="200"/>
              <w:rPr>
                <w:sz w:val="17"/>
                <w:szCs w:val="17"/>
                <w:lang w:eastAsia="de-DE"/>
              </w:rPr>
            </w:pPr>
            <w:r w:rsidRPr="003A1EE1">
              <w:rPr>
                <w:sz w:val="17"/>
                <w:szCs w:val="17"/>
                <w:lang w:eastAsia="de-DE"/>
              </w:rPr>
              <w:t>Effective Country Code</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sz w:val="17"/>
                <w:szCs w:val="17"/>
                <w:lang w:eastAsia="de-DE"/>
              </w:rPr>
              <w:t>2017.08.16</w:t>
            </w:r>
          </w:p>
          <w:p w:rsidR="005E567B" w:rsidRPr="003A1EE1" w:rsidRDefault="005E567B" w:rsidP="00200160">
            <w:pPr>
              <w:keepNext/>
              <w:keepLines/>
              <w:spacing w:after="200"/>
              <w:rPr>
                <w:sz w:val="17"/>
                <w:szCs w:val="17"/>
                <w:lang w:eastAsia="de-DE"/>
              </w:rPr>
            </w:pPr>
            <w:r w:rsidRPr="003A1EE1">
              <w:rPr>
                <w:sz w:val="17"/>
                <w:szCs w:val="17"/>
                <w:lang w:eastAsia="de-DE"/>
              </w:rPr>
              <w:t>(effective date used as no register event)</w:t>
            </w:r>
          </w:p>
        </w:tc>
        <w:tc>
          <w:tcPr>
            <w:tcW w:w="108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X000</w:t>
            </w:r>
          </w:p>
        </w:tc>
        <w:tc>
          <w:tcPr>
            <w:tcW w:w="90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B10</w:t>
            </w:r>
          </w:p>
        </w:tc>
        <w:tc>
          <w:tcPr>
            <w:tcW w:w="2070" w:type="dxa"/>
          </w:tcPr>
          <w:p w:rsidR="005E567B" w:rsidRPr="003A1EE1" w:rsidRDefault="005E567B" w:rsidP="00200160">
            <w:pPr>
              <w:keepNext/>
              <w:keepLines/>
              <w:spacing w:after="200"/>
              <w:rPr>
                <w:sz w:val="17"/>
                <w:szCs w:val="17"/>
                <w:lang w:eastAsia="de-DE"/>
              </w:rPr>
            </w:pPr>
            <w:r w:rsidRPr="003A1EE1">
              <w:rPr>
                <w:sz w:val="17"/>
                <w:szCs w:val="17"/>
                <w:lang w:eastAsia="de-DE"/>
              </w:rPr>
              <w:t>N-2-6-B10-B00-X000</w:t>
            </w:r>
          </w:p>
        </w:tc>
        <w:tc>
          <w:tcPr>
            <w:tcW w:w="3686" w:type="dxa"/>
            <w:noWrap/>
          </w:tcPr>
          <w:p w:rsidR="005E567B" w:rsidRPr="003A1EE1" w:rsidRDefault="005E567B" w:rsidP="00200160">
            <w:pPr>
              <w:keepNext/>
              <w:keepLines/>
              <w:spacing w:after="200"/>
              <w:rPr>
                <w:sz w:val="17"/>
                <w:szCs w:val="17"/>
                <w:lang w:eastAsia="de-DE"/>
              </w:rPr>
            </w:pPr>
            <w:r w:rsidRPr="003A1EE1">
              <w:rPr>
                <w:sz w:val="17"/>
                <w:szCs w:val="17"/>
                <w:lang w:eastAsia="de-DE"/>
              </w:rPr>
              <w:t>Effective Country Code</w:t>
            </w:r>
          </w:p>
          <w:p w:rsidR="005E567B" w:rsidRPr="003A1EE1" w:rsidRDefault="005E567B" w:rsidP="00200160">
            <w:pPr>
              <w:keepNext/>
              <w:keepLines/>
              <w:spacing w:after="200"/>
              <w:rPr>
                <w:sz w:val="17"/>
                <w:szCs w:val="17"/>
                <w:lang w:eastAsia="de-DE"/>
              </w:rPr>
            </w:pPr>
            <w:r w:rsidRPr="003A1EE1">
              <w:rPr>
                <w:sz w:val="17"/>
                <w:szCs w:val="17"/>
                <w:lang w:eastAsia="de-DE"/>
              </w:rPr>
              <w:t>Reason Not In Force Category</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sz w:val="17"/>
                <w:szCs w:val="17"/>
                <w:lang w:eastAsia="de-DE"/>
              </w:rPr>
              <w:t>2018.03.05</w:t>
            </w:r>
          </w:p>
        </w:tc>
        <w:tc>
          <w:tcPr>
            <w:tcW w:w="108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X000</w:t>
            </w:r>
          </w:p>
        </w:tc>
        <w:tc>
          <w:tcPr>
            <w:tcW w:w="90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C11</w:t>
            </w:r>
          </w:p>
        </w:tc>
        <w:tc>
          <w:tcPr>
            <w:tcW w:w="2070" w:type="dxa"/>
          </w:tcPr>
          <w:p w:rsidR="005E567B" w:rsidRPr="003A1EE1" w:rsidRDefault="005E567B" w:rsidP="00200160">
            <w:pPr>
              <w:keepNext/>
              <w:keepLines/>
              <w:spacing w:after="200"/>
              <w:rPr>
                <w:sz w:val="17"/>
                <w:szCs w:val="17"/>
                <w:lang w:eastAsia="de-DE"/>
              </w:rPr>
            </w:pPr>
            <w:r w:rsidRPr="003A1EE1">
              <w:rPr>
                <w:sz w:val="17"/>
                <w:szCs w:val="17"/>
                <w:lang w:eastAsia="de-DE"/>
              </w:rPr>
              <w:t>N-6-6-C00-C11-X000</w:t>
            </w:r>
          </w:p>
        </w:tc>
        <w:tc>
          <w:tcPr>
            <w:tcW w:w="3686" w:type="dxa"/>
            <w:noWrap/>
          </w:tcPr>
          <w:p w:rsidR="005E567B" w:rsidRPr="003A1EE1" w:rsidRDefault="005E567B" w:rsidP="00200160">
            <w:pPr>
              <w:keepNext/>
              <w:keepLines/>
              <w:spacing w:after="200"/>
              <w:rPr>
                <w:sz w:val="17"/>
                <w:szCs w:val="17"/>
                <w:lang w:eastAsia="de-DE"/>
              </w:rPr>
            </w:pPr>
            <w:r w:rsidRPr="003A1EE1">
              <w:rPr>
                <w:sz w:val="17"/>
                <w:szCs w:val="17"/>
                <w:lang w:eastAsia="de-DE"/>
              </w:rPr>
              <w:t>Effective Country Code</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sz w:val="17"/>
                <w:szCs w:val="17"/>
                <w:lang w:eastAsia="de-DE"/>
              </w:rPr>
              <w:t>2018.03.05</w:t>
            </w:r>
          </w:p>
        </w:tc>
        <w:tc>
          <w:tcPr>
            <w:tcW w:w="108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X000</w:t>
            </w:r>
          </w:p>
        </w:tc>
        <w:tc>
          <w:tcPr>
            <w:tcW w:w="900" w:type="dxa"/>
            <w:noWrap/>
          </w:tcPr>
          <w:p w:rsidR="005E567B" w:rsidRPr="003A1EE1" w:rsidRDefault="005E567B" w:rsidP="00200160">
            <w:pPr>
              <w:keepNext/>
              <w:keepLines/>
              <w:spacing w:after="200"/>
              <w:rPr>
                <w:i/>
                <w:sz w:val="17"/>
                <w:szCs w:val="17"/>
                <w:lang w:eastAsia="de-DE"/>
              </w:rPr>
            </w:pPr>
            <w:r w:rsidRPr="003A1EE1">
              <w:rPr>
                <w:bCs/>
                <w:color w:val="333333"/>
                <w:sz w:val="17"/>
                <w:szCs w:val="17"/>
              </w:rPr>
              <w:t>C13</w:t>
            </w:r>
          </w:p>
        </w:tc>
        <w:tc>
          <w:tcPr>
            <w:tcW w:w="2070" w:type="dxa"/>
          </w:tcPr>
          <w:p w:rsidR="005E567B" w:rsidRPr="003A1EE1" w:rsidRDefault="005E567B" w:rsidP="00200160">
            <w:pPr>
              <w:keepNext/>
              <w:keepLines/>
              <w:spacing w:after="200"/>
              <w:rPr>
                <w:sz w:val="17"/>
                <w:szCs w:val="17"/>
                <w:lang w:eastAsia="de-DE"/>
              </w:rPr>
            </w:pPr>
            <w:r w:rsidRPr="003A1EE1">
              <w:rPr>
                <w:sz w:val="17"/>
                <w:szCs w:val="17"/>
                <w:lang w:eastAsia="de-DE"/>
              </w:rPr>
              <w:t>A-6-2-C10-C13-X000</w:t>
            </w:r>
          </w:p>
        </w:tc>
        <w:tc>
          <w:tcPr>
            <w:tcW w:w="3686" w:type="dxa"/>
            <w:noWrap/>
          </w:tcPr>
          <w:p w:rsidR="005E567B" w:rsidRPr="003A1EE1" w:rsidRDefault="005E567B" w:rsidP="00200160">
            <w:pPr>
              <w:keepNext/>
              <w:keepLines/>
              <w:spacing w:after="200"/>
              <w:rPr>
                <w:sz w:val="17"/>
                <w:szCs w:val="17"/>
                <w:lang w:eastAsia="de-DE"/>
              </w:rPr>
            </w:pPr>
            <w:r w:rsidRPr="003A1EE1">
              <w:rPr>
                <w:sz w:val="17"/>
                <w:szCs w:val="17"/>
                <w:lang w:eastAsia="de-DE"/>
              </w:rPr>
              <w:t>Effective Country Code</w:t>
            </w:r>
          </w:p>
          <w:p w:rsidR="005E567B" w:rsidRPr="003A1EE1" w:rsidRDefault="005E567B" w:rsidP="00200160">
            <w:pPr>
              <w:keepNext/>
              <w:keepLines/>
              <w:spacing w:after="200"/>
              <w:rPr>
                <w:sz w:val="17"/>
                <w:szCs w:val="17"/>
                <w:lang w:eastAsia="de-DE"/>
              </w:rPr>
            </w:pPr>
            <w:r w:rsidRPr="003A1EE1">
              <w:rPr>
                <w:sz w:val="17"/>
                <w:szCs w:val="17"/>
                <w:lang w:eastAsia="de-DE"/>
              </w:rPr>
              <w:t>Third Party Terms Indicator</w:t>
            </w:r>
          </w:p>
        </w:tc>
      </w:tr>
    </w:tbl>
    <w:p w:rsidR="005E567B" w:rsidRPr="003A1EE1" w:rsidRDefault="005E567B" w:rsidP="005E567B">
      <w:pPr>
        <w:pStyle w:val="Heading4"/>
        <w:rPr>
          <w:b/>
          <w:i/>
          <w:sz w:val="17"/>
          <w:szCs w:val="17"/>
        </w:rPr>
      </w:pPr>
      <w:bookmarkStart w:id="23" w:name="_Toc9946247"/>
      <w:r w:rsidRPr="003A1EE1">
        <w:rPr>
          <w:b/>
          <w:sz w:val="17"/>
          <w:szCs w:val="17"/>
        </w:rPr>
        <w:t>Example: KR</w:t>
      </w:r>
      <w:bookmarkEnd w:id="23"/>
    </w:p>
    <w:p w:rsidR="005E567B" w:rsidRPr="003A1EE1" w:rsidRDefault="005E567B" w:rsidP="009A3861">
      <w:pPr>
        <w:pStyle w:val="ListParagraph"/>
        <w:numPr>
          <w:ilvl w:val="0"/>
          <w:numId w:val="39"/>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 xml:space="preserve">Application number: </w:t>
      </w:r>
      <w:r w:rsidRPr="003A1EE1">
        <w:rPr>
          <w:color w:val="333333"/>
          <w:sz w:val="17"/>
          <w:szCs w:val="17"/>
          <w:lang w:eastAsia="ko-KR"/>
        </w:rPr>
        <w:t>10-2007-7010267</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437"/>
        <w:gridCol w:w="685"/>
        <w:gridCol w:w="2306"/>
        <w:gridCol w:w="1250"/>
        <w:gridCol w:w="2451"/>
      </w:tblGrid>
      <w:tr w:rsidR="005E567B" w:rsidRPr="003A1EE1" w:rsidTr="00200160">
        <w:trPr>
          <w:cantSplit/>
          <w:tblHeader/>
          <w:jc w:val="center"/>
        </w:trPr>
        <w:tc>
          <w:tcPr>
            <w:tcW w:w="3380"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2991"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451"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943"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3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06"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451"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PA0105</w:t>
            </w: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Document under Article 203 of Patent Act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A15</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PCT application entered into the national phase</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2007.05.04</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P11</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Amendment of application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2007.07.03</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[Amendment to Description,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2007.08.30</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[Amendment to Patent Application,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2007.09.10</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[Appointment of Sub-agent] Report on Agent (Representative)</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2007.09.10</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[Appointment of Agent] Report on Agent (Representative)</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2007.09.10</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Notice for Disposition of Invalidation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B12</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deemed to be withdrawn, abandoned or lapsed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2007.09.10</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[Period Expiry Reconsideration] Request for Extension of Period (Reduction, Expiry Reconsideration)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C11</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revival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2007.09.13</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Notice for Disposition of Revocation for Disposition of Invalidation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C13</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revived following an application revival request</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2007.09.28</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PG1501</w:t>
            </w:r>
          </w:p>
        </w:tc>
        <w:tc>
          <w:tcPr>
            <w:tcW w:w="2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Q12</w:t>
            </w:r>
          </w:p>
        </w:tc>
        <w:tc>
          <w:tcPr>
            <w:tcW w:w="23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2007.10.25</w:t>
            </w:r>
          </w:p>
        </w:tc>
        <w:tc>
          <w:tcPr>
            <w:tcW w:w="24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bl>
    <w:p w:rsidR="005E567B" w:rsidRPr="003A1EE1" w:rsidRDefault="005E567B" w:rsidP="005E567B">
      <w:pPr>
        <w:rPr>
          <w:sz w:val="17"/>
          <w:szCs w:val="17"/>
        </w:rPr>
      </w:pPr>
    </w:p>
    <w:p w:rsidR="005E567B" w:rsidRPr="003A1EE1" w:rsidRDefault="005E567B" w:rsidP="009A3861">
      <w:pPr>
        <w:pStyle w:val="ListParagraph"/>
        <w:numPr>
          <w:ilvl w:val="0"/>
          <w:numId w:val="39"/>
        </w:numPr>
        <w:rPr>
          <w:sz w:val="17"/>
          <w:szCs w:val="17"/>
          <w:lang w:eastAsia="en-US"/>
        </w:rPr>
      </w:pPr>
      <w:r w:rsidRPr="003A1EE1">
        <w:rPr>
          <w:sz w:val="17"/>
          <w:szCs w:val="17"/>
          <w:lang w:eastAsia="en-US"/>
        </w:rPr>
        <w:t>Data in ST.27 Format</w:t>
      </w:r>
    </w:p>
    <w:p w:rsidR="005E567B" w:rsidRPr="003A1EE1" w:rsidRDefault="005E567B" w:rsidP="009A3861">
      <w:pPr>
        <w:keepNext/>
        <w:numPr>
          <w:ilvl w:val="0"/>
          <w:numId w:val="15"/>
        </w:numPr>
        <w:shd w:val="clear" w:color="auto" w:fill="FFFFFF"/>
        <w:spacing w:before="150"/>
        <w:rPr>
          <w:color w:val="333333"/>
          <w:sz w:val="17"/>
          <w:szCs w:val="17"/>
        </w:rPr>
      </w:pPr>
      <w:r w:rsidRPr="003A1EE1">
        <w:rPr>
          <w:color w:val="333333"/>
          <w:sz w:val="17"/>
          <w:szCs w:val="17"/>
        </w:rPr>
        <w:t xml:space="preserve">ST.3 Office code: </w:t>
      </w:r>
      <w:r w:rsidRPr="003A1EE1">
        <w:rPr>
          <w:color w:val="333333"/>
          <w:sz w:val="17"/>
          <w:szCs w:val="17"/>
          <w:lang w:eastAsia="ko-KR"/>
        </w:rPr>
        <w:t>KR</w:t>
      </w:r>
    </w:p>
    <w:p w:rsidR="005E567B" w:rsidRPr="003A1EE1" w:rsidRDefault="005E567B" w:rsidP="009A3861">
      <w:pPr>
        <w:keepNext/>
        <w:numPr>
          <w:ilvl w:val="0"/>
          <w:numId w:val="15"/>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keepNext/>
        <w:numPr>
          <w:ilvl w:val="0"/>
          <w:numId w:val="15"/>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keepNext/>
        <w:numPr>
          <w:ilvl w:val="0"/>
          <w:numId w:val="16"/>
        </w:numPr>
        <w:shd w:val="clear" w:color="auto" w:fill="FFFFFF"/>
        <w:spacing w:before="150"/>
        <w:rPr>
          <w:color w:val="333333"/>
          <w:sz w:val="17"/>
          <w:szCs w:val="17"/>
        </w:rPr>
      </w:pPr>
      <w:r w:rsidRPr="003A1EE1">
        <w:rPr>
          <w:color w:val="333333"/>
          <w:sz w:val="17"/>
          <w:szCs w:val="17"/>
        </w:rPr>
        <w:t xml:space="preserve">Application number: </w:t>
      </w:r>
      <w:r w:rsidRPr="003A1EE1">
        <w:rPr>
          <w:color w:val="333333"/>
          <w:sz w:val="17"/>
          <w:szCs w:val="17"/>
          <w:lang w:eastAsia="ko-KR"/>
        </w:rPr>
        <w:t>10-2007-7010267</w:t>
      </w:r>
    </w:p>
    <w:p w:rsidR="005E567B" w:rsidRPr="003A1EE1" w:rsidRDefault="005E567B" w:rsidP="009A3861">
      <w:pPr>
        <w:keepNext/>
        <w:numPr>
          <w:ilvl w:val="0"/>
          <w:numId w:val="16"/>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keepNext/>
        <w:numPr>
          <w:ilvl w:val="0"/>
          <w:numId w:val="16"/>
        </w:numPr>
        <w:shd w:val="clear" w:color="auto" w:fill="FFFFFF"/>
        <w:spacing w:before="150"/>
        <w:rPr>
          <w:color w:val="333333"/>
          <w:sz w:val="17"/>
          <w:szCs w:val="17"/>
        </w:rPr>
      </w:pPr>
      <w:r w:rsidRPr="003A1EE1">
        <w:rPr>
          <w:color w:val="333333"/>
          <w:sz w:val="17"/>
          <w:szCs w:val="17"/>
        </w:rPr>
        <w:t>Optional: Patent/SPC number</w:t>
      </w:r>
      <w:r w:rsidRPr="003A1EE1">
        <w:rPr>
          <w:color w:val="333333"/>
          <w:sz w:val="17"/>
          <w:szCs w:val="17"/>
          <w:lang w:eastAsia="ko-KR"/>
        </w:rPr>
        <w:t>(10-1276080)</w:t>
      </w:r>
      <w:r w:rsidRPr="003A1EE1">
        <w:rPr>
          <w:color w:val="333333"/>
          <w:sz w:val="17"/>
          <w:szCs w:val="17"/>
        </w:rPr>
        <w:t>, Applicant file reference, Filing language code, Application filing category, Filing date</w:t>
      </w:r>
    </w:p>
    <w:p w:rsidR="005E567B" w:rsidRPr="003A1EE1" w:rsidRDefault="005E567B" w:rsidP="009A3861">
      <w:pPr>
        <w:keepNext/>
        <w:numPr>
          <w:ilvl w:val="0"/>
          <w:numId w:val="15"/>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5E567B" w:rsidRPr="003A1EE1" w:rsidTr="00200160">
        <w:trPr>
          <w:cantSplit/>
          <w:trHeight w:val="300"/>
          <w:tblHeader/>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39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74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ko-KR"/>
              </w:rPr>
            </w:pPr>
            <w:r w:rsidRPr="003A1EE1">
              <w:rPr>
                <w:sz w:val="17"/>
                <w:szCs w:val="17"/>
                <w:lang w:eastAsia="ko-KR"/>
              </w:rPr>
              <w:t>2007.05.04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PA0105</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A15</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A-0-1-A10-A15-PA0105</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2007.07.03</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A-1-1-P10-P11-X000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2007.08.30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A-1-1-A10-P13-X000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2007.09.10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A-1-1-A10-P13-X000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2007.09.10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R17</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A-1-1-A10-R17-X000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2007.09.10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R17</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A-1-1-A10-R17-X000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2007.09.10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B12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N-1-6-B10-B12-X000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2007.09.13</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C11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N-6-6-C00-C11-X000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2007.09.28</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C13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A-6-1-C10-C13-X000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2007.10.25</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PG1501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A-1-1-A10-Q12-PG1501</w:t>
            </w:r>
          </w:p>
        </w:tc>
        <w:tc>
          <w:tcPr>
            <w:tcW w:w="274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24" w:name="_Toc9946248"/>
      <w:r w:rsidRPr="003A1EE1">
        <w:rPr>
          <w:b/>
          <w:sz w:val="17"/>
          <w:szCs w:val="17"/>
        </w:rPr>
        <w:t>Example: US</w:t>
      </w:r>
      <w:bookmarkEnd w:id="24"/>
    </w:p>
    <w:p w:rsidR="005E567B" w:rsidRPr="003A1EE1" w:rsidRDefault="005E567B" w:rsidP="009A3861">
      <w:pPr>
        <w:pStyle w:val="ListParagraph"/>
        <w:numPr>
          <w:ilvl w:val="0"/>
          <w:numId w:val="40"/>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pStyle w:val="ListParagraph"/>
        <w:numPr>
          <w:ilvl w:val="0"/>
          <w:numId w:val="36"/>
        </w:numPr>
        <w:spacing w:after="120"/>
        <w:contextualSpacing w:val="0"/>
        <w:rPr>
          <w:sz w:val="17"/>
          <w:szCs w:val="17"/>
          <w:lang w:eastAsia="en-US"/>
        </w:rPr>
      </w:pPr>
      <w:r w:rsidRPr="003A1EE1">
        <w:rPr>
          <w:sz w:val="17"/>
          <w:szCs w:val="17"/>
          <w:lang w:eastAsia="en-US"/>
        </w:rPr>
        <w:t>Application number: 15/331,931</w:t>
      </w:r>
    </w:p>
    <w:p w:rsidR="005E567B" w:rsidRPr="003A1EE1" w:rsidRDefault="005E567B" w:rsidP="009A3861">
      <w:pPr>
        <w:pStyle w:val="ListParagraph"/>
        <w:numPr>
          <w:ilvl w:val="0"/>
          <w:numId w:val="36"/>
        </w:numPr>
        <w:spacing w:after="120"/>
        <w:contextualSpacing w:val="0"/>
        <w:rPr>
          <w:sz w:val="17"/>
          <w:szCs w:val="17"/>
          <w:lang w:eastAsia="en-US"/>
        </w:rPr>
      </w:pPr>
      <w:r w:rsidRPr="003A1EE1">
        <w:rPr>
          <w:sz w:val="17"/>
          <w:szCs w:val="17"/>
          <w:lang w:eastAsia="en-US"/>
        </w:rPr>
        <w:t>Type of IP right: National patent</w:t>
      </w:r>
    </w:p>
    <w:p w:rsidR="005E567B" w:rsidRPr="003A1EE1" w:rsidRDefault="005E567B" w:rsidP="005E567B">
      <w:pPr>
        <w:spacing w:after="240"/>
        <w:rPr>
          <w:rFonts w:eastAsia="Malgun Gothic"/>
          <w:bCs/>
          <w:sz w:val="17"/>
          <w:szCs w:val="17"/>
          <w:u w:val="single"/>
        </w:rPr>
      </w:pPr>
      <w:r w:rsidRPr="003A1EE1">
        <w:rPr>
          <w:rFonts w:eastAsia="Malgun Gothic"/>
          <w:bCs/>
          <w:sz w:val="17"/>
          <w:szCs w:val="17"/>
        </w:rPr>
        <w:t xml:space="preserve">Link to national Patent register: </w:t>
      </w:r>
      <w:r w:rsidRPr="003A1EE1">
        <w:rPr>
          <w:rFonts w:eastAsia="Malgun Gothic"/>
          <w:bCs/>
          <w:sz w:val="17"/>
          <w:szCs w:val="17"/>
          <w:u w:val="single"/>
        </w:rPr>
        <w:t xml:space="preserve"> </w:t>
      </w:r>
      <w:hyperlink r:id="rId13" w:history="1">
        <w:r w:rsidRPr="003A1EE1">
          <w:rPr>
            <w:rStyle w:val="Hyperlink"/>
            <w:rFonts w:eastAsia="Malgun Gothic"/>
            <w:bCs/>
            <w:sz w:val="17"/>
            <w:szCs w:val="17"/>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8"/>
        <w:gridCol w:w="2369"/>
        <w:gridCol w:w="713"/>
        <w:gridCol w:w="2381"/>
        <w:gridCol w:w="1320"/>
        <w:gridCol w:w="2361"/>
      </w:tblGrid>
      <w:tr w:rsidR="005E567B" w:rsidRPr="003A1EE1" w:rsidTr="00200160">
        <w:trPr>
          <w:cantSplit/>
          <w:tblHeader/>
          <w:jc w:val="center"/>
        </w:trPr>
        <w:tc>
          <w:tcPr>
            <w:tcW w:w="3127" w:type="dxa"/>
            <w:gridSpan w:val="2"/>
            <w:shd w:val="clear" w:color="auto" w:fill="D9D9D9" w:themeFill="background1" w:themeFillShade="D9"/>
          </w:tcPr>
          <w:p w:rsidR="005E567B" w:rsidRPr="003A1EE1" w:rsidRDefault="005E567B" w:rsidP="00200160">
            <w:pPr>
              <w:rPr>
                <w:b/>
                <w:bCs/>
                <w:color w:val="333333"/>
                <w:sz w:val="17"/>
                <w:szCs w:val="17"/>
              </w:rPr>
            </w:pPr>
            <w:r w:rsidRPr="003A1EE1">
              <w:rPr>
                <w:b/>
                <w:bCs/>
                <w:color w:val="333333"/>
                <w:sz w:val="17"/>
                <w:szCs w:val="17"/>
              </w:rPr>
              <w:t>National/Regional Event</w:t>
            </w:r>
          </w:p>
        </w:tc>
        <w:tc>
          <w:tcPr>
            <w:tcW w:w="3183" w:type="dxa"/>
            <w:gridSpan w:val="2"/>
            <w:shd w:val="clear" w:color="auto" w:fill="D9D9D9" w:themeFill="background1" w:themeFillShade="D9"/>
          </w:tcPr>
          <w:p w:rsidR="005E567B" w:rsidRPr="003A1EE1" w:rsidRDefault="005E567B" w:rsidP="00200160">
            <w:pPr>
              <w:rPr>
                <w:b/>
                <w:bCs/>
                <w:color w:val="333333"/>
                <w:sz w:val="17"/>
                <w:szCs w:val="17"/>
              </w:rPr>
            </w:pPr>
            <w:r w:rsidRPr="003A1EE1">
              <w:rPr>
                <w:b/>
                <w:bCs/>
                <w:color w:val="333333"/>
                <w:sz w:val="17"/>
                <w:szCs w:val="17"/>
              </w:rPr>
              <w:t>ST.27 Event</w:t>
            </w:r>
          </w:p>
        </w:tc>
        <w:tc>
          <w:tcPr>
            <w:tcW w:w="1332"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rPr>
                <w:b/>
                <w:bCs/>
                <w:color w:val="333333"/>
                <w:sz w:val="17"/>
                <w:szCs w:val="17"/>
              </w:rPr>
            </w:pPr>
            <w:r w:rsidRPr="003A1EE1">
              <w:rPr>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685" w:type="dxa"/>
            <w:shd w:val="clear" w:color="auto" w:fill="D9D9D9" w:themeFill="background1" w:themeFillShade="D9"/>
          </w:tcPr>
          <w:p w:rsidR="005E567B" w:rsidRPr="003A1EE1" w:rsidRDefault="005E567B" w:rsidP="00200160">
            <w:pPr>
              <w:rPr>
                <w:b/>
                <w:bCs/>
                <w:color w:val="333333"/>
                <w:sz w:val="17"/>
                <w:szCs w:val="17"/>
              </w:rPr>
            </w:pPr>
            <w:r w:rsidRPr="003A1EE1">
              <w:rPr>
                <w:b/>
                <w:bCs/>
                <w:color w:val="333333"/>
                <w:sz w:val="17"/>
                <w:szCs w:val="17"/>
              </w:rPr>
              <w:t>code</w:t>
            </w:r>
          </w:p>
        </w:tc>
        <w:tc>
          <w:tcPr>
            <w:tcW w:w="2442" w:type="dxa"/>
            <w:shd w:val="clear" w:color="auto" w:fill="D9D9D9" w:themeFill="background1" w:themeFillShade="D9"/>
            <w:tcMar>
              <w:top w:w="105" w:type="dxa"/>
              <w:left w:w="150" w:type="dxa"/>
              <w:bottom w:w="105" w:type="dxa"/>
              <w:right w:w="150" w:type="dxa"/>
            </w:tcMar>
          </w:tcPr>
          <w:p w:rsidR="005E567B" w:rsidRPr="003A1EE1" w:rsidRDefault="005E567B" w:rsidP="00200160">
            <w:pPr>
              <w:rPr>
                <w:b/>
                <w:bCs/>
                <w:color w:val="333333"/>
                <w:sz w:val="17"/>
                <w:szCs w:val="17"/>
              </w:rPr>
            </w:pPr>
            <w:r w:rsidRPr="003A1EE1">
              <w:rPr>
                <w:b/>
                <w:bCs/>
                <w:color w:val="333333"/>
                <w:sz w:val="17"/>
                <w:szCs w:val="17"/>
              </w:rPr>
              <w:t>description</w:t>
            </w:r>
          </w:p>
        </w:tc>
        <w:tc>
          <w:tcPr>
            <w:tcW w:w="713" w:type="dxa"/>
            <w:shd w:val="clear" w:color="auto" w:fill="D9D9D9" w:themeFill="background1" w:themeFillShade="D9"/>
          </w:tcPr>
          <w:p w:rsidR="005E567B" w:rsidRPr="003A1EE1" w:rsidRDefault="005E567B" w:rsidP="00200160">
            <w:pPr>
              <w:rPr>
                <w:b/>
                <w:bCs/>
                <w:color w:val="333333"/>
                <w:sz w:val="17"/>
                <w:szCs w:val="17"/>
              </w:rPr>
            </w:pPr>
            <w:r w:rsidRPr="003A1EE1">
              <w:rPr>
                <w:b/>
                <w:bCs/>
                <w:color w:val="333333"/>
                <w:sz w:val="17"/>
                <w:szCs w:val="17"/>
              </w:rPr>
              <w:t>Code</w:t>
            </w:r>
          </w:p>
        </w:tc>
        <w:tc>
          <w:tcPr>
            <w:tcW w:w="2470" w:type="dxa"/>
            <w:shd w:val="clear" w:color="auto" w:fill="D9D9D9" w:themeFill="background1" w:themeFillShade="D9"/>
            <w:tcMar>
              <w:top w:w="105" w:type="dxa"/>
              <w:left w:w="150" w:type="dxa"/>
              <w:bottom w:w="105" w:type="dxa"/>
              <w:right w:w="150" w:type="dxa"/>
            </w:tcMar>
          </w:tcPr>
          <w:p w:rsidR="005E567B" w:rsidRPr="003A1EE1" w:rsidRDefault="005E567B" w:rsidP="00200160">
            <w:pPr>
              <w:rPr>
                <w:b/>
                <w:bCs/>
                <w:color w:val="333333"/>
                <w:sz w:val="17"/>
                <w:szCs w:val="17"/>
              </w:rPr>
            </w:pPr>
            <w:r w:rsidRPr="003A1EE1">
              <w:rPr>
                <w:b/>
                <w:bCs/>
                <w:color w:val="333333"/>
                <w:sz w:val="17"/>
                <w:szCs w:val="17"/>
              </w:rPr>
              <w:t>title</w:t>
            </w:r>
          </w:p>
        </w:tc>
        <w:tc>
          <w:tcPr>
            <w:tcW w:w="1332" w:type="dxa"/>
            <w:shd w:val="clear" w:color="auto" w:fill="D9D9D9" w:themeFill="background1" w:themeFillShade="D9"/>
            <w:tcMar>
              <w:top w:w="105" w:type="dxa"/>
              <w:left w:w="150" w:type="dxa"/>
              <w:bottom w:w="105" w:type="dxa"/>
              <w:right w:w="150" w:type="dxa"/>
            </w:tcMar>
          </w:tcPr>
          <w:p w:rsidR="005E567B" w:rsidRPr="003A1EE1" w:rsidRDefault="005E567B" w:rsidP="00200160">
            <w:pPr>
              <w:rPr>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rsidR="005E567B" w:rsidRPr="003A1EE1" w:rsidRDefault="005E567B" w:rsidP="00200160">
            <w:pPr>
              <w:rPr>
                <w:b/>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rPr>
                <w:bCs/>
                <w:color w:val="333333"/>
                <w:sz w:val="17"/>
                <w:szCs w:val="17"/>
              </w:rPr>
            </w:pPr>
            <w:r w:rsidRPr="003A1EE1">
              <w:rPr>
                <w:color w:val="000000"/>
                <w:spacing w:val="7"/>
                <w:sz w:val="17"/>
                <w:szCs w:val="17"/>
              </w:rPr>
              <w:t>IEXX</w:t>
            </w:r>
          </w:p>
        </w:tc>
        <w:tc>
          <w:tcPr>
            <w:tcW w:w="244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 xml:space="preserve">Initial Exam Team </w:t>
            </w:r>
            <w:proofErr w:type="spellStart"/>
            <w:r w:rsidRPr="003A1EE1">
              <w:rPr>
                <w:bCs/>
                <w:color w:val="333333"/>
                <w:sz w:val="17"/>
                <w:szCs w:val="17"/>
              </w:rPr>
              <w:t>nn</w:t>
            </w:r>
            <w:proofErr w:type="spellEnd"/>
          </w:p>
        </w:tc>
        <w:tc>
          <w:tcPr>
            <w:tcW w:w="713" w:type="dxa"/>
            <w:shd w:val="clear" w:color="auto" w:fill="FFFFFF" w:themeFill="background1"/>
          </w:tcPr>
          <w:p w:rsidR="005E567B" w:rsidRPr="003A1EE1" w:rsidRDefault="005E567B" w:rsidP="00200160">
            <w:pPr>
              <w:rPr>
                <w:bCs/>
                <w:color w:val="333333"/>
                <w:sz w:val="17"/>
                <w:szCs w:val="17"/>
              </w:rPr>
            </w:pPr>
            <w:r w:rsidRPr="003A1EE1">
              <w:rPr>
                <w:bCs/>
                <w:color w:val="333333"/>
                <w:sz w:val="17"/>
                <w:szCs w:val="17"/>
              </w:rPr>
              <w:t>A10</w:t>
            </w:r>
          </w:p>
        </w:tc>
        <w:tc>
          <w:tcPr>
            <w:tcW w:w="247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 xml:space="preserve">Application </w:t>
            </w:r>
            <w:proofErr w:type="gramStart"/>
            <w:r w:rsidRPr="003A1EE1">
              <w:rPr>
                <w:bCs/>
                <w:color w:val="333333"/>
                <w:sz w:val="17"/>
                <w:szCs w:val="17"/>
              </w:rPr>
              <w:t>filed:</w:t>
            </w:r>
            <w:proofErr w:type="gramEnd"/>
            <w:r w:rsidRPr="003A1EE1">
              <w:rPr>
                <w:bCs/>
                <w:color w:val="333333"/>
                <w:sz w:val="17"/>
                <w:szCs w:val="17"/>
              </w:rPr>
              <w:t xml:space="preserve"> An application for an IP right was filed.</w:t>
            </w:r>
          </w:p>
        </w:tc>
        <w:tc>
          <w:tcPr>
            <w:tcW w:w="133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2016.10.24</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15/331,931</w:t>
            </w:r>
          </w:p>
          <w:p w:rsidR="005E567B" w:rsidRPr="003A1EE1" w:rsidRDefault="005E567B" w:rsidP="00200160">
            <w:pPr>
              <w:rPr>
                <w:bCs/>
                <w:color w:val="333333"/>
                <w:sz w:val="17"/>
                <w:szCs w:val="17"/>
              </w:rPr>
            </w:pPr>
            <w:r w:rsidRPr="003A1EE1">
              <w:rPr>
                <w:bCs/>
                <w:color w:val="333333"/>
                <w:sz w:val="17"/>
                <w:szCs w:val="17"/>
              </w:rPr>
              <w:t>Actual filing date granted may be different depending on documentation provided.</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rPr>
                <w:bCs/>
                <w:color w:val="333333"/>
                <w:sz w:val="17"/>
                <w:szCs w:val="17"/>
              </w:rPr>
            </w:pPr>
            <w:r w:rsidRPr="003A1EE1">
              <w:rPr>
                <w:color w:val="000000"/>
                <w:spacing w:val="7"/>
                <w:sz w:val="17"/>
                <w:szCs w:val="17"/>
              </w:rPr>
              <w:t>MABN2</w:t>
            </w:r>
          </w:p>
        </w:tc>
        <w:tc>
          <w:tcPr>
            <w:tcW w:w="244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Mail Abandonment for Failure to Respond to Office Action</w:t>
            </w:r>
          </w:p>
        </w:tc>
        <w:tc>
          <w:tcPr>
            <w:tcW w:w="713" w:type="dxa"/>
            <w:shd w:val="clear" w:color="auto" w:fill="FFFFFF" w:themeFill="background1"/>
          </w:tcPr>
          <w:p w:rsidR="005E567B" w:rsidRPr="003A1EE1" w:rsidRDefault="005E567B" w:rsidP="00200160">
            <w:pPr>
              <w:rPr>
                <w:bCs/>
                <w:color w:val="333333"/>
                <w:sz w:val="17"/>
                <w:szCs w:val="17"/>
              </w:rPr>
            </w:pPr>
            <w:r w:rsidRPr="003A1EE1">
              <w:rPr>
                <w:bCs/>
                <w:color w:val="333333"/>
                <w:sz w:val="17"/>
                <w:szCs w:val="17"/>
              </w:rPr>
              <w:t>B12</w:t>
            </w:r>
          </w:p>
        </w:tc>
        <w:tc>
          <w:tcPr>
            <w:tcW w:w="247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Application deemed to be withdrawn, abandoned or lapsed</w:t>
            </w:r>
          </w:p>
          <w:p w:rsidR="005E567B" w:rsidRPr="003A1EE1" w:rsidRDefault="005E567B" w:rsidP="00200160">
            <w:pPr>
              <w:rPr>
                <w:bCs/>
                <w:color w:val="333333"/>
                <w:sz w:val="17"/>
                <w:szCs w:val="17"/>
              </w:rPr>
            </w:pPr>
            <w:r w:rsidRPr="003A1EE1">
              <w:rPr>
                <w:bCs/>
                <w:color w:val="333333"/>
                <w:sz w:val="17"/>
                <w:szCs w:val="17"/>
              </w:rPr>
              <w:t> </w:t>
            </w:r>
          </w:p>
        </w:tc>
        <w:tc>
          <w:tcPr>
            <w:tcW w:w="133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2017.12.19</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 xml:space="preserve">The actual abandonment date is earlier than the mailing of the notice. </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rPr>
                <w:bCs/>
                <w:color w:val="333333"/>
                <w:sz w:val="17"/>
                <w:szCs w:val="17"/>
              </w:rPr>
            </w:pPr>
            <w:r w:rsidRPr="003A1EE1">
              <w:rPr>
                <w:color w:val="000000"/>
                <w:spacing w:val="7"/>
                <w:sz w:val="17"/>
                <w:szCs w:val="17"/>
              </w:rPr>
              <w:t>PET.</w:t>
            </w:r>
          </w:p>
        </w:tc>
        <w:tc>
          <w:tcPr>
            <w:tcW w:w="244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Petition Entered</w:t>
            </w:r>
          </w:p>
        </w:tc>
        <w:tc>
          <w:tcPr>
            <w:tcW w:w="713" w:type="dxa"/>
            <w:shd w:val="clear" w:color="auto" w:fill="FFFFFF" w:themeFill="background1"/>
          </w:tcPr>
          <w:p w:rsidR="005E567B" w:rsidRPr="003A1EE1" w:rsidRDefault="005E567B" w:rsidP="00200160">
            <w:pPr>
              <w:rPr>
                <w:bCs/>
                <w:color w:val="333333"/>
                <w:sz w:val="17"/>
                <w:szCs w:val="17"/>
              </w:rPr>
            </w:pPr>
            <w:r w:rsidRPr="003A1EE1">
              <w:rPr>
                <w:bCs/>
                <w:color w:val="333333"/>
                <w:sz w:val="17"/>
                <w:szCs w:val="17"/>
              </w:rPr>
              <w:t>C11</w:t>
            </w:r>
          </w:p>
        </w:tc>
        <w:tc>
          <w:tcPr>
            <w:tcW w:w="247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Application revival requested</w:t>
            </w:r>
          </w:p>
          <w:p w:rsidR="005E567B" w:rsidRPr="003A1EE1" w:rsidRDefault="005E567B" w:rsidP="00200160">
            <w:pPr>
              <w:rPr>
                <w:bCs/>
                <w:color w:val="333333"/>
                <w:sz w:val="17"/>
                <w:szCs w:val="17"/>
              </w:rPr>
            </w:pPr>
            <w:r w:rsidRPr="003A1EE1">
              <w:rPr>
                <w:bCs/>
                <w:color w:val="333333"/>
                <w:sz w:val="17"/>
                <w:szCs w:val="17"/>
              </w:rPr>
              <w:t> </w:t>
            </w:r>
          </w:p>
        </w:tc>
        <w:tc>
          <w:tcPr>
            <w:tcW w:w="133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2018.05.11</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 </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rPr>
                <w:bCs/>
                <w:color w:val="333333"/>
                <w:sz w:val="17"/>
                <w:szCs w:val="17"/>
              </w:rPr>
            </w:pPr>
            <w:r w:rsidRPr="003A1EE1">
              <w:rPr>
                <w:color w:val="000000"/>
                <w:spacing w:val="7"/>
                <w:sz w:val="17"/>
                <w:szCs w:val="17"/>
              </w:rPr>
              <w:t>MPREV</w:t>
            </w:r>
          </w:p>
        </w:tc>
        <w:tc>
          <w:tcPr>
            <w:tcW w:w="244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Mail-Petition to Revive Application - Granted</w:t>
            </w:r>
          </w:p>
        </w:tc>
        <w:tc>
          <w:tcPr>
            <w:tcW w:w="713" w:type="dxa"/>
            <w:shd w:val="clear" w:color="auto" w:fill="FFFFFF" w:themeFill="background1"/>
          </w:tcPr>
          <w:p w:rsidR="005E567B" w:rsidRPr="003A1EE1" w:rsidRDefault="005E567B" w:rsidP="00200160">
            <w:pPr>
              <w:rPr>
                <w:bCs/>
                <w:color w:val="333333"/>
                <w:sz w:val="17"/>
                <w:szCs w:val="17"/>
              </w:rPr>
            </w:pPr>
            <w:r w:rsidRPr="003A1EE1">
              <w:rPr>
                <w:bCs/>
                <w:color w:val="333333"/>
                <w:sz w:val="17"/>
                <w:szCs w:val="17"/>
              </w:rPr>
              <w:t>C13</w:t>
            </w:r>
          </w:p>
        </w:tc>
        <w:tc>
          <w:tcPr>
            <w:tcW w:w="247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 xml:space="preserve">Application revived following an application revival request (An application </w:t>
            </w:r>
            <w:proofErr w:type="gramStart"/>
            <w:r w:rsidRPr="003A1EE1">
              <w:rPr>
                <w:bCs/>
                <w:color w:val="333333"/>
                <w:sz w:val="17"/>
                <w:szCs w:val="17"/>
              </w:rPr>
              <w:t>was revived, reinstated or restored following an application revival request</w:t>
            </w:r>
            <w:proofErr w:type="gramEnd"/>
            <w:r w:rsidRPr="003A1EE1">
              <w:rPr>
                <w:bCs/>
                <w:color w:val="333333"/>
                <w:sz w:val="17"/>
                <w:szCs w:val="17"/>
              </w:rPr>
              <w:t>.)</w:t>
            </w:r>
          </w:p>
          <w:p w:rsidR="005E567B" w:rsidRPr="003A1EE1" w:rsidRDefault="005E567B" w:rsidP="00200160">
            <w:pPr>
              <w:rPr>
                <w:bCs/>
                <w:color w:val="333333"/>
                <w:sz w:val="17"/>
                <w:szCs w:val="17"/>
              </w:rPr>
            </w:pPr>
            <w:r w:rsidRPr="003A1EE1">
              <w:rPr>
                <w:bCs/>
                <w:color w:val="333333"/>
                <w:sz w:val="17"/>
                <w:szCs w:val="17"/>
              </w:rPr>
              <w:t> </w:t>
            </w:r>
          </w:p>
        </w:tc>
        <w:tc>
          <w:tcPr>
            <w:tcW w:w="1332"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bCs/>
                <w:color w:val="333333"/>
                <w:sz w:val="17"/>
                <w:szCs w:val="17"/>
              </w:rPr>
              <w:t>2018.05.11</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p>
        </w:tc>
      </w:tr>
    </w:tbl>
    <w:p w:rsidR="005E567B" w:rsidRPr="003A1EE1" w:rsidRDefault="005E567B" w:rsidP="005E567B">
      <w:pPr>
        <w:rPr>
          <w:sz w:val="17"/>
          <w:szCs w:val="17"/>
        </w:rPr>
      </w:pPr>
    </w:p>
    <w:p w:rsidR="005E567B" w:rsidRPr="003A1EE1" w:rsidRDefault="005E567B" w:rsidP="009A3861">
      <w:pPr>
        <w:pStyle w:val="ListParagraph"/>
        <w:numPr>
          <w:ilvl w:val="0"/>
          <w:numId w:val="40"/>
        </w:numPr>
        <w:rPr>
          <w:sz w:val="17"/>
          <w:szCs w:val="17"/>
          <w:lang w:eastAsia="en-US"/>
        </w:rPr>
      </w:pPr>
      <w:r w:rsidRPr="003A1EE1">
        <w:rPr>
          <w:sz w:val="17"/>
          <w:szCs w:val="17"/>
          <w:lang w:eastAsia="en-US"/>
        </w:rPr>
        <w:t>Data in ST.27 Format</w:t>
      </w:r>
    </w:p>
    <w:p w:rsidR="005E567B" w:rsidRPr="003A1EE1" w:rsidRDefault="005E567B" w:rsidP="009A3861">
      <w:pPr>
        <w:keepNext/>
        <w:numPr>
          <w:ilvl w:val="0"/>
          <w:numId w:val="79"/>
        </w:numPr>
        <w:shd w:val="clear" w:color="auto" w:fill="FFFFFF"/>
        <w:spacing w:before="150"/>
        <w:rPr>
          <w:color w:val="333333"/>
          <w:sz w:val="17"/>
          <w:szCs w:val="17"/>
        </w:rPr>
      </w:pPr>
      <w:r w:rsidRPr="003A1EE1">
        <w:rPr>
          <w:color w:val="333333"/>
          <w:sz w:val="17"/>
          <w:szCs w:val="17"/>
        </w:rPr>
        <w:t xml:space="preserve">ST.3 Office code: US </w:t>
      </w:r>
    </w:p>
    <w:p w:rsidR="005E567B" w:rsidRPr="003A1EE1" w:rsidRDefault="005E567B" w:rsidP="009A3861">
      <w:pPr>
        <w:keepNext/>
        <w:numPr>
          <w:ilvl w:val="0"/>
          <w:numId w:val="79"/>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keepNext/>
        <w:numPr>
          <w:ilvl w:val="0"/>
          <w:numId w:val="79"/>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pStyle w:val="ListParagraph"/>
        <w:numPr>
          <w:ilvl w:val="1"/>
          <w:numId w:val="78"/>
        </w:numPr>
        <w:spacing w:before="250" w:after="240"/>
        <w:contextualSpacing w:val="0"/>
        <w:rPr>
          <w:rFonts w:eastAsia="Malgun Gothic"/>
          <w:bCs/>
          <w:sz w:val="17"/>
          <w:szCs w:val="17"/>
          <w:lang w:eastAsia="en-US"/>
        </w:rPr>
      </w:pPr>
      <w:r w:rsidRPr="003A1EE1">
        <w:rPr>
          <w:rFonts w:eastAsia="Malgun Gothic"/>
          <w:bCs/>
          <w:sz w:val="17"/>
          <w:szCs w:val="17"/>
          <w:lang w:eastAsia="en-US"/>
        </w:rPr>
        <w:t xml:space="preserve">Application number: </w:t>
      </w:r>
      <w:r w:rsidRPr="003A1EE1">
        <w:rPr>
          <w:sz w:val="17"/>
          <w:szCs w:val="17"/>
          <w:lang w:eastAsia="en-US"/>
        </w:rPr>
        <w:t>15/331,931</w:t>
      </w:r>
    </w:p>
    <w:p w:rsidR="005E567B" w:rsidRPr="003A1EE1" w:rsidRDefault="005E567B" w:rsidP="009A3861">
      <w:pPr>
        <w:pStyle w:val="ListParagraph"/>
        <w:numPr>
          <w:ilvl w:val="1"/>
          <w:numId w:val="78"/>
        </w:numPr>
        <w:spacing w:after="240"/>
        <w:contextualSpacing w:val="0"/>
        <w:rPr>
          <w:rFonts w:eastAsia="Malgun Gothic"/>
          <w:bCs/>
          <w:sz w:val="17"/>
          <w:szCs w:val="17"/>
          <w:lang w:eastAsia="en-US"/>
        </w:rPr>
      </w:pPr>
      <w:r w:rsidRPr="003A1EE1">
        <w:rPr>
          <w:rFonts w:eastAsia="Malgun Gothic"/>
          <w:bCs/>
          <w:sz w:val="17"/>
          <w:szCs w:val="17"/>
          <w:lang w:eastAsia="en-US"/>
        </w:rPr>
        <w:t>Type of IP right: National patent</w:t>
      </w:r>
    </w:p>
    <w:p w:rsidR="005E567B" w:rsidRPr="003A1EE1" w:rsidRDefault="005E567B" w:rsidP="009A3861">
      <w:pPr>
        <w:pStyle w:val="ListParagraph"/>
        <w:numPr>
          <w:ilvl w:val="1"/>
          <w:numId w:val="78"/>
        </w:numPr>
        <w:spacing w:after="240"/>
        <w:contextualSpacing w:val="0"/>
        <w:rPr>
          <w:rFonts w:eastAsia="Malgun Gothic"/>
          <w:bCs/>
          <w:sz w:val="17"/>
          <w:szCs w:val="17"/>
          <w:lang w:eastAsia="en-US"/>
        </w:rPr>
      </w:pPr>
      <w:r w:rsidRPr="003A1EE1">
        <w:rPr>
          <w:rFonts w:eastAsia="Malgun Gothic"/>
          <w:bCs/>
          <w:sz w:val="17"/>
          <w:szCs w:val="17"/>
          <w:lang w:eastAsia="en-US"/>
        </w:rPr>
        <w:t>Optional: Patent/SPC number, Applicant file reference, Filing language code, Application filing category, Filing date</w:t>
      </w:r>
    </w:p>
    <w:p w:rsidR="005E567B" w:rsidRPr="003A1EE1" w:rsidRDefault="005E567B" w:rsidP="009A3861">
      <w:pPr>
        <w:keepNext/>
        <w:numPr>
          <w:ilvl w:val="0"/>
          <w:numId w:val="79"/>
        </w:numPr>
        <w:shd w:val="clear" w:color="auto" w:fill="FFFFFF"/>
        <w:spacing w:before="150" w:after="240"/>
        <w:rPr>
          <w:color w:val="333333"/>
          <w:sz w:val="17"/>
        </w:rPr>
      </w:pPr>
      <w:r w:rsidRPr="003A1EE1">
        <w:rPr>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Event Date</w:t>
            </w:r>
          </w:p>
        </w:tc>
        <w:tc>
          <w:tcPr>
            <w:tcW w:w="1080"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Nat. Code</w:t>
            </w:r>
          </w:p>
        </w:tc>
        <w:tc>
          <w:tcPr>
            <w:tcW w:w="1260"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ST.27 Code</w:t>
            </w:r>
          </w:p>
        </w:tc>
        <w:tc>
          <w:tcPr>
            <w:tcW w:w="2160" w:type="dxa"/>
            <w:shd w:val="clear" w:color="auto" w:fill="D9D9D9" w:themeFill="background1" w:themeFillShade="D9"/>
          </w:tcPr>
          <w:p w:rsidR="005E567B" w:rsidRPr="003A1EE1" w:rsidRDefault="005E567B" w:rsidP="00200160">
            <w:pPr>
              <w:rPr>
                <w:rFonts w:eastAsia="Malgun Gothic"/>
                <w:b/>
                <w:bCs/>
                <w:sz w:val="17"/>
                <w:szCs w:val="17"/>
              </w:rPr>
            </w:pPr>
            <w:r w:rsidRPr="003A1EE1">
              <w:rPr>
                <w:rFonts w:eastAsia="Malgun Gothic"/>
                <w:b/>
                <w:bCs/>
                <w:sz w:val="17"/>
                <w:szCs w:val="17"/>
              </w:rPr>
              <w:t>Status Event Code</w:t>
            </w:r>
          </w:p>
        </w:tc>
        <w:tc>
          <w:tcPr>
            <w:tcW w:w="2970"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Supplementary Data (optional)</w:t>
            </w:r>
          </w:p>
        </w:tc>
      </w:tr>
      <w:tr w:rsidR="005E567B" w:rsidRPr="003A1EE1" w:rsidTr="00200160">
        <w:trPr>
          <w:trHeight w:val="300"/>
          <w:jc w:val="center"/>
        </w:trPr>
        <w:tc>
          <w:tcPr>
            <w:tcW w:w="1223" w:type="dxa"/>
            <w:noWrap/>
          </w:tcPr>
          <w:p w:rsidR="005E567B" w:rsidRPr="00AE0A29" w:rsidRDefault="005E567B" w:rsidP="00200160">
            <w:pPr>
              <w:rPr>
                <w:rFonts w:eastAsia="Malgun Gothic"/>
                <w:bCs/>
                <w:sz w:val="17"/>
                <w:szCs w:val="17"/>
              </w:rPr>
            </w:pPr>
            <w:r w:rsidRPr="00AE0A29">
              <w:rPr>
                <w:bCs/>
                <w:color w:val="333333"/>
                <w:sz w:val="17"/>
                <w:szCs w:val="17"/>
              </w:rPr>
              <w:t>2016.10.24</w:t>
            </w:r>
          </w:p>
        </w:tc>
        <w:tc>
          <w:tcPr>
            <w:tcW w:w="1080" w:type="dxa"/>
            <w:noWrap/>
          </w:tcPr>
          <w:p w:rsidR="005E567B" w:rsidRPr="00AE0A29" w:rsidRDefault="005E567B" w:rsidP="00200160">
            <w:pPr>
              <w:rPr>
                <w:rFonts w:eastAsia="Malgun Gothic"/>
                <w:bCs/>
                <w:sz w:val="17"/>
                <w:szCs w:val="17"/>
              </w:rPr>
            </w:pPr>
            <w:r w:rsidRPr="00AE0A29">
              <w:rPr>
                <w:color w:val="000000"/>
                <w:spacing w:val="7"/>
                <w:sz w:val="17"/>
                <w:szCs w:val="17"/>
              </w:rPr>
              <w:t>IEXX</w:t>
            </w:r>
          </w:p>
        </w:tc>
        <w:tc>
          <w:tcPr>
            <w:tcW w:w="1260" w:type="dxa"/>
            <w:noWrap/>
          </w:tcPr>
          <w:p w:rsidR="005E567B" w:rsidRPr="00AE0A29" w:rsidRDefault="005E567B" w:rsidP="00200160">
            <w:pPr>
              <w:rPr>
                <w:rFonts w:eastAsia="Malgun Gothic"/>
                <w:bCs/>
                <w:sz w:val="17"/>
                <w:szCs w:val="17"/>
              </w:rPr>
            </w:pPr>
            <w:r w:rsidRPr="00AE0A29">
              <w:rPr>
                <w:bCs/>
                <w:color w:val="333333"/>
                <w:sz w:val="17"/>
                <w:szCs w:val="17"/>
              </w:rPr>
              <w:t>A10</w:t>
            </w:r>
          </w:p>
        </w:tc>
        <w:tc>
          <w:tcPr>
            <w:tcW w:w="2160" w:type="dxa"/>
          </w:tcPr>
          <w:p w:rsidR="005E567B" w:rsidRPr="00AE0A29" w:rsidRDefault="005E567B" w:rsidP="00200160">
            <w:pPr>
              <w:rPr>
                <w:rFonts w:eastAsia="Malgun Gothic"/>
                <w:bCs/>
                <w:sz w:val="17"/>
                <w:szCs w:val="17"/>
              </w:rPr>
            </w:pPr>
            <w:r w:rsidRPr="00AE0A29">
              <w:rPr>
                <w:bCs/>
                <w:color w:val="333333"/>
                <w:sz w:val="17"/>
                <w:szCs w:val="17"/>
              </w:rPr>
              <w:t>A-1-A10-</w:t>
            </w:r>
            <w:r w:rsidRPr="00AE0A29">
              <w:rPr>
                <w:color w:val="000000"/>
                <w:spacing w:val="7"/>
                <w:sz w:val="17"/>
                <w:szCs w:val="17"/>
              </w:rPr>
              <w:t>A10-IEXX</w:t>
            </w:r>
          </w:p>
        </w:tc>
        <w:tc>
          <w:tcPr>
            <w:tcW w:w="2970" w:type="dxa"/>
            <w:noWrap/>
          </w:tcPr>
          <w:p w:rsidR="005E567B" w:rsidRPr="00AE0A29" w:rsidRDefault="005E567B" w:rsidP="00200160">
            <w:pPr>
              <w:rPr>
                <w:rFonts w:eastAsia="Malgun Gothic"/>
                <w:bCs/>
                <w:sz w:val="17"/>
                <w:szCs w:val="17"/>
              </w:rPr>
            </w:pPr>
          </w:p>
        </w:tc>
      </w:tr>
      <w:tr w:rsidR="005E567B" w:rsidRPr="003A1EE1" w:rsidTr="00200160">
        <w:trPr>
          <w:trHeight w:val="300"/>
          <w:jc w:val="center"/>
        </w:trPr>
        <w:tc>
          <w:tcPr>
            <w:tcW w:w="1223" w:type="dxa"/>
            <w:noWrap/>
          </w:tcPr>
          <w:p w:rsidR="005E567B" w:rsidRPr="00AE0A29" w:rsidRDefault="005E567B" w:rsidP="00200160">
            <w:pPr>
              <w:rPr>
                <w:rFonts w:eastAsia="Malgun Gothic"/>
                <w:bCs/>
                <w:sz w:val="17"/>
                <w:szCs w:val="17"/>
              </w:rPr>
            </w:pPr>
            <w:r w:rsidRPr="00AE0A29">
              <w:rPr>
                <w:bCs/>
                <w:color w:val="333333"/>
                <w:sz w:val="17"/>
                <w:szCs w:val="17"/>
              </w:rPr>
              <w:t>2017.12.19</w:t>
            </w:r>
          </w:p>
        </w:tc>
        <w:tc>
          <w:tcPr>
            <w:tcW w:w="1080" w:type="dxa"/>
            <w:noWrap/>
          </w:tcPr>
          <w:p w:rsidR="005E567B" w:rsidRPr="00AE0A29" w:rsidRDefault="005E567B" w:rsidP="00200160">
            <w:pPr>
              <w:rPr>
                <w:rFonts w:eastAsia="Malgun Gothic"/>
                <w:bCs/>
                <w:sz w:val="17"/>
                <w:szCs w:val="17"/>
              </w:rPr>
            </w:pPr>
            <w:r w:rsidRPr="00AE0A29">
              <w:rPr>
                <w:color w:val="000000"/>
                <w:spacing w:val="7"/>
                <w:sz w:val="17"/>
                <w:szCs w:val="17"/>
              </w:rPr>
              <w:t>MABN2</w:t>
            </w:r>
          </w:p>
        </w:tc>
        <w:tc>
          <w:tcPr>
            <w:tcW w:w="1260" w:type="dxa"/>
            <w:noWrap/>
          </w:tcPr>
          <w:p w:rsidR="005E567B" w:rsidRPr="00AE0A29" w:rsidRDefault="005E567B" w:rsidP="00200160">
            <w:pPr>
              <w:rPr>
                <w:rFonts w:eastAsia="Malgun Gothic"/>
                <w:bCs/>
                <w:sz w:val="17"/>
                <w:szCs w:val="17"/>
              </w:rPr>
            </w:pPr>
            <w:r w:rsidRPr="00AE0A29">
              <w:rPr>
                <w:rFonts w:eastAsia="Malgun Gothic"/>
                <w:bCs/>
                <w:sz w:val="17"/>
                <w:szCs w:val="17"/>
              </w:rPr>
              <w:t>B12</w:t>
            </w:r>
          </w:p>
        </w:tc>
        <w:tc>
          <w:tcPr>
            <w:tcW w:w="2160" w:type="dxa"/>
          </w:tcPr>
          <w:p w:rsidR="005E567B" w:rsidRPr="00AE0A29" w:rsidRDefault="005E567B" w:rsidP="00200160">
            <w:pPr>
              <w:rPr>
                <w:rFonts w:eastAsia="Malgun Gothic"/>
                <w:bCs/>
                <w:sz w:val="17"/>
                <w:szCs w:val="17"/>
              </w:rPr>
            </w:pPr>
            <w:r w:rsidRPr="00AE0A29">
              <w:rPr>
                <w:rFonts w:eastAsia="Malgun Gothic"/>
                <w:bCs/>
                <w:sz w:val="17"/>
                <w:szCs w:val="17"/>
              </w:rPr>
              <w:t>A-1-B10-B12-</w:t>
            </w:r>
            <w:r w:rsidRPr="00AE0A29">
              <w:rPr>
                <w:color w:val="000000"/>
                <w:spacing w:val="7"/>
                <w:sz w:val="17"/>
                <w:szCs w:val="17"/>
              </w:rPr>
              <w:t>MABN2</w:t>
            </w:r>
          </w:p>
        </w:tc>
        <w:tc>
          <w:tcPr>
            <w:tcW w:w="2970" w:type="dxa"/>
            <w:noWrap/>
          </w:tcPr>
          <w:p w:rsidR="005E567B" w:rsidRPr="00AE0A29" w:rsidRDefault="005E567B" w:rsidP="00200160">
            <w:pPr>
              <w:rPr>
                <w:rFonts w:eastAsia="Malgun Gothic"/>
                <w:bCs/>
                <w:sz w:val="17"/>
                <w:szCs w:val="17"/>
              </w:rPr>
            </w:pPr>
          </w:p>
        </w:tc>
      </w:tr>
      <w:tr w:rsidR="005E567B" w:rsidRPr="003A1EE1" w:rsidTr="00200160">
        <w:trPr>
          <w:trHeight w:val="300"/>
          <w:jc w:val="center"/>
        </w:trPr>
        <w:tc>
          <w:tcPr>
            <w:tcW w:w="1223" w:type="dxa"/>
            <w:noWrap/>
          </w:tcPr>
          <w:p w:rsidR="005E567B" w:rsidRPr="00AE0A29" w:rsidRDefault="005E567B" w:rsidP="00200160">
            <w:pPr>
              <w:rPr>
                <w:rFonts w:eastAsia="Malgun Gothic"/>
                <w:bCs/>
                <w:sz w:val="17"/>
                <w:szCs w:val="17"/>
              </w:rPr>
            </w:pPr>
            <w:r w:rsidRPr="00AE0A29">
              <w:rPr>
                <w:bCs/>
                <w:color w:val="333333"/>
                <w:sz w:val="17"/>
                <w:szCs w:val="17"/>
              </w:rPr>
              <w:t>2018.05.11</w:t>
            </w:r>
          </w:p>
        </w:tc>
        <w:tc>
          <w:tcPr>
            <w:tcW w:w="1080" w:type="dxa"/>
            <w:noWrap/>
          </w:tcPr>
          <w:p w:rsidR="005E567B" w:rsidRPr="00AE0A29" w:rsidRDefault="005E567B" w:rsidP="00200160">
            <w:pPr>
              <w:rPr>
                <w:rFonts w:eastAsia="Malgun Gothic"/>
                <w:bCs/>
                <w:sz w:val="17"/>
                <w:szCs w:val="17"/>
              </w:rPr>
            </w:pPr>
            <w:r w:rsidRPr="00AE0A29">
              <w:rPr>
                <w:color w:val="000000"/>
                <w:spacing w:val="7"/>
                <w:sz w:val="17"/>
                <w:szCs w:val="17"/>
              </w:rPr>
              <w:t>PET.</w:t>
            </w:r>
          </w:p>
        </w:tc>
        <w:tc>
          <w:tcPr>
            <w:tcW w:w="1260" w:type="dxa"/>
            <w:noWrap/>
          </w:tcPr>
          <w:p w:rsidR="005E567B" w:rsidRPr="00AE0A29" w:rsidRDefault="005E567B" w:rsidP="00200160">
            <w:pPr>
              <w:rPr>
                <w:rFonts w:eastAsia="Malgun Gothic"/>
                <w:bCs/>
                <w:sz w:val="17"/>
                <w:szCs w:val="17"/>
              </w:rPr>
            </w:pPr>
            <w:r w:rsidRPr="00AE0A29">
              <w:rPr>
                <w:rFonts w:eastAsia="Malgun Gothic"/>
                <w:bCs/>
                <w:sz w:val="17"/>
                <w:szCs w:val="17"/>
              </w:rPr>
              <w:t>C11</w:t>
            </w:r>
          </w:p>
        </w:tc>
        <w:tc>
          <w:tcPr>
            <w:tcW w:w="2160" w:type="dxa"/>
          </w:tcPr>
          <w:p w:rsidR="005E567B" w:rsidRPr="00AE0A29" w:rsidRDefault="005E567B" w:rsidP="00200160">
            <w:pPr>
              <w:rPr>
                <w:rFonts w:eastAsia="Malgun Gothic"/>
                <w:bCs/>
                <w:sz w:val="17"/>
                <w:szCs w:val="17"/>
              </w:rPr>
            </w:pPr>
            <w:r w:rsidRPr="00AE0A29">
              <w:rPr>
                <w:rFonts w:eastAsia="Malgun Gothic"/>
                <w:bCs/>
                <w:sz w:val="17"/>
                <w:szCs w:val="17"/>
              </w:rPr>
              <w:t>A-1-C10-C11-</w:t>
            </w:r>
            <w:r w:rsidRPr="00AE0A29">
              <w:rPr>
                <w:color w:val="000000"/>
                <w:spacing w:val="7"/>
                <w:sz w:val="17"/>
                <w:szCs w:val="17"/>
              </w:rPr>
              <w:t>PET.</w:t>
            </w:r>
          </w:p>
        </w:tc>
        <w:tc>
          <w:tcPr>
            <w:tcW w:w="2970" w:type="dxa"/>
            <w:noWrap/>
          </w:tcPr>
          <w:p w:rsidR="005E567B" w:rsidRPr="00AE0A29" w:rsidRDefault="005E567B" w:rsidP="00200160">
            <w:pPr>
              <w:rPr>
                <w:rFonts w:eastAsia="Malgun Gothic"/>
                <w:bCs/>
                <w:sz w:val="17"/>
                <w:szCs w:val="17"/>
              </w:rPr>
            </w:pPr>
          </w:p>
        </w:tc>
      </w:tr>
      <w:tr w:rsidR="005E567B" w:rsidRPr="003A1EE1" w:rsidTr="00200160">
        <w:trPr>
          <w:trHeight w:val="300"/>
          <w:jc w:val="center"/>
        </w:trPr>
        <w:tc>
          <w:tcPr>
            <w:tcW w:w="1223" w:type="dxa"/>
            <w:noWrap/>
          </w:tcPr>
          <w:p w:rsidR="005E567B" w:rsidRPr="00AE0A29" w:rsidRDefault="005E567B" w:rsidP="00200160">
            <w:pPr>
              <w:rPr>
                <w:rFonts w:eastAsia="Malgun Gothic"/>
                <w:bCs/>
                <w:sz w:val="17"/>
                <w:szCs w:val="17"/>
              </w:rPr>
            </w:pPr>
            <w:r w:rsidRPr="00AE0A29">
              <w:rPr>
                <w:bCs/>
                <w:color w:val="333333"/>
                <w:sz w:val="17"/>
                <w:szCs w:val="17"/>
              </w:rPr>
              <w:t>2018.05.11</w:t>
            </w:r>
          </w:p>
        </w:tc>
        <w:tc>
          <w:tcPr>
            <w:tcW w:w="1080" w:type="dxa"/>
            <w:noWrap/>
          </w:tcPr>
          <w:p w:rsidR="005E567B" w:rsidRPr="00AE0A29" w:rsidRDefault="005E567B" w:rsidP="00200160">
            <w:pPr>
              <w:rPr>
                <w:rFonts w:eastAsia="Malgun Gothic"/>
                <w:bCs/>
                <w:sz w:val="17"/>
                <w:szCs w:val="17"/>
              </w:rPr>
            </w:pPr>
            <w:r w:rsidRPr="00AE0A29">
              <w:rPr>
                <w:color w:val="000000"/>
                <w:spacing w:val="7"/>
                <w:sz w:val="17"/>
                <w:szCs w:val="17"/>
              </w:rPr>
              <w:t>MPREV</w:t>
            </w:r>
          </w:p>
        </w:tc>
        <w:tc>
          <w:tcPr>
            <w:tcW w:w="1260" w:type="dxa"/>
            <w:noWrap/>
          </w:tcPr>
          <w:p w:rsidR="005E567B" w:rsidRPr="00AE0A29" w:rsidRDefault="005E567B" w:rsidP="00200160">
            <w:pPr>
              <w:rPr>
                <w:rFonts w:eastAsia="Malgun Gothic"/>
                <w:bCs/>
                <w:sz w:val="17"/>
                <w:szCs w:val="17"/>
              </w:rPr>
            </w:pPr>
            <w:r w:rsidRPr="00AE0A29">
              <w:rPr>
                <w:rFonts w:eastAsia="Malgun Gothic"/>
                <w:bCs/>
                <w:sz w:val="17"/>
                <w:szCs w:val="17"/>
              </w:rPr>
              <w:t>C13</w:t>
            </w:r>
          </w:p>
        </w:tc>
        <w:tc>
          <w:tcPr>
            <w:tcW w:w="2160" w:type="dxa"/>
          </w:tcPr>
          <w:p w:rsidR="005E567B" w:rsidRPr="00AE0A29" w:rsidRDefault="005E567B" w:rsidP="00200160">
            <w:pPr>
              <w:rPr>
                <w:rFonts w:eastAsia="Malgun Gothic"/>
                <w:bCs/>
                <w:sz w:val="17"/>
                <w:szCs w:val="17"/>
              </w:rPr>
            </w:pPr>
            <w:r w:rsidRPr="00AE0A29">
              <w:rPr>
                <w:rFonts w:eastAsia="Malgun Gothic"/>
                <w:bCs/>
                <w:sz w:val="17"/>
                <w:szCs w:val="17"/>
              </w:rPr>
              <w:t>A-1-C10-C13-</w:t>
            </w:r>
            <w:r w:rsidRPr="00AE0A29">
              <w:rPr>
                <w:color w:val="000000"/>
                <w:spacing w:val="7"/>
                <w:sz w:val="17"/>
                <w:szCs w:val="17"/>
              </w:rPr>
              <w:t>MPREV</w:t>
            </w:r>
          </w:p>
        </w:tc>
        <w:tc>
          <w:tcPr>
            <w:tcW w:w="2970" w:type="dxa"/>
            <w:noWrap/>
          </w:tcPr>
          <w:p w:rsidR="005E567B" w:rsidRPr="00AE0A29" w:rsidRDefault="005E567B" w:rsidP="00200160">
            <w:pPr>
              <w:rPr>
                <w:rFonts w:eastAsia="Malgun Gothic"/>
                <w:bCs/>
                <w:sz w:val="17"/>
                <w:szCs w:val="17"/>
              </w:rPr>
            </w:pPr>
          </w:p>
        </w:tc>
      </w:tr>
    </w:tbl>
    <w:p w:rsidR="005E567B" w:rsidRPr="003A1EE1" w:rsidRDefault="005E567B" w:rsidP="005E567B">
      <w:pPr>
        <w:pStyle w:val="Heading6"/>
      </w:pPr>
      <w:bookmarkStart w:id="25" w:name="_Toc9946249"/>
    </w:p>
    <w:p w:rsidR="005E567B" w:rsidRPr="003A1EE1" w:rsidRDefault="005E567B" w:rsidP="005E567B">
      <w:pPr>
        <w:rPr>
          <w:bCs/>
          <w:sz w:val="17"/>
          <w:szCs w:val="17"/>
          <w:u w:val="single"/>
        </w:rPr>
      </w:pPr>
      <w:r w:rsidRPr="003A1EE1">
        <w:rPr>
          <w:sz w:val="17"/>
          <w:szCs w:val="17"/>
        </w:rPr>
        <w:br w:type="page"/>
      </w:r>
    </w:p>
    <w:p w:rsidR="005E567B" w:rsidRPr="003A1EE1" w:rsidRDefault="005E567B" w:rsidP="005E567B">
      <w:pPr>
        <w:pStyle w:val="Heading3"/>
        <w:rPr>
          <w:sz w:val="17"/>
          <w:szCs w:val="17"/>
        </w:rPr>
      </w:pPr>
      <w:r w:rsidRPr="003A1EE1">
        <w:rPr>
          <w:sz w:val="17"/>
          <w:szCs w:val="17"/>
        </w:rPr>
        <w:t>Scenario 2: Ownership transfer / assignment and licensing changes</w:t>
      </w:r>
      <w:bookmarkEnd w:id="25"/>
    </w:p>
    <w:p w:rsidR="005E567B" w:rsidRPr="003A1EE1" w:rsidRDefault="005E567B" w:rsidP="005E567B">
      <w:pPr>
        <w:rPr>
          <w:sz w:val="17"/>
          <w:szCs w:val="17"/>
          <w:u w:val="single"/>
        </w:rPr>
      </w:pPr>
      <w:r w:rsidRPr="003A1EE1">
        <w:rPr>
          <w:sz w:val="17"/>
          <w:szCs w:val="17"/>
          <w:u w:val="single"/>
        </w:rPr>
        <w:t xml:space="preserve">Description </w:t>
      </w:r>
    </w:p>
    <w:p w:rsidR="005E567B" w:rsidRPr="003A1EE1" w:rsidRDefault="005E567B" w:rsidP="005E567B">
      <w:pPr>
        <w:rPr>
          <w:sz w:val="17"/>
          <w:szCs w:val="17"/>
        </w:rPr>
      </w:pPr>
      <w:r w:rsidRPr="003A1EE1">
        <w:rPr>
          <w:sz w:val="17"/>
          <w:szCs w:val="17"/>
        </w:rPr>
        <w:t xml:space="preserve">A national/regional patent application </w:t>
      </w:r>
      <w:proofErr w:type="gramStart"/>
      <w:r w:rsidRPr="003A1EE1">
        <w:rPr>
          <w:sz w:val="17"/>
          <w:szCs w:val="17"/>
        </w:rPr>
        <w:t>was granted</w:t>
      </w:r>
      <w:proofErr w:type="gramEnd"/>
      <w:r w:rsidRPr="003A1EE1">
        <w:rPr>
          <w:sz w:val="17"/>
          <w:szCs w:val="17"/>
        </w:rPr>
        <w:t xml:space="preserve"> following substantive examination. Several years </w:t>
      </w:r>
      <w:proofErr w:type="gramStart"/>
      <w:r w:rsidRPr="003A1EE1">
        <w:rPr>
          <w:sz w:val="17"/>
          <w:szCs w:val="17"/>
        </w:rPr>
        <w:t>later</w:t>
      </w:r>
      <w:proofErr w:type="gramEnd"/>
      <w:r w:rsidRPr="003A1EE1">
        <w:rPr>
          <w:sz w:val="17"/>
          <w:szCs w:val="17"/>
        </w:rPr>
        <w:t xml:space="preserve"> the patent was sold to a new owner and subsequently licensed to a third party. The license </w:t>
      </w:r>
      <w:proofErr w:type="gramStart"/>
      <w:r w:rsidRPr="003A1EE1">
        <w:rPr>
          <w:sz w:val="17"/>
          <w:szCs w:val="17"/>
        </w:rPr>
        <w:t>was later cancelled</w:t>
      </w:r>
      <w:proofErr w:type="gramEnd"/>
      <w:r w:rsidRPr="003A1EE1">
        <w:rPr>
          <w:sz w:val="17"/>
          <w:szCs w:val="17"/>
        </w:rPr>
        <w:t xml:space="preserve"> and the owner continued to pay the relevant renewal fees to keep the patent in force.</w:t>
      </w:r>
    </w:p>
    <w:p w:rsidR="005E567B" w:rsidRPr="003A1EE1" w:rsidRDefault="005E567B" w:rsidP="005E567B">
      <w:pPr>
        <w:pStyle w:val="Heading4"/>
        <w:rPr>
          <w:b/>
          <w:i/>
          <w:sz w:val="17"/>
          <w:szCs w:val="17"/>
        </w:rPr>
      </w:pPr>
      <w:bookmarkStart w:id="26" w:name="_Toc9946250"/>
      <w:r w:rsidRPr="003A1EE1">
        <w:rPr>
          <w:b/>
          <w:sz w:val="17"/>
          <w:szCs w:val="17"/>
        </w:rPr>
        <w:t>Example: EP</w:t>
      </w:r>
      <w:bookmarkEnd w:id="26"/>
    </w:p>
    <w:p w:rsidR="005E567B" w:rsidRPr="003A1EE1" w:rsidRDefault="005E567B" w:rsidP="009A3861">
      <w:pPr>
        <w:pStyle w:val="ListParagraph"/>
        <w:numPr>
          <w:ilvl w:val="3"/>
          <w:numId w:val="6"/>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line="360" w:lineRule="auto"/>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Application number: EP08714471</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Type of IP right: Regional patent</w:t>
      </w:r>
    </w:p>
    <w:p w:rsidR="005E567B" w:rsidRPr="003A1EE1" w:rsidRDefault="005E567B" w:rsidP="005E567B">
      <w:pPr>
        <w:shd w:val="clear" w:color="auto" w:fill="FFFFFF"/>
        <w:spacing w:before="150" w:after="240"/>
        <w:rPr>
          <w:color w:val="333333"/>
          <w:sz w:val="17"/>
          <w:szCs w:val="17"/>
        </w:rPr>
      </w:pPr>
      <w:r w:rsidRPr="003A1EE1">
        <w:rPr>
          <w:color w:val="333333"/>
          <w:sz w:val="17"/>
          <w:szCs w:val="17"/>
        </w:rPr>
        <w:t xml:space="preserve">Link to INPADOC legal event history in </w:t>
      </w:r>
      <w:proofErr w:type="spellStart"/>
      <w:r w:rsidRPr="003A1EE1">
        <w:rPr>
          <w:color w:val="333333"/>
          <w:sz w:val="17"/>
          <w:szCs w:val="17"/>
        </w:rPr>
        <w:t>Espacenet</w:t>
      </w:r>
      <w:proofErr w:type="spellEnd"/>
      <w:r w:rsidRPr="003A1EE1">
        <w:rPr>
          <w:color w:val="333333"/>
          <w:sz w:val="17"/>
          <w:szCs w:val="17"/>
        </w:rPr>
        <w:t xml:space="preserve">: </w:t>
      </w:r>
      <w:hyperlink r:id="rId14" w:history="1">
        <w:r w:rsidRPr="003A1EE1">
          <w:rPr>
            <w:rStyle w:val="Hyperlink"/>
            <w:sz w:val="17"/>
            <w:szCs w:val="17"/>
          </w:rPr>
          <w:t>https://worldwide.espacenet.com/publicationDetails/inpadoc?CC=EP&amp;NR=2178625B1&amp;KC=B1&amp;FT=D&amp;ND=1&amp;date=20160928&amp;DB=&amp;locale=en_EP#</w:t>
        </w:r>
      </w:hyperlink>
      <w:r w:rsidRPr="003A1EE1">
        <w:rPr>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386"/>
        <w:gridCol w:w="685"/>
        <w:gridCol w:w="2374"/>
        <w:gridCol w:w="1499"/>
        <w:gridCol w:w="2352"/>
      </w:tblGrid>
      <w:tr w:rsidR="005E567B" w:rsidRPr="003A1EE1" w:rsidTr="00200160">
        <w:trPr>
          <w:cantSplit/>
          <w:jc w:val="center"/>
        </w:trPr>
        <w:tc>
          <w:tcPr>
            <w:tcW w:w="3162"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059"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499"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 xml:space="preserve">Event date </w:t>
            </w:r>
          </w:p>
        </w:tc>
        <w:tc>
          <w:tcPr>
            <w:tcW w:w="2352"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776"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86"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74"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49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352"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p>
        </w:tc>
        <w:tc>
          <w:tcPr>
            <w:tcW w:w="238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37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149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235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Patent granted: 2016.09.28</w:t>
            </w: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RAP2</w:t>
            </w:r>
          </w:p>
        </w:tc>
        <w:tc>
          <w:tcPr>
            <w:tcW w:w="238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RIGHTS OF A PATENT TRANSFERRED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R14</w:t>
            </w:r>
          </w:p>
        </w:tc>
        <w:tc>
          <w:tcPr>
            <w:tcW w:w="237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2016.12.28</w:t>
            </w:r>
          </w:p>
        </w:tc>
        <w:tc>
          <w:tcPr>
            <w:tcW w:w="235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RAP2</w:t>
            </w:r>
          </w:p>
        </w:tc>
        <w:tc>
          <w:tcPr>
            <w:tcW w:w="238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RIGHTS OF A PATENT TRANSFERRED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R14</w:t>
            </w:r>
          </w:p>
        </w:tc>
        <w:tc>
          <w:tcPr>
            <w:tcW w:w="237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2016.12.28</w:t>
            </w:r>
          </w:p>
        </w:tc>
        <w:tc>
          <w:tcPr>
            <w:tcW w:w="235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RAP2</w:t>
            </w:r>
          </w:p>
        </w:tc>
        <w:tc>
          <w:tcPr>
            <w:tcW w:w="238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RIGHTS OF A PATENT TRANSFERRED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R14</w:t>
            </w:r>
          </w:p>
        </w:tc>
        <w:tc>
          <w:tcPr>
            <w:tcW w:w="237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2016.12.28</w:t>
            </w:r>
          </w:p>
        </w:tc>
        <w:tc>
          <w:tcPr>
            <w:tcW w:w="235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7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111L</w:t>
            </w:r>
          </w:p>
        </w:tc>
        <w:tc>
          <w:tcPr>
            <w:tcW w:w="238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LICENCE RECORDED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S10</w:t>
            </w:r>
          </w:p>
        </w:tc>
        <w:tc>
          <w:tcPr>
            <w:tcW w:w="237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Licensing information recorded</w:t>
            </w:r>
          </w:p>
        </w:tc>
        <w:tc>
          <w:tcPr>
            <w:tcW w:w="149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2017.06.21</w:t>
            </w:r>
          </w:p>
        </w:tc>
        <w:tc>
          <w:tcPr>
            <w:tcW w:w="235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5E567B">
      <w:pPr>
        <w:rPr>
          <w:sz w:val="17"/>
          <w:szCs w:val="17"/>
        </w:rPr>
      </w:pPr>
      <w:r w:rsidRPr="003A1EE1">
        <w:rPr>
          <w:sz w:val="17"/>
          <w:szCs w:val="17"/>
        </w:rPr>
        <w:t>2. Data in ST.27 Format</w:t>
      </w:r>
    </w:p>
    <w:p w:rsidR="005E567B" w:rsidRPr="003A1EE1" w:rsidRDefault="005E567B" w:rsidP="009A3861">
      <w:pPr>
        <w:numPr>
          <w:ilvl w:val="0"/>
          <w:numId w:val="11"/>
        </w:numPr>
        <w:shd w:val="clear" w:color="auto" w:fill="FFFFFF"/>
        <w:spacing w:before="150"/>
        <w:rPr>
          <w:color w:val="333333"/>
          <w:sz w:val="17"/>
          <w:szCs w:val="17"/>
        </w:rPr>
      </w:pPr>
      <w:r w:rsidRPr="003A1EE1">
        <w:rPr>
          <w:color w:val="333333"/>
          <w:sz w:val="17"/>
          <w:szCs w:val="17"/>
        </w:rPr>
        <w:t>ST.3 Office code: EP</w:t>
      </w:r>
    </w:p>
    <w:p w:rsidR="005E567B" w:rsidRPr="003A1EE1" w:rsidRDefault="005E567B" w:rsidP="009A3861">
      <w:pPr>
        <w:numPr>
          <w:ilvl w:val="0"/>
          <w:numId w:val="11"/>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11"/>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12"/>
        </w:numPr>
        <w:shd w:val="clear" w:color="auto" w:fill="FFFFFF"/>
        <w:spacing w:before="150"/>
        <w:rPr>
          <w:color w:val="333333"/>
          <w:sz w:val="17"/>
          <w:szCs w:val="17"/>
        </w:rPr>
      </w:pPr>
      <w:r w:rsidRPr="003A1EE1">
        <w:rPr>
          <w:color w:val="333333"/>
          <w:sz w:val="17"/>
          <w:szCs w:val="17"/>
        </w:rPr>
        <w:t>Application number: EP08714471</w:t>
      </w:r>
    </w:p>
    <w:p w:rsidR="005E567B" w:rsidRPr="003A1EE1" w:rsidRDefault="005E567B" w:rsidP="009A3861">
      <w:pPr>
        <w:numPr>
          <w:ilvl w:val="0"/>
          <w:numId w:val="12"/>
        </w:numPr>
        <w:shd w:val="clear" w:color="auto" w:fill="FFFFFF"/>
        <w:spacing w:before="150"/>
        <w:rPr>
          <w:color w:val="333333"/>
          <w:sz w:val="17"/>
          <w:szCs w:val="17"/>
        </w:rPr>
      </w:pPr>
      <w:r w:rsidRPr="003A1EE1">
        <w:rPr>
          <w:color w:val="333333"/>
          <w:sz w:val="17"/>
          <w:szCs w:val="17"/>
        </w:rPr>
        <w:t>Type of IP right: Regional patent</w:t>
      </w:r>
    </w:p>
    <w:p w:rsidR="005E567B" w:rsidRPr="003A1EE1" w:rsidRDefault="005E567B" w:rsidP="009A3861">
      <w:pPr>
        <w:numPr>
          <w:ilvl w:val="0"/>
          <w:numId w:val="12"/>
        </w:numPr>
        <w:shd w:val="clear" w:color="auto" w:fill="FFFFFF"/>
        <w:spacing w:before="150"/>
        <w:rPr>
          <w:color w:val="333333"/>
          <w:sz w:val="17"/>
          <w:szCs w:val="17"/>
        </w:rPr>
      </w:pPr>
      <w:r w:rsidRPr="003A1EE1">
        <w:rPr>
          <w:color w:val="333333"/>
          <w:sz w:val="17"/>
          <w:szCs w:val="17"/>
        </w:rPr>
        <w:t>Optional: Patent number: EP2178625B1, Filing language code: EN, Filing date: 2008.03.26</w:t>
      </w:r>
    </w:p>
    <w:p w:rsidR="005E567B" w:rsidRPr="003A1EE1" w:rsidRDefault="005E567B" w:rsidP="009A3861">
      <w:pPr>
        <w:numPr>
          <w:ilvl w:val="0"/>
          <w:numId w:val="11"/>
        </w:numPr>
        <w:shd w:val="clear" w:color="auto" w:fill="FFFFFF"/>
        <w:spacing w:before="150" w:after="240"/>
        <w:rPr>
          <w:color w:val="333333"/>
          <w:sz w:val="17"/>
          <w:szCs w:val="17"/>
        </w:rPr>
      </w:pPr>
      <w:r w:rsidRPr="003A1EE1">
        <w:rPr>
          <w:color w:val="333333"/>
          <w:sz w:val="17"/>
          <w:szCs w:val="17"/>
        </w:rPr>
        <w:t xml:space="preserve"> Event data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3491"/>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keepNext/>
              <w:keepLines/>
              <w:spacing w:after="200"/>
              <w:rPr>
                <w:b/>
                <w:sz w:val="17"/>
                <w:szCs w:val="17"/>
                <w:lang w:eastAsia="de-DE"/>
              </w:rPr>
            </w:pPr>
            <w:r w:rsidRPr="003A1EE1">
              <w:rPr>
                <w:b/>
                <w:sz w:val="17"/>
                <w:szCs w:val="17"/>
                <w:lang w:eastAsia="de-DE"/>
              </w:rPr>
              <w:t>Status Event Code</w:t>
            </w:r>
          </w:p>
        </w:tc>
        <w:tc>
          <w:tcPr>
            <w:tcW w:w="3491" w:type="dxa"/>
            <w:shd w:val="clear" w:color="auto" w:fill="D9D9D9" w:themeFill="background1" w:themeFillShade="D9"/>
            <w:noWrap/>
            <w:hideMark/>
          </w:tcPr>
          <w:p w:rsidR="005E567B" w:rsidRPr="003A1EE1" w:rsidRDefault="005E567B" w:rsidP="00200160">
            <w:pPr>
              <w:keepNext/>
              <w:keepLines/>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bCs/>
                <w:color w:val="333333"/>
                <w:sz w:val="17"/>
                <w:szCs w:val="17"/>
              </w:rPr>
              <w:t>2016.12.28</w:t>
            </w:r>
          </w:p>
        </w:tc>
        <w:tc>
          <w:tcPr>
            <w:tcW w:w="1080" w:type="dxa"/>
            <w:noWrap/>
          </w:tcPr>
          <w:p w:rsidR="005E567B" w:rsidRPr="003A1EE1" w:rsidRDefault="005E567B" w:rsidP="00200160">
            <w:pPr>
              <w:keepNext/>
              <w:keepLines/>
              <w:spacing w:after="200"/>
              <w:rPr>
                <w:sz w:val="17"/>
                <w:szCs w:val="17"/>
                <w:lang w:eastAsia="de-DE"/>
              </w:rPr>
            </w:pPr>
            <w:r w:rsidRPr="003A1EE1">
              <w:rPr>
                <w:sz w:val="17"/>
                <w:szCs w:val="17"/>
                <w:lang w:eastAsia="de-DE"/>
              </w:rPr>
              <w:t>RAP2</w:t>
            </w:r>
          </w:p>
        </w:tc>
        <w:tc>
          <w:tcPr>
            <w:tcW w:w="1260" w:type="dxa"/>
            <w:noWrap/>
          </w:tcPr>
          <w:p w:rsidR="005E567B" w:rsidRPr="003A1EE1" w:rsidRDefault="005E567B" w:rsidP="00200160">
            <w:pPr>
              <w:keepNext/>
              <w:keepLines/>
              <w:spacing w:after="200"/>
              <w:rPr>
                <w:sz w:val="17"/>
                <w:szCs w:val="17"/>
                <w:lang w:eastAsia="de-DE"/>
              </w:rPr>
            </w:pPr>
            <w:r w:rsidRPr="003A1EE1">
              <w:rPr>
                <w:sz w:val="17"/>
                <w:szCs w:val="17"/>
                <w:lang w:eastAsia="de-DE"/>
              </w:rPr>
              <w:t>R14</w:t>
            </w:r>
          </w:p>
        </w:tc>
        <w:tc>
          <w:tcPr>
            <w:tcW w:w="2160" w:type="dxa"/>
          </w:tcPr>
          <w:p w:rsidR="005E567B" w:rsidRPr="003A1EE1" w:rsidRDefault="005E567B" w:rsidP="00200160">
            <w:pPr>
              <w:keepNext/>
              <w:keepLines/>
              <w:spacing w:after="200"/>
              <w:rPr>
                <w:sz w:val="17"/>
                <w:szCs w:val="17"/>
                <w:lang w:eastAsia="de-DE"/>
              </w:rPr>
            </w:pPr>
            <w:r w:rsidRPr="003A1EE1">
              <w:rPr>
                <w:sz w:val="17"/>
                <w:szCs w:val="17"/>
                <w:lang w:eastAsia="de-DE"/>
              </w:rPr>
              <w:t>A-0-0-R10-R14-RAP2</w:t>
            </w:r>
          </w:p>
        </w:tc>
        <w:tc>
          <w:tcPr>
            <w:tcW w:w="3491" w:type="dxa"/>
            <w:noWrap/>
          </w:tcPr>
          <w:p w:rsidR="005E567B" w:rsidRPr="003A1EE1" w:rsidRDefault="005E567B" w:rsidP="00200160">
            <w:pPr>
              <w:keepNext/>
              <w:keepLines/>
              <w:spacing w:after="200"/>
              <w:rPr>
                <w:sz w:val="17"/>
                <w:szCs w:val="17"/>
                <w:lang w:eastAsia="de-DE"/>
              </w:rPr>
            </w:pPr>
            <w:r w:rsidRPr="003A1EE1">
              <w:rPr>
                <w:sz w:val="17"/>
                <w:szCs w:val="17"/>
                <w:lang w:eastAsia="de-DE"/>
              </w:rPr>
              <w:t>7. New Party Name: IGNITE RESOURCES PTY LTD</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eastAsia="de-DE"/>
              </w:rPr>
            </w:pPr>
            <w:r w:rsidRPr="003A1EE1">
              <w:rPr>
                <w:sz w:val="17"/>
                <w:szCs w:val="17"/>
                <w:lang w:eastAsia="de-DE"/>
              </w:rPr>
              <w:t>2016.12.28</w:t>
            </w:r>
          </w:p>
        </w:tc>
        <w:tc>
          <w:tcPr>
            <w:tcW w:w="1080"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RAP2</w:t>
            </w:r>
          </w:p>
        </w:tc>
        <w:tc>
          <w:tcPr>
            <w:tcW w:w="1260"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R14</w:t>
            </w:r>
          </w:p>
        </w:tc>
        <w:tc>
          <w:tcPr>
            <w:tcW w:w="2160" w:type="dxa"/>
          </w:tcPr>
          <w:p w:rsidR="005E567B" w:rsidRPr="003A1EE1" w:rsidRDefault="005E567B" w:rsidP="00200160">
            <w:pPr>
              <w:keepNext/>
              <w:keepLines/>
              <w:spacing w:after="200"/>
              <w:rPr>
                <w:sz w:val="17"/>
                <w:szCs w:val="17"/>
                <w:lang w:val="en-GB" w:eastAsia="de-DE"/>
              </w:rPr>
            </w:pPr>
            <w:r w:rsidRPr="003A1EE1">
              <w:rPr>
                <w:sz w:val="17"/>
                <w:szCs w:val="17"/>
                <w:lang w:val="en-GB" w:eastAsia="de-DE"/>
              </w:rPr>
              <w:t>A-0-0-R10-R14-RAP2</w:t>
            </w:r>
          </w:p>
        </w:tc>
        <w:tc>
          <w:tcPr>
            <w:tcW w:w="3491" w:type="dxa"/>
            <w:noWrap/>
          </w:tcPr>
          <w:p w:rsidR="005E567B" w:rsidRPr="003A1EE1" w:rsidRDefault="005E567B" w:rsidP="00200160">
            <w:pPr>
              <w:keepNext/>
              <w:keepLines/>
              <w:spacing w:after="200"/>
              <w:rPr>
                <w:sz w:val="17"/>
                <w:szCs w:val="17"/>
                <w:lang w:val="en-GB" w:eastAsia="de-DE"/>
              </w:rPr>
            </w:pPr>
            <w:r w:rsidRPr="003A1EE1">
              <w:rPr>
                <w:sz w:val="17"/>
                <w:szCs w:val="17"/>
                <w:lang w:eastAsia="de-DE"/>
              </w:rPr>
              <w:t>7. New Party Name: LICELLA FIBRE FUELS PTY LTD</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2016.12.28</w:t>
            </w:r>
          </w:p>
        </w:tc>
        <w:tc>
          <w:tcPr>
            <w:tcW w:w="1080"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RAP2</w:t>
            </w:r>
          </w:p>
        </w:tc>
        <w:tc>
          <w:tcPr>
            <w:tcW w:w="1260"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R14</w:t>
            </w:r>
          </w:p>
        </w:tc>
        <w:tc>
          <w:tcPr>
            <w:tcW w:w="2160" w:type="dxa"/>
          </w:tcPr>
          <w:p w:rsidR="005E567B" w:rsidRPr="003A1EE1" w:rsidRDefault="005E567B" w:rsidP="00200160">
            <w:pPr>
              <w:keepNext/>
              <w:keepLines/>
              <w:spacing w:after="200"/>
              <w:rPr>
                <w:sz w:val="17"/>
                <w:szCs w:val="17"/>
                <w:lang w:val="en-GB" w:eastAsia="de-DE"/>
              </w:rPr>
            </w:pPr>
            <w:r w:rsidRPr="003A1EE1">
              <w:rPr>
                <w:sz w:val="17"/>
                <w:szCs w:val="17"/>
                <w:lang w:val="en-GB" w:eastAsia="de-DE"/>
              </w:rPr>
              <w:t>A-0-0-R10-R14-RAP2</w:t>
            </w:r>
          </w:p>
        </w:tc>
        <w:tc>
          <w:tcPr>
            <w:tcW w:w="3491"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7. New Party Name: LICELLA PTY LIMITED</w:t>
            </w:r>
          </w:p>
        </w:tc>
      </w:tr>
      <w:tr w:rsidR="005E567B" w:rsidRPr="003A1EE1" w:rsidTr="00200160">
        <w:trPr>
          <w:trHeight w:val="300"/>
          <w:jc w:val="center"/>
        </w:trPr>
        <w:tc>
          <w:tcPr>
            <w:tcW w:w="1223"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2007.05.02</w:t>
            </w:r>
          </w:p>
        </w:tc>
        <w:tc>
          <w:tcPr>
            <w:tcW w:w="1080"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111L</w:t>
            </w:r>
          </w:p>
        </w:tc>
        <w:tc>
          <w:tcPr>
            <w:tcW w:w="1260"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S10</w:t>
            </w:r>
          </w:p>
        </w:tc>
        <w:tc>
          <w:tcPr>
            <w:tcW w:w="2160" w:type="dxa"/>
          </w:tcPr>
          <w:p w:rsidR="005E567B" w:rsidRPr="003A1EE1" w:rsidRDefault="005E567B" w:rsidP="00200160">
            <w:pPr>
              <w:keepNext/>
              <w:keepLines/>
              <w:spacing w:after="200"/>
              <w:rPr>
                <w:sz w:val="17"/>
                <w:szCs w:val="17"/>
                <w:lang w:val="en-GB" w:eastAsia="de-DE"/>
              </w:rPr>
            </w:pPr>
            <w:r w:rsidRPr="003A1EE1">
              <w:rPr>
                <w:sz w:val="17"/>
                <w:szCs w:val="17"/>
                <w:lang w:val="en-GB" w:eastAsia="de-DE"/>
              </w:rPr>
              <w:t>A-0-0-S10-S10-111L</w:t>
            </w:r>
          </w:p>
        </w:tc>
        <w:tc>
          <w:tcPr>
            <w:tcW w:w="3491" w:type="dxa"/>
            <w:noWrap/>
          </w:tcPr>
          <w:p w:rsidR="005E567B" w:rsidRPr="003A1EE1" w:rsidRDefault="005E567B" w:rsidP="00200160">
            <w:pPr>
              <w:keepNext/>
              <w:keepLines/>
              <w:spacing w:after="200"/>
              <w:rPr>
                <w:sz w:val="17"/>
                <w:szCs w:val="17"/>
                <w:lang w:val="en-GB" w:eastAsia="de-DE"/>
              </w:rPr>
            </w:pPr>
            <w:r w:rsidRPr="003A1EE1">
              <w:rPr>
                <w:sz w:val="17"/>
                <w:szCs w:val="17"/>
                <w:lang w:val="en-GB" w:eastAsia="de-DE"/>
              </w:rPr>
              <w:t>1. Effective country or region: AT BE BG CH CY CZ DE DK EE ES FI FR GB GR HR HU IE IS IT LT LU LV MC MT NL NO PL PT RO SE SI SK TR</w:t>
            </w:r>
          </w:p>
          <w:p w:rsidR="005E567B" w:rsidRPr="003A1EE1" w:rsidRDefault="005E567B" w:rsidP="00200160">
            <w:pPr>
              <w:keepNext/>
              <w:keepLines/>
              <w:spacing w:after="200"/>
              <w:rPr>
                <w:sz w:val="17"/>
                <w:szCs w:val="17"/>
                <w:lang w:val="en-GB" w:eastAsia="de-DE"/>
              </w:rPr>
            </w:pPr>
            <w:r w:rsidRPr="003A1EE1">
              <w:rPr>
                <w:sz w:val="17"/>
                <w:szCs w:val="17"/>
                <w:lang w:val="en-GB" w:eastAsia="de-DE"/>
              </w:rPr>
              <w:t>11. Name of Licensee: CANFOR PULP LTD</w:t>
            </w:r>
          </w:p>
          <w:p w:rsidR="005E567B" w:rsidRPr="003A1EE1" w:rsidRDefault="005E567B" w:rsidP="00200160">
            <w:pPr>
              <w:keepNext/>
              <w:keepLines/>
              <w:spacing w:after="200"/>
              <w:rPr>
                <w:sz w:val="17"/>
                <w:szCs w:val="17"/>
                <w:lang w:val="en-GB" w:eastAsia="de-DE"/>
              </w:rPr>
            </w:pPr>
            <w:r w:rsidRPr="003A1EE1">
              <w:rPr>
                <w:sz w:val="17"/>
                <w:szCs w:val="17"/>
                <w:lang w:val="en-GB" w:eastAsia="de-DE"/>
              </w:rPr>
              <w:t>12. Country code of licensee: CA</w:t>
            </w:r>
          </w:p>
        </w:tc>
      </w:tr>
    </w:tbl>
    <w:p w:rsidR="005E567B" w:rsidRPr="003A1EE1" w:rsidRDefault="005E567B" w:rsidP="005E567B">
      <w:pPr>
        <w:pStyle w:val="Heading4"/>
        <w:rPr>
          <w:b/>
          <w:i/>
          <w:sz w:val="17"/>
          <w:szCs w:val="17"/>
        </w:rPr>
      </w:pPr>
      <w:bookmarkStart w:id="27" w:name="_Toc9946251"/>
      <w:r w:rsidRPr="003A1EE1">
        <w:rPr>
          <w:b/>
          <w:sz w:val="17"/>
          <w:szCs w:val="17"/>
        </w:rPr>
        <w:t>Example: JP</w:t>
      </w:r>
      <w:bookmarkEnd w:id="27"/>
    </w:p>
    <w:p w:rsidR="005E567B" w:rsidRPr="003A1EE1" w:rsidRDefault="005E567B" w:rsidP="009A3861">
      <w:pPr>
        <w:pStyle w:val="ListParagraph"/>
        <w:numPr>
          <w:ilvl w:val="0"/>
          <w:numId w:val="41"/>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line="360" w:lineRule="auto"/>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Application number: JP 2009-138XXX</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437"/>
        <w:gridCol w:w="2336"/>
      </w:tblGrid>
      <w:tr w:rsidR="005E567B" w:rsidRPr="003A1EE1" w:rsidTr="00200160">
        <w:trPr>
          <w:cantSplit/>
          <w:jc w:val="center"/>
        </w:trPr>
        <w:tc>
          <w:tcPr>
            <w:tcW w:w="3135"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64"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437"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336"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686"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43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336"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a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A12</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National or regional application filed</w:t>
            </w:r>
          </w:p>
        </w:tc>
        <w:tc>
          <w:tcPr>
            <w:tcW w:w="1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2009.06.08</w:t>
            </w:r>
          </w:p>
        </w:tc>
        <w:tc>
          <w:tcPr>
            <w:tcW w:w="233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Examination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D11</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Substantive examination requested</w:t>
            </w:r>
          </w:p>
        </w:tc>
        <w:tc>
          <w:tcPr>
            <w:tcW w:w="1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2010.04.26</w:t>
            </w:r>
          </w:p>
        </w:tc>
        <w:tc>
          <w:tcPr>
            <w:tcW w:w="233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In JPO practice, an applicant needs to request for substantive examination in order to start examination.</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rFonts w:eastAsia="MS Mincho"/>
                <w:bCs/>
                <w:color w:val="333333"/>
                <w:sz w:val="17"/>
                <w:szCs w:val="17"/>
              </w:rPr>
              <w:t>Decision to Grant a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D22</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Grant of IP right intended</w:t>
            </w:r>
          </w:p>
        </w:tc>
        <w:tc>
          <w:tcPr>
            <w:tcW w:w="1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2010.08.30</w:t>
            </w:r>
          </w:p>
        </w:tc>
        <w:tc>
          <w:tcPr>
            <w:tcW w:w="233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rFonts w:eastAsia="MS Mincho"/>
                <w:bCs/>
                <w:color w:val="333333"/>
                <w:sz w:val="17"/>
                <w:szCs w:val="17"/>
              </w:rPr>
              <w:t>Payment notice of fee for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U11</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2010.09.21</w:t>
            </w:r>
          </w:p>
        </w:tc>
        <w:tc>
          <w:tcPr>
            <w:tcW w:w="233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rFonts w:eastAsia="MS Mincho"/>
                <w:bCs/>
                <w:color w:val="333333"/>
                <w:sz w:val="17"/>
                <w:szCs w:val="17"/>
              </w:rPr>
              <w:t>Certificate of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Q16</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A copy of IP right certificate issued</w:t>
            </w:r>
          </w:p>
        </w:tc>
        <w:tc>
          <w:tcPr>
            <w:tcW w:w="1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2010.10.12</w:t>
            </w:r>
          </w:p>
        </w:tc>
        <w:tc>
          <w:tcPr>
            <w:tcW w:w="233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ja-JP"/>
              </w:rPr>
            </w:pPr>
            <w:r w:rsidRPr="003A1EE1">
              <w:rPr>
                <w:rFonts w:eastAsia="MS Mincho"/>
                <w:bCs/>
                <w:color w:val="333333"/>
                <w:sz w:val="17"/>
                <w:szCs w:val="17"/>
                <w:lang w:eastAsia="ja-JP"/>
              </w:rPr>
              <w:t>Application for establishment registration of exclusive license (contract/licensing)</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S14</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Exclusive voluntary license recorded</w:t>
            </w:r>
          </w:p>
        </w:tc>
        <w:tc>
          <w:tcPr>
            <w:tcW w:w="1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2011.11.02</w:t>
            </w:r>
          </w:p>
        </w:tc>
        <w:tc>
          <w:tcPr>
            <w:tcW w:w="233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U11</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2013.09.27</w:t>
            </w:r>
          </w:p>
        </w:tc>
        <w:tc>
          <w:tcPr>
            <w:tcW w:w="233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5E567B">
      <w:pPr>
        <w:rPr>
          <w:sz w:val="17"/>
          <w:szCs w:val="17"/>
        </w:rPr>
      </w:pPr>
      <w:r w:rsidRPr="003A1EE1">
        <w:rPr>
          <w:sz w:val="17"/>
          <w:szCs w:val="17"/>
        </w:rPr>
        <w:t>2. Data in ST.27 Format</w:t>
      </w:r>
    </w:p>
    <w:p w:rsidR="005E567B" w:rsidRPr="003A1EE1" w:rsidRDefault="005E567B" w:rsidP="009A3861">
      <w:pPr>
        <w:keepNext/>
        <w:numPr>
          <w:ilvl w:val="0"/>
          <w:numId w:val="66"/>
        </w:numPr>
        <w:shd w:val="clear" w:color="auto" w:fill="FFFFFF"/>
        <w:spacing w:before="150"/>
        <w:rPr>
          <w:color w:val="333333"/>
          <w:sz w:val="17"/>
          <w:szCs w:val="17"/>
        </w:rPr>
      </w:pPr>
      <w:r w:rsidRPr="003A1EE1">
        <w:rPr>
          <w:color w:val="333333"/>
          <w:sz w:val="17"/>
          <w:szCs w:val="17"/>
        </w:rPr>
        <w:t>ST.3 Office code: JP</w:t>
      </w:r>
    </w:p>
    <w:p w:rsidR="005E567B" w:rsidRPr="003A1EE1" w:rsidRDefault="005E567B" w:rsidP="009A3861">
      <w:pPr>
        <w:keepNext/>
        <w:numPr>
          <w:ilvl w:val="0"/>
          <w:numId w:val="66"/>
        </w:numPr>
        <w:shd w:val="clear" w:color="auto" w:fill="FFFFFF"/>
        <w:spacing w:before="150"/>
        <w:rPr>
          <w:color w:val="333333"/>
          <w:sz w:val="17"/>
          <w:szCs w:val="17"/>
        </w:rPr>
      </w:pPr>
      <w:r w:rsidRPr="003A1EE1">
        <w:rPr>
          <w:color w:val="333333"/>
          <w:sz w:val="17"/>
          <w:szCs w:val="17"/>
        </w:rPr>
        <w:t>Data file creation date: 2019.04.02</w:t>
      </w:r>
    </w:p>
    <w:p w:rsidR="005E567B" w:rsidRPr="003A1EE1" w:rsidRDefault="005E567B" w:rsidP="009A3861">
      <w:pPr>
        <w:keepNext/>
        <w:numPr>
          <w:ilvl w:val="0"/>
          <w:numId w:val="66"/>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keepNext/>
        <w:numPr>
          <w:ilvl w:val="0"/>
          <w:numId w:val="67"/>
        </w:numPr>
        <w:shd w:val="clear" w:color="auto" w:fill="FFFFFF"/>
        <w:spacing w:before="150"/>
        <w:rPr>
          <w:color w:val="333333"/>
          <w:sz w:val="17"/>
          <w:szCs w:val="17"/>
        </w:rPr>
      </w:pPr>
      <w:r w:rsidRPr="003A1EE1">
        <w:rPr>
          <w:color w:val="333333"/>
          <w:sz w:val="17"/>
          <w:szCs w:val="17"/>
        </w:rPr>
        <w:t>Application number: JP 2009-138XXX</w:t>
      </w:r>
    </w:p>
    <w:p w:rsidR="005E567B" w:rsidRPr="003A1EE1" w:rsidRDefault="005E567B" w:rsidP="009A3861">
      <w:pPr>
        <w:keepNext/>
        <w:numPr>
          <w:ilvl w:val="0"/>
          <w:numId w:val="67"/>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keepNext/>
        <w:numPr>
          <w:ilvl w:val="0"/>
          <w:numId w:val="67"/>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keepNext/>
        <w:numPr>
          <w:ilvl w:val="0"/>
          <w:numId w:val="66"/>
        </w:numPr>
        <w:shd w:val="clear" w:color="auto" w:fill="FFFFFF"/>
        <w:spacing w:before="150" w:after="240"/>
        <w:rPr>
          <w:color w:val="333333"/>
          <w:sz w:val="17"/>
          <w:szCs w:val="17"/>
        </w:rPr>
      </w:pPr>
      <w:r w:rsidRPr="003A1EE1">
        <w:rPr>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97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2009.06.08</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A12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A-2-2-A10-A12-X000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2010.04.26</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D11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A-2-2-D10-D11-X000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2010.08.30</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D22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A-2-4-D10-D22-X000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2010.09.21</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U11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A-4-4-U10-U11-X000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2010.10.12</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Q16</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A-4-4-Q10-Q16-X000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2011.11.02</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S14</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A-4-4-S10-S14-X000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2013.09.27</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U11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A-4-4-U10-U11-X000</w:t>
            </w:r>
          </w:p>
        </w:tc>
        <w:tc>
          <w:tcPr>
            <w:tcW w:w="2970" w:type="dxa"/>
            <w:noWrap/>
          </w:tcPr>
          <w:p w:rsidR="005E567B" w:rsidRPr="003A1EE1" w:rsidRDefault="005E567B" w:rsidP="00200160">
            <w:pPr>
              <w:spacing w:after="200"/>
              <w:rPr>
                <w:sz w:val="17"/>
                <w:szCs w:val="17"/>
                <w:lang w:eastAsia="de-DE"/>
              </w:rPr>
            </w:pPr>
          </w:p>
        </w:tc>
      </w:tr>
    </w:tbl>
    <w:p w:rsidR="005E567B" w:rsidRPr="003A1EE1" w:rsidRDefault="005E567B" w:rsidP="005E567B">
      <w:pPr>
        <w:rPr>
          <w:sz w:val="17"/>
          <w:szCs w:val="17"/>
        </w:rPr>
      </w:pPr>
    </w:p>
    <w:p w:rsidR="005E567B" w:rsidRPr="003A1EE1" w:rsidRDefault="005E567B" w:rsidP="005E567B">
      <w:pPr>
        <w:pStyle w:val="Heading4"/>
        <w:rPr>
          <w:b/>
          <w:i/>
          <w:sz w:val="17"/>
          <w:szCs w:val="17"/>
        </w:rPr>
      </w:pPr>
      <w:bookmarkStart w:id="28" w:name="_Toc9946252"/>
      <w:r w:rsidRPr="003A1EE1">
        <w:rPr>
          <w:b/>
          <w:sz w:val="17"/>
          <w:szCs w:val="17"/>
        </w:rPr>
        <w:t>Example: GB</w:t>
      </w:r>
      <w:bookmarkEnd w:id="28"/>
    </w:p>
    <w:p w:rsidR="005E567B" w:rsidRPr="003A1EE1" w:rsidRDefault="005E567B" w:rsidP="009A3861">
      <w:pPr>
        <w:pStyle w:val="ListParagraph"/>
        <w:numPr>
          <w:ilvl w:val="0"/>
          <w:numId w:val="43"/>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GB0409479.3</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hyperlink r:id="rId15" w:history="1">
        <w:r w:rsidRPr="003A1EE1">
          <w:rPr>
            <w:rStyle w:val="Hyperlink"/>
            <w:sz w:val="17"/>
            <w:szCs w:val="17"/>
          </w:rPr>
          <w:t>https://www.ipo.gov.uk/p-ipsum/Case/ApplicationNumber/GB0409479.3</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364"/>
        <w:gridCol w:w="685"/>
        <w:gridCol w:w="2279"/>
        <w:gridCol w:w="1678"/>
        <w:gridCol w:w="2381"/>
      </w:tblGrid>
      <w:tr w:rsidR="005E567B" w:rsidRPr="003A1EE1" w:rsidTr="00200160">
        <w:trPr>
          <w:cantSplit/>
          <w:tblHeader/>
          <w:jc w:val="center"/>
        </w:trPr>
        <w:tc>
          <w:tcPr>
            <w:tcW w:w="3049"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2964"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678"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381"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64"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27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678"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381"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36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Grant of patent (Notification under Section 18(4)) </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F11</w:t>
            </w:r>
          </w:p>
        </w:tc>
        <w:tc>
          <w:tcPr>
            <w:tcW w:w="22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granted following substantive examination</w:t>
            </w:r>
          </w:p>
        </w:tc>
        <w:tc>
          <w:tcPr>
            <w:tcW w:w="167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2005.06.07</w:t>
            </w:r>
          </w:p>
        </w:tc>
        <w:tc>
          <w:tcPr>
            <w:tcW w:w="238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36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Application under Section 32 </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R11</w:t>
            </w:r>
          </w:p>
        </w:tc>
        <w:tc>
          <w:tcPr>
            <w:tcW w:w="22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Change to the name of applicant or owner or transfer of ownership requested </w:t>
            </w:r>
          </w:p>
        </w:tc>
        <w:tc>
          <w:tcPr>
            <w:tcW w:w="167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2013.11.27</w:t>
            </w:r>
          </w:p>
        </w:tc>
        <w:tc>
          <w:tcPr>
            <w:tcW w:w="238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Filed on 2013.11.25 (Effective date)</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36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(Name and Address) registered as applicant/proprietor in place of (Name and Address) by virtue of assignment </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R14</w:t>
            </w:r>
          </w:p>
        </w:tc>
        <w:tc>
          <w:tcPr>
            <w:tcW w:w="22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Transfer of ownership recorded </w:t>
            </w:r>
          </w:p>
        </w:tc>
        <w:tc>
          <w:tcPr>
            <w:tcW w:w="167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2014.01.16</w:t>
            </w:r>
          </w:p>
        </w:tc>
        <w:tc>
          <w:tcPr>
            <w:tcW w:w="238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Filed on 2013.11.13. Form 21 and documents viewable on patent number GB2396631.</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36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Notice of </w:t>
            </w:r>
            <w:proofErr w:type="spellStart"/>
            <w:r w:rsidRPr="003A1EE1">
              <w:rPr>
                <w:bCs/>
                <w:color w:val="333333"/>
                <w:sz w:val="17"/>
                <w:szCs w:val="17"/>
              </w:rPr>
              <w:t>licence</w:t>
            </w:r>
            <w:proofErr w:type="spellEnd"/>
            <w:r w:rsidRPr="003A1EE1">
              <w:rPr>
                <w:bCs/>
                <w:color w:val="333333"/>
                <w:sz w:val="17"/>
                <w:szCs w:val="17"/>
              </w:rPr>
              <w:t xml:space="preserve"> to (Name and Address) </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S14</w:t>
            </w:r>
          </w:p>
        </w:tc>
        <w:tc>
          <w:tcPr>
            <w:tcW w:w="22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Voluntary license recorded </w:t>
            </w:r>
          </w:p>
        </w:tc>
        <w:tc>
          <w:tcPr>
            <w:tcW w:w="167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2014.01.16</w:t>
            </w:r>
          </w:p>
        </w:tc>
        <w:tc>
          <w:tcPr>
            <w:tcW w:w="238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Filed on 2013.12.19. Form 21 and documents kept on GB2396631.</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36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xml:space="preserve">Notification of termination of a </w:t>
            </w:r>
            <w:proofErr w:type="spellStart"/>
            <w:r w:rsidRPr="003A1EE1">
              <w:rPr>
                <w:sz w:val="17"/>
                <w:szCs w:val="17"/>
              </w:rPr>
              <w:t>licence</w:t>
            </w:r>
            <w:proofErr w:type="spellEnd"/>
            <w:r w:rsidRPr="003A1EE1">
              <w:rPr>
                <w:sz w:val="17"/>
                <w:szCs w:val="17"/>
              </w:rPr>
              <w: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S16</w:t>
            </w:r>
          </w:p>
        </w:tc>
        <w:tc>
          <w:tcPr>
            <w:tcW w:w="22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S16 Recordation of voluntary license cancelled </w:t>
            </w:r>
          </w:p>
        </w:tc>
        <w:tc>
          <w:tcPr>
            <w:tcW w:w="167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2017.04.25</w:t>
            </w:r>
          </w:p>
        </w:tc>
        <w:tc>
          <w:tcPr>
            <w:tcW w:w="238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Dated 2016.02.25</w:t>
            </w:r>
          </w:p>
          <w:p w:rsidR="005E567B" w:rsidRPr="003A1EE1" w:rsidRDefault="005E567B" w:rsidP="00200160">
            <w:pPr>
              <w:spacing w:line="276" w:lineRule="auto"/>
              <w:rPr>
                <w:bCs/>
                <w:color w:val="333333"/>
                <w:sz w:val="17"/>
                <w:szCs w:val="17"/>
              </w:rPr>
            </w:pPr>
            <w:proofErr w:type="gramStart"/>
            <w:r w:rsidRPr="003A1EE1">
              <w:rPr>
                <w:sz w:val="17"/>
                <w:szCs w:val="17"/>
              </w:rPr>
              <w:t>registration</w:t>
            </w:r>
            <w:proofErr w:type="gramEnd"/>
            <w:r w:rsidRPr="003A1EE1">
              <w:rPr>
                <w:sz w:val="17"/>
                <w:szCs w:val="17"/>
              </w:rPr>
              <w:t xml:space="preserve"> is entered at 2014.01.16. Form 21 and documents filed on GB2396631</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36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Payment of renewal fee</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U11</w:t>
            </w:r>
          </w:p>
        </w:tc>
        <w:tc>
          <w:tcPr>
            <w:tcW w:w="22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Renewal or maintenance fee paid </w:t>
            </w:r>
          </w:p>
        </w:tc>
        <w:tc>
          <w:tcPr>
            <w:tcW w:w="167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2018.10.24</w:t>
            </w:r>
          </w:p>
        </w:tc>
        <w:tc>
          <w:tcPr>
            <w:tcW w:w="238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9A3861">
      <w:pPr>
        <w:pStyle w:val="ListParagraph"/>
        <w:numPr>
          <w:ilvl w:val="0"/>
          <w:numId w:val="42"/>
        </w:numPr>
        <w:rPr>
          <w:sz w:val="17"/>
          <w:szCs w:val="17"/>
          <w:lang w:eastAsia="en-US"/>
        </w:rPr>
      </w:pPr>
      <w:r w:rsidRPr="003A1EE1">
        <w:rPr>
          <w:sz w:val="17"/>
          <w:szCs w:val="17"/>
          <w:lang w:eastAsia="en-US"/>
        </w:rPr>
        <w:t>Data in ST.27 Format</w:t>
      </w:r>
    </w:p>
    <w:p w:rsidR="005E567B" w:rsidRPr="003A1EE1" w:rsidRDefault="005E567B" w:rsidP="009A3861">
      <w:pPr>
        <w:keepNext/>
        <w:numPr>
          <w:ilvl w:val="0"/>
          <w:numId w:val="85"/>
        </w:numPr>
        <w:shd w:val="clear" w:color="auto" w:fill="FFFFFF"/>
        <w:spacing w:before="150"/>
        <w:rPr>
          <w:color w:val="333333"/>
          <w:sz w:val="17"/>
          <w:szCs w:val="17"/>
        </w:rPr>
      </w:pPr>
      <w:r w:rsidRPr="003A1EE1">
        <w:rPr>
          <w:color w:val="333333"/>
          <w:sz w:val="17"/>
          <w:szCs w:val="17"/>
        </w:rPr>
        <w:t>ST.3 Office code: GB</w:t>
      </w:r>
    </w:p>
    <w:p w:rsidR="005E567B" w:rsidRPr="003A1EE1" w:rsidRDefault="005E567B" w:rsidP="009A3861">
      <w:pPr>
        <w:keepNext/>
        <w:numPr>
          <w:ilvl w:val="0"/>
          <w:numId w:val="85"/>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keepNext/>
        <w:numPr>
          <w:ilvl w:val="0"/>
          <w:numId w:val="85"/>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keepNext/>
        <w:numPr>
          <w:ilvl w:val="0"/>
          <w:numId w:val="67"/>
        </w:numPr>
        <w:shd w:val="clear" w:color="auto" w:fill="FFFFFF"/>
        <w:spacing w:before="150"/>
        <w:rPr>
          <w:color w:val="333333"/>
          <w:sz w:val="17"/>
          <w:szCs w:val="17"/>
        </w:rPr>
      </w:pPr>
      <w:r w:rsidRPr="003A1EE1">
        <w:rPr>
          <w:color w:val="333333"/>
          <w:sz w:val="17"/>
          <w:szCs w:val="17"/>
        </w:rPr>
        <w:t>Application number: GB0409479.3</w:t>
      </w:r>
    </w:p>
    <w:p w:rsidR="005E567B" w:rsidRPr="003A1EE1" w:rsidRDefault="005E567B" w:rsidP="009A3861">
      <w:pPr>
        <w:keepNext/>
        <w:numPr>
          <w:ilvl w:val="0"/>
          <w:numId w:val="67"/>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keepNext/>
        <w:numPr>
          <w:ilvl w:val="0"/>
          <w:numId w:val="67"/>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keepNext/>
        <w:numPr>
          <w:ilvl w:val="0"/>
          <w:numId w:val="85"/>
        </w:numPr>
        <w:shd w:val="clear" w:color="auto" w:fill="FFFFFF"/>
        <w:spacing w:before="150" w:after="240"/>
        <w:rPr>
          <w:color w:val="333333"/>
          <w:sz w:val="17"/>
          <w:szCs w:val="17"/>
        </w:rPr>
      </w:pPr>
      <w:r w:rsidRPr="003A1EE1">
        <w:rPr>
          <w:color w:val="333333"/>
          <w:sz w:val="17"/>
          <w:szCs w:val="17"/>
        </w:rPr>
        <w:t xml:space="preserve"> Event</w:t>
      </w:r>
      <w:r w:rsidRPr="003A1EE1">
        <w:rPr>
          <w:color w:val="333333"/>
          <w:sz w:val="17"/>
        </w:rPr>
        <w:t xml:space="preserve"> data</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4720"/>
      </w:tblGrid>
      <w:tr w:rsidR="005E567B" w:rsidRPr="003A1EE1" w:rsidTr="00200160">
        <w:trPr>
          <w:cantSplit/>
          <w:trHeight w:val="300"/>
          <w:tblHeader/>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1243"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472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cantSplit/>
          <w:trHeight w:val="300"/>
          <w:jc w:val="center"/>
        </w:trPr>
        <w:tc>
          <w:tcPr>
            <w:tcW w:w="1223" w:type="dxa"/>
            <w:noWrap/>
          </w:tcPr>
          <w:p w:rsidR="005E567B" w:rsidRPr="003A1EE1" w:rsidRDefault="005E567B" w:rsidP="00200160">
            <w:pPr>
              <w:spacing w:line="276" w:lineRule="auto"/>
              <w:rPr>
                <w:bCs/>
                <w:color w:val="333333"/>
                <w:sz w:val="17"/>
                <w:szCs w:val="17"/>
              </w:rPr>
            </w:pPr>
            <w:r w:rsidRPr="003A1EE1">
              <w:rPr>
                <w:bCs/>
                <w:color w:val="333333"/>
                <w:sz w:val="17"/>
                <w:szCs w:val="17"/>
              </w:rPr>
              <w:t>2005.06.07</w:t>
            </w:r>
          </w:p>
          <w:p w:rsidR="005E567B" w:rsidRPr="003A1EE1" w:rsidRDefault="005E567B" w:rsidP="00200160">
            <w:pPr>
              <w:spacing w:line="276" w:lineRule="auto"/>
              <w:rPr>
                <w:bCs/>
                <w:color w:val="333333"/>
                <w:sz w:val="17"/>
                <w:szCs w:val="17"/>
              </w:rPr>
            </w:pPr>
          </w:p>
          <w:p w:rsidR="005E567B" w:rsidRPr="003A1EE1" w:rsidRDefault="005E567B" w:rsidP="00200160">
            <w:pPr>
              <w:spacing w:line="276" w:lineRule="auto"/>
              <w:rPr>
                <w:bCs/>
                <w:color w:val="333333"/>
                <w:sz w:val="17"/>
                <w:szCs w:val="17"/>
              </w:rPr>
            </w:pPr>
          </w:p>
        </w:tc>
        <w:tc>
          <w:tcPr>
            <w:tcW w:w="1080" w:type="dxa"/>
            <w:noWrap/>
          </w:tcPr>
          <w:p w:rsidR="005E567B" w:rsidRPr="003A1EE1" w:rsidRDefault="005E567B" w:rsidP="00200160">
            <w:pPr>
              <w:spacing w:line="276" w:lineRule="auto"/>
              <w:rPr>
                <w:bCs/>
                <w:color w:val="333333"/>
                <w:sz w:val="17"/>
                <w:szCs w:val="17"/>
              </w:rPr>
            </w:pPr>
            <w:r w:rsidRPr="003A1EE1">
              <w:rPr>
                <w:bCs/>
                <w:color w:val="333333"/>
                <w:sz w:val="17"/>
                <w:szCs w:val="17"/>
              </w:rPr>
              <w:t>X000</w:t>
            </w:r>
          </w:p>
        </w:tc>
        <w:tc>
          <w:tcPr>
            <w:tcW w:w="1260" w:type="dxa"/>
            <w:noWrap/>
          </w:tcPr>
          <w:p w:rsidR="005E567B" w:rsidRPr="003A1EE1" w:rsidRDefault="005E567B" w:rsidP="00200160">
            <w:pPr>
              <w:spacing w:line="276" w:lineRule="auto"/>
              <w:rPr>
                <w:bCs/>
                <w:color w:val="333333"/>
                <w:sz w:val="17"/>
                <w:szCs w:val="17"/>
              </w:rPr>
            </w:pPr>
            <w:r w:rsidRPr="003A1EE1">
              <w:rPr>
                <w:bCs/>
                <w:color w:val="333333"/>
                <w:sz w:val="17"/>
                <w:szCs w:val="17"/>
              </w:rPr>
              <w:t>F11</w:t>
            </w:r>
          </w:p>
        </w:tc>
        <w:tc>
          <w:tcPr>
            <w:tcW w:w="1243" w:type="dxa"/>
          </w:tcPr>
          <w:p w:rsidR="005E567B" w:rsidRPr="003A1EE1" w:rsidRDefault="005E567B" w:rsidP="00200160">
            <w:pPr>
              <w:spacing w:line="276" w:lineRule="auto"/>
              <w:rPr>
                <w:bCs/>
                <w:color w:val="333333"/>
                <w:sz w:val="17"/>
                <w:szCs w:val="17"/>
              </w:rPr>
            </w:pPr>
            <w:r w:rsidRPr="003A1EE1">
              <w:rPr>
                <w:bCs/>
                <w:color w:val="333333"/>
                <w:sz w:val="17"/>
                <w:szCs w:val="17"/>
              </w:rPr>
              <w:t>A-2-4-F10-F11-X000</w:t>
            </w:r>
          </w:p>
        </w:tc>
        <w:tc>
          <w:tcPr>
            <w:tcW w:w="4720" w:type="dxa"/>
            <w:noWrap/>
          </w:tcPr>
          <w:p w:rsidR="005E567B" w:rsidRPr="003A1EE1" w:rsidRDefault="005E567B" w:rsidP="00200160">
            <w:pPr>
              <w:spacing w:line="276" w:lineRule="auto"/>
              <w:rPr>
                <w:bCs/>
                <w:color w:val="333333"/>
                <w:sz w:val="17"/>
                <w:szCs w:val="17"/>
              </w:rPr>
            </w:pPr>
            <w:r w:rsidRPr="003A1EE1">
              <w:rPr>
                <w:bCs/>
                <w:color w:val="333333"/>
                <w:sz w:val="17"/>
                <w:szCs w:val="17"/>
              </w:rPr>
              <w:t>Effective Country Code</w:t>
            </w:r>
          </w:p>
          <w:p w:rsidR="005E567B" w:rsidRPr="003A1EE1" w:rsidRDefault="005E567B" w:rsidP="00200160">
            <w:pPr>
              <w:spacing w:line="276" w:lineRule="auto"/>
              <w:rPr>
                <w:bCs/>
                <w:color w:val="333333"/>
                <w:sz w:val="17"/>
                <w:szCs w:val="17"/>
              </w:rPr>
            </w:pPr>
            <w:r w:rsidRPr="003A1EE1">
              <w:rPr>
                <w:bCs/>
                <w:color w:val="333333"/>
                <w:sz w:val="17"/>
                <w:szCs w:val="17"/>
              </w:rPr>
              <w:t xml:space="preserve">Gazette Number </w:t>
            </w:r>
          </w:p>
          <w:p w:rsidR="005E567B" w:rsidRPr="003A1EE1" w:rsidRDefault="005E567B" w:rsidP="00200160">
            <w:pPr>
              <w:spacing w:line="276" w:lineRule="auto"/>
              <w:rPr>
                <w:bCs/>
                <w:color w:val="333333"/>
                <w:sz w:val="17"/>
                <w:szCs w:val="17"/>
              </w:rPr>
            </w:pPr>
            <w:r w:rsidRPr="003A1EE1">
              <w:rPr>
                <w:bCs/>
                <w:color w:val="333333"/>
                <w:sz w:val="17"/>
                <w:szCs w:val="17"/>
              </w:rPr>
              <w:t>Owner Name(s)</w:t>
            </w:r>
          </w:p>
          <w:p w:rsidR="005E567B" w:rsidRPr="003A1EE1" w:rsidRDefault="005E567B" w:rsidP="00200160">
            <w:pPr>
              <w:spacing w:line="276" w:lineRule="auto"/>
              <w:rPr>
                <w:bCs/>
                <w:color w:val="333333"/>
                <w:sz w:val="17"/>
                <w:szCs w:val="17"/>
              </w:rPr>
            </w:pPr>
            <w:r w:rsidRPr="003A1EE1">
              <w:rPr>
                <w:bCs/>
                <w:color w:val="333333"/>
                <w:sz w:val="17"/>
                <w:szCs w:val="17"/>
              </w:rPr>
              <w:t>Priority Country Code, Document Number and Filing Date</w:t>
            </w:r>
          </w:p>
          <w:p w:rsidR="005E567B" w:rsidRPr="003A1EE1" w:rsidRDefault="005E567B" w:rsidP="00200160">
            <w:pPr>
              <w:spacing w:line="276" w:lineRule="auto"/>
              <w:rPr>
                <w:bCs/>
                <w:color w:val="333333"/>
                <w:sz w:val="17"/>
                <w:szCs w:val="17"/>
              </w:rPr>
            </w:pPr>
            <w:r w:rsidRPr="003A1EE1">
              <w:rPr>
                <w:bCs/>
                <w:color w:val="333333"/>
                <w:sz w:val="17"/>
                <w:szCs w:val="17"/>
              </w:rPr>
              <w:t>Inventor Name(s)</w:t>
            </w:r>
          </w:p>
          <w:p w:rsidR="005E567B" w:rsidRPr="003A1EE1" w:rsidRDefault="005E567B" w:rsidP="00200160">
            <w:pPr>
              <w:spacing w:line="276" w:lineRule="auto"/>
              <w:rPr>
                <w:bCs/>
                <w:color w:val="333333"/>
                <w:sz w:val="17"/>
                <w:szCs w:val="17"/>
              </w:rPr>
            </w:pPr>
            <w:r w:rsidRPr="003A1EE1">
              <w:rPr>
                <w:bCs/>
                <w:color w:val="333333"/>
                <w:sz w:val="17"/>
                <w:szCs w:val="17"/>
              </w:rPr>
              <w:t>CPC Classification(s)</w:t>
            </w:r>
          </w:p>
        </w:tc>
      </w:tr>
      <w:tr w:rsidR="005E567B" w:rsidRPr="003A1EE1" w:rsidTr="00200160">
        <w:trPr>
          <w:cantSplit/>
          <w:trHeight w:val="300"/>
          <w:jc w:val="center"/>
        </w:trPr>
        <w:tc>
          <w:tcPr>
            <w:tcW w:w="1223" w:type="dxa"/>
            <w:noWrap/>
          </w:tcPr>
          <w:p w:rsidR="005E567B" w:rsidRPr="003A1EE1" w:rsidRDefault="005E567B" w:rsidP="00200160">
            <w:pPr>
              <w:spacing w:line="276" w:lineRule="auto"/>
              <w:rPr>
                <w:bCs/>
                <w:color w:val="333333"/>
                <w:sz w:val="17"/>
                <w:szCs w:val="17"/>
              </w:rPr>
            </w:pPr>
            <w:r w:rsidRPr="003A1EE1">
              <w:rPr>
                <w:bCs/>
                <w:color w:val="333333"/>
                <w:sz w:val="17"/>
                <w:szCs w:val="17"/>
              </w:rPr>
              <w:t>2013.11.27</w:t>
            </w:r>
          </w:p>
          <w:p w:rsidR="005E567B" w:rsidRPr="003A1EE1" w:rsidRDefault="005E567B" w:rsidP="00200160">
            <w:pPr>
              <w:spacing w:line="276" w:lineRule="auto"/>
              <w:rPr>
                <w:bCs/>
                <w:color w:val="333333"/>
                <w:sz w:val="17"/>
                <w:szCs w:val="17"/>
              </w:rPr>
            </w:pPr>
          </w:p>
        </w:tc>
        <w:tc>
          <w:tcPr>
            <w:tcW w:w="1080" w:type="dxa"/>
            <w:noWrap/>
          </w:tcPr>
          <w:p w:rsidR="005E567B" w:rsidRPr="003A1EE1" w:rsidRDefault="005E567B" w:rsidP="00200160">
            <w:pPr>
              <w:spacing w:line="276" w:lineRule="auto"/>
              <w:rPr>
                <w:bCs/>
                <w:color w:val="333333"/>
                <w:sz w:val="17"/>
                <w:szCs w:val="17"/>
              </w:rPr>
            </w:pPr>
            <w:r w:rsidRPr="003A1EE1">
              <w:rPr>
                <w:bCs/>
                <w:color w:val="333333"/>
                <w:sz w:val="17"/>
                <w:szCs w:val="17"/>
              </w:rPr>
              <w:t>X000</w:t>
            </w:r>
          </w:p>
        </w:tc>
        <w:tc>
          <w:tcPr>
            <w:tcW w:w="1260" w:type="dxa"/>
            <w:noWrap/>
          </w:tcPr>
          <w:p w:rsidR="005E567B" w:rsidRPr="003A1EE1" w:rsidRDefault="005E567B" w:rsidP="00200160">
            <w:pPr>
              <w:spacing w:line="276" w:lineRule="auto"/>
              <w:rPr>
                <w:bCs/>
                <w:color w:val="333333"/>
                <w:sz w:val="17"/>
                <w:szCs w:val="17"/>
              </w:rPr>
            </w:pPr>
            <w:r w:rsidRPr="003A1EE1">
              <w:rPr>
                <w:bCs/>
                <w:color w:val="333333"/>
                <w:sz w:val="17"/>
                <w:szCs w:val="17"/>
              </w:rPr>
              <w:t>R11</w:t>
            </w:r>
          </w:p>
        </w:tc>
        <w:tc>
          <w:tcPr>
            <w:tcW w:w="1243" w:type="dxa"/>
          </w:tcPr>
          <w:p w:rsidR="005E567B" w:rsidRPr="003A1EE1" w:rsidRDefault="005E567B" w:rsidP="00200160">
            <w:pPr>
              <w:spacing w:line="276" w:lineRule="auto"/>
              <w:rPr>
                <w:bCs/>
                <w:color w:val="333333"/>
                <w:sz w:val="17"/>
                <w:szCs w:val="17"/>
              </w:rPr>
            </w:pPr>
            <w:r w:rsidRPr="003A1EE1">
              <w:rPr>
                <w:bCs/>
                <w:color w:val="333333"/>
                <w:sz w:val="17"/>
                <w:szCs w:val="17"/>
              </w:rPr>
              <w:t>A-4-4-R00-R11-X000</w:t>
            </w:r>
          </w:p>
        </w:tc>
        <w:tc>
          <w:tcPr>
            <w:tcW w:w="4720" w:type="dxa"/>
            <w:noWrap/>
          </w:tcPr>
          <w:p w:rsidR="005E567B" w:rsidRPr="003A1EE1" w:rsidRDefault="005E567B" w:rsidP="00200160">
            <w:pPr>
              <w:spacing w:line="276" w:lineRule="auto"/>
              <w:rPr>
                <w:bCs/>
                <w:color w:val="333333"/>
                <w:sz w:val="17"/>
                <w:szCs w:val="17"/>
              </w:rPr>
            </w:pPr>
            <w:r w:rsidRPr="003A1EE1">
              <w:rPr>
                <w:bCs/>
                <w:color w:val="333333"/>
                <w:sz w:val="17"/>
                <w:szCs w:val="17"/>
              </w:rPr>
              <w:t>Effective Country Code</w:t>
            </w:r>
          </w:p>
          <w:p w:rsidR="005E567B" w:rsidRPr="003A1EE1" w:rsidRDefault="005E567B" w:rsidP="00200160">
            <w:pPr>
              <w:spacing w:line="276" w:lineRule="auto"/>
              <w:rPr>
                <w:bCs/>
                <w:color w:val="333333"/>
                <w:sz w:val="17"/>
                <w:szCs w:val="17"/>
              </w:rPr>
            </w:pPr>
          </w:p>
        </w:tc>
      </w:tr>
      <w:tr w:rsidR="005E567B" w:rsidRPr="003A1EE1" w:rsidTr="00200160">
        <w:trPr>
          <w:cantSplit/>
          <w:trHeight w:val="300"/>
          <w:jc w:val="center"/>
        </w:trPr>
        <w:tc>
          <w:tcPr>
            <w:tcW w:w="1223" w:type="dxa"/>
            <w:noWrap/>
          </w:tcPr>
          <w:p w:rsidR="005E567B" w:rsidRPr="003A1EE1" w:rsidRDefault="005E567B" w:rsidP="00200160">
            <w:pPr>
              <w:spacing w:line="276" w:lineRule="auto"/>
              <w:rPr>
                <w:bCs/>
                <w:color w:val="333333"/>
                <w:sz w:val="17"/>
                <w:szCs w:val="17"/>
              </w:rPr>
            </w:pPr>
            <w:r w:rsidRPr="003A1EE1">
              <w:rPr>
                <w:bCs/>
                <w:color w:val="333333"/>
                <w:sz w:val="17"/>
                <w:szCs w:val="17"/>
              </w:rPr>
              <w:t>2014.01.16</w:t>
            </w:r>
          </w:p>
        </w:tc>
        <w:tc>
          <w:tcPr>
            <w:tcW w:w="1080" w:type="dxa"/>
            <w:noWrap/>
          </w:tcPr>
          <w:p w:rsidR="005E567B" w:rsidRPr="003A1EE1" w:rsidRDefault="005E567B" w:rsidP="00200160">
            <w:pPr>
              <w:spacing w:line="276" w:lineRule="auto"/>
              <w:rPr>
                <w:bCs/>
                <w:color w:val="333333"/>
                <w:sz w:val="17"/>
                <w:szCs w:val="17"/>
              </w:rPr>
            </w:pPr>
            <w:r w:rsidRPr="003A1EE1">
              <w:rPr>
                <w:bCs/>
                <w:color w:val="333333"/>
                <w:sz w:val="17"/>
                <w:szCs w:val="17"/>
              </w:rPr>
              <w:t>X000</w:t>
            </w:r>
          </w:p>
        </w:tc>
        <w:tc>
          <w:tcPr>
            <w:tcW w:w="1260" w:type="dxa"/>
            <w:noWrap/>
          </w:tcPr>
          <w:p w:rsidR="005E567B" w:rsidRPr="003A1EE1" w:rsidRDefault="005E567B" w:rsidP="00200160">
            <w:pPr>
              <w:spacing w:line="276" w:lineRule="auto"/>
              <w:rPr>
                <w:bCs/>
                <w:color w:val="333333"/>
                <w:sz w:val="17"/>
                <w:szCs w:val="17"/>
              </w:rPr>
            </w:pPr>
            <w:r w:rsidRPr="003A1EE1">
              <w:rPr>
                <w:bCs/>
                <w:color w:val="333333"/>
                <w:sz w:val="17"/>
                <w:szCs w:val="17"/>
              </w:rPr>
              <w:t>R14</w:t>
            </w:r>
          </w:p>
        </w:tc>
        <w:tc>
          <w:tcPr>
            <w:tcW w:w="1243" w:type="dxa"/>
          </w:tcPr>
          <w:p w:rsidR="005E567B" w:rsidRPr="003A1EE1" w:rsidRDefault="005E567B" w:rsidP="00200160">
            <w:pPr>
              <w:spacing w:line="276" w:lineRule="auto"/>
              <w:rPr>
                <w:bCs/>
                <w:color w:val="333333"/>
                <w:sz w:val="17"/>
                <w:szCs w:val="17"/>
              </w:rPr>
            </w:pPr>
            <w:r w:rsidRPr="003A1EE1">
              <w:rPr>
                <w:bCs/>
                <w:color w:val="333333"/>
                <w:sz w:val="17"/>
                <w:szCs w:val="17"/>
              </w:rPr>
              <w:t>A-4-4-R10-R14-X000</w:t>
            </w:r>
          </w:p>
        </w:tc>
        <w:tc>
          <w:tcPr>
            <w:tcW w:w="4720" w:type="dxa"/>
            <w:noWrap/>
          </w:tcPr>
          <w:p w:rsidR="005E567B" w:rsidRPr="003A1EE1" w:rsidRDefault="005E567B" w:rsidP="00200160">
            <w:pPr>
              <w:spacing w:line="276" w:lineRule="auto"/>
              <w:rPr>
                <w:bCs/>
                <w:color w:val="333333"/>
                <w:sz w:val="17"/>
                <w:szCs w:val="17"/>
              </w:rPr>
            </w:pPr>
            <w:r w:rsidRPr="003A1EE1">
              <w:rPr>
                <w:bCs/>
                <w:color w:val="333333"/>
                <w:sz w:val="17"/>
                <w:szCs w:val="17"/>
              </w:rPr>
              <w:t>Effective Country Code</w:t>
            </w:r>
          </w:p>
          <w:p w:rsidR="005E567B" w:rsidRPr="003A1EE1" w:rsidRDefault="005E567B" w:rsidP="00200160">
            <w:pPr>
              <w:spacing w:line="276" w:lineRule="auto"/>
              <w:rPr>
                <w:bCs/>
                <w:color w:val="333333"/>
                <w:sz w:val="17"/>
                <w:szCs w:val="17"/>
              </w:rPr>
            </w:pPr>
            <w:r w:rsidRPr="003A1EE1">
              <w:rPr>
                <w:bCs/>
                <w:color w:val="333333"/>
                <w:sz w:val="17"/>
                <w:szCs w:val="17"/>
              </w:rPr>
              <w:t>Comment Text</w:t>
            </w:r>
          </w:p>
          <w:p w:rsidR="005E567B" w:rsidRPr="003A1EE1" w:rsidRDefault="005E567B" w:rsidP="00200160">
            <w:pPr>
              <w:spacing w:line="276" w:lineRule="auto"/>
              <w:rPr>
                <w:bCs/>
                <w:color w:val="333333"/>
                <w:sz w:val="17"/>
                <w:szCs w:val="17"/>
              </w:rPr>
            </w:pPr>
            <w:r w:rsidRPr="003A1EE1">
              <w:rPr>
                <w:bCs/>
                <w:color w:val="333333"/>
                <w:sz w:val="17"/>
                <w:szCs w:val="17"/>
              </w:rPr>
              <w:t>Party Change Category</w:t>
            </w:r>
          </w:p>
          <w:p w:rsidR="005E567B" w:rsidRPr="003A1EE1" w:rsidRDefault="005E567B" w:rsidP="00200160">
            <w:pPr>
              <w:spacing w:line="276" w:lineRule="auto"/>
              <w:rPr>
                <w:bCs/>
                <w:color w:val="333333"/>
                <w:sz w:val="17"/>
                <w:szCs w:val="17"/>
              </w:rPr>
            </w:pPr>
            <w:r w:rsidRPr="003A1EE1">
              <w:rPr>
                <w:bCs/>
                <w:color w:val="333333"/>
                <w:sz w:val="17"/>
                <w:szCs w:val="17"/>
              </w:rPr>
              <w:t>Previous Party Bag</w:t>
            </w:r>
          </w:p>
          <w:p w:rsidR="005E567B" w:rsidRPr="003A1EE1" w:rsidRDefault="005E567B" w:rsidP="00200160">
            <w:pPr>
              <w:spacing w:line="276" w:lineRule="auto"/>
              <w:rPr>
                <w:bCs/>
                <w:color w:val="333333"/>
                <w:sz w:val="17"/>
                <w:szCs w:val="17"/>
              </w:rPr>
            </w:pPr>
            <w:r w:rsidRPr="003A1EE1">
              <w:rPr>
                <w:bCs/>
                <w:color w:val="333333"/>
                <w:sz w:val="17"/>
                <w:szCs w:val="17"/>
              </w:rPr>
              <w:t>New Party Bag</w:t>
            </w:r>
          </w:p>
          <w:p w:rsidR="005E567B" w:rsidRPr="003A1EE1" w:rsidRDefault="005E567B" w:rsidP="00200160">
            <w:pPr>
              <w:spacing w:line="276" w:lineRule="auto"/>
              <w:rPr>
                <w:bCs/>
                <w:color w:val="333333"/>
                <w:sz w:val="17"/>
                <w:szCs w:val="17"/>
              </w:rPr>
            </w:pPr>
            <w:r w:rsidRPr="003A1EE1">
              <w:rPr>
                <w:bCs/>
                <w:color w:val="333333"/>
                <w:sz w:val="17"/>
                <w:szCs w:val="17"/>
              </w:rPr>
              <w:t>Ownership Transfer Date</w:t>
            </w:r>
          </w:p>
          <w:p w:rsidR="005E567B" w:rsidRPr="003A1EE1" w:rsidRDefault="005E567B" w:rsidP="00200160">
            <w:pPr>
              <w:spacing w:line="276" w:lineRule="auto"/>
              <w:rPr>
                <w:bCs/>
                <w:color w:val="333333"/>
                <w:sz w:val="17"/>
                <w:szCs w:val="17"/>
              </w:rPr>
            </w:pPr>
            <w:proofErr w:type="spellStart"/>
            <w:r w:rsidRPr="003A1EE1">
              <w:rPr>
                <w:bCs/>
                <w:color w:val="333333"/>
                <w:sz w:val="17"/>
                <w:szCs w:val="17"/>
              </w:rPr>
              <w:t>LegalDocumentCategory</w:t>
            </w:r>
            <w:proofErr w:type="spellEnd"/>
            <w:r w:rsidRPr="003A1EE1">
              <w:rPr>
                <w:bCs/>
                <w:color w:val="333333"/>
                <w:sz w:val="17"/>
                <w:szCs w:val="17"/>
              </w:rPr>
              <w:t xml:space="preserve"> (new)</w:t>
            </w:r>
          </w:p>
          <w:p w:rsidR="005E567B" w:rsidRPr="003A1EE1" w:rsidRDefault="005E567B" w:rsidP="00200160">
            <w:pPr>
              <w:spacing w:line="276" w:lineRule="auto"/>
              <w:rPr>
                <w:bCs/>
                <w:color w:val="333333"/>
                <w:sz w:val="17"/>
                <w:szCs w:val="17"/>
              </w:rPr>
            </w:pPr>
          </w:p>
        </w:tc>
      </w:tr>
      <w:tr w:rsidR="005E567B" w:rsidRPr="003A1EE1" w:rsidTr="00200160">
        <w:trPr>
          <w:cantSplit/>
          <w:trHeight w:val="300"/>
          <w:jc w:val="center"/>
        </w:trPr>
        <w:tc>
          <w:tcPr>
            <w:tcW w:w="1223" w:type="dxa"/>
            <w:noWrap/>
          </w:tcPr>
          <w:p w:rsidR="005E567B" w:rsidRPr="003A1EE1" w:rsidRDefault="005E567B" w:rsidP="00200160">
            <w:pPr>
              <w:spacing w:line="276" w:lineRule="auto"/>
              <w:rPr>
                <w:bCs/>
                <w:color w:val="333333"/>
                <w:sz w:val="17"/>
                <w:szCs w:val="17"/>
              </w:rPr>
            </w:pPr>
            <w:r w:rsidRPr="003A1EE1">
              <w:rPr>
                <w:bCs/>
                <w:color w:val="333333"/>
                <w:sz w:val="17"/>
                <w:szCs w:val="17"/>
              </w:rPr>
              <w:t>2014.01.16</w:t>
            </w:r>
          </w:p>
          <w:p w:rsidR="005E567B" w:rsidRPr="003A1EE1" w:rsidRDefault="005E567B" w:rsidP="00200160">
            <w:pPr>
              <w:spacing w:line="276" w:lineRule="auto"/>
              <w:rPr>
                <w:bCs/>
                <w:color w:val="333333"/>
                <w:sz w:val="17"/>
                <w:szCs w:val="17"/>
              </w:rPr>
            </w:pPr>
          </w:p>
          <w:p w:rsidR="005E567B" w:rsidRPr="003A1EE1" w:rsidRDefault="005E567B" w:rsidP="00200160">
            <w:pPr>
              <w:spacing w:line="276" w:lineRule="auto"/>
              <w:rPr>
                <w:bCs/>
                <w:color w:val="333333"/>
                <w:sz w:val="17"/>
                <w:szCs w:val="17"/>
              </w:rPr>
            </w:pPr>
          </w:p>
        </w:tc>
        <w:tc>
          <w:tcPr>
            <w:tcW w:w="1080" w:type="dxa"/>
            <w:noWrap/>
          </w:tcPr>
          <w:p w:rsidR="005E567B" w:rsidRPr="003A1EE1" w:rsidRDefault="005E567B" w:rsidP="00200160">
            <w:pPr>
              <w:spacing w:line="276" w:lineRule="auto"/>
              <w:rPr>
                <w:bCs/>
                <w:color w:val="333333"/>
                <w:sz w:val="17"/>
                <w:szCs w:val="17"/>
              </w:rPr>
            </w:pPr>
            <w:r w:rsidRPr="003A1EE1">
              <w:rPr>
                <w:bCs/>
                <w:color w:val="333333"/>
                <w:sz w:val="17"/>
                <w:szCs w:val="17"/>
              </w:rPr>
              <w:t>X000</w:t>
            </w:r>
          </w:p>
        </w:tc>
        <w:tc>
          <w:tcPr>
            <w:tcW w:w="1260" w:type="dxa"/>
            <w:noWrap/>
          </w:tcPr>
          <w:p w:rsidR="005E567B" w:rsidRPr="003A1EE1" w:rsidRDefault="005E567B" w:rsidP="00200160">
            <w:pPr>
              <w:spacing w:line="276" w:lineRule="auto"/>
              <w:rPr>
                <w:bCs/>
                <w:color w:val="333333"/>
                <w:sz w:val="17"/>
                <w:szCs w:val="17"/>
              </w:rPr>
            </w:pPr>
            <w:r w:rsidRPr="003A1EE1">
              <w:rPr>
                <w:bCs/>
                <w:color w:val="333333"/>
                <w:sz w:val="17"/>
                <w:szCs w:val="17"/>
              </w:rPr>
              <w:t>S14</w:t>
            </w:r>
          </w:p>
        </w:tc>
        <w:tc>
          <w:tcPr>
            <w:tcW w:w="1243" w:type="dxa"/>
          </w:tcPr>
          <w:p w:rsidR="005E567B" w:rsidRPr="003A1EE1" w:rsidRDefault="005E567B" w:rsidP="00200160">
            <w:pPr>
              <w:spacing w:line="276" w:lineRule="auto"/>
              <w:rPr>
                <w:bCs/>
                <w:color w:val="333333"/>
                <w:sz w:val="17"/>
                <w:szCs w:val="17"/>
              </w:rPr>
            </w:pPr>
            <w:r w:rsidRPr="003A1EE1">
              <w:rPr>
                <w:bCs/>
                <w:color w:val="333333"/>
                <w:sz w:val="17"/>
                <w:szCs w:val="17"/>
              </w:rPr>
              <w:t>A-4-4-S10-S14-X000</w:t>
            </w:r>
          </w:p>
        </w:tc>
        <w:tc>
          <w:tcPr>
            <w:tcW w:w="4720" w:type="dxa"/>
            <w:noWrap/>
          </w:tcPr>
          <w:p w:rsidR="005E567B" w:rsidRPr="003A1EE1" w:rsidRDefault="005E567B" w:rsidP="00200160">
            <w:pPr>
              <w:spacing w:line="276" w:lineRule="auto"/>
              <w:rPr>
                <w:bCs/>
                <w:color w:val="333333"/>
                <w:sz w:val="17"/>
                <w:szCs w:val="17"/>
              </w:rPr>
            </w:pPr>
            <w:r w:rsidRPr="003A1EE1">
              <w:rPr>
                <w:bCs/>
                <w:color w:val="333333"/>
                <w:sz w:val="17"/>
                <w:szCs w:val="17"/>
              </w:rPr>
              <w:t>Effective Country Code</w:t>
            </w:r>
          </w:p>
          <w:p w:rsidR="005E567B" w:rsidRPr="003A1EE1" w:rsidRDefault="005E567B" w:rsidP="00200160">
            <w:pPr>
              <w:spacing w:line="276" w:lineRule="auto"/>
              <w:rPr>
                <w:bCs/>
                <w:color w:val="333333"/>
                <w:sz w:val="17"/>
                <w:szCs w:val="17"/>
              </w:rPr>
            </w:pPr>
            <w:r w:rsidRPr="003A1EE1">
              <w:rPr>
                <w:bCs/>
                <w:color w:val="333333"/>
                <w:sz w:val="17"/>
                <w:szCs w:val="17"/>
              </w:rPr>
              <w:t>Comment Text</w:t>
            </w:r>
          </w:p>
          <w:p w:rsidR="005E567B" w:rsidRPr="003A1EE1" w:rsidRDefault="005E567B" w:rsidP="00200160">
            <w:pPr>
              <w:spacing w:line="276" w:lineRule="auto"/>
              <w:rPr>
                <w:bCs/>
                <w:color w:val="333333"/>
                <w:sz w:val="17"/>
                <w:szCs w:val="17"/>
              </w:rPr>
            </w:pPr>
            <w:proofErr w:type="spellStart"/>
            <w:r w:rsidRPr="003A1EE1">
              <w:rPr>
                <w:bCs/>
                <w:color w:val="333333"/>
                <w:sz w:val="17"/>
                <w:szCs w:val="17"/>
              </w:rPr>
              <w:t>Licence</w:t>
            </w:r>
            <w:proofErr w:type="spellEnd"/>
            <w:r w:rsidRPr="003A1EE1">
              <w:rPr>
                <w:bCs/>
                <w:color w:val="333333"/>
                <w:sz w:val="17"/>
                <w:szCs w:val="17"/>
              </w:rPr>
              <w:t xml:space="preserve"> Date</w:t>
            </w:r>
          </w:p>
          <w:p w:rsidR="005E567B" w:rsidRPr="003A1EE1" w:rsidRDefault="005E567B" w:rsidP="00200160">
            <w:pPr>
              <w:spacing w:line="276" w:lineRule="auto"/>
              <w:rPr>
                <w:bCs/>
                <w:color w:val="333333"/>
                <w:sz w:val="17"/>
                <w:szCs w:val="17"/>
              </w:rPr>
            </w:pPr>
            <w:proofErr w:type="spellStart"/>
            <w:r w:rsidRPr="003A1EE1">
              <w:rPr>
                <w:bCs/>
                <w:color w:val="333333"/>
                <w:sz w:val="17"/>
                <w:szCs w:val="17"/>
              </w:rPr>
              <w:t>Licence</w:t>
            </w:r>
            <w:proofErr w:type="spellEnd"/>
            <w:r w:rsidRPr="003A1EE1">
              <w:rPr>
                <w:bCs/>
                <w:color w:val="333333"/>
                <w:sz w:val="17"/>
                <w:szCs w:val="17"/>
              </w:rPr>
              <w:t xml:space="preserve"> Category</w:t>
            </w:r>
          </w:p>
          <w:p w:rsidR="005E567B" w:rsidRPr="003A1EE1" w:rsidRDefault="005E567B" w:rsidP="00200160">
            <w:pPr>
              <w:spacing w:line="276" w:lineRule="auto"/>
              <w:rPr>
                <w:bCs/>
                <w:color w:val="333333"/>
                <w:sz w:val="17"/>
                <w:szCs w:val="17"/>
              </w:rPr>
            </w:pPr>
            <w:r w:rsidRPr="003A1EE1">
              <w:rPr>
                <w:bCs/>
                <w:color w:val="333333"/>
                <w:sz w:val="17"/>
                <w:szCs w:val="17"/>
              </w:rPr>
              <w:t>Licensee details</w:t>
            </w: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2017.04.25</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S16</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A-4-4-S10-S16-X000</w:t>
            </w:r>
          </w:p>
        </w:tc>
        <w:tc>
          <w:tcPr>
            <w:tcW w:w="4720" w:type="dxa"/>
            <w:noWrap/>
          </w:tcPr>
          <w:p w:rsidR="005E567B" w:rsidRPr="003A1EE1" w:rsidRDefault="005E567B" w:rsidP="00200160">
            <w:pPr>
              <w:spacing w:after="200"/>
              <w:rPr>
                <w:sz w:val="17"/>
                <w:szCs w:val="17"/>
                <w:lang w:eastAsia="de-DE"/>
              </w:rPr>
            </w:pPr>
            <w:r w:rsidRPr="003A1EE1">
              <w:rPr>
                <w:sz w:val="17"/>
                <w:szCs w:val="17"/>
                <w:lang w:eastAsia="de-DE"/>
              </w:rPr>
              <w:t>Effective Country Code</w:t>
            </w:r>
          </w:p>
          <w:p w:rsidR="005E567B" w:rsidRPr="003A1EE1" w:rsidRDefault="005E567B" w:rsidP="00200160">
            <w:pPr>
              <w:spacing w:after="200"/>
              <w:rPr>
                <w:sz w:val="17"/>
                <w:szCs w:val="17"/>
                <w:lang w:eastAsia="de-DE"/>
              </w:rPr>
            </w:pPr>
            <w:r w:rsidRPr="003A1EE1">
              <w:rPr>
                <w:sz w:val="17"/>
                <w:szCs w:val="17"/>
                <w:lang w:eastAsia="de-DE"/>
              </w:rPr>
              <w:t>Comment Text</w:t>
            </w:r>
          </w:p>
          <w:p w:rsidR="005E567B" w:rsidRPr="003A1EE1" w:rsidRDefault="005E567B" w:rsidP="00200160">
            <w:pPr>
              <w:spacing w:after="200"/>
              <w:rPr>
                <w:sz w:val="17"/>
                <w:szCs w:val="17"/>
                <w:lang w:eastAsia="de-DE"/>
              </w:rPr>
            </w:pPr>
            <w:proofErr w:type="spellStart"/>
            <w:r w:rsidRPr="003A1EE1">
              <w:rPr>
                <w:sz w:val="17"/>
                <w:szCs w:val="17"/>
                <w:lang w:eastAsia="de-DE"/>
              </w:rPr>
              <w:t>Licence</w:t>
            </w:r>
            <w:proofErr w:type="spellEnd"/>
            <w:r w:rsidRPr="003A1EE1">
              <w:rPr>
                <w:sz w:val="17"/>
                <w:szCs w:val="17"/>
                <w:lang w:eastAsia="de-DE"/>
              </w:rPr>
              <w:t xml:space="preserve"> End Date</w:t>
            </w:r>
          </w:p>
          <w:p w:rsidR="005E567B" w:rsidRPr="003A1EE1" w:rsidRDefault="005E567B" w:rsidP="00200160">
            <w:pPr>
              <w:spacing w:after="200"/>
              <w:rPr>
                <w:sz w:val="17"/>
                <w:szCs w:val="17"/>
                <w:lang w:eastAsia="de-DE"/>
              </w:rPr>
            </w:pPr>
            <w:proofErr w:type="spellStart"/>
            <w:r w:rsidRPr="003A1EE1">
              <w:rPr>
                <w:sz w:val="17"/>
                <w:szCs w:val="17"/>
                <w:lang w:eastAsia="de-DE"/>
              </w:rPr>
              <w:t>Licence</w:t>
            </w:r>
            <w:proofErr w:type="spellEnd"/>
            <w:r w:rsidRPr="003A1EE1">
              <w:rPr>
                <w:sz w:val="17"/>
                <w:szCs w:val="17"/>
                <w:lang w:eastAsia="de-DE"/>
              </w:rPr>
              <w:t xml:space="preserve"> Category</w:t>
            </w:r>
          </w:p>
        </w:tc>
      </w:tr>
      <w:tr w:rsidR="005E567B" w:rsidRPr="003A1EE1" w:rsidTr="00200160">
        <w:trPr>
          <w:cantSplit/>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2018.10.24</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U11</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A-4-4-U10-U11-X000</w:t>
            </w:r>
          </w:p>
        </w:tc>
        <w:tc>
          <w:tcPr>
            <w:tcW w:w="4720" w:type="dxa"/>
            <w:noWrap/>
          </w:tcPr>
          <w:p w:rsidR="005E567B" w:rsidRPr="003A1EE1" w:rsidRDefault="005E567B" w:rsidP="00200160">
            <w:pPr>
              <w:spacing w:after="200"/>
              <w:rPr>
                <w:sz w:val="17"/>
                <w:szCs w:val="17"/>
                <w:lang w:eastAsia="de-DE"/>
              </w:rPr>
            </w:pPr>
            <w:r w:rsidRPr="003A1EE1">
              <w:rPr>
                <w:sz w:val="17"/>
                <w:szCs w:val="17"/>
                <w:lang w:eastAsia="de-DE"/>
              </w:rPr>
              <w:t>Effective Country Code</w:t>
            </w:r>
          </w:p>
        </w:tc>
      </w:tr>
    </w:tbl>
    <w:p w:rsidR="005E567B" w:rsidRPr="003A1EE1" w:rsidRDefault="005E567B" w:rsidP="005E567B">
      <w:pPr>
        <w:pStyle w:val="Heading4"/>
        <w:rPr>
          <w:b/>
          <w:i/>
          <w:sz w:val="17"/>
          <w:szCs w:val="17"/>
        </w:rPr>
      </w:pPr>
      <w:bookmarkStart w:id="29" w:name="_Toc9946253"/>
      <w:r w:rsidRPr="003A1EE1">
        <w:rPr>
          <w:b/>
          <w:sz w:val="17"/>
          <w:szCs w:val="17"/>
        </w:rPr>
        <w:t>Example: KR</w:t>
      </w:r>
      <w:bookmarkEnd w:id="29"/>
    </w:p>
    <w:p w:rsidR="005E567B" w:rsidRPr="003A1EE1" w:rsidRDefault="005E567B" w:rsidP="009A3861">
      <w:pPr>
        <w:pStyle w:val="ListParagraph"/>
        <w:numPr>
          <w:ilvl w:val="0"/>
          <w:numId w:val="44"/>
        </w:numPr>
        <w:rPr>
          <w:sz w:val="17"/>
          <w:szCs w:val="17"/>
          <w:lang w:eastAsia="en-US"/>
        </w:rPr>
      </w:pPr>
      <w:r w:rsidRPr="003A1EE1">
        <w:rPr>
          <w:sz w:val="17"/>
          <w:szCs w:val="17"/>
          <w:lang w:eastAsia="en-US"/>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10</w:t>
      </w:r>
      <w:r w:rsidRPr="003A1EE1">
        <w:rPr>
          <w:color w:val="333333"/>
          <w:sz w:val="17"/>
          <w:szCs w:val="17"/>
          <w:lang w:eastAsia="ko-KR"/>
        </w:rPr>
        <w:t>-</w:t>
      </w:r>
      <w:r w:rsidRPr="003A1EE1">
        <w:rPr>
          <w:color w:val="333333"/>
          <w:sz w:val="17"/>
          <w:szCs w:val="17"/>
        </w:rPr>
        <w:t>20</w:t>
      </w:r>
      <w:r w:rsidRPr="003A1EE1">
        <w:rPr>
          <w:color w:val="333333"/>
          <w:sz w:val="17"/>
          <w:szCs w:val="17"/>
          <w:lang w:eastAsia="ko-KR"/>
        </w:rPr>
        <w:t>11-</w:t>
      </w:r>
      <w:r w:rsidRPr="003A1EE1">
        <w:rPr>
          <w:color w:val="333333"/>
          <w:sz w:val="17"/>
          <w:szCs w:val="17"/>
        </w:rPr>
        <w:t>00</w:t>
      </w:r>
      <w:r w:rsidRPr="003A1EE1">
        <w:rPr>
          <w:color w:val="333333"/>
          <w:sz w:val="17"/>
          <w:szCs w:val="17"/>
          <w:lang w:eastAsia="ko-KR"/>
        </w:rPr>
        <w:t>20365</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382"/>
        <w:gridCol w:w="685"/>
        <w:gridCol w:w="2245"/>
        <w:gridCol w:w="1337"/>
        <w:gridCol w:w="2480"/>
      </w:tblGrid>
      <w:tr w:rsidR="005E567B" w:rsidRPr="003A1EE1" w:rsidTr="00200160">
        <w:trPr>
          <w:cantSplit/>
          <w:tblHeader/>
          <w:jc w:val="center"/>
        </w:trPr>
        <w:tc>
          <w:tcPr>
            <w:tcW w:w="3325"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2930"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337"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48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943"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82"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245"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33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48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rPr>
              <w:t>PA0109</w:t>
            </w:r>
          </w:p>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PA0201</w:t>
            </w: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[Patent Application] Patent Application</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D11</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Substantive examination requested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2011.03.08</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Request for Prior Art Search</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D13</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requested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2012.06.22</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Report of Prior Art Search</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D14</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report issued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2012.07.20</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PE0701</w:t>
            </w: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Decision to grant</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D22</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Grant of IP right intended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2012.08.31</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PG1501</w:t>
            </w: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Laying Open of Application</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Q12</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Application published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2012.09.18</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Notification of change of applicant's information</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2012.10.24</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rPr>
              <w:t>PR1002</w:t>
            </w:r>
          </w:p>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PR0701</w:t>
            </w: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w:t>
            </w:r>
            <w:proofErr w:type="spellStart"/>
            <w:r w:rsidRPr="003A1EE1">
              <w:rPr>
                <w:rFonts w:eastAsia="Malgun Gothic"/>
                <w:bCs/>
                <w:color w:val="333333"/>
                <w:sz w:val="17"/>
                <w:szCs w:val="17"/>
              </w:rPr>
              <w:t>Patent·Registration</w:t>
            </w:r>
            <w:proofErr w:type="spellEnd"/>
            <w:r w:rsidRPr="003A1EE1">
              <w:rPr>
                <w:rFonts w:eastAsia="Malgun Gothic"/>
                <w:bCs/>
                <w:color w:val="333333"/>
                <w:sz w:val="17"/>
                <w:szCs w:val="17"/>
              </w:rPr>
              <w:t xml:space="preserve"> Fee] Payment Form</w:t>
            </w:r>
          </w:p>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U11</w:t>
            </w:r>
          </w:p>
          <w:p w:rsidR="005E567B" w:rsidRPr="003A1EE1" w:rsidRDefault="005E567B" w:rsidP="00200160">
            <w:pPr>
              <w:spacing w:line="276" w:lineRule="auto"/>
              <w:rPr>
                <w:bCs/>
                <w:color w:val="333333"/>
                <w:sz w:val="17"/>
                <w:szCs w:val="17"/>
                <w:lang w:eastAsia="ko-KR"/>
              </w:rPr>
            </w:pPr>
          </w:p>
          <w:p w:rsidR="005E567B" w:rsidRPr="003A1EE1" w:rsidRDefault="005E567B" w:rsidP="00200160">
            <w:pPr>
              <w:spacing w:line="276" w:lineRule="auto"/>
              <w:rPr>
                <w:rFonts w:eastAsia="Malgun Gothic"/>
                <w:bCs/>
                <w:color w:val="333333"/>
                <w:sz w:val="17"/>
                <w:szCs w:val="17"/>
              </w:rPr>
            </w:pPr>
            <w:r w:rsidRPr="003A1EE1">
              <w:rPr>
                <w:bCs/>
                <w:color w:val="333333"/>
                <w:sz w:val="17"/>
                <w:szCs w:val="17"/>
                <w:lang w:eastAsia="ko-KR"/>
              </w:rPr>
              <w:t>F11</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Full renewal or maintenance fee paid</w:t>
            </w:r>
          </w:p>
          <w:p w:rsidR="005E567B" w:rsidRPr="003A1EE1" w:rsidRDefault="005E567B" w:rsidP="00200160">
            <w:pPr>
              <w:spacing w:line="276" w:lineRule="auto"/>
              <w:rPr>
                <w:rFonts w:eastAsia="Malgun Gothic"/>
                <w:bCs/>
                <w:color w:val="333333"/>
                <w:sz w:val="17"/>
                <w:szCs w:val="17"/>
              </w:rPr>
            </w:pPr>
            <w:r w:rsidRPr="003A1EE1">
              <w:rPr>
                <w:bCs/>
                <w:color w:val="333333"/>
                <w:sz w:val="17"/>
                <w:szCs w:val="17"/>
                <w:lang w:eastAsia="ko-KR"/>
              </w:rPr>
              <w:t>IP right granted following substantive examination</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2012.11.30</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rPr>
              <w:t>PG1601</w:t>
            </w: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Publication of Registration</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Q13</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IP right document published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2012.12.06</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Notification of change of applicant's information</w:t>
            </w:r>
          </w:p>
        </w:tc>
        <w:tc>
          <w:tcPr>
            <w:tcW w:w="685" w:type="dxa"/>
            <w:vMerge w:val="restart"/>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vMerge w:val="restart"/>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vMerge/>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245" w:type="dxa"/>
            <w:vMerge/>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Right of Joint Owner</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R14</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ownership recorded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2012.12.27</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of confirmation of the joint-ownership portion</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2013.01.07</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Non-exclusive License</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S17</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Non-exclusive voluntary license recorded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2016.01.12</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2016.01.13</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r w:rsidR="005E567B" w:rsidRPr="003A1EE1" w:rsidTr="00200160">
        <w:trPr>
          <w:cantSplit/>
          <w:jc w:val="center"/>
        </w:trPr>
        <w:tc>
          <w:tcPr>
            <w:tcW w:w="943" w:type="dxa"/>
            <w:shd w:val="clear" w:color="auto" w:fill="FFFFFF" w:themeFill="background1"/>
          </w:tcPr>
          <w:p w:rsidR="005E567B" w:rsidRPr="003A1EE1" w:rsidRDefault="005E567B" w:rsidP="00200160">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Exclusive License</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S14</w:t>
            </w:r>
          </w:p>
        </w:tc>
        <w:tc>
          <w:tcPr>
            <w:tcW w:w="224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Exclusive voluntary license recorded</w:t>
            </w:r>
          </w:p>
        </w:tc>
        <w:tc>
          <w:tcPr>
            <w:tcW w:w="133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2016.03.03</w:t>
            </w:r>
          </w:p>
        </w:tc>
        <w:tc>
          <w:tcPr>
            <w:tcW w:w="248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p>
        </w:tc>
      </w:tr>
    </w:tbl>
    <w:p w:rsidR="005E567B" w:rsidRPr="003A1EE1" w:rsidRDefault="005E567B" w:rsidP="005E567B">
      <w:pPr>
        <w:rPr>
          <w:sz w:val="17"/>
          <w:szCs w:val="17"/>
        </w:rPr>
      </w:pPr>
    </w:p>
    <w:p w:rsidR="005E567B" w:rsidRPr="003A1EE1" w:rsidRDefault="005E567B" w:rsidP="009A3861">
      <w:pPr>
        <w:pStyle w:val="ListParagraph"/>
        <w:numPr>
          <w:ilvl w:val="0"/>
          <w:numId w:val="44"/>
        </w:numPr>
        <w:rPr>
          <w:sz w:val="17"/>
          <w:szCs w:val="17"/>
          <w:lang w:eastAsia="en-US"/>
        </w:rPr>
      </w:pPr>
      <w:r w:rsidRPr="003A1EE1">
        <w:rPr>
          <w:sz w:val="17"/>
          <w:szCs w:val="17"/>
          <w:lang w:eastAsia="en-US"/>
        </w:rPr>
        <w:t>Data in ST.27 Format</w:t>
      </w:r>
    </w:p>
    <w:p w:rsidR="005E567B" w:rsidRPr="003A1EE1" w:rsidRDefault="005E567B" w:rsidP="009A3861">
      <w:pPr>
        <w:keepNext/>
        <w:numPr>
          <w:ilvl w:val="0"/>
          <w:numId w:val="17"/>
        </w:numPr>
        <w:shd w:val="clear" w:color="auto" w:fill="FFFFFF"/>
        <w:spacing w:before="150"/>
        <w:rPr>
          <w:color w:val="333333"/>
          <w:sz w:val="17"/>
          <w:szCs w:val="17"/>
        </w:rPr>
      </w:pPr>
      <w:r w:rsidRPr="003A1EE1">
        <w:rPr>
          <w:color w:val="333333"/>
          <w:sz w:val="17"/>
          <w:szCs w:val="17"/>
        </w:rPr>
        <w:t xml:space="preserve">ST.3 Office code: </w:t>
      </w:r>
    </w:p>
    <w:p w:rsidR="005E567B" w:rsidRPr="003A1EE1" w:rsidRDefault="005E567B" w:rsidP="009A3861">
      <w:pPr>
        <w:keepNext/>
        <w:numPr>
          <w:ilvl w:val="0"/>
          <w:numId w:val="17"/>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keepNext/>
        <w:numPr>
          <w:ilvl w:val="0"/>
          <w:numId w:val="17"/>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keepNext/>
        <w:numPr>
          <w:ilvl w:val="0"/>
          <w:numId w:val="18"/>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keepNext/>
        <w:numPr>
          <w:ilvl w:val="0"/>
          <w:numId w:val="18"/>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keepNext/>
        <w:numPr>
          <w:ilvl w:val="0"/>
          <w:numId w:val="18"/>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keepNext/>
        <w:numPr>
          <w:ilvl w:val="0"/>
          <w:numId w:val="17"/>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5E567B" w:rsidRPr="003A1EE1" w:rsidTr="00200160">
        <w:trPr>
          <w:cantSplit/>
          <w:trHeight w:val="300"/>
          <w:tblHeader/>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39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74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tabs>
                <w:tab w:val="left" w:pos="734"/>
              </w:tabs>
              <w:spacing w:after="200"/>
              <w:rPr>
                <w:sz w:val="17"/>
                <w:szCs w:val="17"/>
                <w:lang w:eastAsia="ko-KR"/>
              </w:rPr>
            </w:pPr>
            <w:r w:rsidRPr="003A1EE1">
              <w:rPr>
                <w:sz w:val="17"/>
                <w:szCs w:val="17"/>
                <w:lang w:eastAsia="ko-KR"/>
              </w:rPr>
              <w:t>2011.03.08</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PA0109</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A12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A-0-1-A10-A12-PA0109</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2011.03.08</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PA0201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A-1-2-D10-D11-PA0201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2012.06.22</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2012.07.20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D14</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A-2-2-D10-D14-X000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2012.08.31</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PE0701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D22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A-2-2-D10-D22-PE0701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2012.09.18</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PG1501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A-2-2-D10-Q12-PG1501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2012.10.24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R18</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A-2-2-D10-R18-X000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2012.11.30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PR1002</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A-2-4-F10-U11-PR1002</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2012.11.30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PR0701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F11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A-4-4-F10-F11-PR0701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2012.12.06</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PG1601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A-4-4-F10-A13-PG1601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2012.12.24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R18</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A-4-4-F10-R18-X000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2012.12.27</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R14</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A-4-4-F10-R14-X000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2016.01.12</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S17</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A-4-4-F10-S17-X000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2016.01.13</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R18</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A-4-4-F10-R18-X000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2016.03.03</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S14</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A-4-4-F10-S14-X000</w:t>
            </w:r>
          </w:p>
        </w:tc>
        <w:tc>
          <w:tcPr>
            <w:tcW w:w="2740" w:type="dxa"/>
            <w:noWrap/>
          </w:tcPr>
          <w:p w:rsidR="005E567B" w:rsidRPr="003A1EE1" w:rsidRDefault="005E567B" w:rsidP="00200160">
            <w:pPr>
              <w:spacing w:after="200"/>
              <w:rPr>
                <w:sz w:val="17"/>
                <w:szCs w:val="17"/>
                <w:lang w:eastAsia="de-DE"/>
              </w:rPr>
            </w:pPr>
          </w:p>
        </w:tc>
      </w:tr>
    </w:tbl>
    <w:p w:rsidR="005E567B" w:rsidRPr="003A1EE1" w:rsidRDefault="005E567B" w:rsidP="005E567B">
      <w:pPr>
        <w:rPr>
          <w:sz w:val="17"/>
          <w:szCs w:val="17"/>
        </w:rPr>
      </w:pPr>
    </w:p>
    <w:p w:rsidR="005E567B" w:rsidRPr="003A1EE1" w:rsidRDefault="005E567B" w:rsidP="005E567B">
      <w:pPr>
        <w:rPr>
          <w:rFonts w:eastAsia="Malgun Gothic"/>
          <w:b/>
          <w:bCs/>
          <w:sz w:val="17"/>
          <w:szCs w:val="17"/>
        </w:rPr>
      </w:pPr>
      <w:r w:rsidRPr="003A1EE1">
        <w:rPr>
          <w:rFonts w:eastAsia="Malgun Gothic"/>
          <w:b/>
          <w:bCs/>
          <w:sz w:val="17"/>
          <w:szCs w:val="17"/>
        </w:rPr>
        <w:br w:type="page"/>
      </w:r>
    </w:p>
    <w:p w:rsidR="005E567B" w:rsidRPr="003A1EE1" w:rsidRDefault="005E567B" w:rsidP="005E567B">
      <w:pPr>
        <w:pStyle w:val="Heading3"/>
        <w:rPr>
          <w:sz w:val="17"/>
          <w:szCs w:val="17"/>
        </w:rPr>
      </w:pPr>
      <w:bookmarkStart w:id="30" w:name="_Toc9946254"/>
      <w:r w:rsidRPr="003A1EE1">
        <w:rPr>
          <w:sz w:val="17"/>
          <w:szCs w:val="17"/>
        </w:rPr>
        <w:t>Scenario 3: IP right review and patent revoked</w:t>
      </w:r>
      <w:bookmarkEnd w:id="30"/>
    </w:p>
    <w:p w:rsidR="005E567B" w:rsidRPr="003A1EE1" w:rsidRDefault="005E567B" w:rsidP="005E567B">
      <w:pPr>
        <w:rPr>
          <w:sz w:val="17"/>
          <w:szCs w:val="17"/>
          <w:u w:val="single"/>
        </w:rPr>
      </w:pPr>
      <w:r w:rsidRPr="003A1EE1">
        <w:rPr>
          <w:sz w:val="17"/>
          <w:szCs w:val="17"/>
          <w:u w:val="single"/>
        </w:rPr>
        <w:t xml:space="preserve">Description </w:t>
      </w:r>
    </w:p>
    <w:p w:rsidR="005E567B" w:rsidRPr="003A1EE1" w:rsidRDefault="005E567B" w:rsidP="005E567B">
      <w:pPr>
        <w:rPr>
          <w:sz w:val="17"/>
          <w:szCs w:val="17"/>
        </w:rPr>
      </w:pPr>
      <w:r w:rsidRPr="003A1EE1">
        <w:rPr>
          <w:sz w:val="17"/>
          <w:szCs w:val="17"/>
        </w:rPr>
        <w:t xml:space="preserve">A national/regional patent application was filed with an IPO and the request for a substantive examination was filed </w:t>
      </w:r>
      <w:proofErr w:type="gramStart"/>
      <w:r w:rsidRPr="003A1EE1">
        <w:rPr>
          <w:sz w:val="17"/>
          <w:szCs w:val="17"/>
        </w:rPr>
        <w:t>at a later date</w:t>
      </w:r>
      <w:proofErr w:type="gramEnd"/>
      <w:r w:rsidRPr="003A1EE1">
        <w:rPr>
          <w:sz w:val="17"/>
          <w:szCs w:val="17"/>
        </w:rPr>
        <w:t xml:space="preserve">. The patent </w:t>
      </w:r>
      <w:proofErr w:type="gramStart"/>
      <w:r w:rsidRPr="003A1EE1">
        <w:rPr>
          <w:sz w:val="17"/>
          <w:szCs w:val="17"/>
        </w:rPr>
        <w:t>was granted</w:t>
      </w:r>
      <w:proofErr w:type="gramEnd"/>
      <w:r w:rsidRPr="003A1EE1">
        <w:rPr>
          <w:sz w:val="17"/>
          <w:szCs w:val="17"/>
        </w:rPr>
        <w:t xml:space="preserve"> without any objection. Several years after the grant, an IP right review to invalidate the patent </w:t>
      </w:r>
      <w:proofErr w:type="gramStart"/>
      <w:r w:rsidRPr="003A1EE1">
        <w:rPr>
          <w:sz w:val="17"/>
          <w:szCs w:val="17"/>
        </w:rPr>
        <w:t>was initiated</w:t>
      </w:r>
      <w:proofErr w:type="gramEnd"/>
      <w:r w:rsidRPr="003A1EE1">
        <w:rPr>
          <w:sz w:val="17"/>
          <w:szCs w:val="17"/>
        </w:rPr>
        <w:t xml:space="preserve"> by a third party. After review, the IPO decided to revoke the patent completely.</w:t>
      </w:r>
    </w:p>
    <w:p w:rsidR="005E567B" w:rsidRPr="003A1EE1" w:rsidRDefault="005E567B" w:rsidP="005E567B">
      <w:pPr>
        <w:pStyle w:val="Heading4"/>
        <w:rPr>
          <w:b/>
          <w:i/>
          <w:sz w:val="17"/>
          <w:szCs w:val="17"/>
        </w:rPr>
      </w:pPr>
      <w:bookmarkStart w:id="31" w:name="_Toc9946255"/>
      <w:r w:rsidRPr="003A1EE1">
        <w:rPr>
          <w:b/>
          <w:sz w:val="17"/>
          <w:szCs w:val="17"/>
        </w:rPr>
        <w:t>Example: DE</w:t>
      </w:r>
      <w:bookmarkEnd w:id="31"/>
    </w:p>
    <w:p w:rsidR="005E567B" w:rsidRPr="003A1EE1" w:rsidRDefault="005E567B" w:rsidP="009A3861">
      <w:pPr>
        <w:pStyle w:val="ListParagraph"/>
        <w:numPr>
          <w:ilvl w:val="0"/>
          <w:numId w:val="2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line="360" w:lineRule="auto"/>
        <w:contextualSpacing/>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line="360" w:lineRule="auto"/>
        <w:contextualSpacing/>
        <w:rPr>
          <w:color w:val="333333"/>
          <w:sz w:val="17"/>
          <w:szCs w:val="17"/>
        </w:rPr>
      </w:pPr>
      <w:r w:rsidRPr="003A1EE1">
        <w:rPr>
          <w:color w:val="333333"/>
          <w:sz w:val="17"/>
          <w:szCs w:val="17"/>
        </w:rPr>
        <w:t>Application number: 10 2005 011 790.2</w:t>
      </w:r>
    </w:p>
    <w:p w:rsidR="005E567B" w:rsidRPr="003A1EE1" w:rsidRDefault="005E567B" w:rsidP="009A3861">
      <w:pPr>
        <w:numPr>
          <w:ilvl w:val="0"/>
          <w:numId w:val="9"/>
        </w:numPr>
        <w:shd w:val="clear" w:color="auto" w:fill="FFFFFF"/>
        <w:spacing w:after="120" w:line="360" w:lineRule="auto"/>
        <w:contextualSpacing/>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color w:val="3572B0"/>
          <w:sz w:val="17"/>
          <w:szCs w:val="17"/>
          <w:shd w:val="clear" w:color="auto" w:fill="FFFFFF"/>
        </w:rPr>
      </w:pPr>
      <w:r w:rsidRPr="003A1EE1">
        <w:rPr>
          <w:color w:val="333333"/>
          <w:sz w:val="17"/>
          <w:szCs w:val="17"/>
        </w:rPr>
        <w:t xml:space="preserve">Link to national Patent register: </w:t>
      </w:r>
      <w:hyperlink r:id="rId16" w:tgtFrame="_blank" w:history="1">
        <w:r w:rsidRPr="003A1EE1">
          <w:rPr>
            <w:rStyle w:val="Hyperlink"/>
            <w:color w:val="3572B0"/>
            <w:sz w:val="17"/>
            <w:szCs w:val="17"/>
            <w:shd w:val="clear" w:color="auto" w:fill="FFFFFF"/>
          </w:rPr>
          <w:t>https://register.dpma.de/DPMAregister/pat/register?AKZ=1020050117902</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28"/>
        <w:gridCol w:w="1907"/>
        <w:gridCol w:w="1920"/>
        <w:gridCol w:w="1283"/>
        <w:gridCol w:w="2113"/>
      </w:tblGrid>
      <w:tr w:rsidR="005E567B" w:rsidRPr="003A1EE1" w:rsidTr="00200160">
        <w:trPr>
          <w:cantSplit/>
          <w:tblHeader/>
          <w:jc w:val="center"/>
        </w:trPr>
        <w:tc>
          <w:tcPr>
            <w:tcW w:w="2849"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827"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11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721"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128"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1907"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192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11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R000</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The application is under preliminary examination</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A10</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2005.03.11</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R012</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Request for examination effectively filed</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D11</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2005.04.08</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R004</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Pre-registration procedure has been concluded</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A00</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 mapped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2005.05.12</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R079</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Change of IPC main class</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P22</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Classification modified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2005.10.17</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R015</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Official communication on examination</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D15</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2006.03.30</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R018</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Decision to grant patent by Examining Section/Patent Division</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D22</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2006.07.26</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R203</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Patent specification</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Q13</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document published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2006.11.23</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R020</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Grant of patent has become final</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F11</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granted following substantive examination</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2007.02.23</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This national event is might be mapped either to category F or to category M, depending on the granting of the IP right</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R039</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Action brought for declaration of nullity</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L15</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Invalidation requested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R008</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Case file pending with Federal Patent Court</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W00</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 mapped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This national event </w:t>
            </w:r>
            <w:proofErr w:type="gramStart"/>
            <w:r w:rsidRPr="003A1EE1">
              <w:rPr>
                <w:bCs/>
                <w:color w:val="333333"/>
                <w:sz w:val="17"/>
                <w:szCs w:val="17"/>
              </w:rPr>
              <w:t>is used</w:t>
            </w:r>
            <w:proofErr w:type="gramEnd"/>
            <w:r w:rsidRPr="003A1EE1">
              <w:rPr>
                <w:bCs/>
                <w:color w:val="333333"/>
                <w:sz w:val="17"/>
                <w:szCs w:val="17"/>
              </w:rPr>
              <w:t xml:space="preserve"> to indicate a further processing by Federal Patent Court. This event is used in several procedure, so category W was chosen</w:t>
            </w: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R042</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Final declaration of nullity of patent in full</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H12</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IP right ceased following an IP right review</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2015.08.11</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1"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R078</w:t>
            </w:r>
          </w:p>
        </w:tc>
        <w:tc>
          <w:tcPr>
            <w:tcW w:w="212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xml:space="preserve">Other &lt;with further information such as lien, </w:t>
            </w:r>
            <w:proofErr w:type="spellStart"/>
            <w:r w:rsidRPr="003A1EE1">
              <w:rPr>
                <w:sz w:val="17"/>
                <w:szCs w:val="17"/>
              </w:rPr>
              <w:t>etc</w:t>
            </w:r>
            <w:proofErr w:type="spellEnd"/>
            <w:r w:rsidRPr="003A1EE1">
              <w:rPr>
                <w:sz w:val="17"/>
                <w:szCs w:val="17"/>
              </w:rPr>
              <w:t>&gt;</w:t>
            </w:r>
          </w:p>
        </w:tc>
        <w:tc>
          <w:tcPr>
            <w:tcW w:w="190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W10</w:t>
            </w:r>
          </w:p>
        </w:tc>
        <w:tc>
          <w:tcPr>
            <w:tcW w:w="19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Other event occurred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2015.12.24</w:t>
            </w:r>
          </w:p>
        </w:tc>
        <w:tc>
          <w:tcPr>
            <w:tcW w:w="211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This national event </w:t>
            </w:r>
            <w:proofErr w:type="gramStart"/>
            <w:r w:rsidRPr="003A1EE1">
              <w:rPr>
                <w:bCs/>
                <w:color w:val="333333"/>
                <w:sz w:val="17"/>
                <w:szCs w:val="17"/>
              </w:rPr>
              <w:t>is used</w:t>
            </w:r>
            <w:proofErr w:type="gramEnd"/>
            <w:r w:rsidRPr="003A1EE1">
              <w:rPr>
                <w:bCs/>
                <w:color w:val="333333"/>
                <w:sz w:val="17"/>
                <w:szCs w:val="17"/>
              </w:rPr>
              <w:t xml:space="preserve"> to inform about a specific situation or treatment with a corresponding free text reported in </w:t>
            </w:r>
            <w:proofErr w:type="spellStart"/>
            <w:r w:rsidRPr="003A1EE1">
              <w:rPr>
                <w:bCs/>
                <w:color w:val="333333"/>
                <w:sz w:val="17"/>
                <w:szCs w:val="17"/>
              </w:rPr>
              <w:t>DPMAregister</w:t>
            </w:r>
            <w:proofErr w:type="spellEnd"/>
            <w:r w:rsidRPr="003A1EE1">
              <w:rPr>
                <w:bCs/>
                <w:color w:val="333333"/>
                <w:sz w:val="17"/>
                <w:szCs w:val="17"/>
              </w:rPr>
              <w:t>. Due to the reason, key event W10 was chosen to emphasize that import information might be available in nation register</w:t>
            </w:r>
          </w:p>
        </w:tc>
      </w:tr>
    </w:tbl>
    <w:p w:rsidR="005E567B" w:rsidRPr="003A1EE1" w:rsidRDefault="005E567B" w:rsidP="009A3861">
      <w:pPr>
        <w:pStyle w:val="ListParagraph"/>
        <w:keepNext/>
        <w:numPr>
          <w:ilvl w:val="0"/>
          <w:numId w:val="28"/>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rsidR="005E567B" w:rsidRPr="003A1EE1" w:rsidRDefault="005E567B" w:rsidP="009A3861">
      <w:pPr>
        <w:numPr>
          <w:ilvl w:val="0"/>
          <w:numId w:val="29"/>
        </w:numPr>
        <w:shd w:val="clear" w:color="auto" w:fill="FFFFFF"/>
        <w:spacing w:line="408" w:lineRule="atLeast"/>
        <w:rPr>
          <w:color w:val="333333"/>
          <w:sz w:val="17"/>
          <w:szCs w:val="17"/>
        </w:rPr>
      </w:pPr>
      <w:r w:rsidRPr="003A1EE1">
        <w:rPr>
          <w:color w:val="333333"/>
          <w:sz w:val="17"/>
          <w:szCs w:val="17"/>
        </w:rPr>
        <w:t>ST.3 Office code: DE</w:t>
      </w:r>
    </w:p>
    <w:p w:rsidR="005E567B" w:rsidRPr="003A1EE1" w:rsidRDefault="005E567B" w:rsidP="009A3861">
      <w:pPr>
        <w:numPr>
          <w:ilvl w:val="0"/>
          <w:numId w:val="29"/>
        </w:numPr>
        <w:shd w:val="clear" w:color="auto" w:fill="FFFFFF"/>
        <w:spacing w:line="408" w:lineRule="atLeast"/>
        <w:rPr>
          <w:color w:val="333333"/>
          <w:sz w:val="17"/>
          <w:szCs w:val="17"/>
        </w:rPr>
      </w:pPr>
      <w:r w:rsidRPr="003A1EE1">
        <w:rPr>
          <w:color w:val="333333"/>
          <w:sz w:val="17"/>
          <w:szCs w:val="17"/>
        </w:rPr>
        <w:t>Data file creation date: 2019.04.01</w:t>
      </w:r>
    </w:p>
    <w:p w:rsidR="005E567B" w:rsidRPr="003A1EE1" w:rsidRDefault="005E567B" w:rsidP="009A3861">
      <w:pPr>
        <w:numPr>
          <w:ilvl w:val="0"/>
          <w:numId w:val="29"/>
        </w:numPr>
        <w:shd w:val="clear" w:color="auto" w:fill="FFFFFF"/>
        <w:spacing w:before="150" w:line="408" w:lineRule="atLeast"/>
        <w:contextualSpacing/>
        <w:rPr>
          <w:color w:val="333333"/>
          <w:sz w:val="17"/>
          <w:szCs w:val="17"/>
        </w:rPr>
      </w:pPr>
      <w:r w:rsidRPr="003A1EE1">
        <w:rPr>
          <w:color w:val="333333"/>
          <w:sz w:val="17"/>
          <w:szCs w:val="17"/>
        </w:rPr>
        <w:t>Document identification</w:t>
      </w:r>
    </w:p>
    <w:p w:rsidR="005E567B" w:rsidRPr="003A1EE1" w:rsidRDefault="005E567B" w:rsidP="009A3861">
      <w:pPr>
        <w:numPr>
          <w:ilvl w:val="0"/>
          <w:numId w:val="30"/>
        </w:numPr>
        <w:shd w:val="clear" w:color="auto" w:fill="FFFFFF"/>
        <w:spacing w:before="150" w:line="408" w:lineRule="atLeast"/>
        <w:contextualSpacing/>
        <w:rPr>
          <w:color w:val="333333"/>
          <w:sz w:val="17"/>
          <w:szCs w:val="17"/>
        </w:rPr>
      </w:pPr>
      <w:r w:rsidRPr="003A1EE1">
        <w:rPr>
          <w:color w:val="333333"/>
          <w:sz w:val="17"/>
          <w:szCs w:val="17"/>
        </w:rPr>
        <w:t>Application number: 10 2005 011 790.2</w:t>
      </w:r>
    </w:p>
    <w:p w:rsidR="005E567B" w:rsidRPr="003A1EE1" w:rsidRDefault="005E567B" w:rsidP="009A3861">
      <w:pPr>
        <w:numPr>
          <w:ilvl w:val="0"/>
          <w:numId w:val="30"/>
        </w:numPr>
        <w:shd w:val="clear" w:color="auto" w:fill="FFFFFF"/>
        <w:spacing w:before="150" w:line="408" w:lineRule="atLeast"/>
        <w:contextualSpacing/>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30"/>
        </w:numPr>
        <w:shd w:val="clear" w:color="auto" w:fill="FFFFFF"/>
        <w:spacing w:before="150" w:line="408" w:lineRule="atLeast"/>
        <w:contextualSpacing/>
        <w:rPr>
          <w:color w:val="333333"/>
          <w:sz w:val="17"/>
          <w:szCs w:val="17"/>
        </w:rPr>
      </w:pPr>
      <w:r w:rsidRPr="003A1EE1">
        <w:rPr>
          <w:color w:val="333333"/>
          <w:sz w:val="17"/>
          <w:szCs w:val="17"/>
        </w:rPr>
        <w:t>Optional</w:t>
      </w:r>
    </w:p>
    <w:p w:rsidR="005E567B" w:rsidRPr="003A1EE1" w:rsidRDefault="005E567B" w:rsidP="009A3861">
      <w:pPr>
        <w:numPr>
          <w:ilvl w:val="0"/>
          <w:numId w:val="29"/>
        </w:numPr>
        <w:shd w:val="clear" w:color="auto" w:fill="FFFFFF"/>
        <w:spacing w:after="240" w:line="408" w:lineRule="atLeast"/>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97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2005.03.11</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R000</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A10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A-0-1-A10-A00-R000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2005.04.08</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R012</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D11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A-1-2-D10-D11-R012</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2005.05.12</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R004</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A00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A-0-0-A00-A00-R004</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2005.10.17</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R079</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P22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A-0-0-P10-P22-R079</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2006.03.30</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R015</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D15</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A-2-2-D00-D15-R015</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2006.07.26</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R018</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D22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A-0-0-D00-D22-R079</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2006.11.23</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R203</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Q13</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A-0-0-Q10-Q13-R203</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2007.02.23</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R020</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F11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A-0-4-F10-F11-R020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2011.07.19</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R039</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L15</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A-4-5-L10-L15-R039</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2011.10.19</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R008</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W00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A-0-0-W00-W00-R008</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2015.08.11</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R042</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H12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N-5-6-H10-H12-R042</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2015.12.24</w:t>
            </w:r>
          </w:p>
        </w:tc>
        <w:tc>
          <w:tcPr>
            <w:tcW w:w="1080" w:type="dxa"/>
            <w:noWrap/>
          </w:tcPr>
          <w:p w:rsidR="005E567B" w:rsidRPr="003A1EE1" w:rsidRDefault="005E567B" w:rsidP="00200160">
            <w:pPr>
              <w:spacing w:after="200"/>
              <w:rPr>
                <w:i/>
                <w:sz w:val="17"/>
                <w:szCs w:val="17"/>
                <w:lang w:eastAsia="de-DE"/>
              </w:rPr>
            </w:pPr>
            <w:r w:rsidRPr="003A1EE1">
              <w:rPr>
                <w:bCs/>
                <w:color w:val="333333"/>
                <w:sz w:val="17"/>
                <w:szCs w:val="17"/>
              </w:rPr>
              <w:t>R078</w:t>
            </w:r>
          </w:p>
        </w:tc>
        <w:tc>
          <w:tcPr>
            <w:tcW w:w="1260" w:type="dxa"/>
            <w:noWrap/>
          </w:tcPr>
          <w:p w:rsidR="005E567B" w:rsidRPr="003A1EE1" w:rsidRDefault="005E567B" w:rsidP="00200160">
            <w:pPr>
              <w:spacing w:after="200"/>
              <w:rPr>
                <w:i/>
                <w:sz w:val="17"/>
                <w:szCs w:val="17"/>
                <w:lang w:eastAsia="de-DE"/>
              </w:rPr>
            </w:pPr>
            <w:r w:rsidRPr="003A1EE1">
              <w:rPr>
                <w:bCs/>
                <w:color w:val="333333"/>
                <w:sz w:val="17"/>
                <w:szCs w:val="17"/>
              </w:rPr>
              <w:t>W10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N-0-0-W10-W00-R078</w:t>
            </w:r>
          </w:p>
        </w:tc>
        <w:tc>
          <w:tcPr>
            <w:tcW w:w="297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32" w:name="_Toc9946256"/>
      <w:r w:rsidRPr="003A1EE1">
        <w:rPr>
          <w:b/>
          <w:sz w:val="17"/>
          <w:szCs w:val="17"/>
        </w:rPr>
        <w:t>Example: EP</w:t>
      </w:r>
      <w:bookmarkEnd w:id="32"/>
    </w:p>
    <w:p w:rsidR="005E567B" w:rsidRPr="003A1EE1" w:rsidRDefault="005E567B" w:rsidP="009A3861">
      <w:pPr>
        <w:pStyle w:val="ListParagraph"/>
        <w:numPr>
          <w:ilvl w:val="0"/>
          <w:numId w:val="4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EP04010143</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Regional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INPADOC legal event history in </w:t>
      </w:r>
      <w:proofErr w:type="spellStart"/>
      <w:r w:rsidRPr="003A1EE1">
        <w:rPr>
          <w:color w:val="333333"/>
          <w:sz w:val="17"/>
          <w:szCs w:val="17"/>
        </w:rPr>
        <w:t>Espacenet</w:t>
      </w:r>
      <w:proofErr w:type="spellEnd"/>
      <w:r w:rsidRPr="003A1EE1">
        <w:rPr>
          <w:color w:val="333333"/>
          <w:sz w:val="17"/>
          <w:szCs w:val="17"/>
        </w:rPr>
        <w:t xml:space="preserve">: </w:t>
      </w:r>
      <w:hyperlink r:id="rId17" w:history="1">
        <w:r w:rsidRPr="003A1EE1">
          <w:rPr>
            <w:rStyle w:val="Hyperlink"/>
            <w:sz w:val="17"/>
            <w:szCs w:val="17"/>
          </w:rPr>
          <w:t>https://worldwide.espacenet.com/publicationDetails/inpadoc?CC=EP&amp;NR=1475141B1&amp;KC=B1&amp;FT=D&amp;ND=&amp;date=20120118&amp;DB=&amp;locale=en_EP#</w:t>
        </w:r>
      </w:hyperlink>
      <w:r w:rsidRPr="003A1EE1">
        <w:rPr>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50"/>
        <w:gridCol w:w="685"/>
        <w:gridCol w:w="2478"/>
        <w:gridCol w:w="1170"/>
        <w:gridCol w:w="2604"/>
      </w:tblGrid>
      <w:tr w:rsidR="005E567B" w:rsidRPr="003A1EE1" w:rsidTr="00200160">
        <w:trPr>
          <w:cantSplit/>
          <w:jc w:val="center"/>
        </w:trPr>
        <w:tc>
          <w:tcPr>
            <w:tcW w:w="3131"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61"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 xml:space="preserve">Event date </w:t>
            </w:r>
          </w:p>
        </w:tc>
        <w:tc>
          <w:tcPr>
            <w:tcW w:w="261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677"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54"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77"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84"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61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trHeight w:val="14"/>
          <w:jc w:val="center"/>
        </w:trPr>
        <w:tc>
          <w:tcPr>
            <w:tcW w:w="677" w:type="dxa"/>
            <w:shd w:val="clear" w:color="auto" w:fill="FFFFFF" w:themeFill="background1"/>
          </w:tcPr>
          <w:p w:rsidR="005E567B" w:rsidRPr="003A1EE1" w:rsidRDefault="005E567B" w:rsidP="00200160">
            <w:pPr>
              <w:spacing w:line="276" w:lineRule="auto"/>
              <w:rPr>
                <w:bCs/>
                <w:color w:val="333333"/>
                <w:sz w:val="17"/>
                <w:szCs w:val="17"/>
              </w:rPr>
            </w:pPr>
          </w:p>
        </w:tc>
        <w:tc>
          <w:tcPr>
            <w:tcW w:w="245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677" w:type="dxa"/>
            <w:shd w:val="clear" w:color="auto" w:fill="FFFFFF" w:themeFill="background1"/>
          </w:tcPr>
          <w:p w:rsidR="005E567B" w:rsidRPr="003A1EE1" w:rsidRDefault="005E567B" w:rsidP="00200160">
            <w:pPr>
              <w:spacing w:line="276" w:lineRule="auto"/>
              <w:rPr>
                <w:bCs/>
                <w:color w:val="333333"/>
                <w:sz w:val="17"/>
                <w:szCs w:val="17"/>
              </w:rPr>
            </w:pPr>
          </w:p>
        </w:tc>
        <w:tc>
          <w:tcPr>
            <w:tcW w:w="248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117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26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Patent granted: 2012.01.18 </w:t>
            </w:r>
          </w:p>
        </w:tc>
      </w:tr>
      <w:tr w:rsidR="005E567B" w:rsidRPr="003A1EE1" w:rsidTr="00200160">
        <w:trPr>
          <w:cantSplit/>
          <w:jc w:val="center"/>
        </w:trPr>
        <w:tc>
          <w:tcPr>
            <w:tcW w:w="67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26</w:t>
            </w:r>
          </w:p>
        </w:tc>
        <w:tc>
          <w:tcPr>
            <w:tcW w:w="245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OPPOSITION FILED</w:t>
            </w:r>
          </w:p>
        </w:tc>
        <w:tc>
          <w:tcPr>
            <w:tcW w:w="67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L11</w:t>
            </w:r>
          </w:p>
        </w:tc>
        <w:tc>
          <w:tcPr>
            <w:tcW w:w="248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Post-grant opposition filed</w:t>
            </w:r>
          </w:p>
        </w:tc>
        <w:tc>
          <w:tcPr>
            <w:tcW w:w="117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2012.11.21</w:t>
            </w:r>
          </w:p>
        </w:tc>
        <w:tc>
          <w:tcPr>
            <w:tcW w:w="26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7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27W</w:t>
            </w:r>
          </w:p>
        </w:tc>
        <w:tc>
          <w:tcPr>
            <w:tcW w:w="245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PATENT REVOKED</w:t>
            </w:r>
          </w:p>
        </w:tc>
        <w:tc>
          <w:tcPr>
            <w:tcW w:w="677"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H10</w:t>
            </w:r>
          </w:p>
        </w:tc>
        <w:tc>
          <w:tcPr>
            <w:tcW w:w="248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ceased</w:t>
            </w:r>
          </w:p>
        </w:tc>
        <w:tc>
          <w:tcPr>
            <w:tcW w:w="117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2017.10.04</w:t>
            </w:r>
          </w:p>
        </w:tc>
        <w:tc>
          <w:tcPr>
            <w:tcW w:w="261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5E567B">
      <w:pPr>
        <w:rPr>
          <w:sz w:val="17"/>
          <w:szCs w:val="17"/>
        </w:rPr>
      </w:pPr>
      <w:r w:rsidRPr="003A1EE1">
        <w:rPr>
          <w:sz w:val="17"/>
          <w:szCs w:val="17"/>
        </w:rPr>
        <w:t>2. Data in ST.27 Format</w:t>
      </w:r>
    </w:p>
    <w:p w:rsidR="005E567B" w:rsidRPr="003A1EE1" w:rsidRDefault="005E567B" w:rsidP="009A3861">
      <w:pPr>
        <w:numPr>
          <w:ilvl w:val="0"/>
          <w:numId w:val="13"/>
        </w:numPr>
        <w:shd w:val="clear" w:color="auto" w:fill="FFFFFF"/>
        <w:spacing w:before="150"/>
        <w:rPr>
          <w:color w:val="333333"/>
          <w:sz w:val="17"/>
          <w:szCs w:val="17"/>
        </w:rPr>
      </w:pPr>
      <w:r w:rsidRPr="003A1EE1">
        <w:rPr>
          <w:color w:val="333333"/>
          <w:sz w:val="17"/>
          <w:szCs w:val="17"/>
        </w:rPr>
        <w:t>ST.3 Office code: EP</w:t>
      </w:r>
    </w:p>
    <w:p w:rsidR="005E567B" w:rsidRPr="003A1EE1" w:rsidRDefault="005E567B" w:rsidP="009A3861">
      <w:pPr>
        <w:numPr>
          <w:ilvl w:val="0"/>
          <w:numId w:val="13"/>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13"/>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14"/>
        </w:numPr>
        <w:shd w:val="clear" w:color="auto" w:fill="FFFFFF"/>
        <w:spacing w:before="150"/>
        <w:rPr>
          <w:color w:val="333333"/>
          <w:sz w:val="17"/>
          <w:szCs w:val="17"/>
        </w:rPr>
      </w:pPr>
      <w:r w:rsidRPr="003A1EE1">
        <w:rPr>
          <w:color w:val="333333"/>
          <w:sz w:val="17"/>
          <w:szCs w:val="17"/>
        </w:rPr>
        <w:t>Application number: EP04010143</w:t>
      </w:r>
    </w:p>
    <w:p w:rsidR="005E567B" w:rsidRPr="003A1EE1" w:rsidRDefault="005E567B" w:rsidP="009A3861">
      <w:pPr>
        <w:numPr>
          <w:ilvl w:val="0"/>
          <w:numId w:val="14"/>
        </w:numPr>
        <w:shd w:val="clear" w:color="auto" w:fill="FFFFFF"/>
        <w:spacing w:before="150"/>
        <w:rPr>
          <w:color w:val="333333"/>
          <w:sz w:val="17"/>
          <w:szCs w:val="17"/>
        </w:rPr>
      </w:pPr>
      <w:r w:rsidRPr="003A1EE1">
        <w:rPr>
          <w:color w:val="333333"/>
          <w:sz w:val="17"/>
          <w:szCs w:val="17"/>
        </w:rPr>
        <w:t>Type of IP right: Regional patent</w:t>
      </w:r>
    </w:p>
    <w:p w:rsidR="005E567B" w:rsidRPr="003A1EE1" w:rsidRDefault="005E567B" w:rsidP="009A3861">
      <w:pPr>
        <w:numPr>
          <w:ilvl w:val="0"/>
          <w:numId w:val="14"/>
        </w:numPr>
        <w:shd w:val="clear" w:color="auto" w:fill="FFFFFF"/>
        <w:spacing w:before="150"/>
        <w:rPr>
          <w:color w:val="333333"/>
          <w:sz w:val="17"/>
          <w:szCs w:val="17"/>
        </w:rPr>
      </w:pPr>
      <w:r w:rsidRPr="003A1EE1">
        <w:rPr>
          <w:color w:val="333333"/>
          <w:sz w:val="17"/>
          <w:szCs w:val="17"/>
        </w:rPr>
        <w:t xml:space="preserve">Optional: Patent number: EP1475141B1, Filing language code: EN, Filing date: 2004.04.29 </w:t>
      </w:r>
    </w:p>
    <w:p w:rsidR="005E567B" w:rsidRPr="003A1EE1" w:rsidRDefault="005E567B" w:rsidP="009A3861">
      <w:pPr>
        <w:numPr>
          <w:ilvl w:val="0"/>
          <w:numId w:val="13"/>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97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bCs/>
                <w:color w:val="333333"/>
                <w:sz w:val="17"/>
                <w:szCs w:val="17"/>
              </w:rPr>
              <w:t>2012.11.21</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26</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L11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A-4-5-L10-L11-26</w:t>
            </w:r>
          </w:p>
        </w:tc>
        <w:tc>
          <w:tcPr>
            <w:tcW w:w="2970" w:type="dxa"/>
            <w:noWrap/>
          </w:tcPr>
          <w:p w:rsidR="005E567B" w:rsidRPr="003A1EE1" w:rsidRDefault="005E567B" w:rsidP="00200160">
            <w:pPr>
              <w:spacing w:after="200"/>
              <w:rPr>
                <w:sz w:val="17"/>
                <w:szCs w:val="17"/>
                <w:lang w:eastAsia="de-DE"/>
              </w:rPr>
            </w:pPr>
            <w:r w:rsidRPr="003A1EE1">
              <w:rPr>
                <w:sz w:val="17"/>
                <w:szCs w:val="17"/>
                <w:lang w:eastAsia="de-DE"/>
              </w:rPr>
              <w:t>4. Party Name: HELBIG, CHRISTIAN, DR</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bCs/>
                <w:color w:val="333333"/>
                <w:sz w:val="17"/>
                <w:szCs w:val="17"/>
              </w:rPr>
              <w:t>2017.10.04</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27W</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H10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N-5-6-H10-H10-27W</w:t>
            </w:r>
          </w:p>
        </w:tc>
        <w:tc>
          <w:tcPr>
            <w:tcW w:w="297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33" w:name="_Toc9946257"/>
      <w:r w:rsidRPr="003A1EE1">
        <w:rPr>
          <w:b/>
          <w:sz w:val="17"/>
          <w:szCs w:val="17"/>
        </w:rPr>
        <w:t>Example: JP</w:t>
      </w:r>
      <w:bookmarkEnd w:id="33"/>
    </w:p>
    <w:p w:rsidR="005E567B" w:rsidRPr="003A1EE1" w:rsidRDefault="005E567B" w:rsidP="009A3861">
      <w:pPr>
        <w:pStyle w:val="ListParagraph"/>
        <w:numPr>
          <w:ilvl w:val="0"/>
          <w:numId w:val="47"/>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JP 2011-192XXX</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5"/>
        <w:gridCol w:w="1244"/>
        <w:gridCol w:w="2520"/>
      </w:tblGrid>
      <w:tr w:rsidR="005E567B" w:rsidRPr="003A1EE1" w:rsidTr="00200160">
        <w:trPr>
          <w:cantSplit/>
          <w:jc w:val="center"/>
        </w:trPr>
        <w:tc>
          <w:tcPr>
            <w:tcW w:w="3131"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77"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44"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52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702"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75"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44"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4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a Patent</w:t>
            </w:r>
          </w:p>
        </w:tc>
        <w:tc>
          <w:tcPr>
            <w:tcW w:w="702"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A12</w:t>
            </w:r>
          </w:p>
        </w:tc>
        <w:tc>
          <w:tcPr>
            <w:tcW w:w="247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National or regional application filed</w:t>
            </w:r>
          </w:p>
        </w:tc>
        <w:tc>
          <w:tcPr>
            <w:tcW w:w="124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2011.09.02</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4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Examination</w:t>
            </w:r>
          </w:p>
        </w:tc>
        <w:tc>
          <w:tcPr>
            <w:tcW w:w="702"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D11</w:t>
            </w:r>
          </w:p>
        </w:tc>
        <w:tc>
          <w:tcPr>
            <w:tcW w:w="247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Substantive examination requested</w:t>
            </w:r>
          </w:p>
        </w:tc>
        <w:tc>
          <w:tcPr>
            <w:tcW w:w="124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2013.06.04</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In JPO practice, an applicant needs to request for substantive examination in order to start examination.</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46"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Notice of Reasons for Refusal</w:t>
            </w:r>
          </w:p>
        </w:tc>
        <w:tc>
          <w:tcPr>
            <w:tcW w:w="702"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D15</w:t>
            </w:r>
          </w:p>
        </w:tc>
        <w:tc>
          <w:tcPr>
            <w:tcW w:w="247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Examination report issued</w:t>
            </w:r>
          </w:p>
        </w:tc>
        <w:tc>
          <w:tcPr>
            <w:tcW w:w="124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2014.06.03</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46"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Decision to Grant a Patent</w:t>
            </w:r>
          </w:p>
        </w:tc>
        <w:tc>
          <w:tcPr>
            <w:tcW w:w="702"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D22</w:t>
            </w:r>
          </w:p>
        </w:tc>
        <w:tc>
          <w:tcPr>
            <w:tcW w:w="247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Grant of IP right intended</w:t>
            </w:r>
          </w:p>
        </w:tc>
        <w:tc>
          <w:tcPr>
            <w:tcW w:w="124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2015.04.21</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46"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Registration fee payment</w:t>
            </w:r>
          </w:p>
        </w:tc>
        <w:tc>
          <w:tcPr>
            <w:tcW w:w="702"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U11</w:t>
            </w:r>
          </w:p>
        </w:tc>
        <w:tc>
          <w:tcPr>
            <w:tcW w:w="247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Full renewal or maintenance fee paid</w:t>
            </w:r>
          </w:p>
        </w:tc>
        <w:tc>
          <w:tcPr>
            <w:tcW w:w="124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2015.05.21</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46"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Written opposition</w:t>
            </w:r>
          </w:p>
        </w:tc>
        <w:tc>
          <w:tcPr>
            <w:tcW w:w="702"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L11</w:t>
            </w:r>
          </w:p>
        </w:tc>
        <w:tc>
          <w:tcPr>
            <w:tcW w:w="247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Post-grant opposition filed</w:t>
            </w:r>
          </w:p>
        </w:tc>
        <w:tc>
          <w:tcPr>
            <w:tcW w:w="124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2016.01.29</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46"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Decision on Opposition</w:t>
            </w:r>
          </w:p>
        </w:tc>
        <w:tc>
          <w:tcPr>
            <w:tcW w:w="702"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H12</w:t>
            </w:r>
          </w:p>
        </w:tc>
        <w:tc>
          <w:tcPr>
            <w:tcW w:w="247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IP right ceased following an IP right review</w:t>
            </w:r>
          </w:p>
        </w:tc>
        <w:tc>
          <w:tcPr>
            <w:tcW w:w="124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2017.04.07</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9A3861">
      <w:pPr>
        <w:pStyle w:val="ListParagraph"/>
        <w:keepNext/>
        <w:numPr>
          <w:ilvl w:val="0"/>
          <w:numId w:val="45"/>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rsidR="005E567B" w:rsidRPr="003A1EE1" w:rsidRDefault="005E567B" w:rsidP="009A3861">
      <w:pPr>
        <w:numPr>
          <w:ilvl w:val="0"/>
          <w:numId w:val="68"/>
        </w:numPr>
        <w:shd w:val="clear" w:color="auto" w:fill="FFFFFF"/>
        <w:spacing w:before="150"/>
        <w:rPr>
          <w:color w:val="333333"/>
          <w:sz w:val="17"/>
          <w:szCs w:val="17"/>
        </w:rPr>
      </w:pPr>
      <w:r w:rsidRPr="003A1EE1">
        <w:rPr>
          <w:color w:val="333333"/>
          <w:sz w:val="17"/>
          <w:szCs w:val="17"/>
        </w:rPr>
        <w:t>ST.3 Office code: JP</w:t>
      </w:r>
    </w:p>
    <w:p w:rsidR="005E567B" w:rsidRPr="003A1EE1" w:rsidRDefault="005E567B" w:rsidP="009A3861">
      <w:pPr>
        <w:numPr>
          <w:ilvl w:val="0"/>
          <w:numId w:val="68"/>
        </w:numPr>
        <w:shd w:val="clear" w:color="auto" w:fill="FFFFFF"/>
        <w:spacing w:before="150"/>
        <w:rPr>
          <w:color w:val="333333"/>
          <w:sz w:val="17"/>
          <w:szCs w:val="17"/>
        </w:rPr>
      </w:pPr>
      <w:r w:rsidRPr="003A1EE1">
        <w:rPr>
          <w:color w:val="333333"/>
          <w:sz w:val="17"/>
          <w:szCs w:val="17"/>
        </w:rPr>
        <w:t>Data file creation date: 2019.04.02</w:t>
      </w:r>
    </w:p>
    <w:p w:rsidR="005E567B" w:rsidRPr="003A1EE1" w:rsidRDefault="005E567B" w:rsidP="009A3861">
      <w:pPr>
        <w:numPr>
          <w:ilvl w:val="0"/>
          <w:numId w:val="68"/>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69"/>
        </w:numPr>
        <w:shd w:val="clear" w:color="auto" w:fill="FFFFFF"/>
        <w:spacing w:before="150"/>
        <w:rPr>
          <w:color w:val="333333"/>
          <w:sz w:val="17"/>
          <w:szCs w:val="17"/>
        </w:rPr>
      </w:pPr>
      <w:r w:rsidRPr="003A1EE1">
        <w:rPr>
          <w:color w:val="333333"/>
          <w:sz w:val="17"/>
          <w:szCs w:val="17"/>
        </w:rPr>
        <w:t>Application number: JP 2011-192XXX</w:t>
      </w:r>
    </w:p>
    <w:p w:rsidR="005E567B" w:rsidRPr="003A1EE1" w:rsidRDefault="005E567B" w:rsidP="009A3861">
      <w:pPr>
        <w:numPr>
          <w:ilvl w:val="0"/>
          <w:numId w:val="69"/>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69"/>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68"/>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97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2011.09.02</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A12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A-2-2-A10-A12-X000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2013.06.04</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D11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A-2-2-D10-D11-X000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2014.06.03</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D15</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A-2-2-D10-D15-X000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2015.04.21</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D22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A-2-4-D10-D22-X000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2015.05.21</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U11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A-4-4-U10-U11-X000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2016.01.29</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L11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A-4-5-L10-L11-X000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2017.04.07</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H12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A-5-5-H10-H12-X000</w:t>
            </w:r>
          </w:p>
        </w:tc>
        <w:tc>
          <w:tcPr>
            <w:tcW w:w="297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34" w:name="_Toc9946258"/>
      <w:r w:rsidRPr="003A1EE1">
        <w:rPr>
          <w:b/>
          <w:sz w:val="17"/>
          <w:szCs w:val="17"/>
        </w:rPr>
        <w:t>Example: GB</w:t>
      </w:r>
      <w:bookmarkEnd w:id="34"/>
    </w:p>
    <w:p w:rsidR="005E567B" w:rsidRPr="003A1EE1" w:rsidRDefault="005E567B" w:rsidP="009A3861">
      <w:pPr>
        <w:pStyle w:val="ListParagraph"/>
        <w:numPr>
          <w:ilvl w:val="0"/>
          <w:numId w:val="4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GB9930876.9</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 xml:space="preserve"> https://www.ipo.gov.uk/p-ipsum/Case/ApplicationNumber/GB9930876.9</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39"/>
        <w:gridCol w:w="685"/>
        <w:gridCol w:w="2469"/>
        <w:gridCol w:w="1198"/>
        <w:gridCol w:w="2595"/>
      </w:tblGrid>
      <w:tr w:rsidR="005E567B" w:rsidRPr="003A1EE1" w:rsidTr="00200160">
        <w:trPr>
          <w:cantSplit/>
          <w:tblHeader/>
          <w:jc w:val="center"/>
        </w:trPr>
        <w:tc>
          <w:tcPr>
            <w:tcW w:w="3125"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54"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198"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595"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686"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3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6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198"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595"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439" w:type="dxa"/>
            <w:shd w:val="clear" w:color="auto" w:fill="FFFFFF" w:themeFill="background1"/>
            <w:tcMar>
              <w:top w:w="105" w:type="dxa"/>
              <w:left w:w="150" w:type="dxa"/>
              <w:bottom w:w="105" w:type="dxa"/>
              <w:right w:w="150" w:type="dxa"/>
            </w:tcMar>
          </w:tcPr>
          <w:p w:rsidR="005E567B" w:rsidRPr="003A1EE1" w:rsidRDefault="005E567B" w:rsidP="00200160">
            <w:pPr>
              <w:rPr>
                <w:sz w:val="17"/>
                <w:szCs w:val="17"/>
              </w:rPr>
            </w:pPr>
            <w:r w:rsidRPr="003A1EE1">
              <w:rPr>
                <w:sz w:val="17"/>
                <w:szCs w:val="17"/>
              </w:rPr>
              <w:t>GB application filed</w:t>
            </w:r>
          </w:p>
          <w:p w:rsidR="005E567B" w:rsidRPr="003A1EE1" w:rsidRDefault="005E567B" w:rsidP="00200160">
            <w:pPr>
              <w:spacing w:before="150"/>
              <w:rPr>
                <w:bCs/>
                <w:color w:val="333333"/>
                <w:sz w:val="17"/>
                <w:szCs w:val="17"/>
              </w:rPr>
            </w:pPr>
            <w:r w:rsidRPr="003A1EE1">
              <w:rPr>
                <w:sz w:val="17"/>
                <w:szCs w:val="17"/>
              </w:rPr>
              <w:t> </w:t>
            </w:r>
          </w:p>
        </w:tc>
        <w:tc>
          <w:tcPr>
            <w:tcW w:w="685" w:type="dxa"/>
            <w:shd w:val="clear" w:color="auto" w:fill="FFFFFF" w:themeFill="background1"/>
          </w:tcPr>
          <w:p w:rsidR="005E567B" w:rsidRPr="003A1EE1" w:rsidRDefault="005E567B" w:rsidP="00200160">
            <w:pPr>
              <w:rPr>
                <w:bCs/>
                <w:color w:val="333333"/>
                <w:sz w:val="17"/>
                <w:szCs w:val="17"/>
              </w:rPr>
            </w:pPr>
            <w:r w:rsidRPr="003A1EE1">
              <w:rPr>
                <w:bCs/>
                <w:color w:val="333333"/>
                <w:sz w:val="17"/>
                <w:szCs w:val="17"/>
              </w:rPr>
              <w:t>A12</w:t>
            </w:r>
          </w:p>
        </w:tc>
        <w:tc>
          <w:tcPr>
            <w:tcW w:w="2469"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sz w:val="17"/>
                <w:szCs w:val="17"/>
              </w:rPr>
              <w:t>National or regional application filed</w:t>
            </w:r>
          </w:p>
        </w:tc>
        <w:tc>
          <w:tcPr>
            <w:tcW w:w="1198"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sz w:val="17"/>
                <w:szCs w:val="17"/>
              </w:rPr>
              <w:t>1999.12.30</w:t>
            </w:r>
          </w:p>
        </w:tc>
        <w:tc>
          <w:tcPr>
            <w:tcW w:w="25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Data extracted from our patents journal but can also be found in ‘Case Notes’ section of IPSUM</w:t>
            </w:r>
          </w:p>
          <w:p w:rsidR="005E567B" w:rsidRPr="003A1EE1" w:rsidRDefault="005E567B" w:rsidP="00200160">
            <w:pPr>
              <w:spacing w:before="150" w:line="408" w:lineRule="atLeast"/>
              <w:rPr>
                <w:sz w:val="17"/>
                <w:szCs w:val="17"/>
              </w:rPr>
            </w:pPr>
            <w:r w:rsidRPr="003A1EE1">
              <w:rPr>
                <w:iCs/>
                <w:sz w:val="17"/>
                <w:szCs w:val="17"/>
              </w:rPr>
              <w:t>(Applicant’s name)</w:t>
            </w:r>
          </w:p>
          <w:p w:rsidR="005E567B" w:rsidRPr="003A1EE1" w:rsidRDefault="005E567B" w:rsidP="00200160">
            <w:pPr>
              <w:spacing w:before="150"/>
              <w:rPr>
                <w:sz w:val="17"/>
                <w:szCs w:val="17"/>
              </w:rPr>
            </w:pPr>
            <w:r w:rsidRPr="003A1EE1">
              <w:rPr>
                <w:iCs/>
                <w:sz w:val="17"/>
                <w:szCs w:val="17"/>
              </w:rPr>
              <w:t>Improvements in and relating to liquid dispensing apparatus</w:t>
            </w:r>
          </w:p>
          <w:p w:rsidR="005E567B" w:rsidRPr="003A1EE1" w:rsidRDefault="005E567B" w:rsidP="00200160">
            <w:pPr>
              <w:spacing w:before="150"/>
              <w:rPr>
                <w:sz w:val="17"/>
                <w:szCs w:val="17"/>
              </w:rPr>
            </w:pPr>
            <w:r w:rsidRPr="003A1EE1">
              <w:rPr>
                <w:iCs/>
                <w:sz w:val="17"/>
                <w:szCs w:val="17"/>
              </w:rPr>
              <w:t>Date Lodged: 30 December 1999</w:t>
            </w:r>
          </w:p>
          <w:p w:rsidR="005E567B" w:rsidRPr="003A1EE1" w:rsidRDefault="005E567B" w:rsidP="00200160">
            <w:pPr>
              <w:rPr>
                <w:bCs/>
                <w:color w:val="333333"/>
                <w:sz w:val="17"/>
                <w:szCs w:val="17"/>
              </w:rPr>
            </w:pPr>
            <w:r w:rsidRPr="003A1EE1">
              <w:rPr>
                <w:iCs/>
                <w:sz w:val="17"/>
                <w:szCs w:val="17"/>
              </w:rPr>
              <w:t>GB9930876.9</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rPr>
                <w:bCs/>
                <w:color w:val="333333"/>
                <w:sz w:val="17"/>
                <w:szCs w:val="17"/>
              </w:rPr>
            </w:pPr>
            <w:r w:rsidRPr="003A1EE1">
              <w:rPr>
                <w:bCs/>
                <w:color w:val="333333"/>
                <w:sz w:val="17"/>
                <w:szCs w:val="17"/>
              </w:rPr>
              <w:t>N/A</w:t>
            </w:r>
          </w:p>
        </w:tc>
        <w:tc>
          <w:tcPr>
            <w:tcW w:w="2439" w:type="dxa"/>
            <w:shd w:val="clear" w:color="auto" w:fill="FFFFFF" w:themeFill="background1"/>
            <w:tcMar>
              <w:top w:w="105" w:type="dxa"/>
              <w:left w:w="150" w:type="dxa"/>
              <w:bottom w:w="105" w:type="dxa"/>
              <w:right w:w="150" w:type="dxa"/>
            </w:tcMar>
          </w:tcPr>
          <w:p w:rsidR="005E567B" w:rsidRPr="003A1EE1" w:rsidRDefault="005E567B" w:rsidP="00200160">
            <w:pPr>
              <w:rPr>
                <w:sz w:val="17"/>
                <w:szCs w:val="17"/>
              </w:rPr>
            </w:pPr>
            <w:r w:rsidRPr="003A1EE1">
              <w:rPr>
                <w:sz w:val="17"/>
                <w:szCs w:val="17"/>
              </w:rPr>
              <w:t xml:space="preserve">Examination requested </w:t>
            </w:r>
          </w:p>
          <w:p w:rsidR="005E567B" w:rsidRPr="003A1EE1" w:rsidRDefault="005E567B" w:rsidP="00200160">
            <w:pPr>
              <w:rPr>
                <w:bCs/>
                <w:color w:val="333333"/>
                <w:sz w:val="17"/>
                <w:szCs w:val="17"/>
              </w:rPr>
            </w:pPr>
            <w:r w:rsidRPr="003A1EE1">
              <w:rPr>
                <w:sz w:val="17"/>
                <w:szCs w:val="17"/>
              </w:rPr>
              <w:t> </w:t>
            </w:r>
          </w:p>
        </w:tc>
        <w:tc>
          <w:tcPr>
            <w:tcW w:w="685" w:type="dxa"/>
            <w:shd w:val="clear" w:color="auto" w:fill="FFFFFF" w:themeFill="background1"/>
          </w:tcPr>
          <w:p w:rsidR="005E567B" w:rsidRPr="003A1EE1" w:rsidRDefault="005E567B" w:rsidP="00200160">
            <w:pPr>
              <w:rPr>
                <w:bCs/>
                <w:color w:val="333333"/>
                <w:sz w:val="17"/>
                <w:szCs w:val="17"/>
              </w:rPr>
            </w:pPr>
            <w:r w:rsidRPr="003A1EE1">
              <w:rPr>
                <w:bCs/>
                <w:color w:val="333333"/>
                <w:sz w:val="17"/>
                <w:szCs w:val="17"/>
              </w:rPr>
              <w:t>D11</w:t>
            </w:r>
          </w:p>
        </w:tc>
        <w:tc>
          <w:tcPr>
            <w:tcW w:w="2469"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sz w:val="17"/>
                <w:szCs w:val="17"/>
              </w:rPr>
              <w:t>Substantive Examination requested</w:t>
            </w:r>
          </w:p>
        </w:tc>
        <w:tc>
          <w:tcPr>
            <w:tcW w:w="1198"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sz w:val="17"/>
                <w:szCs w:val="17"/>
              </w:rPr>
              <w:t>2002.01.03</w:t>
            </w:r>
          </w:p>
        </w:tc>
        <w:tc>
          <w:tcPr>
            <w:tcW w:w="2595" w:type="dxa"/>
            <w:shd w:val="clear" w:color="auto" w:fill="FFFFFF" w:themeFill="background1"/>
            <w:tcMar>
              <w:top w:w="105" w:type="dxa"/>
              <w:left w:w="150" w:type="dxa"/>
              <w:bottom w:w="105" w:type="dxa"/>
              <w:right w:w="150" w:type="dxa"/>
            </w:tcMar>
          </w:tcPr>
          <w:p w:rsidR="005E567B" w:rsidRPr="003A1EE1" w:rsidRDefault="005E567B" w:rsidP="00200160">
            <w:pPr>
              <w:rPr>
                <w:bCs/>
                <w:color w:val="333333"/>
                <w:sz w:val="17"/>
                <w:szCs w:val="17"/>
              </w:rPr>
            </w:pPr>
            <w:r w:rsidRPr="003A1EE1">
              <w:rPr>
                <w:sz w:val="17"/>
                <w:szCs w:val="17"/>
              </w:rPr>
              <w:t>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4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xml:space="preserve">Grant of patent (Notification under Section 18(4)) </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F11</w:t>
            </w:r>
          </w:p>
        </w:tc>
        <w:tc>
          <w:tcPr>
            <w:tcW w:w="246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IP right granted following substantive examination</w:t>
            </w:r>
          </w:p>
        </w:tc>
        <w:tc>
          <w:tcPr>
            <w:tcW w:w="119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2003.08.05</w:t>
            </w:r>
          </w:p>
        </w:tc>
        <w:tc>
          <w:tcPr>
            <w:tcW w:w="25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4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Form 12 filing date</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U11</w:t>
            </w:r>
          </w:p>
        </w:tc>
        <w:tc>
          <w:tcPr>
            <w:tcW w:w="246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Renewal or maintenance fee paid</w:t>
            </w:r>
          </w:p>
        </w:tc>
        <w:tc>
          <w:tcPr>
            <w:tcW w:w="119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2003.12.12</w:t>
            </w:r>
          </w:p>
        </w:tc>
        <w:tc>
          <w:tcPr>
            <w:tcW w:w="25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4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xml:space="preserve">S73(2) action taken </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L15</w:t>
            </w:r>
          </w:p>
        </w:tc>
        <w:tc>
          <w:tcPr>
            <w:tcW w:w="246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Invalidation requested </w:t>
            </w:r>
          </w:p>
        </w:tc>
        <w:tc>
          <w:tcPr>
            <w:tcW w:w="119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2010.11.22</w:t>
            </w:r>
          </w:p>
        </w:tc>
        <w:tc>
          <w:tcPr>
            <w:tcW w:w="25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on 22 November 2010 in view of EP(UK) 1246702</w:t>
            </w:r>
          </w:p>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N/A</w:t>
            </w:r>
          </w:p>
        </w:tc>
        <w:tc>
          <w:tcPr>
            <w:tcW w:w="24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Patent Revoked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H12</w:t>
            </w:r>
          </w:p>
        </w:tc>
        <w:tc>
          <w:tcPr>
            <w:tcW w:w="246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IP Right ceased following an IP right review</w:t>
            </w:r>
          </w:p>
        </w:tc>
        <w:tc>
          <w:tcPr>
            <w:tcW w:w="119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r w:rsidRPr="003A1EE1">
              <w:rPr>
                <w:sz w:val="17"/>
                <w:szCs w:val="17"/>
              </w:rPr>
              <w:t>2011.10.10</w:t>
            </w:r>
          </w:p>
        </w:tc>
        <w:tc>
          <w:tcPr>
            <w:tcW w:w="25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46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1198"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25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9A3861">
      <w:pPr>
        <w:pStyle w:val="ListParagraph"/>
        <w:keepNext/>
        <w:numPr>
          <w:ilvl w:val="0"/>
          <w:numId w:val="49"/>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rsidR="005E567B" w:rsidRPr="003A1EE1" w:rsidRDefault="005E567B" w:rsidP="009A3861">
      <w:pPr>
        <w:numPr>
          <w:ilvl w:val="0"/>
          <w:numId w:val="74"/>
        </w:numPr>
        <w:shd w:val="clear" w:color="auto" w:fill="FFFFFF"/>
        <w:spacing w:before="150"/>
        <w:rPr>
          <w:color w:val="333333"/>
          <w:sz w:val="17"/>
          <w:szCs w:val="17"/>
        </w:rPr>
      </w:pPr>
      <w:r w:rsidRPr="003A1EE1">
        <w:rPr>
          <w:color w:val="333333"/>
          <w:sz w:val="17"/>
          <w:szCs w:val="17"/>
        </w:rPr>
        <w:t>ST.3 Office code: GB</w:t>
      </w:r>
    </w:p>
    <w:p w:rsidR="005E567B" w:rsidRPr="003A1EE1" w:rsidRDefault="005E567B" w:rsidP="009A3861">
      <w:pPr>
        <w:numPr>
          <w:ilvl w:val="0"/>
          <w:numId w:val="74"/>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74"/>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75"/>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numPr>
          <w:ilvl w:val="0"/>
          <w:numId w:val="75"/>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75"/>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 Invention Title</w:t>
      </w:r>
    </w:p>
    <w:p w:rsidR="005E567B" w:rsidRPr="003A1EE1" w:rsidRDefault="005E567B" w:rsidP="009A3861">
      <w:pPr>
        <w:numPr>
          <w:ilvl w:val="0"/>
          <w:numId w:val="74"/>
        </w:numPr>
        <w:shd w:val="clear" w:color="auto" w:fill="FFFFFF"/>
        <w:spacing w:before="150" w:after="240"/>
        <w:rPr>
          <w:color w:val="333333"/>
          <w:sz w:val="17"/>
          <w:szCs w:val="17"/>
        </w:rPr>
      </w:pPr>
      <w:r w:rsidRPr="003A1EE1">
        <w:rPr>
          <w:color w:val="333333"/>
          <w:sz w:val="17"/>
          <w:szCs w:val="17"/>
        </w:rPr>
        <w:t xml:space="preserve"> Event</w:t>
      </w:r>
      <w:r w:rsidRPr="003A1EE1">
        <w:rPr>
          <w:color w:val="333333"/>
          <w:sz w:val="17"/>
        </w:rPr>
        <w:t xml:space="preserve"> data</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5003"/>
      </w:tblGrid>
      <w:tr w:rsidR="005E567B" w:rsidRPr="003A1EE1" w:rsidTr="00200160">
        <w:trPr>
          <w:cantSplit/>
          <w:trHeight w:val="300"/>
          <w:tblHeader/>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1243"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500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1999.12.30</w:t>
            </w:r>
          </w:p>
          <w:p w:rsidR="005E567B" w:rsidRPr="003A1EE1" w:rsidRDefault="005E567B" w:rsidP="00200160">
            <w:pPr>
              <w:spacing w:after="200"/>
              <w:rPr>
                <w:sz w:val="17"/>
                <w:szCs w:val="17"/>
                <w:lang w:eastAsia="de-DE"/>
              </w:rPr>
            </w:pPr>
            <w:r w:rsidRPr="003A1EE1">
              <w:rPr>
                <w:sz w:val="17"/>
                <w:szCs w:val="17"/>
                <w:lang w:eastAsia="de-DE"/>
              </w:rPr>
              <w:t>(effective date used as no register event)</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A12</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A-0-1-A10-A12-X000</w:t>
            </w:r>
          </w:p>
        </w:tc>
        <w:tc>
          <w:tcPr>
            <w:tcW w:w="5003" w:type="dxa"/>
            <w:noWrap/>
          </w:tcPr>
          <w:p w:rsidR="005E567B" w:rsidRPr="003A1EE1" w:rsidRDefault="005E567B" w:rsidP="00200160">
            <w:pPr>
              <w:spacing w:after="200"/>
              <w:rPr>
                <w:sz w:val="17"/>
                <w:szCs w:val="17"/>
                <w:lang w:eastAsia="de-DE"/>
              </w:rPr>
            </w:pPr>
            <w:r w:rsidRPr="003A1EE1">
              <w:rPr>
                <w:sz w:val="17"/>
                <w:szCs w:val="17"/>
                <w:lang w:eastAsia="de-DE"/>
              </w:rPr>
              <w:t xml:space="preserve">Effective Country Code </w:t>
            </w:r>
          </w:p>
          <w:p w:rsidR="005E567B" w:rsidRPr="003A1EE1" w:rsidRDefault="005E567B" w:rsidP="00200160">
            <w:pPr>
              <w:spacing w:after="200"/>
              <w:rPr>
                <w:sz w:val="17"/>
                <w:szCs w:val="17"/>
                <w:lang w:eastAsia="de-DE"/>
              </w:rPr>
            </w:pPr>
            <w:r w:rsidRPr="003A1EE1">
              <w:rPr>
                <w:sz w:val="17"/>
                <w:szCs w:val="17"/>
                <w:lang w:eastAsia="de-DE"/>
              </w:rPr>
              <w:t>Gazette Number &amp; Publication Date</w:t>
            </w:r>
          </w:p>
          <w:p w:rsidR="005E567B" w:rsidRPr="003A1EE1" w:rsidRDefault="005E567B" w:rsidP="00200160">
            <w:pPr>
              <w:spacing w:after="200"/>
              <w:rPr>
                <w:sz w:val="17"/>
                <w:szCs w:val="17"/>
                <w:lang w:eastAsia="de-DE"/>
              </w:rPr>
            </w:pPr>
            <w:r w:rsidRPr="003A1EE1">
              <w:rPr>
                <w:sz w:val="17"/>
                <w:szCs w:val="17"/>
                <w:lang w:eastAsia="de-DE"/>
              </w:rPr>
              <w:t>Priority Country Code, Document Number and Filing Date</w:t>
            </w:r>
          </w:p>
          <w:p w:rsidR="005E567B" w:rsidRPr="003A1EE1" w:rsidRDefault="005E567B" w:rsidP="00200160">
            <w:pPr>
              <w:spacing w:after="200"/>
              <w:rPr>
                <w:sz w:val="17"/>
                <w:szCs w:val="17"/>
                <w:lang w:eastAsia="de-DE"/>
              </w:rPr>
            </w:pPr>
            <w:r w:rsidRPr="003A1EE1">
              <w:rPr>
                <w:sz w:val="17"/>
                <w:szCs w:val="17"/>
                <w:lang w:eastAsia="de-DE"/>
              </w:rPr>
              <w:t>Applicant name(s)</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2002.01.03</w:t>
            </w:r>
          </w:p>
          <w:p w:rsidR="005E567B" w:rsidRPr="003A1EE1" w:rsidRDefault="005E567B" w:rsidP="00200160">
            <w:pPr>
              <w:spacing w:after="200"/>
              <w:rPr>
                <w:sz w:val="17"/>
                <w:szCs w:val="17"/>
                <w:lang w:eastAsia="de-DE"/>
              </w:rPr>
            </w:pPr>
            <w:r w:rsidRPr="003A1EE1">
              <w:rPr>
                <w:sz w:val="17"/>
                <w:szCs w:val="17"/>
                <w:lang w:eastAsia="de-DE"/>
              </w:rPr>
              <w:t>(effective date used as no register event)</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D11</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A-2-2-D10-D11-X000</w:t>
            </w:r>
          </w:p>
        </w:tc>
        <w:tc>
          <w:tcPr>
            <w:tcW w:w="5003" w:type="dxa"/>
            <w:noWrap/>
          </w:tcPr>
          <w:p w:rsidR="005E567B" w:rsidRPr="003A1EE1" w:rsidRDefault="005E567B" w:rsidP="00200160">
            <w:pPr>
              <w:spacing w:after="200"/>
              <w:rPr>
                <w:sz w:val="17"/>
                <w:szCs w:val="17"/>
                <w:lang w:eastAsia="de-DE"/>
              </w:rPr>
            </w:pPr>
            <w:r w:rsidRPr="003A1EE1">
              <w:rPr>
                <w:sz w:val="17"/>
                <w:szCs w:val="17"/>
                <w:lang w:eastAsia="de-DE"/>
              </w:rPr>
              <w:t>Effective Country Code</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2003.08.05</w:t>
            </w:r>
          </w:p>
          <w:p w:rsidR="005E567B" w:rsidRPr="003A1EE1" w:rsidRDefault="005E567B" w:rsidP="00200160">
            <w:pPr>
              <w:spacing w:after="200"/>
              <w:rPr>
                <w:sz w:val="17"/>
                <w:szCs w:val="17"/>
                <w:lang w:eastAsia="de-DE"/>
              </w:rPr>
            </w:pP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F11</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A-2-4-F10-F11-X000</w:t>
            </w:r>
          </w:p>
        </w:tc>
        <w:tc>
          <w:tcPr>
            <w:tcW w:w="5003" w:type="dxa"/>
            <w:noWrap/>
          </w:tcPr>
          <w:p w:rsidR="005E567B" w:rsidRPr="003A1EE1" w:rsidRDefault="005E567B" w:rsidP="00200160">
            <w:pPr>
              <w:spacing w:after="200"/>
              <w:rPr>
                <w:sz w:val="17"/>
                <w:szCs w:val="17"/>
                <w:lang w:eastAsia="de-DE"/>
              </w:rPr>
            </w:pPr>
            <w:r w:rsidRPr="003A1EE1">
              <w:rPr>
                <w:sz w:val="17"/>
                <w:szCs w:val="17"/>
                <w:lang w:eastAsia="de-DE"/>
              </w:rPr>
              <w:t>Effective Country Code</w:t>
            </w:r>
          </w:p>
          <w:p w:rsidR="005E567B" w:rsidRPr="003A1EE1" w:rsidRDefault="005E567B" w:rsidP="00200160">
            <w:pPr>
              <w:spacing w:after="200"/>
              <w:rPr>
                <w:sz w:val="17"/>
                <w:szCs w:val="17"/>
                <w:lang w:eastAsia="de-DE"/>
              </w:rPr>
            </w:pPr>
            <w:r w:rsidRPr="003A1EE1">
              <w:rPr>
                <w:sz w:val="17"/>
                <w:szCs w:val="17"/>
                <w:lang w:eastAsia="de-DE"/>
              </w:rPr>
              <w:t xml:space="preserve">Gazette Number </w:t>
            </w:r>
          </w:p>
          <w:p w:rsidR="005E567B" w:rsidRPr="003A1EE1" w:rsidRDefault="005E567B" w:rsidP="00200160">
            <w:pPr>
              <w:spacing w:after="200"/>
              <w:rPr>
                <w:sz w:val="17"/>
                <w:szCs w:val="17"/>
                <w:lang w:eastAsia="de-DE"/>
              </w:rPr>
            </w:pPr>
            <w:r w:rsidRPr="003A1EE1">
              <w:rPr>
                <w:sz w:val="17"/>
                <w:szCs w:val="17"/>
                <w:lang w:eastAsia="de-DE"/>
              </w:rPr>
              <w:t>Owner Name(s)</w:t>
            </w:r>
          </w:p>
          <w:p w:rsidR="005E567B" w:rsidRPr="003A1EE1" w:rsidRDefault="005E567B" w:rsidP="00200160">
            <w:pPr>
              <w:spacing w:after="200"/>
              <w:rPr>
                <w:sz w:val="17"/>
                <w:szCs w:val="17"/>
                <w:lang w:eastAsia="de-DE"/>
              </w:rPr>
            </w:pPr>
            <w:r w:rsidRPr="003A1EE1">
              <w:rPr>
                <w:sz w:val="17"/>
                <w:szCs w:val="17"/>
                <w:lang w:eastAsia="de-DE"/>
              </w:rPr>
              <w:t>Priority Country Code, Document Number and Filing Date</w:t>
            </w:r>
          </w:p>
          <w:p w:rsidR="005E567B" w:rsidRPr="003A1EE1" w:rsidRDefault="005E567B" w:rsidP="00200160">
            <w:pPr>
              <w:spacing w:after="200"/>
              <w:rPr>
                <w:sz w:val="17"/>
                <w:szCs w:val="17"/>
                <w:lang w:eastAsia="de-DE"/>
              </w:rPr>
            </w:pPr>
            <w:r w:rsidRPr="003A1EE1">
              <w:rPr>
                <w:sz w:val="17"/>
                <w:szCs w:val="17"/>
                <w:lang w:eastAsia="de-DE"/>
              </w:rPr>
              <w:t>Inventor Name(s)</w:t>
            </w:r>
          </w:p>
          <w:p w:rsidR="005E567B" w:rsidRPr="003A1EE1" w:rsidRDefault="005E567B" w:rsidP="00200160">
            <w:pPr>
              <w:spacing w:after="200"/>
              <w:rPr>
                <w:sz w:val="17"/>
                <w:szCs w:val="17"/>
                <w:lang w:eastAsia="de-DE"/>
              </w:rPr>
            </w:pPr>
            <w:r w:rsidRPr="003A1EE1">
              <w:rPr>
                <w:sz w:val="17"/>
                <w:szCs w:val="17"/>
                <w:lang w:eastAsia="de-DE"/>
              </w:rPr>
              <w:t>CPC Classification(s)</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2003.12.12</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U11</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A-4-4-U10-U11-X000</w:t>
            </w:r>
          </w:p>
        </w:tc>
        <w:tc>
          <w:tcPr>
            <w:tcW w:w="5003" w:type="dxa"/>
            <w:noWrap/>
          </w:tcPr>
          <w:p w:rsidR="005E567B" w:rsidRPr="003A1EE1" w:rsidRDefault="005E567B" w:rsidP="00200160">
            <w:pPr>
              <w:spacing w:after="200"/>
              <w:rPr>
                <w:sz w:val="17"/>
                <w:szCs w:val="17"/>
                <w:lang w:eastAsia="de-DE"/>
              </w:rPr>
            </w:pPr>
            <w:r w:rsidRPr="003A1EE1">
              <w:rPr>
                <w:sz w:val="17"/>
                <w:szCs w:val="17"/>
                <w:lang w:eastAsia="de-DE"/>
              </w:rPr>
              <w:t>Effective Country Code</w:t>
            </w:r>
          </w:p>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2010.11.22</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L15</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A-4-5-L10-L15-X000</w:t>
            </w:r>
          </w:p>
        </w:tc>
        <w:tc>
          <w:tcPr>
            <w:tcW w:w="5003" w:type="dxa"/>
            <w:noWrap/>
          </w:tcPr>
          <w:p w:rsidR="005E567B" w:rsidRPr="003A1EE1" w:rsidRDefault="005E567B" w:rsidP="00200160">
            <w:pPr>
              <w:spacing w:after="200"/>
              <w:rPr>
                <w:sz w:val="17"/>
                <w:szCs w:val="17"/>
                <w:lang w:eastAsia="de-DE"/>
              </w:rPr>
            </w:pPr>
            <w:r w:rsidRPr="003A1EE1">
              <w:rPr>
                <w:sz w:val="17"/>
                <w:szCs w:val="17"/>
                <w:lang w:eastAsia="de-DE"/>
              </w:rPr>
              <w:t>Effective Country Code</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2011.10.10</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de-DE"/>
              </w:rPr>
            </w:pPr>
            <w:r w:rsidRPr="003A1EE1">
              <w:rPr>
                <w:sz w:val="17"/>
                <w:szCs w:val="17"/>
                <w:lang w:eastAsia="de-DE"/>
              </w:rPr>
              <w:t>H12</w:t>
            </w:r>
          </w:p>
        </w:tc>
        <w:tc>
          <w:tcPr>
            <w:tcW w:w="1243" w:type="dxa"/>
          </w:tcPr>
          <w:p w:rsidR="005E567B" w:rsidRPr="003A1EE1" w:rsidRDefault="005E567B" w:rsidP="00200160">
            <w:pPr>
              <w:spacing w:after="200"/>
              <w:rPr>
                <w:sz w:val="17"/>
                <w:szCs w:val="17"/>
                <w:lang w:eastAsia="de-DE"/>
              </w:rPr>
            </w:pPr>
            <w:r w:rsidRPr="003A1EE1">
              <w:rPr>
                <w:sz w:val="17"/>
                <w:szCs w:val="17"/>
                <w:lang w:eastAsia="de-DE"/>
              </w:rPr>
              <w:t>T-5-6-H10-H12-X000</w:t>
            </w:r>
          </w:p>
        </w:tc>
        <w:tc>
          <w:tcPr>
            <w:tcW w:w="5003" w:type="dxa"/>
            <w:noWrap/>
          </w:tcPr>
          <w:p w:rsidR="005E567B" w:rsidRPr="003A1EE1" w:rsidRDefault="005E567B" w:rsidP="00200160">
            <w:pPr>
              <w:spacing w:after="200"/>
              <w:rPr>
                <w:sz w:val="17"/>
                <w:szCs w:val="17"/>
                <w:lang w:eastAsia="de-DE"/>
              </w:rPr>
            </w:pPr>
            <w:r w:rsidRPr="003A1EE1">
              <w:rPr>
                <w:sz w:val="17"/>
                <w:szCs w:val="17"/>
                <w:lang w:eastAsia="de-DE"/>
              </w:rPr>
              <w:t>Effective Country Code</w:t>
            </w:r>
          </w:p>
        </w:tc>
      </w:tr>
    </w:tbl>
    <w:p w:rsidR="005E567B" w:rsidRPr="003A1EE1" w:rsidRDefault="005E567B" w:rsidP="005E567B">
      <w:pPr>
        <w:pStyle w:val="Heading4"/>
        <w:rPr>
          <w:b/>
          <w:i/>
          <w:sz w:val="17"/>
          <w:szCs w:val="17"/>
        </w:rPr>
      </w:pPr>
      <w:bookmarkStart w:id="35" w:name="_Toc9946259"/>
      <w:r w:rsidRPr="003A1EE1">
        <w:rPr>
          <w:b/>
          <w:sz w:val="17"/>
          <w:szCs w:val="17"/>
        </w:rPr>
        <w:t>Example: KR</w:t>
      </w:r>
      <w:bookmarkEnd w:id="35"/>
    </w:p>
    <w:p w:rsidR="005E567B" w:rsidRPr="003A1EE1" w:rsidRDefault="005E567B" w:rsidP="009A3861">
      <w:pPr>
        <w:pStyle w:val="ListParagraph"/>
        <w:numPr>
          <w:ilvl w:val="0"/>
          <w:numId w:val="50"/>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10</w:t>
      </w:r>
      <w:r w:rsidRPr="003A1EE1">
        <w:rPr>
          <w:color w:val="333333"/>
          <w:sz w:val="17"/>
          <w:szCs w:val="17"/>
          <w:lang w:eastAsia="ko-KR"/>
        </w:rPr>
        <w:t>-</w:t>
      </w:r>
      <w:r w:rsidRPr="003A1EE1">
        <w:rPr>
          <w:color w:val="333333"/>
          <w:sz w:val="17"/>
          <w:szCs w:val="17"/>
        </w:rPr>
        <w:t>2016</w:t>
      </w:r>
      <w:r w:rsidRPr="003A1EE1">
        <w:rPr>
          <w:color w:val="333333"/>
          <w:sz w:val="17"/>
          <w:szCs w:val="17"/>
          <w:lang w:eastAsia="ko-KR"/>
        </w:rPr>
        <w:t>-</w:t>
      </w:r>
      <w:r w:rsidRPr="003A1EE1">
        <w:rPr>
          <w:color w:val="333333"/>
          <w:sz w:val="17"/>
          <w:szCs w:val="17"/>
        </w:rPr>
        <w:t>0053202</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9"/>
        <w:gridCol w:w="685"/>
        <w:gridCol w:w="2334"/>
        <w:gridCol w:w="1250"/>
        <w:gridCol w:w="2450"/>
      </w:tblGrid>
      <w:tr w:rsidR="005E567B" w:rsidRPr="003A1EE1" w:rsidTr="00200160">
        <w:trPr>
          <w:cantSplit/>
          <w:tblHeader/>
          <w:jc w:val="center"/>
        </w:trPr>
        <w:tc>
          <w:tcPr>
            <w:tcW w:w="3353"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019"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45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944"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0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34"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45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rPr>
              <w:t>PA0109</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PA0201</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[Patent Application] Patent Application</w:t>
            </w:r>
          </w:p>
        </w:tc>
        <w:tc>
          <w:tcPr>
            <w:tcW w:w="685" w:type="dxa"/>
            <w:shd w:val="clear" w:color="auto" w:fill="FFFFFF" w:themeFill="background1"/>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rsidR="005E567B" w:rsidRPr="003A1EE1" w:rsidRDefault="005E567B" w:rsidP="00200160">
            <w:pPr>
              <w:spacing w:line="276" w:lineRule="auto"/>
              <w:rPr>
                <w:rFonts w:eastAsia="Malgun Gothic"/>
                <w:bCs/>
                <w:color w:val="333333"/>
                <w:sz w:val="17"/>
                <w:szCs w:val="17"/>
                <w:lang w:eastAsia="ko-KR"/>
              </w:rPr>
            </w:pPr>
          </w:p>
          <w:p w:rsidR="005E567B" w:rsidRPr="003A1EE1" w:rsidRDefault="005E567B" w:rsidP="00200160">
            <w:pPr>
              <w:spacing w:line="276" w:lineRule="auto"/>
              <w:rPr>
                <w:bCs/>
                <w:color w:val="333333"/>
                <w:sz w:val="17"/>
                <w:szCs w:val="17"/>
              </w:rPr>
            </w:pPr>
            <w:r w:rsidRPr="003A1EE1">
              <w:rPr>
                <w:rFonts w:eastAsia="Malgun Gothic"/>
                <w:bCs/>
                <w:color w:val="333333"/>
                <w:sz w:val="17"/>
                <w:szCs w:val="17"/>
                <w:lang w:eastAsia="ko-KR"/>
              </w:rPr>
              <w:t>D11</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rsidR="005E567B" w:rsidRPr="003A1EE1" w:rsidRDefault="005E567B" w:rsidP="00200160">
            <w:pPr>
              <w:spacing w:line="276" w:lineRule="auto"/>
              <w:rPr>
                <w:bCs/>
                <w:color w:val="333333"/>
                <w:sz w:val="17"/>
                <w:szCs w:val="17"/>
              </w:rPr>
            </w:pPr>
            <w:r w:rsidRPr="003A1EE1">
              <w:rPr>
                <w:rFonts w:eastAsia="Malgun Gothic"/>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2016.04.29</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[Appointment of Agent] Report on Agent (Representative)</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R17</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2016.08.24</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PA0302</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Preferential Examination] Request for Examination (Request for Preferential Examination)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D16</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Fast track examination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2016.08.26</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[Request for Preferential Examination] Request for Prior Art Search</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D13</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Search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2016.08.30</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[Request for Preferential Examination] Report of Prior Art Search</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D14</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Search report issued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2016.09.02</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Notice of decision on preferential examination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D17</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Fast track examination accepted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PE0902</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Notification of reason for refusal</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D15</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[Amendment to Description,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Record of an Interview</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2016.12.01</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[Amendment to Description,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Notification of Withdrawal Deemed of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P12</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Request for amendment of application rejected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2016.12.16</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PE0701</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D22</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2016.12.30</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PR1002</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PR0701</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w:t>
            </w:r>
            <w:proofErr w:type="spellStart"/>
            <w:r w:rsidRPr="003A1EE1">
              <w:rPr>
                <w:bCs/>
                <w:color w:val="333333"/>
                <w:sz w:val="17"/>
                <w:szCs w:val="17"/>
                <w:lang w:eastAsia="ko-KR"/>
              </w:rPr>
              <w:t>Patent·Registration</w:t>
            </w:r>
            <w:proofErr w:type="spellEnd"/>
            <w:r w:rsidRPr="003A1EE1">
              <w:rPr>
                <w:bCs/>
                <w:color w:val="333333"/>
                <w:sz w:val="17"/>
                <w:szCs w:val="17"/>
                <w:lang w:eastAsia="ko-KR"/>
              </w:rPr>
              <w:t xml:space="preserve"> Fee] Payment Form</w:t>
            </w:r>
          </w:p>
          <w:p w:rsidR="005E567B" w:rsidRPr="003A1EE1" w:rsidRDefault="005E567B" w:rsidP="00200160">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rsidR="005E567B" w:rsidRPr="003A1EE1" w:rsidRDefault="005E567B" w:rsidP="00200160">
            <w:pPr>
              <w:spacing w:line="276" w:lineRule="auto"/>
              <w:rPr>
                <w:bCs/>
                <w:color w:val="333333"/>
                <w:sz w:val="17"/>
                <w:szCs w:val="17"/>
                <w:lang w:eastAsia="ko-KR"/>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U11</w:t>
            </w:r>
          </w:p>
          <w:p w:rsidR="005E567B" w:rsidRPr="003A1EE1" w:rsidRDefault="005E567B" w:rsidP="00200160">
            <w:pPr>
              <w:spacing w:line="276" w:lineRule="auto"/>
              <w:rPr>
                <w:bCs/>
                <w:color w:val="333333"/>
                <w:sz w:val="17"/>
                <w:szCs w:val="17"/>
                <w:lang w:eastAsia="ko-KR"/>
              </w:rPr>
            </w:pP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F11</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Full renewal or maintenance fee paid</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2017.01.06</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PG1601</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rFonts w:eastAsia="Malgun Gothic"/>
                <w:bCs/>
                <w:color w:val="333333"/>
                <w:sz w:val="17"/>
                <w:szCs w:val="17"/>
                <w:lang w:eastAsia="ko-KR"/>
              </w:rPr>
              <w:t>Q13</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rFonts w:eastAsia="Malgun Gothic"/>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2017.01.12</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PJ0204</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[Request for Trial] Request for Trial</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L15</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Invalidation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2017.03.29</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PJ1301</w:t>
            </w: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Invalidation Trial Decision (Patent, Utility Model, Industrial Design)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2017.10.30</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Decision</w:t>
            </w: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Notification of Final Determination of Trial Decision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2018.01.25</w:t>
            </w:r>
          </w:p>
        </w:tc>
        <w:tc>
          <w:tcPr>
            <w:tcW w:w="24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Notification of conclusive and final trial decision</w:t>
            </w:r>
          </w:p>
        </w:tc>
      </w:tr>
    </w:tbl>
    <w:p w:rsidR="005E567B" w:rsidRPr="003A1EE1" w:rsidRDefault="005E567B" w:rsidP="005E567B">
      <w:pPr>
        <w:rPr>
          <w:sz w:val="17"/>
          <w:szCs w:val="17"/>
        </w:rPr>
      </w:pPr>
    </w:p>
    <w:p w:rsidR="005E567B" w:rsidRPr="003A1EE1" w:rsidRDefault="005E567B" w:rsidP="005E567B">
      <w:pPr>
        <w:rPr>
          <w:sz w:val="17"/>
          <w:szCs w:val="17"/>
        </w:rPr>
      </w:pPr>
      <w:r w:rsidRPr="003A1EE1">
        <w:rPr>
          <w:sz w:val="17"/>
          <w:szCs w:val="17"/>
        </w:rPr>
        <w:t>2. Data in ST.27 Format</w:t>
      </w:r>
    </w:p>
    <w:p w:rsidR="005E567B" w:rsidRPr="003A1EE1" w:rsidRDefault="005E567B" w:rsidP="009A3861">
      <w:pPr>
        <w:numPr>
          <w:ilvl w:val="0"/>
          <w:numId w:val="19"/>
        </w:numPr>
        <w:shd w:val="clear" w:color="auto" w:fill="FFFFFF"/>
        <w:spacing w:before="150"/>
        <w:rPr>
          <w:color w:val="333333"/>
          <w:sz w:val="17"/>
          <w:szCs w:val="17"/>
        </w:rPr>
      </w:pPr>
      <w:r w:rsidRPr="003A1EE1">
        <w:rPr>
          <w:color w:val="333333"/>
          <w:sz w:val="17"/>
          <w:szCs w:val="17"/>
        </w:rPr>
        <w:t>ST.3 Office code: KR</w:t>
      </w:r>
    </w:p>
    <w:p w:rsidR="005E567B" w:rsidRPr="003A1EE1" w:rsidRDefault="005E567B" w:rsidP="009A3861">
      <w:pPr>
        <w:numPr>
          <w:ilvl w:val="0"/>
          <w:numId w:val="19"/>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19"/>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20"/>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numPr>
          <w:ilvl w:val="0"/>
          <w:numId w:val="20"/>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20"/>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19"/>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5E567B" w:rsidRPr="003A1EE1" w:rsidTr="00200160">
        <w:trPr>
          <w:cantSplit/>
          <w:trHeight w:val="300"/>
          <w:tblHeader/>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39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74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2016.04.29</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PA0109</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A12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A-0-1-A10-A12-PA0109</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2016.04.29</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PA0201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A-1-2-D10-D11-PA0201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2016.08.24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R17</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A-2-2-D10-R17-X000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2016.08.26</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PA0302</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D16</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A-2-2-D10-D16-PA0302</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2016.08.30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2016.09.02</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D14</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A-2-2-D10-D14-X000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2016.10.14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D17</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A-2-2-D10-D17-X000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2016.10.14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PE0902</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D15</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A-2-2-D10-D15-PE0902</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2016.11.14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A-2-2-D10-P13-X000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2016.12.01</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A-2-2-D10-D00-X000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2016.12.14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A-2-2-D10-P13-X000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2016.12.16</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A-2-2-D10-P12-X000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2016.12.30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PE0701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D22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A-2-2-D10-D22-PE0701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2017.01.06</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PR1002</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A-2-4-F10-U11-PR1002</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2017.01.06</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PR0701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F11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A-4-4-F10-F11-PR0701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2017.01.12</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PG1601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A-4-4-F10-Q13-PG1601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2017.03.29</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PJ0204</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L15</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A-4-5-L10-L15-PJ0204</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2017.10.30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PJ1301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H12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N-5-6-H10-H12-PJ1301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2018.01.25</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H12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T-6-6-H10-H12-X000</w:t>
            </w:r>
          </w:p>
        </w:tc>
        <w:tc>
          <w:tcPr>
            <w:tcW w:w="274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36" w:name="_Toc9946260"/>
      <w:r w:rsidRPr="003A1EE1">
        <w:rPr>
          <w:b/>
          <w:sz w:val="17"/>
          <w:szCs w:val="17"/>
        </w:rPr>
        <w:t>Example: US</w:t>
      </w:r>
      <w:bookmarkEnd w:id="36"/>
    </w:p>
    <w:p w:rsidR="005E567B" w:rsidRPr="003A1EE1" w:rsidRDefault="005E567B" w:rsidP="009A3861">
      <w:pPr>
        <w:pStyle w:val="ListParagraph"/>
        <w:numPr>
          <w:ilvl w:val="0"/>
          <w:numId w:val="5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11/336,758</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Fonts w:eastAsia="Malgun Gothic"/>
          <w:bCs/>
          <w:sz w:val="17"/>
          <w:szCs w:val="17"/>
          <w:u w:val="single"/>
        </w:rPr>
      </w:pPr>
      <w:r w:rsidRPr="003A1EE1">
        <w:rPr>
          <w:color w:val="333333"/>
          <w:sz w:val="17"/>
          <w:szCs w:val="17"/>
        </w:rPr>
        <w:t xml:space="preserve">Link to national Patent register: </w:t>
      </w:r>
      <w:hyperlink r:id="rId18" w:history="1">
        <w:r w:rsidRPr="003A1EE1">
          <w:rPr>
            <w:rStyle w:val="Hyperlink"/>
            <w:rFonts w:eastAsia="Malgun Gothic"/>
            <w:bCs/>
            <w:sz w:val="17"/>
            <w:szCs w:val="17"/>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1158"/>
        <w:gridCol w:w="2290"/>
        <w:gridCol w:w="685"/>
        <w:gridCol w:w="2322"/>
        <w:gridCol w:w="1318"/>
        <w:gridCol w:w="2299"/>
      </w:tblGrid>
      <w:tr w:rsidR="005E567B" w:rsidRPr="003A1EE1" w:rsidTr="00200160">
        <w:trPr>
          <w:cantSplit/>
          <w:tblHeader/>
          <w:jc w:val="center"/>
        </w:trPr>
        <w:tc>
          <w:tcPr>
            <w:tcW w:w="3135"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64"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34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686"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34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color w:val="000000"/>
                <w:spacing w:val="7"/>
                <w:sz w:val="17"/>
                <w:szCs w:val="17"/>
              </w:rPr>
              <w:t>IEXX</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Initial Exam Team </w:t>
            </w:r>
            <w:proofErr w:type="spellStart"/>
            <w:r w:rsidRPr="003A1EE1">
              <w:rPr>
                <w:bCs/>
                <w:color w:val="333333"/>
                <w:sz w:val="17"/>
                <w:szCs w:val="17"/>
                <w:lang w:eastAsia="ko-KR"/>
              </w:rPr>
              <w:t>nn</w:t>
            </w:r>
            <w:proofErr w:type="spellEnd"/>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A10</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Application </w:t>
            </w:r>
            <w:proofErr w:type="gramStart"/>
            <w:r w:rsidRPr="003A1EE1">
              <w:rPr>
                <w:bCs/>
                <w:color w:val="333333"/>
                <w:sz w:val="17"/>
                <w:szCs w:val="17"/>
                <w:lang w:eastAsia="ko-KR"/>
              </w:rPr>
              <w:t>filed:</w:t>
            </w:r>
            <w:proofErr w:type="gramEnd"/>
            <w:r w:rsidRPr="003A1EE1">
              <w:rPr>
                <w:bCs/>
                <w:color w:val="333333"/>
                <w:sz w:val="17"/>
                <w:szCs w:val="17"/>
                <w:lang w:eastAsia="ko-KR"/>
              </w:rPr>
              <w:t xml:space="preserve"> An application for an IP right was filed.</w:t>
            </w:r>
          </w:p>
        </w:tc>
        <w:tc>
          <w:tcPr>
            <w:tcW w:w="134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2006.01.19</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11/336,758</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Actual filing date granted may be </w:t>
            </w:r>
            <w:proofErr w:type="gramStart"/>
            <w:r w:rsidRPr="003A1EE1">
              <w:rPr>
                <w:bCs/>
                <w:color w:val="333333"/>
                <w:sz w:val="17"/>
                <w:szCs w:val="17"/>
                <w:lang w:eastAsia="ko-KR"/>
              </w:rPr>
              <w:t>different  depending</w:t>
            </w:r>
            <w:proofErr w:type="gramEnd"/>
            <w:r w:rsidRPr="003A1EE1">
              <w:rPr>
                <w:bCs/>
                <w:color w:val="333333"/>
                <w:sz w:val="17"/>
                <w:szCs w:val="17"/>
                <w:lang w:eastAsia="ko-KR"/>
              </w:rPr>
              <w:t xml:space="preserve"> on documentation provided.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Pr>
                <w:rFonts w:eastAsia="Malgun Gothic"/>
                <w:bCs/>
                <w:sz w:val="17"/>
                <w:szCs w:val="17"/>
              </w:rPr>
              <w:t>N/A</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N/A</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Q10</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Document published: A document </w:t>
            </w:r>
            <w:proofErr w:type="gramStart"/>
            <w:r w:rsidRPr="003A1EE1">
              <w:rPr>
                <w:bCs/>
                <w:color w:val="333333"/>
                <w:sz w:val="17"/>
                <w:szCs w:val="17"/>
                <w:lang w:eastAsia="ko-KR"/>
              </w:rPr>
              <w:t>was published</w:t>
            </w:r>
            <w:proofErr w:type="gramEnd"/>
            <w:r w:rsidRPr="003A1EE1">
              <w:rPr>
                <w:bCs/>
                <w:color w:val="333333"/>
                <w:sz w:val="17"/>
                <w:szCs w:val="17"/>
                <w:lang w:eastAsia="ko-KR"/>
              </w:rPr>
              <w:t xml:space="preserve"> by the IPO. This includes, but is not limited to publication of an application, IP right document or bibliographic information.</w:t>
            </w:r>
          </w:p>
        </w:tc>
        <w:tc>
          <w:tcPr>
            <w:tcW w:w="134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2006.06.08</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US 2006-0118619 A1</w:t>
            </w:r>
          </w:p>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color w:val="000000"/>
                <w:spacing w:val="7"/>
                <w:sz w:val="17"/>
                <w:szCs w:val="17"/>
              </w:rPr>
              <w:t>PGM/</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Issue Date of Patent: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F10</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IP right granted: An IP right </w:t>
            </w:r>
            <w:proofErr w:type="gramStart"/>
            <w:r w:rsidRPr="003A1EE1">
              <w:rPr>
                <w:bCs/>
                <w:color w:val="333333"/>
                <w:sz w:val="17"/>
                <w:szCs w:val="17"/>
                <w:lang w:eastAsia="ko-KR"/>
              </w:rPr>
              <w:t>was granted</w:t>
            </w:r>
            <w:proofErr w:type="gramEnd"/>
            <w:r w:rsidRPr="003A1EE1">
              <w:rPr>
                <w:bCs/>
                <w:color w:val="333333"/>
                <w:sz w:val="17"/>
                <w:szCs w:val="17"/>
                <w:lang w:eastAsia="ko-KR"/>
              </w:rPr>
              <w:t xml:space="preserve"> in full or amended form after an examination, a pre-grant review or an appeal.</w:t>
            </w:r>
          </w:p>
          <w:p w:rsidR="005E567B" w:rsidRPr="003A1EE1" w:rsidRDefault="005E567B" w:rsidP="00200160">
            <w:pPr>
              <w:spacing w:line="276" w:lineRule="auto"/>
              <w:rPr>
                <w:bCs/>
                <w:color w:val="333333"/>
                <w:sz w:val="17"/>
                <w:szCs w:val="17"/>
                <w:lang w:eastAsia="ko-KR"/>
              </w:rPr>
            </w:pPr>
          </w:p>
        </w:tc>
        <w:tc>
          <w:tcPr>
            <w:tcW w:w="134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2008.02.26</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7,334,720</w:t>
            </w:r>
          </w:p>
          <w:p w:rsidR="005E567B" w:rsidRPr="003A1EE1" w:rsidRDefault="005E567B" w:rsidP="00200160">
            <w:pPr>
              <w:spacing w:line="276" w:lineRule="auto"/>
              <w:rPr>
                <w:bCs/>
                <w:color w:val="333333"/>
                <w:sz w:val="17"/>
                <w:szCs w:val="17"/>
                <w:lang w:eastAsia="ko-KR"/>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color w:val="000000"/>
                <w:spacing w:val="7"/>
                <w:sz w:val="17"/>
                <w:szCs w:val="17"/>
              </w:rPr>
              <w:t>TRIALPET</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Petition Requesting Trial</w:t>
            </w:r>
          </w:p>
        </w:tc>
        <w:tc>
          <w:tcPr>
            <w:tcW w:w="685"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L10</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xml:space="preserve">IP right review requested: An IP right review </w:t>
            </w:r>
            <w:proofErr w:type="gramStart"/>
            <w:r w:rsidRPr="003A1EE1">
              <w:rPr>
                <w:rFonts w:eastAsia="Malgun Gothic"/>
                <w:bCs/>
                <w:sz w:val="17"/>
                <w:szCs w:val="17"/>
              </w:rPr>
              <w:t>was requested</w:t>
            </w:r>
            <w:proofErr w:type="gramEnd"/>
            <w:r w:rsidRPr="003A1EE1">
              <w:rPr>
                <w:rFonts w:eastAsia="Malgun Gothic"/>
                <w:bCs/>
                <w:sz w:val="17"/>
                <w:szCs w:val="17"/>
              </w:rPr>
              <w:t xml:space="preserve">. This includes, but is not limited to a request for a </w:t>
            </w:r>
            <w:proofErr w:type="spellStart"/>
            <w:r w:rsidRPr="003A1EE1">
              <w:rPr>
                <w:rFonts w:eastAsia="Malgun Gothic"/>
                <w:bCs/>
                <w:sz w:val="17"/>
                <w:szCs w:val="17"/>
              </w:rPr>
              <w:t>postgrant</w:t>
            </w:r>
            <w:proofErr w:type="spellEnd"/>
            <w:r w:rsidRPr="003A1EE1">
              <w:rPr>
                <w:rFonts w:eastAsia="Malgun Gothic"/>
                <w:bCs/>
                <w:sz w:val="17"/>
                <w:szCs w:val="17"/>
              </w:rPr>
              <w:t xml:space="preserve"> opposition, re-examination, limitation, reissue, surrender, or invalidation. </w:t>
            </w:r>
          </w:p>
        </w:tc>
        <w:tc>
          <w:tcPr>
            <w:tcW w:w="1343"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2014.03.31</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Post grant review –</w:t>
            </w: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The user will need to read actual petition documents to assess the status.  This was the earliest request received.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color w:val="000000"/>
                <w:spacing w:val="7"/>
                <w:sz w:val="17"/>
                <w:szCs w:val="17"/>
              </w:rPr>
              <w:t>REVCM</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Review Certificate Mailed</w:t>
            </w:r>
          </w:p>
        </w:tc>
        <w:tc>
          <w:tcPr>
            <w:tcW w:w="685"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H10</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IP right ceased: An IP right has ceased. This includes, but is not limited to when an IP right has ceased following an IP right review or an appeal, due to a refusal to revive, or because of a lapse or expiry.</w:t>
            </w:r>
          </w:p>
        </w:tc>
        <w:tc>
          <w:tcPr>
            <w:tcW w:w="1343"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2019.03.12</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Post Grant Review Certificate</w:t>
            </w:r>
          </w:p>
        </w:tc>
      </w:tr>
    </w:tbl>
    <w:p w:rsidR="005E567B" w:rsidRPr="003A1EE1" w:rsidRDefault="005E567B" w:rsidP="005E567B">
      <w:pPr>
        <w:rPr>
          <w:sz w:val="17"/>
          <w:szCs w:val="17"/>
        </w:rPr>
      </w:pPr>
    </w:p>
    <w:p w:rsidR="005E567B" w:rsidRPr="003A1EE1" w:rsidRDefault="005E567B" w:rsidP="009A3861">
      <w:pPr>
        <w:pStyle w:val="ListParagraph"/>
        <w:numPr>
          <w:ilvl w:val="0"/>
          <w:numId w:val="51"/>
        </w:numPr>
        <w:rPr>
          <w:sz w:val="17"/>
          <w:szCs w:val="17"/>
          <w:lang w:eastAsia="en-US"/>
        </w:rPr>
      </w:pPr>
      <w:r w:rsidRPr="003A1EE1">
        <w:rPr>
          <w:sz w:val="17"/>
          <w:szCs w:val="17"/>
          <w:lang w:eastAsia="en-US"/>
        </w:rPr>
        <w:t>Data in ST.27 Format</w:t>
      </w:r>
    </w:p>
    <w:p w:rsidR="005E567B" w:rsidRPr="003A1EE1" w:rsidRDefault="005E567B" w:rsidP="009A3861">
      <w:pPr>
        <w:numPr>
          <w:ilvl w:val="0"/>
          <w:numId w:val="80"/>
        </w:numPr>
        <w:shd w:val="clear" w:color="auto" w:fill="FFFFFF"/>
        <w:spacing w:before="150"/>
        <w:rPr>
          <w:color w:val="333333"/>
          <w:sz w:val="17"/>
          <w:szCs w:val="17"/>
        </w:rPr>
      </w:pPr>
      <w:r w:rsidRPr="003A1EE1">
        <w:rPr>
          <w:color w:val="333333"/>
          <w:sz w:val="17"/>
          <w:szCs w:val="17"/>
        </w:rPr>
        <w:t xml:space="preserve">ST.3 Office code: US </w:t>
      </w:r>
    </w:p>
    <w:p w:rsidR="005E567B" w:rsidRPr="003A1EE1" w:rsidRDefault="005E567B" w:rsidP="009A3861">
      <w:pPr>
        <w:numPr>
          <w:ilvl w:val="0"/>
          <w:numId w:val="80"/>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80"/>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81"/>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numPr>
          <w:ilvl w:val="0"/>
          <w:numId w:val="81"/>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81"/>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80"/>
        </w:numPr>
        <w:shd w:val="clear" w:color="auto" w:fill="FFFFFF"/>
        <w:spacing w:before="150" w:after="220"/>
        <w:rPr>
          <w:color w:val="333333"/>
          <w:sz w:val="17"/>
        </w:rPr>
      </w:pPr>
      <w:r w:rsidRPr="003A1EE1">
        <w:rPr>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41"/>
        <w:gridCol w:w="1260"/>
        <w:gridCol w:w="2099"/>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Event Date</w:t>
            </w:r>
          </w:p>
        </w:tc>
        <w:tc>
          <w:tcPr>
            <w:tcW w:w="1141"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Nat. Code</w:t>
            </w:r>
          </w:p>
        </w:tc>
        <w:tc>
          <w:tcPr>
            <w:tcW w:w="1260"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ST.27 Code</w:t>
            </w:r>
          </w:p>
        </w:tc>
        <w:tc>
          <w:tcPr>
            <w:tcW w:w="2099" w:type="dxa"/>
            <w:shd w:val="clear" w:color="auto" w:fill="D9D9D9" w:themeFill="background1" w:themeFillShade="D9"/>
          </w:tcPr>
          <w:p w:rsidR="005E567B" w:rsidRPr="003A1EE1" w:rsidRDefault="005E567B" w:rsidP="00200160">
            <w:pPr>
              <w:rPr>
                <w:rFonts w:eastAsia="Malgun Gothic"/>
                <w:b/>
                <w:bCs/>
                <w:sz w:val="17"/>
                <w:szCs w:val="17"/>
              </w:rPr>
            </w:pPr>
            <w:r w:rsidRPr="003A1EE1">
              <w:rPr>
                <w:rFonts w:eastAsia="Malgun Gothic"/>
                <w:b/>
                <w:bCs/>
                <w:sz w:val="17"/>
                <w:szCs w:val="17"/>
              </w:rPr>
              <w:t>Status Event Code</w:t>
            </w:r>
          </w:p>
        </w:tc>
        <w:tc>
          <w:tcPr>
            <w:tcW w:w="2970" w:type="dxa"/>
            <w:shd w:val="clear" w:color="auto" w:fill="D9D9D9" w:themeFill="background1" w:themeFillShade="D9"/>
            <w:noWrap/>
            <w:hideMark/>
          </w:tcPr>
          <w:p w:rsidR="005E567B" w:rsidRPr="003A1EE1" w:rsidRDefault="005E567B" w:rsidP="00200160">
            <w:pPr>
              <w:rPr>
                <w:rFonts w:eastAsia="Malgun Gothic"/>
                <w:b/>
                <w:bCs/>
                <w:sz w:val="17"/>
                <w:szCs w:val="17"/>
              </w:rPr>
            </w:pPr>
            <w:r w:rsidRPr="003A1EE1">
              <w:rPr>
                <w:rFonts w:eastAsia="Malgun Gothic"/>
                <w:b/>
                <w:bCs/>
                <w:sz w:val="17"/>
                <w:szCs w:val="17"/>
              </w:rPr>
              <w:t>Supplementary Data (optional)</w:t>
            </w:r>
          </w:p>
        </w:tc>
      </w:tr>
      <w:tr w:rsidR="005E567B" w:rsidRPr="003A1EE1" w:rsidTr="00200160">
        <w:trPr>
          <w:trHeight w:val="300"/>
          <w:jc w:val="center"/>
        </w:trPr>
        <w:tc>
          <w:tcPr>
            <w:tcW w:w="1223" w:type="dxa"/>
            <w:noWrap/>
          </w:tcPr>
          <w:p w:rsidR="005E567B" w:rsidRPr="003A1EE1" w:rsidRDefault="005E567B" w:rsidP="00200160">
            <w:pPr>
              <w:rPr>
                <w:rFonts w:eastAsia="Malgun Gothic"/>
                <w:bCs/>
                <w:sz w:val="17"/>
                <w:szCs w:val="17"/>
              </w:rPr>
            </w:pPr>
            <w:r w:rsidRPr="003A1EE1">
              <w:rPr>
                <w:bCs/>
                <w:color w:val="333333"/>
                <w:sz w:val="17"/>
                <w:szCs w:val="17"/>
                <w:lang w:eastAsia="ko-KR"/>
              </w:rPr>
              <w:t>2006.01.19</w:t>
            </w:r>
          </w:p>
        </w:tc>
        <w:tc>
          <w:tcPr>
            <w:tcW w:w="1141" w:type="dxa"/>
            <w:noWrap/>
          </w:tcPr>
          <w:p w:rsidR="005E567B" w:rsidRPr="003A1EE1" w:rsidRDefault="005E567B" w:rsidP="00200160">
            <w:pPr>
              <w:rPr>
                <w:rFonts w:eastAsia="Malgun Gothic"/>
                <w:bCs/>
                <w:sz w:val="17"/>
                <w:szCs w:val="17"/>
              </w:rPr>
            </w:pPr>
            <w:r w:rsidRPr="003A1EE1">
              <w:rPr>
                <w:color w:val="000000"/>
                <w:spacing w:val="7"/>
                <w:sz w:val="17"/>
                <w:szCs w:val="17"/>
              </w:rPr>
              <w:t>IEXX</w:t>
            </w:r>
          </w:p>
        </w:tc>
        <w:tc>
          <w:tcPr>
            <w:tcW w:w="1260" w:type="dxa"/>
            <w:noWrap/>
          </w:tcPr>
          <w:p w:rsidR="005E567B" w:rsidRPr="003A1EE1" w:rsidRDefault="005E567B" w:rsidP="00200160">
            <w:pPr>
              <w:rPr>
                <w:rFonts w:eastAsia="Malgun Gothic"/>
                <w:bCs/>
                <w:sz w:val="17"/>
                <w:szCs w:val="17"/>
              </w:rPr>
            </w:pPr>
            <w:r w:rsidRPr="003A1EE1">
              <w:rPr>
                <w:bCs/>
                <w:color w:val="333333"/>
                <w:sz w:val="17"/>
                <w:szCs w:val="17"/>
                <w:lang w:eastAsia="ko-KR"/>
              </w:rPr>
              <w:t>A10</w:t>
            </w:r>
          </w:p>
        </w:tc>
        <w:tc>
          <w:tcPr>
            <w:tcW w:w="2099" w:type="dxa"/>
          </w:tcPr>
          <w:p w:rsidR="005E567B" w:rsidRPr="003A1EE1" w:rsidRDefault="005E567B" w:rsidP="00200160">
            <w:pPr>
              <w:rPr>
                <w:rFonts w:eastAsia="Malgun Gothic"/>
                <w:bCs/>
                <w:sz w:val="17"/>
                <w:szCs w:val="17"/>
              </w:rPr>
            </w:pPr>
            <w:r w:rsidRPr="003A1EE1">
              <w:rPr>
                <w:color w:val="000000"/>
                <w:spacing w:val="7"/>
                <w:sz w:val="17"/>
                <w:szCs w:val="17"/>
              </w:rPr>
              <w:t>A-1-A10-IEXX</w:t>
            </w:r>
          </w:p>
        </w:tc>
        <w:tc>
          <w:tcPr>
            <w:tcW w:w="2970" w:type="dxa"/>
            <w:noWrap/>
          </w:tcPr>
          <w:p w:rsidR="005E567B" w:rsidRPr="003A1EE1" w:rsidRDefault="005E567B" w:rsidP="00200160">
            <w:pPr>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rPr>
                <w:rFonts w:eastAsia="Malgun Gothic"/>
                <w:bCs/>
                <w:sz w:val="17"/>
                <w:szCs w:val="17"/>
              </w:rPr>
            </w:pPr>
            <w:r w:rsidRPr="003A1EE1">
              <w:rPr>
                <w:bCs/>
                <w:color w:val="333333"/>
                <w:sz w:val="17"/>
                <w:szCs w:val="17"/>
                <w:lang w:eastAsia="ko-KR"/>
              </w:rPr>
              <w:t>2006.06.08</w:t>
            </w:r>
          </w:p>
        </w:tc>
        <w:tc>
          <w:tcPr>
            <w:tcW w:w="1141" w:type="dxa"/>
            <w:noWrap/>
          </w:tcPr>
          <w:p w:rsidR="005E567B" w:rsidRPr="003A1EE1" w:rsidRDefault="005E567B" w:rsidP="00200160">
            <w:pPr>
              <w:rPr>
                <w:rFonts w:eastAsia="Malgun Gothic"/>
                <w:bCs/>
                <w:sz w:val="17"/>
                <w:szCs w:val="17"/>
              </w:rPr>
            </w:pPr>
            <w:r>
              <w:rPr>
                <w:rFonts w:eastAsia="Malgun Gothic"/>
                <w:bCs/>
                <w:sz w:val="17"/>
                <w:szCs w:val="17"/>
              </w:rPr>
              <w:t>N/A</w:t>
            </w:r>
          </w:p>
        </w:tc>
        <w:tc>
          <w:tcPr>
            <w:tcW w:w="1260" w:type="dxa"/>
            <w:noWrap/>
          </w:tcPr>
          <w:p w:rsidR="005E567B" w:rsidRPr="003A1EE1" w:rsidRDefault="005E567B" w:rsidP="00200160">
            <w:pPr>
              <w:rPr>
                <w:rFonts w:eastAsia="Malgun Gothic"/>
                <w:bCs/>
                <w:sz w:val="17"/>
                <w:szCs w:val="17"/>
              </w:rPr>
            </w:pPr>
            <w:r w:rsidRPr="003A1EE1">
              <w:rPr>
                <w:bCs/>
                <w:color w:val="333333"/>
                <w:sz w:val="17"/>
                <w:szCs w:val="17"/>
                <w:lang w:eastAsia="ko-KR"/>
              </w:rPr>
              <w:t>Q10</w:t>
            </w:r>
          </w:p>
        </w:tc>
        <w:tc>
          <w:tcPr>
            <w:tcW w:w="2099" w:type="dxa"/>
          </w:tcPr>
          <w:p w:rsidR="005E567B" w:rsidRPr="003A1EE1" w:rsidRDefault="005E567B" w:rsidP="00200160">
            <w:pPr>
              <w:rPr>
                <w:rFonts w:eastAsia="Malgun Gothic"/>
                <w:bCs/>
                <w:sz w:val="17"/>
                <w:szCs w:val="17"/>
              </w:rPr>
            </w:pPr>
            <w:r w:rsidRPr="003A1EE1">
              <w:rPr>
                <w:rFonts w:eastAsia="Malgun Gothic"/>
                <w:bCs/>
                <w:sz w:val="17"/>
                <w:szCs w:val="17"/>
              </w:rPr>
              <w:t>A-0-Q10-</w:t>
            </w:r>
          </w:p>
        </w:tc>
        <w:tc>
          <w:tcPr>
            <w:tcW w:w="2970" w:type="dxa"/>
            <w:noWrap/>
          </w:tcPr>
          <w:p w:rsidR="005E567B" w:rsidRPr="003A1EE1" w:rsidRDefault="005E567B" w:rsidP="00200160">
            <w:pPr>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rPr>
                <w:rFonts w:eastAsia="Malgun Gothic"/>
                <w:bCs/>
                <w:sz w:val="17"/>
                <w:szCs w:val="17"/>
              </w:rPr>
            </w:pPr>
            <w:r w:rsidRPr="003A1EE1">
              <w:rPr>
                <w:bCs/>
                <w:color w:val="333333"/>
                <w:sz w:val="17"/>
                <w:szCs w:val="17"/>
                <w:lang w:eastAsia="ko-KR"/>
              </w:rPr>
              <w:t>2008.02.26</w:t>
            </w:r>
          </w:p>
        </w:tc>
        <w:tc>
          <w:tcPr>
            <w:tcW w:w="1141" w:type="dxa"/>
            <w:noWrap/>
          </w:tcPr>
          <w:p w:rsidR="005E567B" w:rsidRPr="003A1EE1" w:rsidRDefault="005E567B" w:rsidP="00200160">
            <w:pPr>
              <w:rPr>
                <w:rFonts w:eastAsia="Malgun Gothic"/>
                <w:bCs/>
                <w:sz w:val="17"/>
                <w:szCs w:val="17"/>
              </w:rPr>
            </w:pPr>
            <w:r w:rsidRPr="003A1EE1">
              <w:rPr>
                <w:color w:val="000000"/>
                <w:spacing w:val="7"/>
                <w:sz w:val="17"/>
                <w:szCs w:val="17"/>
              </w:rPr>
              <w:t>PGM/</w:t>
            </w:r>
          </w:p>
        </w:tc>
        <w:tc>
          <w:tcPr>
            <w:tcW w:w="1260" w:type="dxa"/>
            <w:noWrap/>
          </w:tcPr>
          <w:p w:rsidR="005E567B" w:rsidRPr="003A1EE1" w:rsidRDefault="005E567B" w:rsidP="00200160">
            <w:pPr>
              <w:rPr>
                <w:rFonts w:eastAsia="Malgun Gothic"/>
                <w:bCs/>
                <w:sz w:val="17"/>
                <w:szCs w:val="17"/>
              </w:rPr>
            </w:pPr>
            <w:r w:rsidRPr="003A1EE1">
              <w:rPr>
                <w:bCs/>
                <w:color w:val="333333"/>
                <w:sz w:val="17"/>
                <w:szCs w:val="17"/>
                <w:lang w:eastAsia="ko-KR"/>
              </w:rPr>
              <w:t>F10</w:t>
            </w:r>
          </w:p>
        </w:tc>
        <w:tc>
          <w:tcPr>
            <w:tcW w:w="2099" w:type="dxa"/>
          </w:tcPr>
          <w:p w:rsidR="005E567B" w:rsidRPr="003A1EE1" w:rsidRDefault="005E567B" w:rsidP="00200160">
            <w:pPr>
              <w:rPr>
                <w:rFonts w:eastAsia="Malgun Gothic"/>
                <w:bCs/>
                <w:sz w:val="17"/>
                <w:szCs w:val="17"/>
              </w:rPr>
            </w:pPr>
            <w:r w:rsidRPr="003A1EE1">
              <w:rPr>
                <w:color w:val="000000"/>
                <w:spacing w:val="7"/>
                <w:sz w:val="17"/>
                <w:szCs w:val="17"/>
              </w:rPr>
              <w:t>A-4-F10-PGM/</w:t>
            </w:r>
          </w:p>
        </w:tc>
        <w:tc>
          <w:tcPr>
            <w:tcW w:w="2970" w:type="dxa"/>
            <w:noWrap/>
          </w:tcPr>
          <w:p w:rsidR="005E567B" w:rsidRPr="003A1EE1" w:rsidRDefault="005E567B" w:rsidP="00200160">
            <w:pPr>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rPr>
                <w:rFonts w:eastAsia="Malgun Gothic"/>
                <w:bCs/>
                <w:sz w:val="17"/>
                <w:szCs w:val="17"/>
              </w:rPr>
            </w:pPr>
            <w:r w:rsidRPr="003A1EE1">
              <w:rPr>
                <w:rFonts w:eastAsia="Malgun Gothic"/>
                <w:bCs/>
                <w:sz w:val="17"/>
                <w:szCs w:val="17"/>
              </w:rPr>
              <w:t>2014.03.31</w:t>
            </w:r>
          </w:p>
        </w:tc>
        <w:tc>
          <w:tcPr>
            <w:tcW w:w="1141" w:type="dxa"/>
            <w:noWrap/>
          </w:tcPr>
          <w:p w:rsidR="005E567B" w:rsidRPr="003A1EE1" w:rsidRDefault="005E567B" w:rsidP="00200160">
            <w:pPr>
              <w:rPr>
                <w:rFonts w:eastAsia="Malgun Gothic"/>
                <w:bCs/>
                <w:sz w:val="17"/>
                <w:szCs w:val="17"/>
              </w:rPr>
            </w:pPr>
            <w:r w:rsidRPr="003A1EE1">
              <w:rPr>
                <w:color w:val="000000"/>
                <w:spacing w:val="7"/>
                <w:sz w:val="17"/>
                <w:szCs w:val="17"/>
              </w:rPr>
              <w:t>TRIALPET</w:t>
            </w:r>
          </w:p>
        </w:tc>
        <w:tc>
          <w:tcPr>
            <w:tcW w:w="1260" w:type="dxa"/>
            <w:noWrap/>
          </w:tcPr>
          <w:p w:rsidR="005E567B" w:rsidRPr="003A1EE1" w:rsidRDefault="005E567B" w:rsidP="00200160">
            <w:pPr>
              <w:rPr>
                <w:rFonts w:eastAsia="Malgun Gothic"/>
                <w:bCs/>
                <w:sz w:val="17"/>
                <w:szCs w:val="17"/>
              </w:rPr>
            </w:pPr>
            <w:r w:rsidRPr="003A1EE1">
              <w:rPr>
                <w:rFonts w:eastAsia="Malgun Gothic"/>
                <w:bCs/>
                <w:sz w:val="17"/>
                <w:szCs w:val="17"/>
              </w:rPr>
              <w:t>L10</w:t>
            </w:r>
          </w:p>
        </w:tc>
        <w:tc>
          <w:tcPr>
            <w:tcW w:w="2099" w:type="dxa"/>
          </w:tcPr>
          <w:p w:rsidR="005E567B" w:rsidRPr="003A1EE1" w:rsidRDefault="005E567B" w:rsidP="00200160">
            <w:pPr>
              <w:rPr>
                <w:rFonts w:eastAsia="Malgun Gothic"/>
                <w:bCs/>
                <w:sz w:val="17"/>
                <w:szCs w:val="17"/>
              </w:rPr>
            </w:pPr>
            <w:r w:rsidRPr="003A1EE1">
              <w:rPr>
                <w:color w:val="000000"/>
                <w:spacing w:val="7"/>
                <w:sz w:val="17"/>
                <w:szCs w:val="17"/>
              </w:rPr>
              <w:t>A-5-L10-TRIALPET</w:t>
            </w:r>
          </w:p>
        </w:tc>
        <w:tc>
          <w:tcPr>
            <w:tcW w:w="2970" w:type="dxa"/>
            <w:noWrap/>
          </w:tcPr>
          <w:p w:rsidR="005E567B" w:rsidRPr="003A1EE1" w:rsidRDefault="005E567B" w:rsidP="00200160">
            <w:pPr>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rPr>
                <w:rFonts w:eastAsia="Malgun Gothic"/>
                <w:bCs/>
                <w:sz w:val="17"/>
                <w:szCs w:val="17"/>
              </w:rPr>
            </w:pPr>
            <w:r w:rsidRPr="003A1EE1">
              <w:rPr>
                <w:rFonts w:eastAsia="Malgun Gothic"/>
                <w:bCs/>
                <w:sz w:val="17"/>
                <w:szCs w:val="17"/>
              </w:rPr>
              <w:t>2019.03.12</w:t>
            </w:r>
          </w:p>
        </w:tc>
        <w:tc>
          <w:tcPr>
            <w:tcW w:w="1141" w:type="dxa"/>
            <w:noWrap/>
          </w:tcPr>
          <w:p w:rsidR="005E567B" w:rsidRPr="003A1EE1" w:rsidRDefault="005E567B" w:rsidP="00200160">
            <w:pPr>
              <w:rPr>
                <w:color w:val="000000"/>
                <w:spacing w:val="7"/>
                <w:sz w:val="17"/>
                <w:szCs w:val="17"/>
              </w:rPr>
            </w:pPr>
            <w:r w:rsidRPr="003A1EE1">
              <w:rPr>
                <w:color w:val="000000"/>
                <w:spacing w:val="7"/>
                <w:sz w:val="17"/>
                <w:szCs w:val="17"/>
              </w:rPr>
              <w:t>REVCM</w:t>
            </w:r>
          </w:p>
        </w:tc>
        <w:tc>
          <w:tcPr>
            <w:tcW w:w="1260" w:type="dxa"/>
            <w:noWrap/>
          </w:tcPr>
          <w:p w:rsidR="005E567B" w:rsidRPr="003A1EE1" w:rsidRDefault="005E567B" w:rsidP="00200160">
            <w:pPr>
              <w:rPr>
                <w:rFonts w:eastAsia="Malgun Gothic"/>
                <w:bCs/>
                <w:sz w:val="17"/>
                <w:szCs w:val="17"/>
              </w:rPr>
            </w:pPr>
            <w:r w:rsidRPr="003A1EE1">
              <w:rPr>
                <w:rFonts w:eastAsia="Malgun Gothic"/>
                <w:bCs/>
                <w:sz w:val="17"/>
                <w:szCs w:val="17"/>
              </w:rPr>
              <w:t>H10</w:t>
            </w:r>
          </w:p>
        </w:tc>
        <w:tc>
          <w:tcPr>
            <w:tcW w:w="2099" w:type="dxa"/>
          </w:tcPr>
          <w:p w:rsidR="005E567B" w:rsidRPr="003A1EE1" w:rsidRDefault="005E567B" w:rsidP="00200160">
            <w:pPr>
              <w:rPr>
                <w:color w:val="000000"/>
                <w:spacing w:val="7"/>
                <w:sz w:val="17"/>
                <w:szCs w:val="17"/>
              </w:rPr>
            </w:pPr>
            <w:r w:rsidRPr="003A1EE1">
              <w:rPr>
                <w:color w:val="000000"/>
                <w:spacing w:val="7"/>
                <w:sz w:val="17"/>
                <w:szCs w:val="17"/>
              </w:rPr>
              <w:t>A-5-H10-REVCM</w:t>
            </w:r>
          </w:p>
        </w:tc>
        <w:tc>
          <w:tcPr>
            <w:tcW w:w="2970" w:type="dxa"/>
            <w:noWrap/>
          </w:tcPr>
          <w:p w:rsidR="005E567B" w:rsidRPr="003A1EE1" w:rsidRDefault="005E567B" w:rsidP="00200160">
            <w:pPr>
              <w:rPr>
                <w:rFonts w:eastAsia="Malgun Gothic"/>
                <w:bCs/>
                <w:sz w:val="17"/>
                <w:szCs w:val="17"/>
              </w:rPr>
            </w:pPr>
          </w:p>
        </w:tc>
      </w:tr>
    </w:tbl>
    <w:p w:rsidR="005E567B" w:rsidRPr="003A1EE1" w:rsidRDefault="005E567B" w:rsidP="005E567B">
      <w:bookmarkStart w:id="37" w:name="_Toc9946261"/>
    </w:p>
    <w:p w:rsidR="005E567B" w:rsidRPr="003A1EE1" w:rsidRDefault="005E567B" w:rsidP="005E567B">
      <w:pPr>
        <w:rPr>
          <w:bCs/>
          <w:sz w:val="17"/>
          <w:szCs w:val="17"/>
          <w:u w:val="single"/>
        </w:rPr>
      </w:pPr>
      <w:r w:rsidRPr="003A1EE1">
        <w:rPr>
          <w:sz w:val="17"/>
          <w:szCs w:val="17"/>
        </w:rPr>
        <w:br w:type="page"/>
      </w:r>
    </w:p>
    <w:p w:rsidR="005E567B" w:rsidRPr="003A1EE1" w:rsidRDefault="005E567B" w:rsidP="005E567B">
      <w:pPr>
        <w:pStyle w:val="Heading3"/>
        <w:rPr>
          <w:sz w:val="17"/>
          <w:szCs w:val="17"/>
        </w:rPr>
      </w:pPr>
      <w:r w:rsidRPr="003A1EE1">
        <w:rPr>
          <w:sz w:val="17"/>
          <w:szCs w:val="17"/>
        </w:rPr>
        <w:t>Scenario 4: SPC or PTE granted / issued</w:t>
      </w:r>
      <w:bookmarkEnd w:id="37"/>
    </w:p>
    <w:p w:rsidR="005E567B" w:rsidRPr="003A1EE1" w:rsidRDefault="005E567B" w:rsidP="005E567B">
      <w:pPr>
        <w:spacing w:after="120"/>
        <w:rPr>
          <w:sz w:val="17"/>
          <w:szCs w:val="17"/>
          <w:u w:val="single"/>
        </w:rPr>
      </w:pPr>
      <w:r w:rsidRPr="003A1EE1">
        <w:rPr>
          <w:sz w:val="17"/>
          <w:szCs w:val="17"/>
          <w:u w:val="single"/>
        </w:rPr>
        <w:t xml:space="preserve">Description </w:t>
      </w:r>
    </w:p>
    <w:p w:rsidR="005E567B" w:rsidRPr="003A1EE1" w:rsidRDefault="005E567B" w:rsidP="009A3861">
      <w:pPr>
        <w:pStyle w:val="ListParagraph"/>
        <w:numPr>
          <w:ilvl w:val="0"/>
          <w:numId w:val="25"/>
        </w:numPr>
        <w:tabs>
          <w:tab w:val="left" w:pos="630"/>
        </w:tabs>
        <w:ind w:left="450" w:firstLine="0"/>
        <w:rPr>
          <w:sz w:val="17"/>
          <w:szCs w:val="17"/>
          <w:lang w:eastAsia="en-US"/>
        </w:rPr>
      </w:pPr>
      <w:r w:rsidRPr="003A1EE1">
        <w:rPr>
          <w:sz w:val="17"/>
          <w:szCs w:val="17"/>
          <w:lang w:eastAsia="en-US"/>
        </w:rPr>
        <w:t xml:space="preserve">The applicant applied for a Supplementary Protection Certificate to extend the duration of their rights.  The Supplementary Protection Certificate </w:t>
      </w:r>
      <w:proofErr w:type="gramStart"/>
      <w:r w:rsidRPr="003A1EE1">
        <w:rPr>
          <w:sz w:val="17"/>
          <w:szCs w:val="17"/>
          <w:lang w:eastAsia="en-US"/>
        </w:rPr>
        <w:t>was granted</w:t>
      </w:r>
      <w:proofErr w:type="gramEnd"/>
      <w:r w:rsidRPr="003A1EE1">
        <w:rPr>
          <w:sz w:val="17"/>
          <w:szCs w:val="17"/>
          <w:lang w:eastAsia="en-US"/>
        </w:rPr>
        <w:t xml:space="preserve"> and the patent protection adjusted accordingly.</w:t>
      </w:r>
    </w:p>
    <w:p w:rsidR="005E567B" w:rsidRPr="003A1EE1" w:rsidRDefault="005E567B" w:rsidP="005E567B">
      <w:pPr>
        <w:rPr>
          <w:sz w:val="17"/>
          <w:szCs w:val="17"/>
        </w:rPr>
      </w:pPr>
      <w:proofErr w:type="gramStart"/>
      <w:r w:rsidRPr="003A1EE1">
        <w:rPr>
          <w:sz w:val="17"/>
          <w:szCs w:val="17"/>
        </w:rPr>
        <w:t>or</w:t>
      </w:r>
      <w:proofErr w:type="gramEnd"/>
    </w:p>
    <w:p w:rsidR="005E567B" w:rsidRPr="003A1EE1" w:rsidRDefault="005E567B" w:rsidP="009A3861">
      <w:pPr>
        <w:pStyle w:val="ListParagraph"/>
        <w:numPr>
          <w:ilvl w:val="0"/>
          <w:numId w:val="25"/>
        </w:numPr>
        <w:tabs>
          <w:tab w:val="left" w:pos="630"/>
        </w:tabs>
        <w:spacing w:after="220"/>
        <w:ind w:left="446" w:firstLine="0"/>
        <w:contextualSpacing w:val="0"/>
        <w:rPr>
          <w:sz w:val="17"/>
          <w:szCs w:val="17"/>
          <w:lang w:eastAsia="en-US"/>
        </w:rPr>
      </w:pPr>
      <w:r w:rsidRPr="003A1EE1">
        <w:rPr>
          <w:sz w:val="17"/>
          <w:szCs w:val="17"/>
          <w:lang w:eastAsia="en-US"/>
        </w:rPr>
        <w:t xml:space="preserve">A national patent application </w:t>
      </w:r>
      <w:proofErr w:type="gramStart"/>
      <w:r w:rsidRPr="003A1EE1">
        <w:rPr>
          <w:sz w:val="17"/>
          <w:szCs w:val="17"/>
          <w:lang w:eastAsia="en-US"/>
        </w:rPr>
        <w:t>was filed</w:t>
      </w:r>
      <w:proofErr w:type="gramEnd"/>
      <w:r w:rsidRPr="003A1EE1">
        <w:rPr>
          <w:sz w:val="17"/>
          <w:szCs w:val="17"/>
          <w:lang w:eastAsia="en-US"/>
        </w:rPr>
        <w:t xml:space="preserve"> with an IPO and a patent was subsequently granted.  The applicant then applied for a Patent Term Extension to extend the duration of their rights.  The Patent Term Extension </w:t>
      </w:r>
      <w:proofErr w:type="gramStart"/>
      <w:r w:rsidRPr="003A1EE1">
        <w:rPr>
          <w:sz w:val="17"/>
          <w:szCs w:val="17"/>
          <w:lang w:eastAsia="en-US"/>
        </w:rPr>
        <w:t>was granted</w:t>
      </w:r>
      <w:proofErr w:type="gramEnd"/>
      <w:r w:rsidRPr="003A1EE1">
        <w:rPr>
          <w:sz w:val="17"/>
          <w:szCs w:val="17"/>
          <w:lang w:eastAsia="en-US"/>
        </w:rPr>
        <w:t xml:space="preserve"> and the patent protection adjusted accordingly.</w:t>
      </w:r>
    </w:p>
    <w:p w:rsidR="005E567B" w:rsidRPr="003A1EE1" w:rsidRDefault="005E567B" w:rsidP="005E567B">
      <w:pPr>
        <w:pStyle w:val="Heading4"/>
        <w:keepLines/>
        <w:rPr>
          <w:b/>
          <w:i/>
          <w:sz w:val="17"/>
          <w:szCs w:val="17"/>
        </w:rPr>
      </w:pPr>
      <w:bookmarkStart w:id="38" w:name="_Toc9946262"/>
      <w:r w:rsidRPr="003A1EE1">
        <w:rPr>
          <w:b/>
          <w:sz w:val="17"/>
          <w:szCs w:val="17"/>
        </w:rPr>
        <w:t>Example: DE</w:t>
      </w:r>
      <w:bookmarkEnd w:id="38"/>
    </w:p>
    <w:p w:rsidR="005E567B" w:rsidRPr="003A1EE1" w:rsidRDefault="005E567B" w:rsidP="009A3861">
      <w:pPr>
        <w:pStyle w:val="ListParagraph"/>
        <w:keepNext/>
        <w:keepLines/>
        <w:numPr>
          <w:ilvl w:val="0"/>
          <w:numId w:val="33"/>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keepNext/>
        <w:keepLines/>
        <w:shd w:val="clear" w:color="auto" w:fill="FFFFFF"/>
        <w:spacing w:before="150" w:after="120" w:line="360" w:lineRule="auto"/>
        <w:contextualSpacing/>
        <w:rPr>
          <w:color w:val="333333"/>
          <w:sz w:val="17"/>
          <w:szCs w:val="17"/>
        </w:rPr>
      </w:pPr>
      <w:r w:rsidRPr="003A1EE1">
        <w:rPr>
          <w:color w:val="333333"/>
          <w:sz w:val="17"/>
          <w:szCs w:val="17"/>
        </w:rPr>
        <w:t>Basic Information</w:t>
      </w:r>
    </w:p>
    <w:p w:rsidR="005E567B" w:rsidRPr="003A1EE1" w:rsidRDefault="005E567B" w:rsidP="009A3861">
      <w:pPr>
        <w:keepNext/>
        <w:keepLines/>
        <w:numPr>
          <w:ilvl w:val="0"/>
          <w:numId w:val="9"/>
        </w:numPr>
        <w:shd w:val="clear" w:color="auto" w:fill="FFFFFF"/>
        <w:spacing w:after="120" w:line="360" w:lineRule="auto"/>
        <w:contextualSpacing/>
        <w:rPr>
          <w:color w:val="333333"/>
          <w:sz w:val="17"/>
          <w:szCs w:val="17"/>
        </w:rPr>
      </w:pPr>
      <w:r w:rsidRPr="003A1EE1">
        <w:rPr>
          <w:color w:val="333333"/>
          <w:sz w:val="17"/>
          <w:szCs w:val="17"/>
        </w:rPr>
        <w:t>Application number: 12 2013 000 069.4</w:t>
      </w:r>
    </w:p>
    <w:p w:rsidR="005E567B" w:rsidRPr="003A1EE1" w:rsidRDefault="005E567B" w:rsidP="009A3861">
      <w:pPr>
        <w:keepNext/>
        <w:keepLines/>
        <w:numPr>
          <w:ilvl w:val="0"/>
          <w:numId w:val="9"/>
        </w:numPr>
        <w:shd w:val="clear" w:color="auto" w:fill="FFFFFF"/>
        <w:spacing w:after="120" w:line="360" w:lineRule="auto"/>
        <w:contextualSpacing/>
        <w:rPr>
          <w:color w:val="333333"/>
          <w:sz w:val="17"/>
          <w:szCs w:val="17"/>
        </w:rPr>
      </w:pPr>
      <w:r w:rsidRPr="003A1EE1">
        <w:rPr>
          <w:color w:val="333333"/>
          <w:sz w:val="17"/>
          <w:szCs w:val="17"/>
        </w:rPr>
        <w:t>Type of IP right: Supplementary Protection Certificate</w:t>
      </w:r>
    </w:p>
    <w:p w:rsidR="005E567B" w:rsidRPr="003A1EE1" w:rsidRDefault="005E567B" w:rsidP="005E567B">
      <w:pPr>
        <w:keepNext/>
        <w:keepLines/>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https://register.dpma.de/DPMAregister/pat/register?AKZ=1220130000694</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406"/>
        <w:gridCol w:w="685"/>
        <w:gridCol w:w="2423"/>
        <w:gridCol w:w="1283"/>
        <w:gridCol w:w="2553"/>
      </w:tblGrid>
      <w:tr w:rsidR="005E567B" w:rsidRPr="003A1EE1" w:rsidTr="00200160">
        <w:trPr>
          <w:cantSplit/>
          <w:tblHeader/>
          <w:jc w:val="center"/>
        </w:trPr>
        <w:tc>
          <w:tcPr>
            <w:tcW w:w="3128"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08"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55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722"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06"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2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55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3128" w:type="dxa"/>
            <w:gridSpan w:val="2"/>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R065</w:t>
            </w:r>
          </w:p>
          <w:p w:rsidR="005E567B" w:rsidRPr="003A1EE1" w:rsidRDefault="005E567B" w:rsidP="00200160">
            <w:pPr>
              <w:spacing w:line="276" w:lineRule="auto"/>
              <w:rPr>
                <w:bCs/>
                <w:color w:val="333333"/>
                <w:sz w:val="17"/>
                <w:szCs w:val="17"/>
              </w:rPr>
            </w:pPr>
            <w:r w:rsidRPr="003A1EE1">
              <w:rPr>
                <w:sz w:val="17"/>
                <w:szCs w:val="17"/>
              </w:rPr>
              <w:t>Application for supplementary protection certificate effectively filed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A10</w:t>
            </w:r>
          </w:p>
        </w:tc>
        <w:tc>
          <w:tcPr>
            <w:tcW w:w="242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2013.08.16</w:t>
            </w:r>
          </w:p>
        </w:tc>
        <w:tc>
          <w:tcPr>
            <w:tcW w:w="25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roofErr w:type="gramStart"/>
            <w:r w:rsidRPr="003A1EE1">
              <w:rPr>
                <w:bCs/>
                <w:color w:val="333333"/>
                <w:sz w:val="17"/>
                <w:szCs w:val="17"/>
              </w:rPr>
              <w:t>This is the first national event reported in case of a new supplementary protection certificate; due to this fact, the key event A10 was assigned to reach the initial stage “Filing”; in Germany a supplementary protection certificate is treated as a separate IP right with a separate application number and a separate data file; with this event such a new application has come to live.</w:t>
            </w:r>
            <w:proofErr w:type="gramEnd"/>
            <w:r w:rsidRPr="003A1EE1">
              <w:rPr>
                <w:bCs/>
                <w:color w:val="333333"/>
                <w:sz w:val="17"/>
                <w:szCs w:val="17"/>
              </w:rPr>
              <w:t xml:space="preserve"> </w:t>
            </w:r>
          </w:p>
        </w:tc>
      </w:tr>
      <w:tr w:rsidR="005E567B" w:rsidRPr="003A1EE1" w:rsidTr="00200160">
        <w:trPr>
          <w:cantSplit/>
          <w:jc w:val="center"/>
        </w:trPr>
        <w:tc>
          <w:tcPr>
            <w:tcW w:w="7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R067</w:t>
            </w:r>
          </w:p>
        </w:tc>
        <w:tc>
          <w:tcPr>
            <w:tcW w:w="24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Decision to grant supplementary protection certificate by Patent Division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D22</w:t>
            </w:r>
          </w:p>
        </w:tc>
        <w:tc>
          <w:tcPr>
            <w:tcW w:w="242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2017.04.05</w:t>
            </w:r>
          </w:p>
        </w:tc>
        <w:tc>
          <w:tcPr>
            <w:tcW w:w="25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R069</w:t>
            </w:r>
          </w:p>
        </w:tc>
        <w:tc>
          <w:tcPr>
            <w:tcW w:w="2406"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Supplementary protection certificate granted</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F12</w:t>
            </w:r>
          </w:p>
        </w:tc>
        <w:tc>
          <w:tcPr>
            <w:tcW w:w="242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granted following formality examination</w:t>
            </w:r>
          </w:p>
        </w:tc>
        <w:tc>
          <w:tcPr>
            <w:tcW w:w="128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2017.05.12</w:t>
            </w:r>
          </w:p>
        </w:tc>
        <w:tc>
          <w:tcPr>
            <w:tcW w:w="25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9A3861">
      <w:pPr>
        <w:pStyle w:val="ListParagraph"/>
        <w:keepNext/>
        <w:numPr>
          <w:ilvl w:val="0"/>
          <w:numId w:val="33"/>
        </w:numPr>
        <w:shd w:val="clear" w:color="auto" w:fill="FFFFFF"/>
        <w:spacing w:before="150" w:after="120" w:line="360" w:lineRule="auto"/>
        <w:contextualSpacing w:val="0"/>
        <w:rPr>
          <w:rFonts w:eastAsia="Times New Roman"/>
          <w:color w:val="333333"/>
          <w:sz w:val="17"/>
          <w:szCs w:val="17"/>
        </w:rPr>
      </w:pPr>
      <w:r w:rsidRPr="003A1EE1">
        <w:rPr>
          <w:rFonts w:eastAsia="Times New Roman"/>
          <w:color w:val="333333"/>
          <w:sz w:val="17"/>
          <w:szCs w:val="17"/>
        </w:rPr>
        <w:t>Data in ST.27 Format</w:t>
      </w:r>
    </w:p>
    <w:p w:rsidR="005E567B" w:rsidRPr="003A1EE1" w:rsidRDefault="005E567B" w:rsidP="009A3861">
      <w:pPr>
        <w:numPr>
          <w:ilvl w:val="0"/>
          <w:numId w:val="31"/>
        </w:numPr>
        <w:shd w:val="clear" w:color="auto" w:fill="FFFFFF"/>
        <w:spacing w:line="240" w:lineRule="atLeast"/>
        <w:rPr>
          <w:color w:val="333333"/>
          <w:sz w:val="17"/>
          <w:szCs w:val="17"/>
        </w:rPr>
      </w:pPr>
      <w:r w:rsidRPr="003A1EE1">
        <w:rPr>
          <w:color w:val="333333"/>
          <w:sz w:val="17"/>
          <w:szCs w:val="17"/>
        </w:rPr>
        <w:t>ST.3 Office code: DE</w:t>
      </w:r>
    </w:p>
    <w:p w:rsidR="005E567B" w:rsidRPr="003A1EE1" w:rsidRDefault="005E567B" w:rsidP="009A3861">
      <w:pPr>
        <w:numPr>
          <w:ilvl w:val="0"/>
          <w:numId w:val="31"/>
        </w:numPr>
        <w:shd w:val="clear" w:color="auto" w:fill="FFFFFF"/>
        <w:spacing w:before="150" w:line="408" w:lineRule="atLeast"/>
        <w:contextualSpacing/>
        <w:rPr>
          <w:color w:val="333333"/>
          <w:sz w:val="17"/>
          <w:szCs w:val="17"/>
        </w:rPr>
      </w:pPr>
      <w:r w:rsidRPr="003A1EE1">
        <w:rPr>
          <w:color w:val="333333"/>
          <w:sz w:val="17"/>
          <w:szCs w:val="17"/>
        </w:rPr>
        <w:t>Data file creation date: 2019.01.01</w:t>
      </w:r>
    </w:p>
    <w:p w:rsidR="005E567B" w:rsidRPr="003A1EE1" w:rsidRDefault="005E567B" w:rsidP="009A3861">
      <w:pPr>
        <w:numPr>
          <w:ilvl w:val="0"/>
          <w:numId w:val="31"/>
        </w:numPr>
        <w:shd w:val="clear" w:color="auto" w:fill="FFFFFF"/>
        <w:spacing w:before="150" w:line="408" w:lineRule="atLeast"/>
        <w:contextualSpacing/>
        <w:rPr>
          <w:color w:val="333333"/>
          <w:sz w:val="17"/>
          <w:szCs w:val="17"/>
        </w:rPr>
      </w:pPr>
      <w:r w:rsidRPr="003A1EE1">
        <w:rPr>
          <w:color w:val="333333"/>
          <w:sz w:val="17"/>
          <w:szCs w:val="17"/>
        </w:rPr>
        <w:t>Document identification</w:t>
      </w:r>
    </w:p>
    <w:p w:rsidR="005E567B" w:rsidRPr="003A1EE1" w:rsidRDefault="005E567B" w:rsidP="009A3861">
      <w:pPr>
        <w:numPr>
          <w:ilvl w:val="0"/>
          <w:numId w:val="32"/>
        </w:numPr>
        <w:shd w:val="clear" w:color="auto" w:fill="FFFFFF"/>
        <w:spacing w:before="150" w:line="408" w:lineRule="atLeast"/>
        <w:contextualSpacing/>
        <w:rPr>
          <w:color w:val="333333"/>
          <w:sz w:val="17"/>
          <w:szCs w:val="17"/>
        </w:rPr>
      </w:pPr>
      <w:r w:rsidRPr="003A1EE1">
        <w:rPr>
          <w:color w:val="333333"/>
          <w:sz w:val="17"/>
          <w:szCs w:val="17"/>
        </w:rPr>
        <w:t>Application number: 12 2013 000 069.4</w:t>
      </w:r>
    </w:p>
    <w:p w:rsidR="005E567B" w:rsidRPr="003A1EE1" w:rsidRDefault="005E567B" w:rsidP="009A3861">
      <w:pPr>
        <w:numPr>
          <w:ilvl w:val="0"/>
          <w:numId w:val="32"/>
        </w:numPr>
        <w:shd w:val="clear" w:color="auto" w:fill="FFFFFF"/>
        <w:spacing w:before="150" w:line="408" w:lineRule="atLeast"/>
        <w:contextualSpacing/>
        <w:rPr>
          <w:color w:val="333333"/>
          <w:sz w:val="17"/>
          <w:szCs w:val="17"/>
        </w:rPr>
      </w:pPr>
      <w:r w:rsidRPr="003A1EE1">
        <w:rPr>
          <w:color w:val="333333"/>
          <w:sz w:val="17"/>
          <w:szCs w:val="17"/>
        </w:rPr>
        <w:t>Type of IP right: Supplementary Protection Certificate</w:t>
      </w:r>
    </w:p>
    <w:p w:rsidR="005E567B" w:rsidRPr="003A1EE1" w:rsidRDefault="005E567B" w:rsidP="009A3861">
      <w:pPr>
        <w:numPr>
          <w:ilvl w:val="0"/>
          <w:numId w:val="32"/>
        </w:numPr>
        <w:shd w:val="clear" w:color="auto" w:fill="FFFFFF"/>
        <w:spacing w:before="150" w:line="408" w:lineRule="atLeast"/>
        <w:contextualSpacing/>
        <w:rPr>
          <w:color w:val="333333"/>
          <w:sz w:val="17"/>
          <w:szCs w:val="17"/>
        </w:rPr>
      </w:pPr>
      <w:r w:rsidRPr="003A1EE1">
        <w:rPr>
          <w:color w:val="333333"/>
          <w:sz w:val="17"/>
          <w:szCs w:val="17"/>
        </w:rPr>
        <w:t xml:space="preserve">Optional </w:t>
      </w:r>
    </w:p>
    <w:p w:rsidR="005E567B" w:rsidRPr="003A1EE1" w:rsidRDefault="005E567B" w:rsidP="009A3861">
      <w:pPr>
        <w:numPr>
          <w:ilvl w:val="0"/>
          <w:numId w:val="31"/>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97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2013.08.16</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R065</w:t>
            </w:r>
          </w:p>
        </w:tc>
        <w:tc>
          <w:tcPr>
            <w:tcW w:w="1260" w:type="dxa"/>
            <w:noWrap/>
          </w:tcPr>
          <w:p w:rsidR="005E567B" w:rsidRPr="003A1EE1" w:rsidRDefault="005E567B" w:rsidP="00200160">
            <w:pPr>
              <w:spacing w:after="200"/>
              <w:rPr>
                <w:sz w:val="17"/>
                <w:szCs w:val="17"/>
                <w:lang w:eastAsia="de-DE"/>
              </w:rPr>
            </w:pPr>
            <w:r w:rsidRPr="003A1EE1">
              <w:rPr>
                <w:bCs/>
                <w:color w:val="333333"/>
                <w:sz w:val="17"/>
                <w:szCs w:val="17"/>
              </w:rPr>
              <w:t>A10</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A-0-1-A10-A00-R065</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2017.04.05</w:t>
            </w:r>
          </w:p>
        </w:tc>
        <w:tc>
          <w:tcPr>
            <w:tcW w:w="1080" w:type="dxa"/>
            <w:noWrap/>
          </w:tcPr>
          <w:p w:rsidR="005E567B" w:rsidRPr="003A1EE1" w:rsidRDefault="005E567B" w:rsidP="00200160">
            <w:pPr>
              <w:spacing w:after="200"/>
              <w:rPr>
                <w:sz w:val="17"/>
                <w:szCs w:val="17"/>
                <w:lang w:eastAsia="de-DE"/>
              </w:rPr>
            </w:pPr>
            <w:r w:rsidRPr="003A1EE1">
              <w:rPr>
                <w:bCs/>
                <w:color w:val="333333"/>
                <w:sz w:val="17"/>
                <w:szCs w:val="17"/>
              </w:rPr>
              <w:t>R067</w:t>
            </w:r>
          </w:p>
        </w:tc>
        <w:tc>
          <w:tcPr>
            <w:tcW w:w="1260" w:type="dxa"/>
            <w:noWrap/>
          </w:tcPr>
          <w:p w:rsidR="005E567B" w:rsidRPr="003A1EE1" w:rsidRDefault="005E567B" w:rsidP="00200160">
            <w:pPr>
              <w:spacing w:after="200"/>
              <w:rPr>
                <w:sz w:val="17"/>
                <w:szCs w:val="17"/>
                <w:lang w:eastAsia="de-DE"/>
              </w:rPr>
            </w:pPr>
            <w:r w:rsidRPr="003A1EE1">
              <w:rPr>
                <w:bCs/>
                <w:color w:val="333333"/>
                <w:sz w:val="17"/>
                <w:szCs w:val="17"/>
              </w:rPr>
              <w:t>D22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A-0-0-D00-D22-R067</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2017.05.12</w:t>
            </w:r>
          </w:p>
        </w:tc>
        <w:tc>
          <w:tcPr>
            <w:tcW w:w="1080" w:type="dxa"/>
            <w:noWrap/>
          </w:tcPr>
          <w:p w:rsidR="005E567B" w:rsidRPr="003A1EE1" w:rsidRDefault="005E567B" w:rsidP="00200160">
            <w:pPr>
              <w:spacing w:after="200"/>
              <w:rPr>
                <w:sz w:val="17"/>
                <w:szCs w:val="17"/>
                <w:lang w:eastAsia="de-DE"/>
              </w:rPr>
            </w:pPr>
            <w:r w:rsidRPr="003A1EE1">
              <w:rPr>
                <w:bCs/>
                <w:color w:val="333333"/>
                <w:sz w:val="17"/>
                <w:szCs w:val="17"/>
              </w:rPr>
              <w:t>R069</w:t>
            </w:r>
          </w:p>
        </w:tc>
        <w:tc>
          <w:tcPr>
            <w:tcW w:w="1260" w:type="dxa"/>
            <w:noWrap/>
          </w:tcPr>
          <w:p w:rsidR="005E567B" w:rsidRPr="003A1EE1" w:rsidRDefault="005E567B" w:rsidP="00200160">
            <w:pPr>
              <w:spacing w:after="200"/>
              <w:rPr>
                <w:sz w:val="17"/>
                <w:szCs w:val="17"/>
                <w:lang w:eastAsia="de-DE"/>
              </w:rPr>
            </w:pPr>
            <w:r w:rsidRPr="003A1EE1">
              <w:rPr>
                <w:bCs/>
                <w:color w:val="333333"/>
                <w:sz w:val="17"/>
                <w:szCs w:val="17"/>
              </w:rPr>
              <w:t>F12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A-2-4-F10-F12-R069</w:t>
            </w:r>
          </w:p>
        </w:tc>
        <w:tc>
          <w:tcPr>
            <w:tcW w:w="297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39" w:name="_Toc9946263"/>
      <w:r w:rsidRPr="003A1EE1">
        <w:rPr>
          <w:b/>
          <w:sz w:val="17"/>
          <w:szCs w:val="17"/>
        </w:rPr>
        <w:t>Example: GB</w:t>
      </w:r>
      <w:bookmarkEnd w:id="39"/>
    </w:p>
    <w:p w:rsidR="005E567B" w:rsidRPr="003A1EE1" w:rsidRDefault="005E567B" w:rsidP="009A3861">
      <w:pPr>
        <w:pStyle w:val="ListParagraph"/>
        <w:numPr>
          <w:ilvl w:val="0"/>
          <w:numId w:val="54"/>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line="360" w:lineRule="auto"/>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 xml:space="preserve">Application number: </w:t>
      </w:r>
      <w:r w:rsidRPr="003A1EE1">
        <w:rPr>
          <w:color w:val="333333"/>
          <w:sz w:val="17"/>
          <w:szCs w:val="17"/>
          <w:shd w:val="clear" w:color="auto" w:fill="FFFFFF"/>
        </w:rPr>
        <w:t>SPC/GB05/031</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Type of IP right: SPC</w:t>
      </w:r>
    </w:p>
    <w:p w:rsidR="005E567B" w:rsidRPr="003A1EE1" w:rsidRDefault="005E567B" w:rsidP="005E567B">
      <w:pPr>
        <w:shd w:val="clear" w:color="auto" w:fill="FFFFFF"/>
        <w:spacing w:before="150" w:after="240"/>
        <w:rPr>
          <w:color w:val="333333"/>
          <w:sz w:val="17"/>
          <w:szCs w:val="17"/>
        </w:rPr>
      </w:pPr>
      <w:r w:rsidRPr="003A1EE1">
        <w:rPr>
          <w:color w:val="333333"/>
          <w:sz w:val="17"/>
          <w:szCs w:val="17"/>
        </w:rPr>
        <w:t xml:space="preserve">Link to national Patent register: </w:t>
      </w:r>
      <w:r w:rsidRPr="003A1EE1">
        <w:rPr>
          <w:rStyle w:val="Hyperlink"/>
          <w:sz w:val="17"/>
          <w:szCs w:val="17"/>
        </w:rPr>
        <w:t>https://www.ipo.gov.uk/p-ipsum/Case/ApplicationNumber/EP01204920.1</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9"/>
        <w:gridCol w:w="685"/>
        <w:gridCol w:w="2478"/>
        <w:gridCol w:w="1170"/>
        <w:gridCol w:w="2605"/>
      </w:tblGrid>
      <w:tr w:rsidR="005E567B" w:rsidRPr="003A1EE1" w:rsidTr="00200160">
        <w:trPr>
          <w:cantSplit/>
          <w:jc w:val="center"/>
        </w:trPr>
        <w:tc>
          <w:tcPr>
            <w:tcW w:w="3134" w:type="dxa"/>
            <w:gridSpan w:val="2"/>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National/Regional Event</w:t>
            </w:r>
          </w:p>
        </w:tc>
        <w:tc>
          <w:tcPr>
            <w:tcW w:w="3163" w:type="dxa"/>
            <w:gridSpan w:val="2"/>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Event Date</w:t>
            </w:r>
          </w:p>
        </w:tc>
        <w:tc>
          <w:tcPr>
            <w:tcW w:w="2605"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685" w:type="dxa"/>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code</w:t>
            </w:r>
          </w:p>
        </w:tc>
        <w:tc>
          <w:tcPr>
            <w:tcW w:w="2478"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r w:rsidRPr="003A1EE1">
              <w:rPr>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p>
        </w:tc>
        <w:tc>
          <w:tcPr>
            <w:tcW w:w="2605"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sz w:val="17"/>
                <w:szCs w:val="17"/>
              </w:rPr>
              <w:t>Application for a supplementary protection certificate filed</w:t>
            </w:r>
          </w:p>
        </w:tc>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A12</w:t>
            </w:r>
          </w:p>
        </w:tc>
        <w:tc>
          <w:tcPr>
            <w:tcW w:w="2478"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sz w:val="17"/>
                <w:szCs w:val="17"/>
              </w:rPr>
              <w:t>National or regional application filed</w:t>
            </w:r>
          </w:p>
        </w:tc>
        <w:tc>
          <w:tcPr>
            <w:tcW w:w="1170" w:type="dxa"/>
            <w:shd w:val="clear" w:color="auto" w:fill="FFFFFF" w:themeFill="background1"/>
            <w:tcMar>
              <w:top w:w="105" w:type="dxa"/>
              <w:left w:w="150" w:type="dxa"/>
              <w:bottom w:w="105" w:type="dxa"/>
              <w:right w:w="150" w:type="dxa"/>
            </w:tcMar>
          </w:tcPr>
          <w:p w:rsidR="005E567B" w:rsidRPr="003A1EE1" w:rsidRDefault="005E567B" w:rsidP="00200160">
            <w:pPr>
              <w:keepNext/>
              <w:rPr>
                <w:sz w:val="17"/>
                <w:szCs w:val="17"/>
              </w:rPr>
            </w:pPr>
            <w:r w:rsidRPr="003A1EE1">
              <w:rPr>
                <w:sz w:val="17"/>
                <w:szCs w:val="17"/>
              </w:rPr>
              <w:t>2005.05.13</w:t>
            </w:r>
          </w:p>
        </w:tc>
        <w:tc>
          <w:tcPr>
            <w:tcW w:w="2605"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sz w:val="17"/>
                <w:szCs w:val="17"/>
              </w:rPr>
            </w:pPr>
            <w:r w:rsidRPr="003A1EE1">
              <w:rPr>
                <w:sz w:val="17"/>
                <w:szCs w:val="17"/>
              </w:rPr>
              <w:t> SPC/GB05/031 in respect of "</w:t>
            </w:r>
            <w:proofErr w:type="spellStart"/>
            <w:r w:rsidRPr="003A1EE1">
              <w:rPr>
                <w:sz w:val="17"/>
                <w:szCs w:val="17"/>
              </w:rPr>
              <w:t>Cinacalcet</w:t>
            </w:r>
            <w:proofErr w:type="spellEnd"/>
            <w:r w:rsidRPr="003A1EE1">
              <w:rPr>
                <w:sz w:val="17"/>
                <w:szCs w:val="17"/>
              </w:rPr>
              <w:t xml:space="preserve">" </w:t>
            </w:r>
            <w:proofErr w:type="gramStart"/>
            <w:r w:rsidRPr="003A1EE1">
              <w:rPr>
                <w:sz w:val="17"/>
                <w:szCs w:val="17"/>
              </w:rPr>
              <w:t>was filed</w:t>
            </w:r>
            <w:proofErr w:type="gramEnd"/>
            <w:r w:rsidRPr="003A1EE1">
              <w:rPr>
                <w:sz w:val="17"/>
                <w:szCs w:val="17"/>
              </w:rPr>
              <w:t xml:space="preserve"> on 09 May 2005.</w:t>
            </w:r>
          </w:p>
          <w:p w:rsidR="005E567B" w:rsidRPr="003A1EE1" w:rsidRDefault="005E567B" w:rsidP="00200160">
            <w:pPr>
              <w:keepNext/>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keepNext/>
              <w:rPr>
                <w:bCs/>
                <w:color w:val="333333"/>
                <w:sz w:val="17"/>
                <w:szCs w:val="17"/>
              </w:rPr>
            </w:pPr>
            <w:r w:rsidRPr="003A1EE1">
              <w:rPr>
                <w:sz w:val="17"/>
                <w:szCs w:val="17"/>
              </w:rPr>
              <w:t>Application for a supplementary protection certificate granted</w:t>
            </w:r>
          </w:p>
        </w:tc>
        <w:tc>
          <w:tcPr>
            <w:tcW w:w="685" w:type="dxa"/>
            <w:shd w:val="clear" w:color="auto" w:fill="FFFFFF" w:themeFill="background1"/>
          </w:tcPr>
          <w:p w:rsidR="005E567B" w:rsidRPr="003A1EE1" w:rsidRDefault="005E567B" w:rsidP="00200160">
            <w:pPr>
              <w:keepNext/>
              <w:rPr>
                <w:bCs/>
                <w:color w:val="333333"/>
                <w:sz w:val="17"/>
                <w:szCs w:val="17"/>
              </w:rPr>
            </w:pPr>
            <w:r w:rsidRPr="003A1EE1">
              <w:rPr>
                <w:bCs/>
                <w:color w:val="333333"/>
                <w:sz w:val="17"/>
                <w:szCs w:val="17"/>
              </w:rPr>
              <w:t>F12</w:t>
            </w:r>
          </w:p>
        </w:tc>
        <w:tc>
          <w:tcPr>
            <w:tcW w:w="2478" w:type="dxa"/>
            <w:shd w:val="clear" w:color="auto" w:fill="FFFFFF" w:themeFill="background1"/>
            <w:tcMar>
              <w:top w:w="105" w:type="dxa"/>
              <w:left w:w="150" w:type="dxa"/>
              <w:bottom w:w="105" w:type="dxa"/>
              <w:right w:w="150" w:type="dxa"/>
            </w:tcMar>
          </w:tcPr>
          <w:p w:rsidR="005E567B" w:rsidRPr="003A1EE1" w:rsidRDefault="005E567B" w:rsidP="00200160">
            <w:pPr>
              <w:keepNext/>
              <w:rPr>
                <w:sz w:val="17"/>
                <w:szCs w:val="17"/>
              </w:rPr>
            </w:pPr>
            <w:r w:rsidRPr="003A1EE1">
              <w:rPr>
                <w:sz w:val="17"/>
                <w:szCs w:val="17"/>
              </w:rPr>
              <w:t>IP right granted following formality examination</w:t>
            </w:r>
          </w:p>
          <w:p w:rsidR="005E567B" w:rsidRPr="003A1EE1" w:rsidRDefault="005E567B" w:rsidP="00200160">
            <w:pPr>
              <w:keepNext/>
              <w:rPr>
                <w:bCs/>
                <w:color w:val="333333"/>
                <w:sz w:val="17"/>
                <w:szCs w:val="17"/>
              </w:rPr>
            </w:pPr>
            <w:r w:rsidRPr="003A1EE1">
              <w:rPr>
                <w:sz w:val="17"/>
                <w:szCs w:val="17"/>
              </w:rPr>
              <w:t> </w:t>
            </w:r>
          </w:p>
        </w:tc>
        <w:tc>
          <w:tcPr>
            <w:tcW w:w="1170" w:type="dxa"/>
            <w:shd w:val="clear" w:color="auto" w:fill="FFFFFF" w:themeFill="background1"/>
            <w:tcMar>
              <w:top w:w="105" w:type="dxa"/>
              <w:left w:w="150" w:type="dxa"/>
              <w:bottom w:w="105" w:type="dxa"/>
              <w:right w:w="150" w:type="dxa"/>
            </w:tcMar>
          </w:tcPr>
          <w:p w:rsidR="005E567B" w:rsidRPr="003A1EE1" w:rsidRDefault="005E567B" w:rsidP="00200160">
            <w:pPr>
              <w:keepNext/>
              <w:rPr>
                <w:bCs/>
                <w:color w:val="333333"/>
                <w:sz w:val="17"/>
                <w:szCs w:val="17"/>
              </w:rPr>
            </w:pPr>
            <w:r w:rsidRPr="003A1EE1">
              <w:rPr>
                <w:sz w:val="17"/>
                <w:szCs w:val="17"/>
              </w:rPr>
              <w:t>2005.11.22</w:t>
            </w:r>
          </w:p>
        </w:tc>
        <w:tc>
          <w:tcPr>
            <w:tcW w:w="2605" w:type="dxa"/>
            <w:shd w:val="clear" w:color="auto" w:fill="FFFFFF" w:themeFill="background1"/>
            <w:tcMar>
              <w:top w:w="105" w:type="dxa"/>
              <w:left w:w="150" w:type="dxa"/>
              <w:bottom w:w="105" w:type="dxa"/>
              <w:right w:w="150" w:type="dxa"/>
            </w:tcMar>
          </w:tcPr>
          <w:p w:rsidR="005E567B" w:rsidRPr="003A1EE1" w:rsidRDefault="005E567B" w:rsidP="00200160">
            <w:pPr>
              <w:keepNext/>
              <w:rPr>
                <w:sz w:val="17"/>
                <w:szCs w:val="17"/>
              </w:rPr>
            </w:pPr>
            <w:r w:rsidRPr="003A1EE1">
              <w:rPr>
                <w:sz w:val="17"/>
                <w:szCs w:val="17"/>
              </w:rPr>
              <w:t>The UKIPO does not use D22 – Grant of IP right intended.</w:t>
            </w:r>
          </w:p>
          <w:p w:rsidR="005E567B" w:rsidRPr="003A1EE1" w:rsidRDefault="005E567B" w:rsidP="00200160">
            <w:pPr>
              <w:keepNext/>
              <w:rPr>
                <w:sz w:val="17"/>
                <w:szCs w:val="17"/>
              </w:rPr>
            </w:pPr>
          </w:p>
          <w:p w:rsidR="005E567B" w:rsidRPr="003A1EE1" w:rsidRDefault="005E567B" w:rsidP="00200160">
            <w:pPr>
              <w:keepNext/>
              <w:rPr>
                <w:bCs/>
                <w:color w:val="333333"/>
                <w:sz w:val="17"/>
                <w:szCs w:val="17"/>
              </w:rPr>
            </w:pPr>
            <w:r w:rsidRPr="003A1EE1">
              <w:rPr>
                <w:sz w:val="17"/>
                <w:szCs w:val="17"/>
              </w:rPr>
              <w:t>SPC/GB05/031 in respect of "</w:t>
            </w:r>
            <w:proofErr w:type="spellStart"/>
            <w:r w:rsidRPr="003A1EE1">
              <w:rPr>
                <w:sz w:val="17"/>
                <w:szCs w:val="17"/>
              </w:rPr>
              <w:t>Cinacalcet</w:t>
            </w:r>
            <w:proofErr w:type="spellEnd"/>
            <w:r w:rsidRPr="003A1EE1">
              <w:rPr>
                <w:sz w:val="17"/>
                <w:szCs w:val="17"/>
              </w:rPr>
              <w:t xml:space="preserve"> or a pharmaceutically acceptable salt or complex thereof" </w:t>
            </w:r>
            <w:proofErr w:type="gramStart"/>
            <w:r w:rsidRPr="003A1EE1">
              <w:rPr>
                <w:sz w:val="17"/>
                <w:szCs w:val="17"/>
              </w:rPr>
              <w:t>was granted</w:t>
            </w:r>
            <w:proofErr w:type="gramEnd"/>
            <w:r w:rsidRPr="003A1EE1">
              <w:rPr>
                <w:sz w:val="17"/>
                <w:szCs w:val="17"/>
              </w:rPr>
              <w:t xml:space="preserve"> on 22 November 2005 with a maximum period expiring on 21 October 2019. </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N/A</w:t>
            </w:r>
          </w:p>
        </w:tc>
        <w:tc>
          <w:tcPr>
            <w:tcW w:w="2449"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sz w:val="17"/>
                <w:szCs w:val="17"/>
              </w:rPr>
              <w:t>Application for a supplementary protection certificate entered into force</w:t>
            </w:r>
          </w:p>
        </w:tc>
        <w:tc>
          <w:tcPr>
            <w:tcW w:w="685"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W10</w:t>
            </w:r>
          </w:p>
        </w:tc>
        <w:tc>
          <w:tcPr>
            <w:tcW w:w="2478"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sz w:val="17"/>
                <w:szCs w:val="17"/>
              </w:rPr>
              <w:t>N/A - see remarks column for further info</w:t>
            </w:r>
          </w:p>
        </w:tc>
        <w:tc>
          <w:tcPr>
            <w:tcW w:w="1170"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2015.10.28</w:t>
            </w:r>
          </w:p>
        </w:tc>
        <w:tc>
          <w:tcPr>
            <w:tcW w:w="2605"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sz w:val="17"/>
                <w:szCs w:val="17"/>
              </w:rPr>
            </w:pPr>
            <w:r w:rsidRPr="003A1EE1">
              <w:rPr>
                <w:sz w:val="17"/>
                <w:szCs w:val="17"/>
              </w:rPr>
              <w:t xml:space="preserve">Talks are ongoing as to whether a new legal status event is required for this, but for </w:t>
            </w:r>
            <w:proofErr w:type="gramStart"/>
            <w:r w:rsidRPr="003A1EE1">
              <w:rPr>
                <w:sz w:val="17"/>
                <w:szCs w:val="17"/>
              </w:rPr>
              <w:t>now</w:t>
            </w:r>
            <w:proofErr w:type="gramEnd"/>
            <w:r w:rsidRPr="003A1EE1">
              <w:rPr>
                <w:sz w:val="17"/>
                <w:szCs w:val="17"/>
              </w:rPr>
              <w:t xml:space="preserve"> we have mapped to W10.</w:t>
            </w:r>
          </w:p>
          <w:p w:rsidR="005E567B" w:rsidRPr="003A1EE1" w:rsidRDefault="005E567B" w:rsidP="00200160">
            <w:pPr>
              <w:keepNext/>
              <w:spacing w:line="276" w:lineRule="auto"/>
              <w:rPr>
                <w:sz w:val="17"/>
                <w:szCs w:val="17"/>
              </w:rPr>
            </w:pPr>
          </w:p>
          <w:p w:rsidR="005E567B" w:rsidRPr="003A1EE1" w:rsidRDefault="005E567B" w:rsidP="00200160">
            <w:pPr>
              <w:keepNext/>
              <w:spacing w:line="276" w:lineRule="auto"/>
              <w:rPr>
                <w:sz w:val="17"/>
                <w:szCs w:val="17"/>
              </w:rPr>
            </w:pPr>
            <w:r w:rsidRPr="003A1EE1">
              <w:rPr>
                <w:sz w:val="17"/>
                <w:szCs w:val="17"/>
              </w:rPr>
              <w:t>SPC/GB05/031 in respect of “</w:t>
            </w:r>
            <w:proofErr w:type="spellStart"/>
            <w:r w:rsidRPr="003A1EE1">
              <w:rPr>
                <w:sz w:val="17"/>
                <w:szCs w:val="17"/>
              </w:rPr>
              <w:t>Cinacalcet</w:t>
            </w:r>
            <w:proofErr w:type="spellEnd"/>
            <w:r w:rsidRPr="003A1EE1">
              <w:rPr>
                <w:sz w:val="17"/>
                <w:szCs w:val="17"/>
              </w:rPr>
              <w:t xml:space="preserve"> or a pharmaceutically acceptable salt or complex thereof” entered into force on 23 October 2015 with a maximum period expiring on 21 October 2019.</w:t>
            </w:r>
          </w:p>
          <w:p w:rsidR="005E567B" w:rsidRPr="003A1EE1" w:rsidRDefault="005E567B" w:rsidP="00200160">
            <w:pPr>
              <w:keepNext/>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9A3861">
      <w:pPr>
        <w:pStyle w:val="ListParagraph"/>
        <w:numPr>
          <w:ilvl w:val="0"/>
          <w:numId w:val="53"/>
        </w:numPr>
        <w:rPr>
          <w:i/>
          <w:sz w:val="17"/>
          <w:szCs w:val="17"/>
          <w:lang w:eastAsia="en-US"/>
        </w:rPr>
      </w:pPr>
      <w:r w:rsidRPr="003A1EE1">
        <w:rPr>
          <w:sz w:val="17"/>
          <w:szCs w:val="17"/>
          <w:lang w:eastAsia="en-US"/>
        </w:rPr>
        <w:t>Data in ST.27 Format</w:t>
      </w:r>
    </w:p>
    <w:p w:rsidR="005E567B" w:rsidRPr="003A1EE1" w:rsidRDefault="005E567B" w:rsidP="009A3861">
      <w:pPr>
        <w:numPr>
          <w:ilvl w:val="0"/>
          <w:numId w:val="76"/>
        </w:numPr>
        <w:shd w:val="clear" w:color="auto" w:fill="FFFFFF"/>
        <w:spacing w:before="150"/>
        <w:rPr>
          <w:color w:val="333333"/>
          <w:sz w:val="17"/>
          <w:szCs w:val="17"/>
        </w:rPr>
      </w:pPr>
      <w:r w:rsidRPr="003A1EE1">
        <w:rPr>
          <w:color w:val="333333"/>
          <w:sz w:val="17"/>
          <w:szCs w:val="17"/>
        </w:rPr>
        <w:t>ST.3 Office code: GB</w:t>
      </w:r>
    </w:p>
    <w:p w:rsidR="005E567B" w:rsidRPr="003A1EE1" w:rsidRDefault="005E567B" w:rsidP="009A3861">
      <w:pPr>
        <w:numPr>
          <w:ilvl w:val="0"/>
          <w:numId w:val="76"/>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76"/>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77"/>
        </w:numPr>
        <w:shd w:val="clear" w:color="auto" w:fill="FFFFFF"/>
        <w:spacing w:before="150"/>
        <w:rPr>
          <w:color w:val="333333"/>
          <w:sz w:val="17"/>
          <w:szCs w:val="17"/>
        </w:rPr>
      </w:pPr>
      <w:r w:rsidRPr="003A1EE1">
        <w:rPr>
          <w:color w:val="333333"/>
          <w:sz w:val="17"/>
          <w:szCs w:val="17"/>
        </w:rPr>
        <w:t xml:space="preserve">Application number: </w:t>
      </w:r>
      <w:r w:rsidRPr="003A1EE1">
        <w:rPr>
          <w:color w:val="333333"/>
          <w:sz w:val="17"/>
          <w:szCs w:val="17"/>
          <w:shd w:val="clear" w:color="auto" w:fill="FFFFFF"/>
        </w:rPr>
        <w:t>SPC/GB05/031</w:t>
      </w:r>
    </w:p>
    <w:p w:rsidR="005E567B" w:rsidRPr="003A1EE1" w:rsidRDefault="005E567B" w:rsidP="009A3861">
      <w:pPr>
        <w:numPr>
          <w:ilvl w:val="0"/>
          <w:numId w:val="77"/>
        </w:numPr>
        <w:shd w:val="clear" w:color="auto" w:fill="FFFFFF"/>
        <w:spacing w:before="150"/>
        <w:rPr>
          <w:color w:val="333333"/>
          <w:sz w:val="17"/>
          <w:szCs w:val="17"/>
        </w:rPr>
      </w:pPr>
      <w:r w:rsidRPr="003A1EE1">
        <w:rPr>
          <w:color w:val="333333"/>
          <w:sz w:val="17"/>
          <w:szCs w:val="17"/>
        </w:rPr>
        <w:t>Type of IP right: Supplementary Protection Certificate</w:t>
      </w:r>
    </w:p>
    <w:p w:rsidR="005E567B" w:rsidRPr="003A1EE1" w:rsidRDefault="005E567B" w:rsidP="009A3861">
      <w:pPr>
        <w:numPr>
          <w:ilvl w:val="0"/>
          <w:numId w:val="77"/>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 Invention Title, Product Description (SPC), Latest Expiry Date (SPC), Entered Into Force Date (SPC)</w:t>
      </w:r>
    </w:p>
    <w:p w:rsidR="005E567B" w:rsidRPr="003A1EE1" w:rsidRDefault="005E567B" w:rsidP="009A3861">
      <w:pPr>
        <w:numPr>
          <w:ilvl w:val="0"/>
          <w:numId w:val="76"/>
        </w:numPr>
        <w:shd w:val="clear" w:color="auto" w:fill="FFFFFF"/>
        <w:spacing w:before="150" w:after="240"/>
        <w:rPr>
          <w:color w:val="333333"/>
          <w:sz w:val="17"/>
          <w:szCs w:val="17"/>
        </w:rPr>
      </w:pPr>
      <w:r w:rsidRPr="003A1EE1">
        <w:rPr>
          <w:color w:val="333333"/>
          <w:sz w:val="17"/>
          <w:szCs w:val="17"/>
        </w:rPr>
        <w:t xml:space="preserve"> Event data</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742"/>
        <w:gridCol w:w="3937"/>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ST.27 Code</w:t>
            </w:r>
          </w:p>
        </w:tc>
        <w:tc>
          <w:tcPr>
            <w:tcW w:w="1742" w:type="dxa"/>
            <w:shd w:val="clear" w:color="auto" w:fill="D9D9D9" w:themeFill="background1" w:themeFillShade="D9"/>
          </w:tcPr>
          <w:p w:rsidR="005E567B" w:rsidRPr="003A1EE1" w:rsidRDefault="005E567B" w:rsidP="00200160">
            <w:pPr>
              <w:keepNext/>
              <w:spacing w:after="200"/>
              <w:rPr>
                <w:b/>
                <w:sz w:val="17"/>
                <w:szCs w:val="17"/>
                <w:lang w:eastAsia="de-DE"/>
              </w:rPr>
            </w:pPr>
            <w:r w:rsidRPr="003A1EE1">
              <w:rPr>
                <w:b/>
                <w:sz w:val="17"/>
                <w:szCs w:val="17"/>
                <w:lang w:eastAsia="de-DE"/>
              </w:rPr>
              <w:t>Status Event Code</w:t>
            </w:r>
          </w:p>
        </w:tc>
        <w:tc>
          <w:tcPr>
            <w:tcW w:w="3937"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2005.05.13</w:t>
            </w:r>
          </w:p>
          <w:p w:rsidR="005E567B" w:rsidRPr="003A1EE1" w:rsidRDefault="005E567B" w:rsidP="00200160">
            <w:pPr>
              <w:keepNext/>
              <w:spacing w:after="200"/>
              <w:rPr>
                <w:sz w:val="17"/>
                <w:szCs w:val="17"/>
                <w:lang w:eastAsia="de-DE"/>
              </w:rPr>
            </w:pP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A12</w:t>
            </w:r>
          </w:p>
        </w:tc>
        <w:tc>
          <w:tcPr>
            <w:tcW w:w="1742" w:type="dxa"/>
          </w:tcPr>
          <w:p w:rsidR="005E567B" w:rsidRPr="003A1EE1" w:rsidRDefault="005E567B" w:rsidP="00200160">
            <w:pPr>
              <w:keepNext/>
              <w:spacing w:after="200"/>
              <w:rPr>
                <w:sz w:val="17"/>
                <w:szCs w:val="17"/>
                <w:lang w:eastAsia="de-DE"/>
              </w:rPr>
            </w:pPr>
            <w:r w:rsidRPr="003A1EE1">
              <w:rPr>
                <w:sz w:val="17"/>
                <w:szCs w:val="17"/>
                <w:lang w:eastAsia="de-DE"/>
              </w:rPr>
              <w:t>A-0-1-A10-A12-X000</w:t>
            </w:r>
          </w:p>
        </w:tc>
        <w:tc>
          <w:tcPr>
            <w:tcW w:w="3937" w:type="dxa"/>
            <w:noWrap/>
          </w:tcPr>
          <w:p w:rsidR="005E567B" w:rsidRPr="003A1EE1" w:rsidRDefault="005E567B" w:rsidP="00200160">
            <w:pPr>
              <w:keepNext/>
              <w:spacing w:after="200"/>
              <w:rPr>
                <w:sz w:val="17"/>
                <w:szCs w:val="17"/>
                <w:lang w:eastAsia="de-DE"/>
              </w:rPr>
            </w:pPr>
            <w:r w:rsidRPr="003A1EE1">
              <w:rPr>
                <w:sz w:val="17"/>
                <w:szCs w:val="17"/>
                <w:lang w:eastAsia="de-DE"/>
              </w:rPr>
              <w:t>Parent publication number: EP1203761</w:t>
            </w:r>
          </w:p>
          <w:p w:rsidR="005E567B" w:rsidRPr="003A1EE1" w:rsidRDefault="005E567B" w:rsidP="00200160">
            <w:pPr>
              <w:keepNext/>
              <w:spacing w:after="200"/>
              <w:rPr>
                <w:sz w:val="17"/>
                <w:szCs w:val="17"/>
                <w:lang w:eastAsia="de-DE"/>
              </w:rPr>
            </w:pPr>
            <w:r w:rsidRPr="003A1EE1">
              <w:rPr>
                <w:sz w:val="17"/>
                <w:szCs w:val="17"/>
                <w:lang w:eastAsia="de-DE"/>
              </w:rPr>
              <w:t xml:space="preserve">Effective Country Code </w:t>
            </w:r>
          </w:p>
          <w:p w:rsidR="005E567B" w:rsidRPr="003A1EE1" w:rsidRDefault="005E567B" w:rsidP="00200160">
            <w:pPr>
              <w:keepNext/>
              <w:spacing w:after="200"/>
              <w:rPr>
                <w:sz w:val="17"/>
                <w:szCs w:val="17"/>
                <w:lang w:eastAsia="de-DE"/>
              </w:rPr>
            </w:pPr>
            <w:r w:rsidRPr="003A1EE1">
              <w:rPr>
                <w:sz w:val="17"/>
                <w:szCs w:val="17"/>
                <w:lang w:eastAsia="de-DE"/>
              </w:rPr>
              <w:t xml:space="preserve">Gazette Number  </w:t>
            </w:r>
          </w:p>
          <w:p w:rsidR="005E567B" w:rsidRPr="003A1EE1" w:rsidRDefault="005E567B" w:rsidP="00200160">
            <w:pPr>
              <w:keepNext/>
              <w:spacing w:after="200"/>
              <w:rPr>
                <w:sz w:val="17"/>
                <w:szCs w:val="17"/>
                <w:lang w:eastAsia="de-DE"/>
              </w:rPr>
            </w:pPr>
            <w:r w:rsidRPr="003A1EE1">
              <w:rPr>
                <w:sz w:val="17"/>
                <w:szCs w:val="17"/>
                <w:lang w:eastAsia="de-DE"/>
              </w:rPr>
              <w:t>Priority Country Code, Document Number and Filing Date</w:t>
            </w:r>
          </w:p>
          <w:p w:rsidR="005E567B" w:rsidRPr="003A1EE1" w:rsidRDefault="005E567B" w:rsidP="00200160">
            <w:pPr>
              <w:keepNext/>
              <w:spacing w:after="200"/>
              <w:rPr>
                <w:sz w:val="17"/>
                <w:szCs w:val="17"/>
                <w:lang w:eastAsia="de-DE"/>
              </w:rPr>
            </w:pPr>
            <w:r w:rsidRPr="003A1EE1">
              <w:rPr>
                <w:sz w:val="17"/>
                <w:szCs w:val="17"/>
                <w:lang w:eastAsia="de-DE"/>
              </w:rPr>
              <w:t>Applicant name(s)</w:t>
            </w: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2005.11.22</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F12</w:t>
            </w:r>
          </w:p>
        </w:tc>
        <w:tc>
          <w:tcPr>
            <w:tcW w:w="1742" w:type="dxa"/>
          </w:tcPr>
          <w:p w:rsidR="005E567B" w:rsidRPr="003A1EE1" w:rsidRDefault="005E567B" w:rsidP="00200160">
            <w:pPr>
              <w:keepNext/>
              <w:spacing w:after="200"/>
              <w:rPr>
                <w:sz w:val="17"/>
                <w:szCs w:val="17"/>
                <w:lang w:eastAsia="de-DE"/>
              </w:rPr>
            </w:pPr>
            <w:r w:rsidRPr="003A1EE1">
              <w:rPr>
                <w:sz w:val="17"/>
                <w:szCs w:val="17"/>
                <w:lang w:eastAsia="de-DE"/>
              </w:rPr>
              <w:t>A-2-4-F10-F12-X000</w:t>
            </w:r>
          </w:p>
        </w:tc>
        <w:tc>
          <w:tcPr>
            <w:tcW w:w="3937" w:type="dxa"/>
            <w:noWrap/>
          </w:tcPr>
          <w:p w:rsidR="005E567B" w:rsidRPr="003A1EE1" w:rsidRDefault="005E567B" w:rsidP="00200160">
            <w:pPr>
              <w:keepNext/>
              <w:spacing w:after="200"/>
              <w:rPr>
                <w:sz w:val="17"/>
                <w:szCs w:val="17"/>
                <w:lang w:eastAsia="de-DE"/>
              </w:rPr>
            </w:pPr>
            <w:r w:rsidRPr="003A1EE1">
              <w:rPr>
                <w:sz w:val="17"/>
                <w:szCs w:val="17"/>
                <w:lang w:eastAsia="de-DE"/>
              </w:rPr>
              <w:t xml:space="preserve">Effective Country Code </w:t>
            </w:r>
          </w:p>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2015.10.28</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sz w:val="17"/>
                <w:szCs w:val="17"/>
                <w:lang w:eastAsia="de-DE"/>
              </w:rPr>
            </w:pPr>
            <w:r w:rsidRPr="003A1EE1">
              <w:rPr>
                <w:sz w:val="17"/>
                <w:szCs w:val="17"/>
                <w:lang w:eastAsia="de-DE"/>
              </w:rPr>
              <w:t>W10</w:t>
            </w:r>
          </w:p>
        </w:tc>
        <w:tc>
          <w:tcPr>
            <w:tcW w:w="1742" w:type="dxa"/>
          </w:tcPr>
          <w:p w:rsidR="005E567B" w:rsidRPr="003A1EE1" w:rsidRDefault="005E567B" w:rsidP="00200160">
            <w:pPr>
              <w:keepNext/>
              <w:spacing w:after="200"/>
              <w:rPr>
                <w:sz w:val="17"/>
                <w:szCs w:val="17"/>
                <w:lang w:eastAsia="de-DE"/>
              </w:rPr>
            </w:pPr>
            <w:r w:rsidRPr="003A1EE1">
              <w:rPr>
                <w:sz w:val="17"/>
                <w:szCs w:val="17"/>
                <w:lang w:eastAsia="de-DE"/>
              </w:rPr>
              <w:t>A-4-4-W10-W00-X000</w:t>
            </w:r>
          </w:p>
        </w:tc>
        <w:tc>
          <w:tcPr>
            <w:tcW w:w="3937" w:type="dxa"/>
            <w:noWrap/>
          </w:tcPr>
          <w:p w:rsidR="005E567B" w:rsidRPr="003A1EE1" w:rsidRDefault="005E567B" w:rsidP="00200160">
            <w:pPr>
              <w:keepNext/>
              <w:spacing w:after="200"/>
              <w:rPr>
                <w:sz w:val="17"/>
                <w:szCs w:val="17"/>
                <w:lang w:eastAsia="de-DE"/>
              </w:rPr>
            </w:pPr>
            <w:r w:rsidRPr="003A1EE1">
              <w:rPr>
                <w:sz w:val="17"/>
                <w:szCs w:val="17"/>
                <w:lang w:eastAsia="de-DE"/>
              </w:rPr>
              <w:t xml:space="preserve">Effective Country Code </w:t>
            </w:r>
          </w:p>
          <w:p w:rsidR="005E567B" w:rsidRPr="003A1EE1" w:rsidRDefault="005E567B" w:rsidP="00200160">
            <w:pPr>
              <w:keepNext/>
              <w:spacing w:after="200"/>
              <w:rPr>
                <w:sz w:val="17"/>
                <w:szCs w:val="17"/>
                <w:lang w:eastAsia="de-DE"/>
              </w:rPr>
            </w:pPr>
            <w:r w:rsidRPr="003A1EE1">
              <w:rPr>
                <w:sz w:val="17"/>
                <w:szCs w:val="17"/>
                <w:lang w:eastAsia="de-DE"/>
              </w:rPr>
              <w:t>Comment Text</w:t>
            </w:r>
          </w:p>
          <w:p w:rsidR="005E567B" w:rsidRPr="003A1EE1" w:rsidRDefault="005E567B" w:rsidP="00200160">
            <w:pPr>
              <w:keepNext/>
              <w:spacing w:after="200"/>
              <w:rPr>
                <w:sz w:val="17"/>
                <w:szCs w:val="17"/>
                <w:lang w:eastAsia="de-DE"/>
              </w:rPr>
            </w:pPr>
          </w:p>
        </w:tc>
      </w:tr>
    </w:tbl>
    <w:p w:rsidR="005E567B" w:rsidRPr="003A1EE1" w:rsidRDefault="005E567B" w:rsidP="005E567B">
      <w:pPr>
        <w:pStyle w:val="Heading4"/>
        <w:rPr>
          <w:b/>
          <w:i/>
          <w:sz w:val="17"/>
          <w:szCs w:val="17"/>
        </w:rPr>
      </w:pPr>
      <w:bookmarkStart w:id="40" w:name="_Toc9946264"/>
      <w:r w:rsidRPr="003A1EE1">
        <w:rPr>
          <w:b/>
          <w:sz w:val="17"/>
          <w:szCs w:val="17"/>
        </w:rPr>
        <w:t>Example: JP</w:t>
      </w:r>
      <w:bookmarkEnd w:id="40"/>
    </w:p>
    <w:p w:rsidR="005E567B" w:rsidRPr="003A1EE1" w:rsidRDefault="005E567B" w:rsidP="009A3861">
      <w:pPr>
        <w:pStyle w:val="ListParagraph"/>
        <w:numPr>
          <w:ilvl w:val="0"/>
          <w:numId w:val="52"/>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keepNext/>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keepNext/>
        <w:numPr>
          <w:ilvl w:val="0"/>
          <w:numId w:val="9"/>
        </w:numPr>
        <w:shd w:val="clear" w:color="auto" w:fill="FFFFFF"/>
        <w:spacing w:after="120"/>
        <w:rPr>
          <w:color w:val="333333"/>
          <w:sz w:val="17"/>
          <w:szCs w:val="17"/>
        </w:rPr>
      </w:pPr>
      <w:r w:rsidRPr="003A1EE1">
        <w:rPr>
          <w:color w:val="333333"/>
          <w:sz w:val="17"/>
          <w:szCs w:val="17"/>
        </w:rPr>
        <w:t>Application number: JP 1997-504XXX</w:t>
      </w:r>
    </w:p>
    <w:p w:rsidR="005E567B" w:rsidRPr="003A1EE1" w:rsidRDefault="005E567B" w:rsidP="009A3861">
      <w:pPr>
        <w:keepNext/>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keepNext/>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253"/>
        <w:gridCol w:w="2520"/>
      </w:tblGrid>
      <w:tr w:rsidR="005E567B" w:rsidRPr="003A1EE1" w:rsidTr="00200160">
        <w:trPr>
          <w:cantSplit/>
          <w:tblHeader/>
          <w:jc w:val="center"/>
        </w:trPr>
        <w:tc>
          <w:tcPr>
            <w:tcW w:w="3135"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64"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53"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Exact Date</w:t>
            </w:r>
          </w:p>
        </w:tc>
        <w:tc>
          <w:tcPr>
            <w:tcW w:w="252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686"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53"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a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A12</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National or regional application filed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1996.06.03</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Original application for patent. Unlike SPCS, PTE is not a separate type of IP right.</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rFonts w:eastAsia="MS Mincho"/>
                <w:bCs/>
                <w:color w:val="333333"/>
                <w:sz w:val="17"/>
                <w:szCs w:val="17"/>
              </w:rPr>
              <w:t>Request for Examination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D11</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Substantive examination requested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1998.03.25</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In JPO practice, an applicant needs to request for substantive examination in order to start examination.</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Decision to Grant a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D22</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Grant of IP right intended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2002.04.02</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Registration fee payment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U11</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2002.04.10</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Certificate of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Q16</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A copy of IP right certificate issued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2002.04.30</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rFonts w:eastAsia="MS Mincho"/>
                <w:bCs/>
                <w:color w:val="333333"/>
                <w:sz w:val="17"/>
                <w:szCs w:val="17"/>
              </w:rPr>
              <w:t>Request for a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G18</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PTE requested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2015.06.23</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Decision to Grant a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G20</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sz w:val="17"/>
                <w:szCs w:val="17"/>
              </w:rPr>
              <w:t>PTE granted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2016.02.16</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xml:space="preserve">The event date corresponds to the date the PTE </w:t>
            </w:r>
            <w:proofErr w:type="gramStart"/>
            <w:r w:rsidRPr="003A1EE1">
              <w:rPr>
                <w:sz w:val="17"/>
                <w:szCs w:val="17"/>
              </w:rPr>
              <w:t>was granted</w:t>
            </w:r>
            <w:proofErr w:type="gramEnd"/>
            <w:r w:rsidRPr="003A1EE1">
              <w:rPr>
                <w:sz w:val="17"/>
                <w:szCs w:val="17"/>
              </w:rPr>
              <w:t xml:space="preserve"> and not necessarily when the extended protection begins.</w:t>
            </w:r>
          </w:p>
        </w:tc>
      </w:tr>
      <w:tr w:rsidR="005E567B" w:rsidRPr="003A1EE1" w:rsidTr="00200160">
        <w:trPr>
          <w:cantSplit/>
          <w:jc w:val="center"/>
        </w:trPr>
        <w:tc>
          <w:tcPr>
            <w:tcW w:w="686" w:type="dxa"/>
            <w:shd w:val="clear" w:color="auto" w:fill="FFFFFF" w:themeFill="background1"/>
          </w:tcPr>
          <w:p w:rsidR="005E567B" w:rsidRPr="003A1EE1" w:rsidRDefault="005E567B" w:rsidP="00200160">
            <w:pPr>
              <w:spacing w:line="276" w:lineRule="auto"/>
              <w:rPr>
                <w:bCs/>
                <w:color w:val="333333"/>
                <w:sz w:val="17"/>
                <w:szCs w:val="17"/>
              </w:rPr>
            </w:pPr>
          </w:p>
        </w:tc>
        <w:tc>
          <w:tcPr>
            <w:tcW w:w="2449"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sz w:val="17"/>
                <w:szCs w:val="17"/>
              </w:rPr>
              <w:t>U11</w:t>
            </w:r>
          </w:p>
        </w:tc>
        <w:tc>
          <w:tcPr>
            <w:tcW w:w="247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sz w:val="17"/>
                <w:szCs w:val="17"/>
              </w:rPr>
            </w:pPr>
            <w:r w:rsidRPr="003A1EE1">
              <w:rPr>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2016.04.01</w:t>
            </w:r>
          </w:p>
        </w:tc>
        <w:tc>
          <w:tcPr>
            <w:tcW w:w="252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 </w:t>
            </w:r>
          </w:p>
        </w:tc>
      </w:tr>
    </w:tbl>
    <w:p w:rsidR="005E567B" w:rsidRPr="003A1EE1" w:rsidRDefault="005E567B" w:rsidP="005E567B">
      <w:pPr>
        <w:rPr>
          <w:sz w:val="17"/>
          <w:szCs w:val="17"/>
        </w:rPr>
      </w:pPr>
    </w:p>
    <w:p w:rsidR="005E567B" w:rsidRPr="003A1EE1" w:rsidRDefault="005E567B" w:rsidP="009A3861">
      <w:pPr>
        <w:pStyle w:val="ListParagraph"/>
        <w:numPr>
          <w:ilvl w:val="0"/>
          <w:numId w:val="56"/>
        </w:numPr>
        <w:rPr>
          <w:sz w:val="17"/>
          <w:szCs w:val="17"/>
          <w:lang w:eastAsia="en-US"/>
        </w:rPr>
      </w:pPr>
      <w:r w:rsidRPr="003A1EE1">
        <w:rPr>
          <w:sz w:val="17"/>
          <w:szCs w:val="17"/>
          <w:lang w:eastAsia="en-US"/>
        </w:rPr>
        <w:t>Data in ST.27 Format</w:t>
      </w:r>
    </w:p>
    <w:p w:rsidR="005E567B" w:rsidRPr="003A1EE1" w:rsidRDefault="005E567B" w:rsidP="009A3861">
      <w:pPr>
        <w:numPr>
          <w:ilvl w:val="0"/>
          <w:numId w:val="70"/>
        </w:numPr>
        <w:shd w:val="clear" w:color="auto" w:fill="FFFFFF"/>
        <w:spacing w:before="150"/>
        <w:rPr>
          <w:color w:val="333333"/>
          <w:sz w:val="17"/>
          <w:szCs w:val="17"/>
        </w:rPr>
      </w:pPr>
      <w:r w:rsidRPr="003A1EE1">
        <w:rPr>
          <w:color w:val="333333"/>
          <w:sz w:val="17"/>
          <w:szCs w:val="17"/>
        </w:rPr>
        <w:t>ST.3 Office code: JP</w:t>
      </w:r>
    </w:p>
    <w:p w:rsidR="005E567B" w:rsidRPr="003A1EE1" w:rsidRDefault="005E567B" w:rsidP="009A3861">
      <w:pPr>
        <w:numPr>
          <w:ilvl w:val="0"/>
          <w:numId w:val="70"/>
        </w:numPr>
        <w:shd w:val="clear" w:color="auto" w:fill="FFFFFF"/>
        <w:spacing w:before="150"/>
        <w:rPr>
          <w:color w:val="333333"/>
          <w:sz w:val="17"/>
          <w:szCs w:val="17"/>
        </w:rPr>
      </w:pPr>
      <w:r w:rsidRPr="003A1EE1">
        <w:rPr>
          <w:color w:val="333333"/>
          <w:sz w:val="17"/>
          <w:szCs w:val="17"/>
        </w:rPr>
        <w:t>Data file creation date: 2019.04.02</w:t>
      </w:r>
    </w:p>
    <w:p w:rsidR="005E567B" w:rsidRPr="003A1EE1" w:rsidRDefault="005E567B" w:rsidP="009A3861">
      <w:pPr>
        <w:numPr>
          <w:ilvl w:val="0"/>
          <w:numId w:val="70"/>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71"/>
        </w:numPr>
        <w:shd w:val="clear" w:color="auto" w:fill="FFFFFF"/>
        <w:spacing w:before="150"/>
        <w:rPr>
          <w:color w:val="333333"/>
          <w:sz w:val="17"/>
          <w:szCs w:val="17"/>
        </w:rPr>
      </w:pPr>
      <w:r w:rsidRPr="003A1EE1">
        <w:rPr>
          <w:color w:val="333333"/>
          <w:sz w:val="17"/>
          <w:szCs w:val="17"/>
        </w:rPr>
        <w:t>Application number: JP 1997-504XXX</w:t>
      </w:r>
    </w:p>
    <w:p w:rsidR="005E567B" w:rsidRPr="003A1EE1" w:rsidRDefault="005E567B" w:rsidP="009A3861">
      <w:pPr>
        <w:numPr>
          <w:ilvl w:val="0"/>
          <w:numId w:val="71"/>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71"/>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70"/>
        </w:numPr>
        <w:shd w:val="clear" w:color="auto" w:fill="FFFFFF"/>
        <w:spacing w:before="150" w:after="240"/>
        <w:rPr>
          <w:color w:val="333333"/>
          <w:sz w:val="17"/>
          <w:szCs w:val="17"/>
        </w:rPr>
      </w:pPr>
      <w:r w:rsidRPr="003A1EE1">
        <w:rPr>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BFBFBF" w:themeFill="background1" w:themeFillShade="BF"/>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BFBFBF" w:themeFill="background1" w:themeFillShade="BF"/>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BFBFBF" w:themeFill="background1" w:themeFillShade="BF"/>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160" w:type="dxa"/>
            <w:shd w:val="clear" w:color="auto" w:fill="BFBFBF" w:themeFill="background1" w:themeFillShade="BF"/>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970" w:type="dxa"/>
            <w:shd w:val="clear" w:color="auto" w:fill="BFBFBF" w:themeFill="background1" w:themeFillShade="BF"/>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1996.06.03</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A12</w:t>
            </w:r>
          </w:p>
        </w:tc>
        <w:tc>
          <w:tcPr>
            <w:tcW w:w="2160" w:type="dxa"/>
          </w:tcPr>
          <w:p w:rsidR="005E567B" w:rsidRPr="003A1EE1" w:rsidRDefault="005E567B" w:rsidP="00200160">
            <w:pPr>
              <w:spacing w:after="200"/>
              <w:rPr>
                <w:sz w:val="17"/>
                <w:szCs w:val="17"/>
                <w:lang w:eastAsia="ja-JP"/>
              </w:rPr>
            </w:pPr>
            <w:r w:rsidRPr="003A1EE1">
              <w:rPr>
                <w:sz w:val="17"/>
                <w:szCs w:val="17"/>
                <w:lang w:eastAsia="de-DE"/>
              </w:rPr>
              <w:t>A-2-2-A10-A12-X000</w:t>
            </w:r>
          </w:p>
        </w:tc>
        <w:tc>
          <w:tcPr>
            <w:tcW w:w="2970" w:type="dxa"/>
            <w:noWrap/>
          </w:tcPr>
          <w:p w:rsidR="005E567B" w:rsidRPr="003A1EE1" w:rsidRDefault="005E567B" w:rsidP="00200160">
            <w:pPr>
              <w:spacing w:after="200"/>
              <w:rPr>
                <w:sz w:val="17"/>
                <w:szCs w:val="17"/>
                <w:lang w:eastAsia="ja-JP"/>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1998.03.25</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D11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A-2-2-D10-D11-X000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2002.04.02</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D22</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A-2-4-D10-D22-X000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2002.04.10</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U11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A-4-4-U10-U11-X000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2002.04.30</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Q16</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A-4-4-Q10-Q16-X000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2015.06.23</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G18</w:t>
            </w:r>
          </w:p>
        </w:tc>
        <w:tc>
          <w:tcPr>
            <w:tcW w:w="2160" w:type="dxa"/>
          </w:tcPr>
          <w:p w:rsidR="005E567B" w:rsidRPr="003A1EE1" w:rsidRDefault="005E567B" w:rsidP="00200160">
            <w:pPr>
              <w:spacing w:after="200"/>
              <w:rPr>
                <w:sz w:val="17"/>
                <w:szCs w:val="17"/>
                <w:lang w:eastAsia="de-DE"/>
              </w:rPr>
            </w:pPr>
            <w:r w:rsidRPr="003A1EE1">
              <w:rPr>
                <w:sz w:val="17"/>
                <w:szCs w:val="17"/>
                <w:lang w:eastAsia="ja-JP"/>
              </w:rPr>
              <w:t>A-4-4-G10-G18-X000</w:t>
            </w:r>
          </w:p>
        </w:tc>
        <w:tc>
          <w:tcPr>
            <w:tcW w:w="2970" w:type="dxa"/>
            <w:noWrap/>
          </w:tcPr>
          <w:p w:rsidR="005E567B" w:rsidRPr="003A1EE1" w:rsidRDefault="005E567B" w:rsidP="00200160">
            <w:pPr>
              <w:spacing w:after="200"/>
              <w:rPr>
                <w:sz w:val="17"/>
                <w:szCs w:val="17"/>
                <w:lang w:eastAsia="de-DE"/>
              </w:rPr>
            </w:pPr>
            <w:r w:rsidRPr="003A1EE1">
              <w:rPr>
                <w:sz w:val="17"/>
                <w:szCs w:val="17"/>
                <w:lang w:eastAsia="ja-JP"/>
              </w:rPr>
              <w:t>Application number for PTE: JP 2015-700XXX</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2016.02.16</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G20</w:t>
            </w:r>
          </w:p>
        </w:tc>
        <w:tc>
          <w:tcPr>
            <w:tcW w:w="2160" w:type="dxa"/>
          </w:tcPr>
          <w:p w:rsidR="005E567B" w:rsidRPr="003A1EE1" w:rsidRDefault="005E567B" w:rsidP="00200160">
            <w:pPr>
              <w:spacing w:after="200"/>
              <w:rPr>
                <w:sz w:val="17"/>
                <w:szCs w:val="17"/>
                <w:lang w:eastAsia="de-DE"/>
              </w:rPr>
            </w:pPr>
            <w:r w:rsidRPr="003A1EE1">
              <w:rPr>
                <w:sz w:val="17"/>
                <w:szCs w:val="17"/>
                <w:lang w:eastAsia="ja-JP"/>
              </w:rPr>
              <w:t>A-4-4-G10-G20-X000</w:t>
            </w:r>
          </w:p>
        </w:tc>
        <w:tc>
          <w:tcPr>
            <w:tcW w:w="297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rPr>
              <w:t>2016.04.01</w:t>
            </w:r>
          </w:p>
        </w:tc>
        <w:tc>
          <w:tcPr>
            <w:tcW w:w="1080" w:type="dxa"/>
            <w:noWrap/>
          </w:tcPr>
          <w:p w:rsidR="005E567B" w:rsidRPr="003A1EE1" w:rsidRDefault="005E567B" w:rsidP="00200160">
            <w:pPr>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i/>
                <w:sz w:val="17"/>
                <w:szCs w:val="17"/>
                <w:lang w:eastAsia="de-DE"/>
              </w:rPr>
            </w:pPr>
            <w:r w:rsidRPr="003A1EE1">
              <w:rPr>
                <w:bCs/>
                <w:sz w:val="17"/>
                <w:szCs w:val="17"/>
              </w:rPr>
              <w:t>U11</w:t>
            </w:r>
          </w:p>
        </w:tc>
        <w:tc>
          <w:tcPr>
            <w:tcW w:w="2160" w:type="dxa"/>
          </w:tcPr>
          <w:p w:rsidR="005E567B" w:rsidRPr="003A1EE1" w:rsidRDefault="005E567B" w:rsidP="00200160">
            <w:pPr>
              <w:spacing w:after="200"/>
              <w:rPr>
                <w:sz w:val="17"/>
                <w:szCs w:val="17"/>
                <w:lang w:eastAsia="de-DE"/>
              </w:rPr>
            </w:pPr>
            <w:r w:rsidRPr="003A1EE1">
              <w:rPr>
                <w:sz w:val="17"/>
                <w:szCs w:val="17"/>
                <w:lang w:eastAsia="de-DE"/>
              </w:rPr>
              <w:t>A-4-4-U10-U11-X000</w:t>
            </w:r>
          </w:p>
        </w:tc>
        <w:tc>
          <w:tcPr>
            <w:tcW w:w="2970" w:type="dxa"/>
            <w:noWrap/>
          </w:tcPr>
          <w:p w:rsidR="005E567B" w:rsidRPr="003A1EE1" w:rsidRDefault="005E567B" w:rsidP="00200160">
            <w:pPr>
              <w:spacing w:after="200"/>
              <w:rPr>
                <w:sz w:val="17"/>
                <w:szCs w:val="17"/>
                <w:lang w:eastAsia="de-DE"/>
              </w:rPr>
            </w:pPr>
          </w:p>
        </w:tc>
      </w:tr>
    </w:tbl>
    <w:p w:rsidR="005E567B" w:rsidRPr="003A1EE1" w:rsidRDefault="005E567B" w:rsidP="005E567B">
      <w:pPr>
        <w:rPr>
          <w:sz w:val="17"/>
          <w:szCs w:val="17"/>
        </w:rPr>
      </w:pPr>
    </w:p>
    <w:p w:rsidR="005E567B" w:rsidRPr="003A1EE1" w:rsidRDefault="005E567B" w:rsidP="005E567B">
      <w:pPr>
        <w:pStyle w:val="Heading4"/>
        <w:rPr>
          <w:b/>
          <w:i/>
          <w:sz w:val="17"/>
          <w:szCs w:val="17"/>
        </w:rPr>
      </w:pPr>
      <w:bookmarkStart w:id="41" w:name="_Toc9946265"/>
      <w:r w:rsidRPr="003A1EE1">
        <w:rPr>
          <w:b/>
          <w:sz w:val="17"/>
          <w:szCs w:val="17"/>
        </w:rPr>
        <w:t>Example: KR</w:t>
      </w:r>
      <w:bookmarkEnd w:id="41"/>
    </w:p>
    <w:p w:rsidR="005E567B" w:rsidRPr="003A1EE1" w:rsidRDefault="005E567B" w:rsidP="009A3861">
      <w:pPr>
        <w:pStyle w:val="ListParagraph"/>
        <w:numPr>
          <w:ilvl w:val="0"/>
          <w:numId w:val="55"/>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line="360" w:lineRule="auto"/>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 xml:space="preserve">Application number: </w:t>
      </w:r>
      <w:r w:rsidRPr="003A1EE1">
        <w:rPr>
          <w:color w:val="333333"/>
          <w:sz w:val="17"/>
          <w:szCs w:val="17"/>
          <w:lang w:eastAsia="ko-KR"/>
        </w:rPr>
        <w:t>10-2009-0086079, 10-2017-0077332</w:t>
      </w:r>
    </w:p>
    <w:p w:rsidR="005E567B" w:rsidRPr="003A1EE1" w:rsidRDefault="005E567B" w:rsidP="009A3861">
      <w:pPr>
        <w:numPr>
          <w:ilvl w:val="0"/>
          <w:numId w:val="9"/>
        </w:numPr>
        <w:shd w:val="clear" w:color="auto" w:fill="FFFFFF"/>
        <w:spacing w:after="120" w:line="360" w:lineRule="auto"/>
        <w:rPr>
          <w:color w:val="333333"/>
          <w:sz w:val="17"/>
          <w:szCs w:val="17"/>
        </w:rPr>
      </w:pPr>
      <w:r w:rsidRPr="003A1EE1">
        <w:rPr>
          <w:color w:val="333333"/>
          <w:sz w:val="17"/>
          <w:szCs w:val="17"/>
        </w:rPr>
        <w:t>Type of IP right: National patent</w:t>
      </w:r>
    </w:p>
    <w:p w:rsidR="005E567B" w:rsidRPr="003A1EE1" w:rsidRDefault="005E567B" w:rsidP="005E567B">
      <w:pPr>
        <w:shd w:val="clear" w:color="auto" w:fill="FFFFFF"/>
        <w:spacing w:before="150" w:after="240"/>
        <w:rPr>
          <w:rStyle w:val="Hyperlink"/>
          <w:sz w:val="17"/>
          <w:szCs w:val="17"/>
          <w:lang w:eastAsia="ko-KR"/>
        </w:rPr>
      </w:pPr>
      <w:r w:rsidRPr="003A1EE1">
        <w:rPr>
          <w:color w:val="333333"/>
          <w:sz w:val="17"/>
          <w:szCs w:val="17"/>
        </w:rPr>
        <w:t xml:space="preserve">Link to national Patent register: </w:t>
      </w:r>
      <w:hyperlink r:id="rId19" w:history="1">
        <w:r w:rsidRPr="003A1EE1">
          <w:rPr>
            <w:rStyle w:val="Hyperlink"/>
            <w:sz w:val="17"/>
            <w:szCs w:val="17"/>
          </w:rPr>
          <w:t>http://eng.kipris.or.kr/enghome/main.jsp</w:t>
        </w:r>
      </w:hyperlink>
      <w:r w:rsidRPr="003A1EE1">
        <w:rPr>
          <w:rStyle w:val="Hyperlink"/>
          <w:sz w:val="17"/>
          <w:szCs w:val="17"/>
          <w:lang w:eastAsia="ko-KR"/>
        </w:rPr>
        <w:br/>
        <w:t>http://www.kipo.go.kr/kpo/user.tdf?a=user.html.HtmlApp&amp;c=4020&amp;catmenu=m03_03_08</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7"/>
        <w:gridCol w:w="685"/>
        <w:gridCol w:w="2351"/>
        <w:gridCol w:w="1250"/>
        <w:gridCol w:w="2435"/>
      </w:tblGrid>
      <w:tr w:rsidR="005E567B" w:rsidRPr="003A1EE1" w:rsidTr="00200160">
        <w:trPr>
          <w:cantSplit/>
          <w:tblHeader/>
          <w:jc w:val="center"/>
        </w:trPr>
        <w:tc>
          <w:tcPr>
            <w:tcW w:w="3351"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036"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435"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944"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0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51"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435"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PA0109</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[Patent Application] Patent Application</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(10-2009-0086079)</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A12</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National application filed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2009.09.11</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[Certificate of Priority] Submission of Document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P18</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Priority claim added or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2009.09.23</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PG1501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2010.03.19</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tabs>
                <w:tab w:val="left" w:pos="676"/>
              </w:tabs>
              <w:spacing w:line="276" w:lineRule="auto"/>
              <w:rPr>
                <w:bCs/>
                <w:color w:val="333333"/>
                <w:sz w:val="17"/>
                <w:szCs w:val="17"/>
              </w:rPr>
            </w:pPr>
            <w:r w:rsidRPr="003A1EE1">
              <w:rPr>
                <w:bCs/>
                <w:color w:val="333333"/>
                <w:sz w:val="17"/>
                <w:szCs w:val="17"/>
              </w:rPr>
              <w:t>[Amendment to Description,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2011.02.16</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PA0201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Examination] Request for Examination (Request for Preferential Examination)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D11</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2011.10.04</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[Amendment to Description,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2011.10.04</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PA0107</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[Divisional Application] Patent Application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A16</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Divisional application filed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2012.03.13</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PE0902</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Notification of reason for refusal</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2013.05.31</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[Amendment to Description,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2013.07.31</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2013.07.31</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Notification of change of applicant's information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R18</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2013.08.26</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PE0701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Decision to grant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rFonts w:eastAsia="Malgun Gothic"/>
                <w:bCs/>
                <w:color w:val="333333"/>
                <w:sz w:val="17"/>
                <w:szCs w:val="17"/>
                <w:lang w:eastAsia="ko-KR"/>
              </w:rPr>
              <w:t>D22</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2013.12.24</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lang w:eastAsia="ko-KR"/>
              </w:rPr>
              <w:t>PR1001</w:t>
            </w:r>
          </w:p>
          <w:p w:rsidR="005E567B" w:rsidRPr="003A1EE1" w:rsidRDefault="005E567B" w:rsidP="00200160">
            <w:pPr>
              <w:spacing w:line="276" w:lineRule="auto"/>
              <w:rPr>
                <w:bCs/>
                <w:color w:val="333333"/>
                <w:sz w:val="17"/>
                <w:szCs w:val="17"/>
                <w:lang w:eastAsia="ko-KR"/>
              </w:rPr>
            </w:pPr>
            <w:r w:rsidRPr="003A1EE1">
              <w:rPr>
                <w:bCs/>
                <w:color w:val="333333"/>
                <w:sz w:val="17"/>
                <w:szCs w:val="17"/>
              </w:rPr>
              <w:t>PR0701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w:t>
            </w:r>
            <w:proofErr w:type="spellStart"/>
            <w:r w:rsidRPr="003A1EE1">
              <w:rPr>
                <w:bCs/>
                <w:color w:val="333333"/>
                <w:sz w:val="17"/>
                <w:szCs w:val="17"/>
              </w:rPr>
              <w:t>Patent·Registration</w:t>
            </w:r>
            <w:proofErr w:type="spellEnd"/>
            <w:r w:rsidRPr="003A1EE1">
              <w:rPr>
                <w:bCs/>
                <w:color w:val="333333"/>
                <w:sz w:val="17"/>
                <w:szCs w:val="17"/>
              </w:rPr>
              <w:t xml:space="preserve"> Fee] Payment Form</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U11</w:t>
            </w:r>
          </w:p>
          <w:p w:rsidR="005E567B" w:rsidRPr="003A1EE1" w:rsidRDefault="005E567B" w:rsidP="00200160">
            <w:pPr>
              <w:spacing w:line="276" w:lineRule="auto"/>
              <w:rPr>
                <w:bCs/>
                <w:color w:val="333333"/>
                <w:sz w:val="17"/>
                <w:szCs w:val="17"/>
                <w:lang w:eastAsia="ko-KR"/>
              </w:rPr>
            </w:pPr>
          </w:p>
          <w:p w:rsidR="005E567B" w:rsidRPr="003A1EE1" w:rsidRDefault="005E567B" w:rsidP="00200160">
            <w:pPr>
              <w:spacing w:line="276" w:lineRule="auto"/>
              <w:rPr>
                <w:bCs/>
                <w:color w:val="333333"/>
                <w:sz w:val="17"/>
                <w:szCs w:val="17"/>
              </w:rPr>
            </w:pPr>
            <w:r w:rsidRPr="003A1EE1">
              <w:rPr>
                <w:bCs/>
                <w:color w:val="333333"/>
                <w:sz w:val="17"/>
                <w:szCs w:val="17"/>
                <w:lang w:eastAsia="ko-KR"/>
              </w:rPr>
              <w:t>F11</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Full renewal or maintenance fee paid</w:t>
            </w:r>
          </w:p>
          <w:p w:rsidR="005E567B" w:rsidRPr="003A1EE1" w:rsidRDefault="005E567B" w:rsidP="00200160">
            <w:pPr>
              <w:spacing w:line="276" w:lineRule="auto"/>
              <w:rPr>
                <w:bCs/>
                <w:color w:val="333333"/>
                <w:sz w:val="17"/>
                <w:szCs w:val="17"/>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2014.03.24</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PG1601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lang w:eastAsia="ko-KR"/>
              </w:rPr>
              <w:t>P</w:t>
            </w:r>
            <w:r w:rsidRPr="003A1EE1">
              <w:rPr>
                <w:bCs/>
                <w:color w:val="333333"/>
                <w:sz w:val="17"/>
                <w:szCs w:val="17"/>
              </w:rPr>
              <w:t xml:space="preserve">ublication of </w:t>
            </w:r>
            <w:r w:rsidRPr="003A1EE1">
              <w:rPr>
                <w:bCs/>
                <w:color w:val="333333"/>
                <w:sz w:val="17"/>
                <w:szCs w:val="17"/>
                <w:lang w:eastAsia="ko-KR"/>
              </w:rPr>
              <w:t>R</w:t>
            </w:r>
            <w:r w:rsidRPr="003A1EE1">
              <w:rPr>
                <w:bCs/>
                <w:color w:val="333333"/>
                <w:sz w:val="17"/>
                <w:szCs w:val="17"/>
              </w:rPr>
              <w:t>egistration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2014.03.31</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PR1001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[Payment] </w:t>
            </w:r>
            <w:r w:rsidRPr="003A1EE1">
              <w:rPr>
                <w:bCs/>
                <w:color w:val="333333"/>
                <w:sz w:val="17"/>
                <w:szCs w:val="17"/>
              </w:rPr>
              <w:t xml:space="preserve">Year </w:t>
            </w:r>
            <w:r w:rsidRPr="003A1EE1">
              <w:rPr>
                <w:bCs/>
                <w:color w:val="333333"/>
                <w:sz w:val="17"/>
                <w:szCs w:val="17"/>
                <w:lang w:eastAsia="ko-KR"/>
              </w:rPr>
              <w:t>4</w:t>
            </w:r>
            <w:r w:rsidRPr="003A1EE1">
              <w:rPr>
                <w:bCs/>
                <w:color w:val="333333"/>
                <w:sz w:val="17"/>
                <w:szCs w:val="17"/>
              </w:rPr>
              <w:t xml:space="preserve"> -</w:t>
            </w:r>
            <w:r w:rsidRPr="003A1EE1">
              <w:rPr>
                <w:bCs/>
                <w:color w:val="333333"/>
                <w:sz w:val="17"/>
                <w:szCs w:val="17"/>
                <w:lang w:eastAsia="ko-KR"/>
              </w:rPr>
              <w:t xml:space="preserve"> 4</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2016.12.29</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auto"/>
          </w:tcPr>
          <w:p w:rsidR="005E567B" w:rsidRPr="003A1EE1" w:rsidRDefault="005E567B" w:rsidP="00200160">
            <w:pPr>
              <w:spacing w:line="276" w:lineRule="auto"/>
              <w:rPr>
                <w:bCs/>
                <w:color w:val="333333"/>
                <w:sz w:val="17"/>
                <w:szCs w:val="17"/>
                <w:lang w:eastAsia="ko-KR"/>
              </w:rPr>
            </w:pPr>
            <w:r w:rsidRPr="003A1EE1">
              <w:rPr>
                <w:bCs/>
                <w:color w:val="333333"/>
                <w:sz w:val="17"/>
                <w:szCs w:val="17"/>
              </w:rPr>
              <w:t>PA0101</w:t>
            </w:r>
          </w:p>
        </w:tc>
        <w:tc>
          <w:tcPr>
            <w:tcW w:w="2407"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Application to Register Extension of Patent Right Term by Permission, etc.</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(10-2017-0077332)</w:t>
            </w:r>
          </w:p>
        </w:tc>
        <w:tc>
          <w:tcPr>
            <w:tcW w:w="685" w:type="dxa"/>
            <w:shd w:val="clear" w:color="auto" w:fill="auto"/>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G18</w:t>
            </w:r>
          </w:p>
        </w:tc>
        <w:tc>
          <w:tcPr>
            <w:tcW w:w="2351"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PTE requested</w:t>
            </w:r>
          </w:p>
        </w:tc>
        <w:tc>
          <w:tcPr>
            <w:tcW w:w="1250"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2017.06.19</w:t>
            </w:r>
          </w:p>
        </w:tc>
        <w:tc>
          <w:tcPr>
            <w:tcW w:w="2435"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Publication of Patent </w:t>
            </w:r>
            <w:r w:rsidRPr="003A1EE1">
              <w:rPr>
                <w:bCs/>
                <w:color w:val="333333"/>
                <w:sz w:val="17"/>
                <w:szCs w:val="17"/>
              </w:rPr>
              <w:t>Application to Register Extension of Patent Right Term by Permission, etc.</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2017.0</w:t>
            </w:r>
            <w:r w:rsidRPr="003A1EE1">
              <w:rPr>
                <w:bCs/>
                <w:color w:val="333333"/>
                <w:sz w:val="17"/>
                <w:szCs w:val="17"/>
                <w:lang w:eastAsia="ko-KR"/>
              </w:rPr>
              <w:t>6</w:t>
            </w:r>
            <w:r w:rsidRPr="003A1EE1">
              <w:rPr>
                <w:bCs/>
                <w:color w:val="333333"/>
                <w:sz w:val="17"/>
                <w:szCs w:val="17"/>
              </w:rPr>
              <w:t>.</w:t>
            </w:r>
            <w:r w:rsidRPr="003A1EE1">
              <w:rPr>
                <w:bCs/>
                <w:color w:val="333333"/>
                <w:sz w:val="17"/>
                <w:szCs w:val="17"/>
                <w:lang w:eastAsia="ko-KR"/>
              </w:rPr>
              <w:t>27</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P11</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Amendment of application requested (by KIPO)</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2017.10.18</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[Designated Period Extension] Application of Period Extension(Reduction, Progress relief)</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T11</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Administrative time limit extension requested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2017.11.17</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[Amendment to Patent Application,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sz w:val="17"/>
                <w:szCs w:val="17"/>
                <w:lang w:eastAsia="ko-KR"/>
              </w:rPr>
            </w:pPr>
            <w:r w:rsidRPr="003A1EE1">
              <w:rPr>
                <w:bCs/>
                <w:color w:val="333333"/>
                <w:sz w:val="17"/>
                <w:szCs w:val="17"/>
              </w:rPr>
              <w:t>2017.12.18</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PR1001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[Payment] </w:t>
            </w:r>
            <w:r w:rsidRPr="003A1EE1">
              <w:rPr>
                <w:bCs/>
                <w:color w:val="333333"/>
                <w:sz w:val="17"/>
                <w:szCs w:val="17"/>
              </w:rPr>
              <w:t xml:space="preserve">Year </w:t>
            </w:r>
            <w:r w:rsidRPr="003A1EE1">
              <w:rPr>
                <w:bCs/>
                <w:color w:val="333333"/>
                <w:sz w:val="17"/>
                <w:szCs w:val="17"/>
                <w:lang w:eastAsia="ko-KR"/>
              </w:rPr>
              <w:t>5</w:t>
            </w:r>
            <w:r w:rsidRPr="003A1EE1">
              <w:rPr>
                <w:bCs/>
                <w:color w:val="333333"/>
                <w:sz w:val="17"/>
                <w:szCs w:val="17"/>
              </w:rPr>
              <w:t xml:space="preserve"> -</w:t>
            </w:r>
            <w:r w:rsidRPr="003A1EE1">
              <w:rPr>
                <w:bCs/>
                <w:color w:val="333333"/>
                <w:sz w:val="17"/>
                <w:szCs w:val="17"/>
                <w:lang w:eastAsia="ko-KR"/>
              </w:rPr>
              <w:t xml:space="preserve"> 5</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Payment of Annual Fee</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2017.12.28</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Notification of reason for refusal</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2018.04.10</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[Amendment to Patent Application,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2018.09.10</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2018.09.10</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PR1001</w:t>
            </w: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[Payment] </w:t>
            </w:r>
            <w:r w:rsidRPr="003A1EE1">
              <w:rPr>
                <w:bCs/>
                <w:color w:val="333333"/>
                <w:sz w:val="17"/>
                <w:szCs w:val="17"/>
              </w:rPr>
              <w:t xml:space="preserve">Year </w:t>
            </w:r>
            <w:r w:rsidRPr="003A1EE1">
              <w:rPr>
                <w:bCs/>
                <w:color w:val="333333"/>
                <w:sz w:val="17"/>
                <w:szCs w:val="17"/>
                <w:lang w:eastAsia="ko-KR"/>
              </w:rPr>
              <w:t>6</w:t>
            </w:r>
            <w:r w:rsidRPr="003A1EE1">
              <w:rPr>
                <w:bCs/>
                <w:color w:val="333333"/>
                <w:sz w:val="17"/>
                <w:szCs w:val="17"/>
              </w:rPr>
              <w:t xml:space="preserve"> -</w:t>
            </w:r>
            <w:r w:rsidRPr="003A1EE1">
              <w:rPr>
                <w:bCs/>
                <w:color w:val="333333"/>
                <w:sz w:val="17"/>
                <w:szCs w:val="17"/>
                <w:lang w:eastAsia="ko-KR"/>
              </w:rPr>
              <w:t xml:space="preserve"> 6</w:t>
            </w:r>
          </w:p>
          <w:p w:rsidR="005E567B" w:rsidRPr="003A1EE1" w:rsidRDefault="005E567B" w:rsidP="00200160">
            <w:pPr>
              <w:spacing w:line="276" w:lineRule="auto"/>
              <w:rPr>
                <w:bCs/>
                <w:color w:val="333333"/>
                <w:sz w:val="17"/>
                <w:szCs w:val="17"/>
              </w:rPr>
            </w:pPr>
            <w:r w:rsidRPr="003A1EE1">
              <w:rPr>
                <w:bCs/>
                <w:color w:val="333333"/>
                <w:sz w:val="17"/>
                <w:szCs w:val="17"/>
                <w:lang w:eastAsia="ko-KR"/>
              </w:rPr>
              <w:t>Payment of Annual Fee</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2018.12.27</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lang w:eastAsia="ko-KR"/>
              </w:rPr>
              <w:t xml:space="preserve">Decision </w:t>
            </w:r>
            <w:r w:rsidRPr="003A1EE1">
              <w:rPr>
                <w:bCs/>
                <w:color w:val="333333"/>
                <w:sz w:val="17"/>
                <w:szCs w:val="17"/>
              </w:rPr>
              <w:t>to Register Extension of Patent Right Term by Permission, etc.</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G20</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PTE granted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2019.01.15</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44" w:type="dxa"/>
            <w:shd w:val="clear" w:color="auto" w:fill="FFFFFF" w:themeFill="background1"/>
          </w:tcPr>
          <w:p w:rsidR="005E567B" w:rsidRPr="003A1EE1" w:rsidRDefault="005E567B" w:rsidP="00200160">
            <w:pPr>
              <w:spacing w:line="276" w:lineRule="auto"/>
              <w:rPr>
                <w:bCs/>
                <w:color w:val="333333"/>
                <w:sz w:val="17"/>
                <w:szCs w:val="17"/>
              </w:rPr>
            </w:pPr>
          </w:p>
        </w:tc>
        <w:tc>
          <w:tcPr>
            <w:tcW w:w="24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 xml:space="preserve">Publication of Decision to </w:t>
            </w:r>
            <w:r w:rsidRPr="003A1EE1">
              <w:rPr>
                <w:bCs/>
                <w:color w:val="333333"/>
                <w:sz w:val="17"/>
                <w:szCs w:val="17"/>
              </w:rPr>
              <w:t>Register Extension of Patent Right Term by Permission, etc.</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w:t>
            </w:r>
            <w:r w:rsidRPr="003A1EE1">
              <w:rPr>
                <w:bCs/>
                <w:color w:val="333333"/>
                <w:sz w:val="17"/>
                <w:szCs w:val="17"/>
                <w:lang w:eastAsia="ko-KR"/>
              </w:rPr>
              <w:t>9</w:t>
            </w:r>
            <w:r w:rsidRPr="003A1EE1">
              <w:rPr>
                <w:bCs/>
                <w:color w:val="333333"/>
                <w:sz w:val="17"/>
                <w:szCs w:val="17"/>
              </w:rPr>
              <w:t>.</w:t>
            </w:r>
            <w:r w:rsidRPr="003A1EE1">
              <w:rPr>
                <w:bCs/>
                <w:color w:val="333333"/>
                <w:sz w:val="17"/>
                <w:szCs w:val="17"/>
                <w:lang w:eastAsia="ko-KR"/>
              </w:rPr>
              <w:t>01</w:t>
            </w:r>
            <w:r w:rsidRPr="003A1EE1">
              <w:rPr>
                <w:bCs/>
                <w:color w:val="333333"/>
                <w:sz w:val="17"/>
                <w:szCs w:val="17"/>
              </w:rPr>
              <w:t>.</w:t>
            </w:r>
            <w:r w:rsidRPr="003A1EE1">
              <w:rPr>
                <w:bCs/>
                <w:color w:val="333333"/>
                <w:sz w:val="17"/>
                <w:szCs w:val="17"/>
                <w:lang w:eastAsia="ko-KR"/>
              </w:rPr>
              <w:t>18</w:t>
            </w:r>
          </w:p>
        </w:tc>
        <w:tc>
          <w:tcPr>
            <w:tcW w:w="243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9A3861">
      <w:pPr>
        <w:pStyle w:val="ListParagraph"/>
        <w:numPr>
          <w:ilvl w:val="0"/>
          <w:numId w:val="57"/>
        </w:numPr>
        <w:rPr>
          <w:sz w:val="17"/>
          <w:szCs w:val="17"/>
          <w:lang w:eastAsia="en-US"/>
        </w:rPr>
      </w:pPr>
      <w:r w:rsidRPr="003A1EE1">
        <w:rPr>
          <w:sz w:val="17"/>
          <w:szCs w:val="17"/>
          <w:lang w:eastAsia="en-US"/>
        </w:rPr>
        <w:t>Data in ST.27 Format</w:t>
      </w:r>
    </w:p>
    <w:p w:rsidR="005E567B" w:rsidRPr="003A1EE1" w:rsidRDefault="005E567B" w:rsidP="009A3861">
      <w:pPr>
        <w:numPr>
          <w:ilvl w:val="0"/>
          <w:numId w:val="21"/>
        </w:numPr>
        <w:shd w:val="clear" w:color="auto" w:fill="FFFFFF"/>
        <w:spacing w:before="150"/>
        <w:rPr>
          <w:color w:val="333333"/>
          <w:sz w:val="17"/>
          <w:szCs w:val="17"/>
        </w:rPr>
      </w:pPr>
      <w:r w:rsidRPr="003A1EE1">
        <w:rPr>
          <w:color w:val="333333"/>
          <w:sz w:val="17"/>
          <w:szCs w:val="17"/>
        </w:rPr>
        <w:t>ST.3 Office code: KR</w:t>
      </w:r>
    </w:p>
    <w:p w:rsidR="005E567B" w:rsidRPr="003A1EE1" w:rsidRDefault="005E567B" w:rsidP="009A3861">
      <w:pPr>
        <w:numPr>
          <w:ilvl w:val="0"/>
          <w:numId w:val="21"/>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21"/>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22"/>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numPr>
          <w:ilvl w:val="0"/>
          <w:numId w:val="22"/>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22"/>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21"/>
        </w:numPr>
        <w:shd w:val="clear" w:color="auto" w:fill="FFFFFF"/>
        <w:spacing w:before="150" w:after="240"/>
        <w:rPr>
          <w:color w:val="333333"/>
          <w:sz w:val="17"/>
          <w:szCs w:val="17"/>
        </w:rPr>
      </w:pPr>
      <w:r w:rsidRPr="003A1EE1">
        <w:rPr>
          <w:color w:val="333333"/>
          <w:sz w:val="17"/>
          <w:szCs w:val="17"/>
        </w:rPr>
        <w:t xml:space="preserve"> Event data</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532"/>
        <w:gridCol w:w="272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ST.27 Code</w:t>
            </w:r>
          </w:p>
        </w:tc>
        <w:tc>
          <w:tcPr>
            <w:tcW w:w="2532" w:type="dxa"/>
            <w:shd w:val="clear" w:color="auto" w:fill="D9D9D9" w:themeFill="background1" w:themeFillShade="D9"/>
          </w:tcPr>
          <w:p w:rsidR="005E567B" w:rsidRPr="003A1EE1" w:rsidRDefault="005E567B" w:rsidP="00200160">
            <w:pPr>
              <w:keepNext/>
              <w:spacing w:after="200"/>
              <w:rPr>
                <w:b/>
                <w:sz w:val="17"/>
                <w:szCs w:val="17"/>
                <w:lang w:eastAsia="de-DE"/>
              </w:rPr>
            </w:pPr>
            <w:r w:rsidRPr="003A1EE1">
              <w:rPr>
                <w:b/>
                <w:sz w:val="17"/>
                <w:szCs w:val="17"/>
                <w:lang w:eastAsia="de-DE"/>
              </w:rPr>
              <w:t>Status Event Code</w:t>
            </w:r>
          </w:p>
        </w:tc>
        <w:tc>
          <w:tcPr>
            <w:tcW w:w="272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2009.09.11</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PA0109</w:t>
            </w:r>
          </w:p>
        </w:tc>
        <w:tc>
          <w:tcPr>
            <w:tcW w:w="1260" w:type="dxa"/>
            <w:noWrap/>
          </w:tcPr>
          <w:p w:rsidR="005E567B" w:rsidRPr="003A1EE1" w:rsidRDefault="005E567B" w:rsidP="00200160">
            <w:pPr>
              <w:keepNext/>
              <w:spacing w:after="200"/>
              <w:rPr>
                <w:sz w:val="17"/>
                <w:szCs w:val="17"/>
                <w:lang w:eastAsia="ko-KR"/>
              </w:rPr>
            </w:pPr>
            <w:r w:rsidRPr="003A1EE1">
              <w:rPr>
                <w:sz w:val="17"/>
                <w:szCs w:val="17"/>
                <w:lang w:eastAsia="ko-KR"/>
              </w:rPr>
              <w:t>A12</w:t>
            </w:r>
          </w:p>
        </w:tc>
        <w:tc>
          <w:tcPr>
            <w:tcW w:w="2532" w:type="dxa"/>
          </w:tcPr>
          <w:p w:rsidR="005E567B" w:rsidRPr="003A1EE1" w:rsidRDefault="005E567B" w:rsidP="00200160">
            <w:pPr>
              <w:keepNext/>
              <w:spacing w:after="200"/>
              <w:rPr>
                <w:sz w:val="17"/>
                <w:szCs w:val="17"/>
                <w:lang w:eastAsia="ko-KR"/>
              </w:rPr>
            </w:pPr>
            <w:r w:rsidRPr="003A1EE1">
              <w:rPr>
                <w:sz w:val="17"/>
                <w:szCs w:val="17"/>
                <w:lang w:eastAsia="ko-KR"/>
              </w:rPr>
              <w:t>A-0-1-A10-A12-PA0109</w:t>
            </w:r>
          </w:p>
        </w:tc>
        <w:tc>
          <w:tcPr>
            <w:tcW w:w="272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2009.09.23</w:t>
            </w:r>
          </w:p>
        </w:tc>
        <w:tc>
          <w:tcPr>
            <w:tcW w:w="1080" w:type="dxa"/>
            <w:noWrap/>
          </w:tcPr>
          <w:p w:rsidR="005E567B" w:rsidRPr="003A1EE1" w:rsidRDefault="005E567B" w:rsidP="00200160">
            <w:pPr>
              <w:keepNext/>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keepNext/>
              <w:spacing w:after="200"/>
              <w:rPr>
                <w:sz w:val="17"/>
                <w:szCs w:val="17"/>
                <w:lang w:eastAsia="ko-KR"/>
              </w:rPr>
            </w:pPr>
            <w:r w:rsidRPr="003A1EE1">
              <w:rPr>
                <w:sz w:val="17"/>
                <w:szCs w:val="17"/>
                <w:lang w:eastAsia="ko-KR"/>
              </w:rPr>
              <w:t>P18</w:t>
            </w:r>
          </w:p>
        </w:tc>
        <w:tc>
          <w:tcPr>
            <w:tcW w:w="2532" w:type="dxa"/>
          </w:tcPr>
          <w:p w:rsidR="005E567B" w:rsidRPr="003A1EE1" w:rsidRDefault="005E567B" w:rsidP="00200160">
            <w:pPr>
              <w:keepNext/>
              <w:spacing w:after="200"/>
              <w:rPr>
                <w:sz w:val="17"/>
                <w:szCs w:val="17"/>
                <w:lang w:eastAsia="ko-KR"/>
              </w:rPr>
            </w:pPr>
            <w:r w:rsidRPr="003A1EE1">
              <w:rPr>
                <w:sz w:val="17"/>
                <w:szCs w:val="17"/>
                <w:lang w:eastAsia="ko-KR"/>
              </w:rPr>
              <w:t>A-1-1-A10-P18-X000</w:t>
            </w:r>
          </w:p>
        </w:tc>
        <w:tc>
          <w:tcPr>
            <w:tcW w:w="272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2010.03.19</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PG1501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Q12</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A-1-1-A10-Q12-PG1501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2011.02.16</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A-1-1-A10-P13-X000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2011.10.04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PA0201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A-1-2-D10-D11-PA0201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2011.10.04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A-2-2-D10-P13-X000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2012.03.13</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PA0107</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A16</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A-2-2-D10-A16-PA0107</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2013.05.31</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PE0902</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D15</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A-2-2-D10-D15-PE0902</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2013.07.31</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A-2-2-D10-P13-X000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2013.08.26</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R18</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A-2-2-D10-R18-X000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2013.12.24</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PE0701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D22</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A-2-2-D10-D22-PE0701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2014.03.24</w:t>
            </w:r>
          </w:p>
        </w:tc>
        <w:tc>
          <w:tcPr>
            <w:tcW w:w="1080" w:type="dxa"/>
            <w:noWrap/>
          </w:tcPr>
          <w:p w:rsidR="005E567B" w:rsidRPr="003A1EE1" w:rsidRDefault="005E567B" w:rsidP="00200160">
            <w:pPr>
              <w:spacing w:after="200"/>
              <w:rPr>
                <w:sz w:val="17"/>
                <w:szCs w:val="17"/>
                <w:lang w:eastAsia="ko-KR"/>
              </w:rPr>
            </w:pPr>
            <w:r w:rsidRPr="003A1EE1">
              <w:rPr>
                <w:bCs/>
                <w:color w:val="333333"/>
                <w:sz w:val="17"/>
                <w:szCs w:val="17"/>
                <w:lang w:eastAsia="ko-KR"/>
              </w:rPr>
              <w:t>PR1001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A-2-4-F10-U11-PR1001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2014.03.24</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PR0701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F11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A-4-4-F10-F11-PR0701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2014.03.31</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PG1601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Q13</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A-4-4-F10-Q13-PG1601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2016.12.29</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PR1001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A-4-4-F10-U11-PR1001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2017.06.19</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PA0101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G18</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A-4-2-G10-G18-PA0101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2017.06.27</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Q12</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A-2-2-D10-Q12-X000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2017.10.18</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A-2-2-D10-P11-X000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2017.11.17</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T11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A-2-2-D10-T11-X000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2017.12.18</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A-2-2-D10-P13-X000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2017.12.28</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PR1001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A-2-2-D10-U11-PR1001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2018.04.10</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D15</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A-2-2-D10-D15-X000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2018.09.10</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A-2-2-D10-P13-X000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2018.12.27</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PR1001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U11</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A-2-2-D10-U11-PR1001</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2019.01.15</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G20</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A-2-4-G10-G20-X000</w:t>
            </w:r>
          </w:p>
        </w:tc>
        <w:tc>
          <w:tcPr>
            <w:tcW w:w="272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2019.01.18</w:t>
            </w:r>
          </w:p>
        </w:tc>
        <w:tc>
          <w:tcPr>
            <w:tcW w:w="1080"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Q13</w:t>
            </w:r>
          </w:p>
        </w:tc>
        <w:tc>
          <w:tcPr>
            <w:tcW w:w="2532" w:type="dxa"/>
          </w:tcPr>
          <w:p w:rsidR="005E567B" w:rsidRPr="003A1EE1" w:rsidRDefault="005E567B" w:rsidP="00200160">
            <w:pPr>
              <w:spacing w:after="200"/>
              <w:rPr>
                <w:sz w:val="17"/>
                <w:szCs w:val="17"/>
                <w:lang w:eastAsia="ko-KR"/>
              </w:rPr>
            </w:pPr>
            <w:r w:rsidRPr="003A1EE1">
              <w:rPr>
                <w:sz w:val="17"/>
                <w:szCs w:val="17"/>
                <w:lang w:eastAsia="ko-KR"/>
              </w:rPr>
              <w:t>A-4-4-G10-Q13-X000</w:t>
            </w:r>
          </w:p>
        </w:tc>
        <w:tc>
          <w:tcPr>
            <w:tcW w:w="2720" w:type="dxa"/>
            <w:noWrap/>
          </w:tcPr>
          <w:p w:rsidR="005E567B" w:rsidRPr="003A1EE1" w:rsidRDefault="005E567B" w:rsidP="00200160">
            <w:pPr>
              <w:spacing w:after="200"/>
              <w:rPr>
                <w:sz w:val="17"/>
                <w:szCs w:val="17"/>
                <w:lang w:eastAsia="de-DE"/>
              </w:rPr>
            </w:pPr>
          </w:p>
        </w:tc>
      </w:tr>
    </w:tbl>
    <w:p w:rsidR="005E567B" w:rsidRPr="003A1EE1" w:rsidRDefault="005E567B" w:rsidP="005E567B">
      <w:pPr>
        <w:pStyle w:val="Heading4"/>
        <w:rPr>
          <w:b/>
          <w:i/>
          <w:sz w:val="17"/>
          <w:szCs w:val="17"/>
        </w:rPr>
      </w:pPr>
      <w:bookmarkStart w:id="42" w:name="_Toc9946266"/>
      <w:r w:rsidRPr="003A1EE1">
        <w:rPr>
          <w:b/>
          <w:sz w:val="17"/>
          <w:szCs w:val="17"/>
        </w:rPr>
        <w:t>Example: US</w:t>
      </w:r>
      <w:bookmarkEnd w:id="42"/>
    </w:p>
    <w:p w:rsidR="005E567B" w:rsidRPr="003A1EE1" w:rsidRDefault="005E567B" w:rsidP="009A3861">
      <w:pPr>
        <w:pStyle w:val="ListParagraph"/>
        <w:keepNext/>
        <w:numPr>
          <w:ilvl w:val="0"/>
          <w:numId w:val="58"/>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rsidR="005E567B" w:rsidRPr="003A1EE1" w:rsidRDefault="005E567B" w:rsidP="005E567B">
      <w:pPr>
        <w:keepNext/>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keepNext/>
        <w:numPr>
          <w:ilvl w:val="0"/>
          <w:numId w:val="9"/>
        </w:numPr>
        <w:shd w:val="clear" w:color="auto" w:fill="FFFFFF"/>
        <w:spacing w:after="120"/>
        <w:rPr>
          <w:color w:val="333333"/>
          <w:sz w:val="17"/>
          <w:szCs w:val="17"/>
        </w:rPr>
      </w:pPr>
      <w:r w:rsidRPr="003A1EE1">
        <w:rPr>
          <w:color w:val="333333"/>
          <w:sz w:val="17"/>
          <w:szCs w:val="17"/>
        </w:rPr>
        <w:t>Application number: 13/549,373</w:t>
      </w:r>
    </w:p>
    <w:p w:rsidR="005E567B" w:rsidRPr="003A1EE1" w:rsidRDefault="005E567B" w:rsidP="009A3861">
      <w:pPr>
        <w:keepNext/>
        <w:numPr>
          <w:ilvl w:val="0"/>
          <w:numId w:val="9"/>
        </w:numPr>
        <w:shd w:val="clear" w:color="auto" w:fill="FFFFFF"/>
        <w:spacing w:after="120"/>
        <w:rPr>
          <w:color w:val="333333"/>
          <w:sz w:val="17"/>
          <w:szCs w:val="17"/>
        </w:rPr>
      </w:pPr>
      <w:r w:rsidRPr="003A1EE1">
        <w:rPr>
          <w:color w:val="333333"/>
          <w:sz w:val="17"/>
          <w:szCs w:val="17"/>
        </w:rPr>
        <w:t>Type of IP right: National patent</w:t>
      </w:r>
    </w:p>
    <w:p w:rsidR="005E567B" w:rsidRPr="003A1EE1" w:rsidRDefault="005E567B" w:rsidP="005E567B">
      <w:pPr>
        <w:keepNext/>
        <w:spacing w:after="240"/>
        <w:rPr>
          <w:rFonts w:eastAsia="Malgun Gothic"/>
          <w:bCs/>
          <w:sz w:val="17"/>
          <w:szCs w:val="17"/>
          <w:u w:val="single"/>
        </w:rPr>
      </w:pPr>
      <w:r w:rsidRPr="003A1EE1">
        <w:rPr>
          <w:rFonts w:eastAsia="Malgun Gothic"/>
          <w:bCs/>
          <w:sz w:val="17"/>
          <w:szCs w:val="17"/>
        </w:rPr>
        <w:t xml:space="preserve">Link to national Patent register: </w:t>
      </w:r>
      <w:r w:rsidRPr="003A1EE1">
        <w:rPr>
          <w:rFonts w:eastAsia="Malgun Gothic"/>
          <w:bCs/>
          <w:sz w:val="17"/>
          <w:szCs w:val="17"/>
          <w:u w:val="single"/>
        </w:rPr>
        <w:t xml:space="preserve"> </w:t>
      </w:r>
      <w:hyperlink r:id="rId20" w:history="1">
        <w:r w:rsidRPr="003A1EE1">
          <w:rPr>
            <w:rStyle w:val="Hyperlink"/>
            <w:rFonts w:eastAsia="Malgun Gothic"/>
            <w:bCs/>
            <w:sz w:val="17"/>
            <w:szCs w:val="17"/>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34"/>
        <w:gridCol w:w="2397"/>
        <w:gridCol w:w="685"/>
        <w:gridCol w:w="2427"/>
        <w:gridCol w:w="1422"/>
        <w:gridCol w:w="2307"/>
      </w:tblGrid>
      <w:tr w:rsidR="005E567B" w:rsidRPr="003A1EE1" w:rsidTr="00200160">
        <w:trPr>
          <w:cantSplit/>
          <w:tblHeader/>
          <w:jc w:val="center"/>
        </w:trPr>
        <w:tc>
          <w:tcPr>
            <w:tcW w:w="3231"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112"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422"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307"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834"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9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2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422"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307"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834" w:type="dxa"/>
            <w:shd w:val="clear" w:color="auto" w:fill="FFFFFF" w:themeFill="background1"/>
          </w:tcPr>
          <w:p w:rsidR="005E567B" w:rsidRPr="003A1EE1" w:rsidRDefault="005E567B" w:rsidP="00200160">
            <w:pPr>
              <w:spacing w:line="276" w:lineRule="auto"/>
              <w:rPr>
                <w:bCs/>
                <w:color w:val="333333"/>
                <w:sz w:val="17"/>
                <w:szCs w:val="17"/>
              </w:rPr>
            </w:pPr>
            <w:r w:rsidRPr="003A1EE1">
              <w:rPr>
                <w:color w:val="000000"/>
                <w:spacing w:val="7"/>
                <w:sz w:val="17"/>
                <w:szCs w:val="17"/>
              </w:rPr>
              <w:t>IEXX</w:t>
            </w:r>
          </w:p>
        </w:tc>
        <w:tc>
          <w:tcPr>
            <w:tcW w:w="239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Initial Exam Team </w:t>
            </w:r>
            <w:proofErr w:type="spellStart"/>
            <w:r w:rsidRPr="003A1EE1">
              <w:rPr>
                <w:bCs/>
                <w:color w:val="333333"/>
                <w:sz w:val="17"/>
                <w:szCs w:val="17"/>
              </w:rPr>
              <w:t>nn</w:t>
            </w:r>
            <w:proofErr w:type="spellEnd"/>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A10</w:t>
            </w:r>
          </w:p>
        </w:tc>
        <w:tc>
          <w:tcPr>
            <w:tcW w:w="242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Application </w:t>
            </w:r>
            <w:proofErr w:type="gramStart"/>
            <w:r w:rsidRPr="003A1EE1">
              <w:rPr>
                <w:bCs/>
                <w:color w:val="333333"/>
                <w:sz w:val="17"/>
                <w:szCs w:val="17"/>
              </w:rPr>
              <w:t>filed:</w:t>
            </w:r>
            <w:proofErr w:type="gramEnd"/>
            <w:r w:rsidRPr="003A1EE1">
              <w:rPr>
                <w:bCs/>
                <w:color w:val="333333"/>
                <w:sz w:val="17"/>
                <w:szCs w:val="17"/>
              </w:rPr>
              <w:t xml:space="preserve"> An application for an IP right was filed.</w:t>
            </w:r>
          </w:p>
        </w:tc>
        <w:tc>
          <w:tcPr>
            <w:tcW w:w="142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2012.07.13</w:t>
            </w:r>
          </w:p>
          <w:p w:rsidR="005E567B" w:rsidRPr="003A1EE1" w:rsidRDefault="005E567B" w:rsidP="00200160">
            <w:pPr>
              <w:spacing w:line="276" w:lineRule="auto"/>
              <w:rPr>
                <w:bCs/>
                <w:color w:val="333333"/>
                <w:sz w:val="17"/>
                <w:szCs w:val="17"/>
              </w:rPr>
            </w:pPr>
          </w:p>
        </w:tc>
        <w:tc>
          <w:tcPr>
            <w:tcW w:w="23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13/549,373</w:t>
            </w:r>
          </w:p>
          <w:p w:rsidR="005E567B" w:rsidRPr="003A1EE1" w:rsidRDefault="005E567B" w:rsidP="00200160">
            <w:pPr>
              <w:spacing w:line="276" w:lineRule="auto"/>
              <w:rPr>
                <w:bCs/>
                <w:color w:val="333333"/>
                <w:sz w:val="17"/>
                <w:szCs w:val="17"/>
              </w:rPr>
            </w:pPr>
            <w:r w:rsidRPr="003A1EE1">
              <w:rPr>
                <w:bCs/>
                <w:color w:val="333333"/>
                <w:sz w:val="17"/>
                <w:szCs w:val="17"/>
              </w:rPr>
              <w:t xml:space="preserve">Actual filing date granted may be </w:t>
            </w:r>
            <w:proofErr w:type="gramStart"/>
            <w:r w:rsidRPr="003A1EE1">
              <w:rPr>
                <w:bCs/>
                <w:color w:val="333333"/>
                <w:sz w:val="17"/>
                <w:szCs w:val="17"/>
              </w:rPr>
              <w:t>different  depending</w:t>
            </w:r>
            <w:proofErr w:type="gramEnd"/>
            <w:r w:rsidRPr="003A1EE1">
              <w:rPr>
                <w:bCs/>
                <w:color w:val="333333"/>
                <w:sz w:val="17"/>
                <w:szCs w:val="17"/>
              </w:rPr>
              <w:t xml:space="preserve"> on documentation provided.</w:t>
            </w:r>
          </w:p>
        </w:tc>
      </w:tr>
      <w:tr w:rsidR="005E567B" w:rsidRPr="003A1EE1" w:rsidTr="00200160">
        <w:trPr>
          <w:cantSplit/>
          <w:jc w:val="center"/>
        </w:trPr>
        <w:tc>
          <w:tcPr>
            <w:tcW w:w="834" w:type="dxa"/>
            <w:shd w:val="clear" w:color="auto" w:fill="FFFFFF" w:themeFill="background1"/>
          </w:tcPr>
          <w:p w:rsidR="005E567B" w:rsidRPr="003A1EE1" w:rsidRDefault="005E567B" w:rsidP="00200160">
            <w:pPr>
              <w:spacing w:line="276" w:lineRule="auto"/>
              <w:rPr>
                <w:bCs/>
                <w:color w:val="333333"/>
                <w:sz w:val="17"/>
                <w:szCs w:val="17"/>
              </w:rPr>
            </w:pPr>
            <w:r w:rsidRPr="003A1EE1">
              <w:rPr>
                <w:color w:val="000000"/>
                <w:spacing w:val="7"/>
                <w:sz w:val="17"/>
                <w:szCs w:val="17"/>
              </w:rPr>
              <w:t>PG-ISSUE</w:t>
            </w:r>
          </w:p>
        </w:tc>
        <w:tc>
          <w:tcPr>
            <w:tcW w:w="239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PG-Pub Issue Notification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Q10</w:t>
            </w:r>
          </w:p>
        </w:tc>
        <w:tc>
          <w:tcPr>
            <w:tcW w:w="242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Document published: A document </w:t>
            </w:r>
            <w:proofErr w:type="gramStart"/>
            <w:r w:rsidRPr="003A1EE1">
              <w:rPr>
                <w:bCs/>
                <w:color w:val="333333"/>
                <w:sz w:val="17"/>
                <w:szCs w:val="17"/>
              </w:rPr>
              <w:t>was published</w:t>
            </w:r>
            <w:proofErr w:type="gramEnd"/>
            <w:r w:rsidRPr="003A1EE1">
              <w:rPr>
                <w:bCs/>
                <w:color w:val="333333"/>
                <w:sz w:val="17"/>
                <w:szCs w:val="17"/>
              </w:rPr>
              <w:t xml:space="preserve"> by the IPO. This includes, but is not limited to publication of an application, IP right document or bibliographic information.</w:t>
            </w:r>
          </w:p>
        </w:tc>
        <w:tc>
          <w:tcPr>
            <w:tcW w:w="142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2012.11.08</w:t>
            </w:r>
          </w:p>
        </w:tc>
        <w:tc>
          <w:tcPr>
            <w:tcW w:w="23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US 2012-0283818 A1</w:t>
            </w:r>
          </w:p>
        </w:tc>
      </w:tr>
      <w:tr w:rsidR="005E567B" w:rsidRPr="003A1EE1" w:rsidTr="00200160">
        <w:trPr>
          <w:cantSplit/>
          <w:jc w:val="center"/>
        </w:trPr>
        <w:tc>
          <w:tcPr>
            <w:tcW w:w="834" w:type="dxa"/>
            <w:shd w:val="clear" w:color="auto" w:fill="FFFFFF" w:themeFill="background1"/>
          </w:tcPr>
          <w:p w:rsidR="005E567B" w:rsidRPr="003A1EE1" w:rsidRDefault="005E567B" w:rsidP="00200160">
            <w:pPr>
              <w:spacing w:line="276" w:lineRule="auto"/>
              <w:rPr>
                <w:bCs/>
                <w:color w:val="333333"/>
                <w:sz w:val="17"/>
                <w:szCs w:val="17"/>
              </w:rPr>
            </w:pPr>
            <w:r w:rsidRPr="003A1EE1">
              <w:rPr>
                <w:color w:val="000000"/>
                <w:spacing w:val="7"/>
                <w:sz w:val="17"/>
                <w:szCs w:val="17"/>
              </w:rPr>
              <w:t>PGM/</w:t>
            </w:r>
          </w:p>
        </w:tc>
        <w:tc>
          <w:tcPr>
            <w:tcW w:w="239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Issue Date of Patent:</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F10</w:t>
            </w:r>
          </w:p>
        </w:tc>
        <w:tc>
          <w:tcPr>
            <w:tcW w:w="242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 xml:space="preserve">IP right granted: An IP right </w:t>
            </w:r>
            <w:proofErr w:type="gramStart"/>
            <w:r w:rsidRPr="003A1EE1">
              <w:rPr>
                <w:bCs/>
                <w:color w:val="333333"/>
                <w:sz w:val="17"/>
                <w:szCs w:val="17"/>
              </w:rPr>
              <w:t>was granted</w:t>
            </w:r>
            <w:proofErr w:type="gramEnd"/>
            <w:r w:rsidRPr="003A1EE1">
              <w:rPr>
                <w:bCs/>
                <w:color w:val="333333"/>
                <w:sz w:val="17"/>
                <w:szCs w:val="17"/>
              </w:rPr>
              <w:t xml:space="preserve"> in full or amended form after an examination, a pre-grant review or an appeal.</w:t>
            </w:r>
          </w:p>
        </w:tc>
        <w:tc>
          <w:tcPr>
            <w:tcW w:w="1422"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2013.04.16</w:t>
            </w:r>
          </w:p>
        </w:tc>
        <w:tc>
          <w:tcPr>
            <w:tcW w:w="2307"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8,419,788</w:t>
            </w:r>
          </w:p>
        </w:tc>
      </w:tr>
      <w:tr w:rsidR="005E567B" w:rsidRPr="003A1EE1" w:rsidTr="00200160">
        <w:trPr>
          <w:cantSplit/>
          <w:jc w:val="center"/>
        </w:trPr>
        <w:tc>
          <w:tcPr>
            <w:tcW w:w="834" w:type="dxa"/>
            <w:shd w:val="clear" w:color="auto" w:fill="FFFFFF" w:themeFill="background1"/>
          </w:tcPr>
          <w:p w:rsidR="005E567B" w:rsidRPr="003A1EE1" w:rsidRDefault="005E567B" w:rsidP="00200160">
            <w:pPr>
              <w:spacing w:line="276" w:lineRule="auto"/>
              <w:rPr>
                <w:bCs/>
                <w:color w:val="333333"/>
                <w:sz w:val="17"/>
                <w:szCs w:val="17"/>
              </w:rPr>
            </w:pPr>
            <w:r w:rsidRPr="003A1EE1">
              <w:rPr>
                <w:color w:val="000000"/>
                <w:spacing w:val="7"/>
                <w:sz w:val="17"/>
                <w:szCs w:val="17"/>
              </w:rPr>
              <w:t>PTER</w:t>
            </w:r>
          </w:p>
        </w:tc>
        <w:tc>
          <w:tcPr>
            <w:tcW w:w="239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Patent Term Extension Application under 35 USC 156 Filed</w:t>
            </w:r>
          </w:p>
          <w:p w:rsidR="005E567B" w:rsidRPr="003A1EE1" w:rsidRDefault="005E567B" w:rsidP="00200160">
            <w:pPr>
              <w:spacing w:line="276" w:lineRule="auto"/>
              <w:rPr>
                <w:bCs/>
                <w:color w:val="333333"/>
                <w:sz w:val="17"/>
                <w:szCs w:val="17"/>
              </w:rPr>
            </w:pPr>
          </w:p>
        </w:tc>
        <w:tc>
          <w:tcPr>
            <w:tcW w:w="685"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G18</w:t>
            </w:r>
          </w:p>
        </w:tc>
        <w:tc>
          <w:tcPr>
            <w:tcW w:w="242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PTE requested (A Patent Term Extension (PTE) was requested.)</w:t>
            </w:r>
          </w:p>
        </w:tc>
        <w:tc>
          <w:tcPr>
            <w:tcW w:w="1422" w:type="dxa"/>
            <w:shd w:val="clear" w:color="auto" w:fill="auto"/>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2014.04.14</w:t>
            </w:r>
          </w:p>
        </w:tc>
        <w:tc>
          <w:tcPr>
            <w:tcW w:w="230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roofErr w:type="gramStart"/>
            <w:r w:rsidRPr="003A1EE1">
              <w:rPr>
                <w:bCs/>
                <w:color w:val="333333"/>
                <w:sz w:val="17"/>
                <w:szCs w:val="17"/>
              </w:rPr>
              <w:t>An application for patent term extension is submitted by the owner of record of the patent or its agent</w:t>
            </w:r>
            <w:proofErr w:type="gramEnd"/>
            <w:r w:rsidRPr="003A1EE1">
              <w:rPr>
                <w:bCs/>
                <w:color w:val="333333"/>
                <w:sz w:val="17"/>
                <w:szCs w:val="17"/>
              </w:rPr>
              <w:t>.</w:t>
            </w:r>
          </w:p>
        </w:tc>
      </w:tr>
      <w:tr w:rsidR="005E567B" w:rsidRPr="003A1EE1" w:rsidTr="00200160">
        <w:trPr>
          <w:cantSplit/>
          <w:jc w:val="center"/>
        </w:trPr>
        <w:tc>
          <w:tcPr>
            <w:tcW w:w="834"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color w:val="000000"/>
                <w:spacing w:val="7"/>
                <w:sz w:val="17"/>
                <w:szCs w:val="17"/>
              </w:rPr>
              <w:t>PTEC</w:t>
            </w:r>
          </w:p>
        </w:tc>
        <w:tc>
          <w:tcPr>
            <w:tcW w:w="2397"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Patent Term Extension Certificate</w:t>
            </w:r>
          </w:p>
        </w:tc>
        <w:tc>
          <w:tcPr>
            <w:tcW w:w="685" w:type="dxa"/>
            <w:shd w:val="clear" w:color="auto" w:fill="FFFFFF" w:themeFill="background1"/>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G20</w:t>
            </w:r>
          </w:p>
        </w:tc>
        <w:tc>
          <w:tcPr>
            <w:tcW w:w="2427"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PTE granted (A Patent Term Extension (PTE) was granted.)</w:t>
            </w: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w:t>
            </w: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w:t>
            </w: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w:t>
            </w: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w:t>
            </w: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w:t>
            </w:r>
          </w:p>
        </w:tc>
        <w:tc>
          <w:tcPr>
            <w:tcW w:w="1422"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2018.03.27</w:t>
            </w:r>
          </w:p>
        </w:tc>
        <w:tc>
          <w:tcPr>
            <w:tcW w:w="2307" w:type="dxa"/>
            <w:shd w:val="clear" w:color="auto" w:fill="FFFFFF" w:themeFill="background1"/>
            <w:tcMar>
              <w:top w:w="105" w:type="dxa"/>
              <w:left w:w="150" w:type="dxa"/>
              <w:bottom w:w="105" w:type="dxa"/>
              <w:right w:w="150" w:type="dxa"/>
            </w:tcMar>
          </w:tcPr>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xml:space="preserve">A certificate of extension of patent term </w:t>
            </w:r>
            <w:proofErr w:type="gramStart"/>
            <w:r w:rsidRPr="003A1EE1">
              <w:rPr>
                <w:rFonts w:eastAsia="Malgun Gothic"/>
                <w:bCs/>
                <w:sz w:val="17"/>
                <w:szCs w:val="17"/>
              </w:rPr>
              <w:t>is issued</w:t>
            </w:r>
            <w:proofErr w:type="gramEnd"/>
            <w:r w:rsidRPr="003A1EE1">
              <w:rPr>
                <w:rFonts w:eastAsia="Malgun Gothic"/>
                <w:bCs/>
                <w:sz w:val="17"/>
                <w:szCs w:val="17"/>
              </w:rPr>
              <w:t xml:space="preserve"> if the USPTO determines that the patent is eligible for extension. The certificate becomes part of the official patent record.</w:t>
            </w:r>
          </w:p>
          <w:p w:rsidR="005E567B" w:rsidRPr="003A1EE1" w:rsidRDefault="005E567B" w:rsidP="00200160">
            <w:pPr>
              <w:keepLines/>
              <w:widowControl w:val="0"/>
              <w:kinsoku w:val="0"/>
              <w:spacing w:after="200" w:line="259" w:lineRule="auto"/>
              <w:outlineLvl w:val="1"/>
              <w:rPr>
                <w:rFonts w:eastAsia="Malgun Gothic"/>
                <w:bCs/>
                <w:sz w:val="17"/>
                <w:szCs w:val="17"/>
              </w:rPr>
            </w:pP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Note:</w:t>
            </w:r>
          </w:p>
          <w:p w:rsidR="005E567B" w:rsidRPr="003A1EE1" w:rsidRDefault="005E567B" w:rsidP="00200160">
            <w:pPr>
              <w:keepLines/>
              <w:widowControl w:val="0"/>
              <w:kinsoku w:val="0"/>
              <w:spacing w:after="200" w:line="259" w:lineRule="auto"/>
              <w:outlineLvl w:val="1"/>
              <w:rPr>
                <w:rFonts w:eastAsia="Malgun Gothic"/>
                <w:bCs/>
                <w:sz w:val="17"/>
                <w:szCs w:val="17"/>
              </w:rPr>
            </w:pPr>
          </w:p>
          <w:p w:rsidR="005E567B" w:rsidRPr="003A1EE1" w:rsidRDefault="005E567B" w:rsidP="00200160">
            <w:pPr>
              <w:keepLines/>
              <w:widowControl w:val="0"/>
              <w:kinsoku w:val="0"/>
              <w:spacing w:after="200" w:line="259" w:lineRule="auto"/>
              <w:outlineLvl w:val="1"/>
              <w:rPr>
                <w:rFonts w:eastAsia="Malgun Gothic"/>
                <w:bCs/>
                <w:sz w:val="17"/>
                <w:szCs w:val="17"/>
              </w:rPr>
            </w:pPr>
            <w:r w:rsidRPr="003A1EE1">
              <w:rPr>
                <w:rFonts w:eastAsia="Malgun Gothic"/>
                <w:bCs/>
                <w:sz w:val="17"/>
                <w:szCs w:val="17"/>
              </w:rPr>
              <w:t xml:space="preserve">If the application has been determined to be ineligible for patent term extension, an appropriate Notice of Final Determination-Ineligible is mailed to </w:t>
            </w:r>
            <w:proofErr w:type="gramStart"/>
            <w:r w:rsidRPr="003A1EE1">
              <w:rPr>
                <w:rFonts w:eastAsia="Malgun Gothic"/>
                <w:bCs/>
                <w:sz w:val="17"/>
                <w:szCs w:val="17"/>
              </w:rPr>
              <w:t>applicant which</w:t>
            </w:r>
            <w:proofErr w:type="gramEnd"/>
            <w:r w:rsidRPr="003A1EE1">
              <w:rPr>
                <w:rFonts w:eastAsia="Malgun Gothic"/>
                <w:bCs/>
                <w:sz w:val="17"/>
                <w:szCs w:val="17"/>
              </w:rPr>
              <w:t xml:space="preserve"> dismisses the application and sets forth the basis for the dismissal. The applicant </w:t>
            </w:r>
            <w:proofErr w:type="gramStart"/>
            <w:r w:rsidRPr="003A1EE1">
              <w:rPr>
                <w:rFonts w:eastAsia="Malgun Gothic"/>
                <w:bCs/>
                <w:sz w:val="17"/>
                <w:szCs w:val="17"/>
              </w:rPr>
              <w:t>is given</w:t>
            </w:r>
            <w:proofErr w:type="gramEnd"/>
            <w:r w:rsidRPr="003A1EE1">
              <w:rPr>
                <w:rFonts w:eastAsia="Malgun Gothic"/>
                <w:bCs/>
                <w:sz w:val="17"/>
                <w:szCs w:val="17"/>
              </w:rPr>
              <w:t xml:space="preserve"> a period, usually two months, in which to seek reconsideration of the determination.  If a PTE application </w:t>
            </w:r>
            <w:proofErr w:type="gramStart"/>
            <w:r w:rsidRPr="003A1EE1">
              <w:rPr>
                <w:rFonts w:eastAsia="Malgun Gothic"/>
                <w:bCs/>
                <w:sz w:val="17"/>
                <w:szCs w:val="17"/>
              </w:rPr>
              <w:t>is denied</w:t>
            </w:r>
            <w:proofErr w:type="gramEnd"/>
            <w:r w:rsidRPr="003A1EE1">
              <w:rPr>
                <w:rFonts w:eastAsia="Malgun Gothic"/>
                <w:bCs/>
                <w:sz w:val="17"/>
                <w:szCs w:val="17"/>
              </w:rPr>
              <w:t>, remedy for the PTE applicant is via an Administrative Procedure Act (APA) suit in Federal District Court.</w:t>
            </w:r>
          </w:p>
        </w:tc>
      </w:tr>
    </w:tbl>
    <w:p w:rsidR="005E567B" w:rsidRPr="003A1EE1" w:rsidRDefault="005E567B" w:rsidP="005E567B">
      <w:pPr>
        <w:rPr>
          <w:sz w:val="17"/>
          <w:szCs w:val="17"/>
        </w:rPr>
      </w:pPr>
    </w:p>
    <w:p w:rsidR="005E567B" w:rsidRPr="003A1EE1" w:rsidRDefault="005E567B" w:rsidP="009A3861">
      <w:pPr>
        <w:pStyle w:val="ListParagraph"/>
        <w:numPr>
          <w:ilvl w:val="0"/>
          <w:numId w:val="59"/>
        </w:numPr>
        <w:rPr>
          <w:sz w:val="17"/>
          <w:szCs w:val="17"/>
          <w:lang w:eastAsia="en-US"/>
        </w:rPr>
      </w:pPr>
      <w:r w:rsidRPr="003A1EE1">
        <w:rPr>
          <w:sz w:val="17"/>
          <w:szCs w:val="17"/>
          <w:lang w:eastAsia="en-US"/>
        </w:rPr>
        <w:t>Data in ST.27 Format</w:t>
      </w:r>
    </w:p>
    <w:p w:rsidR="005E567B" w:rsidRPr="003A1EE1" w:rsidRDefault="005E567B" w:rsidP="009A3861">
      <w:pPr>
        <w:numPr>
          <w:ilvl w:val="0"/>
          <w:numId w:val="82"/>
        </w:numPr>
        <w:shd w:val="clear" w:color="auto" w:fill="FFFFFF"/>
        <w:spacing w:before="150"/>
        <w:rPr>
          <w:color w:val="333333"/>
          <w:sz w:val="17"/>
          <w:szCs w:val="17"/>
        </w:rPr>
      </w:pPr>
      <w:r w:rsidRPr="003A1EE1">
        <w:rPr>
          <w:color w:val="333333"/>
          <w:sz w:val="17"/>
          <w:szCs w:val="17"/>
        </w:rPr>
        <w:t xml:space="preserve">ST.3 Office code: US </w:t>
      </w:r>
    </w:p>
    <w:p w:rsidR="005E567B" w:rsidRPr="003A1EE1" w:rsidRDefault="005E567B" w:rsidP="009A3861">
      <w:pPr>
        <w:numPr>
          <w:ilvl w:val="0"/>
          <w:numId w:val="82"/>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82"/>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83"/>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numPr>
          <w:ilvl w:val="0"/>
          <w:numId w:val="83"/>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83"/>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82"/>
        </w:numPr>
        <w:shd w:val="clear" w:color="auto" w:fill="FFFFFF"/>
        <w:spacing w:before="150" w:after="220"/>
        <w:rPr>
          <w:color w:val="333333"/>
          <w:sz w:val="17"/>
          <w:szCs w:val="17"/>
        </w:rPr>
      </w:pPr>
      <w:r w:rsidRPr="003A1EE1">
        <w:rPr>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keepNext/>
              <w:rPr>
                <w:rFonts w:eastAsia="Malgun Gothic"/>
                <w:b/>
                <w:bCs/>
                <w:sz w:val="17"/>
                <w:szCs w:val="17"/>
              </w:rPr>
            </w:pPr>
            <w:r w:rsidRPr="003A1EE1">
              <w:rPr>
                <w:rFonts w:eastAsia="Malgun Gothic"/>
                <w:b/>
                <w:bCs/>
                <w:sz w:val="17"/>
                <w:szCs w:val="17"/>
              </w:rPr>
              <w:t>Event Date</w:t>
            </w:r>
          </w:p>
        </w:tc>
        <w:tc>
          <w:tcPr>
            <w:tcW w:w="1080" w:type="dxa"/>
            <w:shd w:val="clear" w:color="auto" w:fill="D9D9D9" w:themeFill="background1" w:themeFillShade="D9"/>
            <w:noWrap/>
            <w:hideMark/>
          </w:tcPr>
          <w:p w:rsidR="005E567B" w:rsidRPr="003A1EE1" w:rsidRDefault="005E567B" w:rsidP="00200160">
            <w:pPr>
              <w:keepNext/>
              <w:rPr>
                <w:rFonts w:eastAsia="Malgun Gothic"/>
                <w:b/>
                <w:bCs/>
                <w:sz w:val="17"/>
                <w:szCs w:val="17"/>
              </w:rPr>
            </w:pPr>
            <w:r w:rsidRPr="003A1EE1">
              <w:rPr>
                <w:rFonts w:eastAsia="Malgun Gothic"/>
                <w:b/>
                <w:bCs/>
                <w:sz w:val="17"/>
                <w:szCs w:val="17"/>
              </w:rPr>
              <w:t>Nat. Code</w:t>
            </w:r>
          </w:p>
        </w:tc>
        <w:tc>
          <w:tcPr>
            <w:tcW w:w="1260" w:type="dxa"/>
            <w:shd w:val="clear" w:color="auto" w:fill="D9D9D9" w:themeFill="background1" w:themeFillShade="D9"/>
            <w:noWrap/>
            <w:hideMark/>
          </w:tcPr>
          <w:p w:rsidR="005E567B" w:rsidRPr="003A1EE1" w:rsidRDefault="005E567B" w:rsidP="00200160">
            <w:pPr>
              <w:keepNext/>
              <w:rPr>
                <w:rFonts w:eastAsia="Malgun Gothic"/>
                <w:b/>
                <w:bCs/>
                <w:sz w:val="17"/>
                <w:szCs w:val="17"/>
              </w:rPr>
            </w:pPr>
            <w:r w:rsidRPr="003A1EE1">
              <w:rPr>
                <w:rFonts w:eastAsia="Malgun Gothic"/>
                <w:b/>
                <w:bCs/>
                <w:sz w:val="17"/>
                <w:szCs w:val="17"/>
              </w:rPr>
              <w:t>ST.27 Code</w:t>
            </w:r>
          </w:p>
        </w:tc>
        <w:tc>
          <w:tcPr>
            <w:tcW w:w="2160" w:type="dxa"/>
            <w:shd w:val="clear" w:color="auto" w:fill="D9D9D9" w:themeFill="background1" w:themeFillShade="D9"/>
          </w:tcPr>
          <w:p w:rsidR="005E567B" w:rsidRPr="003A1EE1" w:rsidRDefault="005E567B" w:rsidP="00200160">
            <w:pPr>
              <w:keepNext/>
              <w:rPr>
                <w:rFonts w:eastAsia="Malgun Gothic"/>
                <w:b/>
                <w:bCs/>
                <w:sz w:val="17"/>
                <w:szCs w:val="17"/>
              </w:rPr>
            </w:pPr>
            <w:r w:rsidRPr="003A1EE1">
              <w:rPr>
                <w:rFonts w:eastAsia="Malgun Gothic"/>
                <w:b/>
                <w:bCs/>
                <w:sz w:val="17"/>
                <w:szCs w:val="17"/>
              </w:rPr>
              <w:t>Status Event Code</w:t>
            </w:r>
          </w:p>
        </w:tc>
        <w:tc>
          <w:tcPr>
            <w:tcW w:w="2970" w:type="dxa"/>
            <w:shd w:val="clear" w:color="auto" w:fill="D9D9D9" w:themeFill="background1" w:themeFillShade="D9"/>
            <w:noWrap/>
            <w:hideMark/>
          </w:tcPr>
          <w:p w:rsidR="005E567B" w:rsidRPr="003A1EE1" w:rsidRDefault="005E567B" w:rsidP="00200160">
            <w:pPr>
              <w:keepNext/>
              <w:rPr>
                <w:rFonts w:eastAsia="Malgun Gothic"/>
                <w:b/>
                <w:bCs/>
                <w:sz w:val="17"/>
                <w:szCs w:val="17"/>
              </w:rPr>
            </w:pPr>
            <w:r w:rsidRPr="003A1EE1">
              <w:rPr>
                <w:rFonts w:eastAsia="Malgun Gothic"/>
                <w:b/>
                <w:bCs/>
                <w:sz w:val="17"/>
                <w:szCs w:val="17"/>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spacing w:line="276" w:lineRule="auto"/>
              <w:rPr>
                <w:bCs/>
                <w:color w:val="333333"/>
                <w:sz w:val="17"/>
                <w:szCs w:val="17"/>
              </w:rPr>
            </w:pPr>
            <w:r w:rsidRPr="003A1EE1">
              <w:rPr>
                <w:bCs/>
                <w:color w:val="333333"/>
                <w:sz w:val="17"/>
                <w:szCs w:val="17"/>
              </w:rPr>
              <w:t>2012.07.13</w:t>
            </w:r>
          </w:p>
          <w:p w:rsidR="005E567B" w:rsidRPr="003A1EE1" w:rsidRDefault="005E567B" w:rsidP="00200160">
            <w:pPr>
              <w:keepNext/>
              <w:rPr>
                <w:rFonts w:eastAsia="Malgun Gothic"/>
                <w:bCs/>
                <w:sz w:val="17"/>
                <w:szCs w:val="17"/>
              </w:rPr>
            </w:pPr>
          </w:p>
        </w:tc>
        <w:tc>
          <w:tcPr>
            <w:tcW w:w="1080" w:type="dxa"/>
            <w:noWrap/>
          </w:tcPr>
          <w:p w:rsidR="005E567B" w:rsidRPr="003A1EE1" w:rsidRDefault="005E567B" w:rsidP="00200160">
            <w:pPr>
              <w:keepNext/>
              <w:rPr>
                <w:rFonts w:eastAsia="Malgun Gothic"/>
                <w:bCs/>
                <w:sz w:val="17"/>
                <w:szCs w:val="17"/>
              </w:rPr>
            </w:pPr>
            <w:r w:rsidRPr="003A1EE1">
              <w:rPr>
                <w:color w:val="000000"/>
                <w:spacing w:val="7"/>
                <w:sz w:val="17"/>
                <w:szCs w:val="17"/>
              </w:rPr>
              <w:t>IEXX</w:t>
            </w:r>
          </w:p>
        </w:tc>
        <w:tc>
          <w:tcPr>
            <w:tcW w:w="1260" w:type="dxa"/>
            <w:noWrap/>
          </w:tcPr>
          <w:p w:rsidR="005E567B" w:rsidRPr="003A1EE1" w:rsidRDefault="005E567B" w:rsidP="00200160">
            <w:pPr>
              <w:keepNext/>
              <w:rPr>
                <w:rFonts w:eastAsia="Malgun Gothic"/>
                <w:bCs/>
                <w:sz w:val="17"/>
                <w:szCs w:val="17"/>
              </w:rPr>
            </w:pPr>
            <w:r w:rsidRPr="003A1EE1">
              <w:rPr>
                <w:bCs/>
                <w:color w:val="333333"/>
                <w:sz w:val="17"/>
                <w:szCs w:val="17"/>
              </w:rPr>
              <w:t>A10</w:t>
            </w:r>
          </w:p>
        </w:tc>
        <w:tc>
          <w:tcPr>
            <w:tcW w:w="2160" w:type="dxa"/>
          </w:tcPr>
          <w:p w:rsidR="005E567B" w:rsidRPr="003A1EE1" w:rsidRDefault="005E567B" w:rsidP="00200160">
            <w:pPr>
              <w:keepNext/>
              <w:rPr>
                <w:rFonts w:eastAsia="Malgun Gothic"/>
                <w:bCs/>
                <w:sz w:val="17"/>
                <w:szCs w:val="17"/>
              </w:rPr>
            </w:pPr>
            <w:r w:rsidRPr="003A1EE1">
              <w:rPr>
                <w:color w:val="000000"/>
                <w:spacing w:val="7"/>
                <w:sz w:val="17"/>
                <w:szCs w:val="17"/>
              </w:rPr>
              <w:t>A-1-A10-IEXX</w:t>
            </w:r>
          </w:p>
        </w:tc>
        <w:tc>
          <w:tcPr>
            <w:tcW w:w="2970" w:type="dxa"/>
            <w:noWrap/>
          </w:tcPr>
          <w:p w:rsidR="005E567B" w:rsidRPr="003A1EE1" w:rsidRDefault="005E567B" w:rsidP="00200160">
            <w:pPr>
              <w:keepNext/>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keepNext/>
              <w:rPr>
                <w:rFonts w:eastAsia="Malgun Gothic"/>
                <w:bCs/>
                <w:sz w:val="17"/>
                <w:szCs w:val="17"/>
              </w:rPr>
            </w:pPr>
            <w:r w:rsidRPr="003A1EE1">
              <w:rPr>
                <w:bCs/>
                <w:color w:val="333333"/>
                <w:sz w:val="17"/>
                <w:szCs w:val="17"/>
              </w:rPr>
              <w:t>2012.11.08</w:t>
            </w:r>
          </w:p>
        </w:tc>
        <w:tc>
          <w:tcPr>
            <w:tcW w:w="1080" w:type="dxa"/>
            <w:noWrap/>
          </w:tcPr>
          <w:p w:rsidR="005E567B" w:rsidRPr="003A1EE1" w:rsidRDefault="005E567B" w:rsidP="00200160">
            <w:pPr>
              <w:keepNext/>
              <w:rPr>
                <w:rFonts w:eastAsia="Malgun Gothic"/>
                <w:bCs/>
                <w:sz w:val="17"/>
                <w:szCs w:val="17"/>
              </w:rPr>
            </w:pPr>
            <w:r w:rsidRPr="003A1EE1">
              <w:rPr>
                <w:color w:val="000000"/>
                <w:spacing w:val="7"/>
                <w:sz w:val="17"/>
                <w:szCs w:val="17"/>
              </w:rPr>
              <w:t>PG-ISSUE</w:t>
            </w:r>
          </w:p>
        </w:tc>
        <w:tc>
          <w:tcPr>
            <w:tcW w:w="1260" w:type="dxa"/>
            <w:noWrap/>
          </w:tcPr>
          <w:p w:rsidR="005E567B" w:rsidRPr="003A1EE1" w:rsidRDefault="005E567B" w:rsidP="00200160">
            <w:pPr>
              <w:keepNext/>
              <w:rPr>
                <w:rFonts w:eastAsia="Malgun Gothic"/>
                <w:bCs/>
                <w:sz w:val="17"/>
                <w:szCs w:val="17"/>
              </w:rPr>
            </w:pPr>
            <w:r w:rsidRPr="003A1EE1">
              <w:rPr>
                <w:bCs/>
                <w:color w:val="333333"/>
                <w:sz w:val="17"/>
                <w:szCs w:val="17"/>
              </w:rPr>
              <w:t>Q10</w:t>
            </w:r>
          </w:p>
        </w:tc>
        <w:tc>
          <w:tcPr>
            <w:tcW w:w="2160" w:type="dxa"/>
          </w:tcPr>
          <w:p w:rsidR="005E567B" w:rsidRPr="003A1EE1" w:rsidRDefault="005E567B" w:rsidP="00200160">
            <w:pPr>
              <w:keepNext/>
              <w:rPr>
                <w:rFonts w:eastAsia="Malgun Gothic"/>
                <w:bCs/>
                <w:sz w:val="17"/>
                <w:szCs w:val="17"/>
              </w:rPr>
            </w:pPr>
            <w:r w:rsidRPr="003A1EE1">
              <w:rPr>
                <w:color w:val="000000"/>
                <w:spacing w:val="7"/>
                <w:sz w:val="17"/>
                <w:szCs w:val="17"/>
              </w:rPr>
              <w:t>A-1-Q10-PG-ISSUE</w:t>
            </w:r>
          </w:p>
        </w:tc>
        <w:tc>
          <w:tcPr>
            <w:tcW w:w="2970" w:type="dxa"/>
            <w:noWrap/>
          </w:tcPr>
          <w:p w:rsidR="005E567B" w:rsidRPr="003A1EE1" w:rsidRDefault="005E567B" w:rsidP="00200160">
            <w:pPr>
              <w:keepNext/>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keepNext/>
              <w:rPr>
                <w:rFonts w:eastAsia="Malgun Gothic"/>
                <w:bCs/>
                <w:sz w:val="17"/>
                <w:szCs w:val="17"/>
              </w:rPr>
            </w:pPr>
            <w:r w:rsidRPr="003A1EE1">
              <w:rPr>
                <w:bCs/>
                <w:color w:val="333333"/>
                <w:sz w:val="17"/>
                <w:szCs w:val="17"/>
              </w:rPr>
              <w:t>2013.04.16</w:t>
            </w:r>
          </w:p>
        </w:tc>
        <w:tc>
          <w:tcPr>
            <w:tcW w:w="1080" w:type="dxa"/>
            <w:noWrap/>
          </w:tcPr>
          <w:p w:rsidR="005E567B" w:rsidRPr="003A1EE1" w:rsidRDefault="005E567B" w:rsidP="00200160">
            <w:pPr>
              <w:keepNext/>
              <w:rPr>
                <w:rFonts w:eastAsia="Malgun Gothic"/>
                <w:bCs/>
                <w:sz w:val="17"/>
                <w:szCs w:val="17"/>
              </w:rPr>
            </w:pPr>
            <w:r w:rsidRPr="003A1EE1">
              <w:rPr>
                <w:color w:val="000000"/>
                <w:spacing w:val="7"/>
                <w:sz w:val="17"/>
                <w:szCs w:val="17"/>
              </w:rPr>
              <w:t>PGM/</w:t>
            </w:r>
          </w:p>
        </w:tc>
        <w:tc>
          <w:tcPr>
            <w:tcW w:w="1260" w:type="dxa"/>
            <w:noWrap/>
          </w:tcPr>
          <w:p w:rsidR="005E567B" w:rsidRPr="003A1EE1" w:rsidRDefault="005E567B" w:rsidP="00200160">
            <w:pPr>
              <w:keepNext/>
              <w:rPr>
                <w:rFonts w:eastAsia="Malgun Gothic"/>
                <w:bCs/>
                <w:sz w:val="17"/>
                <w:szCs w:val="17"/>
              </w:rPr>
            </w:pPr>
            <w:r w:rsidRPr="003A1EE1">
              <w:rPr>
                <w:bCs/>
                <w:color w:val="333333"/>
                <w:sz w:val="17"/>
                <w:szCs w:val="17"/>
              </w:rPr>
              <w:t>F10</w:t>
            </w:r>
          </w:p>
        </w:tc>
        <w:tc>
          <w:tcPr>
            <w:tcW w:w="2160" w:type="dxa"/>
          </w:tcPr>
          <w:p w:rsidR="005E567B" w:rsidRPr="003A1EE1" w:rsidRDefault="005E567B" w:rsidP="00200160">
            <w:pPr>
              <w:keepNext/>
              <w:rPr>
                <w:rFonts w:eastAsia="Malgun Gothic"/>
                <w:bCs/>
                <w:sz w:val="17"/>
                <w:szCs w:val="17"/>
              </w:rPr>
            </w:pPr>
            <w:r w:rsidRPr="003A1EE1">
              <w:rPr>
                <w:color w:val="000000"/>
                <w:spacing w:val="7"/>
                <w:sz w:val="17"/>
                <w:szCs w:val="17"/>
              </w:rPr>
              <w:t>A-4-F10-PGM/</w:t>
            </w:r>
          </w:p>
        </w:tc>
        <w:tc>
          <w:tcPr>
            <w:tcW w:w="2970" w:type="dxa"/>
            <w:noWrap/>
          </w:tcPr>
          <w:p w:rsidR="005E567B" w:rsidRPr="003A1EE1" w:rsidRDefault="005E567B" w:rsidP="00200160">
            <w:pPr>
              <w:keepNext/>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keepNext/>
              <w:rPr>
                <w:rFonts w:eastAsia="Malgun Gothic"/>
                <w:bCs/>
                <w:sz w:val="17"/>
                <w:szCs w:val="17"/>
              </w:rPr>
            </w:pPr>
            <w:r w:rsidRPr="003A1EE1">
              <w:rPr>
                <w:bCs/>
                <w:color w:val="333333"/>
                <w:sz w:val="17"/>
                <w:szCs w:val="17"/>
              </w:rPr>
              <w:t>2014.04.14</w:t>
            </w:r>
          </w:p>
        </w:tc>
        <w:tc>
          <w:tcPr>
            <w:tcW w:w="1080" w:type="dxa"/>
            <w:noWrap/>
          </w:tcPr>
          <w:p w:rsidR="005E567B" w:rsidRPr="003A1EE1" w:rsidRDefault="005E567B" w:rsidP="00200160">
            <w:pPr>
              <w:keepNext/>
              <w:rPr>
                <w:rFonts w:eastAsia="Malgun Gothic"/>
                <w:bCs/>
                <w:sz w:val="17"/>
                <w:szCs w:val="17"/>
              </w:rPr>
            </w:pPr>
            <w:r w:rsidRPr="003A1EE1">
              <w:rPr>
                <w:color w:val="000000"/>
                <w:spacing w:val="7"/>
                <w:sz w:val="17"/>
                <w:szCs w:val="17"/>
              </w:rPr>
              <w:t>PTER</w:t>
            </w:r>
          </w:p>
        </w:tc>
        <w:tc>
          <w:tcPr>
            <w:tcW w:w="1260" w:type="dxa"/>
            <w:noWrap/>
          </w:tcPr>
          <w:p w:rsidR="005E567B" w:rsidRPr="003A1EE1" w:rsidRDefault="005E567B" w:rsidP="00200160">
            <w:pPr>
              <w:keepNext/>
              <w:rPr>
                <w:rFonts w:eastAsia="Malgun Gothic"/>
                <w:bCs/>
                <w:sz w:val="17"/>
                <w:szCs w:val="17"/>
              </w:rPr>
            </w:pPr>
            <w:r w:rsidRPr="003A1EE1">
              <w:rPr>
                <w:bCs/>
                <w:color w:val="333333"/>
                <w:sz w:val="17"/>
                <w:szCs w:val="17"/>
              </w:rPr>
              <w:t>G18</w:t>
            </w:r>
          </w:p>
        </w:tc>
        <w:tc>
          <w:tcPr>
            <w:tcW w:w="2160" w:type="dxa"/>
          </w:tcPr>
          <w:p w:rsidR="005E567B" w:rsidRPr="003A1EE1" w:rsidRDefault="005E567B" w:rsidP="00200160">
            <w:pPr>
              <w:keepNext/>
              <w:rPr>
                <w:rFonts w:eastAsia="Malgun Gothic"/>
                <w:bCs/>
                <w:sz w:val="17"/>
                <w:szCs w:val="17"/>
              </w:rPr>
            </w:pPr>
            <w:r w:rsidRPr="003A1EE1">
              <w:rPr>
                <w:color w:val="000000"/>
                <w:spacing w:val="7"/>
                <w:sz w:val="17"/>
                <w:szCs w:val="17"/>
              </w:rPr>
              <w:t>A-5-G18-PTER</w:t>
            </w:r>
          </w:p>
        </w:tc>
        <w:tc>
          <w:tcPr>
            <w:tcW w:w="2970" w:type="dxa"/>
            <w:noWrap/>
          </w:tcPr>
          <w:p w:rsidR="005E567B" w:rsidRPr="003A1EE1" w:rsidRDefault="005E567B" w:rsidP="00200160">
            <w:pPr>
              <w:keepNext/>
              <w:rPr>
                <w:rFonts w:eastAsia="Malgun Gothic"/>
                <w:bCs/>
                <w:sz w:val="17"/>
                <w:szCs w:val="17"/>
              </w:rPr>
            </w:pPr>
          </w:p>
        </w:tc>
      </w:tr>
      <w:tr w:rsidR="005E567B" w:rsidRPr="003A1EE1" w:rsidTr="00200160">
        <w:trPr>
          <w:trHeight w:val="300"/>
          <w:jc w:val="center"/>
        </w:trPr>
        <w:tc>
          <w:tcPr>
            <w:tcW w:w="1223" w:type="dxa"/>
            <w:noWrap/>
          </w:tcPr>
          <w:p w:rsidR="005E567B" w:rsidRPr="003A1EE1" w:rsidRDefault="005E567B" w:rsidP="00200160">
            <w:pPr>
              <w:keepNext/>
              <w:rPr>
                <w:rFonts w:eastAsia="Malgun Gothic"/>
                <w:bCs/>
                <w:sz w:val="17"/>
                <w:szCs w:val="17"/>
              </w:rPr>
            </w:pPr>
            <w:r w:rsidRPr="003A1EE1">
              <w:rPr>
                <w:rFonts w:eastAsia="Malgun Gothic"/>
                <w:bCs/>
                <w:sz w:val="17"/>
                <w:szCs w:val="17"/>
              </w:rPr>
              <w:t>2018.03.27</w:t>
            </w:r>
          </w:p>
        </w:tc>
        <w:tc>
          <w:tcPr>
            <w:tcW w:w="1080" w:type="dxa"/>
            <w:noWrap/>
          </w:tcPr>
          <w:p w:rsidR="005E567B" w:rsidRPr="003A1EE1" w:rsidRDefault="005E567B" w:rsidP="00200160">
            <w:pPr>
              <w:keepNext/>
              <w:rPr>
                <w:color w:val="000000"/>
                <w:spacing w:val="7"/>
                <w:sz w:val="17"/>
                <w:szCs w:val="17"/>
              </w:rPr>
            </w:pPr>
            <w:r w:rsidRPr="003A1EE1">
              <w:rPr>
                <w:color w:val="000000"/>
                <w:spacing w:val="7"/>
                <w:sz w:val="17"/>
                <w:szCs w:val="17"/>
              </w:rPr>
              <w:t>PTEC</w:t>
            </w:r>
          </w:p>
        </w:tc>
        <w:tc>
          <w:tcPr>
            <w:tcW w:w="1260" w:type="dxa"/>
            <w:noWrap/>
          </w:tcPr>
          <w:p w:rsidR="005E567B" w:rsidRPr="003A1EE1" w:rsidRDefault="005E567B" w:rsidP="00200160">
            <w:pPr>
              <w:keepNext/>
              <w:rPr>
                <w:rFonts w:eastAsia="Malgun Gothic"/>
                <w:bCs/>
                <w:sz w:val="17"/>
                <w:szCs w:val="17"/>
              </w:rPr>
            </w:pPr>
            <w:r w:rsidRPr="003A1EE1">
              <w:rPr>
                <w:rFonts w:eastAsia="Malgun Gothic"/>
                <w:bCs/>
                <w:sz w:val="17"/>
                <w:szCs w:val="17"/>
              </w:rPr>
              <w:t>G20</w:t>
            </w:r>
          </w:p>
        </w:tc>
        <w:tc>
          <w:tcPr>
            <w:tcW w:w="2160" w:type="dxa"/>
          </w:tcPr>
          <w:p w:rsidR="005E567B" w:rsidRPr="003A1EE1" w:rsidRDefault="005E567B" w:rsidP="00200160">
            <w:pPr>
              <w:keepNext/>
              <w:rPr>
                <w:color w:val="000000"/>
                <w:spacing w:val="7"/>
                <w:sz w:val="17"/>
                <w:szCs w:val="17"/>
              </w:rPr>
            </w:pPr>
            <w:r w:rsidRPr="003A1EE1">
              <w:rPr>
                <w:color w:val="000000"/>
                <w:spacing w:val="7"/>
                <w:sz w:val="17"/>
                <w:szCs w:val="17"/>
              </w:rPr>
              <w:t>A-5-G20-PTEC</w:t>
            </w:r>
          </w:p>
        </w:tc>
        <w:tc>
          <w:tcPr>
            <w:tcW w:w="2970" w:type="dxa"/>
            <w:noWrap/>
          </w:tcPr>
          <w:p w:rsidR="005E567B" w:rsidRPr="003A1EE1" w:rsidRDefault="005E567B" w:rsidP="00200160">
            <w:pPr>
              <w:keepNext/>
              <w:rPr>
                <w:rFonts w:eastAsia="Malgun Gothic"/>
                <w:bCs/>
                <w:sz w:val="17"/>
                <w:szCs w:val="17"/>
              </w:rPr>
            </w:pPr>
          </w:p>
        </w:tc>
      </w:tr>
    </w:tbl>
    <w:p w:rsidR="005E567B" w:rsidRPr="003A1EE1" w:rsidRDefault="005E567B" w:rsidP="005E567B">
      <w:bookmarkStart w:id="43" w:name="_Toc9946267"/>
    </w:p>
    <w:p w:rsidR="005E567B" w:rsidRPr="003A1EE1" w:rsidRDefault="005E567B" w:rsidP="005E567B">
      <w:pPr>
        <w:rPr>
          <w:bCs/>
          <w:sz w:val="17"/>
          <w:szCs w:val="17"/>
          <w:u w:val="single"/>
        </w:rPr>
      </w:pPr>
      <w:r w:rsidRPr="003A1EE1">
        <w:rPr>
          <w:sz w:val="17"/>
          <w:szCs w:val="17"/>
        </w:rPr>
        <w:br w:type="page"/>
      </w:r>
    </w:p>
    <w:p w:rsidR="005E567B" w:rsidRPr="003A1EE1" w:rsidRDefault="005E567B" w:rsidP="005E567B">
      <w:pPr>
        <w:pStyle w:val="Heading3"/>
        <w:rPr>
          <w:sz w:val="17"/>
          <w:szCs w:val="17"/>
        </w:rPr>
      </w:pPr>
      <w:r w:rsidRPr="003A1EE1">
        <w:rPr>
          <w:sz w:val="17"/>
          <w:szCs w:val="17"/>
        </w:rPr>
        <w:t>Scenario 5: Utility model registered / granted and then lapsed</w:t>
      </w:r>
      <w:bookmarkEnd w:id="43"/>
    </w:p>
    <w:p w:rsidR="005E567B" w:rsidRPr="003A1EE1" w:rsidRDefault="005E567B" w:rsidP="005E567B">
      <w:pPr>
        <w:spacing w:after="120"/>
        <w:rPr>
          <w:sz w:val="17"/>
          <w:szCs w:val="17"/>
          <w:u w:val="single"/>
        </w:rPr>
      </w:pPr>
      <w:r w:rsidRPr="003A1EE1">
        <w:rPr>
          <w:sz w:val="17"/>
          <w:szCs w:val="17"/>
          <w:u w:val="single"/>
        </w:rPr>
        <w:t xml:space="preserve">Description </w:t>
      </w:r>
    </w:p>
    <w:p w:rsidR="005E567B" w:rsidRPr="003A1EE1" w:rsidRDefault="005E567B" w:rsidP="009A3861">
      <w:pPr>
        <w:pStyle w:val="ListParagraph"/>
        <w:numPr>
          <w:ilvl w:val="0"/>
          <w:numId w:val="26"/>
        </w:numPr>
        <w:tabs>
          <w:tab w:val="left" w:pos="630"/>
        </w:tabs>
        <w:ind w:left="450" w:firstLine="0"/>
        <w:rPr>
          <w:sz w:val="17"/>
          <w:szCs w:val="17"/>
          <w:lang w:eastAsia="en-US"/>
        </w:rPr>
      </w:pPr>
      <w:r w:rsidRPr="003A1EE1">
        <w:rPr>
          <w:sz w:val="17"/>
          <w:szCs w:val="17"/>
          <w:lang w:eastAsia="en-US"/>
        </w:rPr>
        <w:t xml:space="preserve">A utility model application </w:t>
      </w:r>
      <w:proofErr w:type="gramStart"/>
      <w:r w:rsidRPr="003A1EE1">
        <w:rPr>
          <w:sz w:val="17"/>
          <w:szCs w:val="17"/>
          <w:lang w:eastAsia="en-US"/>
        </w:rPr>
        <w:t>was filed</w:t>
      </w:r>
      <w:proofErr w:type="gramEnd"/>
      <w:r w:rsidRPr="003A1EE1">
        <w:rPr>
          <w:sz w:val="17"/>
          <w:szCs w:val="17"/>
          <w:lang w:eastAsia="en-US"/>
        </w:rPr>
        <w:t xml:space="preserve"> with an IPO. After a formality examination, the IP right </w:t>
      </w:r>
      <w:proofErr w:type="gramStart"/>
      <w:r w:rsidRPr="003A1EE1">
        <w:rPr>
          <w:sz w:val="17"/>
          <w:szCs w:val="17"/>
          <w:lang w:eastAsia="en-US"/>
        </w:rPr>
        <w:t>was granted and entered into the national register</w:t>
      </w:r>
      <w:proofErr w:type="gramEnd"/>
      <w:r w:rsidRPr="003A1EE1">
        <w:rPr>
          <w:sz w:val="17"/>
          <w:szCs w:val="17"/>
          <w:lang w:eastAsia="en-US"/>
        </w:rPr>
        <w:t>. The owner paid the maintenance fee for the first year.  Afterwards the utility model lapsed for failure to make the next maintenance payment.</w:t>
      </w:r>
    </w:p>
    <w:p w:rsidR="005E567B" w:rsidRPr="003A1EE1" w:rsidRDefault="005E567B" w:rsidP="005E567B">
      <w:pPr>
        <w:rPr>
          <w:sz w:val="17"/>
          <w:szCs w:val="17"/>
        </w:rPr>
      </w:pPr>
      <w:proofErr w:type="gramStart"/>
      <w:r w:rsidRPr="003A1EE1">
        <w:rPr>
          <w:sz w:val="17"/>
          <w:szCs w:val="17"/>
        </w:rPr>
        <w:t>or</w:t>
      </w:r>
      <w:proofErr w:type="gramEnd"/>
    </w:p>
    <w:p w:rsidR="005E567B" w:rsidRPr="003A1EE1" w:rsidRDefault="005E567B" w:rsidP="009A3861">
      <w:pPr>
        <w:pStyle w:val="ListParagraph"/>
        <w:numPr>
          <w:ilvl w:val="0"/>
          <w:numId w:val="26"/>
        </w:numPr>
        <w:tabs>
          <w:tab w:val="left" w:pos="630"/>
        </w:tabs>
        <w:spacing w:after="220"/>
        <w:ind w:left="446" w:firstLine="0"/>
        <w:contextualSpacing w:val="0"/>
        <w:rPr>
          <w:sz w:val="17"/>
          <w:szCs w:val="17"/>
          <w:lang w:eastAsia="en-US"/>
        </w:rPr>
      </w:pPr>
      <w:r w:rsidRPr="003A1EE1">
        <w:rPr>
          <w:sz w:val="17"/>
          <w:szCs w:val="17"/>
          <w:lang w:eastAsia="en-US"/>
        </w:rPr>
        <w:t>Same scenario, but with a substantive examination in addition to the formality examination.</w:t>
      </w:r>
    </w:p>
    <w:p w:rsidR="005E567B" w:rsidRPr="003A1EE1" w:rsidRDefault="005E567B" w:rsidP="005E567B">
      <w:pPr>
        <w:pStyle w:val="Heading4"/>
        <w:rPr>
          <w:b/>
          <w:i/>
          <w:sz w:val="17"/>
          <w:szCs w:val="17"/>
        </w:rPr>
      </w:pPr>
      <w:bookmarkStart w:id="44" w:name="_Toc9946268"/>
      <w:r w:rsidRPr="003A1EE1">
        <w:rPr>
          <w:b/>
          <w:sz w:val="17"/>
          <w:szCs w:val="17"/>
        </w:rPr>
        <w:t>Example: DE</w:t>
      </w:r>
      <w:bookmarkEnd w:id="44"/>
    </w:p>
    <w:p w:rsidR="005E567B" w:rsidRPr="003A1EE1" w:rsidRDefault="005E567B" w:rsidP="009A3861">
      <w:pPr>
        <w:pStyle w:val="ListParagraph"/>
        <w:keepNext/>
        <w:numPr>
          <w:ilvl w:val="0"/>
          <w:numId w:val="60"/>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line="360" w:lineRule="auto"/>
        <w:contextualSpacing/>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line="360" w:lineRule="auto"/>
        <w:contextualSpacing/>
        <w:rPr>
          <w:color w:val="333333"/>
          <w:sz w:val="17"/>
          <w:szCs w:val="17"/>
        </w:rPr>
      </w:pPr>
      <w:r w:rsidRPr="003A1EE1">
        <w:rPr>
          <w:color w:val="333333"/>
          <w:sz w:val="17"/>
          <w:szCs w:val="17"/>
        </w:rPr>
        <w:t>Application number: 20 2013 005 057.8</w:t>
      </w:r>
    </w:p>
    <w:p w:rsidR="005E567B" w:rsidRPr="003A1EE1" w:rsidRDefault="005E567B" w:rsidP="009A3861">
      <w:pPr>
        <w:numPr>
          <w:ilvl w:val="0"/>
          <w:numId w:val="9"/>
        </w:numPr>
        <w:shd w:val="clear" w:color="auto" w:fill="FFFFFF"/>
        <w:spacing w:after="120" w:line="360" w:lineRule="auto"/>
        <w:contextualSpacing/>
        <w:rPr>
          <w:color w:val="333333"/>
          <w:sz w:val="17"/>
          <w:szCs w:val="17"/>
        </w:rPr>
      </w:pPr>
      <w:r w:rsidRPr="003A1EE1">
        <w:rPr>
          <w:color w:val="333333"/>
          <w:sz w:val="17"/>
          <w:szCs w:val="17"/>
        </w:rPr>
        <w:t>Type of IP right: National utility model</w:t>
      </w:r>
    </w:p>
    <w:p w:rsidR="005E567B" w:rsidRPr="003A1EE1" w:rsidRDefault="005E567B" w:rsidP="005E567B">
      <w:pPr>
        <w:shd w:val="clear" w:color="auto" w:fill="FFFFFF"/>
        <w:spacing w:before="150" w:after="240"/>
        <w:contextualSpacing/>
        <w:rPr>
          <w:rStyle w:val="Hyperlink"/>
          <w:sz w:val="17"/>
          <w:szCs w:val="17"/>
        </w:rPr>
      </w:pPr>
      <w:r w:rsidRPr="003A1EE1">
        <w:rPr>
          <w:color w:val="333333"/>
          <w:sz w:val="17"/>
          <w:szCs w:val="17"/>
        </w:rPr>
        <w:t xml:space="preserve">Link to national Patent register: </w:t>
      </w:r>
      <w:r w:rsidRPr="003A1EE1">
        <w:rPr>
          <w:rStyle w:val="Hyperlink"/>
          <w:sz w:val="17"/>
          <w:szCs w:val="17"/>
        </w:rPr>
        <w:t xml:space="preserve"> </w:t>
      </w:r>
      <w:hyperlink r:id="rId21" w:history="1">
        <w:r w:rsidRPr="003A1EE1">
          <w:rPr>
            <w:rStyle w:val="Hyperlink"/>
            <w:sz w:val="17"/>
            <w:szCs w:val="17"/>
          </w:rPr>
          <w:t>https://register.dpma.de/DPMAregister/pat/register?AKZ=2020130050578</w:t>
        </w:r>
      </w:hyperlink>
    </w:p>
    <w:p w:rsidR="005E567B" w:rsidRPr="003A1EE1" w:rsidRDefault="005E567B" w:rsidP="005E567B">
      <w:pPr>
        <w:shd w:val="clear" w:color="auto" w:fill="FFFFFF"/>
        <w:spacing w:before="150" w:after="240"/>
        <w:contextualSpacing/>
        <w:rPr>
          <w:rStyle w:val="Hyperlink"/>
          <w:sz w:val="17"/>
          <w:szCs w:val="17"/>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154"/>
        <w:gridCol w:w="1964"/>
        <w:gridCol w:w="1947"/>
        <w:gridCol w:w="1215"/>
        <w:gridCol w:w="2070"/>
      </w:tblGrid>
      <w:tr w:rsidR="005E567B" w:rsidRPr="003A1EE1" w:rsidTr="00200160">
        <w:trPr>
          <w:cantSplit/>
          <w:jc w:val="center"/>
        </w:trPr>
        <w:tc>
          <w:tcPr>
            <w:tcW w:w="2876" w:type="dxa"/>
            <w:gridSpan w:val="2"/>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National/Regional Event</w:t>
            </w:r>
          </w:p>
        </w:tc>
        <w:tc>
          <w:tcPr>
            <w:tcW w:w="3911" w:type="dxa"/>
            <w:gridSpan w:val="2"/>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ST.27 Event</w:t>
            </w:r>
          </w:p>
        </w:tc>
        <w:tc>
          <w:tcPr>
            <w:tcW w:w="1215"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Event Date</w:t>
            </w:r>
          </w:p>
        </w:tc>
        <w:tc>
          <w:tcPr>
            <w:tcW w:w="207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722" w:type="dxa"/>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code</w:t>
            </w:r>
          </w:p>
        </w:tc>
        <w:tc>
          <w:tcPr>
            <w:tcW w:w="2154"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r w:rsidRPr="003A1EE1">
              <w:rPr>
                <w:b/>
                <w:bCs/>
                <w:color w:val="333333"/>
                <w:sz w:val="17"/>
                <w:szCs w:val="17"/>
              </w:rPr>
              <w:t>description</w:t>
            </w:r>
          </w:p>
        </w:tc>
        <w:tc>
          <w:tcPr>
            <w:tcW w:w="1964" w:type="dxa"/>
            <w:shd w:val="clear" w:color="auto" w:fill="D9D9D9" w:themeFill="background1" w:themeFillShade="D9"/>
          </w:tcPr>
          <w:p w:rsidR="005E567B" w:rsidRPr="003A1EE1" w:rsidRDefault="005E567B" w:rsidP="00200160">
            <w:pPr>
              <w:keepNext/>
              <w:spacing w:line="276" w:lineRule="auto"/>
              <w:rPr>
                <w:b/>
                <w:bCs/>
                <w:color w:val="333333"/>
                <w:sz w:val="17"/>
                <w:szCs w:val="17"/>
              </w:rPr>
            </w:pPr>
            <w:r w:rsidRPr="003A1EE1">
              <w:rPr>
                <w:b/>
                <w:bCs/>
                <w:color w:val="333333"/>
                <w:sz w:val="17"/>
                <w:szCs w:val="17"/>
              </w:rPr>
              <w:t>code</w:t>
            </w:r>
          </w:p>
        </w:tc>
        <w:tc>
          <w:tcPr>
            <w:tcW w:w="1947"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r w:rsidRPr="003A1EE1">
              <w:rPr>
                <w:b/>
                <w:bCs/>
                <w:color w:val="333333"/>
                <w:sz w:val="17"/>
                <w:szCs w:val="17"/>
              </w:rPr>
              <w:t>title</w:t>
            </w:r>
          </w:p>
        </w:tc>
        <w:tc>
          <w:tcPr>
            <w:tcW w:w="1215"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p>
        </w:tc>
        <w:tc>
          <w:tcPr>
            <w:tcW w:w="2070"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spacing w:line="276" w:lineRule="auto"/>
              <w:rPr>
                <w:b/>
                <w:bCs/>
                <w:color w:val="333333"/>
                <w:sz w:val="17"/>
                <w:szCs w:val="17"/>
              </w:rPr>
            </w:pPr>
          </w:p>
        </w:tc>
      </w:tr>
      <w:tr w:rsidR="005E567B" w:rsidRPr="003A1EE1" w:rsidTr="00200160">
        <w:trPr>
          <w:cantSplit/>
          <w:jc w:val="center"/>
        </w:trPr>
        <w:tc>
          <w:tcPr>
            <w:tcW w:w="722"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R000</w:t>
            </w:r>
          </w:p>
        </w:tc>
        <w:tc>
          <w:tcPr>
            <w:tcW w:w="2154"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sz w:val="17"/>
                <w:szCs w:val="17"/>
              </w:rPr>
              <w:t>The application is under preliminary examination</w:t>
            </w:r>
          </w:p>
        </w:tc>
        <w:tc>
          <w:tcPr>
            <w:tcW w:w="1964" w:type="dxa"/>
            <w:shd w:val="clear" w:color="auto" w:fill="FFFFFF" w:themeFill="background1"/>
          </w:tcPr>
          <w:p w:rsidR="005E567B" w:rsidRPr="003A1EE1" w:rsidRDefault="005E567B" w:rsidP="00200160">
            <w:pPr>
              <w:keepNext/>
              <w:spacing w:line="276" w:lineRule="auto"/>
              <w:rPr>
                <w:bCs/>
                <w:color w:val="333333"/>
                <w:sz w:val="17"/>
                <w:szCs w:val="17"/>
              </w:rPr>
            </w:pPr>
            <w:r w:rsidRPr="003A1EE1">
              <w:rPr>
                <w:bCs/>
                <w:color w:val="333333"/>
                <w:sz w:val="17"/>
                <w:szCs w:val="17"/>
              </w:rPr>
              <w:t>A10</w:t>
            </w:r>
          </w:p>
        </w:tc>
        <w:tc>
          <w:tcPr>
            <w:tcW w:w="1947"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Application filed</w:t>
            </w:r>
          </w:p>
        </w:tc>
        <w:tc>
          <w:tcPr>
            <w:tcW w:w="1215"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sz w:val="17"/>
                <w:szCs w:val="17"/>
              </w:rPr>
              <w:t>2013.06.04</w:t>
            </w:r>
          </w:p>
        </w:tc>
        <w:tc>
          <w:tcPr>
            <w:tcW w:w="2070" w:type="dxa"/>
            <w:shd w:val="clear" w:color="auto" w:fill="FFFFFF" w:themeFill="background1"/>
            <w:tcMar>
              <w:top w:w="105" w:type="dxa"/>
              <w:left w:w="150" w:type="dxa"/>
              <w:bottom w:w="105" w:type="dxa"/>
              <w:right w:w="150" w:type="dxa"/>
            </w:tcMar>
          </w:tcPr>
          <w:p w:rsidR="005E567B" w:rsidRPr="003A1EE1" w:rsidRDefault="005E567B" w:rsidP="00200160">
            <w:pPr>
              <w:keepNext/>
              <w:spacing w:line="276" w:lineRule="auto"/>
              <w:rPr>
                <w:bCs/>
                <w:color w:val="333333"/>
                <w:sz w:val="17"/>
                <w:szCs w:val="17"/>
              </w:rPr>
            </w:pPr>
            <w:r w:rsidRPr="003A1EE1">
              <w:rPr>
                <w:bCs/>
                <w:color w:val="333333"/>
                <w:sz w:val="17"/>
                <w:szCs w:val="17"/>
              </w:rPr>
              <w:t xml:space="preserve">This is the first national event reported in case of a new utility model; due to this fact, the key event A10 </w:t>
            </w:r>
            <w:proofErr w:type="gramStart"/>
            <w:r w:rsidRPr="003A1EE1">
              <w:rPr>
                <w:bCs/>
                <w:color w:val="333333"/>
                <w:sz w:val="17"/>
                <w:szCs w:val="17"/>
              </w:rPr>
              <w:t>was assigned</w:t>
            </w:r>
            <w:proofErr w:type="gramEnd"/>
            <w:r w:rsidRPr="003A1EE1">
              <w:rPr>
                <w:bCs/>
                <w:color w:val="333333"/>
                <w:sz w:val="17"/>
                <w:szCs w:val="17"/>
              </w:rPr>
              <w:t xml:space="preserve"> to reach the initial stage “Filing”.</w:t>
            </w:r>
          </w:p>
        </w:tc>
      </w:tr>
      <w:tr w:rsidR="005E567B" w:rsidRPr="003A1EE1" w:rsidTr="00200160">
        <w:trPr>
          <w:cantSplit/>
          <w:jc w:val="center"/>
        </w:trPr>
        <w:tc>
          <w:tcPr>
            <w:tcW w:w="7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R160</w:t>
            </w:r>
          </w:p>
        </w:tc>
        <w:tc>
          <w:tcPr>
            <w:tcW w:w="215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Registration of utility model</w:t>
            </w:r>
          </w:p>
        </w:tc>
        <w:tc>
          <w:tcPr>
            <w:tcW w:w="196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F12</w:t>
            </w:r>
          </w:p>
        </w:tc>
        <w:tc>
          <w:tcPr>
            <w:tcW w:w="194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granted following formality examination</w:t>
            </w:r>
          </w:p>
        </w:tc>
        <w:tc>
          <w:tcPr>
            <w:tcW w:w="121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2013.09.11</w:t>
            </w:r>
          </w:p>
        </w:tc>
        <w:tc>
          <w:tcPr>
            <w:tcW w:w="207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R207</w:t>
            </w:r>
          </w:p>
        </w:tc>
        <w:tc>
          <w:tcPr>
            <w:tcW w:w="215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Utility model specification</w:t>
            </w:r>
          </w:p>
        </w:tc>
        <w:tc>
          <w:tcPr>
            <w:tcW w:w="196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Q13</w:t>
            </w:r>
          </w:p>
        </w:tc>
        <w:tc>
          <w:tcPr>
            <w:tcW w:w="194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document published</w:t>
            </w:r>
          </w:p>
        </w:tc>
        <w:tc>
          <w:tcPr>
            <w:tcW w:w="121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2013.10.31</w:t>
            </w:r>
          </w:p>
        </w:tc>
        <w:tc>
          <w:tcPr>
            <w:tcW w:w="207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7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R156</w:t>
            </w:r>
          </w:p>
        </w:tc>
        <w:tc>
          <w:tcPr>
            <w:tcW w:w="2154"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IP right lapsed after expiry of 3 years</w:t>
            </w:r>
          </w:p>
        </w:tc>
        <w:tc>
          <w:tcPr>
            <w:tcW w:w="1964"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H13</w:t>
            </w:r>
          </w:p>
        </w:tc>
        <w:tc>
          <w:tcPr>
            <w:tcW w:w="1947"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IP right lapsed</w:t>
            </w:r>
          </w:p>
        </w:tc>
        <w:tc>
          <w:tcPr>
            <w:tcW w:w="121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sz w:val="17"/>
                <w:szCs w:val="17"/>
              </w:rPr>
              <w:t>2017.01.03</w:t>
            </w:r>
          </w:p>
        </w:tc>
        <w:tc>
          <w:tcPr>
            <w:tcW w:w="207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bl>
    <w:p w:rsidR="005E567B" w:rsidRPr="003A1EE1" w:rsidRDefault="005E567B" w:rsidP="009A3861">
      <w:pPr>
        <w:pStyle w:val="ListParagraph"/>
        <w:keepNext/>
        <w:numPr>
          <w:ilvl w:val="0"/>
          <w:numId w:val="60"/>
        </w:numPr>
        <w:shd w:val="clear" w:color="auto" w:fill="FFFFFF"/>
        <w:spacing w:before="150" w:after="120" w:line="360" w:lineRule="auto"/>
        <w:rPr>
          <w:color w:val="333333"/>
          <w:sz w:val="17"/>
        </w:rPr>
      </w:pPr>
      <w:r w:rsidRPr="003A1EE1">
        <w:rPr>
          <w:color w:val="333333"/>
          <w:sz w:val="17"/>
        </w:rPr>
        <w:t>Data in ST.27 Format</w:t>
      </w:r>
    </w:p>
    <w:p w:rsidR="005E567B" w:rsidRPr="003A1EE1" w:rsidRDefault="005E567B" w:rsidP="009A3861">
      <w:pPr>
        <w:numPr>
          <w:ilvl w:val="0"/>
          <w:numId w:val="34"/>
        </w:numPr>
        <w:shd w:val="clear" w:color="auto" w:fill="FFFFFF"/>
        <w:spacing w:before="150" w:line="240" w:lineRule="atLeast"/>
        <w:contextualSpacing/>
        <w:rPr>
          <w:color w:val="333333"/>
          <w:sz w:val="17"/>
          <w:szCs w:val="17"/>
        </w:rPr>
      </w:pPr>
      <w:r w:rsidRPr="003A1EE1">
        <w:rPr>
          <w:color w:val="333333"/>
          <w:sz w:val="17"/>
          <w:szCs w:val="17"/>
        </w:rPr>
        <w:t>ST.3 Office code: DE</w:t>
      </w:r>
    </w:p>
    <w:p w:rsidR="005E567B" w:rsidRPr="003A1EE1" w:rsidRDefault="005E567B" w:rsidP="009A3861">
      <w:pPr>
        <w:numPr>
          <w:ilvl w:val="0"/>
          <w:numId w:val="34"/>
        </w:numPr>
        <w:shd w:val="clear" w:color="auto" w:fill="FFFFFF"/>
        <w:spacing w:before="150" w:line="408" w:lineRule="atLeast"/>
        <w:contextualSpacing/>
        <w:rPr>
          <w:color w:val="333333"/>
          <w:sz w:val="17"/>
          <w:szCs w:val="17"/>
        </w:rPr>
      </w:pPr>
      <w:r w:rsidRPr="003A1EE1">
        <w:rPr>
          <w:color w:val="333333"/>
          <w:sz w:val="17"/>
          <w:szCs w:val="17"/>
        </w:rPr>
        <w:t>Data file creation date: 2019.01.01</w:t>
      </w:r>
    </w:p>
    <w:p w:rsidR="005E567B" w:rsidRPr="003A1EE1" w:rsidRDefault="005E567B" w:rsidP="009A3861">
      <w:pPr>
        <w:numPr>
          <w:ilvl w:val="0"/>
          <w:numId w:val="34"/>
        </w:numPr>
        <w:shd w:val="clear" w:color="auto" w:fill="FFFFFF"/>
        <w:spacing w:before="150" w:line="408" w:lineRule="atLeast"/>
        <w:contextualSpacing/>
        <w:rPr>
          <w:color w:val="333333"/>
          <w:sz w:val="17"/>
          <w:szCs w:val="17"/>
        </w:rPr>
      </w:pPr>
      <w:r w:rsidRPr="003A1EE1">
        <w:rPr>
          <w:color w:val="333333"/>
          <w:sz w:val="17"/>
          <w:szCs w:val="17"/>
        </w:rPr>
        <w:t>Document identification</w:t>
      </w:r>
    </w:p>
    <w:p w:rsidR="005E567B" w:rsidRPr="003A1EE1" w:rsidRDefault="005E567B" w:rsidP="009A3861">
      <w:pPr>
        <w:numPr>
          <w:ilvl w:val="0"/>
          <w:numId w:val="35"/>
        </w:numPr>
        <w:shd w:val="clear" w:color="auto" w:fill="FFFFFF"/>
        <w:spacing w:before="150" w:line="408" w:lineRule="atLeast"/>
        <w:contextualSpacing/>
        <w:rPr>
          <w:color w:val="333333"/>
          <w:sz w:val="17"/>
          <w:szCs w:val="17"/>
        </w:rPr>
      </w:pPr>
      <w:r w:rsidRPr="003A1EE1">
        <w:rPr>
          <w:color w:val="333333"/>
          <w:sz w:val="17"/>
          <w:szCs w:val="17"/>
        </w:rPr>
        <w:t>Application number: 20 2013 005 057.8</w:t>
      </w:r>
    </w:p>
    <w:p w:rsidR="005E567B" w:rsidRPr="003A1EE1" w:rsidRDefault="005E567B" w:rsidP="009A3861">
      <w:pPr>
        <w:numPr>
          <w:ilvl w:val="0"/>
          <w:numId w:val="35"/>
        </w:numPr>
        <w:shd w:val="clear" w:color="auto" w:fill="FFFFFF"/>
        <w:spacing w:before="150" w:line="408" w:lineRule="atLeast"/>
        <w:contextualSpacing/>
        <w:rPr>
          <w:color w:val="333333"/>
          <w:sz w:val="17"/>
          <w:szCs w:val="17"/>
        </w:rPr>
      </w:pPr>
      <w:r w:rsidRPr="003A1EE1">
        <w:rPr>
          <w:color w:val="333333"/>
          <w:sz w:val="17"/>
          <w:szCs w:val="17"/>
        </w:rPr>
        <w:t>Type of IP right: National utility model</w:t>
      </w:r>
    </w:p>
    <w:p w:rsidR="005E567B" w:rsidRPr="003A1EE1" w:rsidRDefault="005E567B" w:rsidP="009A3861">
      <w:pPr>
        <w:numPr>
          <w:ilvl w:val="0"/>
          <w:numId w:val="35"/>
        </w:numPr>
        <w:shd w:val="clear" w:color="auto" w:fill="FFFFFF"/>
        <w:spacing w:before="150" w:line="408" w:lineRule="atLeast"/>
        <w:contextualSpacing/>
        <w:rPr>
          <w:color w:val="333333"/>
          <w:sz w:val="17"/>
          <w:szCs w:val="17"/>
        </w:rPr>
      </w:pPr>
      <w:r w:rsidRPr="003A1EE1">
        <w:rPr>
          <w:color w:val="333333"/>
          <w:sz w:val="17"/>
          <w:szCs w:val="17"/>
        </w:rPr>
        <w:t xml:space="preserve">Optional: </w:t>
      </w:r>
    </w:p>
    <w:p w:rsidR="005E567B" w:rsidRPr="003A1EE1" w:rsidRDefault="005E567B" w:rsidP="009A3861">
      <w:pPr>
        <w:numPr>
          <w:ilvl w:val="0"/>
          <w:numId w:val="34"/>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ST.27 Code</w:t>
            </w:r>
          </w:p>
        </w:tc>
        <w:tc>
          <w:tcPr>
            <w:tcW w:w="2160" w:type="dxa"/>
            <w:shd w:val="clear" w:color="auto" w:fill="D9D9D9" w:themeFill="background1" w:themeFillShade="D9"/>
          </w:tcPr>
          <w:p w:rsidR="005E567B" w:rsidRPr="003A1EE1" w:rsidRDefault="005E567B" w:rsidP="00200160">
            <w:pPr>
              <w:keepNext/>
              <w:spacing w:after="200"/>
              <w:rPr>
                <w:b/>
                <w:sz w:val="17"/>
                <w:szCs w:val="17"/>
                <w:lang w:eastAsia="de-DE"/>
              </w:rPr>
            </w:pPr>
            <w:r w:rsidRPr="003A1EE1">
              <w:rPr>
                <w:b/>
                <w:sz w:val="17"/>
                <w:szCs w:val="17"/>
                <w:lang w:eastAsia="de-DE"/>
              </w:rPr>
              <w:t>Status Event Code</w:t>
            </w:r>
          </w:p>
        </w:tc>
        <w:tc>
          <w:tcPr>
            <w:tcW w:w="2970" w:type="dxa"/>
            <w:shd w:val="clear" w:color="auto" w:fill="D9D9D9" w:themeFill="background1" w:themeFillShade="D9"/>
            <w:noWrap/>
            <w:hideMark/>
          </w:tcPr>
          <w:p w:rsidR="005E567B" w:rsidRPr="003A1EE1" w:rsidRDefault="005E567B" w:rsidP="00200160">
            <w:pPr>
              <w:keepNext/>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2013.06.04</w:t>
            </w:r>
          </w:p>
        </w:tc>
        <w:tc>
          <w:tcPr>
            <w:tcW w:w="1080" w:type="dxa"/>
            <w:noWrap/>
          </w:tcPr>
          <w:p w:rsidR="005E567B" w:rsidRPr="003A1EE1" w:rsidRDefault="005E567B" w:rsidP="00200160">
            <w:pPr>
              <w:keepNext/>
              <w:spacing w:after="200"/>
              <w:rPr>
                <w:i/>
                <w:sz w:val="17"/>
                <w:szCs w:val="17"/>
                <w:lang w:eastAsia="de-DE"/>
              </w:rPr>
            </w:pPr>
            <w:r w:rsidRPr="003A1EE1">
              <w:rPr>
                <w:bCs/>
                <w:color w:val="333333"/>
                <w:sz w:val="17"/>
                <w:szCs w:val="17"/>
              </w:rPr>
              <w:t>R000</w:t>
            </w:r>
          </w:p>
        </w:tc>
        <w:tc>
          <w:tcPr>
            <w:tcW w:w="1260" w:type="dxa"/>
            <w:noWrap/>
          </w:tcPr>
          <w:p w:rsidR="005E567B" w:rsidRPr="003A1EE1" w:rsidRDefault="005E567B" w:rsidP="00200160">
            <w:pPr>
              <w:keepNext/>
              <w:spacing w:after="200"/>
              <w:rPr>
                <w:i/>
                <w:sz w:val="17"/>
                <w:szCs w:val="17"/>
                <w:lang w:eastAsia="de-DE"/>
              </w:rPr>
            </w:pPr>
            <w:r w:rsidRPr="003A1EE1">
              <w:rPr>
                <w:bCs/>
                <w:color w:val="333333"/>
                <w:sz w:val="17"/>
                <w:szCs w:val="17"/>
              </w:rPr>
              <w:t>A10</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A-0-1-A10-A00-R000</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2013.09.11</w:t>
            </w:r>
          </w:p>
        </w:tc>
        <w:tc>
          <w:tcPr>
            <w:tcW w:w="1080" w:type="dxa"/>
            <w:noWrap/>
          </w:tcPr>
          <w:p w:rsidR="005E567B" w:rsidRPr="003A1EE1" w:rsidRDefault="005E567B" w:rsidP="00200160">
            <w:pPr>
              <w:keepNext/>
              <w:spacing w:after="200"/>
              <w:rPr>
                <w:i/>
                <w:sz w:val="17"/>
                <w:szCs w:val="17"/>
                <w:lang w:eastAsia="de-DE"/>
              </w:rPr>
            </w:pPr>
            <w:r w:rsidRPr="003A1EE1">
              <w:rPr>
                <w:bCs/>
                <w:color w:val="333333"/>
                <w:sz w:val="17"/>
                <w:szCs w:val="17"/>
              </w:rPr>
              <w:t>R160</w:t>
            </w:r>
          </w:p>
        </w:tc>
        <w:tc>
          <w:tcPr>
            <w:tcW w:w="1260" w:type="dxa"/>
            <w:noWrap/>
          </w:tcPr>
          <w:p w:rsidR="005E567B" w:rsidRPr="003A1EE1" w:rsidRDefault="005E567B" w:rsidP="00200160">
            <w:pPr>
              <w:keepNext/>
              <w:spacing w:after="200"/>
              <w:rPr>
                <w:i/>
                <w:sz w:val="17"/>
                <w:szCs w:val="17"/>
                <w:lang w:eastAsia="de-DE"/>
              </w:rPr>
            </w:pPr>
            <w:r w:rsidRPr="003A1EE1">
              <w:rPr>
                <w:bCs/>
                <w:color w:val="333333"/>
                <w:sz w:val="17"/>
                <w:szCs w:val="17"/>
              </w:rPr>
              <w:t>F12</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A-2-4-F10-F12-R069</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2013.10.13</w:t>
            </w:r>
          </w:p>
        </w:tc>
        <w:tc>
          <w:tcPr>
            <w:tcW w:w="1080" w:type="dxa"/>
            <w:noWrap/>
          </w:tcPr>
          <w:p w:rsidR="005E567B" w:rsidRPr="003A1EE1" w:rsidRDefault="005E567B" w:rsidP="00200160">
            <w:pPr>
              <w:keepNext/>
              <w:spacing w:after="200"/>
              <w:rPr>
                <w:i/>
                <w:sz w:val="17"/>
                <w:szCs w:val="17"/>
                <w:lang w:eastAsia="de-DE"/>
              </w:rPr>
            </w:pPr>
            <w:r w:rsidRPr="003A1EE1">
              <w:rPr>
                <w:bCs/>
                <w:color w:val="333333"/>
                <w:sz w:val="17"/>
                <w:szCs w:val="17"/>
              </w:rPr>
              <w:t>R207</w:t>
            </w:r>
          </w:p>
        </w:tc>
        <w:tc>
          <w:tcPr>
            <w:tcW w:w="1260" w:type="dxa"/>
            <w:noWrap/>
          </w:tcPr>
          <w:p w:rsidR="005E567B" w:rsidRPr="003A1EE1" w:rsidRDefault="005E567B" w:rsidP="00200160">
            <w:pPr>
              <w:keepNext/>
              <w:spacing w:after="200"/>
              <w:rPr>
                <w:i/>
                <w:sz w:val="17"/>
                <w:szCs w:val="17"/>
                <w:lang w:eastAsia="de-DE"/>
              </w:rPr>
            </w:pPr>
            <w:r w:rsidRPr="003A1EE1">
              <w:rPr>
                <w:bCs/>
                <w:color w:val="333333"/>
                <w:sz w:val="17"/>
                <w:szCs w:val="17"/>
              </w:rPr>
              <w:t>Q13</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A-0-0-Q10-Q13-R207</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lang w:eastAsia="de-DE"/>
              </w:rPr>
              <w:t>2017.01.03</w:t>
            </w:r>
          </w:p>
        </w:tc>
        <w:tc>
          <w:tcPr>
            <w:tcW w:w="1080" w:type="dxa"/>
            <w:noWrap/>
          </w:tcPr>
          <w:p w:rsidR="005E567B" w:rsidRPr="003A1EE1" w:rsidRDefault="005E567B" w:rsidP="00200160">
            <w:pPr>
              <w:keepNext/>
              <w:spacing w:after="200"/>
              <w:rPr>
                <w:i/>
                <w:sz w:val="17"/>
                <w:szCs w:val="17"/>
                <w:lang w:eastAsia="de-DE"/>
              </w:rPr>
            </w:pPr>
            <w:r w:rsidRPr="003A1EE1">
              <w:rPr>
                <w:bCs/>
                <w:color w:val="333333"/>
                <w:sz w:val="17"/>
                <w:szCs w:val="17"/>
              </w:rPr>
              <w:t>R156</w:t>
            </w:r>
          </w:p>
        </w:tc>
        <w:tc>
          <w:tcPr>
            <w:tcW w:w="1260" w:type="dxa"/>
            <w:noWrap/>
          </w:tcPr>
          <w:p w:rsidR="005E567B" w:rsidRPr="003A1EE1" w:rsidRDefault="005E567B" w:rsidP="00200160">
            <w:pPr>
              <w:keepNext/>
              <w:spacing w:after="200"/>
              <w:rPr>
                <w:i/>
                <w:sz w:val="17"/>
                <w:szCs w:val="17"/>
                <w:lang w:eastAsia="de-DE"/>
              </w:rPr>
            </w:pPr>
            <w:r w:rsidRPr="003A1EE1">
              <w:rPr>
                <w:bCs/>
                <w:color w:val="333333"/>
                <w:sz w:val="17"/>
                <w:szCs w:val="17"/>
              </w:rPr>
              <w:t>H13</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N-0-6-H10-H13-R156</w:t>
            </w:r>
          </w:p>
        </w:tc>
        <w:tc>
          <w:tcPr>
            <w:tcW w:w="2970" w:type="dxa"/>
            <w:noWrap/>
          </w:tcPr>
          <w:p w:rsidR="005E567B" w:rsidRPr="003A1EE1" w:rsidRDefault="005E567B" w:rsidP="00200160">
            <w:pPr>
              <w:keepNext/>
              <w:spacing w:after="200"/>
              <w:rPr>
                <w:sz w:val="17"/>
                <w:szCs w:val="17"/>
                <w:lang w:eastAsia="de-DE"/>
              </w:rPr>
            </w:pPr>
          </w:p>
        </w:tc>
      </w:tr>
    </w:tbl>
    <w:p w:rsidR="005E567B" w:rsidRPr="003A1EE1" w:rsidRDefault="005E567B" w:rsidP="005E567B">
      <w:pPr>
        <w:pStyle w:val="Heading4"/>
        <w:rPr>
          <w:b/>
          <w:i/>
          <w:sz w:val="17"/>
          <w:szCs w:val="17"/>
        </w:rPr>
      </w:pPr>
      <w:bookmarkStart w:id="45" w:name="_Toc9946269"/>
      <w:r w:rsidRPr="003A1EE1">
        <w:rPr>
          <w:b/>
          <w:sz w:val="17"/>
          <w:szCs w:val="17"/>
        </w:rPr>
        <w:t>Example: JP</w:t>
      </w:r>
      <w:bookmarkEnd w:id="45"/>
    </w:p>
    <w:p w:rsidR="005E567B" w:rsidRPr="003A1EE1" w:rsidRDefault="005E567B" w:rsidP="009A3861">
      <w:pPr>
        <w:pStyle w:val="ListParagraph"/>
        <w:keepNext/>
        <w:numPr>
          <w:ilvl w:val="0"/>
          <w:numId w:val="6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Application number: JP 2006-008XXX</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Type of IP right: National Utility Model</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4"/>
        <w:gridCol w:w="1335"/>
        <w:gridCol w:w="2430"/>
      </w:tblGrid>
      <w:tr w:rsidR="005E567B" w:rsidRPr="003A1EE1" w:rsidTr="00200160">
        <w:trPr>
          <w:cantSplit/>
          <w:jc w:val="center"/>
        </w:trPr>
        <w:tc>
          <w:tcPr>
            <w:tcW w:w="3131" w:type="dxa"/>
            <w:gridSpan w:val="2"/>
            <w:shd w:val="clear" w:color="auto" w:fill="D9D9D9" w:themeFill="background1" w:themeFillShade="D9"/>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National/Regional Event</w:t>
            </w:r>
          </w:p>
        </w:tc>
        <w:tc>
          <w:tcPr>
            <w:tcW w:w="3176" w:type="dxa"/>
            <w:gridSpan w:val="2"/>
            <w:shd w:val="clear" w:color="auto" w:fill="D9D9D9" w:themeFill="background1" w:themeFillShade="D9"/>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ST.27 Event</w:t>
            </w:r>
          </w:p>
        </w:tc>
        <w:tc>
          <w:tcPr>
            <w:tcW w:w="1335"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Remarks</w:t>
            </w:r>
          </w:p>
        </w:tc>
      </w:tr>
      <w:tr w:rsidR="005E567B" w:rsidRPr="003A1EE1" w:rsidTr="00200160">
        <w:trPr>
          <w:cantSplit/>
          <w:jc w:val="center"/>
        </w:trPr>
        <w:tc>
          <w:tcPr>
            <w:tcW w:w="685" w:type="dxa"/>
            <w:shd w:val="clear" w:color="auto" w:fill="D9D9D9" w:themeFill="background1" w:themeFillShade="D9"/>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description</w:t>
            </w:r>
          </w:p>
        </w:tc>
        <w:tc>
          <w:tcPr>
            <w:tcW w:w="702" w:type="dxa"/>
            <w:shd w:val="clear" w:color="auto" w:fill="D9D9D9" w:themeFill="background1" w:themeFillShade="D9"/>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code</w:t>
            </w:r>
          </w:p>
        </w:tc>
        <w:tc>
          <w:tcPr>
            <w:tcW w:w="2474"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keepLines/>
              <w:spacing w:line="276" w:lineRule="auto"/>
              <w:rPr>
                <w:b/>
                <w:bCs/>
                <w:color w:val="333333"/>
                <w:sz w:val="17"/>
                <w:szCs w:val="17"/>
              </w:rPr>
            </w:pPr>
            <w:r w:rsidRPr="003A1EE1">
              <w:rPr>
                <w:b/>
                <w:bCs/>
                <w:color w:val="333333"/>
                <w:sz w:val="17"/>
                <w:szCs w:val="17"/>
              </w:rPr>
              <w:t>title</w:t>
            </w:r>
          </w:p>
        </w:tc>
        <w:tc>
          <w:tcPr>
            <w:tcW w:w="1335"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keepLines/>
              <w:spacing w:line="276" w:lineRule="auto"/>
              <w:rPr>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rsidR="005E567B" w:rsidRPr="003A1EE1" w:rsidRDefault="005E567B" w:rsidP="00200160">
            <w:pPr>
              <w:keepNext/>
              <w:keepLines/>
              <w:spacing w:line="276" w:lineRule="auto"/>
              <w:rPr>
                <w:b/>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keepLines/>
              <w:spacing w:line="276" w:lineRule="auto"/>
              <w:rPr>
                <w:bCs/>
                <w:color w:val="333333"/>
                <w:sz w:val="17"/>
                <w:szCs w:val="17"/>
              </w:rPr>
            </w:pPr>
          </w:p>
        </w:tc>
        <w:tc>
          <w:tcPr>
            <w:tcW w:w="2446"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color w:val="333333"/>
                <w:sz w:val="17"/>
                <w:szCs w:val="17"/>
              </w:rPr>
              <w:t>Request for an Utility Model</w:t>
            </w:r>
          </w:p>
        </w:tc>
        <w:tc>
          <w:tcPr>
            <w:tcW w:w="702" w:type="dxa"/>
            <w:shd w:val="clear" w:color="auto" w:fill="FFFFFF" w:themeFill="background1"/>
          </w:tcPr>
          <w:p w:rsidR="005E567B" w:rsidRPr="003A1EE1" w:rsidRDefault="005E567B" w:rsidP="00200160">
            <w:pPr>
              <w:keepNext/>
              <w:keepLines/>
              <w:spacing w:line="276" w:lineRule="auto"/>
              <w:rPr>
                <w:bCs/>
                <w:color w:val="333333"/>
                <w:sz w:val="17"/>
                <w:szCs w:val="17"/>
              </w:rPr>
            </w:pPr>
            <w:r w:rsidRPr="003A1EE1">
              <w:rPr>
                <w:bCs/>
                <w:sz w:val="17"/>
                <w:szCs w:val="17"/>
              </w:rPr>
              <w:t>A12</w:t>
            </w:r>
          </w:p>
        </w:tc>
        <w:tc>
          <w:tcPr>
            <w:tcW w:w="2474"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sz w:val="17"/>
                <w:szCs w:val="17"/>
              </w:rPr>
              <w:t>National or regional application filed</w:t>
            </w:r>
          </w:p>
        </w:tc>
        <w:tc>
          <w:tcPr>
            <w:tcW w:w="1335"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sz w:val="17"/>
                <w:szCs w:val="17"/>
              </w:rPr>
              <w:t>2006.12.01</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keepLines/>
              <w:spacing w:line="276" w:lineRule="auto"/>
              <w:rPr>
                <w:bCs/>
                <w:color w:val="333333"/>
                <w:sz w:val="17"/>
                <w:szCs w:val="17"/>
              </w:rPr>
            </w:pPr>
          </w:p>
        </w:tc>
        <w:tc>
          <w:tcPr>
            <w:tcW w:w="2446"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rFonts w:eastAsia="MS Mincho"/>
                <w:bCs/>
                <w:color w:val="333333"/>
                <w:sz w:val="17"/>
                <w:szCs w:val="17"/>
              </w:rPr>
              <w:t>Certificate of utility model registration</w:t>
            </w:r>
          </w:p>
        </w:tc>
        <w:tc>
          <w:tcPr>
            <w:tcW w:w="702" w:type="dxa"/>
            <w:shd w:val="clear" w:color="auto" w:fill="FFFFFF" w:themeFill="background1"/>
          </w:tcPr>
          <w:p w:rsidR="005E567B" w:rsidRPr="003A1EE1" w:rsidRDefault="005E567B" w:rsidP="00200160">
            <w:pPr>
              <w:keepNext/>
              <w:keepLines/>
              <w:spacing w:line="276" w:lineRule="auto"/>
              <w:rPr>
                <w:bCs/>
                <w:color w:val="333333"/>
                <w:sz w:val="17"/>
                <w:szCs w:val="17"/>
              </w:rPr>
            </w:pPr>
            <w:r w:rsidRPr="003A1EE1">
              <w:rPr>
                <w:bCs/>
                <w:sz w:val="17"/>
                <w:szCs w:val="17"/>
              </w:rPr>
              <w:t>Q16</w:t>
            </w:r>
          </w:p>
        </w:tc>
        <w:tc>
          <w:tcPr>
            <w:tcW w:w="2474"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sz w:val="17"/>
                <w:szCs w:val="17"/>
              </w:rPr>
              <w:t>A copy of IP right certificate issued</w:t>
            </w:r>
          </w:p>
        </w:tc>
        <w:tc>
          <w:tcPr>
            <w:tcW w:w="1335"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sz w:val="17"/>
                <w:szCs w:val="17"/>
              </w:rPr>
              <w:t>2007.02.13</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sz w:val="17"/>
                <w:szCs w:val="17"/>
              </w:rPr>
              <w:t>JPO has non-examination system in utility model.</w:t>
            </w: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keepLines/>
              <w:spacing w:line="276" w:lineRule="auto"/>
              <w:rPr>
                <w:bCs/>
                <w:color w:val="333333"/>
                <w:sz w:val="17"/>
                <w:szCs w:val="17"/>
              </w:rPr>
            </w:pPr>
          </w:p>
        </w:tc>
        <w:tc>
          <w:tcPr>
            <w:tcW w:w="2446"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rFonts w:eastAsia="MS Mincho"/>
                <w:bCs/>
                <w:color w:val="333333"/>
                <w:sz w:val="17"/>
                <w:szCs w:val="17"/>
              </w:rPr>
              <w:t>Payment notice of fee for registration of utility model</w:t>
            </w:r>
          </w:p>
        </w:tc>
        <w:tc>
          <w:tcPr>
            <w:tcW w:w="702" w:type="dxa"/>
            <w:shd w:val="clear" w:color="auto" w:fill="FFFFFF" w:themeFill="background1"/>
          </w:tcPr>
          <w:p w:rsidR="005E567B" w:rsidRPr="003A1EE1" w:rsidRDefault="005E567B" w:rsidP="00200160">
            <w:pPr>
              <w:keepNext/>
              <w:keepLines/>
              <w:spacing w:line="276" w:lineRule="auto"/>
              <w:rPr>
                <w:bCs/>
                <w:color w:val="333333"/>
                <w:sz w:val="17"/>
                <w:szCs w:val="17"/>
              </w:rPr>
            </w:pPr>
            <w:r w:rsidRPr="003A1EE1">
              <w:rPr>
                <w:bCs/>
                <w:sz w:val="17"/>
                <w:szCs w:val="17"/>
              </w:rPr>
              <w:t>U11</w:t>
            </w:r>
          </w:p>
        </w:tc>
        <w:tc>
          <w:tcPr>
            <w:tcW w:w="2474"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sz w:val="17"/>
                <w:szCs w:val="17"/>
              </w:rPr>
              <w:t>Full renewal or maintenance fee paid</w:t>
            </w:r>
          </w:p>
        </w:tc>
        <w:tc>
          <w:tcPr>
            <w:tcW w:w="1335"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sz w:val="17"/>
                <w:szCs w:val="17"/>
              </w:rPr>
              <w:t>2010.02.01</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keepLines/>
              <w:spacing w:line="276" w:lineRule="auto"/>
              <w:rPr>
                <w:bCs/>
                <w:color w:val="333333"/>
                <w:sz w:val="17"/>
                <w:szCs w:val="17"/>
              </w:rPr>
            </w:pPr>
          </w:p>
        </w:tc>
        <w:tc>
          <w:tcPr>
            <w:tcW w:w="2446"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color w:val="333333"/>
                <w:sz w:val="17"/>
                <w:szCs w:val="17"/>
              </w:rPr>
              <w:t>Cancellation due to non-payment of annual fee Expiration date of term of right</w:t>
            </w:r>
          </w:p>
        </w:tc>
        <w:tc>
          <w:tcPr>
            <w:tcW w:w="702" w:type="dxa"/>
            <w:shd w:val="clear" w:color="auto" w:fill="FFFFFF" w:themeFill="background1"/>
          </w:tcPr>
          <w:p w:rsidR="005E567B" w:rsidRPr="003A1EE1" w:rsidRDefault="005E567B" w:rsidP="00200160">
            <w:pPr>
              <w:keepNext/>
              <w:keepLines/>
              <w:spacing w:line="276" w:lineRule="auto"/>
              <w:rPr>
                <w:bCs/>
                <w:color w:val="333333"/>
                <w:sz w:val="17"/>
                <w:szCs w:val="17"/>
              </w:rPr>
            </w:pPr>
            <w:r w:rsidRPr="003A1EE1">
              <w:rPr>
                <w:bCs/>
                <w:sz w:val="17"/>
                <w:szCs w:val="17"/>
              </w:rPr>
              <w:t>U13</w:t>
            </w:r>
          </w:p>
        </w:tc>
        <w:tc>
          <w:tcPr>
            <w:tcW w:w="2474"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sz w:val="17"/>
                <w:szCs w:val="17"/>
              </w:rPr>
              <w:t>Renewal or maintenance fee not paid</w:t>
            </w:r>
          </w:p>
        </w:tc>
        <w:tc>
          <w:tcPr>
            <w:tcW w:w="1335"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sz w:val="17"/>
                <w:szCs w:val="17"/>
              </w:rPr>
              <w:t>2011.01.31</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p>
        </w:tc>
      </w:tr>
      <w:tr w:rsidR="005E567B" w:rsidRPr="003A1EE1" w:rsidTr="00200160">
        <w:trPr>
          <w:cantSplit/>
          <w:jc w:val="center"/>
        </w:trPr>
        <w:tc>
          <w:tcPr>
            <w:tcW w:w="685" w:type="dxa"/>
            <w:shd w:val="clear" w:color="auto" w:fill="FFFFFF" w:themeFill="background1"/>
          </w:tcPr>
          <w:p w:rsidR="005E567B" w:rsidRPr="003A1EE1" w:rsidRDefault="005E567B" w:rsidP="00200160">
            <w:pPr>
              <w:keepNext/>
              <w:keepLines/>
              <w:spacing w:line="276" w:lineRule="auto"/>
              <w:rPr>
                <w:bCs/>
                <w:color w:val="333333"/>
                <w:sz w:val="17"/>
                <w:szCs w:val="17"/>
              </w:rPr>
            </w:pPr>
          </w:p>
        </w:tc>
        <w:tc>
          <w:tcPr>
            <w:tcW w:w="2446"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color w:val="333333"/>
                <w:sz w:val="17"/>
                <w:szCs w:val="17"/>
              </w:rPr>
              <w:t>Expiration date of right</w:t>
            </w:r>
          </w:p>
        </w:tc>
        <w:tc>
          <w:tcPr>
            <w:tcW w:w="702" w:type="dxa"/>
            <w:shd w:val="clear" w:color="auto" w:fill="FFFFFF" w:themeFill="background1"/>
          </w:tcPr>
          <w:p w:rsidR="005E567B" w:rsidRPr="003A1EE1" w:rsidRDefault="005E567B" w:rsidP="00200160">
            <w:pPr>
              <w:keepNext/>
              <w:keepLines/>
              <w:spacing w:line="276" w:lineRule="auto"/>
              <w:rPr>
                <w:bCs/>
                <w:color w:val="333333"/>
                <w:sz w:val="17"/>
                <w:szCs w:val="17"/>
              </w:rPr>
            </w:pPr>
            <w:r w:rsidRPr="003A1EE1">
              <w:rPr>
                <w:bCs/>
                <w:sz w:val="17"/>
                <w:szCs w:val="17"/>
              </w:rPr>
              <w:t>H13</w:t>
            </w:r>
          </w:p>
        </w:tc>
        <w:tc>
          <w:tcPr>
            <w:tcW w:w="2474"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bCs/>
                <w:sz w:val="17"/>
                <w:szCs w:val="17"/>
              </w:rPr>
              <w:t>IP right lapsed</w:t>
            </w:r>
          </w:p>
        </w:tc>
        <w:tc>
          <w:tcPr>
            <w:tcW w:w="1335"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r w:rsidRPr="003A1EE1">
              <w:rPr>
                <w:sz w:val="17"/>
                <w:szCs w:val="17"/>
              </w:rPr>
              <w:t>2011.01.31</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keepNext/>
              <w:keepLines/>
              <w:spacing w:line="276" w:lineRule="auto"/>
              <w:rPr>
                <w:bCs/>
                <w:color w:val="333333"/>
                <w:sz w:val="17"/>
                <w:szCs w:val="17"/>
              </w:rPr>
            </w:pPr>
          </w:p>
        </w:tc>
      </w:tr>
    </w:tbl>
    <w:p w:rsidR="005E567B" w:rsidRPr="003A1EE1" w:rsidRDefault="005E567B" w:rsidP="005E567B">
      <w:pPr>
        <w:rPr>
          <w:sz w:val="17"/>
          <w:szCs w:val="17"/>
        </w:rPr>
      </w:pPr>
    </w:p>
    <w:p w:rsidR="005E567B" w:rsidRPr="003A1EE1" w:rsidRDefault="005E567B" w:rsidP="009A3861">
      <w:pPr>
        <w:pStyle w:val="ListParagraph"/>
        <w:numPr>
          <w:ilvl w:val="0"/>
          <w:numId w:val="62"/>
        </w:numPr>
        <w:rPr>
          <w:sz w:val="17"/>
          <w:szCs w:val="17"/>
          <w:lang w:eastAsia="en-US"/>
        </w:rPr>
      </w:pPr>
      <w:r w:rsidRPr="003A1EE1">
        <w:rPr>
          <w:sz w:val="17"/>
          <w:szCs w:val="17"/>
          <w:lang w:eastAsia="en-US"/>
        </w:rPr>
        <w:t>Data in ST.27 Format</w:t>
      </w:r>
    </w:p>
    <w:p w:rsidR="005E567B" w:rsidRPr="003A1EE1" w:rsidRDefault="005E567B" w:rsidP="009A3861">
      <w:pPr>
        <w:numPr>
          <w:ilvl w:val="0"/>
          <w:numId w:val="72"/>
        </w:numPr>
        <w:shd w:val="clear" w:color="auto" w:fill="FFFFFF"/>
        <w:spacing w:before="150"/>
        <w:rPr>
          <w:color w:val="333333"/>
          <w:sz w:val="17"/>
          <w:szCs w:val="17"/>
        </w:rPr>
      </w:pPr>
      <w:r w:rsidRPr="003A1EE1">
        <w:rPr>
          <w:color w:val="333333"/>
          <w:sz w:val="17"/>
          <w:szCs w:val="17"/>
        </w:rPr>
        <w:t>ST.3 Office code: JP</w:t>
      </w:r>
    </w:p>
    <w:p w:rsidR="005E567B" w:rsidRPr="003A1EE1" w:rsidRDefault="005E567B" w:rsidP="009A3861">
      <w:pPr>
        <w:numPr>
          <w:ilvl w:val="0"/>
          <w:numId w:val="72"/>
        </w:numPr>
        <w:shd w:val="clear" w:color="auto" w:fill="FFFFFF"/>
        <w:spacing w:before="150"/>
        <w:rPr>
          <w:color w:val="333333"/>
          <w:sz w:val="17"/>
          <w:szCs w:val="17"/>
        </w:rPr>
      </w:pPr>
      <w:r w:rsidRPr="003A1EE1">
        <w:rPr>
          <w:color w:val="333333"/>
          <w:sz w:val="17"/>
          <w:szCs w:val="17"/>
        </w:rPr>
        <w:t>Data file creation date: 2019.04.02</w:t>
      </w:r>
    </w:p>
    <w:p w:rsidR="005E567B" w:rsidRPr="003A1EE1" w:rsidRDefault="005E567B" w:rsidP="009A3861">
      <w:pPr>
        <w:numPr>
          <w:ilvl w:val="0"/>
          <w:numId w:val="72"/>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71"/>
        </w:numPr>
        <w:shd w:val="clear" w:color="auto" w:fill="FFFFFF"/>
        <w:spacing w:before="150"/>
        <w:rPr>
          <w:color w:val="333333"/>
          <w:sz w:val="17"/>
          <w:szCs w:val="17"/>
        </w:rPr>
      </w:pPr>
      <w:r w:rsidRPr="003A1EE1">
        <w:rPr>
          <w:color w:val="333333"/>
          <w:sz w:val="17"/>
          <w:szCs w:val="17"/>
        </w:rPr>
        <w:t>Application number: JP 1997-504XXX</w:t>
      </w:r>
    </w:p>
    <w:p w:rsidR="005E567B" w:rsidRPr="003A1EE1" w:rsidRDefault="005E567B" w:rsidP="009A3861">
      <w:pPr>
        <w:numPr>
          <w:ilvl w:val="0"/>
          <w:numId w:val="71"/>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71"/>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72"/>
        </w:numPr>
        <w:shd w:val="clear" w:color="auto" w:fill="FFFFFF"/>
        <w:spacing w:before="150" w:after="240"/>
        <w:rPr>
          <w:color w:val="333333"/>
          <w:sz w:val="17"/>
        </w:rPr>
      </w:pPr>
      <w:r w:rsidRPr="003A1EE1">
        <w:rPr>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5E567B" w:rsidRPr="003A1EE1" w:rsidTr="00200160">
        <w:trPr>
          <w:trHeight w:val="300"/>
          <w:jc w:val="center"/>
        </w:trPr>
        <w:tc>
          <w:tcPr>
            <w:tcW w:w="1223" w:type="dxa"/>
            <w:shd w:val="clear" w:color="auto" w:fill="BFBFBF" w:themeFill="background1" w:themeFillShade="BF"/>
            <w:noWrap/>
            <w:hideMark/>
          </w:tcPr>
          <w:p w:rsidR="005E567B" w:rsidRPr="003A1EE1" w:rsidRDefault="005E567B" w:rsidP="00200160">
            <w:pPr>
              <w:keepNext/>
              <w:spacing w:after="200"/>
              <w:rPr>
                <w:b/>
                <w:sz w:val="17"/>
                <w:szCs w:val="17"/>
                <w:lang w:eastAsia="de-DE"/>
              </w:rPr>
            </w:pPr>
            <w:r w:rsidRPr="003A1EE1">
              <w:rPr>
                <w:b/>
                <w:sz w:val="17"/>
                <w:szCs w:val="17"/>
                <w:lang w:eastAsia="de-DE"/>
              </w:rPr>
              <w:t>Event Date</w:t>
            </w:r>
          </w:p>
        </w:tc>
        <w:tc>
          <w:tcPr>
            <w:tcW w:w="1080" w:type="dxa"/>
            <w:shd w:val="clear" w:color="auto" w:fill="BFBFBF" w:themeFill="background1" w:themeFillShade="BF"/>
            <w:noWrap/>
            <w:hideMark/>
          </w:tcPr>
          <w:p w:rsidR="005E567B" w:rsidRPr="003A1EE1" w:rsidRDefault="005E567B" w:rsidP="00200160">
            <w:pPr>
              <w:keepNext/>
              <w:spacing w:after="200"/>
              <w:rPr>
                <w:b/>
                <w:sz w:val="17"/>
                <w:szCs w:val="17"/>
                <w:lang w:eastAsia="de-DE"/>
              </w:rPr>
            </w:pPr>
            <w:r w:rsidRPr="003A1EE1">
              <w:rPr>
                <w:b/>
                <w:sz w:val="17"/>
                <w:szCs w:val="17"/>
                <w:lang w:eastAsia="de-DE"/>
              </w:rPr>
              <w:t>Nat. Code</w:t>
            </w:r>
          </w:p>
        </w:tc>
        <w:tc>
          <w:tcPr>
            <w:tcW w:w="1260" w:type="dxa"/>
            <w:shd w:val="clear" w:color="auto" w:fill="BFBFBF" w:themeFill="background1" w:themeFillShade="BF"/>
            <w:noWrap/>
            <w:hideMark/>
          </w:tcPr>
          <w:p w:rsidR="005E567B" w:rsidRPr="003A1EE1" w:rsidRDefault="005E567B" w:rsidP="00200160">
            <w:pPr>
              <w:keepNext/>
              <w:spacing w:after="200"/>
              <w:rPr>
                <w:b/>
                <w:sz w:val="17"/>
                <w:szCs w:val="17"/>
                <w:lang w:eastAsia="de-DE"/>
              </w:rPr>
            </w:pPr>
            <w:r w:rsidRPr="003A1EE1">
              <w:rPr>
                <w:b/>
                <w:sz w:val="17"/>
                <w:szCs w:val="17"/>
                <w:lang w:eastAsia="de-DE"/>
              </w:rPr>
              <w:t>ST.27 Code</w:t>
            </w:r>
          </w:p>
        </w:tc>
        <w:tc>
          <w:tcPr>
            <w:tcW w:w="2160" w:type="dxa"/>
            <w:shd w:val="clear" w:color="auto" w:fill="BFBFBF" w:themeFill="background1" w:themeFillShade="BF"/>
          </w:tcPr>
          <w:p w:rsidR="005E567B" w:rsidRPr="003A1EE1" w:rsidRDefault="005E567B" w:rsidP="00200160">
            <w:pPr>
              <w:keepNext/>
              <w:spacing w:after="200"/>
              <w:rPr>
                <w:b/>
                <w:sz w:val="17"/>
                <w:szCs w:val="17"/>
                <w:lang w:eastAsia="de-DE"/>
              </w:rPr>
            </w:pPr>
            <w:r w:rsidRPr="003A1EE1">
              <w:rPr>
                <w:b/>
                <w:sz w:val="17"/>
                <w:szCs w:val="17"/>
                <w:lang w:eastAsia="de-DE"/>
              </w:rPr>
              <w:t>Status Event Code</w:t>
            </w:r>
          </w:p>
        </w:tc>
        <w:tc>
          <w:tcPr>
            <w:tcW w:w="2970" w:type="dxa"/>
            <w:shd w:val="clear" w:color="auto" w:fill="BFBFBF" w:themeFill="background1" w:themeFillShade="BF"/>
            <w:noWrap/>
            <w:hideMark/>
          </w:tcPr>
          <w:p w:rsidR="005E567B" w:rsidRPr="003A1EE1" w:rsidRDefault="005E567B" w:rsidP="00200160">
            <w:pPr>
              <w:keepNext/>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rPr>
              <w:t>2006.12.01</w:t>
            </w:r>
          </w:p>
        </w:tc>
        <w:tc>
          <w:tcPr>
            <w:tcW w:w="1080" w:type="dxa"/>
            <w:noWrap/>
          </w:tcPr>
          <w:p w:rsidR="005E567B" w:rsidRPr="003A1EE1" w:rsidRDefault="005E567B" w:rsidP="00200160">
            <w:pPr>
              <w:keepNext/>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i/>
                <w:sz w:val="17"/>
                <w:szCs w:val="17"/>
                <w:lang w:eastAsia="de-DE"/>
              </w:rPr>
            </w:pPr>
            <w:r w:rsidRPr="003A1EE1">
              <w:rPr>
                <w:bCs/>
                <w:sz w:val="17"/>
                <w:szCs w:val="17"/>
              </w:rPr>
              <w:t>A12</w:t>
            </w:r>
          </w:p>
        </w:tc>
        <w:tc>
          <w:tcPr>
            <w:tcW w:w="2160" w:type="dxa"/>
          </w:tcPr>
          <w:p w:rsidR="005E567B" w:rsidRPr="003A1EE1" w:rsidRDefault="005E567B" w:rsidP="00200160">
            <w:pPr>
              <w:keepNext/>
              <w:spacing w:after="200"/>
              <w:rPr>
                <w:sz w:val="17"/>
                <w:szCs w:val="17"/>
                <w:lang w:eastAsia="ja-JP"/>
              </w:rPr>
            </w:pPr>
            <w:r w:rsidRPr="003A1EE1">
              <w:rPr>
                <w:sz w:val="17"/>
                <w:szCs w:val="17"/>
                <w:lang w:eastAsia="de-DE"/>
              </w:rPr>
              <w:t>A-2-2-A10-A12-X000</w:t>
            </w:r>
          </w:p>
        </w:tc>
        <w:tc>
          <w:tcPr>
            <w:tcW w:w="2970" w:type="dxa"/>
            <w:noWrap/>
          </w:tcPr>
          <w:p w:rsidR="005E567B" w:rsidRPr="003A1EE1" w:rsidRDefault="005E567B" w:rsidP="00200160">
            <w:pPr>
              <w:keepNext/>
              <w:spacing w:after="200"/>
              <w:rPr>
                <w:sz w:val="17"/>
                <w:szCs w:val="17"/>
                <w:lang w:eastAsia="ja-JP"/>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rPr>
              <w:t>2007.02.13</w:t>
            </w:r>
          </w:p>
        </w:tc>
        <w:tc>
          <w:tcPr>
            <w:tcW w:w="1080" w:type="dxa"/>
            <w:noWrap/>
          </w:tcPr>
          <w:p w:rsidR="005E567B" w:rsidRPr="003A1EE1" w:rsidRDefault="005E567B" w:rsidP="00200160">
            <w:pPr>
              <w:keepNext/>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i/>
                <w:sz w:val="17"/>
                <w:szCs w:val="17"/>
                <w:lang w:eastAsia="de-DE"/>
              </w:rPr>
            </w:pPr>
            <w:r w:rsidRPr="003A1EE1">
              <w:rPr>
                <w:bCs/>
                <w:sz w:val="17"/>
                <w:szCs w:val="17"/>
              </w:rPr>
              <w:t>Q16</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A-2-4-Q10-Q16-X000</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rPr>
              <w:t>2010.02.01</w:t>
            </w:r>
          </w:p>
        </w:tc>
        <w:tc>
          <w:tcPr>
            <w:tcW w:w="1080" w:type="dxa"/>
            <w:noWrap/>
          </w:tcPr>
          <w:p w:rsidR="005E567B" w:rsidRPr="003A1EE1" w:rsidRDefault="005E567B" w:rsidP="00200160">
            <w:pPr>
              <w:keepNext/>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i/>
                <w:sz w:val="17"/>
                <w:szCs w:val="17"/>
                <w:lang w:eastAsia="de-DE"/>
              </w:rPr>
            </w:pPr>
            <w:r w:rsidRPr="003A1EE1">
              <w:rPr>
                <w:bCs/>
                <w:sz w:val="17"/>
                <w:szCs w:val="17"/>
              </w:rPr>
              <w:t>U11</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A-4-4-U10-U11-X000</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rPr>
              <w:t>2011.01.31</w:t>
            </w:r>
          </w:p>
        </w:tc>
        <w:tc>
          <w:tcPr>
            <w:tcW w:w="1080" w:type="dxa"/>
            <w:noWrap/>
          </w:tcPr>
          <w:p w:rsidR="005E567B" w:rsidRPr="003A1EE1" w:rsidRDefault="005E567B" w:rsidP="00200160">
            <w:pPr>
              <w:keepNext/>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i/>
                <w:sz w:val="17"/>
                <w:szCs w:val="17"/>
                <w:lang w:eastAsia="de-DE"/>
              </w:rPr>
            </w:pPr>
            <w:r w:rsidRPr="003A1EE1">
              <w:rPr>
                <w:bCs/>
                <w:sz w:val="17"/>
                <w:szCs w:val="17"/>
              </w:rPr>
              <w:t>U13</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U-4-0-U10-U13-X000</w:t>
            </w:r>
          </w:p>
        </w:tc>
        <w:tc>
          <w:tcPr>
            <w:tcW w:w="2970" w:type="dxa"/>
            <w:noWrap/>
          </w:tcPr>
          <w:p w:rsidR="005E567B" w:rsidRPr="003A1EE1" w:rsidRDefault="005E567B" w:rsidP="00200160">
            <w:pPr>
              <w:keepNext/>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keepNext/>
              <w:spacing w:after="200"/>
              <w:rPr>
                <w:sz w:val="17"/>
                <w:szCs w:val="17"/>
                <w:lang w:eastAsia="de-DE"/>
              </w:rPr>
            </w:pPr>
            <w:r w:rsidRPr="003A1EE1">
              <w:rPr>
                <w:sz w:val="17"/>
                <w:szCs w:val="17"/>
              </w:rPr>
              <w:t>2011.01.31</w:t>
            </w:r>
          </w:p>
        </w:tc>
        <w:tc>
          <w:tcPr>
            <w:tcW w:w="1080" w:type="dxa"/>
            <w:noWrap/>
          </w:tcPr>
          <w:p w:rsidR="005E567B" w:rsidRPr="003A1EE1" w:rsidRDefault="005E567B" w:rsidP="00200160">
            <w:pPr>
              <w:keepNext/>
              <w:spacing w:after="200"/>
              <w:rPr>
                <w:i/>
                <w:sz w:val="17"/>
                <w:szCs w:val="17"/>
                <w:lang w:eastAsia="de-DE"/>
              </w:rPr>
            </w:pPr>
            <w:r w:rsidRPr="003A1EE1">
              <w:rPr>
                <w:sz w:val="17"/>
                <w:szCs w:val="17"/>
                <w:lang w:eastAsia="de-DE"/>
              </w:rPr>
              <w:t>X000</w:t>
            </w:r>
          </w:p>
        </w:tc>
        <w:tc>
          <w:tcPr>
            <w:tcW w:w="1260" w:type="dxa"/>
            <w:noWrap/>
          </w:tcPr>
          <w:p w:rsidR="005E567B" w:rsidRPr="003A1EE1" w:rsidRDefault="005E567B" w:rsidP="00200160">
            <w:pPr>
              <w:keepNext/>
              <w:spacing w:after="200"/>
              <w:rPr>
                <w:i/>
                <w:sz w:val="17"/>
                <w:szCs w:val="17"/>
                <w:lang w:eastAsia="de-DE"/>
              </w:rPr>
            </w:pPr>
            <w:r w:rsidRPr="003A1EE1">
              <w:rPr>
                <w:bCs/>
                <w:sz w:val="17"/>
                <w:szCs w:val="17"/>
              </w:rPr>
              <w:t>H13</w:t>
            </w:r>
          </w:p>
        </w:tc>
        <w:tc>
          <w:tcPr>
            <w:tcW w:w="2160" w:type="dxa"/>
          </w:tcPr>
          <w:p w:rsidR="005E567B" w:rsidRPr="003A1EE1" w:rsidRDefault="005E567B" w:rsidP="00200160">
            <w:pPr>
              <w:keepNext/>
              <w:spacing w:after="200"/>
              <w:rPr>
                <w:sz w:val="17"/>
                <w:szCs w:val="17"/>
                <w:lang w:eastAsia="de-DE"/>
              </w:rPr>
            </w:pPr>
            <w:r w:rsidRPr="003A1EE1">
              <w:rPr>
                <w:sz w:val="17"/>
                <w:szCs w:val="17"/>
                <w:lang w:eastAsia="de-DE"/>
              </w:rPr>
              <w:t>U-0-0-H10-H13-X000</w:t>
            </w:r>
          </w:p>
        </w:tc>
        <w:tc>
          <w:tcPr>
            <w:tcW w:w="2970" w:type="dxa"/>
            <w:noWrap/>
          </w:tcPr>
          <w:p w:rsidR="005E567B" w:rsidRPr="003A1EE1" w:rsidRDefault="005E567B" w:rsidP="00200160">
            <w:pPr>
              <w:keepNext/>
              <w:spacing w:after="200"/>
              <w:rPr>
                <w:sz w:val="17"/>
                <w:szCs w:val="17"/>
                <w:lang w:eastAsia="de-DE"/>
              </w:rPr>
            </w:pPr>
          </w:p>
        </w:tc>
      </w:tr>
    </w:tbl>
    <w:p w:rsidR="005E567B" w:rsidRPr="003A1EE1" w:rsidRDefault="005E567B" w:rsidP="005E567B">
      <w:pPr>
        <w:pStyle w:val="Heading4"/>
        <w:rPr>
          <w:b/>
          <w:i/>
          <w:sz w:val="17"/>
          <w:szCs w:val="17"/>
        </w:rPr>
      </w:pPr>
      <w:bookmarkStart w:id="46" w:name="_Toc9946270"/>
      <w:r w:rsidRPr="003A1EE1">
        <w:rPr>
          <w:b/>
          <w:sz w:val="17"/>
          <w:szCs w:val="17"/>
        </w:rPr>
        <w:t>Example: KR</w:t>
      </w:r>
      <w:bookmarkEnd w:id="46"/>
    </w:p>
    <w:p w:rsidR="005E567B" w:rsidRPr="003A1EE1" w:rsidRDefault="005E567B" w:rsidP="009A3861">
      <w:pPr>
        <w:pStyle w:val="ListParagraph"/>
        <w:keepNext/>
        <w:numPr>
          <w:ilvl w:val="0"/>
          <w:numId w:val="63"/>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rsidR="005E567B" w:rsidRPr="003A1EE1" w:rsidRDefault="005E567B" w:rsidP="005E567B">
      <w:pPr>
        <w:shd w:val="clear" w:color="auto" w:fill="FFFFFF"/>
        <w:spacing w:before="150" w:after="120"/>
        <w:rPr>
          <w:color w:val="333333"/>
          <w:sz w:val="17"/>
          <w:szCs w:val="17"/>
        </w:rPr>
      </w:pPr>
      <w:r w:rsidRPr="003A1EE1">
        <w:rPr>
          <w:color w:val="333333"/>
          <w:sz w:val="17"/>
          <w:szCs w:val="17"/>
        </w:rPr>
        <w:t>Basic Information</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 xml:space="preserve">Application number: </w:t>
      </w:r>
      <w:r w:rsidRPr="003A1EE1">
        <w:rPr>
          <w:color w:val="333333"/>
          <w:sz w:val="17"/>
          <w:szCs w:val="17"/>
          <w:lang w:eastAsia="ko-KR"/>
        </w:rPr>
        <w:t>20-2013-0008135</w:t>
      </w:r>
    </w:p>
    <w:p w:rsidR="005E567B" w:rsidRPr="003A1EE1" w:rsidRDefault="005E567B" w:rsidP="009A3861">
      <w:pPr>
        <w:numPr>
          <w:ilvl w:val="0"/>
          <w:numId w:val="9"/>
        </w:numPr>
        <w:shd w:val="clear" w:color="auto" w:fill="FFFFFF"/>
        <w:spacing w:after="120"/>
        <w:rPr>
          <w:color w:val="333333"/>
          <w:sz w:val="17"/>
          <w:szCs w:val="17"/>
        </w:rPr>
      </w:pPr>
      <w:r w:rsidRPr="003A1EE1">
        <w:rPr>
          <w:color w:val="333333"/>
          <w:sz w:val="17"/>
          <w:szCs w:val="17"/>
        </w:rPr>
        <w:t xml:space="preserve">Type of IP right: </w:t>
      </w:r>
      <w:r w:rsidRPr="003A1EE1">
        <w:rPr>
          <w:color w:val="333333"/>
          <w:sz w:val="17"/>
          <w:szCs w:val="17"/>
          <w:lang w:eastAsia="ko-KR"/>
        </w:rPr>
        <w:t>Utility Model</w:t>
      </w:r>
    </w:p>
    <w:p w:rsidR="005E567B" w:rsidRPr="003A1EE1" w:rsidRDefault="005E567B" w:rsidP="005E567B">
      <w:pPr>
        <w:shd w:val="clear" w:color="auto" w:fill="FFFFFF"/>
        <w:spacing w:before="150" w:after="240"/>
        <w:rPr>
          <w:rStyle w:val="Hyperlink"/>
          <w:sz w:val="17"/>
          <w:szCs w:val="17"/>
        </w:rPr>
      </w:pPr>
      <w:r w:rsidRPr="003A1EE1">
        <w:rPr>
          <w:color w:val="333333"/>
          <w:sz w:val="17"/>
          <w:szCs w:val="17"/>
        </w:rPr>
        <w:t xml:space="preserve">Link to national Patent register: </w:t>
      </w:r>
      <w:r w:rsidRPr="003A1EE1">
        <w:rPr>
          <w:rStyle w:val="Hyperlink"/>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2"/>
        <w:gridCol w:w="2401"/>
        <w:gridCol w:w="685"/>
        <w:gridCol w:w="2395"/>
        <w:gridCol w:w="1239"/>
        <w:gridCol w:w="2430"/>
      </w:tblGrid>
      <w:tr w:rsidR="005E567B" w:rsidRPr="003A1EE1" w:rsidTr="00200160">
        <w:trPr>
          <w:cantSplit/>
          <w:tblHeader/>
          <w:jc w:val="center"/>
        </w:trPr>
        <w:tc>
          <w:tcPr>
            <w:tcW w:w="3323"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National/Regional Event</w:t>
            </w:r>
          </w:p>
        </w:tc>
        <w:tc>
          <w:tcPr>
            <w:tcW w:w="3080" w:type="dxa"/>
            <w:gridSpan w:val="2"/>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ST.27 Event</w:t>
            </w:r>
          </w:p>
        </w:tc>
        <w:tc>
          <w:tcPr>
            <w:tcW w:w="1239"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rsidR="005E567B" w:rsidRPr="003A1EE1" w:rsidRDefault="005E567B" w:rsidP="00200160">
            <w:pPr>
              <w:spacing w:line="276" w:lineRule="auto"/>
              <w:rPr>
                <w:b/>
                <w:bCs/>
                <w:color w:val="333333"/>
                <w:sz w:val="17"/>
                <w:szCs w:val="17"/>
              </w:rPr>
            </w:pPr>
            <w:r w:rsidRPr="003A1EE1">
              <w:rPr>
                <w:b/>
                <w:bCs/>
                <w:color w:val="333333"/>
                <w:sz w:val="17"/>
                <w:szCs w:val="17"/>
              </w:rPr>
              <w:t>Remarks</w:t>
            </w:r>
          </w:p>
        </w:tc>
      </w:tr>
      <w:tr w:rsidR="005E567B" w:rsidRPr="003A1EE1" w:rsidTr="00200160">
        <w:trPr>
          <w:cantSplit/>
          <w:tblHeader/>
          <w:jc w:val="center"/>
        </w:trPr>
        <w:tc>
          <w:tcPr>
            <w:tcW w:w="922"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401"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description</w:t>
            </w:r>
          </w:p>
        </w:tc>
        <w:tc>
          <w:tcPr>
            <w:tcW w:w="685" w:type="dxa"/>
            <w:shd w:val="clear" w:color="auto" w:fill="D9D9D9" w:themeFill="background1" w:themeFillShade="D9"/>
          </w:tcPr>
          <w:p w:rsidR="005E567B" w:rsidRPr="003A1EE1" w:rsidRDefault="005E567B" w:rsidP="00200160">
            <w:pPr>
              <w:spacing w:line="276" w:lineRule="auto"/>
              <w:rPr>
                <w:b/>
                <w:bCs/>
                <w:color w:val="333333"/>
                <w:sz w:val="17"/>
                <w:szCs w:val="17"/>
              </w:rPr>
            </w:pPr>
            <w:r w:rsidRPr="003A1EE1">
              <w:rPr>
                <w:b/>
                <w:bCs/>
                <w:color w:val="333333"/>
                <w:sz w:val="17"/>
                <w:szCs w:val="17"/>
              </w:rPr>
              <w:t>code</w:t>
            </w:r>
          </w:p>
        </w:tc>
        <w:tc>
          <w:tcPr>
            <w:tcW w:w="2395"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r w:rsidRPr="003A1EE1">
              <w:rPr>
                <w:b/>
                <w:bCs/>
                <w:color w:val="333333"/>
                <w:sz w:val="17"/>
                <w:szCs w:val="17"/>
              </w:rPr>
              <w:t>title</w:t>
            </w:r>
          </w:p>
        </w:tc>
        <w:tc>
          <w:tcPr>
            <w:tcW w:w="1239"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rsidR="005E567B" w:rsidRPr="003A1EE1" w:rsidRDefault="005E567B" w:rsidP="00200160">
            <w:pPr>
              <w:spacing w:line="276" w:lineRule="auto"/>
              <w:rPr>
                <w:b/>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rPr>
              <w:t>UA0108</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UA0201</w:t>
            </w: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[Utility Model Registration Application] Application for Utility Model Registration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A12</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D11</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National application filed</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rPr>
              <w:t>201</w:t>
            </w:r>
            <w:r w:rsidRPr="003A1EE1">
              <w:rPr>
                <w:bCs/>
                <w:color w:val="333333"/>
                <w:sz w:val="17"/>
                <w:szCs w:val="17"/>
                <w:lang w:eastAsia="ko-KR"/>
              </w:rPr>
              <w:t>3</w:t>
            </w:r>
            <w:r w:rsidRPr="003A1EE1">
              <w:rPr>
                <w:bCs/>
                <w:color w:val="333333"/>
                <w:sz w:val="17"/>
                <w:szCs w:val="17"/>
              </w:rPr>
              <w:t>.</w:t>
            </w:r>
            <w:r w:rsidRPr="003A1EE1">
              <w:rPr>
                <w:bCs/>
                <w:color w:val="333333"/>
                <w:sz w:val="17"/>
                <w:szCs w:val="17"/>
                <w:lang w:eastAsia="ko-KR"/>
              </w:rPr>
              <w:t>1</w:t>
            </w:r>
            <w:r w:rsidRPr="003A1EE1">
              <w:rPr>
                <w:bCs/>
                <w:color w:val="333333"/>
                <w:sz w:val="17"/>
                <w:szCs w:val="17"/>
              </w:rPr>
              <w:t>0.</w:t>
            </w:r>
            <w:r w:rsidRPr="003A1EE1">
              <w:rPr>
                <w:bCs/>
                <w:color w:val="333333"/>
                <w:sz w:val="17"/>
                <w:szCs w:val="17"/>
                <w:lang w:eastAsia="ko-KR"/>
              </w:rPr>
              <w:t>0</w:t>
            </w:r>
            <w:r w:rsidRPr="003A1EE1">
              <w:rPr>
                <w:bCs/>
                <w:color w:val="333333"/>
                <w:sz w:val="17"/>
                <w:szCs w:val="17"/>
              </w:rPr>
              <w:t>2</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[Appointment of Agent] Report on Agent (Representative)</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R17</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2014.05.13</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Request for Prior Art Search</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D13</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Search requested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2014.08.09</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Report of Prior Art Search</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D14</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Search report issued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2014.09.15</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UE0902</w:t>
            </w: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Notification of reason for refusal</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D15</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Examination report issued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2014.11.26</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lang w:eastAsia="ko-KR"/>
              </w:rPr>
            </w:pP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rsidR="005E567B" w:rsidRPr="003A1EE1" w:rsidRDefault="005E567B" w:rsidP="00200160">
            <w:pPr>
              <w:spacing w:line="276" w:lineRule="auto"/>
              <w:rPr>
                <w:bCs/>
                <w:color w:val="333333"/>
                <w:sz w:val="17"/>
                <w:szCs w:val="17"/>
              </w:rPr>
            </w:pP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[Amendment to Description, etc.] Amendment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P13</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amended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UG1501</w:t>
            </w: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Laying open of Application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Q12</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Application published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2015.04.10</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UE0701</w:t>
            </w: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D22</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Grant of IP right intended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2015.04.20</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rPr>
              <w:t>UR1002</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UR0701</w:t>
            </w: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[Patent Registration Fee] Payment Form</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Payment of Registration Fee</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Registration of Establishment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U11</w:t>
            </w:r>
          </w:p>
          <w:p w:rsidR="005E567B" w:rsidRPr="003A1EE1" w:rsidRDefault="005E567B" w:rsidP="00200160">
            <w:pPr>
              <w:spacing w:line="276" w:lineRule="auto"/>
              <w:rPr>
                <w:bCs/>
                <w:color w:val="333333"/>
                <w:sz w:val="17"/>
                <w:szCs w:val="17"/>
                <w:lang w:eastAsia="ko-KR"/>
              </w:rPr>
            </w:pP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F11</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Full renewal or maintenance fee paid</w:t>
            </w:r>
          </w:p>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IP right granted following substantive examination</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2015.05.28</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UG1601</w:t>
            </w: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Q13</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IP right document published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2015.06.03</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r w:rsidRPr="003A1EE1">
              <w:rPr>
                <w:bCs/>
                <w:color w:val="333333"/>
                <w:sz w:val="17"/>
                <w:szCs w:val="17"/>
              </w:rPr>
              <w:t>Notification of change of applicant's information</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R18</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2016.12.16</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r w:rsidRPr="003A1EE1">
              <w:rPr>
                <w:bCs/>
                <w:color w:val="333333"/>
                <w:sz w:val="17"/>
                <w:szCs w:val="17"/>
              </w:rPr>
              <w:t>UC1903</w:t>
            </w: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Unpaid Annual Fee</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U13</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Renewal or maintenance fee not paid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2018.05.29</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rPr>
            </w:pPr>
          </w:p>
        </w:tc>
      </w:tr>
      <w:tr w:rsidR="005E567B" w:rsidRPr="003A1EE1" w:rsidTr="00200160">
        <w:trPr>
          <w:cantSplit/>
          <w:jc w:val="center"/>
        </w:trPr>
        <w:tc>
          <w:tcPr>
            <w:tcW w:w="922" w:type="dxa"/>
            <w:shd w:val="clear" w:color="auto" w:fill="FFFFFF" w:themeFill="background1"/>
          </w:tcPr>
          <w:p w:rsidR="005E567B" w:rsidRPr="003A1EE1" w:rsidRDefault="005E567B" w:rsidP="00200160">
            <w:pPr>
              <w:spacing w:line="276" w:lineRule="auto"/>
              <w:rPr>
                <w:bCs/>
                <w:color w:val="333333"/>
                <w:sz w:val="17"/>
                <w:szCs w:val="17"/>
              </w:rPr>
            </w:pPr>
          </w:p>
        </w:tc>
        <w:tc>
          <w:tcPr>
            <w:tcW w:w="2401"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Registration of Extinguishment</w:t>
            </w:r>
          </w:p>
        </w:tc>
        <w:tc>
          <w:tcPr>
            <w:tcW w:w="685" w:type="dxa"/>
            <w:shd w:val="clear" w:color="auto" w:fill="FFFFFF" w:themeFill="background1"/>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H13</w:t>
            </w:r>
          </w:p>
        </w:tc>
        <w:tc>
          <w:tcPr>
            <w:tcW w:w="2395"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IP right lapsed</w:t>
            </w:r>
          </w:p>
        </w:tc>
        <w:tc>
          <w:tcPr>
            <w:tcW w:w="1239"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bCs/>
                <w:color w:val="333333"/>
                <w:sz w:val="17"/>
                <w:szCs w:val="17"/>
                <w:lang w:eastAsia="ko-KR"/>
              </w:rPr>
            </w:pPr>
            <w:r w:rsidRPr="003A1EE1">
              <w:rPr>
                <w:bCs/>
                <w:color w:val="333333"/>
                <w:sz w:val="17"/>
                <w:szCs w:val="17"/>
                <w:lang w:eastAsia="ko-KR"/>
              </w:rPr>
              <w:t>2019.03.08</w:t>
            </w:r>
          </w:p>
        </w:tc>
        <w:tc>
          <w:tcPr>
            <w:tcW w:w="2430" w:type="dxa"/>
            <w:shd w:val="clear" w:color="auto" w:fill="FFFFFF" w:themeFill="background1"/>
            <w:tcMar>
              <w:top w:w="105" w:type="dxa"/>
              <w:left w:w="150" w:type="dxa"/>
              <w:bottom w:w="105" w:type="dxa"/>
              <w:right w:w="150" w:type="dxa"/>
            </w:tcMar>
          </w:tcPr>
          <w:p w:rsidR="005E567B" w:rsidRPr="003A1EE1" w:rsidRDefault="005E567B" w:rsidP="00200160">
            <w:pPr>
              <w:spacing w:line="276" w:lineRule="auto"/>
              <w:rPr>
                <w:rFonts w:eastAsia="Batang"/>
                <w:bCs/>
                <w:color w:val="333333"/>
                <w:sz w:val="17"/>
                <w:szCs w:val="17"/>
                <w:lang w:eastAsia="ko-KR"/>
              </w:rPr>
            </w:pPr>
            <w:r w:rsidRPr="003A1EE1">
              <w:rPr>
                <w:bCs/>
                <w:color w:val="333333"/>
                <w:sz w:val="17"/>
                <w:szCs w:val="17"/>
                <w:lang w:eastAsia="ko-KR"/>
              </w:rPr>
              <w:t>Date of the Occurrence of Cause of Registration: 2018.05.29.</w:t>
            </w:r>
          </w:p>
          <w:p w:rsidR="005E567B" w:rsidRPr="003A1EE1" w:rsidRDefault="005E567B" w:rsidP="00200160">
            <w:pPr>
              <w:spacing w:line="276" w:lineRule="auto"/>
              <w:rPr>
                <w:rFonts w:eastAsia="Batang"/>
                <w:bCs/>
                <w:color w:val="333333"/>
                <w:sz w:val="17"/>
                <w:szCs w:val="17"/>
                <w:lang w:eastAsia="ko-KR"/>
              </w:rPr>
            </w:pPr>
            <w:r w:rsidRPr="003A1EE1">
              <w:rPr>
                <w:bCs/>
                <w:color w:val="333333"/>
                <w:sz w:val="17"/>
                <w:szCs w:val="17"/>
                <w:lang w:eastAsia="ko-KR"/>
              </w:rPr>
              <w:t>Cause of Registration: Default of Registration Fee</w:t>
            </w:r>
          </w:p>
        </w:tc>
      </w:tr>
    </w:tbl>
    <w:p w:rsidR="005E567B" w:rsidRPr="003A1EE1" w:rsidRDefault="005E567B" w:rsidP="005E567B">
      <w:pPr>
        <w:rPr>
          <w:sz w:val="17"/>
          <w:szCs w:val="17"/>
        </w:rPr>
      </w:pPr>
    </w:p>
    <w:p w:rsidR="005E567B" w:rsidRPr="003A1EE1" w:rsidRDefault="005E567B" w:rsidP="009A3861">
      <w:pPr>
        <w:pStyle w:val="ListParagraph"/>
        <w:numPr>
          <w:ilvl w:val="0"/>
          <w:numId w:val="64"/>
        </w:numPr>
        <w:rPr>
          <w:sz w:val="17"/>
          <w:szCs w:val="17"/>
          <w:lang w:eastAsia="en-US"/>
        </w:rPr>
      </w:pPr>
      <w:r w:rsidRPr="003A1EE1">
        <w:rPr>
          <w:sz w:val="17"/>
          <w:szCs w:val="17"/>
          <w:lang w:eastAsia="en-US"/>
        </w:rPr>
        <w:t>Data in ST.27 Format</w:t>
      </w:r>
    </w:p>
    <w:p w:rsidR="005E567B" w:rsidRPr="003A1EE1" w:rsidRDefault="005E567B" w:rsidP="009A3861">
      <w:pPr>
        <w:numPr>
          <w:ilvl w:val="0"/>
          <w:numId w:val="23"/>
        </w:numPr>
        <w:shd w:val="clear" w:color="auto" w:fill="FFFFFF"/>
        <w:spacing w:before="150"/>
        <w:rPr>
          <w:color w:val="333333"/>
          <w:sz w:val="17"/>
          <w:szCs w:val="17"/>
        </w:rPr>
      </w:pPr>
      <w:r w:rsidRPr="003A1EE1">
        <w:rPr>
          <w:color w:val="333333"/>
          <w:sz w:val="17"/>
          <w:szCs w:val="17"/>
        </w:rPr>
        <w:t>ST.3 Office code: KR</w:t>
      </w:r>
    </w:p>
    <w:p w:rsidR="005E567B" w:rsidRPr="003A1EE1" w:rsidRDefault="005E567B" w:rsidP="009A3861">
      <w:pPr>
        <w:numPr>
          <w:ilvl w:val="0"/>
          <w:numId w:val="23"/>
        </w:numPr>
        <w:shd w:val="clear" w:color="auto" w:fill="FFFFFF"/>
        <w:spacing w:before="150"/>
        <w:rPr>
          <w:color w:val="333333"/>
          <w:sz w:val="17"/>
          <w:szCs w:val="17"/>
        </w:rPr>
      </w:pPr>
      <w:r w:rsidRPr="003A1EE1">
        <w:rPr>
          <w:color w:val="333333"/>
          <w:sz w:val="17"/>
          <w:szCs w:val="17"/>
        </w:rPr>
        <w:t>Data file creation date: 2019.05.01</w:t>
      </w:r>
    </w:p>
    <w:p w:rsidR="005E567B" w:rsidRPr="003A1EE1" w:rsidRDefault="005E567B" w:rsidP="009A3861">
      <w:pPr>
        <w:numPr>
          <w:ilvl w:val="0"/>
          <w:numId w:val="23"/>
        </w:numPr>
        <w:shd w:val="clear" w:color="auto" w:fill="FFFFFF"/>
        <w:spacing w:before="150"/>
        <w:rPr>
          <w:color w:val="333333"/>
          <w:sz w:val="17"/>
          <w:szCs w:val="17"/>
        </w:rPr>
      </w:pPr>
      <w:r w:rsidRPr="003A1EE1">
        <w:rPr>
          <w:color w:val="333333"/>
          <w:sz w:val="17"/>
          <w:szCs w:val="17"/>
        </w:rPr>
        <w:t>Document identification</w:t>
      </w:r>
    </w:p>
    <w:p w:rsidR="005E567B" w:rsidRPr="003A1EE1" w:rsidRDefault="005E567B" w:rsidP="009A3861">
      <w:pPr>
        <w:numPr>
          <w:ilvl w:val="0"/>
          <w:numId w:val="24"/>
        </w:numPr>
        <w:shd w:val="clear" w:color="auto" w:fill="FFFFFF"/>
        <w:spacing w:before="150"/>
        <w:rPr>
          <w:color w:val="333333"/>
          <w:sz w:val="17"/>
          <w:szCs w:val="17"/>
        </w:rPr>
      </w:pPr>
      <w:r w:rsidRPr="003A1EE1">
        <w:rPr>
          <w:color w:val="333333"/>
          <w:sz w:val="17"/>
          <w:szCs w:val="17"/>
        </w:rPr>
        <w:t xml:space="preserve">Application number: </w:t>
      </w:r>
    </w:p>
    <w:p w:rsidR="005E567B" w:rsidRPr="003A1EE1" w:rsidRDefault="005E567B" w:rsidP="009A3861">
      <w:pPr>
        <w:numPr>
          <w:ilvl w:val="0"/>
          <w:numId w:val="24"/>
        </w:numPr>
        <w:shd w:val="clear" w:color="auto" w:fill="FFFFFF"/>
        <w:spacing w:before="150"/>
        <w:rPr>
          <w:color w:val="333333"/>
          <w:sz w:val="17"/>
          <w:szCs w:val="17"/>
        </w:rPr>
      </w:pPr>
      <w:r w:rsidRPr="003A1EE1">
        <w:rPr>
          <w:color w:val="333333"/>
          <w:sz w:val="17"/>
          <w:szCs w:val="17"/>
        </w:rPr>
        <w:t>Type of IP right: National patent</w:t>
      </w:r>
    </w:p>
    <w:p w:rsidR="005E567B" w:rsidRPr="003A1EE1" w:rsidRDefault="005E567B" w:rsidP="009A3861">
      <w:pPr>
        <w:numPr>
          <w:ilvl w:val="0"/>
          <w:numId w:val="24"/>
        </w:numPr>
        <w:shd w:val="clear" w:color="auto" w:fill="FFFFFF"/>
        <w:spacing w:before="150"/>
        <w:rPr>
          <w:color w:val="333333"/>
          <w:sz w:val="17"/>
          <w:szCs w:val="17"/>
        </w:rPr>
      </w:pPr>
      <w:r w:rsidRPr="003A1EE1">
        <w:rPr>
          <w:color w:val="333333"/>
          <w:sz w:val="17"/>
          <w:szCs w:val="17"/>
        </w:rPr>
        <w:t>Optional: Patent/SPC number, Applicant file reference, Filing language code, Application filing category, Filing date</w:t>
      </w:r>
    </w:p>
    <w:p w:rsidR="005E567B" w:rsidRPr="003A1EE1" w:rsidRDefault="005E567B" w:rsidP="009A3861">
      <w:pPr>
        <w:numPr>
          <w:ilvl w:val="0"/>
          <w:numId w:val="23"/>
        </w:numPr>
        <w:shd w:val="clear" w:color="auto" w:fill="FFFFFF"/>
        <w:spacing w:before="150" w:after="240"/>
        <w:rPr>
          <w:color w:val="333333"/>
          <w:sz w:val="17"/>
          <w:szCs w:val="17"/>
        </w:rPr>
      </w:pPr>
      <w:r w:rsidRPr="003A1EE1">
        <w:rPr>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5E567B" w:rsidRPr="003A1EE1" w:rsidTr="00200160">
        <w:trPr>
          <w:cantSplit/>
          <w:trHeight w:val="300"/>
          <w:tblHeader/>
          <w:jc w:val="center"/>
        </w:trPr>
        <w:tc>
          <w:tcPr>
            <w:tcW w:w="1223"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Event Date</w:t>
            </w:r>
          </w:p>
        </w:tc>
        <w:tc>
          <w:tcPr>
            <w:tcW w:w="108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Nat. Code</w:t>
            </w:r>
          </w:p>
        </w:tc>
        <w:tc>
          <w:tcPr>
            <w:tcW w:w="126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ST.27 Code</w:t>
            </w:r>
          </w:p>
        </w:tc>
        <w:tc>
          <w:tcPr>
            <w:tcW w:w="2390" w:type="dxa"/>
            <w:shd w:val="clear" w:color="auto" w:fill="D9D9D9" w:themeFill="background1" w:themeFillShade="D9"/>
          </w:tcPr>
          <w:p w:rsidR="005E567B" w:rsidRPr="003A1EE1" w:rsidRDefault="005E567B" w:rsidP="00200160">
            <w:pPr>
              <w:spacing w:after="200"/>
              <w:rPr>
                <w:b/>
                <w:sz w:val="17"/>
                <w:szCs w:val="17"/>
                <w:lang w:eastAsia="de-DE"/>
              </w:rPr>
            </w:pPr>
            <w:r w:rsidRPr="003A1EE1">
              <w:rPr>
                <w:b/>
                <w:sz w:val="17"/>
                <w:szCs w:val="17"/>
                <w:lang w:eastAsia="de-DE"/>
              </w:rPr>
              <w:t>Status Event Code</w:t>
            </w:r>
          </w:p>
        </w:tc>
        <w:tc>
          <w:tcPr>
            <w:tcW w:w="2740" w:type="dxa"/>
            <w:shd w:val="clear" w:color="auto" w:fill="D9D9D9" w:themeFill="background1" w:themeFillShade="D9"/>
            <w:noWrap/>
            <w:hideMark/>
          </w:tcPr>
          <w:p w:rsidR="005E567B" w:rsidRPr="003A1EE1" w:rsidRDefault="005E567B" w:rsidP="00200160">
            <w:pPr>
              <w:spacing w:after="200"/>
              <w:rPr>
                <w:b/>
                <w:sz w:val="17"/>
                <w:szCs w:val="17"/>
                <w:lang w:eastAsia="de-DE"/>
              </w:rPr>
            </w:pPr>
            <w:r w:rsidRPr="003A1EE1">
              <w:rPr>
                <w:b/>
                <w:sz w:val="17"/>
                <w:szCs w:val="17"/>
                <w:lang w:eastAsia="de-DE"/>
              </w:rPr>
              <w:t>Supplementary Data (optional)</w:t>
            </w: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bCs/>
                <w:color w:val="333333"/>
                <w:sz w:val="17"/>
                <w:szCs w:val="17"/>
              </w:rPr>
              <w:t>201</w:t>
            </w:r>
            <w:r w:rsidRPr="003A1EE1">
              <w:rPr>
                <w:bCs/>
                <w:color w:val="333333"/>
                <w:sz w:val="17"/>
                <w:szCs w:val="17"/>
                <w:lang w:eastAsia="ko-KR"/>
              </w:rPr>
              <w:t>3</w:t>
            </w:r>
            <w:r w:rsidRPr="003A1EE1">
              <w:rPr>
                <w:bCs/>
                <w:color w:val="333333"/>
                <w:sz w:val="17"/>
                <w:szCs w:val="17"/>
              </w:rPr>
              <w:t>.</w:t>
            </w:r>
            <w:r w:rsidRPr="003A1EE1">
              <w:rPr>
                <w:bCs/>
                <w:color w:val="333333"/>
                <w:sz w:val="17"/>
                <w:szCs w:val="17"/>
                <w:lang w:eastAsia="ko-KR"/>
              </w:rPr>
              <w:t>1</w:t>
            </w:r>
            <w:r w:rsidRPr="003A1EE1">
              <w:rPr>
                <w:bCs/>
                <w:color w:val="333333"/>
                <w:sz w:val="17"/>
                <w:szCs w:val="17"/>
              </w:rPr>
              <w:t>0.</w:t>
            </w:r>
            <w:r w:rsidRPr="003A1EE1">
              <w:rPr>
                <w:bCs/>
                <w:color w:val="333333"/>
                <w:sz w:val="17"/>
                <w:szCs w:val="17"/>
                <w:lang w:eastAsia="ko-KR"/>
              </w:rPr>
              <w:t>0</w:t>
            </w:r>
            <w:r w:rsidRPr="003A1EE1">
              <w:rPr>
                <w:bCs/>
                <w:color w:val="333333"/>
                <w:sz w:val="17"/>
                <w:szCs w:val="17"/>
              </w:rPr>
              <w:t>2</w:t>
            </w:r>
          </w:p>
        </w:tc>
        <w:tc>
          <w:tcPr>
            <w:tcW w:w="1080" w:type="dxa"/>
            <w:noWrap/>
          </w:tcPr>
          <w:p w:rsidR="005E567B" w:rsidRPr="003A1EE1" w:rsidRDefault="005E567B" w:rsidP="00200160">
            <w:pPr>
              <w:spacing w:line="276" w:lineRule="auto"/>
              <w:rPr>
                <w:bCs/>
                <w:color w:val="333333"/>
                <w:sz w:val="17"/>
                <w:szCs w:val="17"/>
                <w:lang w:eastAsia="ko-KR"/>
              </w:rPr>
            </w:pPr>
            <w:r w:rsidRPr="003A1EE1">
              <w:rPr>
                <w:bCs/>
                <w:color w:val="333333"/>
                <w:sz w:val="17"/>
                <w:szCs w:val="17"/>
              </w:rPr>
              <w:t>UA0108</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A12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A-0-1-A10-A12-UA0108</w:t>
            </w:r>
          </w:p>
        </w:tc>
        <w:tc>
          <w:tcPr>
            <w:tcW w:w="2740" w:type="dxa"/>
            <w:noWrap/>
          </w:tcPr>
          <w:p w:rsidR="005E567B" w:rsidRPr="003A1EE1" w:rsidRDefault="005E567B" w:rsidP="00200160">
            <w:pPr>
              <w:spacing w:after="200"/>
              <w:rPr>
                <w:sz w:val="17"/>
                <w:szCs w:val="17"/>
                <w:lang w:eastAsia="ko-KR"/>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ko-KR"/>
              </w:rPr>
            </w:pPr>
            <w:r w:rsidRPr="003A1EE1">
              <w:rPr>
                <w:sz w:val="17"/>
                <w:szCs w:val="17"/>
                <w:lang w:eastAsia="ko-KR"/>
              </w:rPr>
              <w:t>2013.10.02</w:t>
            </w:r>
          </w:p>
        </w:tc>
        <w:tc>
          <w:tcPr>
            <w:tcW w:w="1080" w:type="dxa"/>
            <w:noWrap/>
          </w:tcPr>
          <w:p w:rsidR="005E567B" w:rsidRPr="003A1EE1" w:rsidRDefault="005E567B" w:rsidP="00200160">
            <w:pPr>
              <w:spacing w:after="200"/>
              <w:rPr>
                <w:sz w:val="17"/>
                <w:szCs w:val="17"/>
                <w:lang w:eastAsia="de-DE"/>
              </w:rPr>
            </w:pPr>
            <w:r w:rsidRPr="003A1EE1">
              <w:rPr>
                <w:bCs/>
                <w:color w:val="333333"/>
                <w:sz w:val="17"/>
                <w:szCs w:val="17"/>
                <w:lang w:eastAsia="ko-KR"/>
              </w:rPr>
              <w:t>UA0201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A-1-2-D10-D11-UA0201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2014.05.13</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R17</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A-2-2-R10-R17-X000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sz w:val="17"/>
                <w:szCs w:val="17"/>
                <w:lang w:eastAsia="de-DE"/>
              </w:rPr>
              <w:t>2014.08.09</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sz w:val="17"/>
                <w:szCs w:val="17"/>
                <w:lang w:eastAsia="de-DE"/>
              </w:rPr>
            </w:pPr>
            <w:r w:rsidRPr="003A1EE1">
              <w:rPr>
                <w:bCs/>
                <w:color w:val="333333"/>
                <w:sz w:val="17"/>
                <w:szCs w:val="17"/>
                <w:lang w:eastAsia="ko-KR"/>
              </w:rPr>
              <w:t>2014.09.15</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D14</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A-2-2-D10-D14-X000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2014.11.26</w:t>
            </w:r>
          </w:p>
        </w:tc>
        <w:tc>
          <w:tcPr>
            <w:tcW w:w="1080" w:type="dxa"/>
            <w:noWrap/>
          </w:tcPr>
          <w:p w:rsidR="005E567B" w:rsidRPr="003A1EE1" w:rsidRDefault="005E567B" w:rsidP="00200160">
            <w:pPr>
              <w:spacing w:after="200"/>
              <w:rPr>
                <w:sz w:val="17"/>
                <w:szCs w:val="17"/>
                <w:lang w:eastAsia="de-DE"/>
              </w:rPr>
            </w:pPr>
            <w:r w:rsidRPr="003A1EE1">
              <w:rPr>
                <w:sz w:val="17"/>
                <w:szCs w:val="17"/>
                <w:lang w:eastAsia="de-DE"/>
              </w:rPr>
              <w:t>UE0902</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D15</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A-2-2-D10-D15-UE0902</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2015.01.20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P13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A-2-2-D10-P13-X000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2015.04.10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UG1501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Q12</w:t>
            </w:r>
          </w:p>
        </w:tc>
        <w:tc>
          <w:tcPr>
            <w:tcW w:w="2390" w:type="dxa"/>
            <w:shd w:val="clear" w:color="auto" w:fill="auto"/>
          </w:tcPr>
          <w:p w:rsidR="005E567B" w:rsidRPr="003A1EE1" w:rsidRDefault="005E567B" w:rsidP="00200160">
            <w:pPr>
              <w:spacing w:after="200"/>
              <w:rPr>
                <w:sz w:val="17"/>
                <w:szCs w:val="17"/>
                <w:lang w:eastAsia="ko-KR"/>
              </w:rPr>
            </w:pPr>
            <w:r w:rsidRPr="003A1EE1">
              <w:rPr>
                <w:sz w:val="17"/>
                <w:szCs w:val="17"/>
                <w:lang w:eastAsia="ko-KR"/>
              </w:rPr>
              <w:t>A-2-2-D10-Q12-UG1501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2015.04.20</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UE0701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D22</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A-2-2-D10-D22-UE0701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2015.05.28</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UR1002</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A-2-4-F10-U11-UR1002</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2015.05.28</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UR0701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F11</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A-4-4-F10-F11-UR0701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2015.06.03</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UG1601</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Q13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A-4-4-F10-Q13-UG1601</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2016.12.16</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R18</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A-4-4-F10-R18-X000</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2018.05.29</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UC1903</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U13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A-4-4-U00-U13-UC1903</w:t>
            </w:r>
          </w:p>
        </w:tc>
        <w:tc>
          <w:tcPr>
            <w:tcW w:w="2740" w:type="dxa"/>
            <w:noWrap/>
          </w:tcPr>
          <w:p w:rsidR="005E567B" w:rsidRPr="003A1EE1" w:rsidRDefault="005E567B" w:rsidP="00200160">
            <w:pPr>
              <w:spacing w:after="200"/>
              <w:rPr>
                <w:sz w:val="17"/>
                <w:szCs w:val="17"/>
                <w:lang w:eastAsia="de-DE"/>
              </w:rPr>
            </w:pPr>
          </w:p>
        </w:tc>
      </w:tr>
      <w:tr w:rsidR="005E567B" w:rsidRPr="003A1EE1" w:rsidTr="00200160">
        <w:trPr>
          <w:trHeight w:val="300"/>
          <w:jc w:val="center"/>
        </w:trPr>
        <w:tc>
          <w:tcPr>
            <w:tcW w:w="1223" w:type="dxa"/>
            <w:noWrap/>
          </w:tcPr>
          <w:p w:rsidR="005E567B" w:rsidRPr="003A1EE1" w:rsidRDefault="005E567B" w:rsidP="00200160">
            <w:pPr>
              <w:spacing w:after="200"/>
              <w:rPr>
                <w:bCs/>
                <w:color w:val="333333"/>
                <w:sz w:val="17"/>
                <w:szCs w:val="17"/>
                <w:lang w:eastAsia="ko-KR"/>
              </w:rPr>
            </w:pPr>
            <w:r w:rsidRPr="003A1EE1">
              <w:rPr>
                <w:bCs/>
                <w:color w:val="333333"/>
                <w:sz w:val="17"/>
                <w:szCs w:val="17"/>
                <w:lang w:eastAsia="ko-KR"/>
              </w:rPr>
              <w:t>2019.03.08</w:t>
            </w:r>
          </w:p>
        </w:tc>
        <w:tc>
          <w:tcPr>
            <w:tcW w:w="1080" w:type="dxa"/>
            <w:noWrap/>
          </w:tcPr>
          <w:p w:rsidR="005E567B" w:rsidRPr="003A1EE1" w:rsidRDefault="005E567B" w:rsidP="00200160">
            <w:pPr>
              <w:spacing w:after="200"/>
              <w:rPr>
                <w:sz w:val="17"/>
                <w:szCs w:val="17"/>
                <w:lang w:eastAsia="ko-KR"/>
              </w:rPr>
            </w:pPr>
            <w:r w:rsidRPr="003A1EE1">
              <w:rPr>
                <w:sz w:val="17"/>
                <w:szCs w:val="17"/>
                <w:lang w:eastAsia="ko-KR"/>
              </w:rPr>
              <w:t>X000</w:t>
            </w:r>
          </w:p>
        </w:tc>
        <w:tc>
          <w:tcPr>
            <w:tcW w:w="1260" w:type="dxa"/>
            <w:noWrap/>
          </w:tcPr>
          <w:p w:rsidR="005E567B" w:rsidRPr="003A1EE1" w:rsidRDefault="005E567B" w:rsidP="00200160">
            <w:pPr>
              <w:spacing w:after="200"/>
              <w:rPr>
                <w:sz w:val="17"/>
                <w:szCs w:val="17"/>
                <w:lang w:eastAsia="ko-KR"/>
              </w:rPr>
            </w:pPr>
            <w:r w:rsidRPr="003A1EE1">
              <w:rPr>
                <w:sz w:val="17"/>
                <w:szCs w:val="17"/>
                <w:lang w:eastAsia="ko-KR"/>
              </w:rPr>
              <w:t>H13</w:t>
            </w:r>
          </w:p>
        </w:tc>
        <w:tc>
          <w:tcPr>
            <w:tcW w:w="2390" w:type="dxa"/>
          </w:tcPr>
          <w:p w:rsidR="005E567B" w:rsidRPr="003A1EE1" w:rsidRDefault="005E567B" w:rsidP="00200160">
            <w:pPr>
              <w:spacing w:after="200"/>
              <w:rPr>
                <w:sz w:val="17"/>
                <w:szCs w:val="17"/>
                <w:lang w:eastAsia="ko-KR"/>
              </w:rPr>
            </w:pPr>
            <w:r w:rsidRPr="003A1EE1">
              <w:rPr>
                <w:sz w:val="17"/>
                <w:szCs w:val="17"/>
                <w:lang w:eastAsia="ko-KR"/>
              </w:rPr>
              <w:t>T-4-6-H10-H13-X000</w:t>
            </w:r>
          </w:p>
        </w:tc>
        <w:tc>
          <w:tcPr>
            <w:tcW w:w="2740" w:type="dxa"/>
            <w:noWrap/>
          </w:tcPr>
          <w:p w:rsidR="005E567B" w:rsidRPr="003A1EE1" w:rsidRDefault="005E567B" w:rsidP="00200160">
            <w:pPr>
              <w:spacing w:after="200"/>
              <w:rPr>
                <w:sz w:val="17"/>
                <w:szCs w:val="17"/>
                <w:lang w:eastAsia="de-DE"/>
              </w:rPr>
            </w:pPr>
          </w:p>
        </w:tc>
      </w:tr>
    </w:tbl>
    <w:p w:rsidR="005E567B" w:rsidRPr="003A1EE1" w:rsidRDefault="005E567B" w:rsidP="005E567B">
      <w:pPr>
        <w:rPr>
          <w:sz w:val="17"/>
          <w:szCs w:val="17"/>
        </w:rPr>
      </w:pPr>
    </w:p>
    <w:p w:rsidR="005E567B" w:rsidRPr="003A1EE1" w:rsidRDefault="005E567B" w:rsidP="005E567B">
      <w:pPr>
        <w:rPr>
          <w:sz w:val="17"/>
          <w:szCs w:val="17"/>
        </w:rPr>
      </w:pPr>
    </w:p>
    <w:bookmarkEnd w:id="3"/>
    <w:p w:rsidR="005E567B" w:rsidRPr="003A1EE1" w:rsidRDefault="005E567B" w:rsidP="005E567B">
      <w:pPr>
        <w:pStyle w:val="Endofdocument-Annex"/>
        <w:bidi w:val="0"/>
        <w:ind w:left="1530"/>
        <w:rPr>
          <w:rFonts w:eastAsia="Malgun Gothic"/>
          <w:bCs/>
          <w:sz w:val="17"/>
          <w:szCs w:val="17"/>
        </w:rPr>
      </w:pPr>
      <w:r w:rsidRPr="005E567B">
        <w:t>[</w:t>
      </w:r>
      <w:r w:rsidRPr="005E567B">
        <w:rPr>
          <w:rtl/>
        </w:rPr>
        <w:t>يلي ذلك المرفق الثاني</w:t>
      </w:r>
      <w:r w:rsidRPr="005E567B">
        <w:t>]</w:t>
      </w:r>
      <w:bookmarkEnd w:id="14"/>
      <w:bookmarkEnd w:id="15"/>
      <w:bookmarkEnd w:id="16"/>
      <w:bookmarkEnd w:id="17"/>
    </w:p>
    <w:p w:rsidR="005E567B" w:rsidRDefault="005E567B" w:rsidP="00294665">
      <w:pPr>
        <w:bidi/>
        <w:rPr>
          <w:rtl/>
        </w:rPr>
        <w:sectPr w:rsidR="005E567B" w:rsidSect="005E567B">
          <w:headerReference w:type="even" r:id="rId22"/>
          <w:headerReference w:type="default" r:id="rId23"/>
          <w:footerReference w:type="even" r:id="rId24"/>
          <w:footerReference w:type="default" r:id="rId25"/>
          <w:headerReference w:type="first" r:id="rId26"/>
          <w:footerReference w:type="first" r:id="rId27"/>
          <w:pgSz w:w="11906" w:h="16838"/>
          <w:pgMar w:top="562" w:right="1138" w:bottom="1411" w:left="1411" w:header="708" w:footer="708" w:gutter="0"/>
          <w:pgNumType w:start="1"/>
          <w:cols w:space="708"/>
          <w:titlePg/>
          <w:docGrid w:linePitch="360"/>
        </w:sectPr>
      </w:pPr>
    </w:p>
    <w:p w:rsidR="005E567B" w:rsidRPr="00DA1E3F" w:rsidRDefault="005E567B" w:rsidP="005E567B">
      <w:pPr>
        <w:shd w:val="clear" w:color="auto" w:fill="FFFFFF"/>
        <w:spacing w:before="150" w:after="120"/>
        <w:rPr>
          <w:b/>
          <w:color w:val="172B4D"/>
          <w:szCs w:val="22"/>
        </w:rPr>
      </w:pPr>
      <w:r w:rsidRPr="00DA1E3F">
        <w:rPr>
          <w:b/>
          <w:color w:val="172B4D"/>
          <w:szCs w:val="22"/>
        </w:rPr>
        <w:t xml:space="preserve">Task Force Proposal </w:t>
      </w:r>
      <w:r>
        <w:rPr>
          <w:b/>
          <w:color w:val="172B4D"/>
          <w:szCs w:val="22"/>
        </w:rPr>
        <w:t>for</w:t>
      </w:r>
      <w:r w:rsidRPr="00DA1E3F">
        <w:rPr>
          <w:b/>
          <w:color w:val="172B4D"/>
          <w:szCs w:val="22"/>
        </w:rPr>
        <w:t xml:space="preserve"> Procedure Tags</w:t>
      </w:r>
    </w:p>
    <w:p w:rsidR="005E567B" w:rsidRPr="00A254E0" w:rsidRDefault="005E567B" w:rsidP="005E567B">
      <w:pPr>
        <w:shd w:val="clear" w:color="auto" w:fill="FFFFFF"/>
        <w:spacing w:before="150" w:after="120"/>
        <w:rPr>
          <w:color w:val="172B4D"/>
          <w:szCs w:val="22"/>
        </w:rPr>
      </w:pPr>
      <w:r w:rsidRPr="00A254E0">
        <w:rPr>
          <w:color w:val="172B4D"/>
          <w:szCs w:val="22"/>
        </w:rPr>
        <w:t xml:space="preserve">The International Bureau proposed </w:t>
      </w:r>
      <w:r>
        <w:rPr>
          <w:color w:val="172B4D"/>
          <w:szCs w:val="22"/>
        </w:rPr>
        <w:t xml:space="preserve">to the Task Force </w:t>
      </w:r>
      <w:r w:rsidRPr="00A254E0">
        <w:rPr>
          <w:color w:val="172B4D"/>
          <w:szCs w:val="22"/>
        </w:rPr>
        <w:t>the following 15 procedure types to describe all ST.27 events.</w:t>
      </w:r>
      <w:r>
        <w:rPr>
          <w:color w:val="172B4D"/>
          <w:szCs w:val="22"/>
        </w:rPr>
        <w:t xml:space="preserve">  The proposal is still under discussion by the Task Force.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68"/>
        <w:gridCol w:w="1824"/>
        <w:gridCol w:w="1800"/>
        <w:gridCol w:w="3948"/>
      </w:tblGrid>
      <w:tr w:rsidR="005E567B" w:rsidRPr="00DB47AD" w:rsidTr="00200160">
        <w:trPr>
          <w:cantSplit/>
          <w:tblHeader/>
        </w:trPr>
        <w:tc>
          <w:tcPr>
            <w:tcW w:w="0" w:type="auto"/>
            <w:shd w:val="clear" w:color="auto" w:fill="BFBFBF" w:themeFill="background1" w:themeFillShade="BF"/>
            <w:tcMar>
              <w:top w:w="105" w:type="dxa"/>
              <w:left w:w="150" w:type="dxa"/>
              <w:bottom w:w="105" w:type="dxa"/>
              <w:right w:w="225" w:type="dxa"/>
            </w:tcMar>
            <w:hideMark/>
          </w:tcPr>
          <w:p w:rsidR="005E567B" w:rsidRPr="00CC617E" w:rsidRDefault="005E567B" w:rsidP="00200160">
            <w:pPr>
              <w:rPr>
                <w:b/>
                <w:bCs/>
                <w:szCs w:val="22"/>
              </w:rPr>
            </w:pPr>
            <w:r w:rsidRPr="00CC617E">
              <w:rPr>
                <w:b/>
                <w:bCs/>
                <w:szCs w:val="22"/>
              </w:rPr>
              <w:t>Procedure</w:t>
            </w:r>
          </w:p>
        </w:tc>
        <w:tc>
          <w:tcPr>
            <w:tcW w:w="1824" w:type="dxa"/>
            <w:shd w:val="clear" w:color="auto" w:fill="BFBFBF" w:themeFill="background1" w:themeFillShade="BF"/>
            <w:tcMar>
              <w:top w:w="105" w:type="dxa"/>
              <w:left w:w="150" w:type="dxa"/>
              <w:bottom w:w="105" w:type="dxa"/>
              <w:right w:w="225" w:type="dxa"/>
            </w:tcMar>
            <w:hideMark/>
          </w:tcPr>
          <w:p w:rsidR="005E567B" w:rsidRPr="00CC617E" w:rsidRDefault="005E567B" w:rsidP="00200160">
            <w:pPr>
              <w:spacing w:before="3"/>
              <w:rPr>
                <w:b/>
                <w:bCs/>
                <w:szCs w:val="22"/>
              </w:rPr>
            </w:pPr>
            <w:r w:rsidRPr="00CC617E">
              <w:rPr>
                <w:b/>
                <w:bCs/>
                <w:szCs w:val="22"/>
              </w:rPr>
              <w:t>Number of ST.27 Events</w:t>
            </w:r>
          </w:p>
        </w:tc>
        <w:tc>
          <w:tcPr>
            <w:tcW w:w="1800" w:type="dxa"/>
            <w:shd w:val="clear" w:color="auto" w:fill="BFBFBF" w:themeFill="background1" w:themeFillShade="BF"/>
            <w:tcMar>
              <w:top w:w="105" w:type="dxa"/>
              <w:left w:w="150" w:type="dxa"/>
              <w:bottom w:w="105" w:type="dxa"/>
              <w:right w:w="225" w:type="dxa"/>
            </w:tcMar>
            <w:hideMark/>
          </w:tcPr>
          <w:p w:rsidR="005E567B" w:rsidRPr="00CC617E" w:rsidRDefault="005E567B" w:rsidP="00200160">
            <w:pPr>
              <w:spacing w:before="3"/>
              <w:rPr>
                <w:b/>
                <w:bCs/>
                <w:szCs w:val="22"/>
              </w:rPr>
            </w:pPr>
            <w:r w:rsidRPr="00CC617E">
              <w:rPr>
                <w:b/>
                <w:bCs/>
                <w:szCs w:val="22"/>
              </w:rPr>
              <w:t>Possible Tag Encoding</w:t>
            </w:r>
          </w:p>
        </w:tc>
        <w:tc>
          <w:tcPr>
            <w:tcW w:w="3948" w:type="dxa"/>
            <w:shd w:val="clear" w:color="auto" w:fill="BFBFBF" w:themeFill="background1" w:themeFillShade="BF"/>
            <w:tcMar>
              <w:top w:w="105" w:type="dxa"/>
              <w:left w:w="150" w:type="dxa"/>
              <w:bottom w:w="105" w:type="dxa"/>
              <w:right w:w="225" w:type="dxa"/>
            </w:tcMar>
            <w:hideMark/>
          </w:tcPr>
          <w:p w:rsidR="005E567B" w:rsidRPr="00CC617E" w:rsidRDefault="005E567B" w:rsidP="00200160">
            <w:pPr>
              <w:rPr>
                <w:b/>
                <w:bCs/>
                <w:szCs w:val="22"/>
              </w:rPr>
            </w:pPr>
            <w:r w:rsidRPr="00CC617E">
              <w:rPr>
                <w:b/>
                <w:bCs/>
                <w:szCs w:val="22"/>
              </w:rPr>
              <w:t>Description</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request</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27</w:t>
            </w: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req</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 xml:space="preserve">A request of some type. Requests </w:t>
            </w:r>
            <w:proofErr w:type="gramStart"/>
            <w:r w:rsidRPr="00DB47AD">
              <w:rPr>
                <w:szCs w:val="22"/>
              </w:rPr>
              <w:t>are generally used</w:t>
            </w:r>
            <w:proofErr w:type="gramEnd"/>
            <w:r w:rsidRPr="00DB47AD">
              <w:rPr>
                <w:szCs w:val="22"/>
              </w:rPr>
              <w:t xml:space="preserve"> for discrete topics on a single issue or closely related issues.</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rejection</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14</w:t>
            </w: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rjt</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 xml:space="preserve">A request </w:t>
            </w:r>
            <w:proofErr w:type="gramStart"/>
            <w:r w:rsidRPr="00DB47AD">
              <w:rPr>
                <w:szCs w:val="22"/>
              </w:rPr>
              <w:t>was rejected</w:t>
            </w:r>
            <w:proofErr w:type="gramEnd"/>
            <w:r w:rsidRPr="00DB47AD">
              <w:rPr>
                <w:szCs w:val="22"/>
              </w:rPr>
              <w:t>.</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acceptance</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9</w:t>
            </w: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acc</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A request was accepted.</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outcome</w:t>
            </w:r>
          </w:p>
          <w:p w:rsidR="005E567B" w:rsidRPr="00DB47AD" w:rsidRDefault="005E567B" w:rsidP="00200160">
            <w:pPr>
              <w:spacing w:before="150"/>
              <w:rPr>
                <w:szCs w:val="22"/>
              </w:rPr>
            </w:pPr>
            <w:r w:rsidRPr="00DB47AD">
              <w:rPr>
                <w:szCs w:val="22"/>
              </w:rPr>
              <w:t>(significant)</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16</w:t>
            </w: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otc</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Indicates a (significant) outcome or decision in the application or IP right lifecycle, often marking the completion of one stage of processing. It differs from acceptance events in processing complexity. Outcome events generally require substantially more time, resources, and rounds of communication to reach a result, which may account for many different issues.</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modification</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20</w:t>
            </w:r>
          </w:p>
        </w:tc>
        <w:tc>
          <w:tcPr>
            <w:tcW w:w="1800" w:type="dxa"/>
            <w:tcMar>
              <w:top w:w="105" w:type="dxa"/>
              <w:left w:w="150" w:type="dxa"/>
              <w:bottom w:w="105" w:type="dxa"/>
              <w:right w:w="150" w:type="dxa"/>
            </w:tcMar>
            <w:hideMark/>
          </w:tcPr>
          <w:p w:rsidR="005E567B" w:rsidRPr="00DB47AD" w:rsidRDefault="005E567B" w:rsidP="00200160">
            <w:pPr>
              <w:rPr>
                <w:szCs w:val="22"/>
              </w:rPr>
            </w:pPr>
            <w:r w:rsidRPr="00DB47AD">
              <w:rPr>
                <w:szCs w:val="22"/>
              </w:rPr>
              <w:t>mod</w:t>
            </w:r>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Modifies documents or recorded data.</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discontinuation</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18</w:t>
            </w:r>
          </w:p>
        </w:tc>
        <w:tc>
          <w:tcPr>
            <w:tcW w:w="1800" w:type="dxa"/>
            <w:tcMar>
              <w:top w:w="105" w:type="dxa"/>
              <w:left w:w="150" w:type="dxa"/>
              <w:bottom w:w="105" w:type="dxa"/>
              <w:right w:w="150" w:type="dxa"/>
            </w:tcMar>
            <w:hideMark/>
          </w:tcPr>
          <w:p w:rsidR="005E567B" w:rsidRPr="00DB47AD" w:rsidRDefault="005E567B" w:rsidP="00200160">
            <w:pPr>
              <w:rPr>
                <w:szCs w:val="22"/>
              </w:rPr>
            </w:pPr>
            <w:r w:rsidRPr="00DB47AD">
              <w:rPr>
                <w:szCs w:val="22"/>
              </w:rPr>
              <w:t>dis</w:t>
            </w:r>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Brings processing to an end, absent some type of revival.</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record</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18</w:t>
            </w: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rcd</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Records information related to the application or IP right, such as owners, applicants, or licensees.</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filing</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12</w:t>
            </w:r>
          </w:p>
        </w:tc>
        <w:tc>
          <w:tcPr>
            <w:tcW w:w="1800" w:type="dxa"/>
            <w:tcMar>
              <w:top w:w="105" w:type="dxa"/>
              <w:left w:w="150" w:type="dxa"/>
              <w:bottom w:w="105" w:type="dxa"/>
              <w:right w:w="150" w:type="dxa"/>
            </w:tcMar>
            <w:hideMark/>
          </w:tcPr>
          <w:p w:rsidR="005E567B" w:rsidRPr="00DB47AD" w:rsidRDefault="005E567B" w:rsidP="00200160">
            <w:pPr>
              <w:rPr>
                <w:szCs w:val="22"/>
              </w:rPr>
            </w:pPr>
            <w:r w:rsidRPr="00DB47AD">
              <w:rPr>
                <w:szCs w:val="22"/>
              </w:rPr>
              <w:t>fil</w:t>
            </w:r>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Marks the filing of an application or third party document.</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cancellation</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12</w:t>
            </w:r>
          </w:p>
        </w:tc>
        <w:tc>
          <w:tcPr>
            <w:tcW w:w="1800" w:type="dxa"/>
            <w:tcMar>
              <w:top w:w="105" w:type="dxa"/>
              <w:left w:w="150" w:type="dxa"/>
              <w:bottom w:w="105" w:type="dxa"/>
              <w:right w:w="150" w:type="dxa"/>
            </w:tcMar>
            <w:hideMark/>
          </w:tcPr>
          <w:p w:rsidR="005E567B" w:rsidRPr="00DB47AD" w:rsidRDefault="005E567B" w:rsidP="00200160">
            <w:pPr>
              <w:rPr>
                <w:szCs w:val="22"/>
              </w:rPr>
            </w:pPr>
            <w:r w:rsidRPr="00DB47AD">
              <w:rPr>
                <w:szCs w:val="22"/>
              </w:rPr>
              <w:t>can</w:t>
            </w:r>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Cancels something associated with the application or IP right.</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publish</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7</w:t>
            </w:r>
          </w:p>
        </w:tc>
        <w:tc>
          <w:tcPr>
            <w:tcW w:w="1800" w:type="dxa"/>
            <w:tcMar>
              <w:top w:w="105" w:type="dxa"/>
              <w:left w:w="150" w:type="dxa"/>
              <w:bottom w:w="105" w:type="dxa"/>
              <w:right w:w="150" w:type="dxa"/>
            </w:tcMar>
            <w:hideMark/>
          </w:tcPr>
          <w:p w:rsidR="005E567B" w:rsidRPr="00DB47AD" w:rsidRDefault="005E567B" w:rsidP="00200160">
            <w:pPr>
              <w:rPr>
                <w:szCs w:val="22"/>
              </w:rPr>
            </w:pPr>
            <w:r w:rsidRPr="00DB47AD">
              <w:rPr>
                <w:szCs w:val="22"/>
              </w:rPr>
              <w:t>pub</w:t>
            </w:r>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 xml:space="preserve">Information or documents </w:t>
            </w:r>
            <w:proofErr w:type="gramStart"/>
            <w:r w:rsidRPr="00DB47AD">
              <w:rPr>
                <w:szCs w:val="22"/>
              </w:rPr>
              <w:t>were made</w:t>
            </w:r>
            <w:proofErr w:type="gramEnd"/>
            <w:r w:rsidRPr="00DB47AD">
              <w:rPr>
                <w:szCs w:val="22"/>
              </w:rPr>
              <w:t xml:space="preserve"> available to the public.</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payment</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6</w:t>
            </w:r>
          </w:p>
        </w:tc>
        <w:tc>
          <w:tcPr>
            <w:tcW w:w="1800" w:type="dxa"/>
            <w:tcMar>
              <w:top w:w="105" w:type="dxa"/>
              <w:left w:w="150" w:type="dxa"/>
              <w:bottom w:w="105" w:type="dxa"/>
              <w:right w:w="150" w:type="dxa"/>
            </w:tcMar>
            <w:hideMark/>
          </w:tcPr>
          <w:p w:rsidR="005E567B" w:rsidRPr="00DB47AD" w:rsidRDefault="005E567B" w:rsidP="00200160">
            <w:pPr>
              <w:rPr>
                <w:szCs w:val="22"/>
              </w:rPr>
            </w:pPr>
            <w:r w:rsidRPr="00DB47AD">
              <w:rPr>
                <w:szCs w:val="22"/>
              </w:rPr>
              <w:t>pay</w:t>
            </w:r>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 xml:space="preserve">Payment </w:t>
            </w:r>
            <w:proofErr w:type="gramStart"/>
            <w:r w:rsidRPr="00DB47AD">
              <w:rPr>
                <w:szCs w:val="22"/>
              </w:rPr>
              <w:t>was made or not made</w:t>
            </w:r>
            <w:proofErr w:type="gramEnd"/>
            <w:r w:rsidRPr="00DB47AD">
              <w:rPr>
                <w:szCs w:val="22"/>
              </w:rPr>
              <w:t>.</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revival</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5</w:t>
            </w: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rve</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Revives an application or IP right.</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commence</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5</w:t>
            </w:r>
          </w:p>
        </w:tc>
        <w:tc>
          <w:tcPr>
            <w:tcW w:w="1800" w:type="dxa"/>
            <w:tcMar>
              <w:top w:w="105" w:type="dxa"/>
              <w:left w:w="150" w:type="dxa"/>
              <w:bottom w:w="105" w:type="dxa"/>
              <w:right w:w="150" w:type="dxa"/>
            </w:tcMar>
            <w:hideMark/>
          </w:tcPr>
          <w:p w:rsidR="005E567B" w:rsidRPr="00DB47AD" w:rsidRDefault="005E567B" w:rsidP="00200160">
            <w:pPr>
              <w:rPr>
                <w:szCs w:val="22"/>
              </w:rPr>
            </w:pPr>
            <w:r w:rsidRPr="00DB47AD">
              <w:rPr>
                <w:szCs w:val="22"/>
              </w:rPr>
              <w:t>com</w:t>
            </w:r>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A procedure has commenced.</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completion</w:t>
            </w:r>
          </w:p>
          <w:p w:rsidR="005E567B" w:rsidRPr="00DB47AD" w:rsidRDefault="005E567B" w:rsidP="00200160">
            <w:pPr>
              <w:spacing w:before="150"/>
              <w:rPr>
                <w:szCs w:val="22"/>
              </w:rPr>
            </w:pPr>
            <w:r w:rsidRPr="00DB47AD">
              <w:rPr>
                <w:szCs w:val="22"/>
              </w:rPr>
              <w:t>or issuance</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3</w:t>
            </w:r>
          </w:p>
          <w:p w:rsidR="005E567B" w:rsidRPr="00DB47AD" w:rsidRDefault="005E567B" w:rsidP="00200160">
            <w:pPr>
              <w:spacing w:before="150"/>
              <w:rPr>
                <w:szCs w:val="22"/>
              </w:rPr>
            </w:pP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cmp</w:t>
            </w:r>
            <w:proofErr w:type="spellEnd"/>
          </w:p>
          <w:p w:rsidR="005E567B" w:rsidRPr="00DB47AD" w:rsidRDefault="005E567B" w:rsidP="00200160">
            <w:pPr>
              <w:spacing w:before="150"/>
              <w:rPr>
                <w:szCs w:val="22"/>
              </w:rPr>
            </w:pPr>
            <w:r w:rsidRPr="00DB47AD">
              <w:rPr>
                <w:szCs w:val="22"/>
              </w:rPr>
              <w:t xml:space="preserve">or </w:t>
            </w:r>
            <w:proofErr w:type="spellStart"/>
            <w:r w:rsidRPr="00DB47AD">
              <w:rPr>
                <w:szCs w:val="22"/>
              </w:rPr>
              <w:t>iss</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A type of document was completed.</w:t>
            </w:r>
          </w:p>
          <w:p w:rsidR="005E567B" w:rsidRDefault="005E567B" w:rsidP="00200160">
            <w:pPr>
              <w:spacing w:before="150"/>
              <w:rPr>
                <w:szCs w:val="22"/>
              </w:rPr>
            </w:pPr>
            <w:proofErr w:type="gramStart"/>
            <w:r w:rsidRPr="00DB47AD">
              <w:rPr>
                <w:szCs w:val="22"/>
              </w:rPr>
              <w:t>or</w:t>
            </w:r>
            <w:proofErr w:type="gramEnd"/>
            <w:r w:rsidRPr="00DB47AD">
              <w:rPr>
                <w:szCs w:val="22"/>
              </w:rPr>
              <w:t>: A type of document was issued.</w:t>
            </w:r>
          </w:p>
          <w:p w:rsidR="005E567B" w:rsidRPr="005941A3" w:rsidRDefault="005E567B" w:rsidP="00200160">
            <w:pPr>
              <w:spacing w:before="150"/>
              <w:rPr>
                <w:i/>
                <w:szCs w:val="22"/>
              </w:rPr>
            </w:pPr>
            <w:r w:rsidRPr="005941A3">
              <w:rPr>
                <w:i/>
                <w:szCs w:val="22"/>
              </w:rPr>
              <w:t xml:space="preserve">[Note: one of these </w:t>
            </w:r>
            <w:proofErr w:type="gramStart"/>
            <w:r w:rsidRPr="005941A3">
              <w:rPr>
                <w:i/>
                <w:szCs w:val="22"/>
              </w:rPr>
              <w:t>should be chosen</w:t>
            </w:r>
            <w:proofErr w:type="gramEnd"/>
            <w:r w:rsidRPr="005941A3">
              <w:rPr>
                <w:i/>
                <w:szCs w:val="22"/>
              </w:rPr>
              <w:t xml:space="preserve"> as the tag.  The choice is still under discussion within the Task Force.]</w:t>
            </w:r>
          </w:p>
        </w:tc>
      </w:tr>
      <w:tr w:rsidR="005E567B" w:rsidRPr="00DB47AD" w:rsidTr="00200160">
        <w:trPr>
          <w:cantSplit/>
        </w:trPr>
        <w:tc>
          <w:tcPr>
            <w:tcW w:w="0" w:type="auto"/>
            <w:tcMar>
              <w:top w:w="105" w:type="dxa"/>
              <w:left w:w="150" w:type="dxa"/>
              <w:bottom w:w="105" w:type="dxa"/>
              <w:right w:w="150" w:type="dxa"/>
            </w:tcMar>
            <w:hideMark/>
          </w:tcPr>
          <w:p w:rsidR="005E567B" w:rsidRPr="00DB47AD" w:rsidRDefault="005E567B" w:rsidP="00200160">
            <w:pPr>
              <w:rPr>
                <w:szCs w:val="22"/>
              </w:rPr>
            </w:pPr>
            <w:r w:rsidRPr="00DB47AD">
              <w:rPr>
                <w:szCs w:val="22"/>
              </w:rPr>
              <w:t>other</w:t>
            </w:r>
          </w:p>
        </w:tc>
        <w:tc>
          <w:tcPr>
            <w:tcW w:w="1824" w:type="dxa"/>
            <w:tcMar>
              <w:top w:w="105" w:type="dxa"/>
              <w:left w:w="150" w:type="dxa"/>
              <w:bottom w:w="105" w:type="dxa"/>
              <w:right w:w="150" w:type="dxa"/>
            </w:tcMar>
            <w:hideMark/>
          </w:tcPr>
          <w:p w:rsidR="005E567B" w:rsidRPr="00DB47AD" w:rsidRDefault="005E567B" w:rsidP="00200160">
            <w:pPr>
              <w:rPr>
                <w:szCs w:val="22"/>
              </w:rPr>
            </w:pPr>
            <w:r w:rsidRPr="00DB47AD">
              <w:rPr>
                <w:szCs w:val="22"/>
              </w:rPr>
              <w:t>4</w:t>
            </w:r>
          </w:p>
        </w:tc>
        <w:tc>
          <w:tcPr>
            <w:tcW w:w="1800" w:type="dxa"/>
            <w:tcMar>
              <w:top w:w="105" w:type="dxa"/>
              <w:left w:w="150" w:type="dxa"/>
              <w:bottom w:w="105" w:type="dxa"/>
              <w:right w:w="150" w:type="dxa"/>
            </w:tcMar>
            <w:hideMark/>
          </w:tcPr>
          <w:p w:rsidR="005E567B" w:rsidRPr="00DB47AD" w:rsidRDefault="005E567B" w:rsidP="00200160">
            <w:pPr>
              <w:rPr>
                <w:szCs w:val="22"/>
              </w:rPr>
            </w:pPr>
            <w:proofErr w:type="spellStart"/>
            <w:r w:rsidRPr="00DB47AD">
              <w:rPr>
                <w:szCs w:val="22"/>
              </w:rPr>
              <w:t>oth</w:t>
            </w:r>
            <w:proofErr w:type="spellEnd"/>
          </w:p>
        </w:tc>
        <w:tc>
          <w:tcPr>
            <w:tcW w:w="3948" w:type="dxa"/>
            <w:tcMar>
              <w:top w:w="105" w:type="dxa"/>
              <w:left w:w="150" w:type="dxa"/>
              <w:bottom w:w="105" w:type="dxa"/>
              <w:right w:w="150" w:type="dxa"/>
            </w:tcMar>
            <w:hideMark/>
          </w:tcPr>
          <w:p w:rsidR="005E567B" w:rsidRPr="00DB47AD" w:rsidRDefault="005E567B" w:rsidP="00200160">
            <w:pPr>
              <w:rPr>
                <w:szCs w:val="22"/>
              </w:rPr>
            </w:pPr>
            <w:r w:rsidRPr="00DB47AD">
              <w:rPr>
                <w:szCs w:val="22"/>
              </w:rPr>
              <w:t xml:space="preserve">Events with an unspecified procedure or that </w:t>
            </w:r>
            <w:proofErr w:type="gramStart"/>
            <w:r w:rsidRPr="00DB47AD">
              <w:rPr>
                <w:szCs w:val="22"/>
              </w:rPr>
              <w:t>don't</w:t>
            </w:r>
            <w:proofErr w:type="gramEnd"/>
            <w:r w:rsidRPr="00DB47AD">
              <w:rPr>
                <w:szCs w:val="22"/>
              </w:rPr>
              <w:t xml:space="preserve"> fit the current list of procedure types.</w:t>
            </w:r>
          </w:p>
        </w:tc>
      </w:tr>
    </w:tbl>
    <w:p w:rsidR="005E567B" w:rsidRPr="00A254E0" w:rsidRDefault="005E567B" w:rsidP="005E567B">
      <w:pPr>
        <w:rPr>
          <w:szCs w:val="22"/>
        </w:rPr>
      </w:pPr>
    </w:p>
    <w:p w:rsidR="005E567B" w:rsidRDefault="005E567B" w:rsidP="005E567B">
      <w:pPr>
        <w:rPr>
          <w:szCs w:val="22"/>
        </w:rPr>
      </w:pPr>
    </w:p>
    <w:p w:rsidR="005E567B" w:rsidRPr="00A254E0" w:rsidRDefault="005E567B" w:rsidP="005E567B">
      <w:pPr>
        <w:pStyle w:val="Endofdocument-Annex"/>
        <w:bidi w:val="0"/>
        <w:ind w:left="1800"/>
      </w:pPr>
      <w:r>
        <w:rPr>
          <w:rFonts w:hint="cs"/>
          <w:rtl/>
        </w:rPr>
        <w:t>نهاية المرفق الثاني والوثيقة]</w:t>
      </w:r>
      <w:r>
        <w:t>]</w:t>
      </w:r>
    </w:p>
    <w:p w:rsidR="00BE3950" w:rsidRPr="005E567B" w:rsidRDefault="00BE3950" w:rsidP="00294665">
      <w:pPr>
        <w:bidi/>
      </w:pPr>
    </w:p>
    <w:sectPr w:rsidR="00BE3950" w:rsidRPr="005E567B" w:rsidSect="005E567B">
      <w:headerReference w:type="default" r:id="rId28"/>
      <w:headerReference w:type="first" r:id="rId29"/>
      <w:pgSz w:w="11906" w:h="16838"/>
      <w:pgMar w:top="1417" w:right="1133"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861" w:rsidRDefault="009A3861" w:rsidP="00993516">
      <w:r>
        <w:separator/>
      </w:r>
    </w:p>
  </w:endnote>
  <w:endnote w:type="continuationSeparator" w:id="0">
    <w:p w:rsidR="009A3861" w:rsidRDefault="009A3861" w:rsidP="0099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4A" w:rsidRDefault="007B1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4A" w:rsidRDefault="007B1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4A" w:rsidRDefault="007B1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861" w:rsidRDefault="009A3861" w:rsidP="00993516">
      <w:r>
        <w:separator/>
      </w:r>
    </w:p>
  </w:footnote>
  <w:footnote w:type="continuationSeparator" w:id="0">
    <w:p w:rsidR="009A3861" w:rsidRDefault="009A3861" w:rsidP="0099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F3C" w:rsidRDefault="00D04F3C" w:rsidP="00D04F3C">
    <w:pPr>
      <w:rPr>
        <w:szCs w:val="22"/>
      </w:rPr>
    </w:pPr>
    <w:bookmarkStart w:id="2" w:name="Code3"/>
    <w:bookmarkEnd w:id="2"/>
    <w:r>
      <w:rPr>
        <w:szCs w:val="22"/>
      </w:rPr>
      <w:t>CWS/</w:t>
    </w:r>
    <w:r>
      <w:rPr>
        <w:rFonts w:hint="cs"/>
        <w:szCs w:val="22"/>
        <w:rtl/>
      </w:rPr>
      <w:t>7</w:t>
    </w:r>
    <w:r>
      <w:rPr>
        <w:szCs w:val="22"/>
      </w:rPr>
      <w:t>/12</w:t>
    </w:r>
  </w:p>
  <w:p w:rsidR="00D04F3C" w:rsidRPr="00C50A61" w:rsidRDefault="00D04F3C" w:rsidP="00D04F3C">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7B1872">
      <w:rPr>
        <w:noProof/>
        <w:szCs w:val="22"/>
        <w:lang w:bidi="ar-EG"/>
      </w:rPr>
      <w:t>7</w:t>
    </w:r>
    <w:r w:rsidRPr="00C50A61">
      <w:rPr>
        <w:szCs w:val="22"/>
      </w:rPr>
      <w:fldChar w:fldCharType="end"/>
    </w:r>
  </w:p>
  <w:p w:rsidR="00D04F3C" w:rsidRPr="00C50A61" w:rsidRDefault="00D04F3C" w:rsidP="00D04F3C">
    <w:pP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4A" w:rsidRDefault="007B1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35" w:rsidRDefault="009A3861" w:rsidP="005E567B">
    <w:pPr>
      <w:pStyle w:val="Header"/>
    </w:pPr>
    <w:r>
      <w:t>CWS/7/12</w:t>
    </w:r>
  </w:p>
  <w:p w:rsidR="005E567B" w:rsidRDefault="009A3861" w:rsidP="005E567B">
    <w:pPr>
      <w:pStyle w:val="Header"/>
    </w:pPr>
    <w:r>
      <w:t>Annex I</w:t>
    </w:r>
  </w:p>
  <w:p w:rsidR="00B57635" w:rsidRDefault="005E567B" w:rsidP="005E567B">
    <w:pPr>
      <w:pStyle w:val="Header"/>
      <w:rPr>
        <w:rtl/>
      </w:rPr>
    </w:pPr>
    <w:r>
      <w:fldChar w:fldCharType="begin"/>
    </w:r>
    <w:r>
      <w:instrText xml:space="preserve"> PAGE   \* MERGEFORMAT </w:instrText>
    </w:r>
    <w:r>
      <w:fldChar w:fldCharType="separate"/>
    </w:r>
    <w:r w:rsidR="007B1872">
      <w:rPr>
        <w:noProof/>
      </w:rPr>
      <w:t>14</w:t>
    </w:r>
    <w:r>
      <w:rPr>
        <w:noProof/>
      </w:rPr>
      <w:fldChar w:fldCharType="end"/>
    </w:r>
  </w:p>
  <w:p w:rsidR="005E567B" w:rsidRPr="008C5168" w:rsidRDefault="005E567B" w:rsidP="005E56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35" w:rsidRDefault="009A3861" w:rsidP="005E567B">
    <w:pPr>
      <w:pStyle w:val="Header"/>
    </w:pPr>
    <w:r>
      <w:t>CWS/7/12</w:t>
    </w:r>
  </w:p>
  <w:p w:rsidR="00B57635" w:rsidRDefault="009A3861" w:rsidP="005E567B">
    <w:pPr>
      <w:pStyle w:val="Header"/>
    </w:pPr>
    <w:r>
      <w:t>ANNEX I</w:t>
    </w:r>
  </w:p>
  <w:p w:rsidR="005E567B" w:rsidRPr="005E567B" w:rsidRDefault="005E567B" w:rsidP="005E567B">
    <w:pPr>
      <w:pStyle w:val="Header"/>
      <w:rPr>
        <w:rFonts w:ascii="Arabic Typesetting" w:hAnsi="Arabic Typesetting" w:cs="Arabic Typesetting"/>
        <w:sz w:val="36"/>
        <w:szCs w:val="36"/>
        <w:rtl/>
      </w:rPr>
    </w:pPr>
    <w:r w:rsidRPr="005E567B">
      <w:rPr>
        <w:rFonts w:ascii="Arabic Typesetting" w:hAnsi="Arabic Typesetting" w:cs="Arabic Typesetting"/>
        <w:sz w:val="36"/>
        <w:szCs w:val="36"/>
        <w:rtl/>
      </w:rPr>
      <w:t>المرفق الأول</w:t>
    </w:r>
  </w:p>
  <w:p w:rsidR="00B57635" w:rsidRDefault="007B1872" w:rsidP="004E429F">
    <w:pPr>
      <w:pStyle w:val="Header"/>
      <w:jc w:val="right"/>
    </w:pPr>
  </w:p>
  <w:p w:rsidR="00B57635" w:rsidRDefault="007B1872" w:rsidP="004E429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D4" w:rsidRDefault="009A3861" w:rsidP="005E567B">
    <w:pPr>
      <w:pStyle w:val="Header"/>
    </w:pPr>
    <w:r>
      <w:t>CWS/7/12</w:t>
    </w:r>
  </w:p>
  <w:p w:rsidR="005E567B" w:rsidRDefault="009A3861" w:rsidP="005E567B">
    <w:pPr>
      <w:pStyle w:val="Header"/>
      <w:rPr>
        <w:rtl/>
      </w:rPr>
    </w:pPr>
    <w:r>
      <w:t xml:space="preserve">Annex II </w:t>
    </w:r>
  </w:p>
  <w:p w:rsidR="00216ED4" w:rsidRDefault="007B1872" w:rsidP="005E567B">
    <w:pPr>
      <w:pStyle w:val="Header"/>
    </w:pPr>
    <w:sdt>
      <w:sdtPr>
        <w:id w:val="-368074990"/>
        <w:docPartObj>
          <w:docPartGallery w:val="Page Numbers (Top of Page)"/>
          <w:docPartUnique/>
        </w:docPartObj>
      </w:sdtPr>
      <w:sdtEndPr/>
      <w:sdtContent>
        <w:r w:rsidR="009A3861">
          <w:fldChar w:fldCharType="begin"/>
        </w:r>
        <w:r w:rsidR="009A3861">
          <w:instrText>PAGE   \* MERGEFORMAT</w:instrText>
        </w:r>
        <w:r w:rsidR="009A3861">
          <w:fldChar w:fldCharType="separate"/>
        </w:r>
        <w:r w:rsidRPr="007B1872">
          <w:rPr>
            <w:noProof/>
            <w:lang w:val="de-DE"/>
          </w:rPr>
          <w:t>2</w:t>
        </w:r>
        <w:r w:rsidR="009A3861">
          <w:fldChar w:fldCharType="end"/>
        </w:r>
      </w:sdtContent>
    </w:sdt>
  </w:p>
  <w:p w:rsidR="00216ED4" w:rsidRDefault="007B1872" w:rsidP="008C5168">
    <w:pPr>
      <w:pStyle w:val="Header"/>
      <w:jc w:val="right"/>
    </w:pPr>
  </w:p>
  <w:p w:rsidR="00216ED4" w:rsidRPr="008C5168" w:rsidRDefault="007B1872" w:rsidP="008C516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D4" w:rsidRPr="008C5168" w:rsidRDefault="009A3861" w:rsidP="005E567B">
    <w:pPr>
      <w:rPr>
        <w:szCs w:val="22"/>
      </w:rPr>
    </w:pPr>
    <w:r w:rsidRPr="008C5168">
      <w:rPr>
        <w:szCs w:val="22"/>
      </w:rPr>
      <w:t>CWS/7/12</w:t>
    </w:r>
  </w:p>
  <w:p w:rsidR="00216ED4" w:rsidRDefault="009A3861" w:rsidP="005E567B">
    <w:pPr>
      <w:rPr>
        <w:szCs w:val="22"/>
        <w:rtl/>
      </w:rPr>
    </w:pPr>
    <w:r w:rsidRPr="008C5168">
      <w:rPr>
        <w:szCs w:val="22"/>
      </w:rPr>
      <w:t>ANNEX</w:t>
    </w:r>
    <w:r>
      <w:rPr>
        <w:szCs w:val="22"/>
      </w:rPr>
      <w:t xml:space="preserve"> II</w:t>
    </w:r>
  </w:p>
  <w:p w:rsidR="005E567B" w:rsidRPr="005E567B" w:rsidRDefault="005E567B" w:rsidP="005E567B">
    <w:pPr>
      <w:rPr>
        <w:rFonts w:ascii="Arabic Typesetting" w:hAnsi="Arabic Typesetting" w:cs="Arabic Typesetting"/>
        <w:sz w:val="36"/>
        <w:szCs w:val="36"/>
      </w:rPr>
    </w:pPr>
    <w:r w:rsidRPr="005E567B">
      <w:rPr>
        <w:rFonts w:ascii="Arabic Typesetting" w:hAnsi="Arabic Typesetting" w:cs="Arabic Typesetting"/>
        <w:sz w:val="36"/>
        <w:szCs w:val="36"/>
        <w:rtl/>
      </w:rPr>
      <w:t>المرفق الثاني</w:t>
    </w:r>
  </w:p>
  <w:p w:rsidR="00216ED4" w:rsidRPr="008C5168" w:rsidRDefault="007B1872" w:rsidP="005E567B">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15A01"/>
    <w:multiLevelType w:val="hybridMultilevel"/>
    <w:tmpl w:val="3CDAE6C2"/>
    <w:lvl w:ilvl="0" w:tplc="EFEE368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BBE"/>
    <w:multiLevelType w:val="hybridMultilevel"/>
    <w:tmpl w:val="43F6BC3E"/>
    <w:lvl w:ilvl="0" w:tplc="CF7091CE">
      <w:start w:val="2"/>
      <w:numFmt w:val="decimal"/>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2747F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D29E3"/>
    <w:multiLevelType w:val="multilevel"/>
    <w:tmpl w:val="A98AAE2E"/>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i/>
        <w:iCs/>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6" w15:restartNumberingAfterBreak="0">
    <w:nsid w:val="081D60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86AD7"/>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1">
    <w:nsid w:val="0BF4346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06587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1">
    <w:nsid w:val="0D1C156A"/>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1">
    <w:nsid w:val="18065A1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1AAD045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77C5E"/>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246805"/>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236262D"/>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2FD741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823C0"/>
    <w:multiLevelType w:val="hybridMultilevel"/>
    <w:tmpl w:val="5D641CE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E11575"/>
    <w:multiLevelType w:val="hybridMultilevel"/>
    <w:tmpl w:val="50AA109E"/>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1">
    <w:nsid w:val="290F516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FA61D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32347A"/>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1">
    <w:nsid w:val="33A15A5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1">
    <w:nsid w:val="34FA1DF1"/>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35A947C3"/>
    <w:multiLevelType w:val="hybridMultilevel"/>
    <w:tmpl w:val="8E2EF074"/>
    <w:lvl w:ilvl="0" w:tplc="1A68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B76D5D"/>
    <w:multiLevelType w:val="hybridMultilevel"/>
    <w:tmpl w:val="C660D53C"/>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FC0591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1F024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6FA3785"/>
    <w:multiLevelType w:val="hybridMultilevel"/>
    <w:tmpl w:val="22CC41D2"/>
    <w:lvl w:ilvl="0" w:tplc="78E8C73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83155AA"/>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A7A5BF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C2D3246"/>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225239"/>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10120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4E1B379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1">
    <w:nsid w:val="4F424FF4"/>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990955"/>
    <w:multiLevelType w:val="hybridMultilevel"/>
    <w:tmpl w:val="3958464A"/>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5"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8853A1A"/>
    <w:multiLevelType w:val="hybridMultilevel"/>
    <w:tmpl w:val="848ED2C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3D82285A">
      <w:start w:val="1"/>
      <w:numFmt w:val="bullet"/>
      <w:lvlText w:val="-"/>
      <w:lvlJc w:val="left"/>
      <w:pPr>
        <w:ind w:left="3600" w:hanging="360"/>
      </w:pPr>
      <w:rPr>
        <w:rFonts w:ascii="Arial" w:eastAsia="Malgun Gothic"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B431BD"/>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1C7671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3"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1">
    <w:nsid w:val="63A571D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427FFE"/>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694062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1">
    <w:nsid w:val="66A21ECD"/>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420A34"/>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A3255DD"/>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C76275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1">
    <w:nsid w:val="6CCB769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813E1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1">
    <w:nsid w:val="710934B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1">
    <w:nsid w:val="74621C3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7FA7D5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3" w15:restartNumberingAfterBreak="0">
    <w:nsid w:val="78BD2DC6"/>
    <w:multiLevelType w:val="hybridMultilevel"/>
    <w:tmpl w:val="2CD8E62E"/>
    <w:lvl w:ilvl="0" w:tplc="78E8C73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1">
    <w:nsid w:val="7F6B7D74"/>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3"/>
  </w:num>
  <w:num w:numId="3">
    <w:abstractNumId w:val="42"/>
  </w:num>
  <w:num w:numId="4">
    <w:abstractNumId w:val="47"/>
  </w:num>
  <w:num w:numId="5">
    <w:abstractNumId w:val="19"/>
  </w:num>
  <w:num w:numId="6">
    <w:abstractNumId w:val="56"/>
  </w:num>
  <w:num w:numId="7">
    <w:abstractNumId w:val="68"/>
  </w:num>
  <w:num w:numId="8">
    <w:abstractNumId w:val="67"/>
  </w:num>
  <w:num w:numId="9">
    <w:abstractNumId w:val="36"/>
  </w:num>
  <w:num w:numId="10">
    <w:abstractNumId w:val="49"/>
  </w:num>
  <w:num w:numId="11">
    <w:abstractNumId w:val="59"/>
  </w:num>
  <w:num w:numId="12">
    <w:abstractNumId w:val="77"/>
  </w:num>
  <w:num w:numId="13">
    <w:abstractNumId w:val="55"/>
  </w:num>
  <w:num w:numId="14">
    <w:abstractNumId w:val="24"/>
  </w:num>
  <w:num w:numId="15">
    <w:abstractNumId w:val="13"/>
  </w:num>
  <w:num w:numId="16">
    <w:abstractNumId w:val="0"/>
  </w:num>
  <w:num w:numId="17">
    <w:abstractNumId w:val="39"/>
  </w:num>
  <w:num w:numId="18">
    <w:abstractNumId w:val="35"/>
  </w:num>
  <w:num w:numId="19">
    <w:abstractNumId w:val="12"/>
  </w:num>
  <w:num w:numId="20">
    <w:abstractNumId w:val="61"/>
  </w:num>
  <w:num w:numId="21">
    <w:abstractNumId w:val="28"/>
  </w:num>
  <w:num w:numId="22">
    <w:abstractNumId w:val="79"/>
  </w:num>
  <w:num w:numId="23">
    <w:abstractNumId w:val="60"/>
  </w:num>
  <w:num w:numId="24">
    <w:abstractNumId w:val="66"/>
  </w:num>
  <w:num w:numId="25">
    <w:abstractNumId w:val="43"/>
  </w:num>
  <w:num w:numId="26">
    <w:abstractNumId w:val="9"/>
  </w:num>
  <w:num w:numId="27">
    <w:abstractNumId w:val="64"/>
  </w:num>
  <w:num w:numId="28">
    <w:abstractNumId w:val="8"/>
  </w:num>
  <w:num w:numId="29">
    <w:abstractNumId w:val="4"/>
  </w:num>
  <w:num w:numId="30">
    <w:abstractNumId w:val="48"/>
  </w:num>
  <w:num w:numId="31">
    <w:abstractNumId w:val="41"/>
  </w:num>
  <w:num w:numId="32">
    <w:abstractNumId w:val="23"/>
  </w:num>
  <w:num w:numId="33">
    <w:abstractNumId w:val="80"/>
  </w:num>
  <w:num w:numId="34">
    <w:abstractNumId w:val="10"/>
  </w:num>
  <w:num w:numId="35">
    <w:abstractNumId w:val="21"/>
  </w:num>
  <w:num w:numId="36">
    <w:abstractNumId w:val="37"/>
  </w:num>
  <w:num w:numId="37">
    <w:abstractNumId w:val="30"/>
  </w:num>
  <w:num w:numId="38">
    <w:abstractNumId w:val="82"/>
  </w:num>
  <w:num w:numId="39">
    <w:abstractNumId w:val="54"/>
  </w:num>
  <w:num w:numId="40">
    <w:abstractNumId w:val="25"/>
  </w:num>
  <w:num w:numId="41">
    <w:abstractNumId w:val="69"/>
  </w:num>
  <w:num w:numId="42">
    <w:abstractNumId w:val="2"/>
  </w:num>
  <w:num w:numId="43">
    <w:abstractNumId w:val="71"/>
  </w:num>
  <w:num w:numId="44">
    <w:abstractNumId w:val="50"/>
  </w:num>
  <w:num w:numId="45">
    <w:abstractNumId w:val="57"/>
  </w:num>
  <w:num w:numId="46">
    <w:abstractNumId w:val="75"/>
  </w:num>
  <w:num w:numId="47">
    <w:abstractNumId w:val="84"/>
  </w:num>
  <w:num w:numId="48">
    <w:abstractNumId w:val="78"/>
  </w:num>
  <w:num w:numId="49">
    <w:abstractNumId w:val="7"/>
  </w:num>
  <w:num w:numId="50">
    <w:abstractNumId w:val="70"/>
  </w:num>
  <w:num w:numId="51">
    <w:abstractNumId w:val="22"/>
  </w:num>
  <w:num w:numId="52">
    <w:abstractNumId w:val="11"/>
  </w:num>
  <w:num w:numId="53">
    <w:abstractNumId w:val="20"/>
  </w:num>
  <w:num w:numId="54">
    <w:abstractNumId w:val="31"/>
  </w:num>
  <w:num w:numId="55">
    <w:abstractNumId w:val="15"/>
  </w:num>
  <w:num w:numId="56">
    <w:abstractNumId w:val="46"/>
  </w:num>
  <w:num w:numId="57">
    <w:abstractNumId w:val="72"/>
  </w:num>
  <w:num w:numId="58">
    <w:abstractNumId w:val="33"/>
  </w:num>
  <w:num w:numId="59">
    <w:abstractNumId w:val="45"/>
  </w:num>
  <w:num w:numId="60">
    <w:abstractNumId w:val="34"/>
  </w:num>
  <w:num w:numId="61">
    <w:abstractNumId w:val="16"/>
  </w:num>
  <w:num w:numId="62">
    <w:abstractNumId w:val="74"/>
  </w:num>
  <w:num w:numId="63">
    <w:abstractNumId w:val="53"/>
  </w:num>
  <w:num w:numId="64">
    <w:abstractNumId w:val="65"/>
  </w:num>
  <w:num w:numId="65">
    <w:abstractNumId w:val="62"/>
  </w:num>
  <w:num w:numId="66">
    <w:abstractNumId w:val="18"/>
  </w:num>
  <w:num w:numId="67">
    <w:abstractNumId w:val="3"/>
  </w:num>
  <w:num w:numId="68">
    <w:abstractNumId w:val="32"/>
  </w:num>
  <w:num w:numId="69">
    <w:abstractNumId w:val="58"/>
  </w:num>
  <w:num w:numId="70">
    <w:abstractNumId w:val="52"/>
  </w:num>
  <w:num w:numId="71">
    <w:abstractNumId w:val="73"/>
  </w:num>
  <w:num w:numId="72">
    <w:abstractNumId w:val="51"/>
  </w:num>
  <w:num w:numId="73">
    <w:abstractNumId w:val="26"/>
  </w:num>
  <w:num w:numId="74">
    <w:abstractNumId w:val="14"/>
  </w:num>
  <w:num w:numId="75">
    <w:abstractNumId w:val="40"/>
  </w:num>
  <w:num w:numId="76">
    <w:abstractNumId w:val="81"/>
  </w:num>
  <w:num w:numId="77">
    <w:abstractNumId w:val="63"/>
  </w:num>
  <w:num w:numId="78">
    <w:abstractNumId w:val="1"/>
  </w:num>
  <w:num w:numId="79">
    <w:abstractNumId w:val="76"/>
  </w:num>
  <w:num w:numId="80">
    <w:abstractNumId w:val="17"/>
  </w:num>
  <w:num w:numId="81">
    <w:abstractNumId w:val="6"/>
  </w:num>
  <w:num w:numId="82">
    <w:abstractNumId w:val="29"/>
  </w:num>
  <w:num w:numId="83">
    <w:abstractNumId w:val="44"/>
  </w:num>
  <w:num w:numId="84">
    <w:abstractNumId w:val="27"/>
  </w:num>
  <w:num w:numId="85">
    <w:abstractNumId w:val="3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50"/>
    <w:rsid w:val="00003EA4"/>
    <w:rsid w:val="000243AC"/>
    <w:rsid w:val="0004232D"/>
    <w:rsid w:val="000441EF"/>
    <w:rsid w:val="00067E87"/>
    <w:rsid w:val="0007349B"/>
    <w:rsid w:val="00082F4F"/>
    <w:rsid w:val="000B07BD"/>
    <w:rsid w:val="000D0C76"/>
    <w:rsid w:val="000D139F"/>
    <w:rsid w:val="000E2749"/>
    <w:rsid w:val="000F10AA"/>
    <w:rsid w:val="000F1C9C"/>
    <w:rsid w:val="000F1ECA"/>
    <w:rsid w:val="0013249C"/>
    <w:rsid w:val="001511B6"/>
    <w:rsid w:val="00152A27"/>
    <w:rsid w:val="0016505B"/>
    <w:rsid w:val="0016589A"/>
    <w:rsid w:val="0018245A"/>
    <w:rsid w:val="00185FEA"/>
    <w:rsid w:val="00186C54"/>
    <w:rsid w:val="00192CC6"/>
    <w:rsid w:val="001A01F4"/>
    <w:rsid w:val="001B2AA0"/>
    <w:rsid w:val="001C7F4E"/>
    <w:rsid w:val="001C7FAE"/>
    <w:rsid w:val="001E72EE"/>
    <w:rsid w:val="00206F1D"/>
    <w:rsid w:val="00211696"/>
    <w:rsid w:val="00220B04"/>
    <w:rsid w:val="0022508A"/>
    <w:rsid w:val="00242563"/>
    <w:rsid w:val="00256EBF"/>
    <w:rsid w:val="0027234E"/>
    <w:rsid w:val="00294665"/>
    <w:rsid w:val="002A227A"/>
    <w:rsid w:val="002A72D6"/>
    <w:rsid w:val="002C3491"/>
    <w:rsid w:val="002C45E8"/>
    <w:rsid w:val="002E4AE9"/>
    <w:rsid w:val="002F65AF"/>
    <w:rsid w:val="00304AB4"/>
    <w:rsid w:val="00305A2B"/>
    <w:rsid w:val="0030769F"/>
    <w:rsid w:val="00327135"/>
    <w:rsid w:val="003372DC"/>
    <w:rsid w:val="00365EB1"/>
    <w:rsid w:val="00366F1E"/>
    <w:rsid w:val="00384FAB"/>
    <w:rsid w:val="003E39D1"/>
    <w:rsid w:val="003E49E7"/>
    <w:rsid w:val="003E56A7"/>
    <w:rsid w:val="00401903"/>
    <w:rsid w:val="0041264F"/>
    <w:rsid w:val="00416571"/>
    <w:rsid w:val="00417F11"/>
    <w:rsid w:val="004320DC"/>
    <w:rsid w:val="004336E6"/>
    <w:rsid w:val="00443281"/>
    <w:rsid w:val="004B6A46"/>
    <w:rsid w:val="004C6E59"/>
    <w:rsid w:val="004D2262"/>
    <w:rsid w:val="004D40D0"/>
    <w:rsid w:val="00513ACB"/>
    <w:rsid w:val="00524714"/>
    <w:rsid w:val="0052664D"/>
    <w:rsid w:val="0055067F"/>
    <w:rsid w:val="00551022"/>
    <w:rsid w:val="00571F1B"/>
    <w:rsid w:val="00580F6D"/>
    <w:rsid w:val="0058523A"/>
    <w:rsid w:val="0059322C"/>
    <w:rsid w:val="0059766F"/>
    <w:rsid w:val="005B0AA6"/>
    <w:rsid w:val="005C1D95"/>
    <w:rsid w:val="005E567B"/>
    <w:rsid w:val="006077BC"/>
    <w:rsid w:val="006166AB"/>
    <w:rsid w:val="00632050"/>
    <w:rsid w:val="006444C4"/>
    <w:rsid w:val="006460AC"/>
    <w:rsid w:val="00647386"/>
    <w:rsid w:val="00654C8E"/>
    <w:rsid w:val="00663768"/>
    <w:rsid w:val="00666790"/>
    <w:rsid w:val="006C12F9"/>
    <w:rsid w:val="006C4F36"/>
    <w:rsid w:val="006D4226"/>
    <w:rsid w:val="00705C8F"/>
    <w:rsid w:val="00713207"/>
    <w:rsid w:val="00713C7D"/>
    <w:rsid w:val="00715B53"/>
    <w:rsid w:val="007201DA"/>
    <w:rsid w:val="00722B3F"/>
    <w:rsid w:val="00775B40"/>
    <w:rsid w:val="00794F60"/>
    <w:rsid w:val="007B1872"/>
    <w:rsid w:val="00801E88"/>
    <w:rsid w:val="008177F8"/>
    <w:rsid w:val="00861B18"/>
    <w:rsid w:val="008714D0"/>
    <w:rsid w:val="008E21B9"/>
    <w:rsid w:val="00906D94"/>
    <w:rsid w:val="00935DBF"/>
    <w:rsid w:val="00937333"/>
    <w:rsid w:val="00941A07"/>
    <w:rsid w:val="00954A76"/>
    <w:rsid w:val="00993516"/>
    <w:rsid w:val="009A05EF"/>
    <w:rsid w:val="009A3861"/>
    <w:rsid w:val="009F26F6"/>
    <w:rsid w:val="00A261D0"/>
    <w:rsid w:val="00A317DE"/>
    <w:rsid w:val="00A33FF1"/>
    <w:rsid w:val="00A64D07"/>
    <w:rsid w:val="00AB3259"/>
    <w:rsid w:val="00AD00B9"/>
    <w:rsid w:val="00B04362"/>
    <w:rsid w:val="00B1248A"/>
    <w:rsid w:val="00B22866"/>
    <w:rsid w:val="00B23B3D"/>
    <w:rsid w:val="00B44654"/>
    <w:rsid w:val="00B53572"/>
    <w:rsid w:val="00B825B9"/>
    <w:rsid w:val="00BC2E69"/>
    <w:rsid w:val="00BD304E"/>
    <w:rsid w:val="00BD41D1"/>
    <w:rsid w:val="00BE3950"/>
    <w:rsid w:val="00C2305B"/>
    <w:rsid w:val="00C54599"/>
    <w:rsid w:val="00C55B28"/>
    <w:rsid w:val="00C67CC6"/>
    <w:rsid w:val="00C70C27"/>
    <w:rsid w:val="00C71443"/>
    <w:rsid w:val="00C844C3"/>
    <w:rsid w:val="00CA6F32"/>
    <w:rsid w:val="00CC104B"/>
    <w:rsid w:val="00CD380C"/>
    <w:rsid w:val="00CE398D"/>
    <w:rsid w:val="00CF405D"/>
    <w:rsid w:val="00D04F3C"/>
    <w:rsid w:val="00D44273"/>
    <w:rsid w:val="00D46853"/>
    <w:rsid w:val="00D51AC0"/>
    <w:rsid w:val="00D53E98"/>
    <w:rsid w:val="00D6215F"/>
    <w:rsid w:val="00D754EF"/>
    <w:rsid w:val="00D916CF"/>
    <w:rsid w:val="00DB0E0D"/>
    <w:rsid w:val="00DB4DED"/>
    <w:rsid w:val="00DD2F78"/>
    <w:rsid w:val="00DF5611"/>
    <w:rsid w:val="00E00E39"/>
    <w:rsid w:val="00E03F50"/>
    <w:rsid w:val="00E06444"/>
    <w:rsid w:val="00E10EDA"/>
    <w:rsid w:val="00E2595B"/>
    <w:rsid w:val="00E35E1C"/>
    <w:rsid w:val="00E50756"/>
    <w:rsid w:val="00EA2DC0"/>
    <w:rsid w:val="00EA4BEA"/>
    <w:rsid w:val="00EC0639"/>
    <w:rsid w:val="00EE0A72"/>
    <w:rsid w:val="00EF3140"/>
    <w:rsid w:val="00F20053"/>
    <w:rsid w:val="00F464A4"/>
    <w:rsid w:val="00F8637E"/>
    <w:rsid w:val="00F966D6"/>
    <w:rsid w:val="00FB21D7"/>
    <w:rsid w:val="00FE433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3A239-1656-094D-B99F-8E482136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516"/>
    <w:rPr>
      <w:rFonts w:ascii="Arial" w:eastAsia="Times New Roman" w:hAnsi="Arial" w:cs="Arial"/>
      <w:sz w:val="22"/>
      <w:szCs w:val="20"/>
      <w:lang w:val="en-US"/>
    </w:rPr>
  </w:style>
  <w:style w:type="paragraph" w:styleId="Heading1">
    <w:name w:val="heading 1"/>
    <w:basedOn w:val="Normal"/>
    <w:next w:val="BodyText"/>
    <w:link w:val="Heading1Char"/>
    <w:qFormat/>
    <w:rsid w:val="00294665"/>
    <w:pPr>
      <w:bidi/>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294665"/>
    <w:pPr>
      <w:keepNext/>
      <w:bidi/>
      <w:spacing w:before="200"/>
      <w:outlineLvl w:val="1"/>
    </w:pPr>
    <w:rPr>
      <w:rFonts w:ascii="Arabic Typesetting" w:hAnsi="Arabic Typesetting" w:cs="Arabic Typesetting"/>
      <w:b/>
      <w:bCs/>
      <w:sz w:val="40"/>
      <w:szCs w:val="40"/>
    </w:rPr>
  </w:style>
  <w:style w:type="paragraph" w:styleId="Heading3">
    <w:name w:val="heading 3"/>
    <w:basedOn w:val="Normal"/>
    <w:next w:val="BodyText"/>
    <w:link w:val="Heading3Char"/>
    <w:qFormat/>
    <w:rsid w:val="00294665"/>
    <w:pPr>
      <w:keepNext/>
      <w:bidi/>
      <w:spacing w:before="200"/>
      <w:outlineLvl w:val="2"/>
    </w:pPr>
    <w:rPr>
      <w:rFonts w:ascii="Arabic Typesetting" w:hAnsi="Arabic Typesetting" w:cs="Arabic Typesetting"/>
      <w:sz w:val="40"/>
      <w:szCs w:val="40"/>
    </w:rPr>
  </w:style>
  <w:style w:type="paragraph" w:styleId="Heading4">
    <w:name w:val="heading 4"/>
    <w:basedOn w:val="Normal"/>
    <w:next w:val="BodyText"/>
    <w:link w:val="Heading4Char"/>
    <w:qFormat/>
    <w:rsid w:val="00294665"/>
    <w:pPr>
      <w:keepNext/>
      <w:bidi/>
      <w:spacing w:before="200"/>
      <w:outlineLvl w:val="3"/>
    </w:pPr>
    <w:rPr>
      <w:rFonts w:ascii="Arabic Typesetting" w:hAnsi="Arabic Typesetting" w:cs="Arabic Typesetting"/>
      <w:sz w:val="36"/>
      <w:szCs w:val="36"/>
      <w:u w:val="single"/>
    </w:rPr>
  </w:style>
  <w:style w:type="paragraph" w:styleId="Heading5">
    <w:name w:val="heading 5"/>
    <w:basedOn w:val="Heading4"/>
    <w:next w:val="Normal"/>
    <w:link w:val="Heading5Char"/>
    <w:unhideWhenUsed/>
    <w:qFormat/>
    <w:rsid w:val="005E567B"/>
    <w:pPr>
      <w:bidi w:val="0"/>
      <w:spacing w:before="0" w:after="60"/>
      <w:ind w:left="567"/>
      <w:outlineLvl w:val="4"/>
    </w:pPr>
    <w:rPr>
      <w:rFonts w:ascii="Arial" w:eastAsia="SimSun" w:hAnsi="Arial" w:cs="Arial"/>
      <w:bCs/>
      <w:i/>
      <w:sz w:val="17"/>
      <w:szCs w:val="17"/>
      <w:lang w:eastAsia="zh-CN"/>
    </w:rPr>
  </w:style>
  <w:style w:type="paragraph" w:styleId="Heading6">
    <w:name w:val="heading 6"/>
    <w:basedOn w:val="Normal"/>
    <w:next w:val="Normal"/>
    <w:link w:val="Heading6Char"/>
    <w:unhideWhenUsed/>
    <w:qFormat/>
    <w:rsid w:val="005E567B"/>
    <w:pPr>
      <w:spacing w:after="120"/>
      <w:outlineLvl w:val="5"/>
    </w:pPr>
    <w:rPr>
      <w:b/>
      <w:sz w:val="17"/>
      <w:szCs w:val="17"/>
      <w:lang w:eastAsia="de-DE"/>
    </w:rPr>
  </w:style>
  <w:style w:type="paragraph" w:styleId="Heading7">
    <w:name w:val="heading 7"/>
    <w:basedOn w:val="Normal"/>
    <w:next w:val="Normal"/>
    <w:link w:val="Heading7Char"/>
    <w:semiHidden/>
    <w:unhideWhenUsed/>
    <w:qFormat/>
    <w:rsid w:val="005E567B"/>
    <w:pPr>
      <w:keepNext/>
      <w:keepLines/>
      <w:numPr>
        <w:ilvl w:val="6"/>
        <w:numId w:val="8"/>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5E567B"/>
    <w:pPr>
      <w:keepNext/>
      <w:keepLines/>
      <w:numPr>
        <w:ilvl w:val="7"/>
        <w:numId w:val="8"/>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5E567B"/>
    <w:pPr>
      <w:keepNext/>
      <w:keepLines/>
      <w:numPr>
        <w:ilvl w:val="8"/>
        <w:numId w:val="8"/>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ParaAR"/>
    <w:link w:val="FootnoteTextChar"/>
    <w:semiHidden/>
    <w:rsid w:val="00993516"/>
    <w:pPr>
      <w:spacing w:after="0" w:line="280" w:lineRule="exact"/>
    </w:pPr>
    <w:rPr>
      <w:sz w:val="28"/>
      <w:szCs w:val="28"/>
    </w:rPr>
  </w:style>
  <w:style w:type="character" w:customStyle="1" w:styleId="FootnoteTextChar">
    <w:name w:val="Footnote Text Char"/>
    <w:basedOn w:val="DefaultParagraphFont"/>
    <w:link w:val="FootnoteText"/>
    <w:semiHidden/>
    <w:rsid w:val="00993516"/>
    <w:rPr>
      <w:rFonts w:ascii="Arabic Typesetting" w:eastAsia="Times New Roman" w:hAnsi="Arabic Typesetting" w:cs="Arabic Typesetting"/>
      <w:sz w:val="28"/>
      <w:szCs w:val="28"/>
      <w:lang w:val="en-US"/>
    </w:rPr>
  </w:style>
  <w:style w:type="paragraph" w:customStyle="1" w:styleId="NormalParaAR">
    <w:name w:val="Normal_Para_AR"/>
    <w:rsid w:val="00993516"/>
    <w:pPr>
      <w:bidi/>
      <w:spacing w:after="240" w:line="360" w:lineRule="exact"/>
    </w:pPr>
    <w:rPr>
      <w:rFonts w:ascii="Arabic Typesetting" w:eastAsia="Times New Roman" w:hAnsi="Arabic Typesetting" w:cs="Arabic Typesetting"/>
      <w:sz w:val="36"/>
      <w:szCs w:val="36"/>
      <w:lang w:val="en-US"/>
    </w:rPr>
  </w:style>
  <w:style w:type="character" w:styleId="FootnoteReference">
    <w:name w:val="footnote reference"/>
    <w:rsid w:val="00993516"/>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993516"/>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993516"/>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993516"/>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993516"/>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993516"/>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993516"/>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993516"/>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93516"/>
    <w:pPr>
      <w:spacing w:before="240" w:after="840" w:line="360" w:lineRule="exact"/>
    </w:pPr>
    <w:rPr>
      <w:rFonts w:ascii="Arabic Typesetting" w:hAnsi="Arabic Typesetting" w:cs="Arabic Typesetting"/>
      <w:i/>
      <w:iCs/>
      <w:sz w:val="36"/>
      <w:szCs w:val="36"/>
    </w:rPr>
  </w:style>
  <w:style w:type="character" w:customStyle="1" w:styleId="Heading1Char">
    <w:name w:val="Heading 1 Char"/>
    <w:basedOn w:val="DefaultParagraphFont"/>
    <w:link w:val="Heading1"/>
    <w:rsid w:val="00294665"/>
    <w:rPr>
      <w:rFonts w:ascii="Arial Black" w:eastAsia="Times New Roman" w:hAnsi="Arial Black" w:cs="PT Bold Heading"/>
      <w:sz w:val="34"/>
      <w:szCs w:val="34"/>
      <w:lang w:val="en-US"/>
    </w:rPr>
  </w:style>
  <w:style w:type="character" w:customStyle="1" w:styleId="Heading2Char">
    <w:name w:val="Heading 2 Char"/>
    <w:basedOn w:val="DefaultParagraphFont"/>
    <w:link w:val="Heading2"/>
    <w:rsid w:val="00294665"/>
    <w:rPr>
      <w:rFonts w:ascii="Arabic Typesetting" w:eastAsia="Times New Roman" w:hAnsi="Arabic Typesetting" w:cs="Arabic Typesetting"/>
      <w:b/>
      <w:bCs/>
      <w:sz w:val="40"/>
      <w:szCs w:val="40"/>
      <w:lang w:val="en-US"/>
    </w:rPr>
  </w:style>
  <w:style w:type="character" w:customStyle="1" w:styleId="Heading3Char">
    <w:name w:val="Heading 3 Char"/>
    <w:basedOn w:val="DefaultParagraphFont"/>
    <w:link w:val="Heading3"/>
    <w:rsid w:val="00294665"/>
    <w:rPr>
      <w:rFonts w:ascii="Arabic Typesetting" w:eastAsia="Times New Roman" w:hAnsi="Arabic Typesetting" w:cs="Arabic Typesetting"/>
      <w:sz w:val="40"/>
      <w:szCs w:val="40"/>
      <w:lang w:val="en-US"/>
    </w:rPr>
  </w:style>
  <w:style w:type="character" w:customStyle="1" w:styleId="Heading4Char">
    <w:name w:val="Heading 4 Char"/>
    <w:basedOn w:val="DefaultParagraphFont"/>
    <w:link w:val="Heading4"/>
    <w:rsid w:val="00294665"/>
    <w:rPr>
      <w:rFonts w:ascii="Arabic Typesetting" w:eastAsia="Times New Roman" w:hAnsi="Arabic Typesetting" w:cs="Arabic Typesetting"/>
      <w:sz w:val="36"/>
      <w:szCs w:val="36"/>
      <w:u w:val="single"/>
      <w:lang w:val="en-US"/>
    </w:rPr>
  </w:style>
  <w:style w:type="paragraph" w:customStyle="1" w:styleId="Endofdocument-Annex">
    <w:name w:val="[End of document - Annex]"/>
    <w:basedOn w:val="Normal"/>
    <w:next w:val="Normal"/>
    <w:rsid w:val="00294665"/>
    <w:pPr>
      <w:bidi/>
      <w:spacing w:before="200"/>
      <w:ind w:left="5534"/>
    </w:pPr>
    <w:rPr>
      <w:rFonts w:ascii="Arabic Typesetting" w:hAnsi="Arabic Typesetting" w:cs="Arabic Typesetting"/>
      <w:sz w:val="36"/>
      <w:szCs w:val="36"/>
    </w:rPr>
  </w:style>
  <w:style w:type="paragraph" w:customStyle="1" w:styleId="Decision">
    <w:name w:val="Decision"/>
    <w:basedOn w:val="ONUMA"/>
    <w:uiPriority w:val="1"/>
    <w:qFormat/>
    <w:rsid w:val="00294665"/>
    <w:pPr>
      <w:ind w:left="5534"/>
    </w:pPr>
    <w:rPr>
      <w:i/>
      <w:iCs/>
    </w:rPr>
  </w:style>
  <w:style w:type="paragraph" w:customStyle="1" w:styleId="ONUMA">
    <w:name w:val="ONUM A"/>
    <w:basedOn w:val="BodyText"/>
    <w:rsid w:val="00294665"/>
    <w:pPr>
      <w:numPr>
        <w:numId w:val="1"/>
      </w:numPr>
    </w:pPr>
    <w:rPr>
      <w:rFonts w:eastAsia="SimSun"/>
      <w:lang w:eastAsia="zh-CN" w:bidi="ar-SA"/>
    </w:rPr>
  </w:style>
  <w:style w:type="paragraph" w:styleId="BodyText">
    <w:name w:val="Body Text"/>
    <w:link w:val="BodyTextChar"/>
    <w:rsid w:val="00294665"/>
    <w:pPr>
      <w:bidi/>
      <w:spacing w:before="200"/>
    </w:pPr>
    <w:rPr>
      <w:rFonts w:ascii="Arabic Typesetting" w:eastAsia="Times New Roman" w:hAnsi="Arabic Typesetting" w:cs="Arabic Typesetting"/>
      <w:sz w:val="36"/>
      <w:szCs w:val="36"/>
      <w:lang w:val="en-US" w:bidi="ar-EG"/>
    </w:rPr>
  </w:style>
  <w:style w:type="character" w:customStyle="1" w:styleId="BodyTextChar">
    <w:name w:val="Body Text Char"/>
    <w:basedOn w:val="DefaultParagraphFont"/>
    <w:link w:val="BodyText"/>
    <w:uiPriority w:val="1"/>
    <w:rsid w:val="00294665"/>
    <w:rPr>
      <w:rFonts w:ascii="Arabic Typesetting" w:eastAsia="Times New Roman" w:hAnsi="Arabic Typesetting" w:cs="Arabic Typesetting"/>
      <w:sz w:val="36"/>
      <w:szCs w:val="36"/>
      <w:lang w:val="en-US" w:bidi="ar-EG"/>
    </w:rPr>
  </w:style>
  <w:style w:type="paragraph" w:styleId="BodyTextFirstIndent">
    <w:name w:val="Body Text First Indent"/>
    <w:basedOn w:val="BodyText"/>
    <w:link w:val="BodyTextFirstIndentChar"/>
    <w:rsid w:val="00294665"/>
    <w:pPr>
      <w:ind w:left="567"/>
    </w:pPr>
  </w:style>
  <w:style w:type="character" w:customStyle="1" w:styleId="BodyTextFirstIndentChar">
    <w:name w:val="Body Text First Indent Char"/>
    <w:basedOn w:val="BodyTextChar"/>
    <w:link w:val="BodyTextFirstIndent"/>
    <w:rsid w:val="00294665"/>
    <w:rPr>
      <w:rFonts w:ascii="Arabic Typesetting" w:eastAsia="Times New Roman" w:hAnsi="Arabic Typesetting" w:cs="Arabic Typesetting"/>
      <w:sz w:val="36"/>
      <w:szCs w:val="36"/>
      <w:lang w:val="en-US" w:bidi="ar-EG"/>
    </w:rPr>
  </w:style>
  <w:style w:type="paragraph" w:styleId="Header">
    <w:name w:val="header"/>
    <w:basedOn w:val="Normal"/>
    <w:link w:val="HeaderChar"/>
    <w:uiPriority w:val="99"/>
    <w:unhideWhenUsed/>
    <w:rsid w:val="00AD00B9"/>
    <w:pPr>
      <w:tabs>
        <w:tab w:val="center" w:pos="4536"/>
        <w:tab w:val="right" w:pos="9072"/>
      </w:tabs>
    </w:pPr>
  </w:style>
  <w:style w:type="character" w:customStyle="1" w:styleId="HeaderChar">
    <w:name w:val="Header Char"/>
    <w:basedOn w:val="DefaultParagraphFont"/>
    <w:link w:val="Header"/>
    <w:uiPriority w:val="99"/>
    <w:rsid w:val="00AD00B9"/>
    <w:rPr>
      <w:rFonts w:ascii="Arial" w:eastAsia="Times New Roman" w:hAnsi="Arial" w:cs="Arial"/>
      <w:sz w:val="22"/>
      <w:szCs w:val="20"/>
      <w:lang w:val="en-US"/>
    </w:rPr>
  </w:style>
  <w:style w:type="paragraph" w:styleId="Footer">
    <w:name w:val="footer"/>
    <w:basedOn w:val="Normal"/>
    <w:link w:val="FooterChar"/>
    <w:uiPriority w:val="99"/>
    <w:unhideWhenUsed/>
    <w:rsid w:val="00AD00B9"/>
    <w:pPr>
      <w:tabs>
        <w:tab w:val="center" w:pos="4536"/>
        <w:tab w:val="right" w:pos="9072"/>
      </w:tabs>
    </w:pPr>
  </w:style>
  <w:style w:type="character" w:customStyle="1" w:styleId="FooterChar">
    <w:name w:val="Footer Char"/>
    <w:basedOn w:val="DefaultParagraphFont"/>
    <w:link w:val="Footer"/>
    <w:uiPriority w:val="99"/>
    <w:rsid w:val="00AD00B9"/>
    <w:rPr>
      <w:rFonts w:ascii="Arial" w:eastAsia="Times New Roman" w:hAnsi="Arial" w:cs="Arial"/>
      <w:sz w:val="22"/>
      <w:szCs w:val="20"/>
      <w:lang w:val="en-US"/>
    </w:rPr>
  </w:style>
  <w:style w:type="character" w:customStyle="1" w:styleId="Heading5Char">
    <w:name w:val="Heading 5 Char"/>
    <w:basedOn w:val="DefaultParagraphFont"/>
    <w:link w:val="Heading5"/>
    <w:rsid w:val="005E567B"/>
    <w:rPr>
      <w:rFonts w:ascii="Arial" w:eastAsia="SimSun" w:hAnsi="Arial" w:cs="Arial"/>
      <w:bCs/>
      <w:i/>
      <w:sz w:val="17"/>
      <w:szCs w:val="17"/>
      <w:u w:val="single"/>
      <w:lang w:val="en-US" w:eastAsia="zh-CN"/>
    </w:rPr>
  </w:style>
  <w:style w:type="character" w:customStyle="1" w:styleId="Heading6Char">
    <w:name w:val="Heading 6 Char"/>
    <w:basedOn w:val="DefaultParagraphFont"/>
    <w:link w:val="Heading6"/>
    <w:rsid w:val="005E567B"/>
    <w:rPr>
      <w:rFonts w:ascii="Arial" w:eastAsia="Times New Roman" w:hAnsi="Arial" w:cs="Arial"/>
      <w:b/>
      <w:sz w:val="17"/>
      <w:szCs w:val="17"/>
      <w:lang w:val="en-US" w:eastAsia="de-DE"/>
    </w:rPr>
  </w:style>
  <w:style w:type="character" w:customStyle="1" w:styleId="Heading7Char">
    <w:name w:val="Heading 7 Char"/>
    <w:basedOn w:val="DefaultParagraphFont"/>
    <w:link w:val="Heading7"/>
    <w:semiHidden/>
    <w:rsid w:val="005E567B"/>
    <w:rPr>
      <w:rFonts w:asciiTheme="majorHAnsi" w:eastAsiaTheme="majorEastAsia" w:hAnsiTheme="majorHAnsi" w:cstheme="majorBidi"/>
      <w:i/>
      <w:iCs/>
      <w:color w:val="404040" w:themeColor="text1" w:themeTint="BF"/>
      <w:sz w:val="17"/>
      <w:szCs w:val="17"/>
      <w:lang w:val="en-US" w:eastAsia="de-DE"/>
    </w:rPr>
  </w:style>
  <w:style w:type="character" w:customStyle="1" w:styleId="Heading8Char">
    <w:name w:val="Heading 8 Char"/>
    <w:basedOn w:val="DefaultParagraphFont"/>
    <w:link w:val="Heading8"/>
    <w:semiHidden/>
    <w:rsid w:val="005E567B"/>
    <w:rPr>
      <w:rFonts w:asciiTheme="majorHAnsi" w:eastAsiaTheme="majorEastAsia" w:hAnsiTheme="majorHAnsi" w:cstheme="majorBidi"/>
      <w:color w:val="404040" w:themeColor="text1" w:themeTint="BF"/>
      <w:sz w:val="20"/>
      <w:szCs w:val="20"/>
      <w:lang w:val="en-US" w:eastAsia="de-DE"/>
    </w:rPr>
  </w:style>
  <w:style w:type="character" w:customStyle="1" w:styleId="Heading9Char">
    <w:name w:val="Heading 9 Char"/>
    <w:basedOn w:val="DefaultParagraphFont"/>
    <w:link w:val="Heading9"/>
    <w:semiHidden/>
    <w:rsid w:val="005E567B"/>
    <w:rPr>
      <w:rFonts w:asciiTheme="majorHAnsi" w:eastAsiaTheme="majorEastAsia" w:hAnsiTheme="majorHAnsi" w:cstheme="majorBidi"/>
      <w:i/>
      <w:iCs/>
      <w:color w:val="404040" w:themeColor="text1" w:themeTint="BF"/>
      <w:sz w:val="20"/>
      <w:szCs w:val="20"/>
      <w:lang w:val="en-US" w:eastAsia="de-DE"/>
    </w:rPr>
  </w:style>
  <w:style w:type="paragraph" w:styleId="Caption">
    <w:name w:val="caption"/>
    <w:basedOn w:val="Normal"/>
    <w:next w:val="Normal"/>
    <w:qFormat/>
    <w:rsid w:val="005E567B"/>
    <w:rPr>
      <w:rFonts w:eastAsia="SimSun"/>
      <w:b/>
      <w:bCs/>
      <w:sz w:val="18"/>
      <w:lang w:eastAsia="zh-CN"/>
    </w:rPr>
  </w:style>
  <w:style w:type="paragraph" w:styleId="CommentText">
    <w:name w:val="annotation text"/>
    <w:basedOn w:val="Normal"/>
    <w:link w:val="CommentTextChar"/>
    <w:uiPriority w:val="99"/>
    <w:rsid w:val="005E567B"/>
    <w:rPr>
      <w:rFonts w:eastAsia="SimSun"/>
      <w:sz w:val="18"/>
      <w:lang w:eastAsia="zh-CN"/>
    </w:rPr>
  </w:style>
  <w:style w:type="character" w:customStyle="1" w:styleId="CommentTextChar">
    <w:name w:val="Comment Text Char"/>
    <w:basedOn w:val="DefaultParagraphFont"/>
    <w:link w:val="CommentText"/>
    <w:uiPriority w:val="99"/>
    <w:rsid w:val="005E567B"/>
    <w:rPr>
      <w:rFonts w:ascii="Arial" w:eastAsia="SimSun" w:hAnsi="Arial" w:cs="Arial"/>
      <w:sz w:val="18"/>
      <w:szCs w:val="20"/>
      <w:lang w:val="en-US" w:eastAsia="zh-CN"/>
    </w:rPr>
  </w:style>
  <w:style w:type="paragraph" w:styleId="EndnoteText">
    <w:name w:val="endnote text"/>
    <w:basedOn w:val="Normal"/>
    <w:link w:val="EndnoteTextChar"/>
    <w:semiHidden/>
    <w:rsid w:val="005E567B"/>
    <w:rPr>
      <w:rFonts w:eastAsia="SimSun"/>
      <w:sz w:val="18"/>
      <w:lang w:eastAsia="zh-CN"/>
    </w:rPr>
  </w:style>
  <w:style w:type="character" w:customStyle="1" w:styleId="EndnoteTextChar">
    <w:name w:val="Endnote Text Char"/>
    <w:basedOn w:val="DefaultParagraphFont"/>
    <w:link w:val="EndnoteText"/>
    <w:semiHidden/>
    <w:rsid w:val="005E567B"/>
    <w:rPr>
      <w:rFonts w:ascii="Arial" w:eastAsia="SimSun" w:hAnsi="Arial" w:cs="Arial"/>
      <w:sz w:val="18"/>
      <w:szCs w:val="20"/>
      <w:lang w:val="en-US" w:eastAsia="zh-CN"/>
    </w:rPr>
  </w:style>
  <w:style w:type="paragraph" w:styleId="ListNumber">
    <w:name w:val="List Number"/>
    <w:basedOn w:val="Normal"/>
    <w:semiHidden/>
    <w:rsid w:val="005E567B"/>
    <w:pPr>
      <w:numPr>
        <w:numId w:val="4"/>
      </w:numPr>
    </w:pPr>
    <w:rPr>
      <w:rFonts w:eastAsia="SimSun"/>
      <w:lang w:eastAsia="zh-CN"/>
    </w:rPr>
  </w:style>
  <w:style w:type="paragraph" w:customStyle="1" w:styleId="ONUME">
    <w:name w:val="ONUM E"/>
    <w:basedOn w:val="BodyText"/>
    <w:link w:val="ONUMEChar"/>
    <w:rsid w:val="005E567B"/>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5E567B"/>
    <w:pPr>
      <w:numPr>
        <w:numId w:val="5"/>
      </w:numPr>
      <w:bidi w:val="0"/>
      <w:spacing w:before="0" w:after="220"/>
    </w:pPr>
    <w:rPr>
      <w:rFonts w:ascii="Arial" w:eastAsia="SimSun" w:hAnsi="Arial" w:cs="Arial"/>
      <w:sz w:val="22"/>
      <w:szCs w:val="20"/>
      <w:lang w:eastAsia="zh-CN" w:bidi="ar-SA"/>
    </w:rPr>
  </w:style>
  <w:style w:type="paragraph" w:styleId="Salutation">
    <w:name w:val="Salutation"/>
    <w:basedOn w:val="Normal"/>
    <w:next w:val="Normal"/>
    <w:link w:val="SalutationChar"/>
    <w:semiHidden/>
    <w:rsid w:val="005E567B"/>
    <w:rPr>
      <w:rFonts w:eastAsia="SimSun"/>
      <w:lang w:eastAsia="zh-CN"/>
    </w:rPr>
  </w:style>
  <w:style w:type="character" w:customStyle="1" w:styleId="SalutationChar">
    <w:name w:val="Salutation Char"/>
    <w:basedOn w:val="DefaultParagraphFont"/>
    <w:link w:val="Salutation"/>
    <w:semiHidden/>
    <w:rsid w:val="005E567B"/>
    <w:rPr>
      <w:rFonts w:ascii="Arial" w:eastAsia="SimSun" w:hAnsi="Arial" w:cs="Arial"/>
      <w:sz w:val="22"/>
      <w:szCs w:val="20"/>
      <w:lang w:val="en-US" w:eastAsia="zh-CN"/>
    </w:rPr>
  </w:style>
  <w:style w:type="paragraph" w:styleId="Signature">
    <w:name w:val="Signature"/>
    <w:basedOn w:val="Normal"/>
    <w:link w:val="SignatureChar"/>
    <w:semiHidden/>
    <w:rsid w:val="005E567B"/>
    <w:pPr>
      <w:ind w:left="5250"/>
    </w:pPr>
    <w:rPr>
      <w:rFonts w:eastAsia="SimSun"/>
      <w:lang w:eastAsia="zh-CN"/>
    </w:rPr>
  </w:style>
  <w:style w:type="character" w:customStyle="1" w:styleId="SignatureChar">
    <w:name w:val="Signature Char"/>
    <w:basedOn w:val="DefaultParagraphFont"/>
    <w:link w:val="Signature"/>
    <w:semiHidden/>
    <w:rsid w:val="005E567B"/>
    <w:rPr>
      <w:rFonts w:ascii="Arial" w:eastAsia="SimSun" w:hAnsi="Arial" w:cs="Arial"/>
      <w:sz w:val="22"/>
      <w:szCs w:val="20"/>
      <w:lang w:val="en-US" w:eastAsia="zh-CN"/>
    </w:rPr>
  </w:style>
  <w:style w:type="character" w:styleId="PageNumber">
    <w:name w:val="page number"/>
    <w:basedOn w:val="DefaultParagraphFont"/>
    <w:rsid w:val="005E567B"/>
  </w:style>
  <w:style w:type="paragraph" w:styleId="TOCHeading">
    <w:name w:val="TOC Heading"/>
    <w:basedOn w:val="Heading1"/>
    <w:next w:val="Normal"/>
    <w:uiPriority w:val="39"/>
    <w:unhideWhenUsed/>
    <w:qFormat/>
    <w:rsid w:val="005E567B"/>
    <w:pPr>
      <w:keepNext/>
      <w:keepLines/>
      <w:bidi w:val="0"/>
      <w:spacing w:before="48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qFormat/>
    <w:rsid w:val="005E567B"/>
    <w:pPr>
      <w:tabs>
        <w:tab w:val="right" w:leader="dot" w:pos="9345"/>
      </w:tabs>
      <w:ind w:left="221"/>
    </w:pPr>
    <w:rPr>
      <w:rFonts w:eastAsia="SimSun"/>
      <w:lang w:eastAsia="zh-CN"/>
    </w:rPr>
  </w:style>
  <w:style w:type="paragraph" w:styleId="TOC3">
    <w:name w:val="toc 3"/>
    <w:basedOn w:val="Normal"/>
    <w:next w:val="Normal"/>
    <w:autoRedefine/>
    <w:uiPriority w:val="39"/>
    <w:qFormat/>
    <w:rsid w:val="005E567B"/>
    <w:pPr>
      <w:tabs>
        <w:tab w:val="right" w:leader="dot" w:pos="9345"/>
      </w:tabs>
      <w:spacing w:after="100"/>
      <w:ind w:left="442"/>
    </w:pPr>
    <w:rPr>
      <w:rFonts w:eastAsia="SimSun"/>
      <w:lang w:eastAsia="zh-CN"/>
    </w:rPr>
  </w:style>
  <w:style w:type="character" w:styleId="Hyperlink">
    <w:name w:val="Hyperlink"/>
    <w:uiPriority w:val="99"/>
    <w:unhideWhenUsed/>
    <w:rsid w:val="005E567B"/>
    <w:rPr>
      <w:color w:val="0000FF"/>
      <w:u w:val="single"/>
    </w:rPr>
  </w:style>
  <w:style w:type="paragraph" w:styleId="Title">
    <w:name w:val="Title"/>
    <w:basedOn w:val="Normal"/>
    <w:next w:val="Normal"/>
    <w:link w:val="TitleChar"/>
    <w:qFormat/>
    <w:rsid w:val="005E567B"/>
    <w:pPr>
      <w:spacing w:before="240" w:after="60"/>
      <w:jc w:val="center"/>
      <w:outlineLvl w:val="0"/>
    </w:pPr>
    <w:rPr>
      <w:rFonts w:ascii="Cambria" w:eastAsia="Malgun Gothic" w:hAnsi="Cambria" w:cs="Times New Roman"/>
      <w:b/>
      <w:bCs/>
      <w:kern w:val="28"/>
      <w:sz w:val="32"/>
      <w:szCs w:val="32"/>
      <w:lang w:eastAsia="zh-CN"/>
    </w:rPr>
  </w:style>
  <w:style w:type="character" w:customStyle="1" w:styleId="TitleChar">
    <w:name w:val="Title Char"/>
    <w:basedOn w:val="DefaultParagraphFont"/>
    <w:link w:val="Title"/>
    <w:rsid w:val="005E567B"/>
    <w:rPr>
      <w:rFonts w:ascii="Cambria" w:eastAsia="Malgun Gothic" w:hAnsi="Cambria" w:cs="Times New Roman"/>
      <w:b/>
      <w:bCs/>
      <w:kern w:val="28"/>
      <w:sz w:val="32"/>
      <w:szCs w:val="32"/>
      <w:lang w:val="en-US" w:eastAsia="zh-CN"/>
    </w:rPr>
  </w:style>
  <w:style w:type="paragraph" w:styleId="TOC2">
    <w:name w:val="toc 2"/>
    <w:basedOn w:val="Normal"/>
    <w:next w:val="Normal"/>
    <w:autoRedefine/>
    <w:uiPriority w:val="39"/>
    <w:unhideWhenUsed/>
    <w:qFormat/>
    <w:rsid w:val="005E567B"/>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5E567B"/>
    <w:rPr>
      <w:rFonts w:ascii="Tahoma" w:eastAsia="SimSun" w:hAnsi="Tahoma" w:cs="Tahoma"/>
      <w:sz w:val="20"/>
      <w:szCs w:val="16"/>
      <w:lang w:eastAsia="zh-CN"/>
    </w:rPr>
  </w:style>
  <w:style w:type="character" w:customStyle="1" w:styleId="BalloonTextChar">
    <w:name w:val="Balloon Text Char"/>
    <w:basedOn w:val="DefaultParagraphFont"/>
    <w:link w:val="BalloonText"/>
    <w:rsid w:val="005E567B"/>
    <w:rPr>
      <w:rFonts w:ascii="Tahoma" w:eastAsia="SimSun" w:hAnsi="Tahoma" w:cs="Tahoma"/>
      <w:sz w:val="20"/>
      <w:szCs w:val="16"/>
      <w:lang w:val="en-US" w:eastAsia="zh-CN"/>
    </w:rPr>
  </w:style>
  <w:style w:type="paragraph" w:styleId="TOC4">
    <w:name w:val="toc 4"/>
    <w:basedOn w:val="Normal"/>
    <w:next w:val="Normal"/>
    <w:autoRedefine/>
    <w:uiPriority w:val="39"/>
    <w:rsid w:val="005E567B"/>
    <w:pPr>
      <w:tabs>
        <w:tab w:val="right" w:leader="dot" w:pos="9345"/>
      </w:tabs>
      <w:spacing w:after="100"/>
      <w:ind w:left="658"/>
    </w:pPr>
    <w:rPr>
      <w:rFonts w:eastAsia="SimSun"/>
      <w:lang w:eastAsia="zh-CN"/>
    </w:rPr>
  </w:style>
  <w:style w:type="paragraph" w:styleId="Revision">
    <w:name w:val="Revision"/>
    <w:hidden/>
    <w:uiPriority w:val="99"/>
    <w:semiHidden/>
    <w:rsid w:val="005E567B"/>
    <w:rPr>
      <w:rFonts w:ascii="Arial" w:eastAsia="SimSun" w:hAnsi="Arial" w:cs="Arial"/>
      <w:sz w:val="22"/>
      <w:szCs w:val="20"/>
      <w:lang w:val="en-US" w:eastAsia="zh-CN"/>
    </w:rPr>
  </w:style>
  <w:style w:type="paragraph" w:customStyle="1" w:styleId="Default">
    <w:name w:val="Default"/>
    <w:uiPriority w:val="99"/>
    <w:rsid w:val="005E567B"/>
    <w:pPr>
      <w:autoSpaceDE w:val="0"/>
      <w:autoSpaceDN w:val="0"/>
      <w:adjustRightInd w:val="0"/>
    </w:pPr>
    <w:rPr>
      <w:rFonts w:ascii="Arial" w:eastAsiaTheme="minorEastAsia" w:hAnsi="Arial" w:cs="Arial"/>
      <w:color w:val="000000"/>
      <w:lang w:val="en-US" w:eastAsia="ko-KR"/>
    </w:rPr>
  </w:style>
  <w:style w:type="character" w:styleId="CommentReference">
    <w:name w:val="annotation reference"/>
    <w:basedOn w:val="DefaultParagraphFont"/>
    <w:uiPriority w:val="99"/>
    <w:rsid w:val="005E567B"/>
    <w:rPr>
      <w:sz w:val="16"/>
      <w:szCs w:val="16"/>
    </w:rPr>
  </w:style>
  <w:style w:type="paragraph" w:styleId="CommentSubject">
    <w:name w:val="annotation subject"/>
    <w:basedOn w:val="CommentText"/>
    <w:next w:val="CommentText"/>
    <w:link w:val="CommentSubjectChar"/>
    <w:rsid w:val="005E567B"/>
    <w:rPr>
      <w:b/>
      <w:bCs/>
      <w:sz w:val="20"/>
    </w:rPr>
  </w:style>
  <w:style w:type="character" w:customStyle="1" w:styleId="CommentSubjectChar">
    <w:name w:val="Comment Subject Char"/>
    <w:basedOn w:val="CommentTextChar"/>
    <w:link w:val="CommentSubject"/>
    <w:rsid w:val="005E567B"/>
    <w:rPr>
      <w:rFonts w:ascii="Arial" w:eastAsia="SimSun" w:hAnsi="Arial" w:cs="Arial"/>
      <w:b/>
      <w:bCs/>
      <w:sz w:val="20"/>
      <w:szCs w:val="20"/>
      <w:lang w:val="en-US" w:eastAsia="zh-CN"/>
    </w:rPr>
  </w:style>
  <w:style w:type="paragraph" w:styleId="ListParagraph">
    <w:name w:val="List Paragraph"/>
    <w:basedOn w:val="Normal"/>
    <w:uiPriority w:val="34"/>
    <w:qFormat/>
    <w:rsid w:val="005E567B"/>
    <w:pPr>
      <w:ind w:left="720"/>
      <w:contextualSpacing/>
    </w:pPr>
    <w:rPr>
      <w:rFonts w:eastAsia="SimSun"/>
      <w:lang w:eastAsia="zh-CN"/>
    </w:rPr>
  </w:style>
  <w:style w:type="table" w:styleId="TableGrid">
    <w:name w:val="Table Grid"/>
    <w:basedOn w:val="TableNormal"/>
    <w:rsid w:val="005E567B"/>
    <w:rPr>
      <w:rFonts w:ascii="Times New Roman" w:eastAsiaTheme="minorEastAsia" w:hAnsi="Times New Roman"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567B"/>
    <w:pPr>
      <w:spacing w:before="100" w:beforeAutospacing="1" w:after="100" w:afterAutospacing="1"/>
    </w:pPr>
    <w:rPr>
      <w:rFonts w:ascii="Times New Roman" w:hAnsi="Times New Roman" w:cs="Times New Roman"/>
      <w:sz w:val="24"/>
      <w:szCs w:val="24"/>
      <w:lang w:eastAsia="ko-KR"/>
    </w:rPr>
  </w:style>
  <w:style w:type="character" w:styleId="Strong">
    <w:name w:val="Strong"/>
    <w:basedOn w:val="DefaultParagraphFont"/>
    <w:uiPriority w:val="22"/>
    <w:qFormat/>
    <w:rsid w:val="005E567B"/>
    <w:rPr>
      <w:b/>
      <w:bCs/>
    </w:rPr>
  </w:style>
  <w:style w:type="character" w:customStyle="1" w:styleId="apple-converted-space">
    <w:name w:val="apple-converted-space"/>
    <w:basedOn w:val="DefaultParagraphFont"/>
    <w:rsid w:val="005E567B"/>
  </w:style>
  <w:style w:type="character" w:customStyle="1" w:styleId="ONUMEChar">
    <w:name w:val="ONUM E Char"/>
    <w:basedOn w:val="DefaultParagraphFont"/>
    <w:link w:val="ONUME"/>
    <w:rsid w:val="005E567B"/>
    <w:rPr>
      <w:rFonts w:ascii="Arial" w:eastAsia="SimSun" w:hAnsi="Arial" w:cs="Arial"/>
      <w:sz w:val="22"/>
      <w:szCs w:val="20"/>
      <w:lang w:val="en-US" w:eastAsia="zh-CN"/>
    </w:rPr>
  </w:style>
  <w:style w:type="character" w:styleId="FollowedHyperlink">
    <w:name w:val="FollowedHyperlink"/>
    <w:basedOn w:val="DefaultParagraphFont"/>
    <w:uiPriority w:val="99"/>
    <w:rsid w:val="005E567B"/>
    <w:rPr>
      <w:color w:val="954F72" w:themeColor="followedHyperlink"/>
      <w:u w:val="single"/>
    </w:rPr>
  </w:style>
  <w:style w:type="character" w:styleId="Emphasis">
    <w:name w:val="Emphasis"/>
    <w:basedOn w:val="DefaultParagraphFont"/>
    <w:uiPriority w:val="20"/>
    <w:qFormat/>
    <w:rsid w:val="005E567B"/>
    <w:rPr>
      <w:i/>
      <w:iCs/>
    </w:rPr>
  </w:style>
  <w:style w:type="paragraph" w:styleId="PlainText">
    <w:name w:val="Plain Text"/>
    <w:basedOn w:val="Normal"/>
    <w:link w:val="PlainTextChar"/>
    <w:uiPriority w:val="99"/>
    <w:unhideWhenUsed/>
    <w:rsid w:val="005E567B"/>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5E567B"/>
    <w:rPr>
      <w:rFonts w:ascii="Courier New" w:hAnsi="Courier New"/>
      <w:sz w:val="22"/>
      <w:szCs w:val="21"/>
      <w:lang w:val="en-US" w:eastAsia="ko-KR"/>
    </w:rPr>
  </w:style>
  <w:style w:type="paragraph" w:customStyle="1" w:styleId="StyleHeading285pt">
    <w:name w:val="Style Heading 2 + 85 pt"/>
    <w:basedOn w:val="Heading2"/>
    <w:rsid w:val="005E567B"/>
    <w:pPr>
      <w:bidi w:val="0"/>
      <w:spacing w:before="0"/>
    </w:pPr>
    <w:rPr>
      <w:rFonts w:ascii="Arial" w:eastAsia="SimSun" w:hAnsi="Arial" w:cs="Arial"/>
      <w:b w:val="0"/>
      <w:bCs w:val="0"/>
      <w:caps/>
      <w:sz w:val="17"/>
      <w:szCs w:val="28"/>
      <w:lang w:eastAsia="zh-CN"/>
    </w:rPr>
  </w:style>
  <w:style w:type="paragraph" w:customStyle="1" w:styleId="TitleCAPS">
    <w:name w:val="Title CAPS"/>
    <w:basedOn w:val="Normal"/>
    <w:next w:val="Normal"/>
    <w:link w:val="TitleCAPSChar"/>
    <w:rsid w:val="005E567B"/>
    <w:pPr>
      <w:spacing w:after="340"/>
      <w:jc w:val="center"/>
    </w:pPr>
    <w:rPr>
      <w:rFonts w:cs="Times New Roman"/>
      <w:caps/>
      <w:sz w:val="17"/>
    </w:rPr>
  </w:style>
  <w:style w:type="character" w:customStyle="1" w:styleId="TitleCAPSChar">
    <w:name w:val="Title CAPS Char"/>
    <w:basedOn w:val="DefaultParagraphFont"/>
    <w:link w:val="TitleCAPS"/>
    <w:rsid w:val="005E567B"/>
    <w:rPr>
      <w:rFonts w:ascii="Arial" w:eastAsia="Times New Roman" w:hAnsi="Arial" w:cs="Times New Roman"/>
      <w:caps/>
      <w:sz w:val="17"/>
      <w:szCs w:val="20"/>
      <w:lang w:val="en-US"/>
    </w:rPr>
  </w:style>
  <w:style w:type="paragraph" w:customStyle="1" w:styleId="StyleHeading2ItalicUnderlineLeft05cm">
    <w:name w:val="Style Heading 2 + Italic Underline Left:  05 cm"/>
    <w:basedOn w:val="Normal"/>
    <w:rsid w:val="005E567B"/>
    <w:pPr>
      <w:pBdr>
        <w:top w:val="single" w:sz="6" w:space="4" w:color="auto"/>
        <w:bottom w:val="single" w:sz="6" w:space="4" w:color="auto"/>
      </w:pBdr>
      <w:tabs>
        <w:tab w:val="right" w:pos="9356"/>
      </w:tabs>
    </w:pPr>
    <w:rPr>
      <w:sz w:val="17"/>
    </w:rPr>
  </w:style>
  <w:style w:type="paragraph" w:customStyle="1" w:styleId="EditorialNote">
    <w:name w:val="Editorial Note"/>
    <w:basedOn w:val="Normal"/>
    <w:rsid w:val="005E567B"/>
    <w:pPr>
      <w:spacing w:after="200"/>
      <w:jc w:val="center"/>
    </w:pPr>
    <w:rPr>
      <w:rFonts w:cs="Times New Roman"/>
      <w:i/>
      <w:iCs/>
      <w:sz w:val="17"/>
    </w:rPr>
  </w:style>
  <w:style w:type="paragraph" w:customStyle="1" w:styleId="DocumentTitle">
    <w:name w:val="Document Title"/>
    <w:basedOn w:val="Normal"/>
    <w:rsid w:val="005E567B"/>
    <w:pPr>
      <w:spacing w:after="200"/>
      <w:jc w:val="center"/>
    </w:pPr>
    <w:rPr>
      <w:rFonts w:cs="Times New Roman"/>
      <w:sz w:val="17"/>
      <w:lang w:eastAsia="de-DE"/>
    </w:rPr>
  </w:style>
  <w:style w:type="paragraph" w:styleId="TOC5">
    <w:name w:val="toc 5"/>
    <w:basedOn w:val="Normal"/>
    <w:next w:val="Normal"/>
    <w:autoRedefine/>
    <w:uiPriority w:val="39"/>
    <w:unhideWhenUsed/>
    <w:rsid w:val="005E567B"/>
    <w:pPr>
      <w:spacing w:after="100"/>
      <w:ind w:left="680"/>
    </w:pPr>
    <w:rPr>
      <w:sz w:val="17"/>
      <w:szCs w:val="17"/>
      <w:lang w:eastAsia="de-DE"/>
    </w:rPr>
  </w:style>
  <w:style w:type="paragraph" w:styleId="TOC6">
    <w:name w:val="toc 6"/>
    <w:basedOn w:val="Normal"/>
    <w:next w:val="Normal"/>
    <w:autoRedefine/>
    <w:uiPriority w:val="39"/>
    <w:unhideWhenUsed/>
    <w:rsid w:val="005E567B"/>
    <w:pPr>
      <w:spacing w:after="100"/>
      <w:ind w:left="850"/>
    </w:pPr>
    <w:rPr>
      <w:sz w:val="17"/>
      <w:szCs w:val="17"/>
      <w:lang w:eastAsia="de-DE"/>
    </w:rPr>
  </w:style>
  <w:style w:type="paragraph" w:styleId="Date">
    <w:name w:val="Date"/>
    <w:basedOn w:val="Normal"/>
    <w:next w:val="Normal"/>
    <w:link w:val="DateChar"/>
    <w:rsid w:val="005E567B"/>
    <w:pPr>
      <w:spacing w:after="200"/>
    </w:pPr>
    <w:rPr>
      <w:sz w:val="17"/>
      <w:szCs w:val="17"/>
      <w:lang w:eastAsia="de-DE"/>
    </w:rPr>
  </w:style>
  <w:style w:type="character" w:customStyle="1" w:styleId="DateChar">
    <w:name w:val="Date Char"/>
    <w:basedOn w:val="DefaultParagraphFont"/>
    <w:link w:val="Date"/>
    <w:rsid w:val="005E567B"/>
    <w:rPr>
      <w:rFonts w:ascii="Arial" w:eastAsia="Times New Roman" w:hAnsi="Arial" w:cs="Arial"/>
      <w:sz w:val="17"/>
      <w:szCs w:val="17"/>
      <w:lang w:val="en-US" w:eastAsia="de-DE"/>
    </w:rPr>
  </w:style>
  <w:style w:type="character" w:customStyle="1" w:styleId="il">
    <w:name w:val="il"/>
    <w:basedOn w:val="DefaultParagraphFont"/>
    <w:rsid w:val="005E567B"/>
  </w:style>
  <w:style w:type="paragraph" w:styleId="TOC7">
    <w:name w:val="toc 7"/>
    <w:basedOn w:val="Normal"/>
    <w:next w:val="Normal"/>
    <w:autoRedefine/>
    <w:uiPriority w:val="39"/>
    <w:unhideWhenUsed/>
    <w:rsid w:val="005E567B"/>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E567B"/>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E567B"/>
    <w:pPr>
      <w:spacing w:after="100" w:line="276" w:lineRule="auto"/>
      <w:ind w:left="1760"/>
    </w:pPr>
    <w:rPr>
      <w:rFonts w:asciiTheme="minorHAnsi" w:eastAsiaTheme="minorEastAsia" w:hAnsiTheme="minorHAnsi" w:cstheme="minorBidi"/>
      <w:szCs w:val="22"/>
    </w:rPr>
  </w:style>
  <w:style w:type="numbering" w:customStyle="1" w:styleId="NoList1">
    <w:name w:val="No List1"/>
    <w:next w:val="NoList"/>
    <w:uiPriority w:val="99"/>
    <w:semiHidden/>
    <w:unhideWhenUsed/>
    <w:rsid w:val="005E567B"/>
  </w:style>
  <w:style w:type="table" w:customStyle="1" w:styleId="TableGrid1">
    <w:name w:val="Table Grid1"/>
    <w:basedOn w:val="TableNormal"/>
    <w:next w:val="TableGrid"/>
    <w:rsid w:val="005E567B"/>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567B"/>
  </w:style>
  <w:style w:type="table" w:customStyle="1" w:styleId="TableGrid2">
    <w:name w:val="Table Grid2"/>
    <w:basedOn w:val="TableNormal"/>
    <w:next w:val="TableGrid"/>
    <w:rsid w:val="005E567B"/>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E567B"/>
    <w:pPr>
      <w:spacing w:before="100" w:beforeAutospacing="1" w:after="100" w:afterAutospacing="1"/>
    </w:pPr>
    <w:rPr>
      <w:rFonts w:ascii="Times New Roman" w:hAnsi="Times New Roman" w:cs="Times New Roman"/>
      <w:sz w:val="20"/>
      <w:lang w:val="en-CA" w:eastAsia="en-CA"/>
    </w:rPr>
  </w:style>
  <w:style w:type="paragraph" w:customStyle="1" w:styleId="xl66">
    <w:name w:val="xl66"/>
    <w:basedOn w:val="Normal"/>
    <w:rsid w:val="005E567B"/>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color w:val="333333"/>
      <w:sz w:val="20"/>
      <w:lang w:val="en-CA" w:eastAsia="en-CA"/>
    </w:rPr>
  </w:style>
  <w:style w:type="paragraph" w:customStyle="1" w:styleId="xl67">
    <w:name w:val="xl67"/>
    <w:basedOn w:val="Normal"/>
    <w:rsid w:val="005E567B"/>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color w:val="333333"/>
      <w:sz w:val="20"/>
      <w:lang w:val="en-CA" w:eastAsia="en-CA"/>
    </w:rPr>
  </w:style>
  <w:style w:type="paragraph" w:customStyle="1" w:styleId="xl68">
    <w:name w:val="xl68"/>
    <w:basedOn w:val="Normal"/>
    <w:rsid w:val="005E567B"/>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color w:val="333333"/>
      <w:sz w:val="20"/>
      <w:lang w:val="en-CA" w:eastAsia="en-CA"/>
    </w:rPr>
  </w:style>
  <w:style w:type="paragraph" w:customStyle="1" w:styleId="xl69">
    <w:name w:val="xl69"/>
    <w:basedOn w:val="Normal"/>
    <w:rsid w:val="005E567B"/>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b/>
      <w:bCs/>
      <w:color w:val="333333"/>
      <w:sz w:val="20"/>
      <w:lang w:val="en-CA" w:eastAsia="en-CA"/>
    </w:rPr>
  </w:style>
  <w:style w:type="character" w:customStyle="1" w:styleId="uworddic">
    <w:name w:val="u_word_dic"/>
    <w:basedOn w:val="DefaultParagraphFont"/>
    <w:rsid w:val="005E567B"/>
  </w:style>
  <w:style w:type="paragraph" w:customStyle="1" w:styleId="TOC20">
    <w:name w:val="TOC .2"/>
    <w:basedOn w:val="Normal"/>
    <w:qFormat/>
    <w:rsid w:val="005E567B"/>
    <w:pPr>
      <w:keepLines/>
      <w:widowControl w:val="0"/>
      <w:kinsoku w:val="0"/>
      <w:spacing w:after="200" w:line="259" w:lineRule="auto"/>
      <w:outlineLvl w:val="1"/>
    </w:pPr>
    <w:rPr>
      <w:rFonts w:eastAsia="Malgun Gothic"/>
      <w:bCs/>
      <w:sz w:val="17"/>
      <w:szCs w:val="17"/>
    </w:rPr>
  </w:style>
  <w:style w:type="paragraph" w:customStyle="1" w:styleId="TOC30">
    <w:name w:val="TOC .3"/>
    <w:basedOn w:val="Normal"/>
    <w:qFormat/>
    <w:rsid w:val="005E567B"/>
    <w:pPr>
      <w:keepLines/>
      <w:widowControl w:val="0"/>
      <w:kinsoku w:val="0"/>
      <w:spacing w:after="200" w:line="259" w:lineRule="auto"/>
      <w:outlineLvl w:val="1"/>
    </w:pPr>
    <w:rPr>
      <w:rFonts w:eastAsia="Malgun Gothic"/>
      <w:b/>
      <w:bCs/>
      <w:sz w:val="17"/>
      <w:szCs w:val="17"/>
    </w:rPr>
  </w:style>
  <w:style w:type="paragraph" w:customStyle="1" w:styleId="TOC40">
    <w:name w:val="TOC .4"/>
    <w:basedOn w:val="Normal"/>
    <w:qFormat/>
    <w:rsid w:val="005E567B"/>
    <w:pPr>
      <w:keepLines/>
      <w:widowControl w:val="0"/>
      <w:kinsoku w:val="0"/>
      <w:spacing w:after="200" w:line="259" w:lineRule="auto"/>
      <w:outlineLvl w:val="1"/>
    </w:pPr>
    <w:rPr>
      <w:rFonts w:eastAsia="Malgun Gothic"/>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uspto.gov/pair/PublicPair" TargetMode="External"/><Relationship Id="rId18" Type="http://schemas.openxmlformats.org/officeDocument/2006/relationships/hyperlink" Target="https://portal.uspto.gov/pair/PublicPair"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register.dpma.de/DPMAregister/pat/register?AKZ=2020130050578" TargetMode="External"/><Relationship Id="rId7" Type="http://schemas.openxmlformats.org/officeDocument/2006/relationships/endnotes" Target="endnotes.xml"/><Relationship Id="rId12" Type="http://schemas.openxmlformats.org/officeDocument/2006/relationships/hyperlink" Target="https://www.ipo.gov.uk/p-ipsum/Case/ApplicationNumber/GB1219221.7" TargetMode="External"/><Relationship Id="rId17" Type="http://schemas.openxmlformats.org/officeDocument/2006/relationships/hyperlink" Target="https://worldwide.espacenet.com/publicationDetails/inpadoc?CC=EP&amp;NR=1475141B1&amp;KC=B1&amp;FT=D&amp;ND=&amp;date=20120118&amp;DB=&amp;locale=en_E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gister.dpma.de/DPMAregister/pat/register?AKZ=1020050117902" TargetMode="External"/><Relationship Id="rId20" Type="http://schemas.openxmlformats.org/officeDocument/2006/relationships/hyperlink" Target="https://portal.uspto.gov/pair/PublicPai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wide.espacenet.com/publicationDetails/inpadoc?CC=EP&amp;NR=1804761B1&amp;KC=B1&amp;FT=D&amp;ND=1&amp;date=20150902&amp;DB=&amp;locale=en_E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o.gov.uk/p-ipsum/Case/ApplicationNumber/GB0409479.3"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s://register.dpma.de/DPMAregister/pat/register?AKZ=1020130179211" TargetMode="External"/><Relationship Id="rId19" Type="http://schemas.openxmlformats.org/officeDocument/2006/relationships/hyperlink" Target="http://eng.kipris.or.kr/enghome/main.j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orldwide.espacenet.com/publicationDetails/inpadoc?CC=EP&amp;NR=2178625B1&amp;KC=B1&amp;FT=D&amp;ND=1&amp;date=20160928&amp;DB=&amp;locale=en_EP"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2817-E9FC-46B6-8413-802F0C7A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10471</Words>
  <Characters>65972</Characters>
  <Application>Microsoft Office Word</Application>
  <DocSecurity>0</DocSecurity>
  <Lines>549</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CWS/7/12 (in Arabic)</vt:lpstr>
      <vt:lpstr/>
    </vt:vector>
  </TitlesOfParts>
  <Company/>
  <LinksUpToDate>false</LinksUpToDate>
  <CharactersWithSpaces>76291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(in Arabic)</dc:title>
  <dc:subject>مراجعة معيار الويبو ST.27</dc:subject>
  <dc:creator>WIPO</dc:creator>
  <cp:keywords>CWS, WIPO</cp:keywords>
  <dc:description/>
  <cp:lastModifiedBy>DRAKE Sophie</cp:lastModifiedBy>
  <cp:revision>8</cp:revision>
  <dcterms:created xsi:type="dcterms:W3CDTF">2019-06-17T20:31:00Z</dcterms:created>
  <dcterms:modified xsi:type="dcterms:W3CDTF">2019-06-21T08:51:00Z</dcterms:modified>
</cp:coreProperties>
</file>