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8C8D371" w14:textId="77777777" w:rsidTr="00903948">
        <w:trPr>
          <w:trHeight w:val="2336"/>
        </w:trPr>
        <w:tc>
          <w:tcPr>
            <w:tcW w:w="4513" w:type="dxa"/>
            <w:tcBorders>
              <w:bottom w:val="single" w:sz="4" w:space="0" w:color="auto"/>
            </w:tcBorders>
            <w:tcMar>
              <w:bottom w:w="170" w:type="dxa"/>
            </w:tcMar>
          </w:tcPr>
          <w:p w14:paraId="5996E1F3" w14:textId="77777777" w:rsidR="00EC4E49" w:rsidRPr="008B2CC1" w:rsidRDefault="00EC4E49" w:rsidP="00916EE2"/>
        </w:tc>
        <w:tc>
          <w:tcPr>
            <w:tcW w:w="4337" w:type="dxa"/>
            <w:tcBorders>
              <w:bottom w:val="single" w:sz="4" w:space="0" w:color="auto"/>
            </w:tcBorders>
            <w:tcMar>
              <w:left w:w="0" w:type="dxa"/>
              <w:right w:w="0" w:type="dxa"/>
            </w:tcMar>
          </w:tcPr>
          <w:p w14:paraId="0C66FD00" w14:textId="170E0562" w:rsidR="00EC4E49" w:rsidRPr="008B2CC1" w:rsidRDefault="009B42F9" w:rsidP="00916EE2">
            <w:r>
              <w:rPr>
                <w:noProof/>
                <w:lang w:val="es-CL" w:eastAsia="es-CL"/>
              </w:rPr>
              <w:drawing>
                <wp:inline distT="0" distB="0" distL="0" distR="0" wp14:anchorId="0FF13BF3" wp14:editId="3495875C">
                  <wp:extent cx="1743710" cy="1292225"/>
                  <wp:effectExtent l="0" t="0" r="889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71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660494AE" w14:textId="2C4BD422" w:rsidR="00EC4E49" w:rsidRPr="008B2CC1" w:rsidRDefault="009B42F9" w:rsidP="00916EE2">
            <w:pPr>
              <w:jc w:val="right"/>
            </w:pPr>
            <w:r>
              <w:rPr>
                <w:b/>
                <w:sz w:val="40"/>
                <w:szCs w:val="40"/>
              </w:rPr>
              <w:t>R</w:t>
            </w:r>
          </w:p>
        </w:tc>
      </w:tr>
      <w:tr w:rsidR="008B2CC1" w:rsidRPr="001832A6" w14:paraId="481104E5"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2B647609" w14:textId="4289D401" w:rsidR="008B2CC1" w:rsidRPr="0090731E" w:rsidRDefault="00A42DAF" w:rsidP="00367D4D">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903948">
              <w:rPr>
                <w:rFonts w:ascii="Arial Black" w:hAnsi="Arial Black"/>
                <w:caps/>
                <w:sz w:val="15"/>
              </w:rPr>
              <w:t>C</w:t>
            </w:r>
            <w:r w:rsidR="008B5E94">
              <w:rPr>
                <w:rFonts w:ascii="Arial Black" w:hAnsi="Arial Black"/>
                <w:caps/>
                <w:sz w:val="15"/>
              </w:rPr>
              <w:t>e</w:t>
            </w:r>
            <w:r w:rsidR="00903948">
              <w:rPr>
                <w:rFonts w:ascii="Arial Black" w:hAnsi="Arial Black"/>
                <w:caps/>
                <w:sz w:val="15"/>
              </w:rPr>
              <w:t>L/</w:t>
            </w:r>
            <w:r w:rsidR="008B5E94">
              <w:rPr>
                <w:rFonts w:ascii="Arial Black" w:hAnsi="Arial Black"/>
                <w:caps/>
                <w:sz w:val="15"/>
              </w:rPr>
              <w:t>1</w:t>
            </w:r>
            <w:r w:rsidR="00166867">
              <w:rPr>
                <w:rFonts w:ascii="Arial Black" w:hAnsi="Arial Black"/>
                <w:caps/>
                <w:sz w:val="15"/>
              </w:rPr>
              <w:t>6</w:t>
            </w:r>
            <w:r w:rsidR="00903948">
              <w:rPr>
                <w:rFonts w:ascii="Arial Black" w:hAnsi="Arial Black"/>
                <w:caps/>
                <w:sz w:val="15"/>
              </w:rPr>
              <w:t>/2</w:t>
            </w:r>
            <w:r w:rsidR="008B2CC1" w:rsidRPr="0090731E">
              <w:rPr>
                <w:rFonts w:ascii="Arial Black" w:hAnsi="Arial Black"/>
                <w:caps/>
                <w:sz w:val="15"/>
              </w:rPr>
              <w:t xml:space="preserve">  </w:t>
            </w:r>
          </w:p>
        </w:tc>
      </w:tr>
      <w:tr w:rsidR="008B2CC1" w:rsidRPr="001832A6" w14:paraId="1DEB3BAF" w14:textId="77777777" w:rsidTr="00916EE2">
        <w:trPr>
          <w:trHeight w:hRule="exact" w:val="170"/>
        </w:trPr>
        <w:tc>
          <w:tcPr>
            <w:tcW w:w="9356" w:type="dxa"/>
            <w:gridSpan w:val="3"/>
            <w:noWrap/>
            <w:tcMar>
              <w:left w:w="0" w:type="dxa"/>
              <w:right w:w="0" w:type="dxa"/>
            </w:tcMar>
            <w:vAlign w:val="bottom"/>
          </w:tcPr>
          <w:p w14:paraId="4FF5A5EC" w14:textId="1A18FCC2" w:rsidR="008B2CC1" w:rsidRPr="0090731E" w:rsidRDefault="009B42F9" w:rsidP="00916EE2">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14:paraId="6D3C6969" w14:textId="77777777" w:rsidTr="00916EE2">
        <w:trPr>
          <w:trHeight w:hRule="exact" w:val="198"/>
        </w:trPr>
        <w:tc>
          <w:tcPr>
            <w:tcW w:w="9356" w:type="dxa"/>
            <w:gridSpan w:val="3"/>
            <w:tcMar>
              <w:left w:w="0" w:type="dxa"/>
              <w:right w:w="0" w:type="dxa"/>
            </w:tcMar>
            <w:vAlign w:val="bottom"/>
          </w:tcPr>
          <w:p w14:paraId="645D6018" w14:textId="1878849B" w:rsidR="008B2CC1" w:rsidRPr="0090731E" w:rsidRDefault="009B42F9" w:rsidP="008912F0">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1D69F7">
              <w:rPr>
                <w:rFonts w:ascii="Arial Black" w:hAnsi="Arial Black"/>
                <w:caps/>
                <w:sz w:val="15"/>
              </w:rPr>
              <w:t>9</w:t>
            </w:r>
            <w:r>
              <w:rPr>
                <w:rFonts w:ascii="Arial Black" w:hAnsi="Arial Black"/>
                <w:caps/>
                <w:sz w:val="15"/>
                <w:lang w:val="ru-RU"/>
              </w:rPr>
              <w:t xml:space="preserve"> ноября</w:t>
            </w:r>
            <w:r w:rsidR="00903948">
              <w:rPr>
                <w:rFonts w:ascii="Arial Black" w:hAnsi="Arial Black"/>
                <w:caps/>
                <w:sz w:val="15"/>
              </w:rPr>
              <w:t xml:space="preserve"> 20</w:t>
            </w:r>
            <w:r w:rsidR="00367D4D">
              <w:rPr>
                <w:rFonts w:ascii="Arial Black" w:hAnsi="Arial Black"/>
                <w:caps/>
                <w:sz w:val="15"/>
              </w:rPr>
              <w:t>2</w:t>
            </w:r>
            <w:r>
              <w:rPr>
                <w:rFonts w:ascii="Arial Black" w:hAnsi="Arial Black"/>
                <w:caps/>
                <w:sz w:val="15"/>
                <w:lang w:val="ru-RU"/>
              </w:rPr>
              <w:t>3 года</w:t>
            </w:r>
          </w:p>
        </w:tc>
      </w:tr>
    </w:tbl>
    <w:p w14:paraId="41A4C22D" w14:textId="77777777" w:rsidR="008B2CC1" w:rsidRPr="008B2CC1" w:rsidRDefault="008B2CC1" w:rsidP="008B2CC1"/>
    <w:p w14:paraId="68BA1AE0" w14:textId="77777777" w:rsidR="008B2CC1" w:rsidRPr="008B2CC1" w:rsidRDefault="008B2CC1" w:rsidP="008B2CC1"/>
    <w:p w14:paraId="46A5FE1C" w14:textId="77777777" w:rsidR="008B2CC1" w:rsidRPr="008B2CC1" w:rsidRDefault="008B2CC1" w:rsidP="008B2CC1"/>
    <w:p w14:paraId="69123FE0" w14:textId="77777777" w:rsidR="008B2CC1" w:rsidRPr="009B42F9" w:rsidRDefault="008B2CC1" w:rsidP="008B2CC1">
      <w:pPr>
        <w:rPr>
          <w:lang w:val="en-GB"/>
        </w:rPr>
      </w:pPr>
    </w:p>
    <w:p w14:paraId="7C296E0E" w14:textId="77777777" w:rsidR="008B2CC1" w:rsidRPr="008B2CC1" w:rsidRDefault="008B2CC1" w:rsidP="008B2CC1"/>
    <w:p w14:paraId="5C700EB0" w14:textId="0AFDFD03" w:rsidR="008B2CC1" w:rsidRPr="0085257D" w:rsidRDefault="0085257D" w:rsidP="008B2CC1">
      <w:pPr>
        <w:rPr>
          <w:b/>
          <w:sz w:val="28"/>
          <w:szCs w:val="28"/>
          <w:lang w:val="ru-RU"/>
        </w:rPr>
      </w:pPr>
      <w:r w:rsidRPr="0085257D">
        <w:rPr>
          <w:b/>
          <w:sz w:val="28"/>
          <w:szCs w:val="28"/>
          <w:lang w:val="ru-RU"/>
        </w:rPr>
        <w:t>Специальный союз по Международной классификации промышленных образцов (Локарнский союз)</w:t>
      </w:r>
    </w:p>
    <w:p w14:paraId="51F05CAA" w14:textId="77777777" w:rsidR="00903948" w:rsidRPr="0085257D" w:rsidRDefault="00903948" w:rsidP="008B2CC1">
      <w:pPr>
        <w:rPr>
          <w:b/>
          <w:sz w:val="28"/>
          <w:szCs w:val="28"/>
          <w:lang w:val="ru-RU"/>
        </w:rPr>
      </w:pPr>
    </w:p>
    <w:p w14:paraId="0D1FC0B9" w14:textId="279F0DD4" w:rsidR="00903948" w:rsidRPr="0085257D" w:rsidRDefault="0085257D" w:rsidP="008B2CC1">
      <w:pPr>
        <w:rPr>
          <w:b/>
          <w:sz w:val="28"/>
          <w:szCs w:val="28"/>
          <w:lang w:val="ru-RU"/>
        </w:rPr>
      </w:pPr>
      <w:r>
        <w:rPr>
          <w:b/>
          <w:sz w:val="28"/>
          <w:szCs w:val="28"/>
          <w:lang w:val="ru-RU"/>
        </w:rPr>
        <w:t>Комитет</w:t>
      </w:r>
      <w:r w:rsidRPr="0085257D">
        <w:rPr>
          <w:b/>
          <w:sz w:val="28"/>
          <w:szCs w:val="28"/>
          <w:lang w:val="ru-RU"/>
        </w:rPr>
        <w:t xml:space="preserve"> </w:t>
      </w:r>
      <w:r>
        <w:rPr>
          <w:b/>
          <w:sz w:val="28"/>
          <w:szCs w:val="28"/>
          <w:lang w:val="ru-RU"/>
        </w:rPr>
        <w:t>экспертов</w:t>
      </w:r>
      <w:r w:rsidRPr="0085257D">
        <w:rPr>
          <w:b/>
          <w:sz w:val="28"/>
          <w:szCs w:val="28"/>
          <w:lang w:val="ru-RU"/>
        </w:rPr>
        <w:t xml:space="preserve"> </w:t>
      </w:r>
    </w:p>
    <w:p w14:paraId="16314051" w14:textId="77777777" w:rsidR="003845C1" w:rsidRPr="0085257D" w:rsidRDefault="003845C1" w:rsidP="003845C1">
      <w:pPr>
        <w:rPr>
          <w:lang w:val="ru-RU"/>
        </w:rPr>
      </w:pPr>
    </w:p>
    <w:p w14:paraId="7A7D255C" w14:textId="77777777" w:rsidR="003845C1" w:rsidRPr="0085257D" w:rsidRDefault="003845C1" w:rsidP="003845C1">
      <w:pPr>
        <w:rPr>
          <w:lang w:val="ru-RU"/>
        </w:rPr>
      </w:pPr>
    </w:p>
    <w:p w14:paraId="08BF1456" w14:textId="25130C13" w:rsidR="00166867" w:rsidRPr="00D66114" w:rsidRDefault="0085257D" w:rsidP="00166867">
      <w:pPr>
        <w:rPr>
          <w:b/>
          <w:sz w:val="24"/>
          <w:szCs w:val="24"/>
          <w:lang w:val="ru-RU"/>
        </w:rPr>
      </w:pPr>
      <w:r>
        <w:rPr>
          <w:b/>
          <w:sz w:val="24"/>
          <w:szCs w:val="24"/>
          <w:lang w:val="ru-RU"/>
        </w:rPr>
        <w:t>Шестнадцатая</w:t>
      </w:r>
      <w:r w:rsidRPr="00D66114">
        <w:rPr>
          <w:b/>
          <w:sz w:val="24"/>
          <w:szCs w:val="24"/>
          <w:lang w:val="ru-RU"/>
        </w:rPr>
        <w:t xml:space="preserve"> </w:t>
      </w:r>
      <w:r>
        <w:rPr>
          <w:b/>
          <w:sz w:val="24"/>
          <w:szCs w:val="24"/>
          <w:lang w:val="ru-RU"/>
        </w:rPr>
        <w:t>сессия</w:t>
      </w:r>
    </w:p>
    <w:p w14:paraId="1862E838" w14:textId="4811F34B" w:rsidR="008B2CC1" w:rsidRPr="0085257D" w:rsidRDefault="0085257D" w:rsidP="00166867">
      <w:pPr>
        <w:rPr>
          <w:b/>
          <w:sz w:val="24"/>
          <w:szCs w:val="24"/>
          <w:lang w:val="ru-RU"/>
        </w:rPr>
      </w:pPr>
      <w:r>
        <w:rPr>
          <w:b/>
          <w:sz w:val="24"/>
          <w:szCs w:val="24"/>
          <w:lang w:val="ru-RU"/>
        </w:rPr>
        <w:t>Женева</w:t>
      </w:r>
      <w:r w:rsidRPr="0085257D">
        <w:rPr>
          <w:b/>
          <w:sz w:val="24"/>
          <w:szCs w:val="24"/>
          <w:lang w:val="ru-RU"/>
        </w:rPr>
        <w:t xml:space="preserve">, 23–25 </w:t>
      </w:r>
      <w:r>
        <w:rPr>
          <w:b/>
          <w:sz w:val="24"/>
          <w:szCs w:val="24"/>
          <w:lang w:val="ru-RU"/>
        </w:rPr>
        <w:t>октября</w:t>
      </w:r>
      <w:r w:rsidRPr="0085257D">
        <w:rPr>
          <w:b/>
          <w:sz w:val="24"/>
          <w:szCs w:val="24"/>
          <w:lang w:val="ru-RU"/>
        </w:rPr>
        <w:t xml:space="preserve"> 2023 </w:t>
      </w:r>
      <w:r>
        <w:rPr>
          <w:b/>
          <w:sz w:val="24"/>
          <w:szCs w:val="24"/>
          <w:lang w:val="ru-RU"/>
        </w:rPr>
        <w:t>года</w:t>
      </w:r>
    </w:p>
    <w:p w14:paraId="25737D1E" w14:textId="77777777" w:rsidR="008B2CC1" w:rsidRPr="0085257D" w:rsidRDefault="008B2CC1" w:rsidP="008B2CC1">
      <w:pPr>
        <w:rPr>
          <w:lang w:val="ru-RU"/>
        </w:rPr>
      </w:pPr>
    </w:p>
    <w:p w14:paraId="5A93BA65" w14:textId="77777777" w:rsidR="008B2CC1" w:rsidRPr="0085257D" w:rsidRDefault="008B2CC1" w:rsidP="008B2CC1">
      <w:pPr>
        <w:rPr>
          <w:lang w:val="ru-RU"/>
        </w:rPr>
      </w:pPr>
    </w:p>
    <w:p w14:paraId="70628E01" w14:textId="77777777" w:rsidR="008B2CC1" w:rsidRPr="0085257D" w:rsidRDefault="008B2CC1" w:rsidP="008B2CC1">
      <w:pPr>
        <w:rPr>
          <w:lang w:val="ru-RU"/>
        </w:rPr>
      </w:pPr>
    </w:p>
    <w:p w14:paraId="0FEEA9FD" w14:textId="7EACA168" w:rsidR="008B2CC1" w:rsidRPr="0085257D" w:rsidRDefault="0085257D" w:rsidP="008B2CC1">
      <w:pPr>
        <w:rPr>
          <w:caps/>
          <w:sz w:val="24"/>
          <w:lang w:val="ru-RU"/>
        </w:rPr>
      </w:pPr>
      <w:bookmarkStart w:id="3" w:name="TitleOfDoc"/>
      <w:bookmarkEnd w:id="3"/>
      <w:r>
        <w:rPr>
          <w:caps/>
          <w:sz w:val="24"/>
          <w:lang w:val="ru-RU"/>
        </w:rPr>
        <w:t>ОТЧЕТ</w:t>
      </w:r>
    </w:p>
    <w:p w14:paraId="51FBF87F" w14:textId="77777777" w:rsidR="008B2CC1" w:rsidRPr="0085257D" w:rsidRDefault="008B2CC1" w:rsidP="008B2CC1">
      <w:pPr>
        <w:rPr>
          <w:lang w:val="ru-RU"/>
        </w:rPr>
      </w:pPr>
    </w:p>
    <w:p w14:paraId="1D03EA0A" w14:textId="6C6AFE02" w:rsidR="00AC205C" w:rsidRPr="00D66114" w:rsidRDefault="0085257D">
      <w:pPr>
        <w:rPr>
          <w:lang w:val="ru-RU"/>
        </w:rPr>
      </w:pPr>
      <w:bookmarkStart w:id="4" w:name="Prepared"/>
      <w:bookmarkEnd w:id="4"/>
      <w:r>
        <w:rPr>
          <w:i/>
          <w:lang w:val="ru-RU"/>
        </w:rPr>
        <w:t>Принят Комитетом экспертов</w:t>
      </w:r>
    </w:p>
    <w:p w14:paraId="3A3644C5" w14:textId="77777777" w:rsidR="000F5E56" w:rsidRPr="00D66114" w:rsidRDefault="000F5E56">
      <w:pPr>
        <w:rPr>
          <w:lang w:val="ru-RU"/>
        </w:rPr>
      </w:pPr>
    </w:p>
    <w:p w14:paraId="4EF909D0" w14:textId="77777777" w:rsidR="002928D3" w:rsidRPr="00D66114" w:rsidRDefault="002928D3">
      <w:pPr>
        <w:rPr>
          <w:lang w:val="ru-RU"/>
        </w:rPr>
      </w:pPr>
    </w:p>
    <w:p w14:paraId="42FA5F02" w14:textId="77777777" w:rsidR="002928D3" w:rsidRPr="00D66114" w:rsidRDefault="002928D3" w:rsidP="0053057A">
      <w:pPr>
        <w:rPr>
          <w:lang w:val="ru-RU"/>
        </w:rPr>
      </w:pPr>
    </w:p>
    <w:p w14:paraId="1A1B9F87" w14:textId="2F57A4F5" w:rsidR="00903948" w:rsidRPr="00D66114" w:rsidRDefault="0085257D" w:rsidP="00A713CD">
      <w:pPr>
        <w:spacing w:line="260" w:lineRule="exact"/>
        <w:rPr>
          <w:b/>
          <w:lang w:val="ru-RU"/>
        </w:rPr>
      </w:pPr>
      <w:r>
        <w:rPr>
          <w:b/>
          <w:lang w:val="ru-RU"/>
        </w:rPr>
        <w:t>ВВЕДЕНИЕ</w:t>
      </w:r>
    </w:p>
    <w:p w14:paraId="30C3C2AE" w14:textId="77777777" w:rsidR="00A713CD" w:rsidRPr="00D66114" w:rsidRDefault="00A713CD" w:rsidP="00A713CD">
      <w:pPr>
        <w:rPr>
          <w:lang w:val="ru-RU"/>
        </w:rPr>
      </w:pPr>
    </w:p>
    <w:p w14:paraId="61104F5F" w14:textId="04F0FF78" w:rsidR="00A713CD" w:rsidRPr="00D66114" w:rsidRDefault="00903948" w:rsidP="00A713CD">
      <w:pPr>
        <w:spacing w:line="260" w:lineRule="exact"/>
        <w:rPr>
          <w:szCs w:val="22"/>
          <w:lang w:val="ru-RU"/>
        </w:rPr>
      </w:pPr>
      <w:r w:rsidRPr="003A58E4">
        <w:rPr>
          <w:szCs w:val="22"/>
        </w:rPr>
        <w:fldChar w:fldCharType="begin"/>
      </w:r>
      <w:r w:rsidRPr="00BF442F">
        <w:rPr>
          <w:szCs w:val="22"/>
          <w:lang w:val="ru-RU"/>
        </w:rPr>
        <w:instrText xml:space="preserve"> </w:instrText>
      </w:r>
      <w:r w:rsidRPr="003A58E4">
        <w:rPr>
          <w:szCs w:val="22"/>
        </w:rPr>
        <w:instrText>AUTONUM</w:instrText>
      </w:r>
      <w:r w:rsidRPr="00BF442F">
        <w:rPr>
          <w:szCs w:val="22"/>
          <w:lang w:val="ru-RU"/>
        </w:rPr>
        <w:instrText xml:space="preserve"> </w:instrText>
      </w:r>
      <w:r w:rsidRPr="003A58E4">
        <w:rPr>
          <w:szCs w:val="22"/>
        </w:rPr>
        <w:fldChar w:fldCharType="end"/>
      </w:r>
      <w:r w:rsidRPr="00BF442F">
        <w:rPr>
          <w:szCs w:val="22"/>
          <w:lang w:val="ru-RU"/>
        </w:rPr>
        <w:tab/>
      </w:r>
      <w:r w:rsidR="00BF442F" w:rsidRPr="00BF442F">
        <w:rPr>
          <w:szCs w:val="22"/>
          <w:lang w:val="ru-RU"/>
        </w:rPr>
        <w:t>Комитет экспертов Локарнского союза (</w:t>
      </w:r>
      <w:r w:rsidR="00BF442F">
        <w:rPr>
          <w:szCs w:val="22"/>
          <w:lang w:val="ru-RU"/>
        </w:rPr>
        <w:t xml:space="preserve">здесь и </w:t>
      </w:r>
      <w:r w:rsidR="00BF442F" w:rsidRPr="00BF442F">
        <w:rPr>
          <w:szCs w:val="22"/>
          <w:lang w:val="ru-RU"/>
        </w:rPr>
        <w:t xml:space="preserve">далее </w:t>
      </w:r>
      <w:r w:rsidR="00BF442F">
        <w:rPr>
          <w:szCs w:val="22"/>
          <w:lang w:val="ru-RU"/>
        </w:rPr>
        <w:t>– «</w:t>
      </w:r>
      <w:r w:rsidR="00BF442F" w:rsidRPr="00BF442F">
        <w:rPr>
          <w:szCs w:val="22"/>
          <w:lang w:val="ru-RU"/>
        </w:rPr>
        <w:t>Комитет</w:t>
      </w:r>
      <w:r w:rsidR="00BF442F">
        <w:rPr>
          <w:szCs w:val="22"/>
          <w:lang w:val="ru-RU"/>
        </w:rPr>
        <w:t>»</w:t>
      </w:r>
      <w:r w:rsidR="00BF442F" w:rsidRPr="00BF442F">
        <w:rPr>
          <w:szCs w:val="22"/>
          <w:lang w:val="ru-RU"/>
        </w:rPr>
        <w:t>) провел свою шестнадцатую сессию в Женеве 23</w:t>
      </w:r>
      <w:r w:rsidR="00BF442F">
        <w:rPr>
          <w:szCs w:val="22"/>
          <w:lang w:val="ru-RU"/>
        </w:rPr>
        <w:t>–</w:t>
      </w:r>
      <w:r w:rsidR="00BF442F" w:rsidRPr="00BF442F">
        <w:rPr>
          <w:szCs w:val="22"/>
          <w:lang w:val="ru-RU"/>
        </w:rPr>
        <w:t xml:space="preserve">25 октября 2023 года.  На сессии были представлены следующие члены Комитета:  Беларусь, Болгария, Венгрия, Германия, Греция, Индия, Иран (Исламская Республика), Испания, Казахстан, Китай, Латвия, Мексика, Нидерланды, Норвегия, Перу, Польша, Республика Корея, Республика Молдова, Российская Федерация, Румыния, Саудовская Аравия, Словакия, Соединенное Королевство, Турция, Узбекистан, Украина, Финляндия, Франция, Хорватия, Чешская Республика, Швеция, Швейцария и Япония (33).  </w:t>
      </w:r>
      <w:r w:rsidR="00BF442F">
        <w:rPr>
          <w:szCs w:val="22"/>
          <w:lang w:val="ru-RU"/>
        </w:rPr>
        <w:t>В качестве н</w:t>
      </w:r>
      <w:r w:rsidR="00BF442F" w:rsidRPr="00BF442F">
        <w:rPr>
          <w:szCs w:val="22"/>
          <w:lang w:val="ru-RU"/>
        </w:rPr>
        <w:t>аблюдател</w:t>
      </w:r>
      <w:r w:rsidR="00BF442F">
        <w:rPr>
          <w:szCs w:val="22"/>
          <w:lang w:val="ru-RU"/>
        </w:rPr>
        <w:t>ей</w:t>
      </w:r>
      <w:r w:rsidR="00BF442F" w:rsidRPr="00BF442F">
        <w:rPr>
          <w:szCs w:val="22"/>
          <w:lang w:val="ru-RU"/>
        </w:rPr>
        <w:t xml:space="preserve"> были представлены следующие государства:  Алжир, Ангола, Бенин, Вьетнам, Гана, Израиль, Ирак, Йемен, Камбоджа, Камерун, Колумбия, Кувейт, Литва, Мали, Намибия, Нигер, Пакистан, Соединенные Штаты Америки, Филиппины, Чад</w:t>
      </w:r>
      <w:r w:rsidR="00BF442F">
        <w:rPr>
          <w:szCs w:val="22"/>
          <w:lang w:val="ru-RU"/>
        </w:rPr>
        <w:t xml:space="preserve"> и</w:t>
      </w:r>
      <w:r w:rsidR="00BF442F" w:rsidRPr="00BF442F">
        <w:rPr>
          <w:szCs w:val="22"/>
          <w:lang w:val="ru-RU"/>
        </w:rPr>
        <w:t xml:space="preserve"> Шри-Ланка (21).  В качестве наблюдателей </w:t>
      </w:r>
      <w:r w:rsidR="00BF442F">
        <w:rPr>
          <w:szCs w:val="22"/>
          <w:lang w:val="ru-RU"/>
        </w:rPr>
        <w:t>на</w:t>
      </w:r>
      <w:r w:rsidR="00BF442F" w:rsidRPr="00BF442F">
        <w:rPr>
          <w:szCs w:val="22"/>
          <w:lang w:val="ru-RU"/>
        </w:rPr>
        <w:t xml:space="preserve"> сессии </w:t>
      </w:r>
      <w:r w:rsidR="00BF442F">
        <w:rPr>
          <w:szCs w:val="22"/>
          <w:lang w:val="ru-RU"/>
        </w:rPr>
        <w:t>также присутствовали</w:t>
      </w:r>
      <w:r w:rsidR="00BF442F" w:rsidRPr="00BF442F">
        <w:rPr>
          <w:szCs w:val="22"/>
          <w:lang w:val="ru-RU"/>
        </w:rPr>
        <w:t xml:space="preserve"> представители следующих международных межправительственных организаций:  Африканской региональной организации интеллектуальной собственности (</w:t>
      </w:r>
      <w:r w:rsidR="00BF442F" w:rsidRPr="00BF442F">
        <w:rPr>
          <w:szCs w:val="22"/>
        </w:rPr>
        <w:t>ARIPO</w:t>
      </w:r>
      <w:r w:rsidR="00BF442F" w:rsidRPr="00BF442F">
        <w:rPr>
          <w:szCs w:val="22"/>
          <w:lang w:val="ru-RU"/>
        </w:rPr>
        <w:t>), Ведомства Бенилюкса по интеллектуальной собственности (</w:t>
      </w:r>
      <w:r w:rsidR="00BF442F" w:rsidRPr="00BF442F">
        <w:rPr>
          <w:szCs w:val="22"/>
        </w:rPr>
        <w:t>BOIP</w:t>
      </w:r>
      <w:r w:rsidR="00BF442F" w:rsidRPr="00BF442F">
        <w:rPr>
          <w:szCs w:val="22"/>
          <w:lang w:val="ru-RU"/>
        </w:rPr>
        <w:t xml:space="preserve">) и Европейского </w:t>
      </w:r>
      <w:r w:rsidR="00BF442F">
        <w:rPr>
          <w:szCs w:val="22"/>
          <w:lang w:val="ru-RU"/>
        </w:rPr>
        <w:t>с</w:t>
      </w:r>
      <w:r w:rsidR="00BF442F" w:rsidRPr="00BF442F">
        <w:rPr>
          <w:szCs w:val="22"/>
          <w:lang w:val="ru-RU"/>
        </w:rPr>
        <w:t>оюза (ЕС).  Список участников прив</w:t>
      </w:r>
      <w:r w:rsidR="00BF442F">
        <w:rPr>
          <w:szCs w:val="22"/>
          <w:lang w:val="ru-RU"/>
        </w:rPr>
        <w:t>одится</w:t>
      </w:r>
      <w:r w:rsidR="00BF442F" w:rsidRPr="00BF442F">
        <w:rPr>
          <w:szCs w:val="22"/>
          <w:lang w:val="ru-RU"/>
        </w:rPr>
        <w:t xml:space="preserve"> в </w:t>
      </w:r>
      <w:r w:rsidR="00BF442F">
        <w:rPr>
          <w:szCs w:val="22"/>
          <w:lang w:val="ru-RU"/>
        </w:rPr>
        <w:t>п</w:t>
      </w:r>
      <w:r w:rsidR="00BF442F" w:rsidRPr="00BF442F">
        <w:rPr>
          <w:szCs w:val="22"/>
          <w:lang w:val="ru-RU"/>
        </w:rPr>
        <w:t xml:space="preserve">риложении </w:t>
      </w:r>
      <w:r w:rsidR="00BF442F" w:rsidRPr="00BF442F">
        <w:rPr>
          <w:szCs w:val="22"/>
        </w:rPr>
        <w:t>I</w:t>
      </w:r>
      <w:r w:rsidR="00BF442F" w:rsidRPr="00BF442F">
        <w:rPr>
          <w:szCs w:val="22"/>
          <w:lang w:val="ru-RU"/>
        </w:rPr>
        <w:t xml:space="preserve"> к настоящему отчету.   </w:t>
      </w:r>
    </w:p>
    <w:p w14:paraId="49C1D843" w14:textId="77777777" w:rsidR="00903948" w:rsidRPr="00D66114" w:rsidRDefault="00903948" w:rsidP="00A713CD">
      <w:pPr>
        <w:spacing w:line="260" w:lineRule="exact"/>
        <w:rPr>
          <w:szCs w:val="22"/>
          <w:lang w:val="ru-RU"/>
        </w:rPr>
      </w:pPr>
    </w:p>
    <w:p w14:paraId="058566C9" w14:textId="6347BBE9" w:rsidR="00A713CD" w:rsidRPr="00D66114" w:rsidRDefault="00903948" w:rsidP="00A713CD">
      <w:pPr>
        <w:spacing w:line="260" w:lineRule="exact"/>
        <w:rPr>
          <w:lang w:val="ru-RU"/>
        </w:rPr>
      </w:pPr>
      <w:r w:rsidRPr="003A58E4">
        <w:fldChar w:fldCharType="begin"/>
      </w:r>
      <w:r w:rsidRPr="00BF442F">
        <w:rPr>
          <w:lang w:val="ru-RU"/>
        </w:rPr>
        <w:instrText xml:space="preserve"> </w:instrText>
      </w:r>
      <w:r w:rsidRPr="003A58E4">
        <w:instrText>AUTONUM</w:instrText>
      </w:r>
      <w:r w:rsidRPr="00BF442F">
        <w:rPr>
          <w:lang w:val="ru-RU"/>
        </w:rPr>
        <w:instrText xml:space="preserve"> </w:instrText>
      </w:r>
      <w:r w:rsidRPr="003A58E4">
        <w:fldChar w:fldCharType="end"/>
      </w:r>
      <w:r w:rsidRPr="00BF442F">
        <w:rPr>
          <w:lang w:val="ru-RU"/>
        </w:rPr>
        <w:tab/>
      </w:r>
      <w:r w:rsidR="00BF442F" w:rsidRPr="00BF442F">
        <w:rPr>
          <w:lang w:val="ru-RU"/>
        </w:rPr>
        <w:t xml:space="preserve">Помощник Генерального директора, курирующий Сектор инфраструктуры и платформ ВОИС, г-н Кенитиро Нацуме открыл сессию и приветствовал ее участников. </w:t>
      </w:r>
    </w:p>
    <w:p w14:paraId="69C4D2B5" w14:textId="77777777" w:rsidR="00A713CD" w:rsidRPr="00D66114" w:rsidRDefault="00A713CD" w:rsidP="00A713CD">
      <w:pPr>
        <w:spacing w:line="260" w:lineRule="exact"/>
        <w:rPr>
          <w:lang w:val="ru-RU"/>
        </w:rPr>
      </w:pPr>
    </w:p>
    <w:p w14:paraId="198EBF7A" w14:textId="78900FFF" w:rsidR="002D2855" w:rsidRPr="00D66114" w:rsidRDefault="002D2855">
      <w:pPr>
        <w:rPr>
          <w:b/>
          <w:lang w:val="ru-RU"/>
        </w:rPr>
      </w:pPr>
    </w:p>
    <w:p w14:paraId="3ED4519B" w14:textId="57B1979D" w:rsidR="00A713CD" w:rsidRPr="00D66114" w:rsidRDefault="003D3D1D" w:rsidP="00A713CD">
      <w:pPr>
        <w:spacing w:line="260" w:lineRule="exact"/>
        <w:rPr>
          <w:b/>
          <w:lang w:val="ru-RU"/>
        </w:rPr>
      </w:pPr>
      <w:r>
        <w:rPr>
          <w:b/>
          <w:lang w:val="ru-RU"/>
        </w:rPr>
        <w:t>ДОЛЖНОСТНЫЕ</w:t>
      </w:r>
      <w:r w:rsidRPr="00D66114">
        <w:rPr>
          <w:b/>
          <w:lang w:val="ru-RU"/>
        </w:rPr>
        <w:t xml:space="preserve"> </w:t>
      </w:r>
      <w:r>
        <w:rPr>
          <w:b/>
          <w:lang w:val="ru-RU"/>
        </w:rPr>
        <w:t>ЛИЦА</w:t>
      </w:r>
    </w:p>
    <w:p w14:paraId="724B77B4" w14:textId="170B10D2" w:rsidR="00A713CD" w:rsidRPr="00D66114" w:rsidRDefault="00C13611" w:rsidP="00A713CD">
      <w:pPr>
        <w:spacing w:line="260" w:lineRule="exact"/>
        <w:rPr>
          <w:lang w:val="ru-RU"/>
        </w:rPr>
      </w:pPr>
      <w:r w:rsidRPr="00D66114">
        <w:rPr>
          <w:lang w:val="ru-RU"/>
        </w:rPr>
        <w:t xml:space="preserve"> </w:t>
      </w:r>
    </w:p>
    <w:p w14:paraId="543C30C5" w14:textId="183D34F6" w:rsidR="000E0B4B" w:rsidRPr="00D66114" w:rsidRDefault="00A713CD" w:rsidP="00A713CD">
      <w:pPr>
        <w:spacing w:line="260" w:lineRule="exact"/>
        <w:rPr>
          <w:szCs w:val="22"/>
          <w:lang w:val="ru-RU"/>
        </w:rPr>
      </w:pPr>
      <w:r w:rsidRPr="003A58E4">
        <w:rPr>
          <w:szCs w:val="22"/>
        </w:rPr>
        <w:fldChar w:fldCharType="begin"/>
      </w:r>
      <w:r w:rsidRPr="00C13611">
        <w:rPr>
          <w:szCs w:val="22"/>
          <w:lang w:val="ru-RU"/>
        </w:rPr>
        <w:instrText xml:space="preserve"> </w:instrText>
      </w:r>
      <w:r w:rsidRPr="003A58E4">
        <w:rPr>
          <w:szCs w:val="22"/>
        </w:rPr>
        <w:instrText>AUTONUM</w:instrText>
      </w:r>
      <w:r w:rsidRPr="00C13611">
        <w:rPr>
          <w:szCs w:val="22"/>
          <w:lang w:val="ru-RU"/>
        </w:rPr>
        <w:instrText xml:space="preserve"> </w:instrText>
      </w:r>
      <w:r w:rsidRPr="003A58E4">
        <w:rPr>
          <w:szCs w:val="22"/>
        </w:rPr>
        <w:fldChar w:fldCharType="end"/>
      </w:r>
      <w:r w:rsidRPr="00C13611">
        <w:rPr>
          <w:szCs w:val="22"/>
          <w:lang w:val="ru-RU"/>
        </w:rPr>
        <w:tab/>
      </w:r>
      <w:r w:rsidR="00C13611" w:rsidRPr="00C13611">
        <w:rPr>
          <w:szCs w:val="22"/>
          <w:lang w:val="ru-RU"/>
        </w:rPr>
        <w:t xml:space="preserve">Комитет единогласно избрал Председателем г-жу </w:t>
      </w:r>
      <w:r w:rsidR="00C13611">
        <w:rPr>
          <w:szCs w:val="22"/>
          <w:lang w:val="ru-RU"/>
        </w:rPr>
        <w:t>Морвенну</w:t>
      </w:r>
      <w:r w:rsidR="00C13611" w:rsidRPr="00C13611">
        <w:rPr>
          <w:szCs w:val="22"/>
          <w:lang w:val="ru-RU"/>
        </w:rPr>
        <w:t xml:space="preserve"> </w:t>
      </w:r>
      <w:r w:rsidR="00C13611">
        <w:rPr>
          <w:szCs w:val="22"/>
          <w:lang w:val="ru-RU"/>
        </w:rPr>
        <w:t>Белл</w:t>
      </w:r>
      <w:r w:rsidR="00C13611" w:rsidRPr="00C13611">
        <w:rPr>
          <w:szCs w:val="22"/>
          <w:lang w:val="ru-RU"/>
        </w:rPr>
        <w:t xml:space="preserve"> (</w:t>
      </w:r>
      <w:r w:rsidR="00C13611">
        <w:rPr>
          <w:szCs w:val="22"/>
          <w:lang w:val="ru-RU"/>
        </w:rPr>
        <w:t>Соединенное</w:t>
      </w:r>
      <w:r w:rsidR="00C13611" w:rsidRPr="00C13611">
        <w:rPr>
          <w:szCs w:val="22"/>
          <w:lang w:val="ru-RU"/>
        </w:rPr>
        <w:t xml:space="preserve"> </w:t>
      </w:r>
      <w:r w:rsidR="00C13611">
        <w:rPr>
          <w:szCs w:val="22"/>
          <w:lang w:val="ru-RU"/>
        </w:rPr>
        <w:t>Королевство</w:t>
      </w:r>
      <w:r w:rsidR="00C13611" w:rsidRPr="00C13611">
        <w:rPr>
          <w:szCs w:val="22"/>
          <w:lang w:val="ru-RU"/>
        </w:rPr>
        <w:t>)</w:t>
      </w:r>
      <w:r w:rsidR="00C13611">
        <w:rPr>
          <w:szCs w:val="22"/>
          <w:lang w:val="ru-RU"/>
        </w:rPr>
        <w:t>.</w:t>
      </w:r>
      <w:r w:rsidR="00C13611" w:rsidRPr="00C13611">
        <w:rPr>
          <w:szCs w:val="22"/>
          <w:lang w:val="ru-RU"/>
        </w:rPr>
        <w:t xml:space="preserve"> </w:t>
      </w:r>
    </w:p>
    <w:p w14:paraId="2427E37D" w14:textId="77777777" w:rsidR="00A713CD" w:rsidRPr="00D66114" w:rsidRDefault="008F3443" w:rsidP="00A713CD">
      <w:pPr>
        <w:spacing w:line="260" w:lineRule="exact"/>
        <w:rPr>
          <w:szCs w:val="22"/>
          <w:lang w:val="ru-RU"/>
        </w:rPr>
      </w:pPr>
      <w:r w:rsidRPr="00D66114">
        <w:rPr>
          <w:szCs w:val="22"/>
          <w:lang w:val="ru-RU"/>
        </w:rPr>
        <w:t xml:space="preserve"> </w:t>
      </w:r>
    </w:p>
    <w:p w14:paraId="294EF7CC" w14:textId="032B9E79" w:rsidR="00A713CD" w:rsidRPr="00D66114" w:rsidRDefault="00A713CD" w:rsidP="00A713CD">
      <w:pPr>
        <w:spacing w:line="260" w:lineRule="exact"/>
        <w:rPr>
          <w:szCs w:val="22"/>
          <w:lang w:val="ru-RU"/>
        </w:rPr>
      </w:pPr>
      <w:r w:rsidRPr="003A58E4">
        <w:rPr>
          <w:szCs w:val="22"/>
        </w:rPr>
        <w:fldChar w:fldCharType="begin"/>
      </w:r>
      <w:r w:rsidRPr="00C13611">
        <w:rPr>
          <w:szCs w:val="22"/>
          <w:lang w:val="ru-RU"/>
        </w:rPr>
        <w:instrText xml:space="preserve"> </w:instrText>
      </w:r>
      <w:r w:rsidRPr="003A58E4">
        <w:rPr>
          <w:szCs w:val="22"/>
        </w:rPr>
        <w:instrText>AUTONUM</w:instrText>
      </w:r>
      <w:r w:rsidRPr="00C13611">
        <w:rPr>
          <w:szCs w:val="22"/>
          <w:lang w:val="ru-RU"/>
        </w:rPr>
        <w:instrText xml:space="preserve">  </w:instrText>
      </w:r>
      <w:r w:rsidRPr="003A58E4">
        <w:rPr>
          <w:szCs w:val="22"/>
        </w:rPr>
        <w:fldChar w:fldCharType="end"/>
      </w:r>
      <w:r w:rsidRPr="00C13611">
        <w:rPr>
          <w:szCs w:val="22"/>
          <w:lang w:val="ru-RU"/>
        </w:rPr>
        <w:tab/>
      </w:r>
      <w:r w:rsidR="00C13611" w:rsidRPr="00C13611">
        <w:rPr>
          <w:szCs w:val="22"/>
          <w:lang w:val="ru-RU"/>
        </w:rPr>
        <w:t xml:space="preserve">Функции секретаря сессии выполняла г-жа Элисон Цюгер (ВОИС). </w:t>
      </w:r>
    </w:p>
    <w:p w14:paraId="5585083A" w14:textId="77777777" w:rsidR="00A713CD" w:rsidRPr="00D66114" w:rsidRDefault="00A713CD" w:rsidP="00A713CD">
      <w:pPr>
        <w:spacing w:line="260" w:lineRule="exact"/>
        <w:rPr>
          <w:szCs w:val="22"/>
          <w:lang w:val="ru-RU"/>
        </w:rPr>
      </w:pPr>
    </w:p>
    <w:p w14:paraId="6B997EF8" w14:textId="77777777" w:rsidR="00A713CD" w:rsidRPr="00D66114" w:rsidRDefault="00A713CD" w:rsidP="00A713CD">
      <w:pPr>
        <w:spacing w:line="260" w:lineRule="exact"/>
        <w:rPr>
          <w:szCs w:val="22"/>
          <w:lang w:val="ru-RU"/>
        </w:rPr>
      </w:pPr>
    </w:p>
    <w:p w14:paraId="7AA8F17E" w14:textId="6893413A" w:rsidR="00A713CD" w:rsidRPr="00D66114" w:rsidRDefault="0012225C" w:rsidP="00A713CD">
      <w:pPr>
        <w:spacing w:line="260" w:lineRule="exact"/>
        <w:rPr>
          <w:b/>
          <w:lang w:val="ru-RU"/>
        </w:rPr>
      </w:pPr>
      <w:r>
        <w:rPr>
          <w:b/>
          <w:lang w:val="ru-RU"/>
        </w:rPr>
        <w:t>ПРИНЯТИЕ</w:t>
      </w:r>
      <w:r w:rsidRPr="00D66114">
        <w:rPr>
          <w:b/>
          <w:lang w:val="ru-RU"/>
        </w:rPr>
        <w:t xml:space="preserve"> </w:t>
      </w:r>
      <w:r>
        <w:rPr>
          <w:b/>
          <w:lang w:val="ru-RU"/>
        </w:rPr>
        <w:t>ПОВЕСТКИ</w:t>
      </w:r>
      <w:r w:rsidRPr="00D66114">
        <w:rPr>
          <w:b/>
          <w:lang w:val="ru-RU"/>
        </w:rPr>
        <w:t xml:space="preserve"> </w:t>
      </w:r>
      <w:r>
        <w:rPr>
          <w:b/>
          <w:lang w:val="ru-RU"/>
        </w:rPr>
        <w:t>ДНЯ</w:t>
      </w:r>
    </w:p>
    <w:p w14:paraId="3E45634A" w14:textId="77777777" w:rsidR="00A713CD" w:rsidRPr="00D66114" w:rsidRDefault="00A713CD" w:rsidP="00A713CD">
      <w:pPr>
        <w:spacing w:line="260" w:lineRule="exact"/>
        <w:rPr>
          <w:lang w:val="ru-RU"/>
        </w:rPr>
      </w:pPr>
    </w:p>
    <w:p w14:paraId="06FED2BF" w14:textId="62A32CC1" w:rsidR="00A713CD" w:rsidRPr="00D66114" w:rsidRDefault="00A713CD" w:rsidP="00A713CD">
      <w:pPr>
        <w:spacing w:line="260" w:lineRule="exact"/>
        <w:ind w:left="550"/>
        <w:rPr>
          <w:szCs w:val="22"/>
          <w:lang w:val="ru-RU"/>
        </w:rPr>
      </w:pPr>
      <w:r w:rsidRPr="003A58E4">
        <w:rPr>
          <w:szCs w:val="22"/>
        </w:rPr>
        <w:fldChar w:fldCharType="begin"/>
      </w:r>
      <w:r w:rsidRPr="0012225C">
        <w:rPr>
          <w:szCs w:val="22"/>
          <w:lang w:val="ru-RU"/>
        </w:rPr>
        <w:instrText xml:space="preserve"> </w:instrText>
      </w:r>
      <w:r w:rsidRPr="003A58E4">
        <w:rPr>
          <w:szCs w:val="22"/>
        </w:rPr>
        <w:instrText>AUTONUM</w:instrText>
      </w:r>
      <w:r w:rsidRPr="0012225C">
        <w:rPr>
          <w:szCs w:val="22"/>
          <w:lang w:val="ru-RU"/>
        </w:rPr>
        <w:instrText xml:space="preserve">  </w:instrText>
      </w:r>
      <w:r w:rsidRPr="003A58E4">
        <w:rPr>
          <w:szCs w:val="22"/>
        </w:rPr>
        <w:fldChar w:fldCharType="end"/>
      </w:r>
      <w:r w:rsidRPr="0012225C">
        <w:rPr>
          <w:szCs w:val="22"/>
          <w:lang w:val="ru-RU"/>
        </w:rPr>
        <w:tab/>
      </w:r>
      <w:r w:rsidR="0012225C" w:rsidRPr="0012225C">
        <w:rPr>
          <w:szCs w:val="22"/>
          <w:lang w:val="ru-RU"/>
        </w:rPr>
        <w:t>Комитет единогласно принял повестку дня, которая приводится в приложении</w:t>
      </w:r>
      <w:r w:rsidR="0012225C" w:rsidRPr="0012225C">
        <w:rPr>
          <w:szCs w:val="22"/>
        </w:rPr>
        <w:t> II</w:t>
      </w:r>
      <w:r w:rsidR="0012225C" w:rsidRPr="0012225C">
        <w:rPr>
          <w:szCs w:val="22"/>
          <w:lang w:val="ru-RU"/>
        </w:rPr>
        <w:t xml:space="preserve"> к настоящему отчету. </w:t>
      </w:r>
    </w:p>
    <w:p w14:paraId="78E79A16" w14:textId="77777777" w:rsidR="00A713CD" w:rsidRPr="00D66114" w:rsidRDefault="00A713CD" w:rsidP="00A713CD">
      <w:pPr>
        <w:spacing w:line="260" w:lineRule="exact"/>
        <w:rPr>
          <w:szCs w:val="22"/>
          <w:lang w:val="ru-RU"/>
        </w:rPr>
      </w:pPr>
    </w:p>
    <w:p w14:paraId="680F40BD" w14:textId="77777777" w:rsidR="00A713CD" w:rsidRPr="00D66114" w:rsidRDefault="00A713CD" w:rsidP="00A713CD">
      <w:pPr>
        <w:spacing w:line="260" w:lineRule="exact"/>
        <w:rPr>
          <w:szCs w:val="22"/>
          <w:lang w:val="ru-RU"/>
        </w:rPr>
      </w:pPr>
    </w:p>
    <w:p w14:paraId="2C339184" w14:textId="493FEDAD" w:rsidR="00A713CD" w:rsidRPr="00D66114" w:rsidRDefault="0012225C" w:rsidP="00A713CD">
      <w:pPr>
        <w:spacing w:line="260" w:lineRule="exact"/>
        <w:rPr>
          <w:b/>
          <w:lang w:val="ru-RU"/>
        </w:rPr>
      </w:pPr>
      <w:r w:rsidRPr="0012225C">
        <w:rPr>
          <w:b/>
          <w:lang w:val="ru-RU"/>
        </w:rPr>
        <w:t>ОБСУЖДЕНИЯ</w:t>
      </w:r>
      <w:r w:rsidRPr="00D66114">
        <w:rPr>
          <w:b/>
          <w:lang w:val="ru-RU"/>
        </w:rPr>
        <w:t xml:space="preserve">, </w:t>
      </w:r>
      <w:r w:rsidRPr="0012225C">
        <w:rPr>
          <w:b/>
          <w:lang w:val="ru-RU"/>
        </w:rPr>
        <w:t>ВЫВОДЫ</w:t>
      </w:r>
      <w:r w:rsidRPr="00D66114">
        <w:rPr>
          <w:b/>
          <w:lang w:val="ru-RU"/>
        </w:rPr>
        <w:t xml:space="preserve"> </w:t>
      </w:r>
      <w:r w:rsidRPr="0012225C">
        <w:rPr>
          <w:b/>
          <w:lang w:val="ru-RU"/>
        </w:rPr>
        <w:t>И</w:t>
      </w:r>
      <w:r w:rsidRPr="00D66114">
        <w:rPr>
          <w:b/>
          <w:lang w:val="ru-RU"/>
        </w:rPr>
        <w:t xml:space="preserve"> </w:t>
      </w:r>
      <w:r w:rsidRPr="0012225C">
        <w:rPr>
          <w:b/>
          <w:lang w:val="ru-RU"/>
        </w:rPr>
        <w:t>РЕШЕНИЯ</w:t>
      </w:r>
    </w:p>
    <w:p w14:paraId="51623C49" w14:textId="77777777" w:rsidR="00A713CD" w:rsidRPr="00D66114" w:rsidRDefault="00A713CD" w:rsidP="00A713CD">
      <w:pPr>
        <w:spacing w:line="260" w:lineRule="exact"/>
        <w:rPr>
          <w:szCs w:val="22"/>
          <w:lang w:val="ru-RU"/>
        </w:rPr>
      </w:pPr>
    </w:p>
    <w:p w14:paraId="40AF935D" w14:textId="46B317BB" w:rsidR="00A713CD" w:rsidRPr="00A5709D" w:rsidRDefault="00A713CD" w:rsidP="00A713CD">
      <w:pPr>
        <w:spacing w:line="260" w:lineRule="exact"/>
        <w:rPr>
          <w:szCs w:val="22"/>
          <w:lang w:val="ru-RU"/>
        </w:rPr>
      </w:pPr>
      <w:r w:rsidRPr="003A58E4">
        <w:rPr>
          <w:szCs w:val="22"/>
        </w:rPr>
        <w:fldChar w:fldCharType="begin"/>
      </w:r>
      <w:r w:rsidRPr="0012225C">
        <w:rPr>
          <w:szCs w:val="22"/>
          <w:lang w:val="ru-RU"/>
        </w:rPr>
        <w:instrText xml:space="preserve"> </w:instrText>
      </w:r>
      <w:r w:rsidRPr="003A58E4">
        <w:rPr>
          <w:szCs w:val="22"/>
        </w:rPr>
        <w:instrText>AUTONUM</w:instrText>
      </w:r>
      <w:r w:rsidRPr="0012225C">
        <w:rPr>
          <w:szCs w:val="22"/>
          <w:lang w:val="ru-RU"/>
        </w:rPr>
        <w:instrText xml:space="preserve"> </w:instrText>
      </w:r>
      <w:r w:rsidRPr="003A58E4">
        <w:rPr>
          <w:szCs w:val="22"/>
        </w:rPr>
        <w:fldChar w:fldCharType="end"/>
      </w:r>
      <w:r w:rsidRPr="0012225C">
        <w:rPr>
          <w:szCs w:val="22"/>
          <w:lang w:val="ru-RU"/>
        </w:rPr>
        <w:tab/>
      </w:r>
      <w:r w:rsidR="0012225C" w:rsidRPr="0012225C">
        <w:rPr>
          <w:szCs w:val="22"/>
          <w:lang w:val="ru-RU"/>
        </w:rPr>
        <w:t xml:space="preserve">В соответствии с решением руководящих органов ВОИС, </w:t>
      </w:r>
      <w:r w:rsidR="00A5709D">
        <w:rPr>
          <w:szCs w:val="22"/>
          <w:lang w:val="ru-RU"/>
        </w:rPr>
        <w:t xml:space="preserve">которые были приняты в </w:t>
      </w:r>
      <w:r w:rsidR="0012225C" w:rsidRPr="0012225C">
        <w:rPr>
          <w:szCs w:val="22"/>
          <w:lang w:val="ru-RU"/>
        </w:rPr>
        <w:t>ходе десятой серии заседаний, состоявш</w:t>
      </w:r>
      <w:r w:rsidR="00A5709D">
        <w:rPr>
          <w:szCs w:val="22"/>
          <w:lang w:val="ru-RU"/>
        </w:rPr>
        <w:t>ей</w:t>
      </w:r>
      <w:r w:rsidR="0012225C" w:rsidRPr="0012225C">
        <w:rPr>
          <w:szCs w:val="22"/>
          <w:lang w:val="ru-RU"/>
        </w:rPr>
        <w:t>ся 24 сентября – 2 октября 1979 г</w:t>
      </w:r>
      <w:r w:rsidR="00A5709D">
        <w:rPr>
          <w:szCs w:val="22"/>
          <w:lang w:val="ru-RU"/>
        </w:rPr>
        <w:t>ода</w:t>
      </w:r>
      <w:r w:rsidR="0012225C" w:rsidRPr="0012225C">
        <w:rPr>
          <w:szCs w:val="22"/>
          <w:lang w:val="ru-RU"/>
        </w:rPr>
        <w:t xml:space="preserve"> (см. пункты 51 и 52 документа AB/X/32), в отчет о настоящей сессии включены только выводы Комитета (решения, рекомендации, мнения и т.д.), и в нем не воспроизводятся, в частности, заявления, сделанные кем-либо из участников, за исключением оговорок, касающихся того или иного конкретного вывода Комитета, или оговорок, высказанных повторно после того, как такой вывод был сформулирован. </w:t>
      </w:r>
    </w:p>
    <w:p w14:paraId="2AB51E45" w14:textId="77777777" w:rsidR="00A713CD" w:rsidRPr="00A5709D" w:rsidRDefault="00A713CD" w:rsidP="00A713CD">
      <w:pPr>
        <w:spacing w:line="260" w:lineRule="exact"/>
        <w:rPr>
          <w:szCs w:val="22"/>
          <w:lang w:val="ru-RU"/>
        </w:rPr>
      </w:pPr>
    </w:p>
    <w:p w14:paraId="0156FB7C" w14:textId="77777777" w:rsidR="00A713CD" w:rsidRPr="00A5709D" w:rsidRDefault="00A713CD" w:rsidP="00A713CD">
      <w:pPr>
        <w:spacing w:line="260" w:lineRule="exact"/>
        <w:rPr>
          <w:szCs w:val="22"/>
          <w:lang w:val="ru-RU"/>
        </w:rPr>
      </w:pPr>
    </w:p>
    <w:p w14:paraId="745237E8" w14:textId="0AF2F8BB" w:rsidR="0012225C" w:rsidRPr="005F4960" w:rsidRDefault="0012225C" w:rsidP="0012225C">
      <w:pPr>
        <w:rPr>
          <w:b/>
          <w:szCs w:val="22"/>
          <w:lang w:val="ru-RU"/>
        </w:rPr>
      </w:pPr>
      <w:r w:rsidRPr="0012225C">
        <w:rPr>
          <w:b/>
          <w:szCs w:val="22"/>
          <w:lang w:val="ru-RU"/>
        </w:rPr>
        <w:t>ПОРЯДОК</w:t>
      </w:r>
      <w:r w:rsidRPr="005F4960">
        <w:rPr>
          <w:b/>
          <w:szCs w:val="22"/>
          <w:lang w:val="ru-RU"/>
        </w:rPr>
        <w:t xml:space="preserve"> </w:t>
      </w:r>
      <w:r w:rsidRPr="0012225C">
        <w:rPr>
          <w:b/>
          <w:szCs w:val="22"/>
          <w:lang w:val="ru-RU"/>
        </w:rPr>
        <w:t>ПРИНЯТИЯ</w:t>
      </w:r>
      <w:r w:rsidRPr="005F4960">
        <w:rPr>
          <w:b/>
          <w:szCs w:val="22"/>
          <w:lang w:val="ru-RU"/>
        </w:rPr>
        <w:t xml:space="preserve"> </w:t>
      </w:r>
      <w:r w:rsidRPr="0012225C">
        <w:rPr>
          <w:b/>
          <w:szCs w:val="22"/>
          <w:lang w:val="ru-RU"/>
        </w:rPr>
        <w:t>ИЗМЕНЕНИЙ</w:t>
      </w:r>
      <w:r w:rsidRPr="005F4960">
        <w:rPr>
          <w:b/>
          <w:szCs w:val="22"/>
          <w:lang w:val="ru-RU"/>
        </w:rPr>
        <w:t xml:space="preserve"> </w:t>
      </w:r>
      <w:r w:rsidRPr="0012225C">
        <w:rPr>
          <w:b/>
          <w:szCs w:val="22"/>
          <w:lang w:val="ru-RU"/>
        </w:rPr>
        <w:t>И</w:t>
      </w:r>
      <w:r w:rsidRPr="005F4960">
        <w:rPr>
          <w:b/>
          <w:szCs w:val="22"/>
          <w:lang w:val="ru-RU"/>
        </w:rPr>
        <w:t xml:space="preserve"> </w:t>
      </w:r>
      <w:r w:rsidRPr="0012225C">
        <w:rPr>
          <w:b/>
          <w:szCs w:val="22"/>
          <w:lang w:val="ru-RU"/>
        </w:rPr>
        <w:t>ДОПОЛНЕНИЙ</w:t>
      </w:r>
      <w:r w:rsidRPr="005F4960">
        <w:rPr>
          <w:b/>
          <w:szCs w:val="22"/>
          <w:lang w:val="ru-RU"/>
        </w:rPr>
        <w:t xml:space="preserve"> </w:t>
      </w:r>
      <w:r w:rsidRPr="0012225C">
        <w:rPr>
          <w:b/>
          <w:szCs w:val="22"/>
          <w:lang w:val="ru-RU"/>
        </w:rPr>
        <w:t>В</w:t>
      </w:r>
      <w:r w:rsidRPr="005F4960">
        <w:rPr>
          <w:b/>
          <w:szCs w:val="22"/>
          <w:lang w:val="ru-RU"/>
        </w:rPr>
        <w:t xml:space="preserve"> </w:t>
      </w:r>
      <w:r>
        <w:rPr>
          <w:b/>
          <w:szCs w:val="22"/>
          <w:lang w:val="ru-RU"/>
        </w:rPr>
        <w:t>ЧЕТЫР</w:t>
      </w:r>
      <w:r w:rsidRPr="0012225C">
        <w:rPr>
          <w:b/>
          <w:szCs w:val="22"/>
          <w:lang w:val="ru-RU"/>
        </w:rPr>
        <w:t>НАДЦАТОЕ</w:t>
      </w:r>
      <w:r w:rsidRPr="005F4960">
        <w:rPr>
          <w:b/>
          <w:szCs w:val="22"/>
          <w:lang w:val="ru-RU"/>
        </w:rPr>
        <w:t xml:space="preserve"> </w:t>
      </w:r>
      <w:r w:rsidRPr="0012225C">
        <w:rPr>
          <w:b/>
          <w:szCs w:val="22"/>
          <w:lang w:val="ru-RU"/>
        </w:rPr>
        <w:t>ИЗДАНИЕ</w:t>
      </w:r>
      <w:r w:rsidRPr="005F4960">
        <w:rPr>
          <w:b/>
          <w:szCs w:val="22"/>
          <w:lang w:val="ru-RU"/>
        </w:rPr>
        <w:t xml:space="preserve"> </w:t>
      </w:r>
      <w:r w:rsidRPr="0012225C">
        <w:rPr>
          <w:b/>
          <w:szCs w:val="22"/>
          <w:lang w:val="ru-RU"/>
        </w:rPr>
        <w:t>ЛОКАРНСКОЙ</w:t>
      </w:r>
      <w:r w:rsidRPr="005F4960">
        <w:rPr>
          <w:b/>
          <w:szCs w:val="22"/>
          <w:lang w:val="ru-RU"/>
        </w:rPr>
        <w:t xml:space="preserve"> </w:t>
      </w:r>
      <w:r w:rsidRPr="0012225C">
        <w:rPr>
          <w:b/>
          <w:szCs w:val="22"/>
          <w:lang w:val="ru-RU"/>
        </w:rPr>
        <w:t>КЛАССИФИКАЦИИ</w:t>
      </w:r>
    </w:p>
    <w:p w14:paraId="00FA834A" w14:textId="1137BA8B" w:rsidR="00A713CD" w:rsidRPr="005F4960" w:rsidRDefault="00A713CD" w:rsidP="00A713CD">
      <w:pPr>
        <w:rPr>
          <w:b/>
          <w:szCs w:val="22"/>
          <w:lang w:val="ru-RU"/>
        </w:rPr>
      </w:pPr>
    </w:p>
    <w:p w14:paraId="258B6D0D" w14:textId="77777777" w:rsidR="006D3ABC" w:rsidRPr="005F4960" w:rsidRDefault="006D3ABC" w:rsidP="00A713CD">
      <w:pPr>
        <w:rPr>
          <w:lang w:val="ru-RU"/>
        </w:rPr>
      </w:pPr>
    </w:p>
    <w:p w14:paraId="70E34F6A" w14:textId="09680226" w:rsidR="006D3ABC" w:rsidRPr="00D66114" w:rsidRDefault="006D3ABC" w:rsidP="006D3ABC">
      <w:pPr>
        <w:spacing w:line="260" w:lineRule="exact"/>
        <w:rPr>
          <w:szCs w:val="22"/>
          <w:lang w:val="ru-RU"/>
        </w:rPr>
      </w:pPr>
      <w:r w:rsidRPr="003A58E4">
        <w:rPr>
          <w:szCs w:val="22"/>
        </w:rPr>
        <w:fldChar w:fldCharType="begin"/>
      </w:r>
      <w:r w:rsidRPr="00D66114">
        <w:rPr>
          <w:szCs w:val="22"/>
          <w:lang w:val="ru-RU"/>
        </w:rPr>
        <w:instrText xml:space="preserve"> </w:instrText>
      </w:r>
      <w:r w:rsidRPr="003A58E4">
        <w:rPr>
          <w:szCs w:val="22"/>
        </w:rPr>
        <w:instrText>AUTONUM</w:instrText>
      </w:r>
      <w:r w:rsidRPr="00D66114">
        <w:rPr>
          <w:szCs w:val="22"/>
          <w:lang w:val="ru-RU"/>
        </w:rPr>
        <w:instrText xml:space="preserve">  </w:instrText>
      </w:r>
      <w:r w:rsidRPr="003A58E4">
        <w:rPr>
          <w:szCs w:val="22"/>
        </w:rPr>
        <w:fldChar w:fldCharType="end"/>
      </w:r>
      <w:r w:rsidRPr="00D66114">
        <w:rPr>
          <w:szCs w:val="22"/>
          <w:lang w:val="ru-RU"/>
        </w:rPr>
        <w:tab/>
      </w:r>
      <w:r w:rsidR="005F4960" w:rsidRPr="005F4960">
        <w:rPr>
          <w:szCs w:val="22"/>
          <w:lang w:val="ru-RU"/>
        </w:rPr>
        <w:t>Обсуждение</w:t>
      </w:r>
      <w:r w:rsidR="005F4960" w:rsidRPr="00D66114">
        <w:rPr>
          <w:szCs w:val="22"/>
          <w:lang w:val="ru-RU"/>
        </w:rPr>
        <w:t xml:space="preserve"> </w:t>
      </w:r>
      <w:r w:rsidR="005F4960" w:rsidRPr="005F4960">
        <w:rPr>
          <w:szCs w:val="22"/>
          <w:lang w:val="ru-RU"/>
        </w:rPr>
        <w:t>проходило</w:t>
      </w:r>
      <w:r w:rsidR="005F4960" w:rsidRPr="00D66114">
        <w:rPr>
          <w:szCs w:val="22"/>
          <w:lang w:val="ru-RU"/>
        </w:rPr>
        <w:t xml:space="preserve"> </w:t>
      </w:r>
      <w:r w:rsidR="005F4960" w:rsidRPr="005F4960">
        <w:rPr>
          <w:szCs w:val="22"/>
          <w:lang w:val="ru-RU"/>
        </w:rPr>
        <w:t>при</w:t>
      </w:r>
      <w:r w:rsidR="005F4960" w:rsidRPr="00D66114">
        <w:rPr>
          <w:szCs w:val="22"/>
          <w:lang w:val="ru-RU"/>
        </w:rPr>
        <w:t xml:space="preserve"> </w:t>
      </w:r>
      <w:r w:rsidR="005F4960" w:rsidRPr="005F4960">
        <w:rPr>
          <w:szCs w:val="22"/>
          <w:lang w:val="ru-RU"/>
        </w:rPr>
        <w:t>том</w:t>
      </w:r>
      <w:r w:rsidR="005F4960" w:rsidRPr="00D66114">
        <w:rPr>
          <w:szCs w:val="22"/>
          <w:lang w:val="ru-RU"/>
        </w:rPr>
        <w:t xml:space="preserve"> </w:t>
      </w:r>
      <w:r w:rsidR="005F4960" w:rsidRPr="005F4960">
        <w:rPr>
          <w:szCs w:val="22"/>
          <w:lang w:val="ru-RU"/>
        </w:rPr>
        <w:t>понимании</w:t>
      </w:r>
      <w:r w:rsidR="005F4960" w:rsidRPr="00D66114">
        <w:rPr>
          <w:szCs w:val="22"/>
          <w:lang w:val="ru-RU"/>
        </w:rPr>
        <w:t xml:space="preserve">, </w:t>
      </w:r>
      <w:r w:rsidR="005F4960" w:rsidRPr="005F4960">
        <w:rPr>
          <w:szCs w:val="22"/>
          <w:lang w:val="ru-RU"/>
        </w:rPr>
        <w:t>что</w:t>
      </w:r>
      <w:r w:rsidR="005F4960" w:rsidRPr="00D66114">
        <w:rPr>
          <w:szCs w:val="22"/>
          <w:lang w:val="ru-RU"/>
        </w:rPr>
        <w:t xml:space="preserve">: </w:t>
      </w:r>
    </w:p>
    <w:p w14:paraId="5B6A9632" w14:textId="77777777" w:rsidR="006D3ABC" w:rsidRPr="00D66114" w:rsidRDefault="006D3ABC" w:rsidP="006D3ABC">
      <w:pPr>
        <w:spacing w:line="260" w:lineRule="exact"/>
        <w:rPr>
          <w:szCs w:val="22"/>
          <w:lang w:val="ru-RU"/>
        </w:rPr>
      </w:pPr>
    </w:p>
    <w:p w14:paraId="2310E7FD" w14:textId="3D17C08E" w:rsidR="00DA1299" w:rsidRPr="005F4960" w:rsidRDefault="005F4960" w:rsidP="00DA1299">
      <w:pPr>
        <w:pStyle w:val="ListParagraph"/>
        <w:numPr>
          <w:ilvl w:val="0"/>
          <w:numId w:val="22"/>
        </w:numPr>
        <w:rPr>
          <w:szCs w:val="22"/>
          <w:lang w:val="ru-RU"/>
        </w:rPr>
      </w:pPr>
      <w:r w:rsidRPr="005F4960">
        <w:rPr>
          <w:szCs w:val="22"/>
          <w:lang w:val="ru-RU"/>
        </w:rPr>
        <w:t xml:space="preserve">согласно статье 3(4) Локарнского соглашения для внесения в Локарнскую классификацию (далее – «Классификация») изменений и дополнений, не влекущих за собой переноса товаров из одного класса в другой, требуется простое большинство </w:t>
      </w:r>
      <w:r>
        <w:rPr>
          <w:szCs w:val="22"/>
          <w:lang w:val="ru-RU"/>
        </w:rPr>
        <w:t>голосов</w:t>
      </w:r>
      <w:r w:rsidRPr="005F4960">
        <w:rPr>
          <w:szCs w:val="22"/>
          <w:lang w:val="ru-RU"/>
        </w:rPr>
        <w:t xml:space="preserve"> стран Локарнского союза; </w:t>
      </w:r>
      <w:r w:rsidR="00DA1299" w:rsidRPr="005F4960">
        <w:rPr>
          <w:szCs w:val="22"/>
          <w:lang w:val="ru-RU"/>
        </w:rPr>
        <w:br/>
      </w:r>
    </w:p>
    <w:p w14:paraId="5AA096FF" w14:textId="497E10DF" w:rsidR="006D3ABC" w:rsidRPr="00D66114" w:rsidRDefault="005F4960" w:rsidP="00DA1299">
      <w:pPr>
        <w:pStyle w:val="ListParagraph"/>
        <w:numPr>
          <w:ilvl w:val="0"/>
          <w:numId w:val="22"/>
        </w:numPr>
        <w:rPr>
          <w:szCs w:val="22"/>
          <w:lang w:val="ru-RU"/>
        </w:rPr>
      </w:pPr>
      <w:r w:rsidRPr="005F4960">
        <w:rPr>
          <w:szCs w:val="22"/>
          <w:lang w:val="ru-RU"/>
        </w:rPr>
        <w:t xml:space="preserve">согласно той же статье 3(4) для переноса товаров из одного класса в другой требуется единогласие всех стран Локарнского союза.  </w:t>
      </w:r>
      <w:r w:rsidR="00DA1299" w:rsidRPr="00D66114">
        <w:rPr>
          <w:szCs w:val="22"/>
          <w:lang w:val="ru-RU"/>
        </w:rPr>
        <w:br/>
      </w:r>
    </w:p>
    <w:p w14:paraId="5DCD966B" w14:textId="26D6B247" w:rsidR="006D3ABC" w:rsidRPr="00A5709D" w:rsidRDefault="006D3ABC" w:rsidP="006D3ABC">
      <w:pPr>
        <w:spacing w:line="260" w:lineRule="exact"/>
        <w:rPr>
          <w:szCs w:val="22"/>
          <w:lang w:val="ru-RU"/>
        </w:rPr>
      </w:pPr>
      <w:r w:rsidRPr="00CE69B9">
        <w:rPr>
          <w:szCs w:val="22"/>
        </w:rPr>
        <w:fldChar w:fldCharType="begin"/>
      </w:r>
      <w:r w:rsidRPr="005F4960">
        <w:rPr>
          <w:szCs w:val="22"/>
          <w:lang w:val="ru-RU"/>
        </w:rPr>
        <w:instrText xml:space="preserve"> </w:instrText>
      </w:r>
      <w:r w:rsidRPr="00CE69B9">
        <w:rPr>
          <w:szCs w:val="22"/>
        </w:rPr>
        <w:instrText>AUTONUM</w:instrText>
      </w:r>
      <w:r w:rsidRPr="005F4960">
        <w:rPr>
          <w:szCs w:val="22"/>
          <w:lang w:val="ru-RU"/>
        </w:rPr>
        <w:instrText xml:space="preserve">  </w:instrText>
      </w:r>
      <w:r w:rsidRPr="00CE69B9">
        <w:rPr>
          <w:szCs w:val="22"/>
        </w:rPr>
        <w:fldChar w:fldCharType="end"/>
      </w:r>
      <w:r w:rsidRPr="005F4960">
        <w:rPr>
          <w:szCs w:val="22"/>
          <w:lang w:val="ru-RU"/>
        </w:rPr>
        <w:tab/>
      </w:r>
      <w:r w:rsidR="005F4960" w:rsidRPr="005F4960">
        <w:rPr>
          <w:szCs w:val="22"/>
          <w:lang w:val="ru-RU"/>
        </w:rPr>
        <w:t xml:space="preserve">Комитет отметил, что страны Союза, не представленные на сессии или не проголосовавшие в ходе заседания или в течение срока, установленного правилами процедуры Комитета, рассматриваются как </w:t>
      </w:r>
      <w:r w:rsidR="00A5709D">
        <w:rPr>
          <w:szCs w:val="22"/>
          <w:lang w:val="ru-RU"/>
        </w:rPr>
        <w:t>согласившиеся с</w:t>
      </w:r>
      <w:r w:rsidR="005F4960" w:rsidRPr="005F4960">
        <w:rPr>
          <w:szCs w:val="22"/>
          <w:lang w:val="ru-RU"/>
        </w:rPr>
        <w:t xml:space="preserve"> решения</w:t>
      </w:r>
      <w:r w:rsidR="00A5709D">
        <w:rPr>
          <w:szCs w:val="22"/>
          <w:lang w:val="ru-RU"/>
        </w:rPr>
        <w:t>ми</w:t>
      </w:r>
      <w:r w:rsidR="005F4960" w:rsidRPr="005F4960">
        <w:rPr>
          <w:szCs w:val="22"/>
          <w:lang w:val="ru-RU"/>
        </w:rPr>
        <w:t xml:space="preserve"> Комитета </w:t>
      </w:r>
      <w:r w:rsidR="00A5709D">
        <w:rPr>
          <w:szCs w:val="22"/>
          <w:lang w:val="ru-RU"/>
        </w:rPr>
        <w:t>в соответствии с</w:t>
      </w:r>
      <w:r w:rsidR="005F4960" w:rsidRPr="005F4960">
        <w:rPr>
          <w:szCs w:val="22"/>
          <w:lang w:val="ru-RU"/>
        </w:rPr>
        <w:t xml:space="preserve"> положени</w:t>
      </w:r>
      <w:r w:rsidR="005F4960">
        <w:rPr>
          <w:szCs w:val="22"/>
          <w:lang w:val="ru-RU"/>
        </w:rPr>
        <w:t>ям</w:t>
      </w:r>
      <w:r w:rsidR="00A5709D">
        <w:rPr>
          <w:szCs w:val="22"/>
          <w:lang w:val="ru-RU"/>
        </w:rPr>
        <w:t>и</w:t>
      </w:r>
      <w:r w:rsidR="005F4960" w:rsidRPr="005F4960">
        <w:rPr>
          <w:szCs w:val="22"/>
          <w:lang w:val="ru-RU"/>
        </w:rPr>
        <w:t xml:space="preserve"> статьи</w:t>
      </w:r>
      <w:r w:rsidR="005F4960" w:rsidRPr="005F4960">
        <w:rPr>
          <w:szCs w:val="22"/>
        </w:rPr>
        <w:t> </w:t>
      </w:r>
      <w:r w:rsidR="005F4960" w:rsidRPr="005F4960">
        <w:rPr>
          <w:szCs w:val="22"/>
          <w:lang w:val="ru-RU"/>
        </w:rPr>
        <w:t xml:space="preserve">3(6) Локарнского соглашения. </w:t>
      </w:r>
    </w:p>
    <w:p w14:paraId="33106249" w14:textId="77777777" w:rsidR="006D3ABC" w:rsidRPr="00A5709D" w:rsidRDefault="006D3ABC" w:rsidP="006D3ABC">
      <w:pPr>
        <w:rPr>
          <w:szCs w:val="22"/>
          <w:lang w:val="ru-RU"/>
        </w:rPr>
      </w:pPr>
    </w:p>
    <w:p w14:paraId="16975513" w14:textId="77777777" w:rsidR="006D3ABC" w:rsidRPr="00A5709D" w:rsidRDefault="006D3ABC" w:rsidP="006D3ABC">
      <w:pPr>
        <w:rPr>
          <w:szCs w:val="22"/>
          <w:lang w:val="ru-RU"/>
        </w:rPr>
      </w:pPr>
    </w:p>
    <w:p w14:paraId="46A7897A" w14:textId="4A779D0E" w:rsidR="0086631E" w:rsidRPr="00D66114" w:rsidRDefault="005F4960" w:rsidP="0086631E">
      <w:pPr>
        <w:spacing w:line="260" w:lineRule="exact"/>
        <w:rPr>
          <w:b/>
          <w:caps/>
          <w:szCs w:val="22"/>
          <w:lang w:val="ru-RU"/>
        </w:rPr>
      </w:pPr>
      <w:r w:rsidRPr="005F4960">
        <w:rPr>
          <w:b/>
          <w:caps/>
          <w:szCs w:val="22"/>
          <w:lang w:val="ru-RU"/>
        </w:rPr>
        <w:t>Рассмотрение</w:t>
      </w:r>
      <w:r w:rsidRPr="00D66114">
        <w:rPr>
          <w:b/>
          <w:caps/>
          <w:szCs w:val="22"/>
          <w:lang w:val="ru-RU"/>
        </w:rPr>
        <w:t xml:space="preserve"> </w:t>
      </w:r>
      <w:r w:rsidRPr="005F4960">
        <w:rPr>
          <w:b/>
          <w:caps/>
          <w:szCs w:val="22"/>
          <w:lang w:val="ru-RU"/>
        </w:rPr>
        <w:t>предложений</w:t>
      </w:r>
      <w:r w:rsidRPr="00D66114">
        <w:rPr>
          <w:b/>
          <w:caps/>
          <w:szCs w:val="22"/>
          <w:lang w:val="ru-RU"/>
        </w:rPr>
        <w:t xml:space="preserve"> </w:t>
      </w:r>
      <w:r w:rsidRPr="005F4960">
        <w:rPr>
          <w:b/>
          <w:caps/>
          <w:szCs w:val="22"/>
          <w:lang w:val="ru-RU"/>
        </w:rPr>
        <w:t>о</w:t>
      </w:r>
      <w:r w:rsidRPr="00D66114">
        <w:rPr>
          <w:b/>
          <w:caps/>
          <w:szCs w:val="22"/>
          <w:lang w:val="ru-RU"/>
        </w:rPr>
        <w:t xml:space="preserve"> </w:t>
      </w:r>
      <w:r w:rsidRPr="005F4960">
        <w:rPr>
          <w:b/>
          <w:caps/>
          <w:szCs w:val="22"/>
          <w:lang w:val="ru-RU"/>
        </w:rPr>
        <w:t>внесении</w:t>
      </w:r>
      <w:r w:rsidRPr="00D66114">
        <w:rPr>
          <w:b/>
          <w:caps/>
          <w:szCs w:val="22"/>
          <w:lang w:val="ru-RU"/>
        </w:rPr>
        <w:t xml:space="preserve"> </w:t>
      </w:r>
      <w:r w:rsidRPr="005F4960">
        <w:rPr>
          <w:b/>
          <w:caps/>
          <w:szCs w:val="22"/>
          <w:lang w:val="ru-RU"/>
        </w:rPr>
        <w:t>ИЗМЕНЕНИЙ</w:t>
      </w:r>
      <w:r w:rsidRPr="00D66114">
        <w:rPr>
          <w:b/>
          <w:caps/>
          <w:szCs w:val="22"/>
          <w:lang w:val="ru-RU"/>
        </w:rPr>
        <w:t xml:space="preserve"> </w:t>
      </w:r>
      <w:r w:rsidRPr="005F4960">
        <w:rPr>
          <w:b/>
          <w:caps/>
          <w:szCs w:val="22"/>
          <w:lang w:val="ru-RU"/>
        </w:rPr>
        <w:t>и</w:t>
      </w:r>
      <w:r w:rsidRPr="00D66114">
        <w:rPr>
          <w:b/>
          <w:caps/>
          <w:szCs w:val="22"/>
          <w:lang w:val="ru-RU"/>
        </w:rPr>
        <w:t xml:space="preserve"> </w:t>
      </w:r>
      <w:r w:rsidRPr="005F4960">
        <w:rPr>
          <w:b/>
          <w:caps/>
          <w:szCs w:val="22"/>
          <w:lang w:val="ru-RU"/>
        </w:rPr>
        <w:t>доПОЛНЕНИЙ</w:t>
      </w:r>
      <w:r w:rsidRPr="00D66114">
        <w:rPr>
          <w:b/>
          <w:caps/>
          <w:szCs w:val="22"/>
          <w:lang w:val="ru-RU"/>
        </w:rPr>
        <w:t xml:space="preserve"> </w:t>
      </w:r>
      <w:r w:rsidRPr="005F4960">
        <w:rPr>
          <w:b/>
          <w:caps/>
          <w:szCs w:val="22"/>
          <w:lang w:val="ru-RU"/>
        </w:rPr>
        <w:t>в</w:t>
      </w:r>
      <w:r w:rsidRPr="00D66114">
        <w:rPr>
          <w:b/>
          <w:caps/>
          <w:szCs w:val="22"/>
          <w:lang w:val="ru-RU"/>
        </w:rPr>
        <w:t xml:space="preserve"> </w:t>
      </w:r>
      <w:r>
        <w:rPr>
          <w:b/>
          <w:caps/>
          <w:szCs w:val="22"/>
          <w:lang w:val="ru-RU"/>
        </w:rPr>
        <w:t>четыр</w:t>
      </w:r>
      <w:r w:rsidRPr="005F4960">
        <w:rPr>
          <w:b/>
          <w:caps/>
          <w:szCs w:val="22"/>
          <w:lang w:val="ru-RU"/>
        </w:rPr>
        <w:t>НАДЦАТОЕ</w:t>
      </w:r>
      <w:r w:rsidRPr="00D66114">
        <w:rPr>
          <w:b/>
          <w:caps/>
          <w:szCs w:val="22"/>
          <w:lang w:val="ru-RU"/>
        </w:rPr>
        <w:t xml:space="preserve"> </w:t>
      </w:r>
      <w:r w:rsidRPr="005F4960">
        <w:rPr>
          <w:b/>
          <w:caps/>
          <w:szCs w:val="22"/>
          <w:lang w:val="ru-RU"/>
        </w:rPr>
        <w:t>издание</w:t>
      </w:r>
      <w:r w:rsidRPr="00D66114">
        <w:rPr>
          <w:b/>
          <w:caps/>
          <w:szCs w:val="22"/>
          <w:lang w:val="ru-RU"/>
        </w:rPr>
        <w:t xml:space="preserve"> </w:t>
      </w:r>
      <w:r w:rsidRPr="005F4960">
        <w:rPr>
          <w:b/>
          <w:caps/>
          <w:szCs w:val="22"/>
          <w:lang w:val="ru-RU"/>
        </w:rPr>
        <w:t>Локарнской</w:t>
      </w:r>
      <w:r w:rsidRPr="00D66114">
        <w:rPr>
          <w:b/>
          <w:caps/>
          <w:szCs w:val="22"/>
          <w:lang w:val="ru-RU"/>
        </w:rPr>
        <w:t xml:space="preserve"> </w:t>
      </w:r>
      <w:r w:rsidRPr="005F4960">
        <w:rPr>
          <w:b/>
          <w:caps/>
          <w:szCs w:val="22"/>
          <w:lang w:val="ru-RU"/>
        </w:rPr>
        <w:t>классификациИ</w:t>
      </w:r>
      <w:r w:rsidRPr="00D66114">
        <w:rPr>
          <w:b/>
          <w:caps/>
          <w:szCs w:val="22"/>
          <w:lang w:val="ru-RU"/>
        </w:rPr>
        <w:t xml:space="preserve"> – </w:t>
      </w:r>
      <w:r w:rsidRPr="005F4960">
        <w:rPr>
          <w:b/>
          <w:caps/>
          <w:szCs w:val="22"/>
          <w:lang w:val="ru-RU"/>
        </w:rPr>
        <w:t>РАЗЛИЧНЫЕ</w:t>
      </w:r>
      <w:r w:rsidRPr="00D66114">
        <w:rPr>
          <w:b/>
          <w:caps/>
          <w:szCs w:val="22"/>
          <w:lang w:val="ru-RU"/>
        </w:rPr>
        <w:t xml:space="preserve"> </w:t>
      </w:r>
      <w:r w:rsidRPr="005F4960">
        <w:rPr>
          <w:b/>
          <w:caps/>
          <w:szCs w:val="22"/>
          <w:lang w:val="ru-RU"/>
        </w:rPr>
        <w:t>ПРЕДЛОЖЕНИЯ</w:t>
      </w:r>
      <w:r w:rsidRPr="00D66114">
        <w:rPr>
          <w:b/>
          <w:caps/>
          <w:szCs w:val="22"/>
          <w:lang w:val="ru-RU"/>
        </w:rPr>
        <w:t xml:space="preserve"> </w:t>
      </w:r>
    </w:p>
    <w:p w14:paraId="2451E36A" w14:textId="77777777" w:rsidR="0086631E" w:rsidRPr="00D66114" w:rsidRDefault="0086631E" w:rsidP="0086631E">
      <w:pPr>
        <w:spacing w:line="260" w:lineRule="exact"/>
        <w:rPr>
          <w:szCs w:val="22"/>
          <w:lang w:val="ru-RU"/>
        </w:rPr>
      </w:pPr>
    </w:p>
    <w:p w14:paraId="748E2808" w14:textId="5608F8C0" w:rsidR="00A713CD" w:rsidRPr="00D66114" w:rsidRDefault="00A713CD" w:rsidP="00013EC7">
      <w:pPr>
        <w:spacing w:line="260" w:lineRule="exact"/>
        <w:rPr>
          <w:szCs w:val="22"/>
          <w:lang w:val="ru-RU"/>
        </w:rPr>
      </w:pPr>
      <w:r w:rsidRPr="003A58E4">
        <w:rPr>
          <w:szCs w:val="22"/>
        </w:rPr>
        <w:fldChar w:fldCharType="begin"/>
      </w:r>
      <w:r w:rsidRPr="005F4960">
        <w:rPr>
          <w:szCs w:val="22"/>
          <w:lang w:val="ru-RU"/>
        </w:rPr>
        <w:instrText xml:space="preserve"> </w:instrText>
      </w:r>
      <w:r w:rsidRPr="003A58E4">
        <w:rPr>
          <w:szCs w:val="22"/>
        </w:rPr>
        <w:instrText>AUTONUM</w:instrText>
      </w:r>
      <w:r w:rsidRPr="005F4960">
        <w:rPr>
          <w:szCs w:val="22"/>
          <w:lang w:val="ru-RU"/>
        </w:rPr>
        <w:instrText xml:space="preserve"> </w:instrText>
      </w:r>
      <w:r w:rsidRPr="003A58E4">
        <w:rPr>
          <w:szCs w:val="22"/>
        </w:rPr>
        <w:fldChar w:fldCharType="end"/>
      </w:r>
      <w:r w:rsidRPr="005F4960">
        <w:rPr>
          <w:szCs w:val="22"/>
          <w:lang w:val="ru-RU"/>
        </w:rPr>
        <w:tab/>
      </w:r>
      <w:r w:rsidR="005F4960" w:rsidRPr="005F4960">
        <w:rPr>
          <w:szCs w:val="22"/>
          <w:lang w:val="ru-RU"/>
        </w:rPr>
        <w:t xml:space="preserve">Обсуждение проходило на основе проекта </w:t>
      </w:r>
      <w:hyperlink r:id="rId9" w:history="1">
        <w:r w:rsidR="005F4960" w:rsidRPr="003C68B1">
          <w:rPr>
            <w:rStyle w:val="Hyperlink"/>
            <w:szCs w:val="22"/>
          </w:rPr>
          <w:t>LO</w:t>
        </w:r>
        <w:r w:rsidR="005F4960" w:rsidRPr="005F4960">
          <w:rPr>
            <w:rStyle w:val="Hyperlink"/>
            <w:szCs w:val="22"/>
            <w:lang w:val="ru-RU"/>
          </w:rPr>
          <w:t>162</w:t>
        </w:r>
      </w:hyperlink>
      <w:r w:rsidR="005F4960">
        <w:rPr>
          <w:szCs w:val="22"/>
          <w:lang w:val="ru-RU"/>
        </w:rPr>
        <w:t xml:space="preserve">, </w:t>
      </w:r>
      <w:hyperlink r:id="rId10" w:history="1">
        <w:r w:rsidR="005F4960">
          <w:rPr>
            <w:rStyle w:val="Hyperlink"/>
            <w:szCs w:val="22"/>
            <w:lang w:val="ru-RU"/>
          </w:rPr>
          <w:t>приложение</w:t>
        </w:r>
        <w:r w:rsidR="005F4960" w:rsidRPr="005F4960">
          <w:rPr>
            <w:rStyle w:val="Hyperlink"/>
            <w:szCs w:val="22"/>
            <w:lang w:val="ru-RU"/>
          </w:rPr>
          <w:t xml:space="preserve"> 2</w:t>
        </w:r>
      </w:hyperlink>
      <w:r w:rsidR="005F4960" w:rsidRPr="005F4960">
        <w:rPr>
          <w:szCs w:val="22"/>
          <w:lang w:val="ru-RU"/>
        </w:rPr>
        <w:t>, содержащего сводную таблицу предложений о внесении изменений и дополнений в текущее (</w:t>
      </w:r>
      <w:r w:rsidR="005F4960">
        <w:rPr>
          <w:szCs w:val="22"/>
          <w:lang w:val="ru-RU"/>
        </w:rPr>
        <w:t>четыр</w:t>
      </w:r>
      <w:r w:rsidR="005F4960" w:rsidRPr="005F4960">
        <w:rPr>
          <w:szCs w:val="22"/>
          <w:lang w:val="ru-RU"/>
        </w:rPr>
        <w:t xml:space="preserve">надцатое) издание Классификации. </w:t>
      </w:r>
    </w:p>
    <w:p w14:paraId="0CA2A289" w14:textId="43857694" w:rsidR="00013EC7" w:rsidRPr="00D66114" w:rsidRDefault="00013EC7" w:rsidP="009E51A9">
      <w:pPr>
        <w:tabs>
          <w:tab w:val="left" w:pos="4120"/>
        </w:tabs>
        <w:spacing w:line="260" w:lineRule="exact"/>
        <w:rPr>
          <w:szCs w:val="22"/>
          <w:lang w:val="ru-RU"/>
        </w:rPr>
      </w:pPr>
    </w:p>
    <w:p w14:paraId="56421D56" w14:textId="1687C25B" w:rsidR="00A713CD" w:rsidRPr="00D66114" w:rsidRDefault="00A713CD" w:rsidP="00013EC7">
      <w:pPr>
        <w:spacing w:line="260" w:lineRule="exact"/>
        <w:ind w:left="550"/>
        <w:rPr>
          <w:szCs w:val="22"/>
          <w:lang w:val="ru-RU"/>
        </w:rPr>
      </w:pPr>
      <w:r w:rsidRPr="003A58E4">
        <w:rPr>
          <w:szCs w:val="22"/>
        </w:rPr>
        <w:fldChar w:fldCharType="begin"/>
      </w:r>
      <w:r w:rsidRPr="00E90D04">
        <w:rPr>
          <w:szCs w:val="22"/>
          <w:lang w:val="ru-RU"/>
        </w:rPr>
        <w:instrText xml:space="preserve"> </w:instrText>
      </w:r>
      <w:r w:rsidRPr="003A58E4">
        <w:rPr>
          <w:szCs w:val="22"/>
        </w:rPr>
        <w:instrText>AUTONUM</w:instrText>
      </w:r>
      <w:r w:rsidRPr="00E90D04">
        <w:rPr>
          <w:szCs w:val="22"/>
          <w:lang w:val="ru-RU"/>
        </w:rPr>
        <w:instrText xml:space="preserve">  </w:instrText>
      </w:r>
      <w:r w:rsidRPr="003A58E4">
        <w:rPr>
          <w:szCs w:val="22"/>
        </w:rPr>
        <w:fldChar w:fldCharType="end"/>
      </w:r>
      <w:r w:rsidRPr="00E90D04">
        <w:rPr>
          <w:szCs w:val="22"/>
          <w:lang w:val="ru-RU"/>
        </w:rPr>
        <w:tab/>
      </w:r>
      <w:r w:rsidR="00E90D04" w:rsidRPr="00E90D04">
        <w:rPr>
          <w:szCs w:val="22"/>
          <w:lang w:val="ru-RU"/>
        </w:rPr>
        <w:t xml:space="preserve">Несмотря на то, что на этой сессии </w:t>
      </w:r>
      <w:r w:rsidR="00E90D04">
        <w:rPr>
          <w:szCs w:val="22"/>
          <w:lang w:val="ru-RU"/>
        </w:rPr>
        <w:t xml:space="preserve">в тестовом режиме </w:t>
      </w:r>
      <w:r w:rsidR="00E90D04" w:rsidRPr="00E90D04">
        <w:rPr>
          <w:szCs w:val="22"/>
          <w:lang w:val="ru-RU"/>
        </w:rPr>
        <w:t>проводилось двух</w:t>
      </w:r>
      <w:r w:rsidR="00E90D04">
        <w:rPr>
          <w:szCs w:val="22"/>
          <w:lang w:val="ru-RU"/>
        </w:rPr>
        <w:t>этапное</w:t>
      </w:r>
      <w:r w:rsidR="00E90D04" w:rsidRPr="00E90D04">
        <w:rPr>
          <w:szCs w:val="22"/>
          <w:lang w:val="ru-RU"/>
        </w:rPr>
        <w:t xml:space="preserve"> электронное голосование в </w:t>
      </w:r>
      <w:r w:rsidR="00E90D04" w:rsidRPr="00E90D04">
        <w:rPr>
          <w:szCs w:val="22"/>
        </w:rPr>
        <w:t>LOCRMS</w:t>
      </w:r>
      <w:r w:rsidR="00E90D04" w:rsidRPr="00E90D04">
        <w:rPr>
          <w:szCs w:val="22"/>
          <w:lang w:val="ru-RU"/>
        </w:rPr>
        <w:t xml:space="preserve">, Комитет единогласно решил принять все предложения по изменениям в Классификации, которые были помещены в </w:t>
      </w:r>
      <w:r w:rsidR="00E90D04">
        <w:rPr>
          <w:szCs w:val="22"/>
          <w:lang w:val="ru-RU"/>
        </w:rPr>
        <w:t>г</w:t>
      </w:r>
      <w:r w:rsidR="00E90D04" w:rsidRPr="00E90D04">
        <w:rPr>
          <w:szCs w:val="22"/>
          <w:lang w:val="ru-RU"/>
        </w:rPr>
        <w:t xml:space="preserve">руппу 1 в </w:t>
      </w:r>
      <w:r w:rsidR="00E90D04" w:rsidRPr="00E90D04">
        <w:rPr>
          <w:szCs w:val="22"/>
        </w:rPr>
        <w:t>LOCRMS</w:t>
      </w:r>
      <w:r w:rsidR="00E90D04" w:rsidRPr="00E90D04">
        <w:rPr>
          <w:szCs w:val="22"/>
          <w:lang w:val="ru-RU"/>
        </w:rPr>
        <w:t xml:space="preserve"> и получили поддержку большинства в четыре пятых </w:t>
      </w:r>
      <w:r w:rsidR="00E90D04">
        <w:rPr>
          <w:szCs w:val="22"/>
          <w:lang w:val="ru-RU"/>
        </w:rPr>
        <w:t>голосов в ходе первого</w:t>
      </w:r>
      <w:r w:rsidR="00E90D04" w:rsidRPr="00E90D04">
        <w:rPr>
          <w:szCs w:val="22"/>
          <w:lang w:val="ru-RU"/>
        </w:rPr>
        <w:t xml:space="preserve"> голосовани</w:t>
      </w:r>
      <w:r w:rsidR="00E90D04">
        <w:rPr>
          <w:szCs w:val="22"/>
          <w:lang w:val="ru-RU"/>
        </w:rPr>
        <w:t>я.</w:t>
      </w:r>
      <w:r w:rsidR="00E90D04" w:rsidRPr="00E90D04">
        <w:rPr>
          <w:szCs w:val="22"/>
          <w:lang w:val="ru-RU"/>
        </w:rPr>
        <w:t xml:space="preserve"> </w:t>
      </w:r>
      <w:bookmarkStart w:id="5" w:name="_Hlk150509899"/>
      <w:r w:rsidR="00E90D04" w:rsidRPr="00E90D04">
        <w:rPr>
          <w:szCs w:val="22"/>
          <w:lang w:val="ru-RU"/>
        </w:rPr>
        <w:t xml:space="preserve">С решениями Комитета можно ознакомиться </w:t>
      </w:r>
      <w:r w:rsidR="00E90D04">
        <w:rPr>
          <w:szCs w:val="22"/>
          <w:lang w:val="ru-RU"/>
        </w:rPr>
        <w:t>по ссылке</w:t>
      </w:r>
      <w:r w:rsidR="00E90D04" w:rsidRPr="00E90D04">
        <w:rPr>
          <w:szCs w:val="22"/>
          <w:lang w:val="ru-RU"/>
        </w:rPr>
        <w:t xml:space="preserve"> </w:t>
      </w:r>
      <w:hyperlink r:id="rId11" w:history="1">
        <w:r w:rsidR="00E90D04" w:rsidRPr="00E90D04">
          <w:rPr>
            <w:rStyle w:val="Hyperlink"/>
            <w:szCs w:val="22"/>
          </w:rPr>
          <w:t>LOCRMS</w:t>
        </w:r>
        <w:r w:rsidR="00E90D04" w:rsidRPr="00E90D04">
          <w:rPr>
            <w:rStyle w:val="Hyperlink"/>
            <w:szCs w:val="22"/>
            <w:lang w:val="ru-RU"/>
          </w:rPr>
          <w:t>/</w:t>
        </w:r>
        <w:r w:rsidR="00E90D04" w:rsidRPr="00E90D04">
          <w:rPr>
            <w:rStyle w:val="Hyperlink"/>
            <w:szCs w:val="22"/>
          </w:rPr>
          <w:t>Sessions</w:t>
        </w:r>
        <w:r w:rsidR="00E90D04" w:rsidRPr="00E90D04">
          <w:rPr>
            <w:rStyle w:val="Hyperlink"/>
            <w:szCs w:val="22"/>
            <w:lang w:val="ru-RU"/>
          </w:rPr>
          <w:t>/</w:t>
        </w:r>
        <w:r w:rsidR="00E90D04" w:rsidRPr="00E90D04">
          <w:rPr>
            <w:rStyle w:val="Hyperlink"/>
            <w:szCs w:val="22"/>
          </w:rPr>
          <w:t>CE</w:t>
        </w:r>
        <w:r w:rsidR="00E90D04" w:rsidRPr="00E90D04">
          <w:rPr>
            <w:rStyle w:val="Hyperlink"/>
            <w:szCs w:val="22"/>
            <w:lang w:val="ru-RU"/>
          </w:rPr>
          <w:t>16</w:t>
        </w:r>
      </w:hyperlink>
      <w:r w:rsidR="00E90D04" w:rsidRPr="00E90D04">
        <w:rPr>
          <w:szCs w:val="22"/>
          <w:lang w:val="ru-RU"/>
        </w:rPr>
        <w:t xml:space="preserve"> (а также на электронном форуме, проект </w:t>
      </w:r>
      <w:hyperlink r:id="rId12" w:history="1">
        <w:r w:rsidR="00E90D04" w:rsidRPr="00E90D04">
          <w:rPr>
            <w:rStyle w:val="Hyperlink"/>
            <w:szCs w:val="22"/>
          </w:rPr>
          <w:t>LO</w:t>
        </w:r>
        <w:r w:rsidR="00E90D04" w:rsidRPr="00E90D04">
          <w:rPr>
            <w:rStyle w:val="Hyperlink"/>
            <w:szCs w:val="22"/>
            <w:lang w:val="ru-RU"/>
          </w:rPr>
          <w:t>160</w:t>
        </w:r>
      </w:hyperlink>
      <w:r w:rsidR="00E90D04" w:rsidRPr="00E90D04">
        <w:rPr>
          <w:szCs w:val="22"/>
          <w:lang w:val="ru-RU"/>
        </w:rPr>
        <w:t>).</w:t>
      </w:r>
      <w:bookmarkEnd w:id="5"/>
      <w:r w:rsidR="00E90D04" w:rsidRPr="00E90D04">
        <w:rPr>
          <w:szCs w:val="22"/>
          <w:lang w:val="ru-RU"/>
        </w:rPr>
        <w:t xml:space="preserve"> </w:t>
      </w:r>
    </w:p>
    <w:p w14:paraId="74756D57" w14:textId="3C6AEA44" w:rsidR="00957EDD" w:rsidRPr="00D66114" w:rsidRDefault="00957EDD" w:rsidP="00013EC7">
      <w:pPr>
        <w:spacing w:line="260" w:lineRule="exact"/>
        <w:ind w:left="550"/>
        <w:rPr>
          <w:szCs w:val="22"/>
          <w:lang w:val="ru-RU"/>
        </w:rPr>
      </w:pPr>
    </w:p>
    <w:p w14:paraId="6CAA0127" w14:textId="13CCC788" w:rsidR="00957EDD" w:rsidRPr="00D66114" w:rsidRDefault="00E90D04" w:rsidP="00185E4F">
      <w:pPr>
        <w:pStyle w:val="ListParagraph"/>
        <w:numPr>
          <w:ilvl w:val="0"/>
          <w:numId w:val="33"/>
        </w:numPr>
        <w:spacing w:line="260" w:lineRule="exact"/>
        <w:ind w:left="540" w:firstLine="10"/>
        <w:rPr>
          <w:szCs w:val="22"/>
          <w:lang w:val="ru-RU"/>
        </w:rPr>
      </w:pPr>
      <w:r w:rsidRPr="00E90D04">
        <w:rPr>
          <w:szCs w:val="22"/>
          <w:lang w:val="ru-RU"/>
        </w:rPr>
        <w:t xml:space="preserve">Что касается остальных предложений, не получивших достаточной поддержки </w:t>
      </w:r>
      <w:r>
        <w:rPr>
          <w:szCs w:val="22"/>
          <w:lang w:val="ru-RU"/>
        </w:rPr>
        <w:t>в ходе первого</w:t>
      </w:r>
      <w:r w:rsidRPr="00E90D04">
        <w:rPr>
          <w:szCs w:val="22"/>
          <w:lang w:val="ru-RU"/>
        </w:rPr>
        <w:t xml:space="preserve"> голосовани</w:t>
      </w:r>
      <w:r>
        <w:rPr>
          <w:szCs w:val="22"/>
          <w:lang w:val="ru-RU"/>
        </w:rPr>
        <w:t>я</w:t>
      </w:r>
      <w:r w:rsidRPr="00E90D04">
        <w:rPr>
          <w:szCs w:val="22"/>
          <w:lang w:val="ru-RU"/>
        </w:rPr>
        <w:t xml:space="preserve"> и отнесенных в </w:t>
      </w:r>
      <w:r w:rsidRPr="00E90D04">
        <w:rPr>
          <w:szCs w:val="22"/>
          <w:lang w:val="en-GB"/>
        </w:rPr>
        <w:t>LOCRMS</w:t>
      </w:r>
      <w:r w:rsidRPr="00E90D04">
        <w:rPr>
          <w:szCs w:val="22"/>
          <w:lang w:val="ru-RU"/>
        </w:rPr>
        <w:t xml:space="preserve"> к группе 2, то Комитет принял значительное количество поправок и других изменений к Классификации.</w:t>
      </w:r>
      <w:r>
        <w:rPr>
          <w:szCs w:val="22"/>
          <w:lang w:val="ru-RU"/>
        </w:rPr>
        <w:t xml:space="preserve">  </w:t>
      </w:r>
      <w:r w:rsidRPr="00E90D04">
        <w:rPr>
          <w:szCs w:val="22"/>
          <w:lang w:val="ru-RU"/>
        </w:rPr>
        <w:t xml:space="preserve">С решениями Комитета можно ознакомиться </w:t>
      </w:r>
      <w:r>
        <w:rPr>
          <w:szCs w:val="22"/>
          <w:lang w:val="ru-RU"/>
        </w:rPr>
        <w:t>по ссылке</w:t>
      </w:r>
      <w:r w:rsidRPr="00E90D04">
        <w:rPr>
          <w:szCs w:val="22"/>
          <w:lang w:val="ru-RU"/>
        </w:rPr>
        <w:t xml:space="preserve"> </w:t>
      </w:r>
      <w:hyperlink r:id="rId13" w:history="1">
        <w:r w:rsidRPr="00E90D04">
          <w:rPr>
            <w:rStyle w:val="Hyperlink"/>
            <w:szCs w:val="22"/>
          </w:rPr>
          <w:t>LOCRMS</w:t>
        </w:r>
        <w:r w:rsidRPr="00E90D04">
          <w:rPr>
            <w:rStyle w:val="Hyperlink"/>
            <w:szCs w:val="22"/>
            <w:lang w:val="ru-RU"/>
          </w:rPr>
          <w:t>/</w:t>
        </w:r>
        <w:r w:rsidRPr="00E90D04">
          <w:rPr>
            <w:rStyle w:val="Hyperlink"/>
            <w:szCs w:val="22"/>
          </w:rPr>
          <w:t>Sessions</w:t>
        </w:r>
        <w:r w:rsidRPr="00E90D04">
          <w:rPr>
            <w:rStyle w:val="Hyperlink"/>
            <w:szCs w:val="22"/>
            <w:lang w:val="ru-RU"/>
          </w:rPr>
          <w:t>/</w:t>
        </w:r>
        <w:r w:rsidRPr="00E90D04">
          <w:rPr>
            <w:rStyle w:val="Hyperlink"/>
            <w:szCs w:val="22"/>
          </w:rPr>
          <w:t>CE</w:t>
        </w:r>
        <w:r w:rsidRPr="00E90D04">
          <w:rPr>
            <w:rStyle w:val="Hyperlink"/>
            <w:szCs w:val="22"/>
            <w:lang w:val="ru-RU"/>
          </w:rPr>
          <w:t>16</w:t>
        </w:r>
      </w:hyperlink>
      <w:r w:rsidRPr="00E90D04">
        <w:rPr>
          <w:szCs w:val="22"/>
          <w:lang w:val="ru-RU"/>
        </w:rPr>
        <w:t xml:space="preserve"> (а также на электронном форуме, проект </w:t>
      </w:r>
      <w:hyperlink r:id="rId14" w:history="1">
        <w:r w:rsidRPr="00E90D04">
          <w:rPr>
            <w:rStyle w:val="Hyperlink"/>
            <w:szCs w:val="22"/>
          </w:rPr>
          <w:t>LO</w:t>
        </w:r>
        <w:r w:rsidRPr="00E90D04">
          <w:rPr>
            <w:rStyle w:val="Hyperlink"/>
            <w:szCs w:val="22"/>
            <w:lang w:val="ru-RU"/>
          </w:rPr>
          <w:t>160</w:t>
        </w:r>
      </w:hyperlink>
      <w:r w:rsidRPr="00E90D04">
        <w:rPr>
          <w:szCs w:val="22"/>
          <w:lang w:val="ru-RU"/>
        </w:rPr>
        <w:t xml:space="preserve">). </w:t>
      </w:r>
    </w:p>
    <w:p w14:paraId="4D32F7C8" w14:textId="3B02D051" w:rsidR="00957EDD" w:rsidRPr="00D66114" w:rsidRDefault="00957EDD" w:rsidP="00013EC7">
      <w:pPr>
        <w:spacing w:line="260" w:lineRule="exact"/>
        <w:ind w:left="550"/>
        <w:rPr>
          <w:szCs w:val="22"/>
          <w:lang w:val="ru-RU"/>
        </w:rPr>
      </w:pPr>
    </w:p>
    <w:p w14:paraId="75FE7450" w14:textId="77777777" w:rsidR="00A272D0" w:rsidRPr="00D66114" w:rsidRDefault="00A272D0" w:rsidP="00013EC7">
      <w:pPr>
        <w:spacing w:line="260" w:lineRule="exact"/>
        <w:ind w:left="550"/>
        <w:rPr>
          <w:szCs w:val="22"/>
          <w:lang w:val="ru-RU"/>
        </w:rPr>
      </w:pPr>
    </w:p>
    <w:p w14:paraId="028D04E6" w14:textId="659E1CEA" w:rsidR="003627A9" w:rsidRPr="00E90D04" w:rsidRDefault="00E90D04" w:rsidP="003627A9">
      <w:pPr>
        <w:spacing w:line="260" w:lineRule="exact"/>
        <w:rPr>
          <w:b/>
          <w:color w:val="000000" w:themeColor="text1"/>
          <w:szCs w:val="22"/>
          <w:lang w:val="en-GB"/>
        </w:rPr>
      </w:pPr>
      <w:r>
        <w:rPr>
          <w:b/>
          <w:color w:val="000000" w:themeColor="text1"/>
          <w:szCs w:val="22"/>
          <w:lang w:val="ru-RU"/>
        </w:rPr>
        <w:t>ОБСУЖДЕНИЕ</w:t>
      </w:r>
      <w:r w:rsidRPr="00E90D04">
        <w:rPr>
          <w:b/>
          <w:color w:val="000000" w:themeColor="text1"/>
          <w:szCs w:val="22"/>
          <w:lang w:val="en-GB"/>
        </w:rPr>
        <w:t xml:space="preserve"> </w:t>
      </w:r>
      <w:r>
        <w:rPr>
          <w:b/>
          <w:color w:val="000000" w:themeColor="text1"/>
          <w:szCs w:val="22"/>
          <w:lang w:val="ru-RU"/>
        </w:rPr>
        <w:t>ТЕМЫ</w:t>
      </w:r>
      <w:r w:rsidRPr="00E90D04">
        <w:rPr>
          <w:b/>
          <w:color w:val="000000" w:themeColor="text1"/>
          <w:szCs w:val="22"/>
          <w:lang w:val="en-GB"/>
        </w:rPr>
        <w:t xml:space="preserve"> «</w:t>
      </w:r>
      <w:r>
        <w:rPr>
          <w:b/>
          <w:color w:val="000000" w:themeColor="text1"/>
          <w:szCs w:val="22"/>
          <w:lang w:val="ru-RU"/>
        </w:rPr>
        <w:t>ВИРТУАЛЬНЫЕ</w:t>
      </w:r>
      <w:r w:rsidRPr="00E90D04">
        <w:rPr>
          <w:b/>
          <w:color w:val="000000" w:themeColor="text1"/>
          <w:szCs w:val="22"/>
          <w:lang w:val="en-GB"/>
        </w:rPr>
        <w:t xml:space="preserve"> </w:t>
      </w:r>
      <w:r>
        <w:rPr>
          <w:b/>
          <w:color w:val="000000" w:themeColor="text1"/>
          <w:szCs w:val="22"/>
          <w:lang w:val="ru-RU"/>
        </w:rPr>
        <w:t>ОБРАЗЦЫ</w:t>
      </w:r>
      <w:r w:rsidRPr="00E90D04">
        <w:rPr>
          <w:b/>
          <w:color w:val="000000" w:themeColor="text1"/>
          <w:szCs w:val="22"/>
          <w:lang w:val="en-GB"/>
        </w:rPr>
        <w:t>»</w:t>
      </w:r>
    </w:p>
    <w:p w14:paraId="77018F5E" w14:textId="77777777" w:rsidR="003627A9" w:rsidRDefault="003627A9" w:rsidP="003627A9">
      <w:pPr>
        <w:spacing w:line="260" w:lineRule="exact"/>
        <w:rPr>
          <w:color w:val="000000" w:themeColor="text1"/>
          <w:szCs w:val="22"/>
        </w:rPr>
      </w:pPr>
    </w:p>
    <w:p w14:paraId="11E6029D" w14:textId="67ED406B" w:rsidR="003627A9" w:rsidRPr="00BD3840" w:rsidRDefault="00BD3840" w:rsidP="00B63CB7">
      <w:pPr>
        <w:pStyle w:val="ListParagraph"/>
        <w:numPr>
          <w:ilvl w:val="0"/>
          <w:numId w:val="33"/>
        </w:numPr>
        <w:spacing w:line="260" w:lineRule="exact"/>
        <w:ind w:left="0" w:firstLine="10"/>
        <w:rPr>
          <w:color w:val="000000" w:themeColor="text1"/>
          <w:szCs w:val="22"/>
          <w:lang w:val="ru-RU"/>
        </w:rPr>
      </w:pPr>
      <w:r w:rsidRPr="00BD3840">
        <w:rPr>
          <w:color w:val="000000" w:themeColor="text1"/>
          <w:szCs w:val="22"/>
          <w:lang w:val="ru-RU"/>
        </w:rPr>
        <w:t>В основу обсуждения было положено предложение Швейцарии о создании нового подкласса (</w:t>
      </w:r>
      <w:r w:rsidRPr="00BD3840">
        <w:rPr>
          <w:color w:val="000000" w:themeColor="text1"/>
          <w:szCs w:val="22"/>
          <w:lang w:val="en-GB"/>
        </w:rPr>
        <w:t>Cl</w:t>
      </w:r>
      <w:r w:rsidRPr="00BD3840">
        <w:rPr>
          <w:color w:val="000000" w:themeColor="text1"/>
          <w:szCs w:val="22"/>
          <w:lang w:val="ru-RU"/>
        </w:rPr>
        <w:t>. 14–07) для виртуальных объектов, которы</w:t>
      </w:r>
      <w:r>
        <w:rPr>
          <w:color w:val="000000" w:themeColor="text1"/>
          <w:szCs w:val="22"/>
          <w:lang w:val="ru-RU"/>
        </w:rPr>
        <w:t>е</w:t>
      </w:r>
      <w:r w:rsidRPr="00BD3840">
        <w:rPr>
          <w:color w:val="000000" w:themeColor="text1"/>
          <w:szCs w:val="22"/>
          <w:lang w:val="ru-RU"/>
        </w:rPr>
        <w:t xml:space="preserve"> </w:t>
      </w:r>
      <w:r>
        <w:rPr>
          <w:color w:val="000000" w:themeColor="text1"/>
          <w:szCs w:val="22"/>
          <w:lang w:val="ru-RU"/>
        </w:rPr>
        <w:t>представляют собой новое явление в заявках на регистрацию образцов.</w:t>
      </w:r>
      <w:r w:rsidRPr="00BD3840">
        <w:rPr>
          <w:color w:val="000000" w:themeColor="text1"/>
          <w:szCs w:val="22"/>
          <w:lang w:val="ru-RU"/>
        </w:rPr>
        <w:t xml:space="preserve"> </w:t>
      </w:r>
    </w:p>
    <w:p w14:paraId="3FFEF603" w14:textId="77777777" w:rsidR="003627A9" w:rsidRPr="00BD3840" w:rsidRDefault="003627A9" w:rsidP="003627A9">
      <w:pPr>
        <w:spacing w:line="260" w:lineRule="exact"/>
        <w:rPr>
          <w:color w:val="000000" w:themeColor="text1"/>
          <w:szCs w:val="22"/>
          <w:lang w:val="ru-RU"/>
        </w:rPr>
      </w:pPr>
    </w:p>
    <w:p w14:paraId="0840F99B" w14:textId="2F78C963" w:rsidR="00B45F98" w:rsidRPr="00A5709D" w:rsidRDefault="00BD3840" w:rsidP="006442D9">
      <w:pPr>
        <w:pStyle w:val="ListParagraph"/>
        <w:numPr>
          <w:ilvl w:val="0"/>
          <w:numId w:val="33"/>
        </w:numPr>
        <w:spacing w:line="260" w:lineRule="exact"/>
        <w:ind w:left="567" w:firstLine="0"/>
        <w:rPr>
          <w:color w:val="000000" w:themeColor="text1"/>
          <w:szCs w:val="22"/>
          <w:lang w:val="ru-RU"/>
        </w:rPr>
      </w:pPr>
      <w:r w:rsidRPr="00BD3840">
        <w:rPr>
          <w:color w:val="000000" w:themeColor="text1"/>
          <w:szCs w:val="22"/>
          <w:lang w:val="ru-RU"/>
        </w:rPr>
        <w:t xml:space="preserve">Несмотря на то, что в итоге предложение было снято, оно </w:t>
      </w:r>
      <w:r w:rsidR="00A5709D">
        <w:rPr>
          <w:color w:val="000000" w:themeColor="text1"/>
          <w:szCs w:val="22"/>
          <w:lang w:val="ru-RU"/>
        </w:rPr>
        <w:t>дало</w:t>
      </w:r>
      <w:r w:rsidRPr="00BD3840">
        <w:rPr>
          <w:color w:val="000000" w:themeColor="text1"/>
          <w:szCs w:val="22"/>
          <w:lang w:val="ru-RU"/>
        </w:rPr>
        <w:t xml:space="preserve"> возможность обменяться опытом и идеями по этой новой теме. Более того, по этому предложению было проведено неофициальное голосование с целью выяснить, поддержит ли Комитет создание нового подкласса, однако эта идея не получила поддержки Комитета. Тогда Международное бюро обратилось к </w:t>
      </w:r>
      <w:r w:rsidR="00A5709D">
        <w:rPr>
          <w:color w:val="000000" w:themeColor="text1"/>
          <w:szCs w:val="22"/>
          <w:lang w:val="ru-RU"/>
        </w:rPr>
        <w:t xml:space="preserve">членам </w:t>
      </w:r>
      <w:r w:rsidRPr="00BD3840">
        <w:rPr>
          <w:color w:val="000000" w:themeColor="text1"/>
          <w:szCs w:val="22"/>
          <w:lang w:val="ru-RU"/>
        </w:rPr>
        <w:t>Комитет</w:t>
      </w:r>
      <w:r w:rsidR="00A5709D">
        <w:rPr>
          <w:color w:val="000000" w:themeColor="text1"/>
          <w:szCs w:val="22"/>
          <w:lang w:val="ru-RU"/>
        </w:rPr>
        <w:t>а</w:t>
      </w:r>
      <w:r w:rsidRPr="00BD3840">
        <w:rPr>
          <w:color w:val="000000" w:themeColor="text1"/>
          <w:szCs w:val="22"/>
          <w:lang w:val="ru-RU"/>
        </w:rPr>
        <w:t xml:space="preserve"> с просьбой сообщить, во-первых, о том, получают ли они уже заявки </w:t>
      </w:r>
      <w:r>
        <w:rPr>
          <w:color w:val="000000" w:themeColor="text1"/>
          <w:szCs w:val="22"/>
          <w:lang w:val="ru-RU"/>
        </w:rPr>
        <w:t>подобного рода</w:t>
      </w:r>
      <w:r w:rsidRPr="00BD3840">
        <w:rPr>
          <w:color w:val="000000" w:themeColor="text1"/>
          <w:szCs w:val="22"/>
          <w:lang w:val="ru-RU"/>
        </w:rPr>
        <w:t xml:space="preserve">, и, во-вторых, выяснить их текущую позицию по </w:t>
      </w:r>
      <w:r w:rsidR="00A5709D">
        <w:rPr>
          <w:color w:val="000000" w:themeColor="text1"/>
          <w:szCs w:val="22"/>
          <w:lang w:val="ru-RU"/>
        </w:rPr>
        <w:t>данному</w:t>
      </w:r>
      <w:r w:rsidRPr="00BD3840">
        <w:rPr>
          <w:color w:val="000000" w:themeColor="text1"/>
          <w:szCs w:val="22"/>
          <w:lang w:val="ru-RU"/>
        </w:rPr>
        <w:t xml:space="preserve"> вопросу.</w:t>
      </w:r>
      <w:r>
        <w:rPr>
          <w:color w:val="000000" w:themeColor="text1"/>
          <w:szCs w:val="22"/>
          <w:lang w:val="ru-RU"/>
        </w:rPr>
        <w:t xml:space="preserve"> </w:t>
      </w:r>
      <w:r w:rsidRPr="00BD3840">
        <w:rPr>
          <w:color w:val="000000" w:themeColor="text1"/>
          <w:szCs w:val="22"/>
          <w:lang w:val="ru-RU"/>
        </w:rPr>
        <w:t xml:space="preserve"> </w:t>
      </w:r>
    </w:p>
    <w:p w14:paraId="3FB45380" w14:textId="77777777" w:rsidR="00B45F98" w:rsidRPr="00A5709D" w:rsidRDefault="00B45F98" w:rsidP="00E23E26">
      <w:pPr>
        <w:pStyle w:val="ListParagraph"/>
        <w:rPr>
          <w:color w:val="000000" w:themeColor="text1"/>
          <w:szCs w:val="22"/>
          <w:lang w:val="ru-RU"/>
        </w:rPr>
      </w:pPr>
    </w:p>
    <w:p w14:paraId="69C4848A" w14:textId="754471B5" w:rsidR="003627A9" w:rsidRPr="00D66114" w:rsidRDefault="00BD3840" w:rsidP="006442D9">
      <w:pPr>
        <w:pStyle w:val="ListParagraph"/>
        <w:numPr>
          <w:ilvl w:val="0"/>
          <w:numId w:val="33"/>
        </w:numPr>
        <w:spacing w:line="260" w:lineRule="exact"/>
        <w:ind w:left="567" w:firstLine="0"/>
        <w:rPr>
          <w:color w:val="000000" w:themeColor="text1"/>
          <w:szCs w:val="22"/>
          <w:lang w:val="ru-RU"/>
        </w:rPr>
      </w:pPr>
      <w:r w:rsidRPr="00BD3840">
        <w:rPr>
          <w:color w:val="000000" w:themeColor="text1"/>
          <w:szCs w:val="22"/>
          <w:lang w:val="ru-RU"/>
        </w:rPr>
        <w:t>Большинство государств</w:t>
      </w:r>
      <w:r>
        <w:rPr>
          <w:color w:val="000000" w:themeColor="text1"/>
          <w:szCs w:val="22"/>
          <w:lang w:val="ru-RU"/>
        </w:rPr>
        <w:t xml:space="preserve"> – </w:t>
      </w:r>
      <w:r w:rsidRPr="00BD3840">
        <w:rPr>
          <w:color w:val="000000" w:themeColor="text1"/>
          <w:szCs w:val="22"/>
          <w:lang w:val="ru-RU"/>
        </w:rPr>
        <w:t xml:space="preserve">членов пока не получили ни одной заявки </w:t>
      </w:r>
      <w:r>
        <w:rPr>
          <w:color w:val="000000" w:themeColor="text1"/>
          <w:szCs w:val="22"/>
          <w:lang w:val="ru-RU"/>
        </w:rPr>
        <w:t>подобного рода</w:t>
      </w:r>
      <w:r w:rsidRPr="00BD3840">
        <w:rPr>
          <w:color w:val="000000" w:themeColor="text1"/>
          <w:szCs w:val="22"/>
          <w:lang w:val="ru-RU"/>
        </w:rPr>
        <w:t>. Одно из государств</w:t>
      </w:r>
      <w:r>
        <w:rPr>
          <w:color w:val="000000" w:themeColor="text1"/>
          <w:szCs w:val="22"/>
          <w:lang w:val="ru-RU"/>
        </w:rPr>
        <w:t xml:space="preserve"> – </w:t>
      </w:r>
      <w:r w:rsidRPr="00BD3840">
        <w:rPr>
          <w:color w:val="000000" w:themeColor="text1"/>
          <w:szCs w:val="22"/>
          <w:lang w:val="ru-RU"/>
        </w:rPr>
        <w:t>наблюдателей отметило, что он</w:t>
      </w:r>
      <w:r>
        <w:rPr>
          <w:color w:val="000000" w:themeColor="text1"/>
          <w:szCs w:val="22"/>
          <w:lang w:val="ru-RU"/>
        </w:rPr>
        <w:t>о</w:t>
      </w:r>
      <w:r w:rsidRPr="00BD3840">
        <w:rPr>
          <w:color w:val="000000" w:themeColor="text1"/>
          <w:szCs w:val="22"/>
          <w:lang w:val="ru-RU"/>
        </w:rPr>
        <w:t xml:space="preserve"> получа</w:t>
      </w:r>
      <w:r>
        <w:rPr>
          <w:color w:val="000000" w:themeColor="text1"/>
          <w:szCs w:val="22"/>
          <w:lang w:val="ru-RU"/>
        </w:rPr>
        <w:t>е</w:t>
      </w:r>
      <w:r w:rsidRPr="00BD3840">
        <w:rPr>
          <w:color w:val="000000" w:themeColor="text1"/>
          <w:szCs w:val="22"/>
          <w:lang w:val="ru-RU"/>
        </w:rPr>
        <w:t>т</w:t>
      </w:r>
      <w:r>
        <w:rPr>
          <w:color w:val="000000" w:themeColor="text1"/>
          <w:szCs w:val="22"/>
          <w:lang w:val="ru-RU"/>
        </w:rPr>
        <w:t xml:space="preserve"> такие</w:t>
      </w:r>
      <w:r w:rsidRPr="00BD3840">
        <w:rPr>
          <w:color w:val="000000" w:themeColor="text1"/>
          <w:szCs w:val="22"/>
          <w:lang w:val="ru-RU"/>
        </w:rPr>
        <w:t xml:space="preserve"> заявки, но национальное законодательство не успевает за развитием технологи</w:t>
      </w:r>
      <w:r>
        <w:rPr>
          <w:color w:val="000000" w:themeColor="text1"/>
          <w:szCs w:val="22"/>
          <w:lang w:val="ru-RU"/>
        </w:rPr>
        <w:t>й</w:t>
      </w:r>
      <w:r w:rsidRPr="00BD3840">
        <w:rPr>
          <w:color w:val="000000" w:themeColor="text1"/>
          <w:szCs w:val="22"/>
          <w:lang w:val="ru-RU"/>
        </w:rPr>
        <w:t xml:space="preserve">, </w:t>
      </w:r>
      <w:r>
        <w:rPr>
          <w:color w:val="000000" w:themeColor="text1"/>
          <w:szCs w:val="22"/>
          <w:lang w:val="ru-RU"/>
        </w:rPr>
        <w:t xml:space="preserve">и </w:t>
      </w:r>
      <w:r w:rsidRPr="00BD3840">
        <w:rPr>
          <w:color w:val="000000" w:themeColor="text1"/>
          <w:szCs w:val="22"/>
          <w:lang w:val="ru-RU"/>
        </w:rPr>
        <w:t xml:space="preserve">поэтому виртуальный объект должен быть привязан к экрану дисплея и </w:t>
      </w:r>
      <w:r>
        <w:rPr>
          <w:color w:val="000000" w:themeColor="text1"/>
          <w:szCs w:val="22"/>
          <w:lang w:val="ru-RU"/>
        </w:rPr>
        <w:t>относится к</w:t>
      </w:r>
      <w:r w:rsidRPr="00BD3840">
        <w:rPr>
          <w:color w:val="000000" w:themeColor="text1"/>
          <w:szCs w:val="22"/>
          <w:lang w:val="ru-RU"/>
        </w:rPr>
        <w:t xml:space="preserve"> класс</w:t>
      </w:r>
      <w:r>
        <w:rPr>
          <w:color w:val="000000" w:themeColor="text1"/>
          <w:szCs w:val="22"/>
          <w:lang w:val="ru-RU"/>
        </w:rPr>
        <w:t>у</w:t>
      </w:r>
      <w:r w:rsidRPr="00BD3840">
        <w:rPr>
          <w:color w:val="000000" w:themeColor="text1"/>
          <w:szCs w:val="22"/>
          <w:lang w:val="ru-RU"/>
        </w:rPr>
        <w:t xml:space="preserve"> 14</w:t>
      </w:r>
      <w:r>
        <w:rPr>
          <w:color w:val="000000" w:themeColor="text1"/>
          <w:szCs w:val="22"/>
          <w:lang w:val="ru-RU"/>
        </w:rPr>
        <w:t>–</w:t>
      </w:r>
      <w:r w:rsidRPr="00BD3840">
        <w:rPr>
          <w:color w:val="000000" w:themeColor="text1"/>
          <w:szCs w:val="22"/>
          <w:lang w:val="ru-RU"/>
        </w:rPr>
        <w:t>04. Некоторые государства</w:t>
      </w:r>
      <w:r>
        <w:rPr>
          <w:color w:val="000000" w:themeColor="text1"/>
          <w:szCs w:val="22"/>
          <w:lang w:val="ru-RU"/>
        </w:rPr>
        <w:t>–</w:t>
      </w:r>
      <w:r w:rsidRPr="00BD3840">
        <w:rPr>
          <w:color w:val="000000" w:themeColor="text1"/>
          <w:szCs w:val="22"/>
          <w:lang w:val="ru-RU"/>
        </w:rPr>
        <w:t xml:space="preserve">члены предложили классифицировать виртуальные объекты в том же классе, что и их физический </w:t>
      </w:r>
      <w:r>
        <w:rPr>
          <w:color w:val="000000" w:themeColor="text1"/>
          <w:szCs w:val="22"/>
          <w:lang w:val="ru-RU"/>
        </w:rPr>
        <w:t>аналог</w:t>
      </w:r>
      <w:r w:rsidRPr="00BD3840">
        <w:rPr>
          <w:color w:val="000000" w:themeColor="text1"/>
          <w:szCs w:val="22"/>
          <w:lang w:val="ru-RU"/>
        </w:rPr>
        <w:t>. Другое государство предложило классифицировать виртуальные объекты в классе 14, а также в классе физического аналога. Международное бюро отметило, что Гаагская система</w:t>
      </w:r>
      <w:r w:rsidR="009271C5">
        <w:rPr>
          <w:color w:val="000000" w:themeColor="text1"/>
          <w:szCs w:val="22"/>
          <w:lang w:val="ru-RU"/>
        </w:rPr>
        <w:t xml:space="preserve"> основана на принципе «одного класса»</w:t>
      </w:r>
      <w:r w:rsidRPr="00BD3840">
        <w:rPr>
          <w:color w:val="000000" w:themeColor="text1"/>
          <w:szCs w:val="22"/>
          <w:lang w:val="ru-RU"/>
        </w:rPr>
        <w:t xml:space="preserve">, и поэтому в одной и той же заявке невозможно отнести физический и виртуальный </w:t>
      </w:r>
      <w:r w:rsidR="009271C5">
        <w:rPr>
          <w:color w:val="000000" w:themeColor="text1"/>
          <w:szCs w:val="22"/>
          <w:lang w:val="ru-RU"/>
        </w:rPr>
        <w:t>продукт</w:t>
      </w:r>
      <w:r w:rsidRPr="00BD3840">
        <w:rPr>
          <w:color w:val="000000" w:themeColor="text1"/>
          <w:szCs w:val="22"/>
          <w:lang w:val="ru-RU"/>
        </w:rPr>
        <w:t xml:space="preserve"> к разным классам. </w:t>
      </w:r>
      <w:r w:rsidR="009271C5">
        <w:rPr>
          <w:color w:val="000000" w:themeColor="text1"/>
          <w:szCs w:val="22"/>
          <w:lang w:val="ru-RU"/>
        </w:rPr>
        <w:t>Серьезные</w:t>
      </w:r>
      <w:r w:rsidRPr="00BD3840">
        <w:rPr>
          <w:color w:val="000000" w:themeColor="text1"/>
          <w:szCs w:val="22"/>
          <w:lang w:val="ru-RU"/>
        </w:rPr>
        <w:t xml:space="preserve"> опасения вызвало создание двойной классификации, при которой вся Локарнская классификация может быть повторена в классе 14 для размещения виртуальных объектов. Одно из государств</w:t>
      </w:r>
      <w:r w:rsidR="009271C5">
        <w:rPr>
          <w:color w:val="000000" w:themeColor="text1"/>
          <w:szCs w:val="22"/>
          <w:lang w:val="ru-RU"/>
        </w:rPr>
        <w:t>–</w:t>
      </w:r>
      <w:r w:rsidRPr="00BD3840">
        <w:rPr>
          <w:color w:val="000000" w:themeColor="text1"/>
          <w:szCs w:val="22"/>
          <w:lang w:val="ru-RU"/>
        </w:rPr>
        <w:t>членов отметило, что</w:t>
      </w:r>
      <w:r w:rsidR="009271C5">
        <w:rPr>
          <w:color w:val="000000" w:themeColor="text1"/>
          <w:szCs w:val="22"/>
          <w:lang w:val="ru-RU"/>
        </w:rPr>
        <w:t>,</w:t>
      </w:r>
      <w:r w:rsidRPr="00BD3840">
        <w:rPr>
          <w:color w:val="000000" w:themeColor="text1"/>
          <w:szCs w:val="22"/>
          <w:lang w:val="ru-RU"/>
        </w:rPr>
        <w:t xml:space="preserve"> если виртуальный объект будет классифицирова</w:t>
      </w:r>
      <w:r w:rsidR="009271C5">
        <w:rPr>
          <w:color w:val="000000" w:themeColor="text1"/>
          <w:szCs w:val="22"/>
          <w:lang w:val="ru-RU"/>
        </w:rPr>
        <w:t>ться</w:t>
      </w:r>
      <w:r w:rsidRPr="00BD3840">
        <w:rPr>
          <w:color w:val="000000" w:themeColor="text1"/>
          <w:szCs w:val="22"/>
          <w:lang w:val="ru-RU"/>
        </w:rPr>
        <w:t xml:space="preserve"> в том же классе, что и физический </w:t>
      </w:r>
      <w:r w:rsidR="009271C5">
        <w:rPr>
          <w:color w:val="000000" w:themeColor="text1"/>
          <w:szCs w:val="22"/>
          <w:lang w:val="ru-RU"/>
        </w:rPr>
        <w:t>продукт</w:t>
      </w:r>
      <w:r w:rsidRPr="00BD3840">
        <w:rPr>
          <w:color w:val="000000" w:themeColor="text1"/>
          <w:szCs w:val="22"/>
          <w:lang w:val="ru-RU"/>
        </w:rPr>
        <w:t xml:space="preserve">, то это может привести к </w:t>
      </w:r>
      <w:r w:rsidR="009271C5">
        <w:rPr>
          <w:color w:val="000000" w:themeColor="text1"/>
          <w:szCs w:val="22"/>
          <w:lang w:val="ru-RU"/>
        </w:rPr>
        <w:t>коллизии</w:t>
      </w:r>
      <w:r w:rsidRPr="00BD3840">
        <w:rPr>
          <w:color w:val="000000" w:themeColor="text1"/>
          <w:szCs w:val="22"/>
          <w:lang w:val="ru-RU"/>
        </w:rPr>
        <w:t xml:space="preserve"> с законо</w:t>
      </w:r>
      <w:r w:rsidR="009271C5">
        <w:rPr>
          <w:color w:val="000000" w:themeColor="text1"/>
          <w:szCs w:val="22"/>
          <w:lang w:val="ru-RU"/>
        </w:rPr>
        <w:t>дательством</w:t>
      </w:r>
      <w:r w:rsidRPr="00BD3840">
        <w:rPr>
          <w:color w:val="000000" w:themeColor="text1"/>
          <w:szCs w:val="22"/>
          <w:lang w:val="ru-RU"/>
        </w:rPr>
        <w:t xml:space="preserve"> об авторском праве. В целом, несмотря на то, что в настоящее время Комитет не достиг консенсуса по данному вопросу, он считает, что в будущем в Общие замечания могут быть внесены изменения, </w:t>
      </w:r>
      <w:r w:rsidR="009271C5">
        <w:rPr>
          <w:color w:val="000000" w:themeColor="text1"/>
          <w:szCs w:val="22"/>
          <w:lang w:val="ru-RU"/>
        </w:rPr>
        <w:t xml:space="preserve">с тем </w:t>
      </w:r>
      <w:r w:rsidRPr="00BD3840">
        <w:rPr>
          <w:color w:val="000000" w:themeColor="text1"/>
          <w:szCs w:val="22"/>
          <w:lang w:val="ru-RU"/>
        </w:rPr>
        <w:t xml:space="preserve">чтобы </w:t>
      </w:r>
      <w:r w:rsidR="009271C5">
        <w:rPr>
          <w:color w:val="000000" w:themeColor="text1"/>
          <w:szCs w:val="22"/>
          <w:lang w:val="ru-RU"/>
        </w:rPr>
        <w:t>предоставить</w:t>
      </w:r>
      <w:r w:rsidRPr="00BD3840">
        <w:rPr>
          <w:color w:val="000000" w:themeColor="text1"/>
          <w:szCs w:val="22"/>
          <w:lang w:val="ru-RU"/>
        </w:rPr>
        <w:t xml:space="preserve"> пользователям рекомендации в этой развивающейся области.</w:t>
      </w:r>
      <w:r>
        <w:rPr>
          <w:color w:val="000000" w:themeColor="text1"/>
          <w:szCs w:val="22"/>
          <w:lang w:val="ru-RU"/>
        </w:rPr>
        <w:t xml:space="preserve"> </w:t>
      </w:r>
      <w:r w:rsidRPr="00BD3840">
        <w:rPr>
          <w:color w:val="000000" w:themeColor="text1"/>
          <w:szCs w:val="22"/>
          <w:lang w:val="ru-RU"/>
        </w:rPr>
        <w:t xml:space="preserve"> </w:t>
      </w:r>
    </w:p>
    <w:p w14:paraId="71053184" w14:textId="77777777" w:rsidR="00657C46" w:rsidRPr="00D66114" w:rsidRDefault="00657C46" w:rsidP="00657C46">
      <w:pPr>
        <w:spacing w:line="260" w:lineRule="exact"/>
        <w:ind w:left="567"/>
        <w:rPr>
          <w:color w:val="000000" w:themeColor="text1"/>
          <w:szCs w:val="22"/>
          <w:lang w:val="ru-RU"/>
        </w:rPr>
      </w:pPr>
    </w:p>
    <w:p w14:paraId="012FB3BC" w14:textId="77777777" w:rsidR="00D76A76" w:rsidRPr="00D66114" w:rsidRDefault="00D76A76">
      <w:pPr>
        <w:rPr>
          <w:b/>
          <w:caps/>
          <w:szCs w:val="22"/>
          <w:lang w:val="ru-RU"/>
        </w:rPr>
      </w:pPr>
    </w:p>
    <w:p w14:paraId="29177EF4" w14:textId="77777777" w:rsidR="00D66114" w:rsidRDefault="00D66114">
      <w:pPr>
        <w:rPr>
          <w:b/>
          <w:caps/>
          <w:szCs w:val="22"/>
          <w:lang w:val="ru-RU"/>
        </w:rPr>
      </w:pPr>
      <w:r>
        <w:rPr>
          <w:b/>
          <w:caps/>
          <w:szCs w:val="22"/>
          <w:lang w:val="ru-RU"/>
        </w:rPr>
        <w:br w:type="page"/>
      </w:r>
    </w:p>
    <w:p w14:paraId="1E0EDBFC" w14:textId="38BF972E" w:rsidR="00D16361" w:rsidRPr="009271C5" w:rsidRDefault="009271C5" w:rsidP="00013EC7">
      <w:pPr>
        <w:spacing w:line="260" w:lineRule="exact"/>
        <w:rPr>
          <w:b/>
          <w:caps/>
          <w:szCs w:val="22"/>
          <w:lang w:val="ru-RU"/>
        </w:rPr>
      </w:pPr>
      <w:r>
        <w:rPr>
          <w:b/>
          <w:caps/>
          <w:szCs w:val="22"/>
          <w:lang w:val="ru-RU"/>
        </w:rPr>
        <w:lastRenderedPageBreak/>
        <w:t>новая</w:t>
      </w:r>
      <w:r w:rsidRPr="009271C5">
        <w:rPr>
          <w:b/>
          <w:caps/>
          <w:szCs w:val="22"/>
          <w:lang w:val="ru-RU"/>
        </w:rPr>
        <w:t xml:space="preserve"> </w:t>
      </w:r>
      <w:r>
        <w:rPr>
          <w:b/>
          <w:caps/>
          <w:szCs w:val="22"/>
          <w:lang w:val="ru-RU"/>
        </w:rPr>
        <w:t>процедура</w:t>
      </w:r>
      <w:r w:rsidRPr="009271C5">
        <w:rPr>
          <w:b/>
          <w:caps/>
          <w:szCs w:val="22"/>
          <w:lang w:val="ru-RU"/>
        </w:rPr>
        <w:t xml:space="preserve"> </w:t>
      </w:r>
      <w:r>
        <w:rPr>
          <w:b/>
          <w:caps/>
          <w:szCs w:val="22"/>
          <w:lang w:val="ru-RU"/>
        </w:rPr>
        <w:t>пересмотра</w:t>
      </w:r>
      <w:r w:rsidRPr="009271C5">
        <w:rPr>
          <w:b/>
          <w:caps/>
          <w:szCs w:val="22"/>
          <w:lang w:val="ru-RU"/>
        </w:rPr>
        <w:t xml:space="preserve"> </w:t>
      </w:r>
      <w:r>
        <w:rPr>
          <w:b/>
          <w:caps/>
          <w:szCs w:val="22"/>
          <w:lang w:val="ru-RU"/>
        </w:rPr>
        <w:t>в</w:t>
      </w:r>
      <w:r w:rsidRPr="009271C5">
        <w:rPr>
          <w:b/>
          <w:caps/>
          <w:szCs w:val="22"/>
          <w:lang w:val="ru-RU"/>
        </w:rPr>
        <w:t xml:space="preserve"> </w:t>
      </w:r>
      <w:r w:rsidR="00457193">
        <w:rPr>
          <w:b/>
          <w:caps/>
          <w:szCs w:val="22"/>
        </w:rPr>
        <w:t>LOCRMS</w:t>
      </w:r>
      <w:r w:rsidR="00A272D0" w:rsidRPr="009271C5">
        <w:rPr>
          <w:b/>
          <w:caps/>
          <w:szCs w:val="22"/>
          <w:lang w:val="ru-RU"/>
        </w:rPr>
        <w:t xml:space="preserve"> (</w:t>
      </w:r>
      <w:r w:rsidRPr="009271C5">
        <w:rPr>
          <w:b/>
          <w:caps/>
          <w:szCs w:val="22"/>
          <w:lang w:val="ru-RU"/>
        </w:rPr>
        <w:t xml:space="preserve">система управления процессом пересмотра </w:t>
      </w:r>
      <w:r>
        <w:rPr>
          <w:b/>
          <w:caps/>
          <w:szCs w:val="22"/>
          <w:lang w:val="ru-RU"/>
        </w:rPr>
        <w:t>локарнской</w:t>
      </w:r>
      <w:r w:rsidRPr="009271C5">
        <w:rPr>
          <w:b/>
          <w:caps/>
          <w:szCs w:val="22"/>
          <w:lang w:val="ru-RU"/>
        </w:rPr>
        <w:t xml:space="preserve"> </w:t>
      </w:r>
      <w:r>
        <w:rPr>
          <w:b/>
          <w:caps/>
          <w:szCs w:val="22"/>
          <w:lang w:val="ru-RU"/>
        </w:rPr>
        <w:t>классификации</w:t>
      </w:r>
      <w:r w:rsidRPr="009271C5">
        <w:rPr>
          <w:b/>
          <w:caps/>
          <w:szCs w:val="22"/>
          <w:lang w:val="ru-RU"/>
        </w:rPr>
        <w:t xml:space="preserve">):  </w:t>
      </w:r>
      <w:r>
        <w:rPr>
          <w:b/>
          <w:caps/>
          <w:szCs w:val="22"/>
          <w:lang w:val="ru-RU"/>
        </w:rPr>
        <w:t>переход</w:t>
      </w:r>
      <w:r w:rsidRPr="009271C5">
        <w:rPr>
          <w:b/>
          <w:caps/>
          <w:szCs w:val="22"/>
          <w:lang w:val="ru-RU"/>
        </w:rPr>
        <w:t xml:space="preserve"> </w:t>
      </w:r>
      <w:r>
        <w:rPr>
          <w:b/>
          <w:caps/>
          <w:szCs w:val="22"/>
          <w:lang w:val="ru-RU"/>
        </w:rPr>
        <w:t>на</w:t>
      </w:r>
      <w:r w:rsidRPr="009271C5">
        <w:rPr>
          <w:b/>
          <w:caps/>
          <w:szCs w:val="22"/>
          <w:lang w:val="ru-RU"/>
        </w:rPr>
        <w:t xml:space="preserve"> </w:t>
      </w:r>
      <w:r>
        <w:rPr>
          <w:b/>
          <w:caps/>
          <w:szCs w:val="22"/>
          <w:lang w:val="ru-RU"/>
        </w:rPr>
        <w:t>двухэтапное</w:t>
      </w:r>
      <w:r w:rsidRPr="009271C5">
        <w:rPr>
          <w:b/>
          <w:caps/>
          <w:szCs w:val="22"/>
          <w:lang w:val="ru-RU"/>
        </w:rPr>
        <w:t xml:space="preserve"> </w:t>
      </w:r>
      <w:r>
        <w:rPr>
          <w:b/>
          <w:caps/>
          <w:szCs w:val="22"/>
          <w:lang w:val="ru-RU"/>
        </w:rPr>
        <w:t>голосование</w:t>
      </w:r>
      <w:r w:rsidRPr="009271C5">
        <w:rPr>
          <w:b/>
          <w:caps/>
          <w:szCs w:val="22"/>
          <w:lang w:val="ru-RU"/>
        </w:rPr>
        <w:t xml:space="preserve">  </w:t>
      </w:r>
    </w:p>
    <w:p w14:paraId="3B1A1E3A" w14:textId="77777777" w:rsidR="00D16361" w:rsidRPr="009271C5" w:rsidRDefault="00D16361" w:rsidP="00013EC7">
      <w:pPr>
        <w:spacing w:line="260" w:lineRule="exact"/>
        <w:rPr>
          <w:caps/>
          <w:szCs w:val="22"/>
          <w:lang w:val="ru-RU"/>
        </w:rPr>
      </w:pPr>
    </w:p>
    <w:p w14:paraId="74066794" w14:textId="347EE0D1" w:rsidR="00CF74B8" w:rsidRPr="00A80895" w:rsidRDefault="002B133B" w:rsidP="00590977">
      <w:pPr>
        <w:spacing w:line="260" w:lineRule="exact"/>
        <w:rPr>
          <w:szCs w:val="22"/>
          <w:lang w:val="ru-RU"/>
        </w:rPr>
      </w:pPr>
      <w:r w:rsidRPr="00A80895">
        <w:rPr>
          <w:szCs w:val="22"/>
          <w:lang w:val="ru-RU"/>
        </w:rPr>
        <w:t>15</w:t>
      </w:r>
      <w:r w:rsidR="006D43AA" w:rsidRPr="00A80895">
        <w:rPr>
          <w:szCs w:val="22"/>
          <w:lang w:val="ru-RU"/>
        </w:rPr>
        <w:t>.</w:t>
      </w:r>
      <w:r w:rsidR="00D16361" w:rsidRPr="00A80895">
        <w:rPr>
          <w:szCs w:val="22"/>
          <w:lang w:val="ru-RU"/>
        </w:rPr>
        <w:tab/>
      </w:r>
      <w:r w:rsidR="00A80895" w:rsidRPr="00A80895">
        <w:rPr>
          <w:szCs w:val="22"/>
          <w:lang w:val="ru-RU"/>
        </w:rPr>
        <w:t xml:space="preserve"> </w:t>
      </w:r>
      <w:r w:rsidR="00A80895">
        <w:rPr>
          <w:szCs w:val="22"/>
          <w:lang w:val="ru-RU"/>
        </w:rPr>
        <w:t>В</w:t>
      </w:r>
      <w:r w:rsidR="00A80895" w:rsidRPr="00A80895">
        <w:rPr>
          <w:szCs w:val="22"/>
          <w:lang w:val="ru-RU"/>
        </w:rPr>
        <w:t xml:space="preserve"> </w:t>
      </w:r>
      <w:r w:rsidR="00A80895">
        <w:rPr>
          <w:szCs w:val="22"/>
          <w:lang w:val="ru-RU"/>
        </w:rPr>
        <w:t>основу обсуждения лег</w:t>
      </w:r>
      <w:r w:rsidR="00A80895" w:rsidRPr="00A80895">
        <w:rPr>
          <w:szCs w:val="22"/>
          <w:lang w:val="ru-RU"/>
        </w:rPr>
        <w:t xml:space="preserve"> проект </w:t>
      </w:r>
      <w:hyperlink r:id="rId15" w:history="1">
        <w:r w:rsidR="00A80895" w:rsidRPr="003C68B1">
          <w:rPr>
            <w:rStyle w:val="Hyperlink"/>
            <w:szCs w:val="22"/>
          </w:rPr>
          <w:t>LO</w:t>
        </w:r>
        <w:r w:rsidR="00A80895" w:rsidRPr="00A80895">
          <w:rPr>
            <w:rStyle w:val="Hyperlink"/>
            <w:szCs w:val="22"/>
            <w:lang w:val="ru-RU"/>
          </w:rPr>
          <w:t>162</w:t>
        </w:r>
      </w:hyperlink>
      <w:r w:rsidR="00A80895" w:rsidRPr="00A80895">
        <w:rPr>
          <w:szCs w:val="22"/>
          <w:lang w:val="ru-RU"/>
        </w:rPr>
        <w:t xml:space="preserve">, </w:t>
      </w:r>
      <w:hyperlink r:id="rId16" w:history="1">
        <w:r w:rsidR="00A80895">
          <w:rPr>
            <w:rStyle w:val="Hyperlink"/>
            <w:szCs w:val="22"/>
            <w:lang w:val="ru-RU"/>
          </w:rPr>
          <w:t>приложение</w:t>
        </w:r>
        <w:r w:rsidR="00A80895" w:rsidRPr="00A80895">
          <w:rPr>
            <w:rStyle w:val="Hyperlink"/>
            <w:szCs w:val="22"/>
            <w:lang w:val="ru-RU"/>
          </w:rPr>
          <w:t xml:space="preserve"> 1</w:t>
        </w:r>
      </w:hyperlink>
      <w:r w:rsidR="00A80895" w:rsidRPr="00A80895">
        <w:rPr>
          <w:szCs w:val="22"/>
          <w:lang w:val="ru-RU"/>
        </w:rPr>
        <w:t xml:space="preserve">, касающийся новой процедуры пересмотра с использованием </w:t>
      </w:r>
      <w:hyperlink r:id="rId17" w:history="1">
        <w:r w:rsidR="00A80895" w:rsidRPr="002E7CAB">
          <w:rPr>
            <w:rStyle w:val="Hyperlink"/>
            <w:szCs w:val="22"/>
          </w:rPr>
          <w:t>LOCRMS</w:t>
        </w:r>
      </w:hyperlink>
      <w:r w:rsidR="00A80895" w:rsidRPr="00A80895">
        <w:rPr>
          <w:szCs w:val="22"/>
          <w:lang w:val="ru-RU"/>
        </w:rPr>
        <w:t xml:space="preserve"> и </w:t>
      </w:r>
      <w:r w:rsidR="00A80895">
        <w:rPr>
          <w:szCs w:val="22"/>
          <w:lang w:val="ru-RU"/>
        </w:rPr>
        <w:t>про</w:t>
      </w:r>
      <w:r w:rsidR="00A80895" w:rsidRPr="00A80895">
        <w:rPr>
          <w:szCs w:val="22"/>
          <w:lang w:val="ru-RU"/>
        </w:rPr>
        <w:t xml:space="preserve">ведения </w:t>
      </w:r>
      <w:r w:rsidR="00A80895">
        <w:rPr>
          <w:szCs w:val="22"/>
          <w:lang w:val="ru-RU"/>
        </w:rPr>
        <w:t>первого и второго г</w:t>
      </w:r>
      <w:r w:rsidR="00A80895" w:rsidRPr="00A80895">
        <w:rPr>
          <w:szCs w:val="22"/>
          <w:lang w:val="ru-RU"/>
        </w:rPr>
        <w:t xml:space="preserve">олосования, </w:t>
      </w:r>
      <w:r w:rsidR="00A80895">
        <w:rPr>
          <w:szCs w:val="22"/>
          <w:lang w:val="ru-RU"/>
        </w:rPr>
        <w:t xml:space="preserve">который был представлен </w:t>
      </w:r>
      <w:r w:rsidR="00A80895" w:rsidRPr="00A80895">
        <w:rPr>
          <w:szCs w:val="22"/>
          <w:lang w:val="ru-RU"/>
        </w:rPr>
        <w:t xml:space="preserve">Международным бюро. </w:t>
      </w:r>
    </w:p>
    <w:p w14:paraId="34C08C75" w14:textId="77777777" w:rsidR="00B6749B" w:rsidRPr="00A80895" w:rsidRDefault="00B6749B" w:rsidP="00013EC7">
      <w:pPr>
        <w:spacing w:line="260" w:lineRule="exact"/>
        <w:rPr>
          <w:szCs w:val="22"/>
          <w:lang w:val="ru-RU"/>
        </w:rPr>
      </w:pPr>
    </w:p>
    <w:p w14:paraId="59D9295D" w14:textId="3E951E19" w:rsidR="00D16361" w:rsidRPr="00D66114" w:rsidRDefault="002B133B" w:rsidP="00590977">
      <w:pPr>
        <w:spacing w:line="260" w:lineRule="exact"/>
        <w:ind w:left="567"/>
        <w:rPr>
          <w:szCs w:val="22"/>
          <w:lang w:val="ru-RU"/>
        </w:rPr>
      </w:pPr>
      <w:r w:rsidRPr="00A80895">
        <w:rPr>
          <w:color w:val="000000" w:themeColor="text1"/>
          <w:szCs w:val="22"/>
          <w:lang w:val="ru-RU"/>
        </w:rPr>
        <w:t>16</w:t>
      </w:r>
      <w:r w:rsidR="00014D33" w:rsidRPr="00A80895">
        <w:rPr>
          <w:color w:val="000000" w:themeColor="text1"/>
          <w:szCs w:val="22"/>
          <w:lang w:val="ru-RU"/>
        </w:rPr>
        <w:t>.</w:t>
      </w:r>
      <w:r w:rsidR="00700BBE" w:rsidRPr="00A80895">
        <w:rPr>
          <w:szCs w:val="22"/>
          <w:lang w:val="ru-RU"/>
        </w:rPr>
        <w:tab/>
      </w:r>
      <w:r w:rsidR="00A80895" w:rsidRPr="00A80895">
        <w:rPr>
          <w:szCs w:val="22"/>
          <w:lang w:val="ru-RU"/>
        </w:rPr>
        <w:t xml:space="preserve">Комитет </w:t>
      </w:r>
      <w:r w:rsidR="00A80895">
        <w:rPr>
          <w:szCs w:val="22"/>
          <w:lang w:val="ru-RU"/>
        </w:rPr>
        <w:t>с энтузиазмом</w:t>
      </w:r>
      <w:r w:rsidR="00A80895" w:rsidRPr="00A80895">
        <w:rPr>
          <w:szCs w:val="22"/>
          <w:lang w:val="ru-RU"/>
        </w:rPr>
        <w:t xml:space="preserve"> поддержал и единогласно одобрил новую процедуру пересмотра с </w:t>
      </w:r>
      <w:r w:rsidR="00A80895">
        <w:rPr>
          <w:szCs w:val="22"/>
          <w:lang w:val="ru-RU"/>
        </w:rPr>
        <w:t>про</w:t>
      </w:r>
      <w:r w:rsidR="00A80895" w:rsidRPr="00A80895">
        <w:rPr>
          <w:szCs w:val="22"/>
          <w:lang w:val="ru-RU"/>
        </w:rPr>
        <w:t>ведением двухэтапного голосования, что позволи</w:t>
      </w:r>
      <w:r w:rsidR="00A80895">
        <w:rPr>
          <w:szCs w:val="22"/>
          <w:lang w:val="ru-RU"/>
        </w:rPr>
        <w:t>т</w:t>
      </w:r>
      <w:r w:rsidR="00A80895" w:rsidRPr="00A80895">
        <w:rPr>
          <w:szCs w:val="22"/>
          <w:lang w:val="ru-RU"/>
        </w:rPr>
        <w:t xml:space="preserve"> более активно обсуждать предложения</w:t>
      </w:r>
      <w:r w:rsidR="00A80895">
        <w:rPr>
          <w:szCs w:val="22"/>
          <w:lang w:val="ru-RU"/>
        </w:rPr>
        <w:t>, включенные в</w:t>
      </w:r>
      <w:r w:rsidR="00A80895" w:rsidRPr="00A80895">
        <w:rPr>
          <w:szCs w:val="22"/>
          <w:lang w:val="ru-RU"/>
        </w:rPr>
        <w:t xml:space="preserve"> </w:t>
      </w:r>
      <w:r w:rsidR="00A80895">
        <w:rPr>
          <w:szCs w:val="22"/>
          <w:lang w:val="ru-RU"/>
        </w:rPr>
        <w:t>г</w:t>
      </w:r>
      <w:r w:rsidR="00A80895" w:rsidRPr="00A80895">
        <w:rPr>
          <w:szCs w:val="22"/>
          <w:lang w:val="ru-RU"/>
        </w:rPr>
        <w:t>рупп</w:t>
      </w:r>
      <w:r w:rsidR="00A80895">
        <w:rPr>
          <w:szCs w:val="22"/>
          <w:lang w:val="ru-RU"/>
        </w:rPr>
        <w:t>у</w:t>
      </w:r>
      <w:r w:rsidR="00A80895" w:rsidRPr="00A80895">
        <w:rPr>
          <w:szCs w:val="22"/>
          <w:lang w:val="ru-RU"/>
        </w:rPr>
        <w:t xml:space="preserve"> 2</w:t>
      </w:r>
      <w:r w:rsidR="00A80895">
        <w:rPr>
          <w:szCs w:val="22"/>
          <w:lang w:val="ru-RU"/>
        </w:rPr>
        <w:t>,</w:t>
      </w:r>
      <w:r w:rsidR="00A80895" w:rsidRPr="00A80895">
        <w:rPr>
          <w:szCs w:val="22"/>
          <w:lang w:val="ru-RU"/>
        </w:rPr>
        <w:t xml:space="preserve"> в ходе заседания. Внедрение </w:t>
      </w:r>
      <w:r w:rsidR="00A80895" w:rsidRPr="00A80895">
        <w:rPr>
          <w:szCs w:val="22"/>
          <w:lang w:val="en-GB"/>
        </w:rPr>
        <w:t>LOCRMS</w:t>
      </w:r>
      <w:r w:rsidR="00A80895" w:rsidRPr="00A80895">
        <w:rPr>
          <w:szCs w:val="22"/>
          <w:lang w:val="ru-RU"/>
        </w:rPr>
        <w:t xml:space="preserve"> было оценено как большой успех, поскольку это очень удобный инструмент, который позволил провести </w:t>
      </w:r>
      <w:r w:rsidR="00A80895">
        <w:rPr>
          <w:szCs w:val="22"/>
          <w:lang w:val="ru-RU"/>
        </w:rPr>
        <w:t>сессию</w:t>
      </w:r>
      <w:r w:rsidR="00A80895" w:rsidRPr="00A80895">
        <w:rPr>
          <w:szCs w:val="22"/>
          <w:lang w:val="ru-RU"/>
        </w:rPr>
        <w:t xml:space="preserve"> более эффективно. Было также </w:t>
      </w:r>
      <w:r w:rsidR="00A80895">
        <w:rPr>
          <w:szCs w:val="22"/>
          <w:lang w:val="ru-RU"/>
        </w:rPr>
        <w:t>отмечено</w:t>
      </w:r>
      <w:r w:rsidR="00A80895" w:rsidRPr="00A80895">
        <w:rPr>
          <w:szCs w:val="22"/>
          <w:lang w:val="ru-RU"/>
        </w:rPr>
        <w:t xml:space="preserve">, что в будущем будет рассмотрен вопрос о дальнейшем совершенствовании </w:t>
      </w:r>
      <w:hyperlink r:id="rId18" w:history="1">
        <w:r w:rsidR="00A80895" w:rsidRPr="002E7CAB">
          <w:rPr>
            <w:rStyle w:val="Hyperlink"/>
            <w:szCs w:val="22"/>
          </w:rPr>
          <w:t>LOCRMS</w:t>
        </w:r>
      </w:hyperlink>
      <w:r w:rsidR="00A80895" w:rsidRPr="00A80895">
        <w:rPr>
          <w:szCs w:val="22"/>
          <w:lang w:val="ru-RU"/>
        </w:rPr>
        <w:t xml:space="preserve">. </w:t>
      </w:r>
      <w:r w:rsidR="00A80895">
        <w:rPr>
          <w:szCs w:val="22"/>
          <w:lang w:val="ru-RU"/>
        </w:rPr>
        <w:t>Вместе с тем</w:t>
      </w:r>
      <w:r w:rsidR="00A80895" w:rsidRPr="00A80895">
        <w:rPr>
          <w:szCs w:val="22"/>
          <w:lang w:val="ru-RU"/>
        </w:rPr>
        <w:t xml:space="preserve"> одно из государств</w:t>
      </w:r>
      <w:r w:rsidR="00A80895">
        <w:rPr>
          <w:szCs w:val="22"/>
          <w:lang w:val="ru-RU"/>
        </w:rPr>
        <w:t xml:space="preserve"> – </w:t>
      </w:r>
      <w:r w:rsidR="00A80895" w:rsidRPr="00A80895">
        <w:rPr>
          <w:szCs w:val="22"/>
          <w:lang w:val="ru-RU"/>
        </w:rPr>
        <w:t xml:space="preserve">наблюдателей также напомнило Комитету о необходимости проявлять </w:t>
      </w:r>
      <w:r w:rsidR="00A80895">
        <w:rPr>
          <w:szCs w:val="22"/>
          <w:lang w:val="ru-RU"/>
        </w:rPr>
        <w:t>осмотрительность</w:t>
      </w:r>
      <w:r w:rsidR="00A80895" w:rsidRPr="00A80895">
        <w:rPr>
          <w:szCs w:val="22"/>
          <w:lang w:val="ru-RU"/>
        </w:rPr>
        <w:t xml:space="preserve"> при голосовании в ходе </w:t>
      </w:r>
      <w:r w:rsidR="00A80895">
        <w:rPr>
          <w:szCs w:val="22"/>
          <w:lang w:val="ru-RU"/>
        </w:rPr>
        <w:t>первого г</w:t>
      </w:r>
      <w:r w:rsidR="00A80895" w:rsidRPr="00A80895">
        <w:rPr>
          <w:szCs w:val="22"/>
          <w:lang w:val="ru-RU"/>
        </w:rPr>
        <w:t xml:space="preserve">олосования, поскольку это может оказать существенное влияние на то, какие предложения будут </w:t>
      </w:r>
      <w:r w:rsidR="000C5768">
        <w:rPr>
          <w:szCs w:val="22"/>
          <w:lang w:val="ru-RU"/>
        </w:rPr>
        <w:t xml:space="preserve">в итоге </w:t>
      </w:r>
      <w:r w:rsidR="00A80895" w:rsidRPr="00A80895">
        <w:rPr>
          <w:szCs w:val="22"/>
          <w:lang w:val="ru-RU"/>
        </w:rPr>
        <w:t xml:space="preserve">одобрены Комитетом. </w:t>
      </w:r>
    </w:p>
    <w:p w14:paraId="7B14ABD9" w14:textId="77777777" w:rsidR="00D16361" w:rsidRPr="00D66114" w:rsidRDefault="00D16361" w:rsidP="00013EC7">
      <w:pPr>
        <w:spacing w:line="260" w:lineRule="exact"/>
        <w:rPr>
          <w:caps/>
          <w:szCs w:val="22"/>
          <w:lang w:val="ru-RU"/>
        </w:rPr>
      </w:pPr>
    </w:p>
    <w:p w14:paraId="6311A695" w14:textId="77777777" w:rsidR="00477D2E" w:rsidRPr="00D66114" w:rsidRDefault="00477D2E" w:rsidP="00013EC7">
      <w:pPr>
        <w:spacing w:line="260" w:lineRule="exact"/>
        <w:rPr>
          <w:caps/>
          <w:szCs w:val="22"/>
          <w:lang w:val="ru-RU"/>
        </w:rPr>
      </w:pPr>
    </w:p>
    <w:p w14:paraId="37307A9F" w14:textId="4588037D" w:rsidR="00A713CD" w:rsidRPr="000C5768" w:rsidRDefault="000C5768" w:rsidP="00013EC7">
      <w:pPr>
        <w:spacing w:line="260" w:lineRule="exact"/>
        <w:rPr>
          <w:b/>
          <w:caps/>
          <w:szCs w:val="22"/>
          <w:lang w:val="ru-RU"/>
        </w:rPr>
      </w:pPr>
      <w:r>
        <w:rPr>
          <w:b/>
          <w:caps/>
          <w:szCs w:val="22"/>
          <w:lang w:val="ru-RU"/>
        </w:rPr>
        <w:t>предстоящая</w:t>
      </w:r>
      <w:r w:rsidRPr="00D66114">
        <w:rPr>
          <w:b/>
          <w:caps/>
          <w:szCs w:val="22"/>
          <w:lang w:val="ru-RU"/>
        </w:rPr>
        <w:t xml:space="preserve"> </w:t>
      </w:r>
      <w:r>
        <w:rPr>
          <w:b/>
          <w:caps/>
          <w:szCs w:val="22"/>
          <w:lang w:val="ru-RU"/>
        </w:rPr>
        <w:t>сессия</w:t>
      </w:r>
      <w:r w:rsidRPr="00D66114">
        <w:rPr>
          <w:b/>
          <w:caps/>
          <w:szCs w:val="22"/>
          <w:lang w:val="ru-RU"/>
        </w:rPr>
        <w:t xml:space="preserve"> </w:t>
      </w:r>
      <w:r>
        <w:rPr>
          <w:b/>
          <w:caps/>
          <w:szCs w:val="22"/>
          <w:lang w:val="ru-RU"/>
        </w:rPr>
        <w:t>комитета</w:t>
      </w:r>
      <w:r w:rsidRPr="00D66114">
        <w:rPr>
          <w:b/>
          <w:caps/>
          <w:szCs w:val="22"/>
          <w:lang w:val="ru-RU"/>
        </w:rPr>
        <w:t xml:space="preserve"> </w:t>
      </w:r>
      <w:r>
        <w:rPr>
          <w:b/>
          <w:caps/>
          <w:szCs w:val="22"/>
          <w:lang w:val="ru-RU"/>
        </w:rPr>
        <w:t>экспертов</w:t>
      </w:r>
      <w:r w:rsidRPr="00D66114">
        <w:rPr>
          <w:b/>
          <w:caps/>
          <w:szCs w:val="22"/>
          <w:lang w:val="ru-RU"/>
        </w:rPr>
        <w:t xml:space="preserve">. </w:t>
      </w:r>
      <w:r w:rsidRPr="00D66114">
        <w:rPr>
          <w:b/>
          <w:szCs w:val="22"/>
          <w:lang w:val="ru-RU"/>
        </w:rPr>
        <w:t xml:space="preserve"> </w:t>
      </w:r>
      <w:r>
        <w:rPr>
          <w:b/>
          <w:szCs w:val="22"/>
          <w:lang w:val="ru-RU"/>
        </w:rPr>
        <w:t>ВСТУПЛЕНИЕ В СИЛУ СЛЕДУЮЩЕГО ИЗДАНИЯ</w:t>
      </w:r>
    </w:p>
    <w:p w14:paraId="59DCED18" w14:textId="77777777" w:rsidR="00511E07" w:rsidRPr="000C5768" w:rsidRDefault="00511E07" w:rsidP="00511E07">
      <w:pPr>
        <w:spacing w:line="260" w:lineRule="exact"/>
        <w:rPr>
          <w:caps/>
          <w:szCs w:val="22"/>
          <w:lang w:val="ru-RU"/>
        </w:rPr>
      </w:pPr>
    </w:p>
    <w:p w14:paraId="0B808890" w14:textId="251A2325" w:rsidR="0064562E" w:rsidRPr="00D66114" w:rsidRDefault="00715352" w:rsidP="003C6DCB">
      <w:pPr>
        <w:spacing w:line="260" w:lineRule="exact"/>
        <w:ind w:left="550"/>
        <w:rPr>
          <w:b/>
          <w:caps/>
          <w:szCs w:val="22"/>
          <w:lang w:val="ru-RU"/>
        </w:rPr>
      </w:pPr>
      <w:r w:rsidRPr="000C5768">
        <w:rPr>
          <w:szCs w:val="22"/>
          <w:lang w:val="ru-RU"/>
        </w:rPr>
        <w:t>17</w:t>
      </w:r>
      <w:r w:rsidR="00014D33" w:rsidRPr="000C5768">
        <w:rPr>
          <w:szCs w:val="22"/>
          <w:lang w:val="ru-RU"/>
        </w:rPr>
        <w:t>.</w:t>
      </w:r>
      <w:r w:rsidR="00E6559E" w:rsidRPr="000C5768">
        <w:rPr>
          <w:szCs w:val="22"/>
          <w:lang w:val="ru-RU"/>
        </w:rPr>
        <w:tab/>
      </w:r>
      <w:r w:rsidR="000C5768" w:rsidRPr="000C5768">
        <w:rPr>
          <w:szCs w:val="22"/>
          <w:lang w:val="ru-RU"/>
        </w:rPr>
        <w:t>Комитет постановил, что следующая (</w:t>
      </w:r>
      <w:r w:rsidR="000C5768">
        <w:rPr>
          <w:szCs w:val="22"/>
          <w:lang w:val="ru-RU"/>
        </w:rPr>
        <w:t>сем</w:t>
      </w:r>
      <w:r w:rsidR="000C5768" w:rsidRPr="000C5768">
        <w:rPr>
          <w:szCs w:val="22"/>
          <w:lang w:val="ru-RU"/>
        </w:rPr>
        <w:t xml:space="preserve">надцатая) сессия пройдет </w:t>
      </w:r>
      <w:r w:rsidR="000C5768">
        <w:rPr>
          <w:szCs w:val="22"/>
          <w:lang w:val="ru-RU"/>
        </w:rPr>
        <w:t>осенью</w:t>
      </w:r>
      <w:r w:rsidR="000C5768" w:rsidRPr="000C5768">
        <w:rPr>
          <w:szCs w:val="22"/>
          <w:lang w:val="ru-RU"/>
        </w:rPr>
        <w:t xml:space="preserve"> 202</w:t>
      </w:r>
      <w:r w:rsidR="000C5768">
        <w:rPr>
          <w:szCs w:val="22"/>
          <w:lang w:val="ru-RU"/>
        </w:rPr>
        <w:t>5</w:t>
      </w:r>
      <w:r w:rsidR="000C5768" w:rsidRPr="000C5768">
        <w:rPr>
          <w:szCs w:val="22"/>
        </w:rPr>
        <w:t> </w:t>
      </w:r>
      <w:r w:rsidR="000C5768" w:rsidRPr="000C5768">
        <w:rPr>
          <w:szCs w:val="22"/>
          <w:lang w:val="ru-RU"/>
        </w:rPr>
        <w:t>г</w:t>
      </w:r>
      <w:r w:rsidR="000C5768">
        <w:rPr>
          <w:szCs w:val="22"/>
          <w:lang w:val="ru-RU"/>
        </w:rPr>
        <w:t>ода</w:t>
      </w:r>
      <w:r w:rsidR="000C5768" w:rsidRPr="000C5768">
        <w:rPr>
          <w:szCs w:val="22"/>
          <w:lang w:val="ru-RU"/>
        </w:rPr>
        <w:t xml:space="preserve"> в Женеве с учетом графика работы основных комитетов ВОИС. </w:t>
      </w:r>
    </w:p>
    <w:p w14:paraId="5D03C3CB" w14:textId="77777777" w:rsidR="0064562E" w:rsidRPr="00D66114" w:rsidRDefault="0064562E" w:rsidP="00013EC7">
      <w:pPr>
        <w:spacing w:line="260" w:lineRule="exact"/>
        <w:rPr>
          <w:caps/>
          <w:szCs w:val="22"/>
          <w:lang w:val="ru-RU"/>
        </w:rPr>
      </w:pPr>
    </w:p>
    <w:p w14:paraId="747B2786" w14:textId="34A73EBD" w:rsidR="005D4778" w:rsidRPr="00A5709D" w:rsidRDefault="00715352" w:rsidP="005D4778">
      <w:pPr>
        <w:rPr>
          <w:szCs w:val="22"/>
          <w:lang w:val="ru-RU"/>
        </w:rPr>
      </w:pPr>
      <w:r w:rsidRPr="000C5768">
        <w:rPr>
          <w:szCs w:val="22"/>
          <w:lang w:val="ru-RU"/>
        </w:rPr>
        <w:t>18</w:t>
      </w:r>
      <w:r w:rsidR="00014D33" w:rsidRPr="000C5768">
        <w:rPr>
          <w:szCs w:val="22"/>
          <w:lang w:val="ru-RU"/>
        </w:rPr>
        <w:t>.</w:t>
      </w:r>
      <w:r w:rsidR="005D4778" w:rsidRPr="000C5768">
        <w:rPr>
          <w:szCs w:val="22"/>
          <w:lang w:val="ru-RU"/>
        </w:rPr>
        <w:tab/>
      </w:r>
      <w:r w:rsidR="000C5768" w:rsidRPr="000C5768">
        <w:rPr>
          <w:szCs w:val="22"/>
          <w:lang w:val="ru-RU"/>
        </w:rPr>
        <w:t xml:space="preserve">Комитет принял к сведению </w:t>
      </w:r>
      <w:r w:rsidR="000C5768">
        <w:rPr>
          <w:szCs w:val="22"/>
          <w:lang w:val="ru-RU"/>
        </w:rPr>
        <w:t>тот</w:t>
      </w:r>
      <w:r w:rsidR="000C5768" w:rsidRPr="000C5768">
        <w:rPr>
          <w:szCs w:val="22"/>
          <w:lang w:val="ru-RU"/>
        </w:rPr>
        <w:t xml:space="preserve"> </w:t>
      </w:r>
      <w:r w:rsidR="000C5768">
        <w:rPr>
          <w:szCs w:val="22"/>
          <w:lang w:val="ru-RU"/>
        </w:rPr>
        <w:t>факт</w:t>
      </w:r>
      <w:r w:rsidR="000C5768" w:rsidRPr="000C5768">
        <w:rPr>
          <w:szCs w:val="22"/>
          <w:lang w:val="ru-RU"/>
        </w:rPr>
        <w:t>, что в июне 2024</w:t>
      </w:r>
      <w:r w:rsidR="000C5768" w:rsidRPr="000C5768">
        <w:rPr>
          <w:szCs w:val="22"/>
        </w:rPr>
        <w:t> </w:t>
      </w:r>
      <w:r w:rsidR="000C5768" w:rsidRPr="000C5768">
        <w:rPr>
          <w:szCs w:val="22"/>
          <w:lang w:val="ru-RU"/>
        </w:rPr>
        <w:t>г</w:t>
      </w:r>
      <w:r w:rsidR="000C5768">
        <w:rPr>
          <w:szCs w:val="22"/>
          <w:lang w:val="ru-RU"/>
        </w:rPr>
        <w:t>ода</w:t>
      </w:r>
      <w:r w:rsidR="000C5768" w:rsidRPr="000C5768">
        <w:rPr>
          <w:szCs w:val="22"/>
          <w:lang w:val="ru-RU"/>
        </w:rPr>
        <w:t xml:space="preserve"> МБ подготовит и опубликует в Интернете новое (</w:t>
      </w:r>
      <w:r w:rsidR="000C5768">
        <w:rPr>
          <w:szCs w:val="22"/>
          <w:lang w:val="ru-RU"/>
        </w:rPr>
        <w:t>пят</w:t>
      </w:r>
      <w:r w:rsidR="000C5768" w:rsidRPr="000C5768">
        <w:rPr>
          <w:szCs w:val="22"/>
          <w:lang w:val="ru-RU"/>
        </w:rPr>
        <w:t xml:space="preserve">надцатое) издание Классификации на английском и французском языках и что уведомление о </w:t>
      </w:r>
      <w:r w:rsidR="00A5709D">
        <w:rPr>
          <w:szCs w:val="22"/>
          <w:lang w:val="ru-RU"/>
        </w:rPr>
        <w:t>его</w:t>
      </w:r>
      <w:r w:rsidR="000C5768" w:rsidRPr="000C5768">
        <w:rPr>
          <w:szCs w:val="22"/>
          <w:lang w:val="ru-RU"/>
        </w:rPr>
        <w:t xml:space="preserve"> вступлении в силу будет направлено не позднее конца июня 2024</w:t>
      </w:r>
      <w:r w:rsidR="000C5768" w:rsidRPr="000C5768">
        <w:rPr>
          <w:szCs w:val="22"/>
        </w:rPr>
        <w:t> </w:t>
      </w:r>
      <w:r w:rsidR="000C5768" w:rsidRPr="000C5768">
        <w:rPr>
          <w:szCs w:val="22"/>
          <w:lang w:val="ru-RU"/>
        </w:rPr>
        <w:t>г</w:t>
      </w:r>
      <w:r w:rsidR="000C5768">
        <w:rPr>
          <w:szCs w:val="22"/>
          <w:lang w:val="ru-RU"/>
        </w:rPr>
        <w:t xml:space="preserve">ода. </w:t>
      </w:r>
      <w:r w:rsidR="000C5768" w:rsidRPr="000C5768">
        <w:rPr>
          <w:szCs w:val="22"/>
          <w:lang w:val="ru-RU"/>
        </w:rPr>
        <w:t xml:space="preserve"> </w:t>
      </w:r>
    </w:p>
    <w:p w14:paraId="33A82549" w14:textId="77777777" w:rsidR="005D4778" w:rsidRPr="00A5709D" w:rsidRDefault="005D4778" w:rsidP="005D4778">
      <w:pPr>
        <w:rPr>
          <w:szCs w:val="22"/>
          <w:lang w:val="ru-RU"/>
        </w:rPr>
      </w:pPr>
    </w:p>
    <w:p w14:paraId="54AB20AF" w14:textId="2C795742" w:rsidR="005D4778" w:rsidRPr="00D66114" w:rsidRDefault="00715352" w:rsidP="005D4778">
      <w:pPr>
        <w:ind w:left="567"/>
        <w:rPr>
          <w:szCs w:val="22"/>
          <w:lang w:val="ru-RU"/>
        </w:rPr>
      </w:pPr>
      <w:r w:rsidRPr="00C13611">
        <w:rPr>
          <w:szCs w:val="22"/>
          <w:lang w:val="ru-RU"/>
        </w:rPr>
        <w:t>19</w:t>
      </w:r>
      <w:r w:rsidR="00014D33" w:rsidRPr="00C13611">
        <w:rPr>
          <w:szCs w:val="22"/>
          <w:lang w:val="ru-RU"/>
        </w:rPr>
        <w:t>.</w:t>
      </w:r>
      <w:r w:rsidR="005D4778" w:rsidRPr="00C13611">
        <w:rPr>
          <w:szCs w:val="22"/>
          <w:lang w:val="ru-RU"/>
        </w:rPr>
        <w:tab/>
      </w:r>
      <w:r w:rsidR="00C13611" w:rsidRPr="00C13611">
        <w:rPr>
          <w:szCs w:val="22"/>
          <w:lang w:val="ru-RU"/>
        </w:rPr>
        <w:t xml:space="preserve">Комитет постановил, что изменения и дополнения к </w:t>
      </w:r>
      <w:r w:rsidR="00C13611">
        <w:rPr>
          <w:szCs w:val="22"/>
          <w:lang w:val="ru-RU"/>
        </w:rPr>
        <w:t>четыр</w:t>
      </w:r>
      <w:r w:rsidR="00C13611" w:rsidRPr="00C13611">
        <w:rPr>
          <w:szCs w:val="22"/>
          <w:lang w:val="ru-RU"/>
        </w:rPr>
        <w:t>надцатому изданию Классификации</w:t>
      </w:r>
      <w:r w:rsidR="00C13611" w:rsidRPr="00D66114">
        <w:rPr>
          <w:szCs w:val="22"/>
          <w:lang w:val="ru-RU"/>
        </w:rPr>
        <w:t xml:space="preserve"> </w:t>
      </w:r>
      <w:r w:rsidR="00C13611" w:rsidRPr="00C13611">
        <w:rPr>
          <w:szCs w:val="22"/>
          <w:lang w:val="ru-RU"/>
        </w:rPr>
        <w:t>вступят</w:t>
      </w:r>
      <w:r w:rsidR="00C13611" w:rsidRPr="00D66114">
        <w:rPr>
          <w:szCs w:val="22"/>
          <w:lang w:val="ru-RU"/>
        </w:rPr>
        <w:t xml:space="preserve"> </w:t>
      </w:r>
      <w:r w:rsidR="00C13611" w:rsidRPr="00C13611">
        <w:rPr>
          <w:szCs w:val="22"/>
          <w:lang w:val="ru-RU"/>
        </w:rPr>
        <w:t>в</w:t>
      </w:r>
      <w:r w:rsidR="00C13611" w:rsidRPr="00D66114">
        <w:rPr>
          <w:szCs w:val="22"/>
          <w:lang w:val="ru-RU"/>
        </w:rPr>
        <w:t xml:space="preserve"> </w:t>
      </w:r>
      <w:r w:rsidR="00C13611" w:rsidRPr="00C13611">
        <w:rPr>
          <w:szCs w:val="22"/>
          <w:lang w:val="ru-RU"/>
        </w:rPr>
        <w:t>силу</w:t>
      </w:r>
      <w:r w:rsidR="00C13611" w:rsidRPr="00D66114">
        <w:rPr>
          <w:szCs w:val="22"/>
          <w:lang w:val="ru-RU"/>
        </w:rPr>
        <w:t xml:space="preserve"> 1</w:t>
      </w:r>
      <w:r w:rsidR="00C13611" w:rsidRPr="00C13611">
        <w:rPr>
          <w:szCs w:val="22"/>
        </w:rPr>
        <w:t> </w:t>
      </w:r>
      <w:r w:rsidR="00C13611" w:rsidRPr="00C13611">
        <w:rPr>
          <w:szCs w:val="22"/>
          <w:lang w:val="ru-RU"/>
        </w:rPr>
        <w:t>января</w:t>
      </w:r>
      <w:r w:rsidR="00C13611" w:rsidRPr="00D66114">
        <w:rPr>
          <w:szCs w:val="22"/>
          <w:lang w:val="ru-RU"/>
        </w:rPr>
        <w:t xml:space="preserve"> 2025</w:t>
      </w:r>
      <w:r w:rsidR="00C13611" w:rsidRPr="00C13611">
        <w:rPr>
          <w:szCs w:val="22"/>
          <w:lang w:val="en-GB"/>
        </w:rPr>
        <w:t> </w:t>
      </w:r>
      <w:r w:rsidR="00C13611" w:rsidRPr="00C13611">
        <w:rPr>
          <w:szCs w:val="22"/>
          <w:lang w:val="ru-RU"/>
        </w:rPr>
        <w:t>г</w:t>
      </w:r>
      <w:r w:rsidR="00C13611">
        <w:rPr>
          <w:szCs w:val="22"/>
          <w:lang w:val="ru-RU"/>
        </w:rPr>
        <w:t>ода.</w:t>
      </w:r>
      <w:r w:rsidR="00C13611" w:rsidRPr="00D66114">
        <w:rPr>
          <w:szCs w:val="22"/>
          <w:lang w:val="ru-RU"/>
        </w:rPr>
        <w:t xml:space="preserve"> </w:t>
      </w:r>
    </w:p>
    <w:p w14:paraId="4411B822" w14:textId="77777777" w:rsidR="005D4778" w:rsidRPr="00D66114" w:rsidRDefault="005D4778" w:rsidP="005D4778">
      <w:pPr>
        <w:rPr>
          <w:szCs w:val="22"/>
          <w:lang w:val="ru-RU"/>
        </w:rPr>
      </w:pPr>
    </w:p>
    <w:p w14:paraId="76D1D307" w14:textId="77777777" w:rsidR="005D4778" w:rsidRPr="00D66114" w:rsidRDefault="005D4778" w:rsidP="005D4778">
      <w:pPr>
        <w:rPr>
          <w:szCs w:val="22"/>
          <w:lang w:val="ru-RU"/>
        </w:rPr>
      </w:pPr>
    </w:p>
    <w:p w14:paraId="6A99BC36" w14:textId="2702F259" w:rsidR="00A713CD" w:rsidRPr="00D66114" w:rsidRDefault="00C13611" w:rsidP="00013EC7">
      <w:pPr>
        <w:spacing w:line="260" w:lineRule="exact"/>
        <w:rPr>
          <w:b/>
          <w:caps/>
          <w:szCs w:val="22"/>
          <w:lang w:val="ru-RU"/>
        </w:rPr>
      </w:pPr>
      <w:r>
        <w:rPr>
          <w:b/>
          <w:caps/>
          <w:szCs w:val="22"/>
          <w:lang w:val="ru-RU"/>
        </w:rPr>
        <w:t>закрытие</w:t>
      </w:r>
      <w:r w:rsidRPr="00D66114">
        <w:rPr>
          <w:b/>
          <w:caps/>
          <w:szCs w:val="22"/>
          <w:lang w:val="ru-RU"/>
        </w:rPr>
        <w:t xml:space="preserve"> </w:t>
      </w:r>
      <w:r>
        <w:rPr>
          <w:b/>
          <w:caps/>
          <w:szCs w:val="22"/>
          <w:lang w:val="ru-RU"/>
        </w:rPr>
        <w:t>сессии</w:t>
      </w:r>
    </w:p>
    <w:p w14:paraId="26D64972" w14:textId="77777777" w:rsidR="00013EC7" w:rsidRPr="00D66114" w:rsidRDefault="00013EC7" w:rsidP="00013EC7">
      <w:pPr>
        <w:spacing w:line="260" w:lineRule="exact"/>
        <w:rPr>
          <w:caps/>
          <w:szCs w:val="22"/>
          <w:lang w:val="ru-RU"/>
        </w:rPr>
      </w:pPr>
    </w:p>
    <w:p w14:paraId="05CC6E7D" w14:textId="3FF7B9F6" w:rsidR="00A713CD" w:rsidRPr="00D66114" w:rsidRDefault="00715352" w:rsidP="0064562E">
      <w:pPr>
        <w:rPr>
          <w:szCs w:val="22"/>
          <w:lang w:val="ru-RU"/>
        </w:rPr>
      </w:pPr>
      <w:r w:rsidRPr="00D66114">
        <w:rPr>
          <w:szCs w:val="22"/>
          <w:lang w:val="ru-RU"/>
        </w:rPr>
        <w:t>20</w:t>
      </w:r>
      <w:r w:rsidR="00014D33" w:rsidRPr="00D66114">
        <w:rPr>
          <w:szCs w:val="22"/>
          <w:lang w:val="ru-RU"/>
        </w:rPr>
        <w:t>.</w:t>
      </w:r>
      <w:r w:rsidR="00A713CD" w:rsidRPr="00D66114">
        <w:rPr>
          <w:szCs w:val="22"/>
          <w:lang w:val="ru-RU"/>
        </w:rPr>
        <w:t xml:space="preserve"> </w:t>
      </w:r>
      <w:r w:rsidR="00A713CD" w:rsidRPr="00D66114">
        <w:rPr>
          <w:szCs w:val="22"/>
          <w:lang w:val="ru-RU"/>
        </w:rPr>
        <w:tab/>
      </w:r>
      <w:r w:rsidR="00C13611">
        <w:rPr>
          <w:szCs w:val="22"/>
          <w:lang w:val="ru-RU"/>
        </w:rPr>
        <w:t>Председатель</w:t>
      </w:r>
      <w:r w:rsidR="00C13611" w:rsidRPr="00D66114">
        <w:rPr>
          <w:szCs w:val="22"/>
          <w:lang w:val="ru-RU"/>
        </w:rPr>
        <w:t xml:space="preserve"> </w:t>
      </w:r>
      <w:r w:rsidR="00C13611">
        <w:rPr>
          <w:szCs w:val="22"/>
          <w:lang w:val="ru-RU"/>
        </w:rPr>
        <w:t>закрыла</w:t>
      </w:r>
      <w:r w:rsidR="00C13611" w:rsidRPr="00D66114">
        <w:rPr>
          <w:szCs w:val="22"/>
          <w:lang w:val="ru-RU"/>
        </w:rPr>
        <w:t xml:space="preserve"> </w:t>
      </w:r>
      <w:r w:rsidR="00C13611">
        <w:rPr>
          <w:szCs w:val="22"/>
          <w:lang w:val="ru-RU"/>
        </w:rPr>
        <w:t>сессию</w:t>
      </w:r>
      <w:r w:rsidR="00C13611" w:rsidRPr="00D66114">
        <w:rPr>
          <w:szCs w:val="22"/>
          <w:lang w:val="ru-RU"/>
        </w:rPr>
        <w:t>.</w:t>
      </w:r>
    </w:p>
    <w:p w14:paraId="0EB75D3F" w14:textId="77777777" w:rsidR="00A713CD" w:rsidRPr="00D66114" w:rsidRDefault="00A713CD" w:rsidP="0064562E">
      <w:pPr>
        <w:pStyle w:val="BodyText"/>
        <w:spacing w:after="0"/>
        <w:ind w:right="-1"/>
        <w:rPr>
          <w:szCs w:val="22"/>
          <w:lang w:val="ru-RU"/>
        </w:rPr>
      </w:pPr>
    </w:p>
    <w:p w14:paraId="34CC2BF7" w14:textId="011924CE" w:rsidR="00735837" w:rsidRPr="00D66114" w:rsidRDefault="00735837" w:rsidP="00735837">
      <w:pPr>
        <w:pStyle w:val="DecisionInvitingPara"/>
        <w:rPr>
          <w:sz w:val="22"/>
          <w:szCs w:val="22"/>
          <w:lang w:val="ru-RU"/>
        </w:rPr>
      </w:pPr>
      <w:r w:rsidRPr="00B22E84">
        <w:rPr>
          <w:sz w:val="22"/>
          <w:szCs w:val="22"/>
          <w:lang w:val="ru-RU"/>
        </w:rPr>
        <w:t>21.</w:t>
      </w:r>
      <w:r w:rsidRPr="00B22E84">
        <w:rPr>
          <w:sz w:val="22"/>
          <w:szCs w:val="22"/>
          <w:lang w:val="ru-RU"/>
        </w:rPr>
        <w:tab/>
      </w:r>
      <w:r w:rsidR="00B22E84" w:rsidRPr="00B22E84">
        <w:rPr>
          <w:sz w:val="22"/>
          <w:szCs w:val="22"/>
          <w:lang w:val="ru-RU"/>
        </w:rPr>
        <w:t xml:space="preserve">Комитет экспертов единогласно принял настоящий отчет </w:t>
      </w:r>
      <w:r w:rsidR="00B22E84">
        <w:rPr>
          <w:sz w:val="22"/>
          <w:szCs w:val="22"/>
          <w:lang w:val="ru-RU"/>
        </w:rPr>
        <w:t>9</w:t>
      </w:r>
      <w:r w:rsidR="00B22E84" w:rsidRPr="00B22E84">
        <w:rPr>
          <w:sz w:val="22"/>
          <w:szCs w:val="22"/>
          <w:lang w:val="ru-RU"/>
        </w:rPr>
        <w:t> </w:t>
      </w:r>
      <w:r w:rsidR="00B22E84">
        <w:rPr>
          <w:sz w:val="22"/>
          <w:szCs w:val="22"/>
          <w:lang w:val="ru-RU"/>
        </w:rPr>
        <w:t>ноября</w:t>
      </w:r>
      <w:r w:rsidR="00B22E84" w:rsidRPr="00B22E84">
        <w:rPr>
          <w:sz w:val="22"/>
          <w:szCs w:val="22"/>
          <w:lang w:val="ru-RU"/>
        </w:rPr>
        <w:t xml:space="preserve"> 202</w:t>
      </w:r>
      <w:r w:rsidR="00B22E84">
        <w:rPr>
          <w:sz w:val="22"/>
          <w:szCs w:val="22"/>
          <w:lang w:val="ru-RU"/>
        </w:rPr>
        <w:t>3</w:t>
      </w:r>
      <w:r w:rsidR="00B22E84" w:rsidRPr="00B22E84">
        <w:rPr>
          <w:sz w:val="22"/>
          <w:szCs w:val="22"/>
          <w:lang w:val="ru-RU"/>
        </w:rPr>
        <w:t> г</w:t>
      </w:r>
      <w:r w:rsidR="00B22E84">
        <w:rPr>
          <w:sz w:val="22"/>
          <w:szCs w:val="22"/>
          <w:lang w:val="ru-RU"/>
        </w:rPr>
        <w:t>ода</w:t>
      </w:r>
      <w:r w:rsidR="00B22E84" w:rsidRPr="00B22E84">
        <w:rPr>
          <w:sz w:val="22"/>
          <w:szCs w:val="22"/>
          <w:lang w:val="ru-RU"/>
        </w:rPr>
        <w:t xml:space="preserve">, используя электронные средства связи. </w:t>
      </w:r>
    </w:p>
    <w:p w14:paraId="17BF63D9" w14:textId="77777777" w:rsidR="00735837" w:rsidRPr="00D66114" w:rsidRDefault="00735837" w:rsidP="00735837">
      <w:pPr>
        <w:pStyle w:val="BodyText"/>
        <w:spacing w:after="0"/>
        <w:ind w:right="-1"/>
        <w:rPr>
          <w:szCs w:val="22"/>
          <w:lang w:val="ru-RU"/>
        </w:rPr>
      </w:pPr>
    </w:p>
    <w:p w14:paraId="0D9D2943" w14:textId="2E4577E0" w:rsidR="00A713CD" w:rsidRPr="003A58E4" w:rsidRDefault="00A713CD" w:rsidP="0064562E">
      <w:pPr>
        <w:pStyle w:val="Endofdocument"/>
        <w:spacing w:after="0" w:line="240" w:lineRule="auto"/>
        <w:rPr>
          <w:sz w:val="22"/>
          <w:szCs w:val="22"/>
        </w:rPr>
      </w:pPr>
      <w:r w:rsidRPr="003A58E4">
        <w:rPr>
          <w:sz w:val="22"/>
          <w:szCs w:val="22"/>
        </w:rPr>
        <w:t>[</w:t>
      </w:r>
      <w:r w:rsidR="00B22E84">
        <w:rPr>
          <w:sz w:val="22"/>
          <w:szCs w:val="22"/>
          <w:lang w:val="ru-RU"/>
        </w:rPr>
        <w:t>Приложения следуют</w:t>
      </w:r>
      <w:r w:rsidRPr="003A58E4">
        <w:rPr>
          <w:sz w:val="22"/>
          <w:szCs w:val="22"/>
        </w:rPr>
        <w:t>]</w:t>
      </w:r>
    </w:p>
    <w:sectPr w:rsidR="00A713CD" w:rsidRPr="003A58E4" w:rsidSect="007C5C9E">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BCEFC" w14:textId="77777777" w:rsidR="00A95D3F" w:rsidRDefault="00A95D3F">
      <w:r>
        <w:separator/>
      </w:r>
    </w:p>
  </w:endnote>
  <w:endnote w:type="continuationSeparator" w:id="0">
    <w:p w14:paraId="07DC1044" w14:textId="77777777" w:rsidR="00A95D3F" w:rsidRDefault="00A95D3F" w:rsidP="003B38C1">
      <w:r>
        <w:separator/>
      </w:r>
    </w:p>
    <w:p w14:paraId="2068B109" w14:textId="77777777" w:rsidR="00A95D3F" w:rsidRPr="003B38C1" w:rsidRDefault="00A95D3F" w:rsidP="003B38C1">
      <w:pPr>
        <w:spacing w:after="60"/>
        <w:rPr>
          <w:sz w:val="17"/>
        </w:rPr>
      </w:pPr>
      <w:r>
        <w:rPr>
          <w:sz w:val="17"/>
        </w:rPr>
        <w:t>[Endnote continued from previous page]</w:t>
      </w:r>
    </w:p>
  </w:endnote>
  <w:endnote w:type="continuationNotice" w:id="1">
    <w:p w14:paraId="51D49B95" w14:textId="77777777"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F7B4" w14:textId="5516962E" w:rsidR="00EB0C31" w:rsidRDefault="00723C5A">
    <w:pPr>
      <w:pStyle w:val="Footer"/>
    </w:pPr>
    <w:r>
      <w:rPr>
        <w:noProof/>
      </w:rPr>
      <mc:AlternateContent>
        <mc:Choice Requires="wps">
          <w:drawing>
            <wp:anchor distT="0" distB="0" distL="114300" distR="114300" simplePos="0" relativeHeight="251661312" behindDoc="0" locked="0" layoutInCell="0" allowOverlap="1" wp14:anchorId="5E8C3535" wp14:editId="74EF980F">
              <wp:simplePos x="0" y="0"/>
              <wp:positionH relativeFrom="page">
                <wp:posOffset>0</wp:posOffset>
              </wp:positionH>
              <wp:positionV relativeFrom="page">
                <wp:posOffset>10229215</wp:posOffset>
              </wp:positionV>
              <wp:extent cx="7560945" cy="273050"/>
              <wp:effectExtent l="0" t="0" r="0" b="12700"/>
              <wp:wrapNone/>
              <wp:docPr id="7" name="MSIPCM533f46eab9ee791d10a21ccd"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E2A74C" w14:textId="51D72E74" w:rsidR="00723C5A" w:rsidRPr="00723C5A" w:rsidRDefault="00723C5A" w:rsidP="00723C5A">
                          <w:pPr>
                            <w:jc w:val="center"/>
                            <w:rPr>
                              <w:rFonts w:ascii="Calibri" w:hAnsi="Calibri" w:cs="Calibri"/>
                              <w:color w:val="000000"/>
                              <w:sz w:val="20"/>
                            </w:rPr>
                          </w:pPr>
                          <w:r w:rsidRPr="00723C5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8C3535" id="_x0000_t202" coordsize="21600,21600" o:spt="202" path="m,l,21600r21600,l21600,xe">
              <v:stroke joinstyle="miter"/>
              <v:path gradientshapeok="t" o:connecttype="rect"/>
            </v:shapetype>
            <v:shape id="MSIPCM533f46eab9ee791d10a21ccd" o:spid="_x0000_s1026" type="#_x0000_t202" alt="{&quot;HashCode&quot;:2082126947,&quot;Height&quot;:842.0,&quot;Width&quot;:595.0,&quot;Placement&quot;:&quot;Footer&quot;,&quot;Index&quot;:&quot;OddAndEven&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51E2A74C" w14:textId="51D72E74" w:rsidR="00723C5A" w:rsidRPr="00723C5A" w:rsidRDefault="00723C5A" w:rsidP="00723C5A">
                    <w:pPr>
                      <w:jc w:val="center"/>
                      <w:rPr>
                        <w:rFonts w:ascii="Calibri" w:hAnsi="Calibri" w:cs="Calibri"/>
                        <w:color w:val="000000"/>
                        <w:sz w:val="20"/>
                      </w:rPr>
                    </w:pPr>
                    <w:r w:rsidRPr="00723C5A">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D136" w14:textId="017AF3BC" w:rsidR="00892BF3" w:rsidRDefault="00723C5A">
    <w:pPr>
      <w:pStyle w:val="Footer"/>
    </w:pPr>
    <w:r>
      <w:rPr>
        <w:noProof/>
      </w:rPr>
      <mc:AlternateContent>
        <mc:Choice Requires="wps">
          <w:drawing>
            <wp:anchor distT="0" distB="0" distL="114300" distR="114300" simplePos="0" relativeHeight="251659264" behindDoc="0" locked="0" layoutInCell="0" allowOverlap="1" wp14:anchorId="64E53229" wp14:editId="7341A38B">
              <wp:simplePos x="0" y="0"/>
              <wp:positionH relativeFrom="page">
                <wp:posOffset>0</wp:posOffset>
              </wp:positionH>
              <wp:positionV relativeFrom="page">
                <wp:posOffset>10229215</wp:posOffset>
              </wp:positionV>
              <wp:extent cx="7560945" cy="273050"/>
              <wp:effectExtent l="0" t="0" r="0" b="12700"/>
              <wp:wrapNone/>
              <wp:docPr id="5" name="MSIPCM9e9e4d9d8a70df491fb2dc6d"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E9172F" w14:textId="3800E019" w:rsidR="00723C5A" w:rsidRPr="00723C5A" w:rsidRDefault="00723C5A" w:rsidP="00723C5A">
                          <w:pPr>
                            <w:jc w:val="center"/>
                            <w:rPr>
                              <w:rFonts w:ascii="Calibri" w:hAnsi="Calibri" w:cs="Calibri"/>
                              <w:color w:val="000000"/>
                              <w:sz w:val="20"/>
                            </w:rPr>
                          </w:pPr>
                          <w:r w:rsidRPr="00723C5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E53229" id="_x0000_t202" coordsize="21600,21600" o:spt="202" path="m,l,21600r21600,l21600,xe">
              <v:stroke joinstyle="miter"/>
              <v:path gradientshapeok="t" o:connecttype="rect"/>
            </v:shapetype>
            <v:shape id="MSIPCM9e9e4d9d8a70df491fb2dc6d" o:spid="_x0000_s1027"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00E9172F" w14:textId="3800E019" w:rsidR="00723C5A" w:rsidRPr="00723C5A" w:rsidRDefault="00723C5A" w:rsidP="00723C5A">
                    <w:pPr>
                      <w:jc w:val="center"/>
                      <w:rPr>
                        <w:rFonts w:ascii="Calibri" w:hAnsi="Calibri" w:cs="Calibri"/>
                        <w:color w:val="000000"/>
                        <w:sz w:val="20"/>
                      </w:rPr>
                    </w:pPr>
                    <w:r w:rsidRPr="00723C5A">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5ECE" w14:textId="0876F5A5" w:rsidR="00EB0C31" w:rsidRDefault="00723C5A">
    <w:pPr>
      <w:pStyle w:val="Footer"/>
    </w:pPr>
    <w:r>
      <w:rPr>
        <w:noProof/>
      </w:rPr>
      <mc:AlternateContent>
        <mc:Choice Requires="wps">
          <w:drawing>
            <wp:anchor distT="0" distB="0" distL="114300" distR="114300" simplePos="0" relativeHeight="251660288" behindDoc="0" locked="0" layoutInCell="0" allowOverlap="1" wp14:anchorId="56BA6340" wp14:editId="244B7900">
              <wp:simplePos x="0" y="0"/>
              <wp:positionH relativeFrom="page">
                <wp:posOffset>0</wp:posOffset>
              </wp:positionH>
              <wp:positionV relativeFrom="page">
                <wp:posOffset>10229215</wp:posOffset>
              </wp:positionV>
              <wp:extent cx="7560945" cy="273050"/>
              <wp:effectExtent l="0" t="0" r="0" b="12700"/>
              <wp:wrapNone/>
              <wp:docPr id="6" name="MSIPCMd91e415dad727d638b6a8685"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939C2D" w14:textId="3BA0C416" w:rsidR="00723C5A" w:rsidRPr="00723C5A" w:rsidRDefault="00723C5A" w:rsidP="00723C5A">
                          <w:pPr>
                            <w:jc w:val="center"/>
                            <w:rPr>
                              <w:rFonts w:ascii="Calibri" w:hAnsi="Calibri" w:cs="Calibri"/>
                              <w:color w:val="000000"/>
                              <w:sz w:val="20"/>
                            </w:rPr>
                          </w:pPr>
                          <w:r w:rsidRPr="00723C5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BA6340" id="_x0000_t202" coordsize="21600,21600" o:spt="202" path="m,l,21600r21600,l21600,xe">
              <v:stroke joinstyle="miter"/>
              <v:path gradientshapeok="t" o:connecttype="rect"/>
            </v:shapetype>
            <v:shape id="MSIPCMd91e415dad727d638b6a8685" o:spid="_x0000_s1028"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5B939C2D" w14:textId="3BA0C416" w:rsidR="00723C5A" w:rsidRPr="00723C5A" w:rsidRDefault="00723C5A" w:rsidP="00723C5A">
                    <w:pPr>
                      <w:jc w:val="center"/>
                      <w:rPr>
                        <w:rFonts w:ascii="Calibri" w:hAnsi="Calibri" w:cs="Calibri"/>
                        <w:color w:val="000000"/>
                        <w:sz w:val="20"/>
                      </w:rPr>
                    </w:pPr>
                    <w:r w:rsidRPr="00723C5A">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66B4" w14:textId="77777777" w:rsidR="00A95D3F" w:rsidRDefault="00A95D3F">
      <w:r>
        <w:separator/>
      </w:r>
    </w:p>
  </w:footnote>
  <w:footnote w:type="continuationSeparator" w:id="0">
    <w:p w14:paraId="0B5E9AE0" w14:textId="77777777" w:rsidR="00A95D3F" w:rsidRDefault="00A95D3F" w:rsidP="008B60B2">
      <w:r>
        <w:separator/>
      </w:r>
    </w:p>
    <w:p w14:paraId="47682FCF" w14:textId="77777777"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14:paraId="07F1AE52" w14:textId="77777777" w:rsidR="00A95D3F" w:rsidRPr="00ED77FB" w:rsidRDefault="00A95D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74A1" w14:textId="46F15EE0" w:rsidR="007C5C9E" w:rsidRDefault="007C5C9E" w:rsidP="007C5C9E">
    <w:pPr>
      <w:jc w:val="right"/>
    </w:pPr>
    <w:r>
      <w:t>CEL/1</w:t>
    </w:r>
    <w:r w:rsidR="00166867">
      <w:t>6</w:t>
    </w:r>
    <w:r>
      <w:t>/2</w:t>
    </w:r>
  </w:p>
  <w:p w14:paraId="755FFB68" w14:textId="3731E2E1" w:rsidR="007C5C9E" w:rsidRDefault="00BF442F" w:rsidP="007C5C9E">
    <w:pPr>
      <w:jc w:val="right"/>
    </w:pPr>
    <w:r>
      <w:rPr>
        <w:lang w:val="ru-RU"/>
      </w:rPr>
      <w:t>стр.</w:t>
    </w:r>
    <w:r w:rsidR="007C5C9E">
      <w:t xml:space="preserve"> </w:t>
    </w:r>
    <w:r w:rsidR="007C5C9E">
      <w:fldChar w:fldCharType="begin"/>
    </w:r>
    <w:r w:rsidR="007C5C9E">
      <w:instrText xml:space="preserve"> PAGE  \* MERGEFORMAT </w:instrText>
    </w:r>
    <w:r w:rsidR="007C5C9E">
      <w:fldChar w:fldCharType="separate"/>
    </w:r>
    <w:r w:rsidR="008912F0">
      <w:rPr>
        <w:noProof/>
      </w:rPr>
      <w:t>2</w:t>
    </w:r>
    <w:r w:rsidR="007C5C9E">
      <w:fldChar w:fldCharType="end"/>
    </w:r>
  </w:p>
  <w:p w14:paraId="7E3CCA73" w14:textId="77777777" w:rsidR="007C5C9E" w:rsidRDefault="007C5C9E" w:rsidP="007C5C9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74D4" w14:textId="7FF30B98" w:rsidR="001D3AEC" w:rsidRDefault="001D3AEC" w:rsidP="00477D6B">
    <w:pPr>
      <w:jc w:val="right"/>
    </w:pPr>
    <w:r>
      <w:t>C</w:t>
    </w:r>
    <w:r w:rsidR="004C1399">
      <w:t>EL</w:t>
    </w:r>
    <w:r>
      <w:t>/</w:t>
    </w:r>
    <w:r w:rsidR="004C1399">
      <w:t>1</w:t>
    </w:r>
    <w:r w:rsidR="0087345F">
      <w:t>6</w:t>
    </w:r>
    <w:r>
      <w:t>/2</w:t>
    </w:r>
  </w:p>
  <w:p w14:paraId="63BBB345" w14:textId="0672A7D2" w:rsidR="001D3AEC" w:rsidRDefault="005F4960" w:rsidP="00477D6B">
    <w:pPr>
      <w:jc w:val="right"/>
    </w:pPr>
    <w:r>
      <w:rPr>
        <w:lang w:val="ru-RU"/>
      </w:rPr>
      <w:t>стр.</w:t>
    </w:r>
    <w:r w:rsidR="001D3AEC">
      <w:t xml:space="preserve"> </w:t>
    </w:r>
    <w:r w:rsidR="001D3AEC">
      <w:fldChar w:fldCharType="begin"/>
    </w:r>
    <w:r w:rsidR="001D3AEC">
      <w:instrText xml:space="preserve"> PAGE  \* MERGEFORMAT </w:instrText>
    </w:r>
    <w:r w:rsidR="001D3AEC">
      <w:fldChar w:fldCharType="separate"/>
    </w:r>
    <w:r w:rsidR="008912F0">
      <w:rPr>
        <w:noProof/>
      </w:rPr>
      <w:t>3</w:t>
    </w:r>
    <w:r w:rsidR="001D3AEC">
      <w:fldChar w:fldCharType="end"/>
    </w:r>
  </w:p>
  <w:p w14:paraId="32D93822" w14:textId="77777777" w:rsidR="001D3AEC" w:rsidRDefault="001D3AE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6DA0" w14:textId="77777777" w:rsidR="000B1A33" w:rsidRDefault="000B1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E74843"/>
    <w:multiLevelType w:val="hybridMultilevel"/>
    <w:tmpl w:val="3A043892"/>
    <w:lvl w:ilvl="0" w:tplc="CFBAB94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1315E29"/>
    <w:multiLevelType w:val="hybridMultilevel"/>
    <w:tmpl w:val="130AEE8A"/>
    <w:lvl w:ilvl="0" w:tplc="34C8581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79462C"/>
    <w:multiLevelType w:val="hybridMultilevel"/>
    <w:tmpl w:val="8B4A3CFA"/>
    <w:lvl w:ilvl="0" w:tplc="65561D6E">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B90AB0"/>
    <w:multiLevelType w:val="multilevel"/>
    <w:tmpl w:val="6412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F23C8B"/>
    <w:multiLevelType w:val="hybridMultilevel"/>
    <w:tmpl w:val="E5C095D6"/>
    <w:lvl w:ilvl="0" w:tplc="97D0A22C">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1D22A3"/>
    <w:multiLevelType w:val="hybridMultilevel"/>
    <w:tmpl w:val="5DFABC96"/>
    <w:lvl w:ilvl="0" w:tplc="8E189D56">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07D42"/>
    <w:multiLevelType w:val="hybridMultilevel"/>
    <w:tmpl w:val="2658685C"/>
    <w:lvl w:ilvl="0" w:tplc="B4940AA8">
      <w:start w:val="11"/>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17" w15:restartNumberingAfterBreak="0">
    <w:nsid w:val="37045F6D"/>
    <w:multiLevelType w:val="hybridMultilevel"/>
    <w:tmpl w:val="9FBC7A0C"/>
    <w:lvl w:ilvl="0" w:tplc="34C8581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F54C1"/>
    <w:multiLevelType w:val="multilevel"/>
    <w:tmpl w:val="73DC4A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01F2102"/>
    <w:multiLevelType w:val="multilevel"/>
    <w:tmpl w:val="980C9F3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0E90676"/>
    <w:multiLevelType w:val="multilevel"/>
    <w:tmpl w:val="5F0486FC"/>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15:restartNumberingAfterBreak="0">
    <w:nsid w:val="66F0550D"/>
    <w:multiLevelType w:val="hybridMultilevel"/>
    <w:tmpl w:val="7D521CC2"/>
    <w:lvl w:ilvl="0" w:tplc="374EF952">
      <w:start w:val="1"/>
      <w:numFmt w:val="lowerRoman"/>
      <w:lvlRestart w:val="0"/>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38875B8"/>
    <w:multiLevelType w:val="hybridMultilevel"/>
    <w:tmpl w:val="4462F342"/>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1317223323">
    <w:abstractNumId w:val="7"/>
  </w:num>
  <w:num w:numId="2" w16cid:durableId="831264764">
    <w:abstractNumId w:val="21"/>
  </w:num>
  <w:num w:numId="3" w16cid:durableId="650063093">
    <w:abstractNumId w:val="0"/>
  </w:num>
  <w:num w:numId="4" w16cid:durableId="2120447546">
    <w:abstractNumId w:val="23"/>
  </w:num>
  <w:num w:numId="5" w16cid:durableId="1135217730">
    <w:abstractNumId w:val="3"/>
  </w:num>
  <w:num w:numId="6" w16cid:durableId="1286037122">
    <w:abstractNumId w:val="9"/>
  </w:num>
  <w:num w:numId="7" w16cid:durableId="790593156">
    <w:abstractNumId w:val="5"/>
  </w:num>
  <w:num w:numId="8" w16cid:durableId="246578068">
    <w:abstractNumId w:val="25"/>
  </w:num>
  <w:num w:numId="9" w16cid:durableId="1111361891">
    <w:abstractNumId w:val="6"/>
  </w:num>
  <w:num w:numId="10" w16cid:durableId="102649940">
    <w:abstractNumId w:val="24"/>
  </w:num>
  <w:num w:numId="11" w16cid:durableId="294407289">
    <w:abstractNumId w:val="28"/>
  </w:num>
  <w:num w:numId="12" w16cid:durableId="943343609">
    <w:abstractNumId w:val="31"/>
  </w:num>
  <w:num w:numId="13" w16cid:durableId="1409032735">
    <w:abstractNumId w:val="13"/>
  </w:num>
  <w:num w:numId="14" w16cid:durableId="758864919">
    <w:abstractNumId w:val="22"/>
  </w:num>
  <w:num w:numId="15" w16cid:durableId="948051443">
    <w:abstractNumId w:val="12"/>
  </w:num>
  <w:num w:numId="16" w16cid:durableId="373581108">
    <w:abstractNumId w:val="19"/>
  </w:num>
  <w:num w:numId="17" w16cid:durableId="462314879">
    <w:abstractNumId w:val="15"/>
  </w:num>
  <w:num w:numId="18" w16cid:durableId="1019046441">
    <w:abstractNumId w:val="27"/>
  </w:num>
  <w:num w:numId="19" w16cid:durableId="1913614690">
    <w:abstractNumId w:val="11"/>
  </w:num>
  <w:num w:numId="20" w16cid:durableId="762529240">
    <w:abstractNumId w:val="26"/>
  </w:num>
  <w:num w:numId="21" w16cid:durableId="53890822">
    <w:abstractNumId w:val="14"/>
  </w:num>
  <w:num w:numId="22" w16cid:durableId="172495625">
    <w:abstractNumId w:val="30"/>
  </w:num>
  <w:num w:numId="23" w16cid:durableId="817385147">
    <w:abstractNumId w:val="18"/>
  </w:num>
  <w:num w:numId="24" w16cid:durableId="1784762838">
    <w:abstractNumId w:val="32"/>
  </w:num>
  <w:num w:numId="25" w16cid:durableId="686522316">
    <w:abstractNumId w:val="29"/>
  </w:num>
  <w:num w:numId="26" w16cid:durableId="701634051">
    <w:abstractNumId w:val="20"/>
  </w:num>
  <w:num w:numId="27" w16cid:durableId="1908422098">
    <w:abstractNumId w:val="8"/>
  </w:num>
  <w:num w:numId="28" w16cid:durableId="1031952366">
    <w:abstractNumId w:val="4"/>
  </w:num>
  <w:num w:numId="29" w16cid:durableId="550920953">
    <w:abstractNumId w:val="10"/>
  </w:num>
  <w:num w:numId="30" w16cid:durableId="1301765703">
    <w:abstractNumId w:val="1"/>
  </w:num>
  <w:num w:numId="31" w16cid:durableId="1417480615">
    <w:abstractNumId w:val="17"/>
  </w:num>
  <w:num w:numId="32" w16cid:durableId="1318802223">
    <w:abstractNumId w:val="2"/>
  </w:num>
  <w:num w:numId="33" w16cid:durableId="5305810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836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48"/>
    <w:rsid w:val="00001461"/>
    <w:rsid w:val="000042C0"/>
    <w:rsid w:val="0000576F"/>
    <w:rsid w:val="00011110"/>
    <w:rsid w:val="00012BDF"/>
    <w:rsid w:val="00013EC7"/>
    <w:rsid w:val="00014D33"/>
    <w:rsid w:val="00023BE3"/>
    <w:rsid w:val="00025858"/>
    <w:rsid w:val="000331CF"/>
    <w:rsid w:val="000331EA"/>
    <w:rsid w:val="000352DF"/>
    <w:rsid w:val="00037B2E"/>
    <w:rsid w:val="00043CAA"/>
    <w:rsid w:val="0005216A"/>
    <w:rsid w:val="00053C6C"/>
    <w:rsid w:val="00055B5F"/>
    <w:rsid w:val="0006344A"/>
    <w:rsid w:val="000655CA"/>
    <w:rsid w:val="00065C74"/>
    <w:rsid w:val="00066DA5"/>
    <w:rsid w:val="000672D3"/>
    <w:rsid w:val="00067B36"/>
    <w:rsid w:val="00067CFD"/>
    <w:rsid w:val="00070280"/>
    <w:rsid w:val="00071219"/>
    <w:rsid w:val="00073FE7"/>
    <w:rsid w:val="00075432"/>
    <w:rsid w:val="00075FA3"/>
    <w:rsid w:val="000809E9"/>
    <w:rsid w:val="00081689"/>
    <w:rsid w:val="0008373D"/>
    <w:rsid w:val="00092141"/>
    <w:rsid w:val="000922FE"/>
    <w:rsid w:val="0009471F"/>
    <w:rsid w:val="000968ED"/>
    <w:rsid w:val="000B0218"/>
    <w:rsid w:val="000B07D9"/>
    <w:rsid w:val="000B1A33"/>
    <w:rsid w:val="000B4323"/>
    <w:rsid w:val="000C065E"/>
    <w:rsid w:val="000C379F"/>
    <w:rsid w:val="000C5768"/>
    <w:rsid w:val="000D1070"/>
    <w:rsid w:val="000D2D06"/>
    <w:rsid w:val="000D44F3"/>
    <w:rsid w:val="000D4DC3"/>
    <w:rsid w:val="000E0B4B"/>
    <w:rsid w:val="000E3CA1"/>
    <w:rsid w:val="000E6B59"/>
    <w:rsid w:val="000F5E56"/>
    <w:rsid w:val="000F6970"/>
    <w:rsid w:val="0012225C"/>
    <w:rsid w:val="0012403D"/>
    <w:rsid w:val="00125B5F"/>
    <w:rsid w:val="001269E1"/>
    <w:rsid w:val="00127BC5"/>
    <w:rsid w:val="0013284B"/>
    <w:rsid w:val="00133089"/>
    <w:rsid w:val="001362EE"/>
    <w:rsid w:val="00136668"/>
    <w:rsid w:val="00142529"/>
    <w:rsid w:val="0014376B"/>
    <w:rsid w:val="001442B8"/>
    <w:rsid w:val="00155FEF"/>
    <w:rsid w:val="00157411"/>
    <w:rsid w:val="001601F2"/>
    <w:rsid w:val="00166867"/>
    <w:rsid w:val="00177EFB"/>
    <w:rsid w:val="001832A6"/>
    <w:rsid w:val="00185E4F"/>
    <w:rsid w:val="0019476D"/>
    <w:rsid w:val="00194A84"/>
    <w:rsid w:val="001952B5"/>
    <w:rsid w:val="001C2355"/>
    <w:rsid w:val="001C3FE2"/>
    <w:rsid w:val="001C613E"/>
    <w:rsid w:val="001C6DCF"/>
    <w:rsid w:val="001D01C2"/>
    <w:rsid w:val="001D3752"/>
    <w:rsid w:val="001D3AEC"/>
    <w:rsid w:val="001D69F7"/>
    <w:rsid w:val="001E4C8B"/>
    <w:rsid w:val="001E6781"/>
    <w:rsid w:val="001F1590"/>
    <w:rsid w:val="001F2B96"/>
    <w:rsid w:val="001F47FF"/>
    <w:rsid w:val="001F7FD7"/>
    <w:rsid w:val="00201F06"/>
    <w:rsid w:val="00207CE9"/>
    <w:rsid w:val="00207F22"/>
    <w:rsid w:val="00211569"/>
    <w:rsid w:val="0021449D"/>
    <w:rsid w:val="00214A27"/>
    <w:rsid w:val="002150AF"/>
    <w:rsid w:val="00215AB6"/>
    <w:rsid w:val="00220BFF"/>
    <w:rsid w:val="0022236E"/>
    <w:rsid w:val="0022248E"/>
    <w:rsid w:val="002231C9"/>
    <w:rsid w:val="002261A0"/>
    <w:rsid w:val="00230AC0"/>
    <w:rsid w:val="002363A7"/>
    <w:rsid w:val="002426FF"/>
    <w:rsid w:val="002427A9"/>
    <w:rsid w:val="002434A8"/>
    <w:rsid w:val="0024387E"/>
    <w:rsid w:val="00245BD4"/>
    <w:rsid w:val="00253510"/>
    <w:rsid w:val="00257820"/>
    <w:rsid w:val="00260C3A"/>
    <w:rsid w:val="002620A7"/>
    <w:rsid w:val="0026253B"/>
    <w:rsid w:val="002634C4"/>
    <w:rsid w:val="00265674"/>
    <w:rsid w:val="002734E5"/>
    <w:rsid w:val="00274146"/>
    <w:rsid w:val="00282D4F"/>
    <w:rsid w:val="00286326"/>
    <w:rsid w:val="00287F88"/>
    <w:rsid w:val="002928D3"/>
    <w:rsid w:val="002A3F09"/>
    <w:rsid w:val="002B133B"/>
    <w:rsid w:val="002B21C2"/>
    <w:rsid w:val="002B2969"/>
    <w:rsid w:val="002B4787"/>
    <w:rsid w:val="002D108C"/>
    <w:rsid w:val="002D1A71"/>
    <w:rsid w:val="002D2855"/>
    <w:rsid w:val="002E3AAA"/>
    <w:rsid w:val="002E7CAB"/>
    <w:rsid w:val="002F1FE6"/>
    <w:rsid w:val="002F2C59"/>
    <w:rsid w:val="002F3D61"/>
    <w:rsid w:val="002F4D16"/>
    <w:rsid w:val="002F4E68"/>
    <w:rsid w:val="0030487C"/>
    <w:rsid w:val="00305576"/>
    <w:rsid w:val="00305639"/>
    <w:rsid w:val="00305875"/>
    <w:rsid w:val="00312F7F"/>
    <w:rsid w:val="00313249"/>
    <w:rsid w:val="003216E2"/>
    <w:rsid w:val="00322243"/>
    <w:rsid w:val="00322D5F"/>
    <w:rsid w:val="00325E22"/>
    <w:rsid w:val="0034384A"/>
    <w:rsid w:val="00343F38"/>
    <w:rsid w:val="00344B09"/>
    <w:rsid w:val="003453FA"/>
    <w:rsid w:val="00347976"/>
    <w:rsid w:val="00357A6C"/>
    <w:rsid w:val="00361450"/>
    <w:rsid w:val="003627A9"/>
    <w:rsid w:val="00363AEA"/>
    <w:rsid w:val="00363D3E"/>
    <w:rsid w:val="003673CF"/>
    <w:rsid w:val="00367D4D"/>
    <w:rsid w:val="003742F7"/>
    <w:rsid w:val="00374608"/>
    <w:rsid w:val="00374BE6"/>
    <w:rsid w:val="00381C7B"/>
    <w:rsid w:val="003845C1"/>
    <w:rsid w:val="00393838"/>
    <w:rsid w:val="00395530"/>
    <w:rsid w:val="003A18EE"/>
    <w:rsid w:val="003A47EA"/>
    <w:rsid w:val="003A6F89"/>
    <w:rsid w:val="003A7A1D"/>
    <w:rsid w:val="003B38C1"/>
    <w:rsid w:val="003C4968"/>
    <w:rsid w:val="003C68B1"/>
    <w:rsid w:val="003C6DCB"/>
    <w:rsid w:val="003C6E56"/>
    <w:rsid w:val="003D3D1D"/>
    <w:rsid w:val="003F48A2"/>
    <w:rsid w:val="00400099"/>
    <w:rsid w:val="00400D57"/>
    <w:rsid w:val="00401E0C"/>
    <w:rsid w:val="00403125"/>
    <w:rsid w:val="004079F5"/>
    <w:rsid w:val="00412DCC"/>
    <w:rsid w:val="004161CE"/>
    <w:rsid w:val="0042289E"/>
    <w:rsid w:val="00423E3E"/>
    <w:rsid w:val="0042407D"/>
    <w:rsid w:val="00424961"/>
    <w:rsid w:val="00427AF4"/>
    <w:rsid w:val="00427F85"/>
    <w:rsid w:val="004303F7"/>
    <w:rsid w:val="00432ECA"/>
    <w:rsid w:val="00437A9A"/>
    <w:rsid w:val="00440C1C"/>
    <w:rsid w:val="00446AF2"/>
    <w:rsid w:val="00457193"/>
    <w:rsid w:val="004634E6"/>
    <w:rsid w:val="004647DA"/>
    <w:rsid w:val="004719A2"/>
    <w:rsid w:val="00474062"/>
    <w:rsid w:val="00476564"/>
    <w:rsid w:val="00477D2E"/>
    <w:rsid w:val="00477D6B"/>
    <w:rsid w:val="00481560"/>
    <w:rsid w:val="00484380"/>
    <w:rsid w:val="004845A0"/>
    <w:rsid w:val="00493533"/>
    <w:rsid w:val="004A3EF8"/>
    <w:rsid w:val="004A44A6"/>
    <w:rsid w:val="004A6335"/>
    <w:rsid w:val="004B0C63"/>
    <w:rsid w:val="004B124C"/>
    <w:rsid w:val="004B7319"/>
    <w:rsid w:val="004C1399"/>
    <w:rsid w:val="004C6FDF"/>
    <w:rsid w:val="004D3AF2"/>
    <w:rsid w:val="004D7984"/>
    <w:rsid w:val="004E44EE"/>
    <w:rsid w:val="004E5FDD"/>
    <w:rsid w:val="004F16CE"/>
    <w:rsid w:val="004F31B1"/>
    <w:rsid w:val="004F5A85"/>
    <w:rsid w:val="004F78C3"/>
    <w:rsid w:val="005019FF"/>
    <w:rsid w:val="005048D2"/>
    <w:rsid w:val="00504DF2"/>
    <w:rsid w:val="005068C2"/>
    <w:rsid w:val="0050710B"/>
    <w:rsid w:val="00511E07"/>
    <w:rsid w:val="005225BE"/>
    <w:rsid w:val="00522E8A"/>
    <w:rsid w:val="00524741"/>
    <w:rsid w:val="0053057A"/>
    <w:rsid w:val="005315FF"/>
    <w:rsid w:val="0053203A"/>
    <w:rsid w:val="00540FE1"/>
    <w:rsid w:val="00545336"/>
    <w:rsid w:val="00547F14"/>
    <w:rsid w:val="00553FCE"/>
    <w:rsid w:val="00554081"/>
    <w:rsid w:val="00556FEA"/>
    <w:rsid w:val="00560A29"/>
    <w:rsid w:val="00563846"/>
    <w:rsid w:val="0057033B"/>
    <w:rsid w:val="0057061D"/>
    <w:rsid w:val="00574D82"/>
    <w:rsid w:val="00581AD5"/>
    <w:rsid w:val="005907E5"/>
    <w:rsid w:val="00590977"/>
    <w:rsid w:val="005A2AE7"/>
    <w:rsid w:val="005A33B2"/>
    <w:rsid w:val="005A49F5"/>
    <w:rsid w:val="005A73A4"/>
    <w:rsid w:val="005B243C"/>
    <w:rsid w:val="005B31FF"/>
    <w:rsid w:val="005B6775"/>
    <w:rsid w:val="005C474D"/>
    <w:rsid w:val="005C6649"/>
    <w:rsid w:val="005D1B88"/>
    <w:rsid w:val="005D4778"/>
    <w:rsid w:val="005D544B"/>
    <w:rsid w:val="005D69EC"/>
    <w:rsid w:val="005E45A3"/>
    <w:rsid w:val="005F4960"/>
    <w:rsid w:val="006007B1"/>
    <w:rsid w:val="006010CC"/>
    <w:rsid w:val="006029A3"/>
    <w:rsid w:val="00603863"/>
    <w:rsid w:val="006044B5"/>
    <w:rsid w:val="00604B40"/>
    <w:rsid w:val="00605273"/>
    <w:rsid w:val="00605827"/>
    <w:rsid w:val="00614B14"/>
    <w:rsid w:val="00614B29"/>
    <w:rsid w:val="0061676F"/>
    <w:rsid w:val="00616F1F"/>
    <w:rsid w:val="00621E32"/>
    <w:rsid w:val="00625DED"/>
    <w:rsid w:val="00630DDD"/>
    <w:rsid w:val="006334F0"/>
    <w:rsid w:val="00636735"/>
    <w:rsid w:val="00642DB5"/>
    <w:rsid w:val="006442D9"/>
    <w:rsid w:val="0064562E"/>
    <w:rsid w:val="00646050"/>
    <w:rsid w:val="006474FD"/>
    <w:rsid w:val="00657C46"/>
    <w:rsid w:val="0066049C"/>
    <w:rsid w:val="00664E23"/>
    <w:rsid w:val="00670A5D"/>
    <w:rsid w:val="006713CA"/>
    <w:rsid w:val="00672E13"/>
    <w:rsid w:val="00674127"/>
    <w:rsid w:val="0067446C"/>
    <w:rsid w:val="00676C5C"/>
    <w:rsid w:val="006A2DC5"/>
    <w:rsid w:val="006A3AB5"/>
    <w:rsid w:val="006A5D2B"/>
    <w:rsid w:val="006A71DB"/>
    <w:rsid w:val="006B1001"/>
    <w:rsid w:val="006B4E62"/>
    <w:rsid w:val="006B6BBE"/>
    <w:rsid w:val="006C5832"/>
    <w:rsid w:val="006D0C92"/>
    <w:rsid w:val="006D3ABC"/>
    <w:rsid w:val="006D43AA"/>
    <w:rsid w:val="006D43B8"/>
    <w:rsid w:val="006D5502"/>
    <w:rsid w:val="006E180F"/>
    <w:rsid w:val="006E69E4"/>
    <w:rsid w:val="006F2114"/>
    <w:rsid w:val="006F648A"/>
    <w:rsid w:val="006F7852"/>
    <w:rsid w:val="00700BBE"/>
    <w:rsid w:val="00701028"/>
    <w:rsid w:val="007143E9"/>
    <w:rsid w:val="00714BC0"/>
    <w:rsid w:val="007150B3"/>
    <w:rsid w:val="007152C8"/>
    <w:rsid w:val="00715352"/>
    <w:rsid w:val="007210DE"/>
    <w:rsid w:val="00723632"/>
    <w:rsid w:val="00723C5A"/>
    <w:rsid w:val="00727ADB"/>
    <w:rsid w:val="0073171D"/>
    <w:rsid w:val="00734B29"/>
    <w:rsid w:val="00735837"/>
    <w:rsid w:val="007524BB"/>
    <w:rsid w:val="0075297A"/>
    <w:rsid w:val="00757D2D"/>
    <w:rsid w:val="0076043A"/>
    <w:rsid w:val="00761F97"/>
    <w:rsid w:val="00765AF5"/>
    <w:rsid w:val="00792EF8"/>
    <w:rsid w:val="007954E3"/>
    <w:rsid w:val="00795C20"/>
    <w:rsid w:val="007A378F"/>
    <w:rsid w:val="007A5731"/>
    <w:rsid w:val="007B2B97"/>
    <w:rsid w:val="007B336B"/>
    <w:rsid w:val="007C361A"/>
    <w:rsid w:val="007C5C9E"/>
    <w:rsid w:val="007C6A00"/>
    <w:rsid w:val="007D0F69"/>
    <w:rsid w:val="007D1613"/>
    <w:rsid w:val="007D2B95"/>
    <w:rsid w:val="007D556A"/>
    <w:rsid w:val="007D6F6F"/>
    <w:rsid w:val="007D7B27"/>
    <w:rsid w:val="007E1926"/>
    <w:rsid w:val="007F2833"/>
    <w:rsid w:val="007F2A4C"/>
    <w:rsid w:val="007F6873"/>
    <w:rsid w:val="00801CE5"/>
    <w:rsid w:val="00803AD9"/>
    <w:rsid w:val="00804A8F"/>
    <w:rsid w:val="00814804"/>
    <w:rsid w:val="0081654E"/>
    <w:rsid w:val="008173D9"/>
    <w:rsid w:val="0082026C"/>
    <w:rsid w:val="00823E7F"/>
    <w:rsid w:val="008319CD"/>
    <w:rsid w:val="0083430D"/>
    <w:rsid w:val="008378AD"/>
    <w:rsid w:val="008446C1"/>
    <w:rsid w:val="00850D69"/>
    <w:rsid w:val="0085257D"/>
    <w:rsid w:val="0086045C"/>
    <w:rsid w:val="00861690"/>
    <w:rsid w:val="0086280F"/>
    <w:rsid w:val="00864FAF"/>
    <w:rsid w:val="0086631E"/>
    <w:rsid w:val="008724A1"/>
    <w:rsid w:val="00872ECA"/>
    <w:rsid w:val="0087345F"/>
    <w:rsid w:val="00877335"/>
    <w:rsid w:val="00881649"/>
    <w:rsid w:val="008912F0"/>
    <w:rsid w:val="00892BF3"/>
    <w:rsid w:val="008A02A1"/>
    <w:rsid w:val="008A18AD"/>
    <w:rsid w:val="008A434A"/>
    <w:rsid w:val="008A4ADC"/>
    <w:rsid w:val="008A4B7A"/>
    <w:rsid w:val="008A697D"/>
    <w:rsid w:val="008B0A99"/>
    <w:rsid w:val="008B2CC1"/>
    <w:rsid w:val="008B5E94"/>
    <w:rsid w:val="008B60B2"/>
    <w:rsid w:val="008B64D5"/>
    <w:rsid w:val="008B7732"/>
    <w:rsid w:val="008C09FF"/>
    <w:rsid w:val="008D1172"/>
    <w:rsid w:val="008D16D7"/>
    <w:rsid w:val="008D37C2"/>
    <w:rsid w:val="008D544E"/>
    <w:rsid w:val="008D592C"/>
    <w:rsid w:val="008E2E27"/>
    <w:rsid w:val="008F1B3C"/>
    <w:rsid w:val="008F2220"/>
    <w:rsid w:val="008F3443"/>
    <w:rsid w:val="008F6616"/>
    <w:rsid w:val="00901B2A"/>
    <w:rsid w:val="00902533"/>
    <w:rsid w:val="00903948"/>
    <w:rsid w:val="00905FFF"/>
    <w:rsid w:val="00906F0A"/>
    <w:rsid w:val="0090731E"/>
    <w:rsid w:val="00912798"/>
    <w:rsid w:val="009134B7"/>
    <w:rsid w:val="00913E1B"/>
    <w:rsid w:val="00913E99"/>
    <w:rsid w:val="00916D1C"/>
    <w:rsid w:val="00916EE2"/>
    <w:rsid w:val="0092302D"/>
    <w:rsid w:val="009268CF"/>
    <w:rsid w:val="009271C5"/>
    <w:rsid w:val="00936B49"/>
    <w:rsid w:val="00944B0D"/>
    <w:rsid w:val="00944D42"/>
    <w:rsid w:val="00950808"/>
    <w:rsid w:val="009523BC"/>
    <w:rsid w:val="009532AB"/>
    <w:rsid w:val="009534C0"/>
    <w:rsid w:val="009555B8"/>
    <w:rsid w:val="00957EDD"/>
    <w:rsid w:val="00960CB7"/>
    <w:rsid w:val="00966A22"/>
    <w:rsid w:val="0096722F"/>
    <w:rsid w:val="00970337"/>
    <w:rsid w:val="00970617"/>
    <w:rsid w:val="00970F99"/>
    <w:rsid w:val="00973B20"/>
    <w:rsid w:val="00976301"/>
    <w:rsid w:val="009768A8"/>
    <w:rsid w:val="009769B8"/>
    <w:rsid w:val="00980843"/>
    <w:rsid w:val="0098383C"/>
    <w:rsid w:val="0099069A"/>
    <w:rsid w:val="0099449B"/>
    <w:rsid w:val="009A30B5"/>
    <w:rsid w:val="009A5EF0"/>
    <w:rsid w:val="009A70C7"/>
    <w:rsid w:val="009B03EC"/>
    <w:rsid w:val="009B0B6C"/>
    <w:rsid w:val="009B3BED"/>
    <w:rsid w:val="009B42F9"/>
    <w:rsid w:val="009B5F14"/>
    <w:rsid w:val="009B67B6"/>
    <w:rsid w:val="009C3441"/>
    <w:rsid w:val="009C4A16"/>
    <w:rsid w:val="009C5832"/>
    <w:rsid w:val="009C5957"/>
    <w:rsid w:val="009D28D3"/>
    <w:rsid w:val="009D309C"/>
    <w:rsid w:val="009D525C"/>
    <w:rsid w:val="009D6C04"/>
    <w:rsid w:val="009D7B8B"/>
    <w:rsid w:val="009E2791"/>
    <w:rsid w:val="009E3F6F"/>
    <w:rsid w:val="009E51A9"/>
    <w:rsid w:val="009E6309"/>
    <w:rsid w:val="009E7A6C"/>
    <w:rsid w:val="009E7B53"/>
    <w:rsid w:val="009F3A2C"/>
    <w:rsid w:val="009F499F"/>
    <w:rsid w:val="009F4E4F"/>
    <w:rsid w:val="00A00079"/>
    <w:rsid w:val="00A12255"/>
    <w:rsid w:val="00A159B3"/>
    <w:rsid w:val="00A210B7"/>
    <w:rsid w:val="00A24204"/>
    <w:rsid w:val="00A272D0"/>
    <w:rsid w:val="00A31713"/>
    <w:rsid w:val="00A33395"/>
    <w:rsid w:val="00A355BC"/>
    <w:rsid w:val="00A3718E"/>
    <w:rsid w:val="00A41193"/>
    <w:rsid w:val="00A42DAF"/>
    <w:rsid w:val="00A45BD8"/>
    <w:rsid w:val="00A46B4B"/>
    <w:rsid w:val="00A50E5A"/>
    <w:rsid w:val="00A51C03"/>
    <w:rsid w:val="00A532CC"/>
    <w:rsid w:val="00A5709D"/>
    <w:rsid w:val="00A60D7A"/>
    <w:rsid w:val="00A6151D"/>
    <w:rsid w:val="00A6499E"/>
    <w:rsid w:val="00A6738A"/>
    <w:rsid w:val="00A67C75"/>
    <w:rsid w:val="00A67F8D"/>
    <w:rsid w:val="00A713CD"/>
    <w:rsid w:val="00A71891"/>
    <w:rsid w:val="00A71C57"/>
    <w:rsid w:val="00A74CD2"/>
    <w:rsid w:val="00A80895"/>
    <w:rsid w:val="00A81624"/>
    <w:rsid w:val="00A8473A"/>
    <w:rsid w:val="00A869B7"/>
    <w:rsid w:val="00A914CE"/>
    <w:rsid w:val="00A93AE9"/>
    <w:rsid w:val="00A93E2D"/>
    <w:rsid w:val="00A95D3F"/>
    <w:rsid w:val="00A97615"/>
    <w:rsid w:val="00AA2953"/>
    <w:rsid w:val="00AA47D6"/>
    <w:rsid w:val="00AC1EBB"/>
    <w:rsid w:val="00AC205C"/>
    <w:rsid w:val="00AC5F5D"/>
    <w:rsid w:val="00AD2B42"/>
    <w:rsid w:val="00AD364F"/>
    <w:rsid w:val="00AD53DA"/>
    <w:rsid w:val="00AD761F"/>
    <w:rsid w:val="00AE038B"/>
    <w:rsid w:val="00AE3031"/>
    <w:rsid w:val="00AF0A6B"/>
    <w:rsid w:val="00AF15D8"/>
    <w:rsid w:val="00AF24F5"/>
    <w:rsid w:val="00AF5416"/>
    <w:rsid w:val="00AF60BB"/>
    <w:rsid w:val="00B0316C"/>
    <w:rsid w:val="00B05A69"/>
    <w:rsid w:val="00B0699E"/>
    <w:rsid w:val="00B1174E"/>
    <w:rsid w:val="00B12EE7"/>
    <w:rsid w:val="00B14617"/>
    <w:rsid w:val="00B20DEF"/>
    <w:rsid w:val="00B22E15"/>
    <w:rsid w:val="00B22E84"/>
    <w:rsid w:val="00B263AE"/>
    <w:rsid w:val="00B2696E"/>
    <w:rsid w:val="00B30146"/>
    <w:rsid w:val="00B3289C"/>
    <w:rsid w:val="00B33418"/>
    <w:rsid w:val="00B33DBF"/>
    <w:rsid w:val="00B3416A"/>
    <w:rsid w:val="00B42549"/>
    <w:rsid w:val="00B43A5B"/>
    <w:rsid w:val="00B45F98"/>
    <w:rsid w:val="00B47F4D"/>
    <w:rsid w:val="00B525BE"/>
    <w:rsid w:val="00B6007D"/>
    <w:rsid w:val="00B63CB7"/>
    <w:rsid w:val="00B65E38"/>
    <w:rsid w:val="00B6749B"/>
    <w:rsid w:val="00B70D21"/>
    <w:rsid w:val="00B72B6A"/>
    <w:rsid w:val="00B83F51"/>
    <w:rsid w:val="00B947F1"/>
    <w:rsid w:val="00B94C4C"/>
    <w:rsid w:val="00B9734B"/>
    <w:rsid w:val="00BA0C42"/>
    <w:rsid w:val="00BA219A"/>
    <w:rsid w:val="00BA3DA6"/>
    <w:rsid w:val="00BA59BE"/>
    <w:rsid w:val="00BA5A11"/>
    <w:rsid w:val="00BB335E"/>
    <w:rsid w:val="00BC3E96"/>
    <w:rsid w:val="00BC4E28"/>
    <w:rsid w:val="00BC6ED1"/>
    <w:rsid w:val="00BD1850"/>
    <w:rsid w:val="00BD3840"/>
    <w:rsid w:val="00BD5FCE"/>
    <w:rsid w:val="00BF182E"/>
    <w:rsid w:val="00BF3AE0"/>
    <w:rsid w:val="00BF442F"/>
    <w:rsid w:val="00C03D53"/>
    <w:rsid w:val="00C0589C"/>
    <w:rsid w:val="00C11BFE"/>
    <w:rsid w:val="00C13611"/>
    <w:rsid w:val="00C1395E"/>
    <w:rsid w:val="00C13BB7"/>
    <w:rsid w:val="00C21048"/>
    <w:rsid w:val="00C21420"/>
    <w:rsid w:val="00C21A06"/>
    <w:rsid w:val="00C2339E"/>
    <w:rsid w:val="00C26E10"/>
    <w:rsid w:val="00C3430E"/>
    <w:rsid w:val="00C44366"/>
    <w:rsid w:val="00C45D04"/>
    <w:rsid w:val="00C50881"/>
    <w:rsid w:val="00C51072"/>
    <w:rsid w:val="00C54D52"/>
    <w:rsid w:val="00C5665B"/>
    <w:rsid w:val="00C677BF"/>
    <w:rsid w:val="00C80DAB"/>
    <w:rsid w:val="00C83A18"/>
    <w:rsid w:val="00C84120"/>
    <w:rsid w:val="00C908B4"/>
    <w:rsid w:val="00C92AC1"/>
    <w:rsid w:val="00C95D3D"/>
    <w:rsid w:val="00C96D25"/>
    <w:rsid w:val="00CA55C7"/>
    <w:rsid w:val="00CB275B"/>
    <w:rsid w:val="00CB4622"/>
    <w:rsid w:val="00CB4A13"/>
    <w:rsid w:val="00CB6359"/>
    <w:rsid w:val="00CC1C6C"/>
    <w:rsid w:val="00CC1CE8"/>
    <w:rsid w:val="00CC709C"/>
    <w:rsid w:val="00CC7131"/>
    <w:rsid w:val="00CC7757"/>
    <w:rsid w:val="00CD6C76"/>
    <w:rsid w:val="00CE5AC9"/>
    <w:rsid w:val="00CF4814"/>
    <w:rsid w:val="00CF74B8"/>
    <w:rsid w:val="00D0106D"/>
    <w:rsid w:val="00D054A0"/>
    <w:rsid w:val="00D106D1"/>
    <w:rsid w:val="00D16361"/>
    <w:rsid w:val="00D20049"/>
    <w:rsid w:val="00D202FA"/>
    <w:rsid w:val="00D2477D"/>
    <w:rsid w:val="00D3075D"/>
    <w:rsid w:val="00D32DCD"/>
    <w:rsid w:val="00D330C3"/>
    <w:rsid w:val="00D33D37"/>
    <w:rsid w:val="00D40043"/>
    <w:rsid w:val="00D40A5D"/>
    <w:rsid w:val="00D42879"/>
    <w:rsid w:val="00D42AB4"/>
    <w:rsid w:val="00D45252"/>
    <w:rsid w:val="00D468F7"/>
    <w:rsid w:val="00D54A8B"/>
    <w:rsid w:val="00D54A96"/>
    <w:rsid w:val="00D578B1"/>
    <w:rsid w:val="00D66114"/>
    <w:rsid w:val="00D71B4D"/>
    <w:rsid w:val="00D76A76"/>
    <w:rsid w:val="00D93A49"/>
    <w:rsid w:val="00D93D55"/>
    <w:rsid w:val="00D95BC7"/>
    <w:rsid w:val="00DA1299"/>
    <w:rsid w:val="00DA2FF3"/>
    <w:rsid w:val="00DA729A"/>
    <w:rsid w:val="00DB5D8A"/>
    <w:rsid w:val="00DC74CF"/>
    <w:rsid w:val="00DD0786"/>
    <w:rsid w:val="00DD24DB"/>
    <w:rsid w:val="00DD4BF1"/>
    <w:rsid w:val="00DD511F"/>
    <w:rsid w:val="00DD5390"/>
    <w:rsid w:val="00DE1704"/>
    <w:rsid w:val="00DE4165"/>
    <w:rsid w:val="00DF0DEC"/>
    <w:rsid w:val="00DF3B80"/>
    <w:rsid w:val="00DF49FB"/>
    <w:rsid w:val="00E00D5D"/>
    <w:rsid w:val="00E014D5"/>
    <w:rsid w:val="00E12641"/>
    <w:rsid w:val="00E159B4"/>
    <w:rsid w:val="00E16FEA"/>
    <w:rsid w:val="00E2019A"/>
    <w:rsid w:val="00E23633"/>
    <w:rsid w:val="00E23E26"/>
    <w:rsid w:val="00E26D68"/>
    <w:rsid w:val="00E335FE"/>
    <w:rsid w:val="00E44FD5"/>
    <w:rsid w:val="00E45B58"/>
    <w:rsid w:val="00E51987"/>
    <w:rsid w:val="00E52DEF"/>
    <w:rsid w:val="00E530F6"/>
    <w:rsid w:val="00E5558D"/>
    <w:rsid w:val="00E618D4"/>
    <w:rsid w:val="00E652B5"/>
    <w:rsid w:val="00E6559E"/>
    <w:rsid w:val="00E6778D"/>
    <w:rsid w:val="00E76B13"/>
    <w:rsid w:val="00E806B0"/>
    <w:rsid w:val="00E80D18"/>
    <w:rsid w:val="00E829F1"/>
    <w:rsid w:val="00E82FA4"/>
    <w:rsid w:val="00E83A39"/>
    <w:rsid w:val="00E90CE1"/>
    <w:rsid w:val="00E90D04"/>
    <w:rsid w:val="00E94464"/>
    <w:rsid w:val="00E97291"/>
    <w:rsid w:val="00EA0E13"/>
    <w:rsid w:val="00EA5317"/>
    <w:rsid w:val="00EB0C31"/>
    <w:rsid w:val="00EB4E3A"/>
    <w:rsid w:val="00EB55D6"/>
    <w:rsid w:val="00EB67E1"/>
    <w:rsid w:val="00EC3AA3"/>
    <w:rsid w:val="00EC4E49"/>
    <w:rsid w:val="00EC4F84"/>
    <w:rsid w:val="00EC5760"/>
    <w:rsid w:val="00EC76D5"/>
    <w:rsid w:val="00EC77CB"/>
    <w:rsid w:val="00EC7BD3"/>
    <w:rsid w:val="00ED0FB6"/>
    <w:rsid w:val="00ED77FB"/>
    <w:rsid w:val="00EE3513"/>
    <w:rsid w:val="00EE455D"/>
    <w:rsid w:val="00EE45FA"/>
    <w:rsid w:val="00EE6700"/>
    <w:rsid w:val="00EF1816"/>
    <w:rsid w:val="00EF66E0"/>
    <w:rsid w:val="00F1063D"/>
    <w:rsid w:val="00F118C6"/>
    <w:rsid w:val="00F14988"/>
    <w:rsid w:val="00F16419"/>
    <w:rsid w:val="00F17AC9"/>
    <w:rsid w:val="00F25101"/>
    <w:rsid w:val="00F2510F"/>
    <w:rsid w:val="00F4233D"/>
    <w:rsid w:val="00F431A2"/>
    <w:rsid w:val="00F52CB7"/>
    <w:rsid w:val="00F6604D"/>
    <w:rsid w:val="00F66152"/>
    <w:rsid w:val="00F706BC"/>
    <w:rsid w:val="00F72EA1"/>
    <w:rsid w:val="00F74BC6"/>
    <w:rsid w:val="00F74DD9"/>
    <w:rsid w:val="00F83413"/>
    <w:rsid w:val="00F864DB"/>
    <w:rsid w:val="00F9223D"/>
    <w:rsid w:val="00FA368D"/>
    <w:rsid w:val="00FA4709"/>
    <w:rsid w:val="00FB4662"/>
    <w:rsid w:val="00FC2666"/>
    <w:rsid w:val="00FC4B4D"/>
    <w:rsid w:val="00FC4B87"/>
    <w:rsid w:val="00FC6878"/>
    <w:rsid w:val="00FD25D7"/>
    <w:rsid w:val="00FD5D7E"/>
    <w:rsid w:val="00FE287F"/>
    <w:rsid w:val="00FE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3649"/>
    <o:shapelayout v:ext="edit">
      <o:idmap v:ext="edit" data="1"/>
    </o:shapelayout>
  </w:shapeDefaults>
  <w:decimalSymbol w:val=","/>
  <w:listSeparator w:val=";"/>
  <w14:docId w14:val="78242986"/>
  <w15:docId w15:val="{1D3F6022-044E-4E2A-BA79-2BDEADD2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31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fault">
    <w:name w:val="Default"/>
    <w:rsid w:val="001E4C8B"/>
    <w:pPr>
      <w:autoSpaceDE w:val="0"/>
      <w:autoSpaceDN w:val="0"/>
      <w:adjustRightInd w:val="0"/>
    </w:pPr>
    <w:rPr>
      <w:rFonts w:ascii="Arial" w:hAnsi="Arial" w:cs="Arial"/>
      <w:color w:val="000000"/>
      <w:sz w:val="24"/>
      <w:szCs w:val="24"/>
    </w:rPr>
  </w:style>
  <w:style w:type="paragraph" w:customStyle="1" w:styleId="CharCharCharChar">
    <w:name w:val="Char Char Char Char"/>
    <w:basedOn w:val="Normal"/>
    <w:rsid w:val="002231C9"/>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semiHidden/>
    <w:unhideWhenUsed/>
    <w:rsid w:val="00CF74B8"/>
    <w:rPr>
      <w:rFonts w:ascii="Segoe UI" w:hAnsi="Segoe UI" w:cs="Segoe UI"/>
      <w:sz w:val="18"/>
      <w:szCs w:val="18"/>
    </w:rPr>
  </w:style>
  <w:style w:type="character" w:customStyle="1" w:styleId="BalloonTextChar">
    <w:name w:val="Balloon Text Char"/>
    <w:basedOn w:val="DefaultParagraphFont"/>
    <w:link w:val="BalloonText"/>
    <w:semiHidden/>
    <w:rsid w:val="00CF74B8"/>
    <w:rPr>
      <w:rFonts w:ascii="Segoe UI" w:eastAsia="SimSun" w:hAnsi="Segoe UI" w:cs="Segoe UI"/>
      <w:sz w:val="18"/>
      <w:szCs w:val="18"/>
      <w:lang w:eastAsia="zh-CN"/>
    </w:rPr>
  </w:style>
  <w:style w:type="character" w:styleId="UnresolvedMention">
    <w:name w:val="Unresolved Mention"/>
    <w:basedOn w:val="DefaultParagraphFont"/>
    <w:uiPriority w:val="99"/>
    <w:semiHidden/>
    <w:unhideWhenUsed/>
    <w:rsid w:val="003C68B1"/>
    <w:rPr>
      <w:color w:val="605E5C"/>
      <w:shd w:val="clear" w:color="auto" w:fill="E1DFDD"/>
    </w:rPr>
  </w:style>
  <w:style w:type="paragraph" w:styleId="Revision">
    <w:name w:val="Revision"/>
    <w:hidden/>
    <w:uiPriority w:val="99"/>
    <w:semiHidden/>
    <w:rsid w:val="00A50E5A"/>
    <w:rPr>
      <w:rFonts w:ascii="Arial" w:eastAsia="SimSun" w:hAnsi="Arial" w:cs="Arial"/>
      <w:sz w:val="22"/>
      <w:lang w:eastAsia="zh-CN"/>
    </w:rPr>
  </w:style>
  <w:style w:type="character" w:styleId="CommentReference">
    <w:name w:val="annotation reference"/>
    <w:basedOn w:val="DefaultParagraphFont"/>
    <w:semiHidden/>
    <w:unhideWhenUsed/>
    <w:rsid w:val="00D2477D"/>
    <w:rPr>
      <w:sz w:val="16"/>
      <w:szCs w:val="16"/>
    </w:rPr>
  </w:style>
  <w:style w:type="paragraph" w:styleId="CommentSubject">
    <w:name w:val="annotation subject"/>
    <w:basedOn w:val="CommentText"/>
    <w:next w:val="CommentText"/>
    <w:link w:val="CommentSubjectChar"/>
    <w:semiHidden/>
    <w:unhideWhenUsed/>
    <w:rsid w:val="00D2477D"/>
    <w:rPr>
      <w:b/>
      <w:bCs/>
      <w:sz w:val="20"/>
    </w:rPr>
  </w:style>
  <w:style w:type="character" w:customStyle="1" w:styleId="CommentTextChar">
    <w:name w:val="Comment Text Char"/>
    <w:basedOn w:val="DefaultParagraphFont"/>
    <w:link w:val="CommentText"/>
    <w:semiHidden/>
    <w:rsid w:val="00D2477D"/>
    <w:rPr>
      <w:rFonts w:ascii="Arial" w:eastAsia="SimSun" w:hAnsi="Arial" w:cs="Arial"/>
      <w:sz w:val="18"/>
      <w:lang w:eastAsia="zh-CN"/>
    </w:rPr>
  </w:style>
  <w:style w:type="character" w:customStyle="1" w:styleId="CommentSubjectChar">
    <w:name w:val="Comment Subject Char"/>
    <w:basedOn w:val="CommentTextChar"/>
    <w:link w:val="CommentSubject"/>
    <w:semiHidden/>
    <w:rsid w:val="00D2477D"/>
    <w:rPr>
      <w:rFonts w:ascii="Arial" w:eastAsia="SimSun" w:hAnsi="Arial" w:cs="Arial"/>
      <w:b/>
      <w:bCs/>
      <w:sz w:val="18"/>
      <w:lang w:eastAsia="zh-CN"/>
    </w:rPr>
  </w:style>
  <w:style w:type="paragraph" w:customStyle="1" w:styleId="DecisionInvitingPara">
    <w:name w:val="Decision Inviting Para."/>
    <w:basedOn w:val="Normal"/>
    <w:rsid w:val="00735837"/>
    <w:pPr>
      <w:spacing w:after="120" w:line="260" w:lineRule="atLeast"/>
      <w:ind w:left="5534"/>
      <w:contextualSpacing/>
    </w:pPr>
    <w:rPr>
      <w:rFonts w:eastAsia="Times New Roman" w:cs="Times New Roman"/>
      <w: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wipo.int/classifications/locarno/locrms/public/sessions/list" TargetMode="External"/><Relationship Id="rId18" Type="http://schemas.openxmlformats.org/officeDocument/2006/relationships/hyperlink" Target="https://www3.wipo.int/classifications/locarno/locrm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3.wipo.int/classifications/locarno/locef/public/en/project/LO160" TargetMode="External"/><Relationship Id="rId17" Type="http://schemas.openxmlformats.org/officeDocument/2006/relationships/hyperlink" Target="https://www3.wipo.int/classifications/locarno/locrm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wipo.int/classifications/locarno/locef/public/en/project/LO162/annex/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locarno/locrms/public/sessions/lis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3.wipo.int/classifications/locarno/locef/public/en/project/LO162" TargetMode="External"/><Relationship Id="rId23" Type="http://schemas.openxmlformats.org/officeDocument/2006/relationships/header" Target="header3.xml"/><Relationship Id="rId10" Type="http://schemas.openxmlformats.org/officeDocument/2006/relationships/hyperlink" Target="https://www3.wipo.int/classifications/locarno/locef/public/en/project/LO162/annex/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lassifications/locarno/locef/public/en/project/LO162" TargetMode="External"/><Relationship Id="rId14" Type="http://schemas.openxmlformats.org/officeDocument/2006/relationships/hyperlink" Target="https://www3.wipo.int/classifications/locarno/locef/public/en/project/LO16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5A0B3-FD1C-4AC3-A737-6C5E88801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8350</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CEL/16/2 Report</vt:lpstr>
    </vt:vector>
  </TitlesOfParts>
  <Company>WIPO</Company>
  <LinksUpToDate>false</LinksUpToDate>
  <CharactersWithSpaces>9446</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CEL/16/2 Report</dc:title>
  <dc:subject>Draft Report</dc:subject>
  <dc:creator>Carminati</dc:creator>
  <cp:keywords>FOR OFFICIAL USE ONLY</cp:keywords>
  <cp:lastModifiedBy>CARMINATI Christine</cp:lastModifiedBy>
  <cp:revision>2</cp:revision>
  <cp:lastPrinted>2023-10-31T05:19:00Z</cp:lastPrinted>
  <dcterms:created xsi:type="dcterms:W3CDTF">2023-11-13T14:34:00Z</dcterms:created>
  <dcterms:modified xsi:type="dcterms:W3CDTF">2023-11-13T14:34:00Z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fd40d7eb-a52d-4444-aadb-a5f6b01e0d99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2023-11-13T14:34:23Z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22dc4a53-b762-4aed-ba7e-0b8d1e9a5bbe</vt:lpwstr>
  </property>
  <property fmtid="{D5CDD505-2E9C-101B-9397-08002B2CF9AE}" pid="14" name="MSIP_Label_bfc084f7-b690-4c43-8ee6-d475b6d3461d_ContentBits">
    <vt:lpwstr>2</vt:lpwstr>
  </property>
</Properties>
</file>