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98" w:rsidRPr="00787390" w:rsidRDefault="00C55498" w:rsidP="00C55498"/>
    <w:p w:rsidR="00C55498" w:rsidRPr="00787390" w:rsidRDefault="00C55498" w:rsidP="00C55498"/>
    <w:p w:rsidR="00C55498" w:rsidRPr="00070C84" w:rsidRDefault="00C55498" w:rsidP="00100DD2">
      <w:pPr>
        <w:spacing w:afterLines="100" w:after="240"/>
        <w:rPr>
          <w:rFonts w:ascii="KaiTi" w:eastAsia="KaiTi" w:hAnsi="KaiTi" w:cs="Times New Roman"/>
          <w:b/>
          <w:kern w:val="2"/>
          <w:sz w:val="24"/>
          <w:szCs w:val="32"/>
        </w:rPr>
      </w:pPr>
      <w:bookmarkStart w:id="0" w:name="TitleOfDoc"/>
      <w:bookmarkEnd w:id="0"/>
      <w:r w:rsidRPr="00070C84">
        <w:rPr>
          <w:rFonts w:ascii="KaiTi" w:eastAsia="KaiTi" w:hAnsi="KaiTi" w:cs="Times New Roman" w:hint="eastAsia"/>
          <w:b/>
          <w:kern w:val="2"/>
          <w:sz w:val="24"/>
          <w:szCs w:val="32"/>
        </w:rPr>
        <w:t>议</w:t>
      </w:r>
      <w:r w:rsidR="00D2086F">
        <w:rPr>
          <w:rFonts w:ascii="KaiTi" w:eastAsia="KaiTi" w:hAnsi="KaiTi" w:cs="Times New Roman" w:hint="eastAsia"/>
          <w:b/>
          <w:kern w:val="2"/>
          <w:sz w:val="24"/>
          <w:szCs w:val="32"/>
        </w:rPr>
        <w:t xml:space="preserve">　</w:t>
      </w:r>
      <w:r w:rsidRPr="00070C84">
        <w:rPr>
          <w:rFonts w:ascii="KaiTi" w:eastAsia="KaiTi" w:hAnsi="KaiTi" w:cs="Times New Roman" w:hint="eastAsia"/>
          <w:b/>
          <w:kern w:val="2"/>
          <w:sz w:val="24"/>
          <w:szCs w:val="32"/>
        </w:rPr>
        <w:t>程</w:t>
      </w:r>
    </w:p>
    <w:p w:rsidR="00A8763F" w:rsidRPr="00F72F45" w:rsidRDefault="00C55498" w:rsidP="006045C3">
      <w:pPr>
        <w:pStyle w:val="ONUME"/>
        <w:spacing w:afterLines="100" w:after="240" w:line="340" w:lineRule="atLeast"/>
        <w:rPr>
          <w:rFonts w:ascii="SimSun" w:hAnsi="SimSun"/>
          <w:sz w:val="21"/>
        </w:rPr>
      </w:pPr>
      <w:bookmarkStart w:id="1" w:name="Prepared"/>
      <w:bookmarkEnd w:id="1"/>
      <w:r w:rsidRPr="00A40B2A">
        <w:rPr>
          <w:rFonts w:ascii="SimSun" w:hAnsi="SimSun" w:hint="eastAsia"/>
          <w:sz w:val="21"/>
        </w:rPr>
        <w:t>会议开幕</w:t>
      </w:r>
    </w:p>
    <w:p w:rsidR="00A8763F" w:rsidRPr="00F72F45" w:rsidRDefault="00C55498" w:rsidP="006045C3">
      <w:pPr>
        <w:pStyle w:val="ONUME"/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选举主席和两名副主席</w:t>
      </w:r>
      <w:bookmarkStart w:id="2" w:name="_GoBack"/>
      <w:bookmarkEnd w:id="2"/>
    </w:p>
    <w:p w:rsidR="0079248D" w:rsidRDefault="00C55498" w:rsidP="006045C3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9248D">
        <w:rPr>
          <w:rFonts w:ascii="SimSun" w:hAnsi="SimSun" w:hint="eastAsia"/>
          <w:sz w:val="21"/>
        </w:rPr>
        <w:t>通过议程</w:t>
      </w:r>
    </w:p>
    <w:p w:rsidR="00A8763F" w:rsidRPr="0079248D" w:rsidRDefault="00C55498" w:rsidP="006045C3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9248D">
        <w:rPr>
          <w:rFonts w:ascii="SimSun" w:hAnsi="SimSun"/>
          <w:sz w:val="21"/>
        </w:rPr>
        <w:t>IPC</w:t>
      </w:r>
      <w:r w:rsidRPr="0079248D">
        <w:rPr>
          <w:rFonts w:ascii="SimSun" w:hAnsi="SimSun" w:hint="eastAsia"/>
          <w:sz w:val="21"/>
        </w:rPr>
        <w:t>修订计划进展报告</w:t>
      </w:r>
      <w:r w:rsidR="00A8763F" w:rsidRPr="0079248D">
        <w:rPr>
          <w:rFonts w:ascii="SimSun" w:hAnsi="SimSun"/>
          <w:sz w:val="21"/>
        </w:rPr>
        <w:br/>
      </w:r>
      <w:r w:rsidR="00B70676" w:rsidRPr="0079248D">
        <w:rPr>
          <w:rFonts w:ascii="SimSun" w:hAnsi="SimSun"/>
          <w:sz w:val="21"/>
        </w:rPr>
        <w:tab/>
      </w:r>
      <w:r w:rsidRPr="0079248D">
        <w:rPr>
          <w:rFonts w:ascii="SimSun" w:hAnsi="SimSun"/>
          <w:sz w:val="21"/>
        </w:rPr>
        <w:t>见项目</w:t>
      </w:r>
      <w:hyperlink r:id="rId8" w:history="1">
        <w:r w:rsidR="00A8763F" w:rsidRPr="0079248D">
          <w:rPr>
            <w:rStyle w:val="Hyperlink"/>
            <w:rFonts w:ascii="SimSun" w:hAnsi="SimSun"/>
            <w:sz w:val="21"/>
          </w:rPr>
          <w:t>CE</w:t>
        </w:r>
        <w:r w:rsidR="006045C3" w:rsidRPr="0079248D">
          <w:rPr>
            <w:rStyle w:val="Hyperlink"/>
            <w:sz w:val="21"/>
          </w:rPr>
          <w:t> </w:t>
        </w:r>
        <w:r w:rsidR="00A8763F" w:rsidRPr="0079248D">
          <w:rPr>
            <w:rStyle w:val="Hyperlink"/>
            <w:rFonts w:ascii="SimSun" w:hAnsi="SimSun"/>
            <w:sz w:val="21"/>
          </w:rPr>
          <w:t>462</w:t>
        </w:r>
      </w:hyperlink>
      <w:r w:rsidR="006045C3" w:rsidRPr="0079248D">
        <w:rPr>
          <w:rFonts w:ascii="SimSun" w:hAnsi="SimSun" w:hint="eastAsia"/>
          <w:sz w:val="21"/>
        </w:rPr>
        <w:t>。</w:t>
      </w:r>
    </w:p>
    <w:p w:rsidR="00A8763F" w:rsidRPr="00F72F45" w:rsidRDefault="00A8763F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72F45">
        <w:rPr>
          <w:rFonts w:ascii="SimSun" w:hAnsi="SimSun"/>
          <w:sz w:val="21"/>
        </w:rPr>
        <w:t>CPC</w:t>
      </w:r>
      <w:r w:rsidR="00C55498" w:rsidRPr="00F72F45">
        <w:rPr>
          <w:rFonts w:ascii="SimSun" w:hAnsi="SimSun" w:hint="eastAsia"/>
          <w:sz w:val="21"/>
        </w:rPr>
        <w:t>和</w:t>
      </w:r>
      <w:r w:rsidRPr="00F72F45">
        <w:rPr>
          <w:rFonts w:ascii="SimSun" w:hAnsi="SimSun"/>
          <w:sz w:val="21"/>
        </w:rPr>
        <w:t>FI</w:t>
      </w:r>
      <w:r w:rsidR="00C55498" w:rsidRPr="00F72F45">
        <w:rPr>
          <w:rFonts w:ascii="SimSun" w:hAnsi="SimSun" w:hint="eastAsia"/>
          <w:sz w:val="21"/>
        </w:rPr>
        <w:t>修订计划进展报告</w:t>
      </w:r>
      <w:r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="00C55498" w:rsidRPr="00F72F45">
        <w:rPr>
          <w:rFonts w:ascii="SimSun" w:hAnsi="SimSun"/>
          <w:sz w:val="21"/>
        </w:rPr>
        <w:t>CPC</w:t>
      </w:r>
      <w:r w:rsidR="00C55498" w:rsidRPr="00F72F45">
        <w:rPr>
          <w:rFonts w:ascii="SimSun" w:hAnsi="SimSun" w:hint="eastAsia"/>
          <w:sz w:val="21"/>
        </w:rPr>
        <w:t>由欧专局和美国专商局报告，FI由日本特许厅报告。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72F45">
        <w:rPr>
          <w:rFonts w:ascii="SimSun" w:hAnsi="SimSun" w:hint="eastAsia"/>
          <w:sz w:val="21"/>
        </w:rPr>
        <w:t>审查和更新</w:t>
      </w:r>
      <w:r w:rsidR="00A8763F" w:rsidRPr="00F72F45">
        <w:rPr>
          <w:rFonts w:ascii="SimSun" w:hAnsi="SimSun"/>
          <w:sz w:val="21"/>
        </w:rPr>
        <w:t>IPC</w:t>
      </w:r>
      <w:r w:rsidRPr="00F72F45">
        <w:rPr>
          <w:rFonts w:ascii="SimSun" w:hAnsi="SimSun" w:hint="eastAsia"/>
          <w:sz w:val="21"/>
        </w:rPr>
        <w:t>修订路线图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hyperlink r:id="rId9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8E1AA5" w:rsidRPr="00F72F45">
          <w:rPr>
            <w:rStyle w:val="Hyperlink"/>
            <w:rFonts w:ascii="SimSun" w:hAnsi="SimSun"/>
            <w:sz w:val="21"/>
          </w:rPr>
          <w:t>493</w:t>
        </w:r>
      </w:hyperlink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《IPC指南》和其他IPC基本文件的修正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hyperlink r:id="rId10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454</w:t>
        </w:r>
      </w:hyperlink>
      <w:r w:rsidRPr="00F72F45">
        <w:rPr>
          <w:rFonts w:ascii="SimSun" w:hAnsi="SimSun" w:hint="eastAsia"/>
          <w:sz w:val="21"/>
        </w:rPr>
        <w:t>和</w:t>
      </w:r>
      <w:r w:rsidR="004401E5">
        <w:fldChar w:fldCharType="begin"/>
      </w:r>
      <w:r w:rsidR="004401E5">
        <w:instrText xml:space="preserve"> HYPERLINK "http://web2.wipo.int/ipc-ief/en/project/1588/CE455" </w:instrText>
      </w:r>
      <w:r w:rsidR="004401E5">
        <w:fldChar w:fldCharType="separate"/>
      </w:r>
      <w:r w:rsidR="00A8763F" w:rsidRPr="00F72F45">
        <w:rPr>
          <w:rStyle w:val="Hyperlink"/>
          <w:rFonts w:ascii="SimSun" w:hAnsi="SimSun"/>
          <w:sz w:val="21"/>
        </w:rPr>
        <w:t>CE</w:t>
      </w:r>
      <w:r w:rsidR="006045C3" w:rsidRPr="006045C3">
        <w:rPr>
          <w:rStyle w:val="Hyperlink"/>
          <w:sz w:val="21"/>
        </w:rPr>
        <w:t> </w:t>
      </w:r>
      <w:r w:rsidR="00A8763F" w:rsidRPr="00F72F45">
        <w:rPr>
          <w:rStyle w:val="Hyperlink"/>
          <w:rFonts w:ascii="SimSun" w:hAnsi="SimSun"/>
          <w:sz w:val="21"/>
        </w:rPr>
        <w:t>455</w:t>
      </w:r>
      <w:r w:rsidR="004401E5">
        <w:rPr>
          <w:rStyle w:val="Hyperlink"/>
          <w:rFonts w:ascii="SimSun" w:hAnsi="SimSun"/>
          <w:sz w:val="21"/>
        </w:rPr>
        <w:fldChar w:fldCharType="end"/>
      </w:r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再</w:t>
      </w:r>
      <w:r w:rsidRPr="00A40B2A">
        <w:rPr>
          <w:rFonts w:ascii="SimSun" w:hAnsi="SimSun" w:hint="eastAsia"/>
          <w:sz w:val="21"/>
        </w:rPr>
        <w:t>分类状态报告和</w:t>
      </w:r>
      <w:r>
        <w:rPr>
          <w:rFonts w:ascii="SimSun" w:hAnsi="SimSun" w:hint="eastAsia"/>
          <w:sz w:val="21"/>
        </w:rPr>
        <w:t>对于在</w:t>
      </w:r>
      <w:r w:rsidRPr="00A40B2A">
        <w:rPr>
          <w:rFonts w:ascii="SimSun" w:hAnsi="SimSun"/>
          <w:sz w:val="21"/>
        </w:rPr>
        <w:t>MCD</w:t>
      </w:r>
      <w:r>
        <w:rPr>
          <w:rFonts w:ascii="SimSun" w:hAnsi="SimSun" w:hint="eastAsia"/>
          <w:sz w:val="21"/>
        </w:rPr>
        <w:t>及</w:t>
      </w:r>
      <w:proofErr w:type="spellStart"/>
      <w:r w:rsidRPr="00A40B2A">
        <w:rPr>
          <w:rFonts w:ascii="SimSun" w:hAnsi="SimSun"/>
          <w:sz w:val="21"/>
        </w:rPr>
        <w:t>IPCRECLASS</w:t>
      </w:r>
      <w:proofErr w:type="spellEnd"/>
      <w:r w:rsidRPr="00A40B2A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尚</w:t>
      </w:r>
      <w:r w:rsidRPr="00A40B2A">
        <w:rPr>
          <w:rFonts w:ascii="SimSun" w:hAnsi="SimSun" w:hint="eastAsia"/>
          <w:sz w:val="21"/>
        </w:rPr>
        <w:t>未</w:t>
      </w:r>
      <w:r>
        <w:rPr>
          <w:rFonts w:ascii="SimSun" w:hAnsi="SimSun" w:hint="eastAsia"/>
          <w:sz w:val="21"/>
        </w:rPr>
        <w:t>再</w:t>
      </w:r>
      <w:r w:rsidRPr="00A40B2A">
        <w:rPr>
          <w:rFonts w:ascii="SimSun" w:hAnsi="SimSun" w:hint="eastAsia"/>
          <w:sz w:val="21"/>
        </w:rPr>
        <w:t>分类</w:t>
      </w:r>
      <w:r>
        <w:rPr>
          <w:rFonts w:ascii="SimSun" w:hAnsi="SimSun" w:hint="eastAsia"/>
          <w:sz w:val="21"/>
        </w:rPr>
        <w:t>的</w:t>
      </w:r>
      <w:r w:rsidRPr="00A40B2A">
        <w:rPr>
          <w:rFonts w:ascii="SimSun" w:hAnsi="SimSun" w:hint="eastAsia"/>
          <w:sz w:val="21"/>
        </w:rPr>
        <w:t>专利文献的处理</w:t>
      </w:r>
      <w:r w:rsidR="00A8763F" w:rsidRPr="00F72F45">
        <w:rPr>
          <w:rFonts w:ascii="SimSun" w:hAnsi="SimSun"/>
          <w:sz w:val="21"/>
        </w:rPr>
        <w:br/>
      </w:r>
      <w:r w:rsidR="00EA0268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hyperlink r:id="rId11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381</w:t>
        </w:r>
      </w:hyperlink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keepNext/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欧专局向国际局移交工作任务单的管理</w:t>
      </w:r>
      <w:r w:rsidR="00A8763F" w:rsidRPr="00F72F45">
        <w:rPr>
          <w:rFonts w:ascii="SimSun" w:hAnsi="SimSun"/>
          <w:sz w:val="21"/>
        </w:rPr>
        <w:br/>
      </w:r>
      <w:r w:rsidRPr="00F72F45">
        <w:rPr>
          <w:rFonts w:ascii="SimSun" w:hAnsi="SimSun"/>
          <w:sz w:val="21"/>
        </w:rPr>
        <w:t>见项目</w:t>
      </w:r>
      <w:hyperlink r:id="rId12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472</w:t>
        </w:r>
      </w:hyperlink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关于</w:t>
      </w: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相关信息技术系统的报告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</w:t>
      </w:r>
      <w:r w:rsidRPr="00F72F45">
        <w:rPr>
          <w:rFonts w:ascii="SimSun" w:hAnsi="SimSun"/>
          <w:sz w:val="21"/>
        </w:rPr>
        <w:t>见项目</w:t>
      </w:r>
      <w:hyperlink r:id="rId13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446</w:t>
        </w:r>
      </w:hyperlink>
      <w:r w:rsidR="006045C3">
        <w:rPr>
          <w:rFonts w:ascii="SimSun" w:hAnsi="SimSun" w:hint="eastAsia"/>
          <w:sz w:val="21"/>
        </w:rPr>
        <w:t>和</w:t>
      </w:r>
      <w:hyperlink r:id="rId14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447</w:t>
        </w:r>
      </w:hyperlink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修订管理</w:t>
      </w:r>
      <w:r w:rsidR="006045C3">
        <w:rPr>
          <w:rFonts w:ascii="SimSun" w:hAnsi="SimSun"/>
          <w:sz w:val="21"/>
        </w:rPr>
        <w:t>（</w:t>
      </w:r>
      <w:r w:rsidRPr="00A40B2A">
        <w:rPr>
          <w:rFonts w:ascii="SimSun" w:hAnsi="SimSun"/>
          <w:sz w:val="21"/>
        </w:rPr>
        <w:t>IPCRM</w:t>
      </w:r>
      <w:r w:rsidR="006045C3">
        <w:rPr>
          <w:rFonts w:ascii="SimSun" w:hAnsi="SimSun"/>
          <w:sz w:val="21"/>
        </w:rPr>
        <w:t>）</w:t>
      </w:r>
      <w:r w:rsidRPr="00A40B2A">
        <w:rPr>
          <w:rFonts w:ascii="SimSun" w:hAnsi="SimSun" w:hint="eastAsia"/>
          <w:sz w:val="21"/>
        </w:rPr>
        <w:t>项目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</w:t>
      </w:r>
      <w:r w:rsidRPr="00F72F45">
        <w:rPr>
          <w:rFonts w:ascii="SimSun" w:hAnsi="SimSun"/>
          <w:sz w:val="21"/>
        </w:rPr>
        <w:t>见项目</w:t>
      </w:r>
      <w:hyperlink r:id="rId15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457</w:t>
        </w:r>
      </w:hyperlink>
      <w:r w:rsidR="006045C3">
        <w:rPr>
          <w:rFonts w:ascii="SimSun" w:hAnsi="SimSun" w:hint="eastAsia"/>
          <w:sz w:val="21"/>
        </w:rPr>
        <w:t>。</w:t>
      </w:r>
    </w:p>
    <w:p w:rsidR="00B70676" w:rsidRPr="00F72F45" w:rsidRDefault="00F72F45" w:rsidP="006045C3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72F45">
        <w:rPr>
          <w:rFonts w:ascii="SimSun" w:hAnsi="SimSun" w:hint="eastAsia"/>
          <w:sz w:val="21"/>
        </w:rPr>
        <w:t>PCT工作组正在进行的关于在国际申请中使用国家分类信息的讨论简报</w:t>
      </w:r>
      <w:r w:rsidR="00B70676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会议闭幕</w:t>
      </w:r>
    </w:p>
    <w:p w:rsidR="00A8763F" w:rsidRPr="006045C3" w:rsidRDefault="00A8763F" w:rsidP="006045C3">
      <w:pPr>
        <w:overflowPunct w:val="0"/>
        <w:spacing w:afterLines="50" w:after="120" w:line="340" w:lineRule="atLeast"/>
        <w:ind w:left="5534"/>
        <w:rPr>
          <w:rFonts w:ascii="KaiTi" w:eastAsia="KaiTi" w:hAnsi="KaiTi"/>
          <w:caps/>
          <w:sz w:val="24"/>
        </w:rPr>
      </w:pPr>
    </w:p>
    <w:p w:rsidR="00A8763F" w:rsidRPr="006045C3" w:rsidRDefault="00A8763F" w:rsidP="006045C3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  <w:r w:rsidRPr="006045C3">
        <w:rPr>
          <w:rFonts w:ascii="KaiTi" w:eastAsia="KaiTi" w:hAnsi="KaiTi"/>
          <w:sz w:val="21"/>
        </w:rPr>
        <w:t>[</w:t>
      </w:r>
      <w:r w:rsidR="0079248D">
        <w:rPr>
          <w:rFonts w:ascii="KaiTi" w:eastAsia="KaiTi" w:hAnsi="KaiTi" w:hint="eastAsia"/>
          <w:sz w:val="21"/>
        </w:rPr>
        <w:t>后接附件</w:t>
      </w:r>
      <w:r w:rsidR="002E538B" w:rsidRPr="00BC0131">
        <w:rPr>
          <w:rFonts w:ascii="KaiTi" w:eastAsia="KaiTi" w:hAnsi="KaiTi" w:hint="eastAsia"/>
          <w:sz w:val="21"/>
        </w:rPr>
        <w:t>三</w:t>
      </w:r>
      <w:r w:rsidRPr="006045C3">
        <w:rPr>
          <w:rFonts w:ascii="KaiTi" w:eastAsia="KaiTi" w:hAnsi="KaiTi"/>
          <w:sz w:val="21"/>
        </w:rPr>
        <w:t>]</w:t>
      </w:r>
    </w:p>
    <w:sectPr w:rsidR="00A8763F" w:rsidRPr="006045C3" w:rsidSect="00D2086F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28" w:rsidRDefault="006C7328">
      <w:r>
        <w:separator/>
      </w:r>
    </w:p>
  </w:endnote>
  <w:endnote w:type="continuationSeparator" w:id="0">
    <w:p w:rsidR="006C7328" w:rsidRDefault="006C7328" w:rsidP="003B38C1">
      <w:r>
        <w:separator/>
      </w:r>
    </w:p>
    <w:p w:rsidR="006C7328" w:rsidRPr="003B38C1" w:rsidRDefault="006C73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7328" w:rsidRPr="003B38C1" w:rsidRDefault="006C73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28" w:rsidRDefault="006C7328">
      <w:r>
        <w:separator/>
      </w:r>
    </w:p>
  </w:footnote>
  <w:footnote w:type="continuationSeparator" w:id="0">
    <w:p w:rsidR="006C7328" w:rsidRDefault="006C7328" w:rsidP="008B60B2">
      <w:r>
        <w:separator/>
      </w:r>
    </w:p>
    <w:p w:rsidR="006C7328" w:rsidRPr="00ED77FB" w:rsidRDefault="006C73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7328" w:rsidRPr="00ED77FB" w:rsidRDefault="006C73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72F45" w:rsidRDefault="003A1D70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F72F45">
      <w:rPr>
        <w:rFonts w:ascii="SimSun" w:hAnsi="SimSun"/>
        <w:sz w:val="21"/>
      </w:rPr>
      <w:t>IPC/CE/4</w:t>
    </w:r>
    <w:r w:rsidR="009D7F32" w:rsidRPr="00F72F45">
      <w:rPr>
        <w:rFonts w:ascii="SimSun" w:hAnsi="SimSun"/>
        <w:sz w:val="21"/>
      </w:rPr>
      <w:t>9</w:t>
    </w:r>
    <w:r w:rsidRPr="00F72F45">
      <w:rPr>
        <w:rFonts w:ascii="SimSun" w:hAnsi="SimSun"/>
        <w:sz w:val="21"/>
      </w:rPr>
      <w:t>/</w:t>
    </w:r>
    <w:r w:rsidR="00A8763F" w:rsidRPr="00F72F45">
      <w:rPr>
        <w:rFonts w:ascii="SimSun" w:hAnsi="SimSun"/>
        <w:sz w:val="21"/>
      </w:rPr>
      <w:t>1</w:t>
    </w:r>
    <w:r w:rsidR="00AC73A0">
      <w:rPr>
        <w:rFonts w:ascii="SimSun" w:hAnsi="SimSun"/>
        <w:sz w:val="21"/>
      </w:rPr>
      <w:t xml:space="preserve"> </w:t>
    </w:r>
    <w:r w:rsidR="00A8763F" w:rsidRPr="00F72F45">
      <w:rPr>
        <w:rFonts w:ascii="SimSun" w:hAnsi="SimSun"/>
        <w:sz w:val="21"/>
      </w:rPr>
      <w:t>Prov.</w:t>
    </w:r>
  </w:p>
  <w:p w:rsidR="00EC4E49" w:rsidRPr="00F72F45" w:rsidRDefault="00F72F45" w:rsidP="00477D6B">
    <w:pPr>
      <w:jc w:val="right"/>
      <w:rPr>
        <w:rFonts w:ascii="SimSun" w:hAnsi="SimSun"/>
        <w:sz w:val="21"/>
      </w:rPr>
    </w:pPr>
    <w:r w:rsidRPr="00F72F45">
      <w:rPr>
        <w:rFonts w:ascii="SimSun" w:hAnsi="SimSun" w:hint="eastAsia"/>
        <w:sz w:val="21"/>
      </w:rPr>
      <w:t>第</w:t>
    </w:r>
    <w:r w:rsidR="00EC4E49" w:rsidRPr="00F72F45">
      <w:rPr>
        <w:rFonts w:ascii="SimSun" w:hAnsi="SimSun"/>
        <w:sz w:val="21"/>
      </w:rPr>
      <w:fldChar w:fldCharType="begin"/>
    </w:r>
    <w:r w:rsidR="00EC4E49" w:rsidRPr="00F72F45">
      <w:rPr>
        <w:rFonts w:ascii="SimSun" w:hAnsi="SimSun"/>
        <w:sz w:val="21"/>
      </w:rPr>
      <w:instrText xml:space="preserve"> PAGE  \* MERGEFORMAT </w:instrText>
    </w:r>
    <w:r w:rsidR="00EC4E49" w:rsidRPr="00F72F45">
      <w:rPr>
        <w:rFonts w:ascii="SimSun" w:hAnsi="SimSun"/>
        <w:sz w:val="21"/>
      </w:rPr>
      <w:fldChar w:fldCharType="separate"/>
    </w:r>
    <w:r w:rsidR="0079248D">
      <w:rPr>
        <w:rFonts w:ascii="SimSun" w:hAnsi="SimSun"/>
        <w:noProof/>
        <w:sz w:val="21"/>
      </w:rPr>
      <w:t>2</w:t>
    </w:r>
    <w:r w:rsidR="00EC4E49" w:rsidRPr="00F72F45">
      <w:rPr>
        <w:rFonts w:ascii="SimSun" w:hAnsi="SimSun"/>
        <w:sz w:val="21"/>
      </w:rPr>
      <w:fldChar w:fldCharType="end"/>
    </w:r>
    <w:r w:rsidRPr="00F72F45">
      <w:rPr>
        <w:rFonts w:ascii="SimSun" w:hAnsi="SimSun" w:hint="eastAsia"/>
        <w:sz w:val="21"/>
      </w:rPr>
      <w:t>页</w:t>
    </w:r>
  </w:p>
  <w:p w:rsidR="009D7F32" w:rsidRPr="00F72F45" w:rsidRDefault="009D7F32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E6" w:rsidRPr="00F72F45" w:rsidRDefault="001705E6" w:rsidP="001705E6">
    <w:pPr>
      <w:jc w:val="right"/>
      <w:rPr>
        <w:rFonts w:ascii="SimSun" w:hAnsi="SimSun"/>
        <w:sz w:val="21"/>
      </w:rPr>
    </w:pPr>
    <w:r w:rsidRPr="00F72F45">
      <w:rPr>
        <w:rFonts w:ascii="SimSun" w:hAnsi="SimSun"/>
        <w:sz w:val="21"/>
      </w:rPr>
      <w:t>IPC/CE/49/</w:t>
    </w:r>
    <w:r>
      <w:rPr>
        <w:rFonts w:ascii="SimSun" w:hAnsi="SimSun" w:hint="eastAsia"/>
        <w:sz w:val="21"/>
      </w:rPr>
      <w:t>2</w:t>
    </w:r>
  </w:p>
  <w:p w:rsidR="001705E6" w:rsidRPr="00F72F45" w:rsidRDefault="001705E6" w:rsidP="001705E6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附件二</w:t>
    </w:r>
  </w:p>
  <w:p w:rsidR="001705E6" w:rsidRDefault="001705E6" w:rsidP="001705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70"/>
    <w:rsid w:val="00043CAA"/>
    <w:rsid w:val="00070C84"/>
    <w:rsid w:val="00075432"/>
    <w:rsid w:val="000968ED"/>
    <w:rsid w:val="000C061D"/>
    <w:rsid w:val="000D54F1"/>
    <w:rsid w:val="000F5E56"/>
    <w:rsid w:val="00100DD2"/>
    <w:rsid w:val="001362EE"/>
    <w:rsid w:val="00144B92"/>
    <w:rsid w:val="001705E6"/>
    <w:rsid w:val="001832A6"/>
    <w:rsid w:val="00192156"/>
    <w:rsid w:val="001A0FB3"/>
    <w:rsid w:val="001B0533"/>
    <w:rsid w:val="001B7A89"/>
    <w:rsid w:val="002016E7"/>
    <w:rsid w:val="002634C4"/>
    <w:rsid w:val="002928D3"/>
    <w:rsid w:val="002E538B"/>
    <w:rsid w:val="002F1FE6"/>
    <w:rsid w:val="002F4E68"/>
    <w:rsid w:val="00312F7F"/>
    <w:rsid w:val="00361450"/>
    <w:rsid w:val="003673CF"/>
    <w:rsid w:val="003845C1"/>
    <w:rsid w:val="003A1D70"/>
    <w:rsid w:val="003A6F89"/>
    <w:rsid w:val="003B38C1"/>
    <w:rsid w:val="00423E3E"/>
    <w:rsid w:val="00427AF4"/>
    <w:rsid w:val="004401E5"/>
    <w:rsid w:val="004647DA"/>
    <w:rsid w:val="00474062"/>
    <w:rsid w:val="00477D6B"/>
    <w:rsid w:val="004C1032"/>
    <w:rsid w:val="005019FF"/>
    <w:rsid w:val="0053057A"/>
    <w:rsid w:val="00547413"/>
    <w:rsid w:val="00560A29"/>
    <w:rsid w:val="005C6649"/>
    <w:rsid w:val="005F40A8"/>
    <w:rsid w:val="006045C3"/>
    <w:rsid w:val="00605827"/>
    <w:rsid w:val="00646050"/>
    <w:rsid w:val="006713CA"/>
    <w:rsid w:val="00676C5C"/>
    <w:rsid w:val="006C7328"/>
    <w:rsid w:val="00745BED"/>
    <w:rsid w:val="0076509F"/>
    <w:rsid w:val="007738D6"/>
    <w:rsid w:val="0079248D"/>
    <w:rsid w:val="007D1613"/>
    <w:rsid w:val="0085177B"/>
    <w:rsid w:val="008B2CC1"/>
    <w:rsid w:val="008B60B2"/>
    <w:rsid w:val="008E1AA5"/>
    <w:rsid w:val="0090731E"/>
    <w:rsid w:val="00910EC3"/>
    <w:rsid w:val="00916EE2"/>
    <w:rsid w:val="00966A22"/>
    <w:rsid w:val="0096722F"/>
    <w:rsid w:val="00973B66"/>
    <w:rsid w:val="00980843"/>
    <w:rsid w:val="009808E7"/>
    <w:rsid w:val="009D7F32"/>
    <w:rsid w:val="009E2791"/>
    <w:rsid w:val="009E3F6F"/>
    <w:rsid w:val="009F499F"/>
    <w:rsid w:val="00A42DAF"/>
    <w:rsid w:val="00A45BD8"/>
    <w:rsid w:val="00A72BE0"/>
    <w:rsid w:val="00A748B3"/>
    <w:rsid w:val="00A852E4"/>
    <w:rsid w:val="00A869B7"/>
    <w:rsid w:val="00A8763F"/>
    <w:rsid w:val="00AB269D"/>
    <w:rsid w:val="00AC205C"/>
    <w:rsid w:val="00AC73A0"/>
    <w:rsid w:val="00AE052C"/>
    <w:rsid w:val="00AF0A6B"/>
    <w:rsid w:val="00B05A69"/>
    <w:rsid w:val="00B46C73"/>
    <w:rsid w:val="00B70676"/>
    <w:rsid w:val="00B9734B"/>
    <w:rsid w:val="00BC0131"/>
    <w:rsid w:val="00C11BFE"/>
    <w:rsid w:val="00C55498"/>
    <w:rsid w:val="00D2086F"/>
    <w:rsid w:val="00D30044"/>
    <w:rsid w:val="00D45252"/>
    <w:rsid w:val="00D71B4D"/>
    <w:rsid w:val="00D93D55"/>
    <w:rsid w:val="00DE0B15"/>
    <w:rsid w:val="00E335FE"/>
    <w:rsid w:val="00E55FBB"/>
    <w:rsid w:val="00EA0268"/>
    <w:rsid w:val="00EC4E49"/>
    <w:rsid w:val="00ED77FB"/>
    <w:rsid w:val="00EE45FA"/>
    <w:rsid w:val="00F14E51"/>
    <w:rsid w:val="00F63857"/>
    <w:rsid w:val="00F66152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://web2.wipo.int/ipc-ief/en/project/1540/CE44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64/CE47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097/CE3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03/CE457" TargetMode="Externa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13/CE493" TargetMode="External"/><Relationship Id="rId14" Type="http://schemas.openxmlformats.org/officeDocument/2006/relationships/hyperlink" Target="http://web2.wipo.int/ipc-ief/en/project/1593/CE4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4</TotalTime>
  <Pages>1</Pages>
  <Words>283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IPC/CE/49/2 Prov.</vt:lpstr>
    </vt:vector>
  </TitlesOfParts>
  <Company>WIPO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IPC/CE/49/2, Report, Annex II - Agenda, 49th Session, IPC Committee of Experts</dc:title>
  <dc:subject> Agenda, 49th Session, IPC Committee of Experts (IPC Union), February 22 and 23, 2017</dc:subject>
  <dc:creator>WIPO</dc:creator>
  <cp:keywords>IPC - Chinese version</cp:keywords>
  <cp:lastModifiedBy>SCHLESSINGER Caroline</cp:lastModifiedBy>
  <cp:revision>3</cp:revision>
  <cp:lastPrinted>2016-12-15T09:45:00Z</cp:lastPrinted>
  <dcterms:created xsi:type="dcterms:W3CDTF">2017-04-06T12:03:00Z</dcterms:created>
  <dcterms:modified xsi:type="dcterms:W3CDTF">2017-04-06T12:07:00Z</dcterms:modified>
</cp:coreProperties>
</file>