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61" w:rsidRPr="00DC56EC" w:rsidRDefault="00DC56EC" w:rsidP="00DC56EC">
      <w:pPr>
        <w:pStyle w:val="Heading1"/>
        <w:rPr>
          <w:rFonts w:ascii="Arial" w:hAnsi="Arial" w:cs="Arial"/>
          <w:b w:val="0"/>
          <w:i/>
          <w:szCs w:val="22"/>
          <w:lang w:val="fr-CH"/>
        </w:rPr>
      </w:pP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9C308F" w:rsidRPr="00DC56EC" w:rsidRDefault="0069247B" w:rsidP="0069247B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DC56EC">
        <w:rPr>
          <w:rFonts w:ascii="Arial" w:hAnsi="Arial" w:cs="Arial"/>
          <w:sz w:val="22"/>
          <w:szCs w:val="22"/>
          <w:lang w:val="fr-CH"/>
        </w:rPr>
        <w:t>I.</w:t>
      </w:r>
      <w:r w:rsidR="009648A4" w:rsidRPr="00DC56EC">
        <w:rPr>
          <w:rFonts w:ascii="Arial" w:hAnsi="Arial" w:cs="Arial"/>
          <w:sz w:val="22"/>
          <w:szCs w:val="22"/>
          <w:lang w:val="fr-CH"/>
        </w:rPr>
        <w:tab/>
      </w:r>
      <w:r w:rsidRPr="00DC56EC">
        <w:rPr>
          <w:rFonts w:ascii="Arial" w:hAnsi="Arial" w:cs="Arial"/>
          <w:sz w:val="22"/>
          <w:szCs w:val="22"/>
          <w:u w:val="single"/>
          <w:lang w:val="fr-CH"/>
        </w:rPr>
        <w:t>ÉTATS MEMBRES/MEMBER STATES</w:t>
      </w:r>
    </w:p>
    <w:p w:rsidR="009C308F" w:rsidRPr="00DC56EC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AD338C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D338C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9C308F" w:rsidRPr="00AD338C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HÖFKEN (Mr.), </w:t>
      </w:r>
      <w:r w:rsidR="009648A4">
        <w:rPr>
          <w:rFonts w:ascii="Arial" w:hAnsi="Arial" w:cs="Arial"/>
          <w:sz w:val="22"/>
          <w:szCs w:val="22"/>
        </w:rPr>
        <w:t>Classification Specialist, Classification Systems, German Patent and Trade Mark Office (DPMA), Munich</w:t>
      </w:r>
    </w:p>
    <w:p w:rsidR="009648A4" w:rsidRDefault="009648A4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AUSTRALIE/AUSTRALIA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Randeep ABRAHAM (Mr.), Senior Examiner of Patents, </w:t>
      </w:r>
      <w:r w:rsidR="009648A4">
        <w:rPr>
          <w:rFonts w:ascii="Arial" w:hAnsi="Arial" w:cs="Arial"/>
          <w:sz w:val="22"/>
          <w:szCs w:val="22"/>
        </w:rPr>
        <w:t xml:space="preserve">Department of Industry, </w:t>
      </w:r>
      <w:r>
        <w:rPr>
          <w:rFonts w:ascii="Arial" w:hAnsi="Arial" w:cs="Arial"/>
          <w:sz w:val="22"/>
          <w:szCs w:val="22"/>
        </w:rPr>
        <w:t>IP Australia, Canberra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AUTRICHE/AUSTRIA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SCHLECHTER</w:t>
      </w:r>
      <w:proofErr w:type="spellEnd"/>
      <w:r>
        <w:rPr>
          <w:rFonts w:ascii="Arial" w:hAnsi="Arial" w:cs="Arial"/>
          <w:sz w:val="22"/>
          <w:szCs w:val="22"/>
        </w:rPr>
        <w:t xml:space="preserve"> (Mr.), </w:t>
      </w:r>
      <w:r w:rsidR="009648A4">
        <w:rPr>
          <w:rFonts w:ascii="Arial" w:hAnsi="Arial" w:cs="Arial"/>
          <w:sz w:val="22"/>
          <w:szCs w:val="22"/>
        </w:rPr>
        <w:t>Classification Expert, Austrian Patent Office, Vienna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BRÉSIL/BRAZIL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648A4" w:rsidRDefault="009648A4" w:rsidP="00964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Sergio </w:t>
      </w:r>
      <w:r w:rsidR="009C308F">
        <w:rPr>
          <w:rFonts w:ascii="Arial" w:hAnsi="Arial" w:cs="Arial"/>
          <w:sz w:val="22"/>
          <w:szCs w:val="22"/>
        </w:rPr>
        <w:t xml:space="preserve">BERNARDO (Mr.), </w:t>
      </w:r>
      <w:r>
        <w:rPr>
          <w:rFonts w:ascii="Arial" w:hAnsi="Arial" w:cs="Arial"/>
          <w:sz w:val="22"/>
          <w:szCs w:val="22"/>
        </w:rPr>
        <w:t>Head of Patent Cosmetic Division</w:t>
      </w:r>
      <w:r w:rsidR="009C30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648A4" w:rsidRDefault="009C308F" w:rsidP="00964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Catia VALDMAN (Ms.), Head of </w:t>
      </w:r>
      <w:r w:rsidR="009648A4">
        <w:rPr>
          <w:rFonts w:ascii="Arial" w:hAnsi="Arial" w:cs="Arial"/>
          <w:sz w:val="22"/>
          <w:szCs w:val="22"/>
        </w:rPr>
        <w:t>Telecommunications</w:t>
      </w:r>
      <w:r>
        <w:rPr>
          <w:rFonts w:ascii="Arial" w:hAnsi="Arial" w:cs="Arial"/>
          <w:sz w:val="22"/>
          <w:szCs w:val="22"/>
        </w:rPr>
        <w:t xml:space="preserve"> Division, </w:t>
      </w:r>
      <w:r w:rsidR="009648A4"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>Lais TAMANINI (Ms.), Second</w:t>
      </w:r>
      <w:r w:rsidR="009648A4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69247B">
        <w:rPr>
          <w:rFonts w:ascii="Arial" w:hAnsi="Arial" w:cs="Arial"/>
          <w:sz w:val="22"/>
          <w:szCs w:val="22"/>
          <w:lang w:val="fr-CH"/>
        </w:rPr>
        <w:t>Secretary</w:t>
      </w:r>
      <w:proofErr w:type="spellEnd"/>
      <w:r w:rsidRPr="0069247B">
        <w:rPr>
          <w:rFonts w:ascii="Arial" w:hAnsi="Arial" w:cs="Arial"/>
          <w:sz w:val="22"/>
          <w:szCs w:val="22"/>
          <w:lang w:val="fr-CH"/>
        </w:rPr>
        <w:t>, Permanent Mission, Geneva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648A4" w:rsidRPr="00C1798B" w:rsidRDefault="009C308F" w:rsidP="00490F5E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90F5E">
        <w:rPr>
          <w:rFonts w:ascii="Arial" w:hAnsi="Arial" w:cs="Arial"/>
          <w:sz w:val="22"/>
          <w:szCs w:val="22"/>
          <w:lang w:val="fr-CH"/>
        </w:rPr>
        <w:t xml:space="preserve">Nancy BEAUCHEMIN (Ms.), Gestionnaire de programme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–</w:t>
      </w:r>
      <w:r w:rsidRPr="00490F5E">
        <w:rPr>
          <w:rFonts w:ascii="Arial" w:hAnsi="Arial" w:cs="Arial"/>
          <w:sz w:val="22"/>
          <w:szCs w:val="22"/>
          <w:lang w:val="fr-CH"/>
        </w:rPr>
        <w:t xml:space="preserve"> International, Direction des brevets, Office de la propriété intellectuelle du Canada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(</w:t>
      </w:r>
      <w:r w:rsidRPr="00490F5E">
        <w:rPr>
          <w:rFonts w:ascii="Arial" w:hAnsi="Arial" w:cs="Arial"/>
          <w:sz w:val="22"/>
          <w:szCs w:val="22"/>
          <w:lang w:val="fr-CH"/>
        </w:rPr>
        <w:t>CIPO</w:t>
      </w:r>
      <w:r w:rsidR="009648A4" w:rsidRPr="00490F5E">
        <w:rPr>
          <w:rFonts w:ascii="Arial" w:hAnsi="Arial" w:cs="Arial"/>
          <w:sz w:val="22"/>
          <w:szCs w:val="22"/>
          <w:lang w:val="fr-CH"/>
        </w:rPr>
        <w:t>)</w:t>
      </w:r>
      <w:r w:rsidRPr="00490F5E">
        <w:rPr>
          <w:rFonts w:ascii="Arial" w:hAnsi="Arial" w:cs="Arial"/>
          <w:sz w:val="22"/>
          <w:szCs w:val="22"/>
          <w:lang w:val="fr-CH"/>
        </w:rPr>
        <w:t>,</w:t>
      </w:r>
      <w:r w:rsidR="009648A4" w:rsidRPr="00490F5E">
        <w:rPr>
          <w:rFonts w:ascii="Arial" w:hAnsi="Arial" w:cs="Arial"/>
          <w:sz w:val="22"/>
          <w:szCs w:val="22"/>
          <w:lang w:val="fr-CH"/>
        </w:rPr>
        <w:t xml:space="preserve"> Innovation, sciences et développement économique</w:t>
      </w:r>
      <w:r w:rsidR="009648A4" w:rsidRPr="00C1798B">
        <w:rPr>
          <w:rFonts w:ascii="Arial" w:hAnsi="Arial" w:cs="Arial"/>
          <w:sz w:val="22"/>
          <w:szCs w:val="22"/>
          <w:lang w:val="fr-CH"/>
        </w:rPr>
        <w:t xml:space="preserve"> Canada (ISDE), Gatineau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490F5E" w:rsidRPr="00297D0E" w:rsidRDefault="00490F5E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DANEMARK/DENMARK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7F5D02" w:rsidRDefault="00490F5E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7F5D02">
        <w:rPr>
          <w:rFonts w:ascii="Arial" w:hAnsi="Arial" w:cs="Arial"/>
          <w:sz w:val="22"/>
          <w:szCs w:val="22"/>
          <w:u w:val="single"/>
          <w:lang w:val="es-ES"/>
        </w:rPr>
        <w:br w:type="page"/>
      </w:r>
      <w:r w:rsidR="009C308F" w:rsidRPr="007F5D02">
        <w:rPr>
          <w:rFonts w:ascii="Arial" w:hAnsi="Arial" w:cs="Arial"/>
          <w:sz w:val="22"/>
          <w:szCs w:val="22"/>
          <w:u w:val="single"/>
          <w:lang w:val="es-ES"/>
        </w:rPr>
        <w:lastRenderedPageBreak/>
        <w:t>ESPAGNE/SPAIN</w:t>
      </w:r>
    </w:p>
    <w:p w:rsidR="009C308F" w:rsidRPr="007F5D02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490F5E" w:rsidRPr="009E1845" w:rsidRDefault="00490F5E" w:rsidP="00490F5E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7F5D02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ESTONIE/ESTONIA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LILLEPOOL</w:t>
      </w:r>
      <w:proofErr w:type="spellEnd"/>
      <w:r>
        <w:rPr>
          <w:rFonts w:ascii="Arial" w:hAnsi="Arial" w:cs="Arial"/>
          <w:sz w:val="22"/>
          <w:szCs w:val="22"/>
        </w:rPr>
        <w:t xml:space="preserve"> (Ms.), Principal Examiner, </w:t>
      </w:r>
      <w:proofErr w:type="gramStart"/>
      <w:r w:rsidR="00490F5E">
        <w:rPr>
          <w:rFonts w:ascii="Arial" w:hAnsi="Arial" w:cs="Arial"/>
          <w:sz w:val="22"/>
          <w:szCs w:val="22"/>
        </w:rPr>
        <w:t>The</w:t>
      </w:r>
      <w:proofErr w:type="gramEnd"/>
      <w:r w:rsidR="00490F5E">
        <w:rPr>
          <w:rFonts w:ascii="Arial" w:hAnsi="Arial" w:cs="Arial"/>
          <w:sz w:val="22"/>
          <w:szCs w:val="22"/>
        </w:rPr>
        <w:t xml:space="preserve"> Estonian Patent Office,</w:t>
      </w:r>
      <w:r w:rsidR="00C275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Tallinn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SOPARIWALA (Ms.), </w:t>
      </w:r>
      <w:r w:rsidR="00490F5E">
        <w:rPr>
          <w:rFonts w:ascii="Arial" w:hAnsi="Arial" w:cs="Arial"/>
          <w:sz w:val="22"/>
          <w:szCs w:val="22"/>
        </w:rPr>
        <w:t xml:space="preserve">Acting Director, </w:t>
      </w:r>
      <w:r>
        <w:rPr>
          <w:rFonts w:ascii="Arial" w:hAnsi="Arial" w:cs="Arial"/>
          <w:sz w:val="22"/>
          <w:szCs w:val="22"/>
        </w:rPr>
        <w:t>Classification Quality and International Coordination (CQIC)</w:t>
      </w:r>
      <w:r w:rsidR="00490F5E">
        <w:rPr>
          <w:rFonts w:ascii="Arial" w:hAnsi="Arial" w:cs="Arial"/>
          <w:sz w:val="22"/>
          <w:szCs w:val="22"/>
        </w:rPr>
        <w:t xml:space="preserve"> Division</w:t>
      </w:r>
      <w:r>
        <w:rPr>
          <w:rFonts w:ascii="Arial" w:hAnsi="Arial" w:cs="Arial"/>
          <w:sz w:val="22"/>
          <w:szCs w:val="22"/>
        </w:rPr>
        <w:t>, Office of International Patent Cooperation (OIPC),</w:t>
      </w:r>
      <w:r w:rsidR="00490F5E" w:rsidRPr="00490F5E">
        <w:rPr>
          <w:rFonts w:ascii="Arial" w:hAnsi="Arial" w:cs="Arial"/>
          <w:sz w:val="22"/>
          <w:szCs w:val="22"/>
        </w:rPr>
        <w:t xml:space="preserve"> </w:t>
      </w:r>
      <w:r w:rsidR="00490F5E">
        <w:rPr>
          <w:rFonts w:ascii="Arial" w:hAnsi="Arial" w:cs="Arial"/>
          <w:sz w:val="22"/>
          <w:szCs w:val="22"/>
        </w:rPr>
        <w:t>United States Department of Commerce, United States Patent and Trademark Office (USPTO), Alexandria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490F5E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LEE</w:t>
      </w:r>
      <w:r w:rsidR="009C308F">
        <w:rPr>
          <w:rFonts w:ascii="Arial" w:hAnsi="Arial" w:cs="Arial"/>
          <w:sz w:val="22"/>
          <w:szCs w:val="22"/>
        </w:rPr>
        <w:t xml:space="preserve"> (Mr.), International Patent Classifier</w:t>
      </w:r>
      <w:r w:rsidR="00C27560">
        <w:rPr>
          <w:rFonts w:ascii="Arial" w:hAnsi="Arial" w:cs="Arial"/>
          <w:sz w:val="22"/>
          <w:szCs w:val="22"/>
        </w:rPr>
        <w:t>,</w:t>
      </w:r>
      <w:r w:rsidRPr="00490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Classification Quality and International Coordination (CQIC) Division, Office of International Patent Cooperation (OIPC), United States Department of Commerce, United States Patent and Trademark Office (USPTO), Alexandria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AD338C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AD338C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:rsidR="009C308F" w:rsidRPr="00AD338C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TIKHOMIROVA (Ms.), </w:t>
      </w:r>
      <w:r w:rsidR="00490F5E">
        <w:rPr>
          <w:rFonts w:ascii="Arial" w:hAnsi="Arial" w:cs="Arial"/>
          <w:sz w:val="22"/>
          <w:szCs w:val="22"/>
        </w:rPr>
        <w:t xml:space="preserve">Researcher, </w:t>
      </w:r>
      <w:r>
        <w:rPr>
          <w:rFonts w:ascii="Arial" w:hAnsi="Arial" w:cs="Arial"/>
          <w:sz w:val="22"/>
          <w:szCs w:val="22"/>
        </w:rPr>
        <w:t xml:space="preserve">Division for </w:t>
      </w:r>
      <w:r w:rsidR="00490F5E">
        <w:rPr>
          <w:rFonts w:ascii="Arial" w:hAnsi="Arial" w:cs="Arial"/>
          <w:sz w:val="22"/>
          <w:szCs w:val="22"/>
        </w:rPr>
        <w:t xml:space="preserve">Development </w:t>
      </w:r>
      <w:r>
        <w:rPr>
          <w:rFonts w:ascii="Arial" w:hAnsi="Arial" w:cs="Arial"/>
          <w:sz w:val="22"/>
          <w:szCs w:val="22"/>
        </w:rPr>
        <w:t xml:space="preserve">of </w:t>
      </w:r>
      <w:r w:rsidR="00490F5E">
        <w:rPr>
          <w:rFonts w:ascii="Arial" w:hAnsi="Arial" w:cs="Arial"/>
          <w:sz w:val="22"/>
          <w:szCs w:val="22"/>
        </w:rPr>
        <w:t>Information Resources</w:t>
      </w:r>
      <w:r>
        <w:rPr>
          <w:rFonts w:ascii="Arial" w:hAnsi="Arial" w:cs="Arial"/>
          <w:sz w:val="22"/>
          <w:szCs w:val="22"/>
        </w:rPr>
        <w:t xml:space="preserve">, </w:t>
      </w:r>
      <w:r w:rsidR="00490F5E">
        <w:rPr>
          <w:rFonts w:ascii="Arial" w:hAnsi="Arial" w:cs="Arial"/>
          <w:sz w:val="22"/>
          <w:szCs w:val="22"/>
        </w:rPr>
        <w:t xml:space="preserve">Classification Systems </w:t>
      </w:r>
      <w:r>
        <w:rPr>
          <w:rFonts w:ascii="Arial" w:hAnsi="Arial" w:cs="Arial"/>
          <w:sz w:val="22"/>
          <w:szCs w:val="22"/>
        </w:rPr>
        <w:t xml:space="preserve">and </w:t>
      </w:r>
      <w:r w:rsidR="00490F5E">
        <w:rPr>
          <w:rFonts w:ascii="Arial" w:hAnsi="Arial" w:cs="Arial"/>
          <w:sz w:val="22"/>
          <w:szCs w:val="22"/>
        </w:rPr>
        <w:t xml:space="preserve">Standards </w:t>
      </w:r>
      <w:r>
        <w:rPr>
          <w:rFonts w:ascii="Arial" w:hAnsi="Arial" w:cs="Arial"/>
          <w:sz w:val="22"/>
          <w:szCs w:val="22"/>
        </w:rPr>
        <w:t>in IP), Federal Institute of Industrial Property</w:t>
      </w:r>
      <w:r w:rsidR="00D63E0E">
        <w:rPr>
          <w:rFonts w:ascii="Arial" w:hAnsi="Arial" w:cs="Arial"/>
          <w:sz w:val="22"/>
          <w:szCs w:val="22"/>
        </w:rPr>
        <w:t xml:space="preserve"> (FIPS)</w:t>
      </w:r>
      <w:r>
        <w:rPr>
          <w:rFonts w:ascii="Arial" w:hAnsi="Arial" w:cs="Arial"/>
          <w:sz w:val="22"/>
          <w:szCs w:val="22"/>
        </w:rPr>
        <w:t>, Federal Service for Intellectual Property</w:t>
      </w:r>
      <w:r w:rsidR="00D63E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63E0E">
        <w:rPr>
          <w:rFonts w:ascii="Arial" w:hAnsi="Arial" w:cs="Arial"/>
          <w:sz w:val="22"/>
          <w:szCs w:val="22"/>
        </w:rPr>
        <w:t>Rospatent</w:t>
      </w:r>
      <w:proofErr w:type="spellEnd"/>
      <w:r w:rsidR="00D63E0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FINLANDE/FINLAND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C1798B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C1798B">
        <w:rPr>
          <w:rFonts w:ascii="Arial" w:hAnsi="Arial" w:cs="Arial"/>
          <w:sz w:val="22"/>
          <w:szCs w:val="22"/>
          <w:lang w:val="fr-CH"/>
        </w:rPr>
        <w:t>Pekka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C1798B">
        <w:rPr>
          <w:rFonts w:ascii="Arial" w:hAnsi="Arial" w:cs="Arial"/>
          <w:sz w:val="22"/>
          <w:szCs w:val="22"/>
          <w:lang w:val="fr-CH"/>
        </w:rPr>
        <w:t>LAIHANEN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 xml:space="preserve"> (Mr.), </w:t>
      </w:r>
      <w:r w:rsidR="00D63E0E" w:rsidRPr="00C1798B">
        <w:rPr>
          <w:rFonts w:ascii="Arial" w:hAnsi="Arial" w:cs="Arial"/>
          <w:sz w:val="22"/>
          <w:szCs w:val="22"/>
          <w:lang w:val="fr-CH"/>
        </w:rPr>
        <w:t xml:space="preserve">Patent Examiner, </w:t>
      </w:r>
      <w:proofErr w:type="spellStart"/>
      <w:r w:rsidR="00D63E0E" w:rsidRPr="00C1798B">
        <w:rPr>
          <w:rFonts w:ascii="Arial" w:hAnsi="Arial" w:cs="Arial"/>
          <w:sz w:val="22"/>
          <w:szCs w:val="22"/>
          <w:lang w:val="fr-CH"/>
        </w:rPr>
        <w:t>Finnish</w:t>
      </w:r>
      <w:proofErr w:type="spellEnd"/>
      <w:r w:rsidR="00D63E0E" w:rsidRPr="00C1798B">
        <w:rPr>
          <w:rFonts w:ascii="Arial" w:hAnsi="Arial" w:cs="Arial"/>
          <w:sz w:val="22"/>
          <w:szCs w:val="22"/>
          <w:lang w:val="fr-CH"/>
        </w:rPr>
        <w:t xml:space="preserve"> Patent and Registration Office (PRH), Helsinki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9E1845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r w:rsidRPr="00D63E0E">
        <w:rPr>
          <w:rFonts w:ascii="Arial" w:hAnsi="Arial" w:cs="Arial"/>
          <w:sz w:val="22"/>
          <w:szCs w:val="22"/>
          <w:lang w:val="fr-CH"/>
        </w:rPr>
        <w:t xml:space="preserve">Godefroy LEMÉNAGER (M.), </w:t>
      </w:r>
      <w:r w:rsidR="00D63E0E">
        <w:rPr>
          <w:rFonts w:ascii="Arial" w:hAnsi="Arial" w:cs="Arial"/>
          <w:sz w:val="22"/>
          <w:szCs w:val="22"/>
          <w:lang w:val="fr-CH"/>
        </w:rPr>
        <w:t>ingénieur,</w:t>
      </w:r>
      <w:r w:rsidR="00D63E0E" w:rsidRPr="00D63E0E">
        <w:rPr>
          <w:rFonts w:ascii="Arial" w:hAnsi="Arial" w:cs="Arial"/>
          <w:sz w:val="22"/>
          <w:szCs w:val="22"/>
          <w:lang w:val="fr-CH"/>
        </w:rPr>
        <w:t xml:space="preserve"> </w:t>
      </w:r>
      <w:r w:rsidR="00D63E0E" w:rsidRPr="009E1845">
        <w:rPr>
          <w:rFonts w:ascii="Arial" w:hAnsi="Arial" w:cs="Arial"/>
          <w:sz w:val="22"/>
          <w:szCs w:val="22"/>
          <w:lang w:val="fr-CH"/>
        </w:rPr>
        <w:t>Département des brevets, Institut national de la propriété industrielle (INPI), Courbevoie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C27560" w:rsidRPr="00D63E0E" w:rsidRDefault="00C27560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GRÈCE/GREECE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KOUTIVAS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Pr="009C308F" w:rsidRDefault="00C27560" w:rsidP="009C308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r w:rsidR="009C308F" w:rsidRPr="009C308F">
        <w:rPr>
          <w:rFonts w:ascii="Arial" w:hAnsi="Arial" w:cs="Arial"/>
          <w:sz w:val="22"/>
          <w:szCs w:val="22"/>
          <w:u w:val="single"/>
        </w:rPr>
        <w:lastRenderedPageBreak/>
        <w:t>IRLANDE/IRELAND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Senior Examiner of Patents, Patent Examination,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Intellectual Property Office of Ireland</w:t>
      </w:r>
      <w:r w:rsidR="00C2756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27560">
        <w:rPr>
          <w:rFonts w:ascii="Arial" w:hAnsi="Arial" w:cs="Arial"/>
          <w:sz w:val="22"/>
          <w:szCs w:val="22"/>
        </w:rPr>
        <w:t>IPOI</w:t>
      </w:r>
      <w:proofErr w:type="spellEnd"/>
      <w:r w:rsidR="00C2756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ISRAËL/ISRAEL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 (ILPO), Ministry of Justice, Jerusalem</w:t>
      </w: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ILPO Information Systems Manager, Medical Devices, Israel Patent Office (ILPO), Ministry of Justice, Jerusalem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JAPON/JAPAN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Kenji SHIMADA (Mr.), </w:t>
      </w:r>
      <w:r w:rsidR="00661FE9" w:rsidRPr="00661FE9">
        <w:rPr>
          <w:rFonts w:ascii="Arial" w:hAnsi="Arial" w:cs="Arial"/>
          <w:sz w:val="22"/>
          <w:szCs w:val="22"/>
        </w:rPr>
        <w:t xml:space="preserve">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Yasuaki</w:t>
      </w:r>
      <w:proofErr w:type="spellEnd"/>
      <w:r>
        <w:rPr>
          <w:rFonts w:ascii="Arial" w:hAnsi="Arial" w:cs="Arial"/>
          <w:sz w:val="22"/>
          <w:szCs w:val="22"/>
        </w:rPr>
        <w:t xml:space="preserve"> NAITO (Mr.), </w:t>
      </w:r>
      <w:r w:rsidR="000B0067">
        <w:rPr>
          <w:rFonts w:ascii="Arial" w:hAnsi="Arial" w:cs="Arial"/>
          <w:sz w:val="22"/>
          <w:szCs w:val="22"/>
        </w:rPr>
        <w:t xml:space="preserve">Deputy 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7F5D02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7F5D02">
        <w:rPr>
          <w:rFonts w:ascii="Arial" w:hAnsi="Arial" w:cs="Arial"/>
          <w:sz w:val="22"/>
          <w:szCs w:val="22"/>
          <w:u w:val="single"/>
          <w:lang w:val="es-ES"/>
        </w:rPr>
        <w:t>MEXIQUE/MEXICO</w:t>
      </w:r>
    </w:p>
    <w:p w:rsidR="009C308F" w:rsidRPr="007F5D02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B21965" w:rsidRPr="007F5D02" w:rsidRDefault="00B21965" w:rsidP="00B21965">
      <w:pPr>
        <w:rPr>
          <w:rFonts w:ascii="Arial" w:hAnsi="Arial" w:cs="Arial"/>
          <w:sz w:val="22"/>
          <w:szCs w:val="22"/>
          <w:lang w:val="es-ES"/>
        </w:rPr>
      </w:pPr>
      <w:r w:rsidRPr="007F5D02">
        <w:rPr>
          <w:rFonts w:ascii="Arial" w:hAnsi="Arial" w:cs="Arial"/>
          <w:sz w:val="22"/>
          <w:szCs w:val="22"/>
          <w:lang w:val="es-ES"/>
        </w:rPr>
        <w:t>Jose de Jesus HERNÁNDEZ ESTRADA (Sr.), Especialista en Propiedad Industrial de la Dirección Divisional de Patentes, Instituto Mexicano de la Propiedad Industrial (IMPI), Ciudad de México</w:t>
      </w:r>
    </w:p>
    <w:p w:rsidR="00B21965" w:rsidRPr="007F5D02" w:rsidRDefault="00B21965" w:rsidP="00B21965">
      <w:pPr>
        <w:rPr>
          <w:rFonts w:ascii="Arial" w:hAnsi="Arial" w:cs="Arial"/>
          <w:sz w:val="22"/>
          <w:szCs w:val="22"/>
          <w:lang w:val="es-ES"/>
        </w:rPr>
      </w:pPr>
    </w:p>
    <w:p w:rsidR="00F30771" w:rsidRPr="007F5D02" w:rsidRDefault="00F30771" w:rsidP="00F30771">
      <w:pPr>
        <w:rPr>
          <w:rFonts w:ascii="Arial" w:hAnsi="Arial" w:cs="Arial"/>
          <w:sz w:val="22"/>
          <w:szCs w:val="22"/>
          <w:lang w:val="es-ES"/>
        </w:rPr>
      </w:pPr>
      <w:r w:rsidRPr="007F5D02">
        <w:rPr>
          <w:rFonts w:ascii="Arial" w:hAnsi="Arial" w:cs="Arial"/>
          <w:sz w:val="22"/>
          <w:szCs w:val="22"/>
          <w:lang w:val="es-ES"/>
        </w:rPr>
        <w:t xml:space="preserve">Pablo ZENTENO MÁRQUEZ (Sr.), Especialista en Propiedad Industrial de la Dirección Divisional de Patentes, Instituto Mexicano de la Propiedad Industrial (IMPI), </w:t>
      </w:r>
      <w:r w:rsidR="00B21965" w:rsidRPr="007F5D02">
        <w:rPr>
          <w:rFonts w:ascii="Arial" w:hAnsi="Arial" w:cs="Arial"/>
          <w:sz w:val="22"/>
          <w:szCs w:val="22"/>
          <w:lang w:val="es-ES"/>
        </w:rPr>
        <w:t>Ciudad de México</w:t>
      </w:r>
    </w:p>
    <w:p w:rsidR="009C308F" w:rsidRPr="007F5D02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7F5D02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NORVÈGE/NORWAY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Natalie SCHLAF (Ms.), Senior Officer, Chemistry, Norwegian Industrial Property Office</w:t>
      </w:r>
      <w:r w:rsidR="00F30771">
        <w:rPr>
          <w:rFonts w:ascii="Arial" w:hAnsi="Arial" w:cs="Arial"/>
          <w:sz w:val="22"/>
          <w:szCs w:val="22"/>
        </w:rPr>
        <w:t xml:space="preserve"> (NIPO)</w:t>
      </w:r>
      <w:r>
        <w:rPr>
          <w:rFonts w:ascii="Arial" w:hAnsi="Arial" w:cs="Arial"/>
          <w:sz w:val="22"/>
          <w:szCs w:val="22"/>
        </w:rPr>
        <w:t>, Oslo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SCHOUWENAARS (Mr.), Technical Advisor, Netherlands Patent Office, </w:t>
      </w:r>
      <w:r w:rsidR="00C27560" w:rsidRPr="00C27560">
        <w:rPr>
          <w:rFonts w:ascii="Arial" w:hAnsi="Arial" w:cs="Arial"/>
          <w:sz w:val="22"/>
          <w:szCs w:val="22"/>
        </w:rPr>
        <w:t>Netherlands Enterprise Agency</w:t>
      </w:r>
      <w:r w:rsidR="00C275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Ministry of Economic Affairs, Den Haag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POLOGNE/POLAND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Małgorzata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KOZŁOWSKA</w:t>
      </w:r>
      <w:proofErr w:type="spellEnd"/>
      <w:r>
        <w:rPr>
          <w:rFonts w:ascii="Arial" w:hAnsi="Arial" w:cs="Arial"/>
          <w:sz w:val="22"/>
          <w:szCs w:val="22"/>
        </w:rPr>
        <w:t xml:space="preserve"> (Ms.), Head of </w:t>
      </w:r>
      <w:r w:rsidR="00F30771">
        <w:rPr>
          <w:rFonts w:ascii="Arial" w:hAnsi="Arial" w:cs="Arial"/>
          <w:sz w:val="22"/>
          <w:szCs w:val="22"/>
        </w:rPr>
        <w:t>Biotech and Pharmacy Division</w:t>
      </w:r>
      <w:r>
        <w:rPr>
          <w:rFonts w:ascii="Arial" w:hAnsi="Arial" w:cs="Arial"/>
          <w:sz w:val="22"/>
          <w:szCs w:val="22"/>
        </w:rPr>
        <w:t>, Patent Office of the Republic of Poland, Warsaw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B21965" w:rsidRPr="009C308F" w:rsidRDefault="00F30771" w:rsidP="00B21965">
      <w:pPr>
        <w:rPr>
          <w:rFonts w:ascii="Arial" w:hAnsi="Arial" w:cs="Arial"/>
          <w:sz w:val="22"/>
          <w:szCs w:val="22"/>
          <w:u w:val="single"/>
        </w:rPr>
      </w:pPr>
      <w:r w:rsidRPr="00B21965">
        <w:rPr>
          <w:rFonts w:ascii="Arial" w:hAnsi="Arial" w:cs="Arial"/>
          <w:sz w:val="22"/>
          <w:szCs w:val="22"/>
          <w:u w:val="single"/>
        </w:rPr>
        <w:br w:type="page"/>
      </w:r>
      <w:r w:rsidR="00B21965" w:rsidRPr="009C308F">
        <w:rPr>
          <w:rFonts w:ascii="Arial" w:hAnsi="Arial" w:cs="Arial"/>
          <w:sz w:val="22"/>
          <w:szCs w:val="22"/>
          <w:u w:val="single"/>
        </w:rPr>
        <w:lastRenderedPageBreak/>
        <w:t>PORTUGAL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Tiago LEITÃO (Mr.), Patent Examiner, Trademarks and Patents Directorate</w:t>
      </w:r>
      <w:r w:rsidR="00B17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Patents and Utility Models Department, </w:t>
      </w:r>
      <w:r w:rsidR="00B17A98">
        <w:rPr>
          <w:rFonts w:ascii="Arial" w:hAnsi="Arial" w:cs="Arial"/>
          <w:sz w:val="22"/>
          <w:szCs w:val="22"/>
        </w:rPr>
        <w:t xml:space="preserve">Ministry of Justice, </w:t>
      </w:r>
      <w:r>
        <w:rPr>
          <w:rFonts w:ascii="Arial" w:hAnsi="Arial" w:cs="Arial"/>
          <w:sz w:val="22"/>
          <w:szCs w:val="22"/>
        </w:rPr>
        <w:t>Portuguese Institute of Industrial Property, Lisbon</w:t>
      </w: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 </w:t>
      </w:r>
      <w:proofErr w:type="spellStart"/>
      <w:r w:rsidR="00B11549">
        <w:rPr>
          <w:rFonts w:ascii="Arial" w:hAnsi="Arial" w:cs="Arial"/>
          <w:sz w:val="22"/>
          <w:szCs w:val="22"/>
        </w:rPr>
        <w:t>Eui</w:t>
      </w:r>
      <w:proofErr w:type="spellEnd"/>
      <w:r w:rsidR="00B11549">
        <w:rPr>
          <w:rFonts w:ascii="Arial" w:hAnsi="Arial" w:cs="Arial"/>
          <w:sz w:val="22"/>
          <w:szCs w:val="22"/>
        </w:rPr>
        <w:t xml:space="preserve">-Ho </w:t>
      </w:r>
      <w:r>
        <w:rPr>
          <w:rFonts w:ascii="Arial" w:hAnsi="Arial" w:cs="Arial"/>
          <w:sz w:val="22"/>
          <w:szCs w:val="22"/>
        </w:rPr>
        <w:t>(Mr.), Deputy Director, Patent Examination Policy Bureau, Korean Intellectual Property Office</w:t>
      </w:r>
      <w:r w:rsidR="00F30771">
        <w:rPr>
          <w:rFonts w:ascii="Arial" w:hAnsi="Arial" w:cs="Arial"/>
          <w:sz w:val="22"/>
          <w:szCs w:val="22"/>
        </w:rPr>
        <w:t xml:space="preserve"> (KIPO</w:t>
      </w:r>
      <w:r>
        <w:rPr>
          <w:rFonts w:ascii="Arial" w:hAnsi="Arial" w:cs="Arial"/>
          <w:sz w:val="22"/>
          <w:szCs w:val="22"/>
        </w:rPr>
        <w:t>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</w:t>
      </w:r>
      <w:proofErr w:type="spellStart"/>
      <w:r>
        <w:rPr>
          <w:rFonts w:ascii="Arial" w:hAnsi="Arial" w:cs="Arial"/>
          <w:sz w:val="22"/>
          <w:szCs w:val="22"/>
        </w:rPr>
        <w:t>ByungTe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Group, Patent Classification Revision Group, Patent Information Promotion Center (PIPC),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69247B" w:rsidRPr="00442161" w:rsidRDefault="0069247B" w:rsidP="0069247B">
      <w:pPr>
        <w:rPr>
          <w:rFonts w:ascii="Arial" w:hAnsi="Arial" w:cs="Arial"/>
          <w:sz w:val="22"/>
          <w:szCs w:val="22"/>
          <w:u w:val="single"/>
        </w:rPr>
      </w:pPr>
    </w:p>
    <w:p w:rsidR="0069247B" w:rsidRPr="0069247B" w:rsidRDefault="0069247B" w:rsidP="0069247B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 xml:space="preserve">RÉPUBLIQUE </w:t>
      </w:r>
      <w:r>
        <w:rPr>
          <w:rFonts w:ascii="Arial" w:hAnsi="Arial" w:cs="Arial"/>
          <w:sz w:val="22"/>
          <w:szCs w:val="22"/>
          <w:u w:val="single"/>
          <w:lang w:val="fr-CH"/>
        </w:rPr>
        <w:t>DE MOLDOVA/REPUBLIC OF MOLDOVA</w:t>
      </w:r>
    </w:p>
    <w:p w:rsidR="0069247B" w:rsidRPr="0069247B" w:rsidRDefault="0069247B" w:rsidP="0069247B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69247B" w:rsidRDefault="0069247B" w:rsidP="006924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Leonid SPĂTARU (Mr.), Patent Division,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State Agency on Intellectual Property of the Republic of Moldova (AGEPI), Chisinau</w:t>
      </w:r>
    </w:p>
    <w:p w:rsidR="0069247B" w:rsidRPr="0069247B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69247B" w:rsidRPr="00442161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AD338C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AD338C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:rsidR="009C308F" w:rsidRPr="00AD338C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9C308F" w:rsidP="00F30771">
      <w:pPr>
        <w:rPr>
          <w:rFonts w:ascii="Arial" w:hAnsi="Arial" w:cs="Arial"/>
          <w:sz w:val="22"/>
          <w:szCs w:val="22"/>
        </w:rPr>
      </w:pPr>
      <w:proofErr w:type="spellStart"/>
      <w:r w:rsidRPr="00F30771">
        <w:rPr>
          <w:rFonts w:ascii="Arial" w:hAnsi="Arial" w:cs="Arial"/>
          <w:sz w:val="22"/>
          <w:szCs w:val="22"/>
        </w:rPr>
        <w:t>Jarmila</w:t>
      </w:r>
      <w:proofErr w:type="spellEnd"/>
      <w:r w:rsidRPr="00F307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0771">
        <w:rPr>
          <w:rFonts w:ascii="Arial" w:hAnsi="Arial" w:cs="Arial"/>
          <w:sz w:val="22"/>
          <w:szCs w:val="22"/>
        </w:rPr>
        <w:t>AVRATOVA</w:t>
      </w:r>
      <w:proofErr w:type="spellEnd"/>
      <w:r w:rsidRPr="00F30771">
        <w:rPr>
          <w:rFonts w:ascii="Arial" w:hAnsi="Arial" w:cs="Arial"/>
          <w:sz w:val="22"/>
          <w:szCs w:val="22"/>
        </w:rPr>
        <w:t xml:space="preserve"> (Ms.), </w:t>
      </w:r>
      <w:r w:rsidR="00F30771">
        <w:rPr>
          <w:rFonts w:ascii="Arial" w:hAnsi="Arial" w:cs="Arial"/>
          <w:sz w:val="22"/>
          <w:szCs w:val="22"/>
        </w:rPr>
        <w:t>Engineer, Patent Information Department, Industrial Property Office, Prague</w:t>
      </w: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ROUMANIE/ROMANIA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NEGOITA (Mr.), Director of Patent Department, Patent Department, </w:t>
      </w:r>
      <w:r w:rsidR="00F30771">
        <w:rPr>
          <w:rFonts w:ascii="Arial" w:hAnsi="Arial" w:cs="Arial"/>
          <w:sz w:val="22"/>
          <w:szCs w:val="22"/>
        </w:rPr>
        <w:t xml:space="preserve">State Office for Inventions and Trademarks (OSIM), Bucharest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NIŢĂ (Ms.), Patent Examiner, Patent Department, </w:t>
      </w:r>
      <w:r w:rsidR="00F30771">
        <w:rPr>
          <w:rFonts w:ascii="Arial" w:hAnsi="Arial" w:cs="Arial"/>
          <w:sz w:val="22"/>
          <w:szCs w:val="22"/>
        </w:rPr>
        <w:t>State Office for Inventions and Trademarks (OSIM), Bucharest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ROYAUME-UNI/UNITED KINGDOM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Patent Examiner - Classification, Patent Examining Division, </w:t>
      </w:r>
      <w:r w:rsidR="00F30771">
        <w:rPr>
          <w:rFonts w:ascii="Arial" w:hAnsi="Arial" w:cs="Arial"/>
          <w:sz w:val="22"/>
          <w:szCs w:val="22"/>
        </w:rPr>
        <w:t>United Kingdom</w:t>
      </w:r>
      <w:r>
        <w:rPr>
          <w:rFonts w:ascii="Arial" w:hAnsi="Arial" w:cs="Arial"/>
          <w:sz w:val="22"/>
          <w:szCs w:val="22"/>
        </w:rPr>
        <w:t xml:space="preserve"> Intellectual Property Office, Newport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442161">
        <w:rPr>
          <w:rFonts w:ascii="Arial" w:hAnsi="Arial" w:cs="Arial"/>
          <w:sz w:val="22"/>
          <w:szCs w:val="22"/>
          <w:u w:val="single"/>
        </w:rPr>
        <w:t>SUÈDE/SWEDEN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  <w:r w:rsidRPr="00442161">
        <w:rPr>
          <w:rFonts w:ascii="Arial" w:hAnsi="Arial" w:cs="Arial"/>
          <w:sz w:val="22"/>
          <w:szCs w:val="22"/>
        </w:rPr>
        <w:t xml:space="preserve">Anders BRUUN (Mr.), Patent Expert, </w:t>
      </w:r>
      <w:r w:rsidR="00E86B73">
        <w:rPr>
          <w:rFonts w:ascii="Arial" w:hAnsi="Arial" w:cs="Arial"/>
          <w:sz w:val="22"/>
          <w:szCs w:val="22"/>
        </w:rPr>
        <w:t xml:space="preserve">Swedish Patent and Registration Office (SPRO) </w:t>
      </w:r>
      <w:r w:rsidRPr="00442161">
        <w:rPr>
          <w:rFonts w:ascii="Arial" w:hAnsi="Arial" w:cs="Arial"/>
          <w:sz w:val="22"/>
          <w:szCs w:val="22"/>
        </w:rPr>
        <w:t>Stockholm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DC56E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7F5D02">
        <w:rPr>
          <w:rFonts w:ascii="Arial" w:hAnsi="Arial" w:cs="Arial"/>
          <w:sz w:val="22"/>
          <w:szCs w:val="22"/>
          <w:u w:val="single"/>
          <w:lang w:val="fr-CH"/>
        </w:rPr>
        <w:br w:type="page"/>
      </w:r>
      <w:r w:rsidR="009C308F" w:rsidRPr="0069247B">
        <w:rPr>
          <w:rFonts w:ascii="Arial" w:hAnsi="Arial" w:cs="Arial"/>
          <w:sz w:val="22"/>
          <w:szCs w:val="22"/>
          <w:u w:val="single"/>
          <w:lang w:val="fr-CH"/>
        </w:rPr>
        <w:lastRenderedPageBreak/>
        <w:t>SUISSE/SWITZERLAND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 xml:space="preserve">Pascal WEIBEL (M.), Chef Examen, Division des brevets, Institut </w:t>
      </w:r>
      <w:r w:rsidR="00E86B73" w:rsidRPr="0069247B">
        <w:rPr>
          <w:rFonts w:ascii="Arial" w:hAnsi="Arial" w:cs="Arial"/>
          <w:sz w:val="22"/>
          <w:szCs w:val="22"/>
          <w:lang w:val="fr-CH"/>
        </w:rPr>
        <w:t>fédéral de la propriété intellectuelle</w:t>
      </w:r>
      <w:r w:rsidRPr="0069247B">
        <w:rPr>
          <w:rFonts w:ascii="Arial" w:hAnsi="Arial" w:cs="Arial"/>
          <w:sz w:val="22"/>
          <w:szCs w:val="22"/>
          <w:lang w:val="fr-CH"/>
        </w:rPr>
        <w:t>, Berne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TURQUIE/TURKEY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DAMGACIOĞLU</w:t>
      </w:r>
      <w:proofErr w:type="spellEnd"/>
      <w:r>
        <w:rPr>
          <w:rFonts w:ascii="Arial" w:hAnsi="Arial" w:cs="Arial"/>
          <w:sz w:val="22"/>
          <w:szCs w:val="22"/>
        </w:rPr>
        <w:t xml:space="preserve"> (Mr.), Industrial Property Expert, Patent Department, </w:t>
      </w:r>
      <w:r w:rsidR="00B11549">
        <w:rPr>
          <w:rFonts w:ascii="Arial" w:hAnsi="Arial" w:cs="Arial"/>
          <w:sz w:val="22"/>
          <w:szCs w:val="22"/>
        </w:rPr>
        <w:t>Turkish Patent and Trademark Office (</w:t>
      </w:r>
      <w:r>
        <w:rPr>
          <w:rFonts w:ascii="Arial" w:hAnsi="Arial" w:cs="Arial"/>
          <w:sz w:val="22"/>
          <w:szCs w:val="22"/>
        </w:rPr>
        <w:t>TURKPATENT</w:t>
      </w:r>
      <w:r w:rsidR="00B115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Ankara</w:t>
      </w:r>
    </w:p>
    <w:p w:rsidR="00442161" w:rsidRDefault="00442161" w:rsidP="009C308F">
      <w:pPr>
        <w:rPr>
          <w:rFonts w:ascii="Arial" w:hAnsi="Arial" w:cs="Arial"/>
          <w:sz w:val="22"/>
          <w:szCs w:val="22"/>
        </w:rPr>
      </w:pPr>
    </w:p>
    <w:p w:rsidR="00E86B73" w:rsidRDefault="00E86B73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UKRAINE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Oksana PARKHETA (Ms.), Head of Department, Department of Patent Information, Ministry of Economic Development, Trade and Agriculture of Ukraine,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Oleksii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KOLOMIIETS</w:t>
      </w:r>
      <w:proofErr w:type="spellEnd"/>
      <w:r>
        <w:rPr>
          <w:rFonts w:ascii="Arial" w:hAnsi="Arial" w:cs="Arial"/>
          <w:sz w:val="22"/>
          <w:szCs w:val="22"/>
        </w:rPr>
        <w:t xml:space="preserve"> (Mr.), Leading Expert, Department of Building and Mining, Ministry of Economic Development, Trade and Agriculture of Ukraine, The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II.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É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TAT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 xml:space="preserve"> OBSERVATEUR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/OBSERVER STATE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</w:p>
    <w:p w:rsidR="00442161" w:rsidRPr="00442161" w:rsidRDefault="00442161" w:rsidP="00442161">
      <w:pPr>
        <w:ind w:left="567" w:hanging="567"/>
        <w:rPr>
          <w:rFonts w:ascii="Arial" w:hAnsi="Arial" w:cs="Arial"/>
          <w:sz w:val="22"/>
          <w:szCs w:val="22"/>
          <w:lang w:val="fr-CH"/>
        </w:rPr>
      </w:pPr>
    </w:p>
    <w:p w:rsidR="00442161" w:rsidRPr="00442161" w:rsidRDefault="00442161" w:rsidP="0044216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>CHILI/CHILE</w:t>
      </w:r>
    </w:p>
    <w:p w:rsidR="00442161" w:rsidRPr="00442161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7F5D02" w:rsidRDefault="00442161" w:rsidP="00E86B73">
      <w:pPr>
        <w:rPr>
          <w:rFonts w:ascii="Arial" w:hAnsi="Arial" w:cs="Arial"/>
          <w:sz w:val="22"/>
          <w:szCs w:val="22"/>
          <w:lang w:val="es-ES"/>
        </w:rPr>
      </w:pPr>
      <w:r w:rsidRPr="007F5D02">
        <w:rPr>
          <w:rFonts w:ascii="Arial" w:hAnsi="Arial" w:cs="Arial"/>
          <w:sz w:val="22"/>
          <w:szCs w:val="22"/>
          <w:lang w:val="es-ES"/>
        </w:rPr>
        <w:t xml:space="preserve">Carolina GARRIDO (Sra.), </w:t>
      </w:r>
      <w:r w:rsidR="00E86B73" w:rsidRPr="007F5D02">
        <w:rPr>
          <w:rFonts w:ascii="Arial" w:hAnsi="Arial" w:cs="Arial"/>
          <w:sz w:val="22"/>
          <w:szCs w:val="22"/>
          <w:lang w:val="es-ES"/>
        </w:rPr>
        <w:t>Examinador de patentes</w:t>
      </w:r>
      <w:r w:rsidRPr="007F5D02">
        <w:rPr>
          <w:rFonts w:ascii="Arial" w:hAnsi="Arial" w:cs="Arial"/>
          <w:sz w:val="22"/>
          <w:szCs w:val="22"/>
          <w:lang w:val="es-ES"/>
        </w:rPr>
        <w:t xml:space="preserve">, Subdirección de Patentes, </w:t>
      </w:r>
      <w:r w:rsidR="00E86B73" w:rsidRPr="007F5D02">
        <w:rPr>
          <w:rFonts w:ascii="Arial" w:hAnsi="Arial" w:cs="Arial"/>
          <w:sz w:val="22"/>
          <w:szCs w:val="22"/>
          <w:lang w:val="es-ES"/>
        </w:rPr>
        <w:t>Instituto Nacional de Propiedad Industrial, Ministerio de Economía (INAPI),</w:t>
      </w:r>
      <w:r w:rsidRPr="007F5D02">
        <w:rPr>
          <w:rFonts w:ascii="Arial" w:hAnsi="Arial" w:cs="Arial"/>
          <w:sz w:val="22"/>
          <w:szCs w:val="22"/>
          <w:lang w:val="es-ES"/>
        </w:rPr>
        <w:t xml:space="preserve"> Santiago</w:t>
      </w:r>
    </w:p>
    <w:p w:rsidR="00442161" w:rsidRPr="007F5D02" w:rsidRDefault="00442161" w:rsidP="00442161">
      <w:pPr>
        <w:rPr>
          <w:rFonts w:ascii="Arial" w:hAnsi="Arial" w:cs="Arial"/>
          <w:sz w:val="22"/>
          <w:szCs w:val="22"/>
          <w:lang w:val="es-ES"/>
        </w:rPr>
      </w:pPr>
    </w:p>
    <w:p w:rsidR="009C308F" w:rsidRPr="007F5D02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INDE/INDIA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Debasish</w:t>
      </w:r>
      <w:proofErr w:type="spellEnd"/>
      <w:r>
        <w:rPr>
          <w:rFonts w:ascii="Arial" w:hAnsi="Arial" w:cs="Arial"/>
          <w:sz w:val="22"/>
          <w:szCs w:val="22"/>
        </w:rPr>
        <w:t xml:space="preserve"> BANERJEE (Mr.), Assistant Controller of Patents and Designs, Department for Promotion of Industry and Internal Trade (DPIIT), Ministry of Commerce and Industry, New Delhi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11549" w:rsidRPr="00B21965" w:rsidRDefault="00B11549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DC56EC" w:rsidP="001065F2">
      <w:pPr>
        <w:pStyle w:val="Heading1"/>
        <w:ind w:left="720" w:hanging="720"/>
        <w:rPr>
          <w:rFonts w:ascii="Arial" w:hAnsi="Arial" w:cs="Arial"/>
          <w:sz w:val="22"/>
          <w:szCs w:val="22"/>
          <w:lang w:val="fr-CH"/>
        </w:rPr>
      </w:pPr>
      <w:r w:rsidRPr="007F5D02">
        <w:rPr>
          <w:rFonts w:ascii="Arial" w:hAnsi="Arial" w:cs="Arial"/>
          <w:sz w:val="22"/>
          <w:szCs w:val="22"/>
          <w:lang w:val="fr-CH"/>
        </w:rPr>
        <w:br w:type="page"/>
      </w:r>
      <w:r w:rsidR="0069247B" w:rsidRPr="00C1798B">
        <w:rPr>
          <w:rFonts w:ascii="Arial" w:hAnsi="Arial" w:cs="Arial"/>
          <w:sz w:val="22"/>
          <w:szCs w:val="22"/>
          <w:lang w:val="fr-CH"/>
        </w:rPr>
        <w:lastRenderedPageBreak/>
        <w:t>I</w:t>
      </w:r>
      <w:r w:rsidR="00442161" w:rsidRPr="00C1798B">
        <w:rPr>
          <w:rFonts w:ascii="Arial" w:hAnsi="Arial" w:cs="Arial"/>
          <w:sz w:val="22"/>
          <w:szCs w:val="22"/>
          <w:lang w:val="fr-CH"/>
        </w:rPr>
        <w:t>I</w:t>
      </w:r>
      <w:r w:rsidR="0069247B" w:rsidRPr="00C1798B">
        <w:rPr>
          <w:rFonts w:ascii="Arial" w:hAnsi="Arial" w:cs="Arial"/>
          <w:sz w:val="22"/>
          <w:szCs w:val="22"/>
          <w:lang w:val="fr-CH"/>
        </w:rPr>
        <w:t>I.</w:t>
      </w:r>
      <w:r w:rsidR="0069247B" w:rsidRPr="00C1798B">
        <w:rPr>
          <w:rFonts w:ascii="Arial" w:hAnsi="Arial" w:cs="Arial"/>
          <w:sz w:val="22"/>
          <w:szCs w:val="22"/>
          <w:lang w:val="fr-CH"/>
        </w:rPr>
        <w:tab/>
      </w:r>
      <w:r w:rsidR="009C308F" w:rsidRPr="00C1798B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INTERGOUVERNEMENTALES/INTERNATIONAL INTERGOVERNMENTAL ORGANIZATIONS</w:t>
      </w:r>
      <w:r w:rsidR="009C308F" w:rsidRPr="00C1798B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Saparbay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EMINOV</w:t>
      </w:r>
      <w:proofErr w:type="spellEnd"/>
      <w:r>
        <w:rPr>
          <w:rFonts w:ascii="Arial" w:hAnsi="Arial" w:cs="Arial"/>
          <w:sz w:val="22"/>
          <w:szCs w:val="22"/>
        </w:rPr>
        <w:t xml:space="preserve"> (Mr.), Director, Administrative Information System Maintenance Division, Patent Information and Automation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3C198C" w:rsidRDefault="00B21965" w:rsidP="003C19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Jose ALCONCHEL UNGRIA </w:t>
      </w:r>
      <w:r w:rsidR="003C198C">
        <w:rPr>
          <w:rFonts w:ascii="Arial" w:hAnsi="Arial" w:cs="Arial"/>
          <w:sz w:val="22"/>
          <w:szCs w:val="22"/>
        </w:rPr>
        <w:t>(Mr.), Director, Classification and Documentation (D133), Rijswijk</w:t>
      </w:r>
    </w:p>
    <w:p w:rsidR="003C198C" w:rsidRDefault="003C198C" w:rsidP="003C198C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Roberto IASEVOLI (Mr.), Head of Classification Board, Classification </w:t>
      </w:r>
      <w:r w:rsidR="009572B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Documentation (D133), Rijswijk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IV.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BUREAU/OFFICERS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1065F2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1065F2">
        <w:rPr>
          <w:rFonts w:ascii="Arial" w:hAnsi="Arial" w:cs="Arial"/>
          <w:sz w:val="22"/>
          <w:szCs w:val="22"/>
          <w:lang w:val="fr-CH"/>
        </w:rPr>
        <w:t>Président/Chair:</w:t>
      </w:r>
      <w:r w:rsidRPr="001065F2">
        <w:rPr>
          <w:rFonts w:ascii="Arial" w:hAnsi="Arial" w:cs="Arial"/>
          <w:sz w:val="22"/>
          <w:szCs w:val="22"/>
          <w:lang w:val="fr-CH"/>
        </w:rPr>
        <w:tab/>
      </w:r>
      <w:r w:rsidR="001065F2" w:rsidRPr="001065F2">
        <w:rPr>
          <w:rFonts w:ascii="Arial" w:hAnsi="Arial" w:cs="Arial"/>
          <w:sz w:val="22"/>
          <w:szCs w:val="22"/>
          <w:lang w:val="fr-CH"/>
        </w:rPr>
        <w:t>Catia VALDMAN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</w:t>
      </w:r>
      <w:proofErr w:type="gramStart"/>
      <w:r w:rsidRPr="001065F2">
        <w:rPr>
          <w:rFonts w:ascii="Arial" w:hAnsi="Arial" w:cs="Arial"/>
          <w:sz w:val="22"/>
          <w:szCs w:val="22"/>
          <w:lang w:val="fr-CH"/>
        </w:rPr>
        <w:t>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me</w:t>
      </w:r>
      <w:r w:rsidRPr="001065F2">
        <w:rPr>
          <w:rFonts w:ascii="Arial" w:hAnsi="Arial" w:cs="Arial"/>
          <w:sz w:val="22"/>
          <w:szCs w:val="22"/>
          <w:lang w:val="fr-CH"/>
        </w:rPr>
        <w:t>./</w:t>
      </w:r>
      <w:proofErr w:type="gramEnd"/>
      <w:r w:rsidRPr="001065F2">
        <w:rPr>
          <w:rFonts w:ascii="Arial" w:hAnsi="Arial" w:cs="Arial"/>
          <w:sz w:val="22"/>
          <w:szCs w:val="22"/>
          <w:lang w:val="fr-CH"/>
        </w:rPr>
        <w:t>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s.</w:t>
      </w:r>
      <w:r w:rsidR="001065F2">
        <w:rPr>
          <w:rFonts w:ascii="Arial" w:hAnsi="Arial" w:cs="Arial"/>
          <w:sz w:val="22"/>
          <w:szCs w:val="22"/>
          <w:lang w:val="fr-CH"/>
        </w:rPr>
        <w:t>)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</w:t>
      </w:r>
      <w:r w:rsidR="001065F2">
        <w:rPr>
          <w:rFonts w:ascii="Arial" w:hAnsi="Arial" w:cs="Arial"/>
          <w:sz w:val="22"/>
          <w:szCs w:val="22"/>
          <w:lang w:val="fr-CH"/>
        </w:rPr>
        <w:t>Brésil/</w:t>
      </w:r>
      <w:proofErr w:type="spellStart"/>
      <w:r w:rsidR="001065F2">
        <w:rPr>
          <w:rFonts w:ascii="Arial" w:hAnsi="Arial" w:cs="Arial"/>
          <w:sz w:val="22"/>
          <w:szCs w:val="22"/>
          <w:lang w:val="fr-CH"/>
        </w:rPr>
        <w:t>Brazil</w:t>
      </w:r>
      <w:proofErr w:type="spellEnd"/>
      <w:r w:rsidRPr="001065F2">
        <w:rPr>
          <w:rFonts w:ascii="Arial" w:hAnsi="Arial" w:cs="Arial"/>
          <w:sz w:val="22"/>
          <w:szCs w:val="22"/>
          <w:lang w:val="fr-CH"/>
        </w:rPr>
        <w:t>)</w:t>
      </w:r>
    </w:p>
    <w:p w:rsidR="00442161" w:rsidRPr="00AD338C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AD338C">
        <w:rPr>
          <w:rFonts w:ascii="Arial" w:hAnsi="Arial" w:cs="Arial"/>
          <w:sz w:val="22"/>
          <w:szCs w:val="22"/>
          <w:lang w:val="fr-CH"/>
        </w:rPr>
        <w:t>Vice-présidents/</w:t>
      </w:r>
      <w:r w:rsidRPr="00AD338C">
        <w:rPr>
          <w:rFonts w:ascii="Arial" w:hAnsi="Arial" w:cs="Arial"/>
          <w:sz w:val="22"/>
          <w:szCs w:val="22"/>
          <w:lang w:val="fr-CH"/>
        </w:rPr>
        <w:br/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AD338C">
        <w:rPr>
          <w:rFonts w:ascii="Arial" w:hAnsi="Arial" w:cs="Arial"/>
          <w:sz w:val="22"/>
          <w:szCs w:val="22"/>
          <w:lang w:val="fr-CH"/>
        </w:rPr>
        <w:t xml:space="preserve">Vice-Chairs: </w:t>
      </w:r>
      <w:r w:rsidRPr="00AD338C">
        <w:rPr>
          <w:rFonts w:ascii="Arial" w:hAnsi="Arial" w:cs="Arial"/>
          <w:sz w:val="22"/>
          <w:szCs w:val="22"/>
          <w:lang w:val="fr-CH"/>
        </w:rPr>
        <w:tab/>
      </w:r>
      <w:r w:rsidRPr="00AD338C">
        <w:rPr>
          <w:rFonts w:ascii="Arial" w:hAnsi="Arial" w:cs="Arial"/>
          <w:sz w:val="22"/>
          <w:szCs w:val="22"/>
          <w:lang w:val="fr-CH"/>
        </w:rPr>
        <w:tab/>
      </w:r>
      <w:r w:rsidR="001065F2" w:rsidRPr="00AD338C">
        <w:rPr>
          <w:rFonts w:ascii="Arial" w:hAnsi="Arial" w:cs="Arial"/>
          <w:sz w:val="22"/>
          <w:szCs w:val="22"/>
          <w:lang w:val="fr-CH"/>
        </w:rPr>
        <w:t>Kenji SHIMADA</w:t>
      </w:r>
      <w:r w:rsidRPr="00AD338C">
        <w:rPr>
          <w:rFonts w:ascii="Arial" w:hAnsi="Arial" w:cs="Arial"/>
          <w:sz w:val="22"/>
          <w:szCs w:val="22"/>
          <w:lang w:val="fr-CH"/>
        </w:rPr>
        <w:t xml:space="preserve"> (M./Mr.) </w:t>
      </w:r>
      <w:r w:rsidR="001065F2" w:rsidRPr="00AD338C">
        <w:rPr>
          <w:rFonts w:ascii="Arial" w:hAnsi="Arial" w:cs="Arial"/>
          <w:sz w:val="22"/>
          <w:szCs w:val="22"/>
          <w:lang w:val="fr-CH"/>
        </w:rPr>
        <w:t>Japon</w:t>
      </w:r>
      <w:r w:rsidRPr="00AD338C">
        <w:rPr>
          <w:rFonts w:ascii="Arial" w:hAnsi="Arial" w:cs="Arial"/>
          <w:sz w:val="22"/>
          <w:szCs w:val="22"/>
          <w:lang w:val="fr-CH"/>
        </w:rPr>
        <w:t>/</w:t>
      </w:r>
      <w:r w:rsidR="001065F2" w:rsidRPr="00AD338C">
        <w:rPr>
          <w:rFonts w:ascii="Arial" w:hAnsi="Arial" w:cs="Arial"/>
          <w:sz w:val="22"/>
          <w:szCs w:val="22"/>
          <w:lang w:val="fr-CH"/>
        </w:rPr>
        <w:t>Japan</w:t>
      </w:r>
      <w:r w:rsidRPr="00AD338C">
        <w:rPr>
          <w:rFonts w:ascii="Arial" w:hAnsi="Arial" w:cs="Arial"/>
          <w:sz w:val="22"/>
          <w:szCs w:val="22"/>
          <w:lang w:val="fr-CH"/>
        </w:rPr>
        <w:t>)</w:t>
      </w:r>
      <w:r w:rsidRPr="00AD338C">
        <w:rPr>
          <w:rFonts w:ascii="Arial" w:hAnsi="Arial" w:cs="Arial"/>
          <w:sz w:val="22"/>
          <w:szCs w:val="22"/>
          <w:lang w:val="fr-CH"/>
        </w:rPr>
        <w:br/>
      </w:r>
      <w:r w:rsidRPr="00AD338C">
        <w:rPr>
          <w:rFonts w:ascii="Arial" w:hAnsi="Arial" w:cs="Arial"/>
          <w:sz w:val="22"/>
          <w:szCs w:val="22"/>
          <w:lang w:val="fr-CH"/>
        </w:rPr>
        <w:tab/>
      </w:r>
      <w:r w:rsidRPr="00AD338C">
        <w:rPr>
          <w:rFonts w:ascii="Arial" w:hAnsi="Arial" w:cs="Arial"/>
          <w:sz w:val="22"/>
          <w:szCs w:val="22"/>
          <w:lang w:val="fr-CH"/>
        </w:rPr>
        <w:tab/>
      </w:r>
      <w:r w:rsidRPr="00AD338C">
        <w:rPr>
          <w:rFonts w:ascii="Arial" w:hAnsi="Arial" w:cs="Arial"/>
          <w:sz w:val="22"/>
          <w:szCs w:val="22"/>
          <w:lang w:val="fr-CH"/>
        </w:rPr>
        <w:tab/>
      </w:r>
      <w:r w:rsidR="001065F2" w:rsidRPr="00AD338C">
        <w:rPr>
          <w:rFonts w:ascii="Arial" w:hAnsi="Arial" w:cs="Arial"/>
          <w:sz w:val="22"/>
          <w:szCs w:val="22"/>
          <w:lang w:val="fr-CH"/>
        </w:rPr>
        <w:t>Burkhard SCHLECHTER</w:t>
      </w:r>
      <w:r w:rsidRPr="00AD338C">
        <w:rPr>
          <w:rFonts w:ascii="Arial" w:hAnsi="Arial" w:cs="Arial"/>
          <w:sz w:val="22"/>
          <w:szCs w:val="22"/>
          <w:lang w:val="fr-CH"/>
        </w:rPr>
        <w:t xml:space="preserve"> (M./Mr.) </w:t>
      </w:r>
      <w:r w:rsidRPr="00C1798B">
        <w:rPr>
          <w:rFonts w:ascii="Arial" w:hAnsi="Arial" w:cs="Arial"/>
          <w:sz w:val="22"/>
          <w:szCs w:val="22"/>
          <w:lang w:val="fr-CH"/>
        </w:rPr>
        <w:t>(</w:t>
      </w:r>
      <w:r w:rsidR="001065F2" w:rsidRPr="00C1798B">
        <w:rPr>
          <w:rFonts w:ascii="Arial" w:hAnsi="Arial" w:cs="Arial"/>
          <w:sz w:val="22"/>
          <w:szCs w:val="22"/>
          <w:lang w:val="fr-CH"/>
        </w:rPr>
        <w:t>Autriche</w:t>
      </w:r>
      <w:r w:rsidRPr="00C1798B">
        <w:rPr>
          <w:rFonts w:ascii="Arial" w:hAnsi="Arial" w:cs="Arial"/>
          <w:sz w:val="22"/>
          <w:szCs w:val="22"/>
          <w:lang w:val="fr-CH"/>
        </w:rPr>
        <w:t>/</w:t>
      </w:r>
      <w:proofErr w:type="spellStart"/>
      <w:r w:rsidR="001065F2" w:rsidRPr="00C1798B">
        <w:rPr>
          <w:rFonts w:ascii="Arial" w:hAnsi="Arial" w:cs="Arial"/>
          <w:sz w:val="22"/>
          <w:szCs w:val="22"/>
          <w:lang w:val="fr-CH"/>
        </w:rPr>
        <w:t>Austria</w:t>
      </w:r>
      <w:proofErr w:type="spellEnd"/>
      <w:r w:rsidR="001065F2" w:rsidRPr="00C1798B">
        <w:rPr>
          <w:rFonts w:ascii="Arial" w:hAnsi="Arial" w:cs="Arial"/>
          <w:sz w:val="22"/>
          <w:szCs w:val="22"/>
          <w:lang w:val="fr-CH"/>
        </w:rPr>
        <w:t>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Secrétaire/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  <w:proofErr w:type="spellStart"/>
      <w:r w:rsidRPr="00C1798B">
        <w:rPr>
          <w:rFonts w:ascii="Arial" w:hAnsi="Arial" w:cs="Arial"/>
          <w:sz w:val="22"/>
          <w:szCs w:val="22"/>
          <w:lang w:val="fr-CH"/>
        </w:rPr>
        <w:t>Secretary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>: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  <w:t>XU Ning (Mme/Mrs.) (OMPI/WIPO)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Default="00CD5DE4" w:rsidP="001065F2">
      <w:pPr>
        <w:pStyle w:val="Heading1"/>
        <w:ind w:left="709" w:hanging="709"/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  <w:r w:rsidR="00442161" w:rsidRPr="00C1798B">
        <w:rPr>
          <w:rFonts w:ascii="Arial" w:hAnsi="Arial" w:cs="Arial"/>
          <w:sz w:val="22"/>
          <w:szCs w:val="22"/>
          <w:lang w:val="fr-CH"/>
        </w:rPr>
        <w:lastRenderedPageBreak/>
        <w:t>V.</w:t>
      </w:r>
      <w:r w:rsidR="00442161" w:rsidRPr="00C1798B">
        <w:rPr>
          <w:rFonts w:ascii="Arial" w:hAnsi="Arial" w:cs="Arial"/>
          <w:sz w:val="22"/>
          <w:szCs w:val="22"/>
          <w:lang w:val="fr-CH"/>
        </w:rPr>
        <w:tab/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 xml:space="preserve">BUREAU INTERNATIONAL DE L’ORGANISATION MONDIALE DE LA PROPRIÉTÉ </w:t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ab/>
        <w:t xml:space="preserve">INTELLECTUELLE (OMPI)/INTERNATIONAL BUREAU OF THE WORLD </w:t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ab/>
        <w:t>INTELLECTUAL PROPERTY ORGANIZATION (WIPO)</w:t>
      </w:r>
    </w:p>
    <w:p w:rsidR="003C198C" w:rsidRPr="003C198C" w:rsidRDefault="003C198C" w:rsidP="003C198C">
      <w:pPr>
        <w:rPr>
          <w:lang w:val="fr-CH"/>
        </w:rPr>
      </w:pPr>
    </w:p>
    <w:p w:rsidR="00442161" w:rsidRPr="00BA08FD" w:rsidRDefault="00442161" w:rsidP="00442161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Patrick FIÉVET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>
        <w:rPr>
          <w:lang w:val="fr-FR"/>
        </w:rPr>
        <w:t xml:space="preserve">Olivier COLLIOUD (M./Mr.), administrateur de projets de la Section des systèmes informatiques/Project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442161" w:rsidRDefault="00442161" w:rsidP="00442161">
      <w:pPr>
        <w:pStyle w:val="BodyText"/>
        <w:rPr>
          <w:lang w:val="fr-FR"/>
        </w:rPr>
      </w:pPr>
    </w:p>
    <w:p w:rsidR="00442161" w:rsidRPr="008D7CF7" w:rsidRDefault="00442161" w:rsidP="008D7CF7">
      <w:pPr>
        <w:spacing w:afterLines="50" w:after="120" w:line="340" w:lineRule="atLeast"/>
        <w:ind w:left="5534"/>
        <w:rPr>
          <w:rFonts w:ascii="KaiTi" w:eastAsia="KaiTi" w:hAnsi="KaiTi" w:cs="Arial"/>
          <w:sz w:val="21"/>
          <w:szCs w:val="22"/>
          <w:lang w:val="fr-FR"/>
        </w:rPr>
      </w:pPr>
      <w:r w:rsidRPr="008D7CF7">
        <w:rPr>
          <w:rFonts w:ascii="KaiTi" w:eastAsia="KaiTi" w:hAnsi="KaiTi" w:cs="Arial"/>
          <w:sz w:val="21"/>
          <w:szCs w:val="22"/>
          <w:lang w:val="fr-FR"/>
        </w:rPr>
        <w:t>[</w:t>
      </w:r>
      <w:r w:rsidR="008D7CF7" w:rsidRPr="008D7CF7">
        <w:rPr>
          <w:rFonts w:ascii="KaiTi" w:eastAsia="KaiTi" w:hAnsi="KaiTi" w:cs="Arial" w:hint="eastAsia"/>
          <w:sz w:val="21"/>
          <w:szCs w:val="22"/>
          <w:lang w:val="fr-FR"/>
        </w:rPr>
        <w:t>后接附件二</w:t>
      </w:r>
      <w:r w:rsidRPr="008D7CF7">
        <w:rPr>
          <w:rFonts w:ascii="KaiTi" w:eastAsia="KaiTi" w:hAnsi="KaiTi" w:cs="Arial"/>
          <w:sz w:val="21"/>
          <w:szCs w:val="22"/>
          <w:lang w:val="fr-FR"/>
        </w:rPr>
        <w:t>]</w:t>
      </w:r>
    </w:p>
    <w:sectPr w:rsidR="00442161" w:rsidRPr="008D7CF7" w:rsidSect="008D7CF7">
      <w:headerReference w:type="default" r:id="rId8"/>
      <w:headerReference w:type="first" r:id="rId9"/>
      <w:pgSz w:w="11906" w:h="16838" w:code="9"/>
      <w:pgMar w:top="567" w:right="1134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C7" w:rsidRDefault="007F3AC7" w:rsidP="00442161">
      <w:r>
        <w:separator/>
      </w:r>
    </w:p>
  </w:endnote>
  <w:endnote w:type="continuationSeparator" w:id="0">
    <w:p w:rsidR="007F3AC7" w:rsidRDefault="007F3AC7" w:rsidP="0044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C7" w:rsidRDefault="007F3AC7" w:rsidP="00442161">
      <w:r>
        <w:separator/>
      </w:r>
    </w:p>
  </w:footnote>
  <w:footnote w:type="continuationSeparator" w:id="0">
    <w:p w:rsidR="007F3AC7" w:rsidRDefault="007F3AC7" w:rsidP="0044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5E" w:rsidRPr="008D7CF7" w:rsidRDefault="00490F5E" w:rsidP="00490F5E">
    <w:pPr>
      <w:pStyle w:val="Header"/>
      <w:jc w:val="right"/>
      <w:rPr>
        <w:rFonts w:ascii="SimSun" w:hAnsi="SimSun" w:cs="Arial"/>
        <w:sz w:val="21"/>
        <w:szCs w:val="22"/>
      </w:rPr>
    </w:pPr>
    <w:r w:rsidRPr="008D7CF7">
      <w:rPr>
        <w:rFonts w:ascii="SimSun" w:hAnsi="SimSun" w:cs="Arial"/>
        <w:sz w:val="21"/>
        <w:szCs w:val="22"/>
      </w:rPr>
      <w:t>IPC/CE/</w:t>
    </w:r>
    <w:r w:rsidR="00DC56EC" w:rsidRPr="008D7CF7">
      <w:rPr>
        <w:rFonts w:ascii="SimSun" w:hAnsi="SimSun" w:cs="Arial"/>
        <w:sz w:val="21"/>
        <w:szCs w:val="22"/>
      </w:rPr>
      <w:t>52/2</w:t>
    </w:r>
  </w:p>
  <w:p w:rsidR="00490F5E" w:rsidRPr="008D7CF7" w:rsidRDefault="008D7CF7" w:rsidP="00490F5E">
    <w:pPr>
      <w:pStyle w:val="Header"/>
      <w:jc w:val="right"/>
      <w:rPr>
        <w:rFonts w:ascii="SimSun" w:hAnsi="SimSun" w:cs="Arial"/>
        <w:sz w:val="21"/>
        <w:szCs w:val="22"/>
      </w:rPr>
    </w:pPr>
    <w:r w:rsidRPr="008D7CF7">
      <w:rPr>
        <w:rFonts w:ascii="SimSun" w:hAnsi="SimSun" w:cs="Arial" w:hint="eastAsia"/>
        <w:sz w:val="21"/>
        <w:szCs w:val="22"/>
      </w:rPr>
      <w:t>附件一</w:t>
    </w:r>
  </w:p>
  <w:p w:rsidR="00490F5E" w:rsidRPr="008D7CF7" w:rsidRDefault="008D7CF7" w:rsidP="00490F5E">
    <w:pPr>
      <w:pStyle w:val="Header"/>
      <w:jc w:val="right"/>
      <w:rPr>
        <w:rFonts w:ascii="SimSun" w:hAnsi="SimSun" w:cs="Arial"/>
        <w:sz w:val="21"/>
        <w:szCs w:val="22"/>
      </w:rPr>
    </w:pPr>
    <w:r w:rsidRPr="008D7CF7">
      <w:rPr>
        <w:rFonts w:ascii="SimSun" w:hAnsi="SimSun" w:cs="Arial" w:hint="eastAsia"/>
        <w:sz w:val="21"/>
        <w:szCs w:val="22"/>
      </w:rPr>
      <w:t>第</w:t>
    </w:r>
    <w:r w:rsidR="00490F5E" w:rsidRPr="008D7CF7">
      <w:rPr>
        <w:rFonts w:ascii="SimSun" w:hAnsi="SimSun" w:cs="Arial"/>
        <w:sz w:val="21"/>
        <w:szCs w:val="22"/>
      </w:rPr>
      <w:fldChar w:fldCharType="begin"/>
    </w:r>
    <w:r w:rsidR="00490F5E" w:rsidRPr="008D7CF7">
      <w:rPr>
        <w:rFonts w:ascii="SimSun" w:hAnsi="SimSun" w:cs="Arial"/>
        <w:sz w:val="21"/>
        <w:szCs w:val="22"/>
      </w:rPr>
      <w:instrText xml:space="preserve"> PAGE   \* MERGEFORMAT </w:instrText>
    </w:r>
    <w:r w:rsidR="00490F5E" w:rsidRPr="008D7CF7">
      <w:rPr>
        <w:rFonts w:ascii="SimSun" w:hAnsi="SimSun" w:cs="Arial"/>
        <w:sz w:val="21"/>
        <w:szCs w:val="22"/>
      </w:rPr>
      <w:fldChar w:fldCharType="separate"/>
    </w:r>
    <w:r w:rsidR="007F5D02">
      <w:rPr>
        <w:rFonts w:ascii="SimSun" w:hAnsi="SimSun" w:cs="Arial"/>
        <w:noProof/>
        <w:sz w:val="21"/>
        <w:szCs w:val="22"/>
      </w:rPr>
      <w:t>7</w:t>
    </w:r>
    <w:r w:rsidR="00490F5E" w:rsidRPr="008D7CF7">
      <w:rPr>
        <w:rFonts w:ascii="SimSun" w:hAnsi="SimSun" w:cs="Arial"/>
        <w:sz w:val="21"/>
        <w:szCs w:val="22"/>
      </w:rPr>
      <w:fldChar w:fldCharType="end"/>
    </w:r>
    <w:r w:rsidRPr="008D7CF7">
      <w:rPr>
        <w:rFonts w:ascii="SimSun" w:hAnsi="SimSun" w:cs="Arial" w:hint="eastAsia"/>
        <w:sz w:val="21"/>
        <w:szCs w:val="22"/>
      </w:rPr>
      <w:t>页</w:t>
    </w:r>
  </w:p>
  <w:p w:rsidR="00DC56EC" w:rsidRPr="007D10DF" w:rsidRDefault="00DC56EC" w:rsidP="00490F5E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EC" w:rsidRPr="008D7CF7" w:rsidRDefault="00DC56EC" w:rsidP="00DC56EC">
    <w:pPr>
      <w:pStyle w:val="Header"/>
      <w:jc w:val="right"/>
      <w:rPr>
        <w:rFonts w:ascii="SimSun" w:hAnsi="SimSun" w:cs="Arial"/>
        <w:sz w:val="21"/>
        <w:szCs w:val="22"/>
      </w:rPr>
    </w:pPr>
    <w:r w:rsidRPr="008D7CF7">
      <w:rPr>
        <w:rFonts w:ascii="SimSun" w:hAnsi="SimSun" w:cs="Arial"/>
        <w:sz w:val="21"/>
        <w:szCs w:val="22"/>
      </w:rPr>
      <w:t>IPC/CE/5</w:t>
    </w:r>
    <w:r w:rsidR="008C4E51">
      <w:rPr>
        <w:rFonts w:ascii="SimSun" w:hAnsi="SimSun" w:cs="Arial"/>
        <w:sz w:val="21"/>
        <w:szCs w:val="22"/>
      </w:rPr>
      <w:t>2</w:t>
    </w:r>
    <w:r w:rsidRPr="008D7CF7">
      <w:rPr>
        <w:rFonts w:ascii="SimSun" w:hAnsi="SimSun" w:cs="Arial"/>
        <w:sz w:val="21"/>
        <w:szCs w:val="22"/>
      </w:rPr>
      <w:t>/2</w:t>
    </w:r>
  </w:p>
  <w:p w:rsidR="00DC56EC" w:rsidRPr="008D7CF7" w:rsidRDefault="008D7CF7" w:rsidP="00DC56EC">
    <w:pPr>
      <w:pStyle w:val="Header"/>
      <w:jc w:val="right"/>
      <w:rPr>
        <w:rFonts w:ascii="SimSun" w:hAnsi="SimSun" w:cs="Arial"/>
        <w:sz w:val="21"/>
        <w:szCs w:val="22"/>
      </w:rPr>
    </w:pPr>
    <w:r w:rsidRPr="008D7CF7">
      <w:rPr>
        <w:rFonts w:ascii="SimSun" w:hAnsi="SimSun" w:cs="Arial" w:hint="eastAsia"/>
        <w:sz w:val="21"/>
        <w:szCs w:val="22"/>
      </w:rPr>
      <w:t>附件一</w:t>
    </w:r>
  </w:p>
  <w:p w:rsidR="00DC56EC" w:rsidRDefault="00DC56EC" w:rsidP="00DC56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CD7"/>
    <w:multiLevelType w:val="hybridMultilevel"/>
    <w:tmpl w:val="4CF0EC0C"/>
    <w:lvl w:ilvl="0" w:tplc="692E96D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D24326"/>
    <w:multiLevelType w:val="hybridMultilevel"/>
    <w:tmpl w:val="6F3E323C"/>
    <w:lvl w:ilvl="0" w:tplc="40C8B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DB2050"/>
    <w:multiLevelType w:val="hybridMultilevel"/>
    <w:tmpl w:val="798EDA1A"/>
    <w:lvl w:ilvl="0" w:tplc="B22491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451114"/>
    <w:multiLevelType w:val="hybridMultilevel"/>
    <w:tmpl w:val="2BE8DFA4"/>
    <w:lvl w:ilvl="0" w:tplc="326A68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00AB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257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4D1B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067"/>
    <w:rsid w:val="000B04DF"/>
    <w:rsid w:val="000B05BD"/>
    <w:rsid w:val="000B05EB"/>
    <w:rsid w:val="000B0A77"/>
    <w:rsid w:val="000B0E58"/>
    <w:rsid w:val="000B12BC"/>
    <w:rsid w:val="000B1760"/>
    <w:rsid w:val="000B2037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5F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2E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1F9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0E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4EF7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A1D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7E6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1ED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98C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8E2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161"/>
    <w:rsid w:val="004428A2"/>
    <w:rsid w:val="00442E5B"/>
    <w:rsid w:val="00443260"/>
    <w:rsid w:val="00443873"/>
    <w:rsid w:val="0044388F"/>
    <w:rsid w:val="004441E0"/>
    <w:rsid w:val="00444835"/>
    <w:rsid w:val="00444946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545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0F5E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1FE9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47B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8FF"/>
    <w:rsid w:val="006A1F95"/>
    <w:rsid w:val="006A203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3AC7"/>
    <w:rsid w:val="007F49AD"/>
    <w:rsid w:val="007F5356"/>
    <w:rsid w:val="007F5496"/>
    <w:rsid w:val="007F55FD"/>
    <w:rsid w:val="007F59BF"/>
    <w:rsid w:val="007F5D02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042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E51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CF7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DFD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2BF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8A4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CC6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A64"/>
    <w:rsid w:val="00975EFB"/>
    <w:rsid w:val="00976226"/>
    <w:rsid w:val="00976432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A07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1F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38C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549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6D7C"/>
    <w:rsid w:val="00B17A98"/>
    <w:rsid w:val="00B20125"/>
    <w:rsid w:val="00B2064A"/>
    <w:rsid w:val="00B209EC"/>
    <w:rsid w:val="00B20A15"/>
    <w:rsid w:val="00B20A76"/>
    <w:rsid w:val="00B20D9F"/>
    <w:rsid w:val="00B217F7"/>
    <w:rsid w:val="00B21880"/>
    <w:rsid w:val="00B21965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15B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9F4"/>
    <w:rsid w:val="00C16F0F"/>
    <w:rsid w:val="00C171A7"/>
    <w:rsid w:val="00C17582"/>
    <w:rsid w:val="00C1798B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560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DE4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3E0E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6EC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0F8"/>
    <w:rsid w:val="00E75325"/>
    <w:rsid w:val="00E75749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6B73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D38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5E0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771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2B5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0"/>
  <w15:docId w15:val="{90E947AE-ADFC-4C06-B30E-B16E35AA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A4"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4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247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946"/>
    <w:rPr>
      <w:rFonts w:ascii="Segoe UI" w:hAnsi="Segoe UI" w:cs="Segoe UI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442161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42161"/>
    <w:rPr>
      <w:rFonts w:ascii="Arial" w:hAnsi="Arial" w:cs="Arial"/>
      <w:sz w:val="20"/>
      <w:szCs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442161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42161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442161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442161"/>
    <w:pPr>
      <w:spacing w:before="1800" w:after="0"/>
    </w:pPr>
  </w:style>
  <w:style w:type="paragraph" w:customStyle="1" w:styleId="Meetingtitle">
    <w:name w:val="Meeting title"/>
    <w:basedOn w:val="Normal"/>
    <w:next w:val="Normal"/>
    <w:rsid w:val="00442161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Meetingplacedate">
    <w:name w:val="Meeting place &amp; date"/>
    <w:basedOn w:val="Normal"/>
    <w:next w:val="Normal"/>
    <w:rsid w:val="00442161"/>
    <w:pPr>
      <w:spacing w:line="336" w:lineRule="exact"/>
      <w:ind w:left="1021"/>
    </w:pPr>
    <w:rPr>
      <w:rFonts w:ascii="Arial" w:hAnsi="Arial"/>
      <w:b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42161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2161"/>
    <w:rPr>
      <w:rFonts w:ascii="Arial" w:hAnsi="Arial" w:cs="Arial"/>
      <w:sz w:val="20"/>
      <w:szCs w:val="20"/>
      <w:lang w:val="fr-CH" w:eastAsia="zh-CN"/>
    </w:rPr>
  </w:style>
  <w:style w:type="paragraph" w:styleId="Header">
    <w:name w:val="header"/>
    <w:basedOn w:val="Normal"/>
    <w:link w:val="Head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48A4"/>
    <w:rPr>
      <w:rFonts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48A4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5769-E719-43E2-8C42-1179B0C2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1046</Words>
  <Characters>7646</Characters>
  <Application>Microsoft Office Word</Application>
  <DocSecurity>0</DocSecurity>
  <Lines>293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IPC/CE/52/2, Annex I to Report -  List of Participants, 52nd Session, IPC Committee of Experts</vt:lpstr>
    </vt:vector>
  </TitlesOfParts>
  <Company>WIPO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Annex I to Report -  List of Participants, 52nd Session, IPC Committee of Experts</dc:title>
  <dc:subject>Annex I to report; List of Participants, 52nd Session IPC Committee of Experts (IPC Union) February 19 and 20, 2020</dc:subject>
  <dc:creator>WIPO</dc:creator>
  <cp:keywords>FOR OFFICIAL USE ONLY</cp:keywords>
  <dc:description/>
  <cp:lastModifiedBy>MALANGA SALAZAR Isabelle</cp:lastModifiedBy>
  <cp:revision>4</cp:revision>
  <cp:lastPrinted>2020-03-04T08:39:00Z</cp:lastPrinted>
  <dcterms:created xsi:type="dcterms:W3CDTF">2020-03-16T16:47:00Z</dcterms:created>
  <dcterms:modified xsi:type="dcterms:W3CDTF">2020-03-19T17:00:00Z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345e2b65-95af-416a-9c99-bb9532e24c0a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