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CC1" w:rsidRPr="00F043DE" w:rsidRDefault="00EC5B72" w:rsidP="00846CF6">
      <w:pPr>
        <w:pBdr>
          <w:bottom w:val="single" w:sz="4" w:space="11" w:color="auto"/>
        </w:pBdr>
        <w:spacing w:after="120"/>
        <w:jc w:val="right"/>
        <w:rPr>
          <w:b/>
          <w:sz w:val="32"/>
          <w:szCs w:val="40"/>
        </w:rPr>
      </w:pPr>
      <w:r w:rsidRPr="00441D5B">
        <w:rPr>
          <w:noProof/>
          <w:lang w:eastAsia="en-US"/>
        </w:rPr>
        <w:drawing>
          <wp:inline distT="0" distB="0" distL="0" distR="0" wp14:anchorId="5C34F676" wp14:editId="76DFFEE8">
            <wp:extent cx="2772888" cy="1430977"/>
            <wp:effectExtent l="0" t="0" r="8890" b="0"/>
            <wp:docPr id="1" name="Picture 1" descr="Эмблема Всемирной организации интеллектуальной собственности (ВОИС)&#10;Устремленные вверх изогнутые линии на эмблеме Всемирной организации интеллектуальной собственности символизируют прогресс человечества, движимый инновациями и творчеством&#10;" title="Эмблема ВОИ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2647" cy="1436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295E" w:rsidRPr="00EC5B72" w:rsidRDefault="00506BFF">
      <w:pPr>
        <w:jc w:val="right"/>
        <w:rPr>
          <w:rFonts w:ascii="Arial Black" w:hAnsi="Arial Black"/>
          <w:caps/>
          <w:sz w:val="15"/>
          <w:szCs w:val="15"/>
          <w:lang w:val="ru-RU"/>
        </w:rPr>
      </w:pPr>
      <w:r>
        <w:rPr>
          <w:rFonts w:ascii="Arial Black" w:hAnsi="Arial Black"/>
          <w:caps/>
          <w:sz w:val="15"/>
          <w:szCs w:val="15"/>
        </w:rPr>
        <w:t>CWs</w:t>
      </w:r>
      <w:r w:rsidRPr="00EC5B72">
        <w:rPr>
          <w:rFonts w:ascii="Arial Black" w:hAnsi="Arial Black"/>
          <w:caps/>
          <w:sz w:val="15"/>
          <w:szCs w:val="15"/>
          <w:lang w:val="ru-RU"/>
        </w:rPr>
        <w:t>/9/</w:t>
      </w:r>
      <w:bookmarkStart w:id="0" w:name="Code"/>
      <w:bookmarkEnd w:id="0"/>
      <w:r w:rsidR="00251B4D" w:rsidRPr="00EC5B72">
        <w:rPr>
          <w:rFonts w:ascii="Arial Black" w:hAnsi="Arial Black"/>
          <w:caps/>
          <w:sz w:val="15"/>
          <w:szCs w:val="15"/>
          <w:lang w:val="ru-RU"/>
        </w:rPr>
        <w:t>15</w:t>
      </w:r>
    </w:p>
    <w:p w:rsidR="00A2295E" w:rsidRPr="00EC5B72" w:rsidRDefault="00506BFF">
      <w:pPr>
        <w:jc w:val="right"/>
        <w:rPr>
          <w:rFonts w:ascii="Arial Black" w:hAnsi="Arial Black"/>
          <w:caps/>
          <w:sz w:val="15"/>
          <w:szCs w:val="15"/>
          <w:lang w:val="ru-RU"/>
        </w:rPr>
      </w:pPr>
      <w:r w:rsidRPr="00EC5B72">
        <w:rPr>
          <w:rFonts w:ascii="Arial Black" w:hAnsi="Arial Black"/>
          <w:caps/>
          <w:sz w:val="15"/>
          <w:szCs w:val="15"/>
          <w:lang w:val="ru-RU"/>
        </w:rPr>
        <w:t>ОРИГИНАЛ:</w:t>
      </w:r>
      <w:bookmarkStart w:id="1" w:name="Original"/>
      <w:r w:rsidR="0076782F" w:rsidRPr="00EC5B72">
        <w:rPr>
          <w:rFonts w:ascii="Arial Black" w:hAnsi="Arial Black"/>
          <w:caps/>
          <w:sz w:val="15"/>
          <w:szCs w:val="15"/>
          <w:lang w:val="ru-RU"/>
        </w:rPr>
        <w:t xml:space="preserve"> английский</w:t>
      </w:r>
    </w:p>
    <w:bookmarkEnd w:id="1"/>
    <w:p w:rsidR="00A2295E" w:rsidRPr="00EC5B72" w:rsidRDefault="00506BFF">
      <w:pPr>
        <w:spacing w:after="1200"/>
        <w:jc w:val="right"/>
        <w:rPr>
          <w:rFonts w:ascii="Arial Black" w:hAnsi="Arial Black"/>
          <w:caps/>
          <w:sz w:val="15"/>
          <w:szCs w:val="15"/>
          <w:lang w:val="ru-RU"/>
        </w:rPr>
      </w:pPr>
      <w:r w:rsidRPr="00EC5B72">
        <w:rPr>
          <w:rFonts w:ascii="Arial Black" w:hAnsi="Arial Black"/>
          <w:caps/>
          <w:sz w:val="15"/>
          <w:szCs w:val="15"/>
          <w:lang w:val="ru-RU"/>
        </w:rPr>
        <w:t>ДАТА:</w:t>
      </w:r>
      <w:bookmarkStart w:id="2" w:name="Date"/>
      <w:r w:rsidR="00EA1C41" w:rsidRPr="00EC5B72">
        <w:rPr>
          <w:rFonts w:ascii="Arial Black" w:hAnsi="Arial Black"/>
          <w:caps/>
          <w:sz w:val="15"/>
          <w:szCs w:val="15"/>
          <w:lang w:val="ru-RU"/>
        </w:rPr>
        <w:t xml:space="preserve"> 10 сентября </w:t>
      </w:r>
      <w:r w:rsidR="0076782F" w:rsidRPr="00EC5B72">
        <w:rPr>
          <w:rFonts w:ascii="Arial Black" w:hAnsi="Arial Black"/>
          <w:caps/>
          <w:sz w:val="15"/>
          <w:szCs w:val="15"/>
          <w:lang w:val="ru-RU"/>
        </w:rPr>
        <w:t>2021 г.</w:t>
      </w:r>
    </w:p>
    <w:bookmarkEnd w:id="2"/>
    <w:p w:rsidR="00A2295E" w:rsidRPr="00EC5B72" w:rsidRDefault="00506BFF">
      <w:pPr>
        <w:pStyle w:val="Heading1"/>
        <w:spacing w:before="0" w:after="480"/>
        <w:rPr>
          <w:sz w:val="36"/>
          <w:szCs w:val="28"/>
          <w:lang w:val="ru-RU"/>
        </w:rPr>
      </w:pPr>
      <w:r w:rsidRPr="00EC5B72">
        <w:rPr>
          <w:caps w:val="0"/>
          <w:sz w:val="28"/>
          <w:lang w:val="ru-RU"/>
        </w:rPr>
        <w:t xml:space="preserve">Комитет по стандартам ВОИС </w:t>
      </w:r>
      <w:r w:rsidRPr="00EC5B72">
        <w:rPr>
          <w:sz w:val="28"/>
          <w:lang w:val="ru-RU"/>
        </w:rPr>
        <w:t>(КСВ)</w:t>
      </w:r>
    </w:p>
    <w:p w:rsidR="00A2295E" w:rsidRPr="00EC5B72" w:rsidRDefault="00506BFF">
      <w:pPr>
        <w:outlineLvl w:val="1"/>
        <w:rPr>
          <w:b/>
          <w:sz w:val="24"/>
          <w:szCs w:val="24"/>
          <w:lang w:val="ru-RU"/>
        </w:rPr>
      </w:pPr>
      <w:r w:rsidRPr="00EC5B72">
        <w:rPr>
          <w:b/>
          <w:sz w:val="24"/>
          <w:szCs w:val="24"/>
          <w:lang w:val="ru-RU"/>
        </w:rPr>
        <w:t>Девятая сессия</w:t>
      </w:r>
    </w:p>
    <w:p w:rsidR="00A2295E" w:rsidRPr="00EC5B72" w:rsidRDefault="00EC5B72">
      <w:pPr>
        <w:spacing w:after="720"/>
        <w:outlineLvl w:val="1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Женева, </w:t>
      </w:r>
      <w:r w:rsidR="00506BFF" w:rsidRPr="00EC5B72">
        <w:rPr>
          <w:b/>
          <w:sz w:val="24"/>
          <w:szCs w:val="24"/>
          <w:lang w:val="ru-RU"/>
        </w:rPr>
        <w:t>1</w:t>
      </w:r>
      <w:r w:rsidRPr="00EC5B72">
        <w:rPr>
          <w:b/>
          <w:sz w:val="24"/>
          <w:szCs w:val="24"/>
          <w:lang w:val="ru-RU"/>
        </w:rPr>
        <w:t>–</w:t>
      </w:r>
      <w:r w:rsidR="00506BFF" w:rsidRPr="00EC5B72">
        <w:rPr>
          <w:b/>
          <w:sz w:val="24"/>
          <w:szCs w:val="24"/>
          <w:lang w:val="ru-RU"/>
        </w:rPr>
        <w:t>5 ноября 2021 г</w:t>
      </w:r>
      <w:r>
        <w:rPr>
          <w:b/>
          <w:sz w:val="24"/>
          <w:szCs w:val="24"/>
          <w:lang w:val="ru-RU"/>
        </w:rPr>
        <w:t>.</w:t>
      </w:r>
    </w:p>
    <w:p w:rsidR="00A2295E" w:rsidRPr="00EC5B72" w:rsidRDefault="00EC5B72">
      <w:pPr>
        <w:spacing w:after="360"/>
        <w:outlineLvl w:val="0"/>
        <w:rPr>
          <w:caps/>
          <w:sz w:val="24"/>
          <w:lang w:val="ru-RU"/>
        </w:rPr>
      </w:pPr>
      <w:bookmarkStart w:id="3" w:name="TitleOfDoc"/>
      <w:r w:rsidRPr="00EC5B72">
        <w:rPr>
          <w:caps/>
          <w:sz w:val="24"/>
          <w:lang w:val="ru-RU"/>
        </w:rPr>
        <w:t>Предложе</w:t>
      </w:r>
      <w:r>
        <w:rPr>
          <w:caps/>
          <w:sz w:val="24"/>
          <w:lang w:val="ru-RU"/>
        </w:rPr>
        <w:t>ние о пересмотре стандарта ВОИС</w:t>
      </w:r>
      <w:r w:rsidR="00506BFF" w:rsidRPr="00EC5B72">
        <w:rPr>
          <w:caps/>
          <w:sz w:val="24"/>
          <w:lang w:val="ru-RU"/>
        </w:rPr>
        <w:t xml:space="preserve"> </w:t>
      </w:r>
      <w:r w:rsidR="00506BFF">
        <w:rPr>
          <w:caps/>
          <w:sz w:val="24"/>
        </w:rPr>
        <w:t>ST</w:t>
      </w:r>
      <w:r w:rsidR="00506BFF" w:rsidRPr="00EC5B72">
        <w:rPr>
          <w:caps/>
          <w:sz w:val="24"/>
          <w:lang w:val="ru-RU"/>
        </w:rPr>
        <w:t>.88</w:t>
      </w:r>
    </w:p>
    <w:p w:rsidR="00A2295E" w:rsidRPr="00EC5B72" w:rsidRDefault="00506BFF">
      <w:pPr>
        <w:spacing w:after="1040"/>
        <w:rPr>
          <w:i/>
          <w:lang w:val="ru-RU"/>
        </w:rPr>
      </w:pPr>
      <w:bookmarkStart w:id="4" w:name="Prepared"/>
      <w:bookmarkEnd w:id="3"/>
      <w:bookmarkEnd w:id="4"/>
      <w:r w:rsidRPr="00EC5B72">
        <w:rPr>
          <w:i/>
          <w:lang w:val="ru-RU"/>
        </w:rPr>
        <w:t>Документ подготовлен Международным бюро</w:t>
      </w:r>
    </w:p>
    <w:p w:rsidR="00A2295E" w:rsidRPr="00EC5B72" w:rsidRDefault="00506BFF">
      <w:pPr>
        <w:pStyle w:val="Heading2"/>
        <w:spacing w:before="0"/>
        <w:rPr>
          <w:rFonts w:eastAsia="Malgun Gothic"/>
          <w:caps w:val="0"/>
          <w:szCs w:val="22"/>
          <w:lang w:val="ru-RU"/>
        </w:rPr>
      </w:pPr>
      <w:r w:rsidRPr="00EC5B72">
        <w:rPr>
          <w:rFonts w:eastAsia="Malgun Gothic"/>
          <w:caps w:val="0"/>
          <w:szCs w:val="22"/>
          <w:lang w:val="ru-RU"/>
        </w:rPr>
        <w:t>ИСТОРИЯ</w:t>
      </w:r>
      <w:r w:rsidR="00EC5B72">
        <w:rPr>
          <w:rFonts w:eastAsia="Malgun Gothic"/>
          <w:caps w:val="0"/>
          <w:szCs w:val="22"/>
          <w:lang w:val="ru-RU"/>
        </w:rPr>
        <w:t xml:space="preserve"> ВОПРОСА</w:t>
      </w:r>
    </w:p>
    <w:p w:rsidR="00A2295E" w:rsidRPr="00EC5B72" w:rsidRDefault="00506BFF">
      <w:pPr>
        <w:pStyle w:val="ONUMFS"/>
        <w:numPr>
          <w:ilvl w:val="0"/>
          <w:numId w:val="0"/>
        </w:numPr>
        <w:rPr>
          <w:lang w:val="ru-RU"/>
        </w:rPr>
      </w:pPr>
      <w:r>
        <w:fldChar w:fldCharType="begin"/>
      </w:r>
      <w:r w:rsidRPr="00EC5B72">
        <w:rPr>
          <w:lang w:val="ru-RU"/>
        </w:rPr>
        <w:instrText xml:space="preserve"> </w:instrText>
      </w:r>
      <w:r>
        <w:instrText>AUTONUM</w:instrText>
      </w:r>
      <w:r w:rsidRPr="00EC5B72">
        <w:rPr>
          <w:lang w:val="ru-RU"/>
        </w:rPr>
        <w:instrText xml:space="preserve">  </w:instrText>
      </w:r>
      <w:r>
        <w:fldChar w:fldCharType="end"/>
      </w:r>
      <w:r w:rsidRPr="00EC5B72">
        <w:rPr>
          <w:lang w:val="ru-RU"/>
        </w:rPr>
        <w:tab/>
      </w:r>
      <w:r w:rsidR="0076782F" w:rsidRPr="00EC5B72">
        <w:rPr>
          <w:lang w:val="ru-RU"/>
        </w:rPr>
        <w:t xml:space="preserve">На своей </w:t>
      </w:r>
      <w:r w:rsidR="00F27AAB" w:rsidRPr="00EC5B72">
        <w:rPr>
          <w:lang w:val="ru-RU"/>
        </w:rPr>
        <w:t xml:space="preserve">восьмой </w:t>
      </w:r>
      <w:r w:rsidR="0076782F" w:rsidRPr="00EC5B72">
        <w:rPr>
          <w:lang w:val="ru-RU"/>
        </w:rPr>
        <w:t xml:space="preserve">сессии в </w:t>
      </w:r>
      <w:r w:rsidR="00F27AAB" w:rsidRPr="00EC5B72">
        <w:rPr>
          <w:lang w:val="ru-RU"/>
        </w:rPr>
        <w:t xml:space="preserve">ноябре 2020 г. </w:t>
      </w:r>
      <w:r w:rsidR="0076782F" w:rsidRPr="00EC5B72">
        <w:rPr>
          <w:lang w:val="ru-RU"/>
        </w:rPr>
        <w:t xml:space="preserve">Комитет по стандартам ВОИС (КСВ) </w:t>
      </w:r>
      <w:r w:rsidR="00F27AAB" w:rsidRPr="00EC5B72">
        <w:rPr>
          <w:lang w:val="ru-RU"/>
        </w:rPr>
        <w:t xml:space="preserve">принял </w:t>
      </w:r>
      <w:r w:rsidR="00E17202" w:rsidRPr="00EC5B72">
        <w:rPr>
          <w:lang w:val="ru-RU"/>
        </w:rPr>
        <w:t xml:space="preserve">стандарт ВОИС </w:t>
      </w:r>
      <w:r w:rsidR="00F27AAB">
        <w:t>ST</w:t>
      </w:r>
      <w:r w:rsidR="00F27AAB" w:rsidRPr="00EC5B72">
        <w:rPr>
          <w:lang w:val="ru-RU"/>
        </w:rPr>
        <w:t>.88</w:t>
      </w:r>
      <w:r w:rsidR="00EC5B72">
        <w:rPr>
          <w:lang w:val="ru-RU"/>
        </w:rPr>
        <w:t xml:space="preserve"> «</w:t>
      </w:r>
      <w:r w:rsidR="00EC5B72" w:rsidRPr="00EC5B72">
        <w:rPr>
          <w:lang w:val="ru-RU"/>
        </w:rPr>
        <w:t>Рекомендации в отношении электронного визуального представления промышленных образцов</w:t>
      </w:r>
      <w:r w:rsidR="00EC5B72">
        <w:rPr>
          <w:lang w:val="ru-RU"/>
        </w:rPr>
        <w:t>»</w:t>
      </w:r>
      <w:r w:rsidR="00F27AAB" w:rsidRPr="00EC5B72">
        <w:rPr>
          <w:lang w:val="ru-RU"/>
        </w:rPr>
        <w:t xml:space="preserve">.  Не удалось достичь </w:t>
      </w:r>
      <w:r w:rsidR="00EC5B72">
        <w:rPr>
          <w:lang w:val="ru-RU"/>
        </w:rPr>
        <w:t>согласия</w:t>
      </w:r>
      <w:r w:rsidR="00F27AAB" w:rsidRPr="00EC5B72">
        <w:rPr>
          <w:lang w:val="ru-RU"/>
        </w:rPr>
        <w:t xml:space="preserve"> по вопросу об использовании </w:t>
      </w:r>
      <w:r w:rsidR="00EC5B72">
        <w:rPr>
          <w:lang w:val="ru-RU"/>
        </w:rPr>
        <w:t xml:space="preserve">в стандарте </w:t>
      </w:r>
      <w:r w:rsidR="00F27AAB" w:rsidRPr="00EC5B72">
        <w:rPr>
          <w:lang w:val="ru-RU"/>
        </w:rPr>
        <w:t xml:space="preserve">формата изображения </w:t>
      </w:r>
      <w:r w:rsidR="00AA4061">
        <w:t>Scalable</w:t>
      </w:r>
      <w:r w:rsidR="00AA4061" w:rsidRPr="00EC5B72">
        <w:rPr>
          <w:lang w:val="ru-RU"/>
        </w:rPr>
        <w:t xml:space="preserve"> </w:t>
      </w:r>
      <w:r w:rsidR="00AA4061">
        <w:t>Vector</w:t>
      </w:r>
      <w:r w:rsidR="00AA4061" w:rsidRPr="00EC5B72">
        <w:rPr>
          <w:lang w:val="ru-RU"/>
        </w:rPr>
        <w:t xml:space="preserve"> </w:t>
      </w:r>
      <w:r w:rsidR="00AA4061">
        <w:t>Graphics</w:t>
      </w:r>
      <w:r w:rsidR="00AA4061" w:rsidRPr="00EC5B72">
        <w:rPr>
          <w:lang w:val="ru-RU"/>
        </w:rPr>
        <w:t xml:space="preserve"> (</w:t>
      </w:r>
      <w:r w:rsidR="00F27AAB">
        <w:t>SVG</w:t>
      </w:r>
      <w:r w:rsidR="00AA4061" w:rsidRPr="00EC5B72">
        <w:rPr>
          <w:lang w:val="ru-RU"/>
        </w:rPr>
        <w:t>)</w:t>
      </w:r>
      <w:r w:rsidR="00F27AAB" w:rsidRPr="00EC5B72">
        <w:rPr>
          <w:lang w:val="ru-RU"/>
        </w:rPr>
        <w:t xml:space="preserve">.  КСВ </w:t>
      </w:r>
      <w:r w:rsidR="00EC5B72" w:rsidRPr="00EC5B72">
        <w:rPr>
          <w:lang w:val="ru-RU"/>
        </w:rPr>
        <w:t xml:space="preserve">поручил Целевой группе по визуальному представлению образцов представить на девятой сессии Комитета предложение об использовании формата </w:t>
      </w:r>
      <w:r w:rsidR="00EC5B72">
        <w:t>SVG</w:t>
      </w:r>
      <w:r w:rsidR="00EC5B72" w:rsidRPr="00EC5B72">
        <w:rPr>
          <w:lang w:val="ru-RU"/>
        </w:rPr>
        <w:t xml:space="preserve"> в стандарте </w:t>
      </w:r>
      <w:r w:rsidR="00EC5B72">
        <w:t>ST</w:t>
      </w:r>
      <w:r w:rsidR="00EC5B72" w:rsidRPr="00EC5B72">
        <w:rPr>
          <w:lang w:val="ru-RU"/>
        </w:rPr>
        <w:t>.88</w:t>
      </w:r>
      <w:r w:rsidR="00F27AAB" w:rsidRPr="00EC5B72">
        <w:rPr>
          <w:lang w:val="ru-RU"/>
        </w:rPr>
        <w:t>.  (См. пункты 36</w:t>
      </w:r>
      <w:r w:rsidR="00EC5B72">
        <w:rPr>
          <w:lang w:val="ru-RU"/>
        </w:rPr>
        <w:t>–</w:t>
      </w:r>
      <w:r w:rsidR="00F27AAB" w:rsidRPr="00EC5B72">
        <w:rPr>
          <w:lang w:val="ru-RU"/>
        </w:rPr>
        <w:t xml:space="preserve">43 документа </w:t>
      </w:r>
      <w:r w:rsidR="00F27AAB">
        <w:t>CWS</w:t>
      </w:r>
      <w:r w:rsidR="00F27AAB" w:rsidRPr="00EC5B72">
        <w:rPr>
          <w:lang w:val="ru-RU"/>
        </w:rPr>
        <w:t>/8/24).</w:t>
      </w:r>
    </w:p>
    <w:p w:rsidR="00A2295E" w:rsidRPr="00EC5B72" w:rsidRDefault="00506BFF">
      <w:pPr>
        <w:pStyle w:val="Heading2"/>
        <w:spacing w:before="0"/>
        <w:rPr>
          <w:lang w:val="ru-RU"/>
        </w:rPr>
      </w:pPr>
      <w:r w:rsidRPr="00EC5B72">
        <w:rPr>
          <w:lang w:val="ru-RU"/>
        </w:rPr>
        <w:t xml:space="preserve">Обсуждение в </w:t>
      </w:r>
      <w:r w:rsidR="00EC5B72">
        <w:rPr>
          <w:lang w:val="ru-RU"/>
        </w:rPr>
        <w:t xml:space="preserve">РАМКАХ </w:t>
      </w:r>
      <w:r w:rsidRPr="00EC5B72">
        <w:rPr>
          <w:lang w:val="ru-RU"/>
        </w:rPr>
        <w:t>целев</w:t>
      </w:r>
      <w:r w:rsidR="00EC5B72">
        <w:rPr>
          <w:lang w:val="ru-RU"/>
        </w:rPr>
        <w:t>ОЙ</w:t>
      </w:r>
      <w:r w:rsidRPr="00EC5B72">
        <w:rPr>
          <w:lang w:val="ru-RU"/>
        </w:rPr>
        <w:t xml:space="preserve"> групп</w:t>
      </w:r>
      <w:r w:rsidR="00EC5B72">
        <w:rPr>
          <w:lang w:val="ru-RU"/>
        </w:rPr>
        <w:t>Ы</w:t>
      </w:r>
    </w:p>
    <w:p w:rsidR="00A2295E" w:rsidRPr="00EC5B72" w:rsidRDefault="00506BFF">
      <w:pPr>
        <w:pStyle w:val="ONUMFS"/>
        <w:numPr>
          <w:ilvl w:val="0"/>
          <w:numId w:val="0"/>
        </w:numPr>
        <w:rPr>
          <w:lang w:val="ru-RU"/>
        </w:rPr>
      </w:pPr>
      <w:r>
        <w:fldChar w:fldCharType="begin"/>
      </w:r>
      <w:r w:rsidRPr="00EC5B72">
        <w:rPr>
          <w:lang w:val="ru-RU"/>
        </w:rPr>
        <w:instrText xml:space="preserve"> </w:instrText>
      </w:r>
      <w:r>
        <w:instrText>AUTONUM</w:instrText>
      </w:r>
      <w:r w:rsidRPr="00EC5B72">
        <w:rPr>
          <w:lang w:val="ru-RU"/>
        </w:rPr>
        <w:instrText xml:space="preserve">  </w:instrText>
      </w:r>
      <w:r>
        <w:fldChar w:fldCharType="end"/>
      </w:r>
      <w:r w:rsidRPr="00EC5B72">
        <w:rPr>
          <w:lang w:val="ru-RU"/>
        </w:rPr>
        <w:tab/>
      </w:r>
      <w:r w:rsidR="00F27AAB" w:rsidRPr="00EC5B72">
        <w:rPr>
          <w:lang w:val="ru-RU"/>
        </w:rPr>
        <w:t xml:space="preserve">Целевая группа </w:t>
      </w:r>
      <w:r w:rsidR="00EC5B72" w:rsidRPr="00EC5B72">
        <w:rPr>
          <w:lang w:val="ru-RU"/>
        </w:rPr>
        <w:t xml:space="preserve">по визуальному представлению образцов </w:t>
      </w:r>
      <w:r w:rsidR="00EC5B72">
        <w:rPr>
          <w:lang w:val="ru-RU"/>
        </w:rPr>
        <w:t>провела заседание</w:t>
      </w:r>
      <w:r w:rsidR="00F27AAB" w:rsidRPr="00EC5B72">
        <w:rPr>
          <w:lang w:val="ru-RU"/>
        </w:rPr>
        <w:t xml:space="preserve"> для обсуждения вопроса о</w:t>
      </w:r>
      <w:r w:rsidR="00EC5B72">
        <w:rPr>
          <w:lang w:val="ru-RU"/>
        </w:rPr>
        <w:t>б</w:t>
      </w:r>
      <w:r w:rsidR="00F27AAB" w:rsidRPr="00EC5B72">
        <w:rPr>
          <w:lang w:val="ru-RU"/>
        </w:rPr>
        <w:t xml:space="preserve"> </w:t>
      </w:r>
      <w:r w:rsidR="00EC5B72" w:rsidRPr="00EC5B72">
        <w:rPr>
          <w:lang w:val="ru-RU"/>
        </w:rPr>
        <w:t xml:space="preserve">использовании формата </w:t>
      </w:r>
      <w:r w:rsidR="00F27AAB">
        <w:t>SVG</w:t>
      </w:r>
      <w:r w:rsidR="00F27AAB" w:rsidRPr="00EC5B72">
        <w:rPr>
          <w:lang w:val="ru-RU"/>
        </w:rPr>
        <w:t xml:space="preserve">.  Был </w:t>
      </w:r>
      <w:r>
        <w:rPr>
          <w:lang w:val="ru-RU"/>
        </w:rPr>
        <w:t>отмечен</w:t>
      </w:r>
      <w:r w:rsidR="00F27AAB" w:rsidRPr="00EC5B72">
        <w:rPr>
          <w:lang w:val="ru-RU"/>
        </w:rPr>
        <w:t xml:space="preserve"> ряд потенциальных преимуществ, таких как неограниченная масштабируемость и точность векторных изображений.  </w:t>
      </w:r>
      <w:r w:rsidR="00EC5B72">
        <w:rPr>
          <w:lang w:val="ru-RU"/>
        </w:rPr>
        <w:t>Несколько</w:t>
      </w:r>
      <w:r w:rsidR="00F27AAB" w:rsidRPr="00EC5B72">
        <w:rPr>
          <w:lang w:val="ru-RU"/>
        </w:rPr>
        <w:t xml:space="preserve"> </w:t>
      </w:r>
      <w:r w:rsidR="00E17202" w:rsidRPr="00EC5B72">
        <w:rPr>
          <w:lang w:val="ru-RU"/>
        </w:rPr>
        <w:t xml:space="preserve">ведомств, </w:t>
      </w:r>
      <w:r w:rsidR="00F27AAB" w:rsidRPr="00EC5B72">
        <w:rPr>
          <w:lang w:val="ru-RU"/>
        </w:rPr>
        <w:t xml:space="preserve">входящих в Целевую группу, уже используют </w:t>
      </w:r>
      <w:r w:rsidR="00EC5B72">
        <w:rPr>
          <w:lang w:val="ru-RU"/>
        </w:rPr>
        <w:t xml:space="preserve">формат </w:t>
      </w:r>
      <w:r w:rsidR="00F27AAB">
        <w:t>SVG</w:t>
      </w:r>
      <w:r w:rsidR="00F27AAB" w:rsidRPr="00EC5B72">
        <w:rPr>
          <w:lang w:val="ru-RU"/>
        </w:rPr>
        <w:t xml:space="preserve"> или выразили заинтересованность в его использовании, особенно </w:t>
      </w:r>
      <w:r w:rsidRPr="00EC5B72">
        <w:rPr>
          <w:lang w:val="ru-RU"/>
        </w:rPr>
        <w:t>для линейн</w:t>
      </w:r>
      <w:r w:rsidR="00EC5B72">
        <w:rPr>
          <w:lang w:val="ru-RU"/>
        </w:rPr>
        <w:t>ой графики</w:t>
      </w:r>
      <w:r w:rsidRPr="00EC5B72">
        <w:rPr>
          <w:lang w:val="ru-RU"/>
        </w:rPr>
        <w:t xml:space="preserve"> заявителей.  </w:t>
      </w:r>
      <w:r w:rsidR="00EC5B72">
        <w:rPr>
          <w:lang w:val="ru-RU"/>
        </w:rPr>
        <w:t xml:space="preserve">Кроме того, </w:t>
      </w:r>
      <w:r w:rsidR="00E17202" w:rsidRPr="00EC5B72">
        <w:rPr>
          <w:lang w:val="ru-RU"/>
        </w:rPr>
        <w:t>Целевая группа отметила, что</w:t>
      </w:r>
      <w:r w:rsidR="00EC5B72">
        <w:rPr>
          <w:lang w:val="ru-RU"/>
        </w:rPr>
        <w:t xml:space="preserve"> формат</w:t>
      </w:r>
      <w:r w:rsidR="00E17202" w:rsidRPr="00EC5B72">
        <w:rPr>
          <w:lang w:val="ru-RU"/>
        </w:rPr>
        <w:t xml:space="preserve"> </w:t>
      </w:r>
      <w:r>
        <w:t>SVG</w:t>
      </w:r>
      <w:r w:rsidRPr="00EC5B72">
        <w:rPr>
          <w:lang w:val="ru-RU"/>
        </w:rPr>
        <w:t xml:space="preserve"> может также </w:t>
      </w:r>
      <w:r w:rsidR="00EC5B72">
        <w:rPr>
          <w:lang w:val="ru-RU"/>
        </w:rPr>
        <w:t xml:space="preserve">обеспечить возможность публикации </w:t>
      </w:r>
      <w:r w:rsidRPr="00EC5B72">
        <w:rPr>
          <w:lang w:val="ru-RU"/>
        </w:rPr>
        <w:t>более четки</w:t>
      </w:r>
      <w:r w:rsidR="00EC5B72">
        <w:rPr>
          <w:lang w:val="ru-RU"/>
        </w:rPr>
        <w:t>х</w:t>
      </w:r>
      <w:r w:rsidRPr="00EC5B72">
        <w:rPr>
          <w:lang w:val="ru-RU"/>
        </w:rPr>
        <w:t xml:space="preserve">, более </w:t>
      </w:r>
      <w:r w:rsidR="00EC5B72">
        <w:rPr>
          <w:lang w:val="ru-RU"/>
        </w:rPr>
        <w:t>детальных изображений</w:t>
      </w:r>
      <w:r w:rsidR="00181965" w:rsidRPr="00EC5B72">
        <w:rPr>
          <w:lang w:val="ru-RU"/>
        </w:rPr>
        <w:t xml:space="preserve">, о чем просили </w:t>
      </w:r>
      <w:r w:rsidRPr="00EC5B72">
        <w:rPr>
          <w:lang w:val="ru-RU"/>
        </w:rPr>
        <w:t>некоторые заявители.</w:t>
      </w:r>
    </w:p>
    <w:p w:rsidR="00A2295E" w:rsidRPr="00EC5B72" w:rsidRDefault="00506BFF">
      <w:pPr>
        <w:pStyle w:val="ONUMFS"/>
        <w:numPr>
          <w:ilvl w:val="0"/>
          <w:numId w:val="0"/>
        </w:numPr>
        <w:rPr>
          <w:lang w:val="ru-RU"/>
        </w:rPr>
      </w:pPr>
      <w:r>
        <w:fldChar w:fldCharType="begin"/>
      </w:r>
      <w:r w:rsidRPr="00EC5B72">
        <w:rPr>
          <w:lang w:val="ru-RU"/>
        </w:rPr>
        <w:instrText xml:space="preserve"> </w:instrText>
      </w:r>
      <w:r>
        <w:instrText>AUTONUM</w:instrText>
      </w:r>
      <w:r w:rsidRPr="00EC5B72">
        <w:rPr>
          <w:lang w:val="ru-RU"/>
        </w:rPr>
        <w:instrText xml:space="preserve">  </w:instrText>
      </w:r>
      <w:r>
        <w:fldChar w:fldCharType="end"/>
      </w:r>
      <w:r w:rsidRPr="00EC5B72">
        <w:rPr>
          <w:lang w:val="ru-RU"/>
        </w:rPr>
        <w:tab/>
      </w:r>
      <w:r w:rsidR="00EC5B72" w:rsidRPr="00EC5B72">
        <w:rPr>
          <w:lang w:val="ru-RU"/>
        </w:rPr>
        <w:t xml:space="preserve">Обсуждались также </w:t>
      </w:r>
      <w:r w:rsidRPr="00EC5B72">
        <w:rPr>
          <w:lang w:val="ru-RU"/>
        </w:rPr>
        <w:t xml:space="preserve">потенциальные недостатки </w:t>
      </w:r>
      <w:r w:rsidR="00EC5B72">
        <w:rPr>
          <w:lang w:val="ru-RU"/>
        </w:rPr>
        <w:t xml:space="preserve">формата </w:t>
      </w:r>
      <w:r>
        <w:t>SVG</w:t>
      </w:r>
      <w:r w:rsidRPr="00EC5B72">
        <w:rPr>
          <w:lang w:val="ru-RU"/>
        </w:rPr>
        <w:t xml:space="preserve">.  В частности, некоторые члены </w:t>
      </w:r>
      <w:r w:rsidR="00EC5B72">
        <w:rPr>
          <w:lang w:val="ru-RU"/>
        </w:rPr>
        <w:t>Целевой</w:t>
      </w:r>
      <w:r w:rsidR="00EC5B72" w:rsidRPr="00EC5B72">
        <w:rPr>
          <w:lang w:val="ru-RU"/>
        </w:rPr>
        <w:t xml:space="preserve"> </w:t>
      </w:r>
      <w:r w:rsidRPr="00EC5B72">
        <w:rPr>
          <w:lang w:val="ru-RU"/>
        </w:rPr>
        <w:t xml:space="preserve">группы выразили озабоченность по поводу </w:t>
      </w:r>
      <w:r w:rsidR="00EC5B72">
        <w:rPr>
          <w:lang w:val="ru-RU"/>
        </w:rPr>
        <w:t>одинакового</w:t>
      </w:r>
      <w:r w:rsidRPr="00EC5B72">
        <w:rPr>
          <w:lang w:val="ru-RU"/>
        </w:rPr>
        <w:t xml:space="preserve"> отображения изображений на различных устройствах или в различных программах.  Возникли вопросы о</w:t>
      </w:r>
      <w:r w:rsidR="00FA5FD8">
        <w:rPr>
          <w:lang w:val="ru-RU"/>
        </w:rPr>
        <w:t>тносительно</w:t>
      </w:r>
      <w:r w:rsidRPr="00EC5B72">
        <w:rPr>
          <w:lang w:val="ru-RU"/>
        </w:rPr>
        <w:t xml:space="preserve"> </w:t>
      </w:r>
      <w:r w:rsidR="004A13C1" w:rsidRPr="00EC5B72">
        <w:rPr>
          <w:lang w:val="ru-RU"/>
        </w:rPr>
        <w:t>долгосрочно</w:t>
      </w:r>
      <w:r w:rsidR="00FA5FD8">
        <w:rPr>
          <w:lang w:val="ru-RU"/>
        </w:rPr>
        <w:t>го</w:t>
      </w:r>
      <w:r w:rsidR="004A13C1" w:rsidRPr="00EC5B72">
        <w:rPr>
          <w:lang w:val="ru-RU"/>
        </w:rPr>
        <w:t xml:space="preserve"> хранени</w:t>
      </w:r>
      <w:r w:rsidR="00FA5FD8">
        <w:rPr>
          <w:lang w:val="ru-RU"/>
        </w:rPr>
        <w:t>я</w:t>
      </w:r>
      <w:r w:rsidR="004A13C1" w:rsidRPr="00EC5B72">
        <w:rPr>
          <w:lang w:val="ru-RU"/>
        </w:rPr>
        <w:t xml:space="preserve"> </w:t>
      </w:r>
      <w:r w:rsidRPr="00EC5B72">
        <w:rPr>
          <w:lang w:val="ru-RU"/>
        </w:rPr>
        <w:t>изображени</w:t>
      </w:r>
      <w:r w:rsidR="00FA5FD8">
        <w:rPr>
          <w:lang w:val="ru-RU"/>
        </w:rPr>
        <w:t xml:space="preserve">й при обеспечении соблюдения юридических требований различных </w:t>
      </w:r>
      <w:r w:rsidR="00FA5FD8" w:rsidRPr="00EC5B72">
        <w:rPr>
          <w:lang w:val="ru-RU"/>
        </w:rPr>
        <w:t xml:space="preserve">ведомств </w:t>
      </w:r>
      <w:r w:rsidR="004A13C1" w:rsidRPr="00EC5B72">
        <w:rPr>
          <w:lang w:val="ru-RU"/>
        </w:rPr>
        <w:t>интеллектуальной собственности</w:t>
      </w:r>
      <w:r w:rsidRPr="00EC5B72">
        <w:rPr>
          <w:lang w:val="ru-RU"/>
        </w:rPr>
        <w:t>.  Существуют проблемы безопасности</w:t>
      </w:r>
      <w:r w:rsidR="00FA5FD8">
        <w:rPr>
          <w:lang w:val="ru-RU"/>
        </w:rPr>
        <w:t>, связанные с</w:t>
      </w:r>
      <w:r w:rsidRPr="00EC5B72">
        <w:rPr>
          <w:lang w:val="ru-RU"/>
        </w:rPr>
        <w:t xml:space="preserve"> </w:t>
      </w:r>
      <w:r w:rsidR="004A13C1" w:rsidRPr="00EC5B72">
        <w:rPr>
          <w:lang w:val="ru-RU"/>
        </w:rPr>
        <w:t>формат</w:t>
      </w:r>
      <w:r w:rsidR="00FA5FD8">
        <w:rPr>
          <w:lang w:val="ru-RU"/>
        </w:rPr>
        <w:t>ом</w:t>
      </w:r>
      <w:r w:rsidRPr="00EC5B72">
        <w:rPr>
          <w:lang w:val="ru-RU"/>
        </w:rPr>
        <w:t xml:space="preserve"> </w:t>
      </w:r>
      <w:r>
        <w:t>SVG</w:t>
      </w:r>
      <w:r w:rsidRPr="00EC5B72">
        <w:rPr>
          <w:lang w:val="ru-RU"/>
        </w:rPr>
        <w:t xml:space="preserve">, </w:t>
      </w:r>
      <w:r w:rsidR="00FA5FD8">
        <w:rPr>
          <w:lang w:val="ru-RU"/>
        </w:rPr>
        <w:t xml:space="preserve">и эти </w:t>
      </w:r>
      <w:r w:rsidR="00FA5FD8">
        <w:rPr>
          <w:lang w:val="ru-RU"/>
        </w:rPr>
        <w:lastRenderedPageBreak/>
        <w:t>проблемы</w:t>
      </w:r>
      <w:r w:rsidRPr="00EC5B72">
        <w:rPr>
          <w:lang w:val="ru-RU"/>
        </w:rPr>
        <w:t xml:space="preserve"> необходимо решить</w:t>
      </w:r>
      <w:r w:rsidR="004A13C1" w:rsidRPr="00EC5B72">
        <w:rPr>
          <w:lang w:val="ru-RU"/>
        </w:rPr>
        <w:t xml:space="preserve">.  </w:t>
      </w:r>
      <w:r w:rsidRPr="00EC5B72">
        <w:rPr>
          <w:lang w:val="ru-RU"/>
        </w:rPr>
        <w:t xml:space="preserve">Пока неясно, как некоторые ведомства будут адаптировать свои существующие процессы </w:t>
      </w:r>
      <w:r w:rsidR="00FA5FD8">
        <w:rPr>
          <w:lang w:val="ru-RU"/>
        </w:rPr>
        <w:t xml:space="preserve">проведения экспертизы </w:t>
      </w:r>
      <w:r w:rsidRPr="00EC5B72">
        <w:rPr>
          <w:lang w:val="ru-RU"/>
        </w:rPr>
        <w:t>и</w:t>
      </w:r>
      <w:r w:rsidR="00FA5FD8">
        <w:rPr>
          <w:lang w:val="ru-RU"/>
        </w:rPr>
        <w:t xml:space="preserve"> соответствующие</w:t>
      </w:r>
      <w:r w:rsidRPr="00EC5B72">
        <w:rPr>
          <w:lang w:val="ru-RU"/>
        </w:rPr>
        <w:t xml:space="preserve"> системы</w:t>
      </w:r>
      <w:r w:rsidR="00E17202" w:rsidRPr="00EC5B72">
        <w:rPr>
          <w:lang w:val="ru-RU"/>
        </w:rPr>
        <w:t xml:space="preserve">, </w:t>
      </w:r>
      <w:r w:rsidR="00FA5FD8">
        <w:rPr>
          <w:lang w:val="ru-RU"/>
        </w:rPr>
        <w:t>предполагающие использование</w:t>
      </w:r>
      <w:r w:rsidRPr="00EC5B72">
        <w:rPr>
          <w:lang w:val="ru-RU"/>
        </w:rPr>
        <w:t xml:space="preserve"> растровых изображени</w:t>
      </w:r>
      <w:r w:rsidR="00FA5FD8">
        <w:rPr>
          <w:lang w:val="ru-RU"/>
        </w:rPr>
        <w:t>й</w:t>
      </w:r>
      <w:r w:rsidRPr="00EC5B72">
        <w:rPr>
          <w:lang w:val="ru-RU"/>
        </w:rPr>
        <w:t xml:space="preserve">, для работы с векторными изображениями, </w:t>
      </w:r>
      <w:r w:rsidR="00FA5FD8">
        <w:rPr>
          <w:lang w:val="ru-RU"/>
        </w:rPr>
        <w:t xml:space="preserve">например в формате </w:t>
      </w:r>
      <w:r>
        <w:t>SVG</w:t>
      </w:r>
      <w:r w:rsidRPr="00EC5B72">
        <w:rPr>
          <w:lang w:val="ru-RU"/>
        </w:rPr>
        <w:t>.</w:t>
      </w:r>
    </w:p>
    <w:p w:rsidR="00A2295E" w:rsidRPr="00EC5B72" w:rsidRDefault="00506BFF">
      <w:pPr>
        <w:pStyle w:val="ONUMFS"/>
        <w:numPr>
          <w:ilvl w:val="0"/>
          <w:numId w:val="0"/>
        </w:numPr>
        <w:rPr>
          <w:lang w:val="ru-RU"/>
        </w:rPr>
      </w:pPr>
      <w:r>
        <w:fldChar w:fldCharType="begin"/>
      </w:r>
      <w:r w:rsidRPr="00EC5B72">
        <w:rPr>
          <w:lang w:val="ru-RU"/>
        </w:rPr>
        <w:instrText xml:space="preserve"> </w:instrText>
      </w:r>
      <w:r>
        <w:instrText>AUTONUM</w:instrText>
      </w:r>
      <w:r w:rsidRPr="00EC5B72">
        <w:rPr>
          <w:lang w:val="ru-RU"/>
        </w:rPr>
        <w:instrText xml:space="preserve">  </w:instrText>
      </w:r>
      <w:r>
        <w:fldChar w:fldCharType="end"/>
      </w:r>
      <w:r w:rsidRPr="00EC5B72">
        <w:rPr>
          <w:lang w:val="ru-RU"/>
        </w:rPr>
        <w:tab/>
      </w:r>
      <w:r w:rsidR="00E17202" w:rsidRPr="00EC5B72">
        <w:rPr>
          <w:lang w:val="ru-RU"/>
        </w:rPr>
        <w:t xml:space="preserve">Учитывая </w:t>
      </w:r>
      <w:r w:rsidRPr="00EC5B72">
        <w:rPr>
          <w:lang w:val="ru-RU"/>
        </w:rPr>
        <w:t xml:space="preserve">нынешний недостаток опыта у ведомств </w:t>
      </w:r>
      <w:r w:rsidR="00FA5FD8">
        <w:rPr>
          <w:lang w:val="ru-RU"/>
        </w:rPr>
        <w:t>в том, что касается использования формата</w:t>
      </w:r>
      <w:r w:rsidRPr="00EC5B72">
        <w:rPr>
          <w:lang w:val="ru-RU"/>
        </w:rPr>
        <w:t xml:space="preserve"> </w:t>
      </w:r>
      <w:r>
        <w:t>SVG</w:t>
      </w:r>
      <w:r w:rsidRPr="00EC5B72">
        <w:rPr>
          <w:lang w:val="ru-RU"/>
        </w:rPr>
        <w:t xml:space="preserve">, а также технические и юридические вопросы, которые необходимо решить в первую очередь, </w:t>
      </w:r>
      <w:r w:rsidR="00FA5FD8">
        <w:rPr>
          <w:lang w:val="ru-RU"/>
        </w:rPr>
        <w:t xml:space="preserve">неясно, сколько времени </w:t>
      </w:r>
      <w:r w:rsidR="006C427F" w:rsidRPr="00EC5B72">
        <w:rPr>
          <w:lang w:val="ru-RU"/>
        </w:rPr>
        <w:t>потребу</w:t>
      </w:r>
      <w:r w:rsidR="00FA5FD8">
        <w:rPr>
          <w:lang w:val="ru-RU"/>
        </w:rPr>
        <w:t>е</w:t>
      </w:r>
      <w:r w:rsidR="006C427F" w:rsidRPr="00EC5B72">
        <w:rPr>
          <w:lang w:val="ru-RU"/>
        </w:rPr>
        <w:t xml:space="preserve">тся многим ведомствам для </w:t>
      </w:r>
      <w:r w:rsidR="00FA5FD8">
        <w:rPr>
          <w:lang w:val="ru-RU"/>
        </w:rPr>
        <w:t>обеспечения возможности использования этого формата</w:t>
      </w:r>
      <w:r w:rsidR="006C427F" w:rsidRPr="00EC5B72">
        <w:rPr>
          <w:lang w:val="ru-RU"/>
        </w:rPr>
        <w:t xml:space="preserve">.  Хотя </w:t>
      </w:r>
      <w:r w:rsidR="00E17202" w:rsidRPr="00EC5B72">
        <w:rPr>
          <w:lang w:val="ru-RU"/>
        </w:rPr>
        <w:t xml:space="preserve">несколько </w:t>
      </w:r>
      <w:r w:rsidR="008C330E" w:rsidRPr="00EC5B72">
        <w:rPr>
          <w:lang w:val="ru-RU"/>
        </w:rPr>
        <w:t xml:space="preserve">членов </w:t>
      </w:r>
      <w:r w:rsidR="006C427F" w:rsidRPr="00EC5B72">
        <w:rPr>
          <w:lang w:val="ru-RU"/>
        </w:rPr>
        <w:t xml:space="preserve">по-прежнему заинтересованы в изучении </w:t>
      </w:r>
      <w:r w:rsidR="00FA5FD8">
        <w:rPr>
          <w:lang w:val="ru-RU"/>
        </w:rPr>
        <w:t xml:space="preserve">возможности использования формата </w:t>
      </w:r>
      <w:r w:rsidR="006C427F">
        <w:t>SVG</w:t>
      </w:r>
      <w:r w:rsidR="006C427F" w:rsidRPr="00EC5B72">
        <w:rPr>
          <w:lang w:val="ru-RU"/>
        </w:rPr>
        <w:t xml:space="preserve">, представляется </w:t>
      </w:r>
      <w:r w:rsidR="00FA5FD8">
        <w:rPr>
          <w:lang w:val="ru-RU"/>
        </w:rPr>
        <w:t>мало</w:t>
      </w:r>
      <w:r w:rsidR="006C427F" w:rsidRPr="00EC5B72">
        <w:rPr>
          <w:lang w:val="ru-RU"/>
        </w:rPr>
        <w:t xml:space="preserve">вероятным, что в </w:t>
      </w:r>
      <w:r w:rsidR="004A13C1" w:rsidRPr="00EC5B72">
        <w:rPr>
          <w:lang w:val="ru-RU"/>
        </w:rPr>
        <w:t xml:space="preserve">ближайшем будущем </w:t>
      </w:r>
      <w:r w:rsidR="006C427F" w:rsidRPr="00EC5B72">
        <w:rPr>
          <w:lang w:val="ru-RU"/>
        </w:rPr>
        <w:t xml:space="preserve">они </w:t>
      </w:r>
      <w:r w:rsidR="008C330E" w:rsidRPr="00EC5B72">
        <w:rPr>
          <w:lang w:val="ru-RU"/>
        </w:rPr>
        <w:t xml:space="preserve">будут готовы </w:t>
      </w:r>
      <w:r w:rsidR="006C427F" w:rsidRPr="00EC5B72">
        <w:rPr>
          <w:lang w:val="ru-RU"/>
        </w:rPr>
        <w:t>принимать заявки</w:t>
      </w:r>
      <w:r w:rsidR="00FA5FD8">
        <w:rPr>
          <w:lang w:val="ru-RU"/>
        </w:rPr>
        <w:t>, содержащие изображения</w:t>
      </w:r>
      <w:r w:rsidR="006C427F" w:rsidRPr="00EC5B72">
        <w:rPr>
          <w:lang w:val="ru-RU"/>
        </w:rPr>
        <w:t xml:space="preserve"> в формате </w:t>
      </w:r>
      <w:r w:rsidR="006C427F">
        <w:t>SVG</w:t>
      </w:r>
      <w:r w:rsidR="004A13C1" w:rsidRPr="00EC5B72">
        <w:rPr>
          <w:lang w:val="ru-RU"/>
        </w:rPr>
        <w:t xml:space="preserve">.  </w:t>
      </w:r>
      <w:r w:rsidR="00E17202" w:rsidRPr="00EC5B72">
        <w:rPr>
          <w:lang w:val="ru-RU"/>
        </w:rPr>
        <w:t xml:space="preserve">Учитывая различные </w:t>
      </w:r>
      <w:r w:rsidR="00FA5FD8">
        <w:rPr>
          <w:lang w:val="ru-RU"/>
        </w:rPr>
        <w:t>условия и различную степень заинтересованности среди ведомств</w:t>
      </w:r>
      <w:r w:rsidR="00E17202" w:rsidRPr="00EC5B72">
        <w:rPr>
          <w:lang w:val="ru-RU"/>
        </w:rPr>
        <w:t xml:space="preserve">, включая некоторые ведомства, уже </w:t>
      </w:r>
      <w:r w:rsidR="00181965" w:rsidRPr="00EC5B72">
        <w:rPr>
          <w:lang w:val="ru-RU"/>
        </w:rPr>
        <w:t xml:space="preserve">использующие </w:t>
      </w:r>
      <w:r w:rsidR="00FA5FD8">
        <w:rPr>
          <w:lang w:val="ru-RU"/>
        </w:rPr>
        <w:t xml:space="preserve">формат </w:t>
      </w:r>
      <w:r w:rsidR="00E17202">
        <w:t>SVG</w:t>
      </w:r>
      <w:r w:rsidR="004A13C1" w:rsidRPr="00EC5B72">
        <w:rPr>
          <w:lang w:val="ru-RU"/>
        </w:rPr>
        <w:t xml:space="preserve">, Целевая </w:t>
      </w:r>
      <w:r w:rsidR="006C427F" w:rsidRPr="00EC5B72">
        <w:rPr>
          <w:lang w:val="ru-RU"/>
        </w:rPr>
        <w:t xml:space="preserve">группа решила рекомендовать </w:t>
      </w:r>
      <w:r w:rsidR="00FA5FD8">
        <w:rPr>
          <w:lang w:val="ru-RU"/>
        </w:rPr>
        <w:t xml:space="preserve">включить в стандарт </w:t>
      </w:r>
      <w:r w:rsidR="00FA5FD8">
        <w:t>ST</w:t>
      </w:r>
      <w:r w:rsidR="00FA5FD8" w:rsidRPr="00EC5B72">
        <w:rPr>
          <w:lang w:val="ru-RU"/>
        </w:rPr>
        <w:t>.88</w:t>
      </w:r>
      <w:r w:rsidR="00FA5FD8">
        <w:rPr>
          <w:lang w:val="ru-RU"/>
        </w:rPr>
        <w:t xml:space="preserve"> формат </w:t>
      </w:r>
      <w:r w:rsidR="006C427F">
        <w:t>SVG</w:t>
      </w:r>
      <w:r w:rsidR="006C427F" w:rsidRPr="00EC5B72">
        <w:rPr>
          <w:lang w:val="ru-RU"/>
        </w:rPr>
        <w:t xml:space="preserve"> в качестве </w:t>
      </w:r>
      <w:r w:rsidR="00FA5FD8">
        <w:rPr>
          <w:lang w:val="ru-RU"/>
        </w:rPr>
        <w:t>необязательного</w:t>
      </w:r>
      <w:r w:rsidR="006C427F" w:rsidRPr="00EC5B72">
        <w:rPr>
          <w:lang w:val="ru-RU"/>
        </w:rPr>
        <w:t xml:space="preserve"> формата.  Ведомства могут использовать </w:t>
      </w:r>
      <w:r w:rsidR="00FA5FD8">
        <w:rPr>
          <w:lang w:val="ru-RU"/>
        </w:rPr>
        <w:t xml:space="preserve">формат </w:t>
      </w:r>
      <w:r w:rsidR="006C427F">
        <w:t>SVG</w:t>
      </w:r>
      <w:r w:rsidR="006C427F" w:rsidRPr="00EC5B72">
        <w:rPr>
          <w:lang w:val="ru-RU"/>
        </w:rPr>
        <w:t xml:space="preserve"> по своему усмотрению, но для обмена данными в рамках </w:t>
      </w:r>
      <w:r w:rsidR="00FA5FD8">
        <w:rPr>
          <w:lang w:val="ru-RU"/>
        </w:rPr>
        <w:t>указанного</w:t>
      </w:r>
      <w:r w:rsidR="00AA4061" w:rsidRPr="00EC5B72">
        <w:rPr>
          <w:lang w:val="ru-RU"/>
        </w:rPr>
        <w:t xml:space="preserve"> </w:t>
      </w:r>
      <w:r w:rsidR="006C427F" w:rsidRPr="00EC5B72">
        <w:rPr>
          <w:lang w:val="ru-RU"/>
        </w:rPr>
        <w:t xml:space="preserve">стандарта им следует конвертировать </w:t>
      </w:r>
      <w:r w:rsidR="00FA5FD8">
        <w:rPr>
          <w:lang w:val="ru-RU"/>
        </w:rPr>
        <w:t>изображения в этом формате</w:t>
      </w:r>
      <w:r w:rsidR="006C427F" w:rsidRPr="00EC5B72">
        <w:rPr>
          <w:lang w:val="ru-RU"/>
        </w:rPr>
        <w:t xml:space="preserve"> в другой формат (</w:t>
      </w:r>
      <w:r w:rsidR="006C427F">
        <w:t>PNG</w:t>
      </w:r>
      <w:r w:rsidR="006C427F" w:rsidRPr="00EC5B72">
        <w:rPr>
          <w:lang w:val="ru-RU"/>
        </w:rPr>
        <w:t xml:space="preserve"> или </w:t>
      </w:r>
      <w:r w:rsidR="006C427F">
        <w:t>JPG</w:t>
      </w:r>
      <w:r w:rsidR="006C427F" w:rsidRPr="00EC5B72">
        <w:rPr>
          <w:lang w:val="ru-RU"/>
        </w:rPr>
        <w:t>).</w:t>
      </w:r>
    </w:p>
    <w:p w:rsidR="00A2295E" w:rsidRPr="00EC5B72" w:rsidRDefault="00506BFF">
      <w:pPr>
        <w:pStyle w:val="Heading2"/>
        <w:spacing w:before="0"/>
        <w:rPr>
          <w:lang w:val="ru-RU"/>
        </w:rPr>
      </w:pPr>
      <w:r w:rsidRPr="00EC5B72">
        <w:rPr>
          <w:lang w:val="ru-RU"/>
        </w:rPr>
        <w:t>ПРЕДЛАГАЕМ</w:t>
      </w:r>
      <w:r>
        <w:rPr>
          <w:lang w:val="ru-RU"/>
        </w:rPr>
        <w:t>АЯ</w:t>
      </w:r>
      <w:r w:rsidR="00FA5FD8">
        <w:rPr>
          <w:lang w:val="ru-RU"/>
        </w:rPr>
        <w:t xml:space="preserve"> ПОПРАВК</w:t>
      </w:r>
      <w:r>
        <w:rPr>
          <w:lang w:val="ru-RU"/>
        </w:rPr>
        <w:t>А</w:t>
      </w:r>
      <w:r w:rsidRPr="00EC5B72">
        <w:rPr>
          <w:lang w:val="ru-RU"/>
        </w:rPr>
        <w:t xml:space="preserve"> к стандарту ВОИС </w:t>
      </w:r>
      <w:r>
        <w:t>ST</w:t>
      </w:r>
      <w:r w:rsidRPr="00EC5B72">
        <w:rPr>
          <w:lang w:val="ru-RU"/>
        </w:rPr>
        <w:t xml:space="preserve">. </w:t>
      </w:r>
      <w:r w:rsidR="00AB425A" w:rsidRPr="00EC5B72">
        <w:rPr>
          <w:lang w:val="ru-RU"/>
        </w:rPr>
        <w:t>88</w:t>
      </w:r>
    </w:p>
    <w:p w:rsidR="00A2295E" w:rsidRPr="00EC5B72" w:rsidRDefault="00506BFF">
      <w:pPr>
        <w:pStyle w:val="ONUMFS"/>
        <w:numPr>
          <w:ilvl w:val="0"/>
          <w:numId w:val="0"/>
        </w:numPr>
        <w:rPr>
          <w:szCs w:val="22"/>
          <w:lang w:val="ru-RU"/>
        </w:rPr>
      </w:pPr>
      <w:r>
        <w:fldChar w:fldCharType="begin"/>
      </w:r>
      <w:r w:rsidRPr="00EC5B72">
        <w:rPr>
          <w:lang w:val="ru-RU"/>
        </w:rPr>
        <w:instrText xml:space="preserve"> </w:instrText>
      </w:r>
      <w:r>
        <w:instrText>AUTONUM</w:instrText>
      </w:r>
      <w:r w:rsidRPr="00EC5B72">
        <w:rPr>
          <w:lang w:val="ru-RU"/>
        </w:rPr>
        <w:instrText xml:space="preserve">  </w:instrText>
      </w:r>
      <w:r>
        <w:fldChar w:fldCharType="end"/>
      </w:r>
      <w:r w:rsidRPr="00EC5B72">
        <w:rPr>
          <w:lang w:val="ru-RU"/>
        </w:rPr>
        <w:tab/>
      </w:r>
      <w:r w:rsidR="004A13C1" w:rsidRPr="00EC5B72">
        <w:rPr>
          <w:lang w:val="ru-RU"/>
        </w:rPr>
        <w:t xml:space="preserve">Целевая </w:t>
      </w:r>
      <w:r w:rsidR="00AB425A" w:rsidRPr="00EC5B72">
        <w:rPr>
          <w:lang w:val="ru-RU"/>
        </w:rPr>
        <w:t xml:space="preserve">группа предлагает пересмотреть пункт 12 </w:t>
      </w:r>
      <w:r w:rsidR="00AB425A" w:rsidRPr="004A13C1">
        <w:rPr>
          <w:szCs w:val="22"/>
        </w:rPr>
        <w:t>ST</w:t>
      </w:r>
      <w:r w:rsidR="00AB425A" w:rsidRPr="00EC5B72">
        <w:rPr>
          <w:szCs w:val="22"/>
          <w:lang w:val="ru-RU"/>
        </w:rPr>
        <w:t xml:space="preserve">.88, </w:t>
      </w:r>
      <w:r w:rsidR="00E544DE" w:rsidRPr="00EC5B72">
        <w:rPr>
          <w:szCs w:val="22"/>
          <w:lang w:val="ru-RU"/>
        </w:rPr>
        <w:t>добавив новый подпункт (</w:t>
      </w:r>
      <w:r w:rsidR="00E544DE" w:rsidRPr="004A13C1">
        <w:rPr>
          <w:szCs w:val="22"/>
        </w:rPr>
        <w:t>a</w:t>
      </w:r>
      <w:r w:rsidR="00E544DE" w:rsidRPr="00EC5B72">
        <w:rPr>
          <w:szCs w:val="22"/>
          <w:lang w:val="ru-RU"/>
        </w:rPr>
        <w:t xml:space="preserve">) в </w:t>
      </w:r>
      <w:r w:rsidR="00AB425A" w:rsidRPr="00EC5B72">
        <w:rPr>
          <w:szCs w:val="22"/>
          <w:lang w:val="ru-RU"/>
        </w:rPr>
        <w:t>следующей редакции:</w:t>
      </w:r>
    </w:p>
    <w:p w:rsidR="00A2295E" w:rsidRPr="00EC5B72" w:rsidRDefault="00FA5FD8">
      <w:pPr>
        <w:pStyle w:val="NormalWeb"/>
        <w:shd w:val="clear" w:color="auto" w:fill="FFFFFF"/>
        <w:spacing w:before="150" w:beforeAutospacing="0" w:after="0" w:afterAutospacing="0"/>
        <w:ind w:left="450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«</w:t>
      </w:r>
      <w:r w:rsidR="00AB425A" w:rsidRPr="00EC5B72">
        <w:rPr>
          <w:rFonts w:ascii="Arial" w:hAnsi="Arial" w:cs="Arial"/>
          <w:sz w:val="22"/>
          <w:szCs w:val="22"/>
          <w:lang w:val="ru-RU"/>
        </w:rPr>
        <w:t xml:space="preserve">12. Если это </w:t>
      </w:r>
      <w:r>
        <w:rPr>
          <w:rFonts w:ascii="Arial" w:hAnsi="Arial" w:cs="Arial"/>
          <w:sz w:val="22"/>
          <w:szCs w:val="22"/>
          <w:lang w:val="ru-RU"/>
        </w:rPr>
        <w:t>допускается</w:t>
      </w:r>
      <w:r w:rsidR="00AB425A" w:rsidRPr="00EC5B72">
        <w:rPr>
          <w:rFonts w:ascii="Arial" w:hAnsi="Arial" w:cs="Arial"/>
          <w:sz w:val="22"/>
          <w:szCs w:val="22"/>
          <w:lang w:val="ru-RU"/>
        </w:rPr>
        <w:t xml:space="preserve"> ведомством, изображения могут </w:t>
      </w:r>
      <w:r>
        <w:rPr>
          <w:rFonts w:ascii="Arial" w:hAnsi="Arial" w:cs="Arial"/>
          <w:sz w:val="22"/>
          <w:szCs w:val="22"/>
          <w:lang w:val="ru-RU"/>
        </w:rPr>
        <w:t>быть представлены</w:t>
      </w:r>
      <w:r w:rsidR="00AB425A" w:rsidRPr="00EC5B72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в</w:t>
      </w:r>
      <w:r w:rsidR="00AB425A" w:rsidRPr="00EC5B72">
        <w:rPr>
          <w:rFonts w:ascii="Arial" w:hAnsi="Arial" w:cs="Arial"/>
          <w:sz w:val="22"/>
          <w:szCs w:val="22"/>
          <w:lang w:val="ru-RU"/>
        </w:rPr>
        <w:t xml:space="preserve"> </w:t>
      </w:r>
      <w:r w:rsidR="00D52DEF">
        <w:rPr>
          <w:rFonts w:ascii="Arial" w:hAnsi="Arial" w:cs="Arial"/>
          <w:sz w:val="22"/>
          <w:szCs w:val="22"/>
          <w:lang w:val="ru-RU"/>
        </w:rPr>
        <w:t>одном</w:t>
      </w:r>
      <w:r w:rsidR="00AB425A" w:rsidRPr="00EC5B72">
        <w:rPr>
          <w:rFonts w:ascii="Arial" w:hAnsi="Arial" w:cs="Arial"/>
          <w:sz w:val="22"/>
          <w:szCs w:val="22"/>
          <w:lang w:val="ru-RU"/>
        </w:rPr>
        <w:t xml:space="preserve"> из следующих альтернативных форматов вместо предпочтительного формата:</w:t>
      </w:r>
    </w:p>
    <w:p w:rsidR="00A2295E" w:rsidRPr="00EC5B72" w:rsidRDefault="00506BFF">
      <w:pPr>
        <w:pStyle w:val="NormalWeb"/>
        <w:shd w:val="clear" w:color="auto" w:fill="FFFFFF"/>
        <w:spacing w:before="150" w:beforeAutospacing="0" w:after="0" w:afterAutospacing="0"/>
        <w:ind w:left="450"/>
        <w:rPr>
          <w:rFonts w:ascii="Arial" w:hAnsi="Arial" w:cs="Arial"/>
          <w:sz w:val="22"/>
          <w:szCs w:val="22"/>
          <w:u w:val="single"/>
          <w:lang w:val="ru-RU"/>
        </w:rPr>
      </w:pPr>
      <w:r w:rsidRPr="00EC5B72">
        <w:rPr>
          <w:rFonts w:ascii="Arial" w:hAnsi="Arial" w:cs="Arial"/>
          <w:sz w:val="22"/>
          <w:szCs w:val="22"/>
          <w:u w:val="single"/>
          <w:lang w:val="ru-RU"/>
        </w:rPr>
        <w:t>(</w:t>
      </w:r>
      <w:r w:rsidRPr="004A13C1">
        <w:rPr>
          <w:rFonts w:ascii="Arial" w:hAnsi="Arial" w:cs="Arial"/>
          <w:sz w:val="22"/>
          <w:szCs w:val="22"/>
          <w:u w:val="single"/>
        </w:rPr>
        <w:t>a</w:t>
      </w:r>
      <w:r w:rsidRPr="00EC5B72">
        <w:rPr>
          <w:rFonts w:ascii="Arial" w:hAnsi="Arial" w:cs="Arial"/>
          <w:sz w:val="22"/>
          <w:szCs w:val="22"/>
          <w:u w:val="single"/>
          <w:lang w:val="ru-RU"/>
        </w:rPr>
        <w:t xml:space="preserve">) </w:t>
      </w:r>
      <w:r w:rsidR="00FA5FD8">
        <w:rPr>
          <w:rFonts w:ascii="Arial" w:hAnsi="Arial" w:cs="Arial"/>
          <w:sz w:val="22"/>
          <w:szCs w:val="22"/>
          <w:u w:val="single"/>
          <w:lang w:val="ru-RU"/>
        </w:rPr>
        <w:t xml:space="preserve">в </w:t>
      </w:r>
      <w:r w:rsidR="00FA5FD8" w:rsidRPr="00EC5B72">
        <w:rPr>
          <w:rFonts w:ascii="Arial" w:hAnsi="Arial" w:cs="Arial"/>
          <w:sz w:val="22"/>
          <w:szCs w:val="22"/>
          <w:u w:val="single"/>
          <w:lang w:val="ru-RU"/>
        </w:rPr>
        <w:t>формат</w:t>
      </w:r>
      <w:r w:rsidR="00FA5FD8">
        <w:rPr>
          <w:rFonts w:ascii="Arial" w:hAnsi="Arial" w:cs="Arial"/>
          <w:sz w:val="22"/>
          <w:szCs w:val="22"/>
          <w:u w:val="single"/>
          <w:lang w:val="ru-RU"/>
        </w:rPr>
        <w:t>е</w:t>
      </w:r>
      <w:r w:rsidR="00FA5FD8" w:rsidRPr="00EC5B72">
        <w:rPr>
          <w:rFonts w:ascii="Arial" w:hAnsi="Arial" w:cs="Arial"/>
          <w:sz w:val="22"/>
          <w:szCs w:val="22"/>
          <w:u w:val="single"/>
          <w:lang w:val="ru-RU"/>
        </w:rPr>
        <w:t xml:space="preserve"> </w:t>
      </w:r>
      <w:r w:rsidRPr="004A13C1">
        <w:rPr>
          <w:rFonts w:ascii="Arial" w:hAnsi="Arial" w:cs="Arial"/>
          <w:sz w:val="22"/>
          <w:szCs w:val="22"/>
          <w:u w:val="single"/>
        </w:rPr>
        <w:t>SVG</w:t>
      </w:r>
      <w:r w:rsidRPr="00EC5B72">
        <w:rPr>
          <w:rFonts w:ascii="Arial" w:hAnsi="Arial" w:cs="Arial"/>
          <w:sz w:val="22"/>
          <w:szCs w:val="22"/>
          <w:u w:val="single"/>
          <w:lang w:val="ru-RU"/>
        </w:rPr>
        <w:t>: этот формат не является предпочтительным</w:t>
      </w:r>
      <w:r w:rsidR="00D52DEF">
        <w:rPr>
          <w:rFonts w:ascii="Arial" w:hAnsi="Arial" w:cs="Arial"/>
          <w:sz w:val="22"/>
          <w:szCs w:val="22"/>
          <w:u w:val="single"/>
          <w:lang w:val="ru-RU"/>
        </w:rPr>
        <w:t xml:space="preserve"> ввиду неопределенности среди некоторых ведомств относительно интеграции этого формата в</w:t>
      </w:r>
      <w:r w:rsidRPr="00EC5B72">
        <w:rPr>
          <w:rFonts w:ascii="Arial" w:hAnsi="Arial" w:cs="Arial"/>
          <w:sz w:val="22"/>
          <w:szCs w:val="22"/>
          <w:u w:val="single"/>
          <w:lang w:val="ru-RU"/>
        </w:rPr>
        <w:t xml:space="preserve"> существующи</w:t>
      </w:r>
      <w:r w:rsidR="00D52DEF">
        <w:rPr>
          <w:rFonts w:ascii="Arial" w:hAnsi="Arial" w:cs="Arial"/>
          <w:sz w:val="22"/>
          <w:szCs w:val="22"/>
          <w:u w:val="single"/>
          <w:lang w:val="ru-RU"/>
        </w:rPr>
        <w:t>е</w:t>
      </w:r>
      <w:r w:rsidRPr="00EC5B72">
        <w:rPr>
          <w:rFonts w:ascii="Arial" w:hAnsi="Arial" w:cs="Arial"/>
          <w:sz w:val="22"/>
          <w:szCs w:val="22"/>
          <w:u w:val="single"/>
          <w:lang w:val="ru-RU"/>
        </w:rPr>
        <w:t xml:space="preserve"> процесс</w:t>
      </w:r>
      <w:r w:rsidR="00D52DEF">
        <w:rPr>
          <w:rFonts w:ascii="Arial" w:hAnsi="Arial" w:cs="Arial"/>
          <w:sz w:val="22"/>
          <w:szCs w:val="22"/>
          <w:u w:val="single"/>
          <w:lang w:val="ru-RU"/>
        </w:rPr>
        <w:t>ы</w:t>
      </w:r>
      <w:r w:rsidRPr="00EC5B72">
        <w:rPr>
          <w:rFonts w:ascii="Arial" w:hAnsi="Arial" w:cs="Arial"/>
          <w:sz w:val="22"/>
          <w:szCs w:val="22"/>
          <w:u w:val="single"/>
          <w:lang w:val="ru-RU"/>
        </w:rPr>
        <w:t xml:space="preserve"> и </w:t>
      </w:r>
      <w:r w:rsidR="00D52DEF">
        <w:rPr>
          <w:rFonts w:ascii="Arial" w:hAnsi="Arial" w:cs="Arial"/>
          <w:sz w:val="22"/>
          <w:szCs w:val="22"/>
          <w:u w:val="single"/>
          <w:lang w:val="ru-RU"/>
        </w:rPr>
        <w:t>системы</w:t>
      </w:r>
      <w:r w:rsidRPr="00EC5B72">
        <w:rPr>
          <w:rFonts w:ascii="Arial" w:hAnsi="Arial" w:cs="Arial"/>
          <w:sz w:val="22"/>
          <w:szCs w:val="22"/>
          <w:u w:val="single"/>
          <w:lang w:val="ru-RU"/>
        </w:rPr>
        <w:t xml:space="preserve">; </w:t>
      </w:r>
    </w:p>
    <w:p w:rsidR="00A2295E" w:rsidRPr="00EC5B72" w:rsidRDefault="00506BFF">
      <w:pPr>
        <w:pStyle w:val="NormalWeb"/>
        <w:shd w:val="clear" w:color="auto" w:fill="FFFFFF"/>
        <w:spacing w:before="150" w:beforeAutospacing="0" w:after="0" w:afterAutospacing="0"/>
        <w:ind w:left="450"/>
        <w:rPr>
          <w:rFonts w:ascii="Arial" w:hAnsi="Arial" w:cs="Arial"/>
          <w:sz w:val="22"/>
          <w:szCs w:val="22"/>
          <w:lang w:val="ru-RU"/>
        </w:rPr>
      </w:pPr>
      <w:r w:rsidRPr="00EC5B72">
        <w:rPr>
          <w:rFonts w:ascii="Arial" w:hAnsi="Arial" w:cs="Arial"/>
          <w:sz w:val="22"/>
          <w:szCs w:val="22"/>
          <w:lang w:val="ru-RU"/>
        </w:rPr>
        <w:t>(</w:t>
      </w:r>
      <w:r w:rsidRPr="004A13C1">
        <w:rPr>
          <w:rFonts w:ascii="Arial" w:hAnsi="Arial" w:cs="Arial"/>
          <w:sz w:val="22"/>
          <w:szCs w:val="22"/>
        </w:rPr>
        <w:t>b</w:t>
      </w:r>
      <w:r w:rsidRPr="00EC5B72">
        <w:rPr>
          <w:rFonts w:ascii="Arial" w:hAnsi="Arial" w:cs="Arial"/>
          <w:sz w:val="22"/>
          <w:szCs w:val="22"/>
          <w:lang w:val="ru-RU"/>
        </w:rPr>
        <w:t xml:space="preserve">) </w:t>
      </w:r>
      <w:r w:rsidR="00FA5FD8">
        <w:rPr>
          <w:rFonts w:ascii="Arial" w:hAnsi="Arial" w:cs="Arial"/>
          <w:sz w:val="22"/>
          <w:szCs w:val="22"/>
          <w:lang w:val="ru-RU"/>
        </w:rPr>
        <w:t xml:space="preserve">в </w:t>
      </w:r>
      <w:r w:rsidRPr="00EC5B72">
        <w:rPr>
          <w:rFonts w:ascii="Arial" w:hAnsi="Arial" w:cs="Arial"/>
          <w:sz w:val="22"/>
          <w:szCs w:val="22"/>
          <w:lang w:val="ru-RU"/>
        </w:rPr>
        <w:t>формат</w:t>
      </w:r>
      <w:r w:rsidR="00FA5FD8">
        <w:rPr>
          <w:rFonts w:ascii="Arial" w:hAnsi="Arial" w:cs="Arial"/>
          <w:sz w:val="22"/>
          <w:szCs w:val="22"/>
          <w:lang w:val="ru-RU"/>
        </w:rPr>
        <w:t>е</w:t>
      </w:r>
      <w:r w:rsidRPr="00EC5B72">
        <w:rPr>
          <w:rFonts w:ascii="Arial" w:hAnsi="Arial" w:cs="Arial"/>
          <w:sz w:val="22"/>
          <w:szCs w:val="22"/>
          <w:lang w:val="ru-RU"/>
        </w:rPr>
        <w:t xml:space="preserve"> </w:t>
      </w:r>
      <w:r w:rsidRPr="004A13C1">
        <w:rPr>
          <w:rFonts w:ascii="Arial" w:hAnsi="Arial" w:cs="Arial"/>
          <w:sz w:val="22"/>
          <w:szCs w:val="22"/>
        </w:rPr>
        <w:t>TIFF</w:t>
      </w:r>
      <w:r w:rsidRPr="00EC5B72">
        <w:rPr>
          <w:rFonts w:ascii="Arial" w:hAnsi="Arial" w:cs="Arial"/>
          <w:sz w:val="22"/>
          <w:szCs w:val="22"/>
          <w:lang w:val="ru-RU"/>
        </w:rPr>
        <w:t xml:space="preserve">: этот формат не является предпочтительным, поскольку </w:t>
      </w:r>
      <w:r w:rsidR="00D52DEF">
        <w:rPr>
          <w:rFonts w:ascii="Arial" w:hAnsi="Arial" w:cs="Arial"/>
          <w:sz w:val="22"/>
          <w:szCs w:val="22"/>
          <w:lang w:val="ru-RU"/>
        </w:rPr>
        <w:t xml:space="preserve">изображения в этом формате </w:t>
      </w:r>
      <w:r w:rsidRPr="00EC5B72">
        <w:rPr>
          <w:rFonts w:ascii="Arial" w:hAnsi="Arial" w:cs="Arial"/>
          <w:sz w:val="22"/>
          <w:szCs w:val="22"/>
          <w:lang w:val="ru-RU"/>
        </w:rPr>
        <w:t>не сжима</w:t>
      </w:r>
      <w:r w:rsidR="00D52DEF">
        <w:rPr>
          <w:rFonts w:ascii="Arial" w:hAnsi="Arial" w:cs="Arial"/>
          <w:sz w:val="22"/>
          <w:szCs w:val="22"/>
          <w:lang w:val="ru-RU"/>
        </w:rPr>
        <w:t>ю</w:t>
      </w:r>
      <w:r w:rsidRPr="00EC5B72">
        <w:rPr>
          <w:rFonts w:ascii="Arial" w:hAnsi="Arial" w:cs="Arial"/>
          <w:sz w:val="22"/>
          <w:szCs w:val="22"/>
          <w:lang w:val="ru-RU"/>
        </w:rPr>
        <w:t xml:space="preserve">тся, </w:t>
      </w:r>
      <w:r w:rsidR="00D52DEF">
        <w:rPr>
          <w:rFonts w:ascii="Arial" w:hAnsi="Arial" w:cs="Arial"/>
          <w:sz w:val="22"/>
          <w:szCs w:val="22"/>
          <w:lang w:val="ru-RU"/>
        </w:rPr>
        <w:t>из-за чего файл имеет очень большой размер</w:t>
      </w:r>
      <w:r w:rsidRPr="00EC5B72">
        <w:rPr>
          <w:rFonts w:ascii="Arial" w:hAnsi="Arial" w:cs="Arial"/>
          <w:sz w:val="22"/>
          <w:szCs w:val="22"/>
          <w:lang w:val="ru-RU"/>
        </w:rPr>
        <w:t>; и</w:t>
      </w:r>
    </w:p>
    <w:p w:rsidR="00A2295E" w:rsidRPr="00EC5B72" w:rsidRDefault="00506BFF">
      <w:pPr>
        <w:pStyle w:val="NormalWeb"/>
        <w:shd w:val="clear" w:color="auto" w:fill="FFFFFF"/>
        <w:spacing w:before="150" w:beforeAutospacing="0" w:after="0" w:afterAutospacing="0"/>
        <w:ind w:left="450"/>
        <w:rPr>
          <w:rFonts w:ascii="Arial" w:hAnsi="Arial" w:cs="Arial"/>
          <w:sz w:val="22"/>
          <w:szCs w:val="22"/>
          <w:lang w:val="ru-RU"/>
        </w:rPr>
      </w:pPr>
      <w:r w:rsidRPr="00EC5B72">
        <w:rPr>
          <w:rFonts w:ascii="Arial" w:hAnsi="Arial" w:cs="Arial"/>
          <w:sz w:val="22"/>
          <w:szCs w:val="22"/>
          <w:lang w:val="ru-RU"/>
        </w:rPr>
        <w:t>(</w:t>
      </w:r>
      <w:r w:rsidRPr="004A13C1">
        <w:rPr>
          <w:rFonts w:ascii="Arial" w:hAnsi="Arial" w:cs="Arial"/>
          <w:sz w:val="22"/>
          <w:szCs w:val="22"/>
        </w:rPr>
        <w:t>c</w:t>
      </w:r>
      <w:r w:rsidRPr="00EC5B72">
        <w:rPr>
          <w:rFonts w:ascii="Arial" w:hAnsi="Arial" w:cs="Arial"/>
          <w:sz w:val="22"/>
          <w:szCs w:val="22"/>
          <w:lang w:val="ru-RU"/>
        </w:rPr>
        <w:t xml:space="preserve">) </w:t>
      </w:r>
      <w:r w:rsidR="00FA5FD8">
        <w:rPr>
          <w:rFonts w:ascii="Arial" w:hAnsi="Arial" w:cs="Arial"/>
          <w:sz w:val="22"/>
          <w:szCs w:val="22"/>
          <w:lang w:val="ru-RU"/>
        </w:rPr>
        <w:t>в ф</w:t>
      </w:r>
      <w:r w:rsidRPr="00EC5B72">
        <w:rPr>
          <w:rFonts w:ascii="Arial" w:hAnsi="Arial" w:cs="Arial"/>
          <w:sz w:val="22"/>
          <w:szCs w:val="22"/>
          <w:lang w:val="ru-RU"/>
        </w:rPr>
        <w:t>ормат</w:t>
      </w:r>
      <w:r w:rsidR="00FA5FD8">
        <w:rPr>
          <w:rFonts w:ascii="Arial" w:hAnsi="Arial" w:cs="Arial"/>
          <w:sz w:val="22"/>
          <w:szCs w:val="22"/>
          <w:lang w:val="ru-RU"/>
        </w:rPr>
        <w:t>е</w:t>
      </w:r>
      <w:r w:rsidRPr="00EC5B72">
        <w:rPr>
          <w:rFonts w:ascii="Arial" w:hAnsi="Arial" w:cs="Arial"/>
          <w:sz w:val="22"/>
          <w:szCs w:val="22"/>
          <w:lang w:val="ru-RU"/>
        </w:rPr>
        <w:t xml:space="preserve"> </w:t>
      </w:r>
      <w:r w:rsidRPr="004A13C1">
        <w:rPr>
          <w:rFonts w:ascii="Arial" w:hAnsi="Arial" w:cs="Arial"/>
          <w:sz w:val="22"/>
          <w:szCs w:val="22"/>
        </w:rPr>
        <w:t>GIF</w:t>
      </w:r>
      <w:r w:rsidRPr="00EC5B72">
        <w:rPr>
          <w:rFonts w:ascii="Arial" w:hAnsi="Arial" w:cs="Arial"/>
          <w:sz w:val="22"/>
          <w:szCs w:val="22"/>
          <w:lang w:val="ru-RU"/>
        </w:rPr>
        <w:t xml:space="preserve">: этот формат не является предпочтительным, поскольку </w:t>
      </w:r>
      <w:r w:rsidR="00D52DEF">
        <w:rPr>
          <w:rFonts w:ascii="Arial" w:hAnsi="Arial" w:cs="Arial"/>
          <w:sz w:val="22"/>
          <w:szCs w:val="22"/>
          <w:lang w:val="ru-RU"/>
        </w:rPr>
        <w:t xml:space="preserve">формат </w:t>
      </w:r>
      <w:r w:rsidRPr="004A13C1">
        <w:rPr>
          <w:rFonts w:ascii="Arial" w:hAnsi="Arial" w:cs="Arial"/>
          <w:sz w:val="22"/>
          <w:szCs w:val="22"/>
        </w:rPr>
        <w:t>PNG</w:t>
      </w:r>
      <w:r w:rsidR="00D52DEF">
        <w:rPr>
          <w:rFonts w:ascii="Arial" w:hAnsi="Arial" w:cs="Arial"/>
          <w:sz w:val="22"/>
          <w:szCs w:val="22"/>
          <w:lang w:val="ru-RU"/>
        </w:rPr>
        <w:t xml:space="preserve"> является</w:t>
      </w:r>
      <w:r w:rsidRPr="00EC5B72">
        <w:rPr>
          <w:rFonts w:ascii="Arial" w:hAnsi="Arial" w:cs="Arial"/>
          <w:sz w:val="22"/>
          <w:szCs w:val="22"/>
          <w:lang w:val="ru-RU"/>
        </w:rPr>
        <w:t xml:space="preserve"> более новы</w:t>
      </w:r>
      <w:r w:rsidR="00D52DEF">
        <w:rPr>
          <w:rFonts w:ascii="Arial" w:hAnsi="Arial" w:cs="Arial"/>
          <w:sz w:val="22"/>
          <w:szCs w:val="22"/>
          <w:lang w:val="ru-RU"/>
        </w:rPr>
        <w:t>м</w:t>
      </w:r>
      <w:r w:rsidRPr="00EC5B72">
        <w:rPr>
          <w:rFonts w:ascii="Arial" w:hAnsi="Arial" w:cs="Arial"/>
          <w:sz w:val="22"/>
          <w:szCs w:val="22"/>
          <w:lang w:val="ru-RU"/>
        </w:rPr>
        <w:t xml:space="preserve"> </w:t>
      </w:r>
      <w:r w:rsidR="00D52DEF">
        <w:rPr>
          <w:rFonts w:ascii="Arial" w:hAnsi="Arial" w:cs="Arial"/>
          <w:sz w:val="22"/>
          <w:szCs w:val="22"/>
          <w:lang w:val="ru-RU"/>
        </w:rPr>
        <w:t>и обеспечивает лучшую передачу цвета и лучшую поддержку прозрачности</w:t>
      </w:r>
      <w:r w:rsidR="00FA5FD8">
        <w:rPr>
          <w:rFonts w:ascii="Arial" w:hAnsi="Arial" w:cs="Arial"/>
          <w:sz w:val="22"/>
          <w:szCs w:val="22"/>
          <w:lang w:val="ru-RU"/>
        </w:rPr>
        <w:t>».</w:t>
      </w:r>
    </w:p>
    <w:p w:rsidR="00F27AAB" w:rsidRPr="00EC5B72" w:rsidRDefault="00F27AAB" w:rsidP="00C9401B">
      <w:pPr>
        <w:pStyle w:val="ONUMFS"/>
        <w:numPr>
          <w:ilvl w:val="0"/>
          <w:numId w:val="0"/>
        </w:numPr>
        <w:rPr>
          <w:lang w:val="ru-RU"/>
        </w:rPr>
      </w:pPr>
    </w:p>
    <w:p w:rsidR="00A2295E" w:rsidRDefault="00506BFF">
      <w:pPr>
        <w:pStyle w:val="ONUME"/>
        <w:numPr>
          <w:ilvl w:val="0"/>
          <w:numId w:val="0"/>
        </w:numPr>
        <w:ind w:left="5530"/>
        <w:rPr>
          <w:rFonts w:eastAsiaTheme="minorHAnsi"/>
          <w:i/>
          <w:szCs w:val="22"/>
          <w:lang w:eastAsia="en-US"/>
        </w:rPr>
      </w:pPr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="0076782F" w:rsidRPr="00DA0A15">
        <w:rPr>
          <w:rFonts w:eastAsiaTheme="minorHAnsi"/>
          <w:i/>
          <w:szCs w:val="22"/>
          <w:lang w:eastAsia="en-US"/>
        </w:rPr>
        <w:t xml:space="preserve">КСВ </w:t>
      </w:r>
      <w:r w:rsidR="00EC5B72">
        <w:rPr>
          <w:rFonts w:eastAsiaTheme="minorHAnsi"/>
          <w:i/>
          <w:szCs w:val="22"/>
          <w:lang w:val="ru-RU" w:eastAsia="en-US"/>
        </w:rPr>
        <w:t>предлагается</w:t>
      </w:r>
      <w:r w:rsidR="0076782F" w:rsidRPr="00DA0A15">
        <w:rPr>
          <w:rFonts w:eastAsiaTheme="minorHAnsi"/>
          <w:i/>
          <w:szCs w:val="22"/>
          <w:lang w:eastAsia="en-US"/>
        </w:rPr>
        <w:t xml:space="preserve">: </w:t>
      </w:r>
    </w:p>
    <w:p w:rsidR="00A2295E" w:rsidRPr="00EC5B72" w:rsidRDefault="00506BFF">
      <w:pPr>
        <w:pStyle w:val="BodyText"/>
        <w:numPr>
          <w:ilvl w:val="0"/>
          <w:numId w:val="8"/>
        </w:numPr>
        <w:tabs>
          <w:tab w:val="left" w:pos="6101"/>
          <w:tab w:val="left" w:pos="6668"/>
        </w:tabs>
        <w:ind w:left="5530" w:firstLine="562"/>
        <w:rPr>
          <w:i/>
          <w:lang w:val="ru-RU"/>
        </w:rPr>
      </w:pPr>
      <w:r w:rsidRPr="00EC5B72">
        <w:rPr>
          <w:i/>
          <w:lang w:val="ru-RU"/>
        </w:rPr>
        <w:t xml:space="preserve">принять к сведению </w:t>
      </w:r>
      <w:r w:rsidR="00EC5B72">
        <w:rPr>
          <w:i/>
          <w:lang w:val="ru-RU"/>
        </w:rPr>
        <w:t xml:space="preserve">информацию, содержащуюся в настоящем </w:t>
      </w:r>
      <w:r w:rsidRPr="00EC5B72">
        <w:rPr>
          <w:i/>
          <w:lang w:val="ru-RU"/>
        </w:rPr>
        <w:t>документ</w:t>
      </w:r>
      <w:r w:rsidR="00EC5B72">
        <w:rPr>
          <w:i/>
          <w:lang w:val="ru-RU"/>
        </w:rPr>
        <w:t>е</w:t>
      </w:r>
      <w:r w:rsidRPr="00EC5B72">
        <w:rPr>
          <w:i/>
          <w:lang w:val="ru-RU"/>
        </w:rPr>
        <w:t xml:space="preserve">; </w:t>
      </w:r>
      <w:r w:rsidR="00AB425A" w:rsidRPr="00EC5B72">
        <w:rPr>
          <w:i/>
          <w:lang w:val="ru-RU"/>
        </w:rPr>
        <w:t>и</w:t>
      </w:r>
    </w:p>
    <w:p w:rsidR="003D306D" w:rsidRPr="00C35C29" w:rsidRDefault="00506BFF" w:rsidP="00C35C29">
      <w:pPr>
        <w:pStyle w:val="BodyText"/>
        <w:numPr>
          <w:ilvl w:val="0"/>
          <w:numId w:val="8"/>
        </w:numPr>
        <w:tabs>
          <w:tab w:val="left" w:pos="6101"/>
          <w:tab w:val="left" w:pos="6668"/>
        </w:tabs>
        <w:spacing w:after="480"/>
        <w:ind w:left="5530" w:firstLine="562"/>
        <w:rPr>
          <w:i/>
          <w:lang w:val="ru-RU"/>
        </w:rPr>
      </w:pPr>
      <w:r w:rsidRPr="00EC5B72">
        <w:rPr>
          <w:i/>
          <w:lang w:val="ru-RU"/>
        </w:rPr>
        <w:t>рассмотреть и утвердить предлагаем</w:t>
      </w:r>
      <w:r>
        <w:rPr>
          <w:i/>
          <w:lang w:val="ru-RU"/>
        </w:rPr>
        <w:t>ую</w:t>
      </w:r>
      <w:r w:rsidR="00D52DEF">
        <w:rPr>
          <w:i/>
          <w:lang w:val="ru-RU"/>
        </w:rPr>
        <w:t xml:space="preserve"> поправк</w:t>
      </w:r>
      <w:r>
        <w:rPr>
          <w:i/>
          <w:lang w:val="ru-RU"/>
        </w:rPr>
        <w:t>у</w:t>
      </w:r>
      <w:r w:rsidR="00D52DEF">
        <w:rPr>
          <w:i/>
          <w:lang w:val="ru-RU"/>
        </w:rPr>
        <w:t xml:space="preserve"> к стандарту ВОИС </w:t>
      </w:r>
      <w:r>
        <w:rPr>
          <w:i/>
        </w:rPr>
        <w:t>ST</w:t>
      </w:r>
      <w:r w:rsidRPr="00EC5B72">
        <w:rPr>
          <w:i/>
          <w:lang w:val="ru-RU"/>
        </w:rPr>
        <w:t xml:space="preserve">.88 </w:t>
      </w:r>
      <w:r w:rsidR="00D52DEF">
        <w:rPr>
          <w:i/>
          <w:lang w:val="ru-RU"/>
        </w:rPr>
        <w:t>«</w:t>
      </w:r>
      <w:r w:rsidR="00D52DEF" w:rsidRPr="00D52DEF">
        <w:rPr>
          <w:i/>
          <w:lang w:val="ru-RU"/>
        </w:rPr>
        <w:t>Рекомендации в отношении электронного визуального представления промышленных образцов»</w:t>
      </w:r>
      <w:r w:rsidR="00AB425A" w:rsidRPr="00EC5B72">
        <w:rPr>
          <w:i/>
          <w:lang w:val="ru-RU"/>
        </w:rPr>
        <w:t xml:space="preserve"> </w:t>
      </w:r>
      <w:r w:rsidR="00D52DEF">
        <w:rPr>
          <w:i/>
          <w:lang w:val="ru-RU"/>
        </w:rPr>
        <w:t>в соответствии с пунктом</w:t>
      </w:r>
      <w:bookmarkStart w:id="5" w:name="_GoBack"/>
      <w:bookmarkEnd w:id="5"/>
      <w:r w:rsidR="00D52DEF">
        <w:rPr>
          <w:i/>
          <w:lang w:val="ru-RU"/>
        </w:rPr>
        <w:t xml:space="preserve"> </w:t>
      </w:r>
      <w:r w:rsidR="00AB425A" w:rsidRPr="00EC5B72">
        <w:rPr>
          <w:i/>
          <w:lang w:val="ru-RU"/>
        </w:rPr>
        <w:t xml:space="preserve">5 </w:t>
      </w:r>
      <w:r w:rsidR="00E544DE" w:rsidRPr="00EC5B72">
        <w:rPr>
          <w:i/>
          <w:lang w:val="ru-RU"/>
        </w:rPr>
        <w:t>выше.</w:t>
      </w:r>
    </w:p>
    <w:p w:rsidR="00A2295E" w:rsidRPr="00EC5B72" w:rsidRDefault="00506BFF">
      <w:pPr>
        <w:pStyle w:val="Endofdocument"/>
        <w:ind w:left="5530"/>
        <w:rPr>
          <w:lang w:val="ru-RU"/>
        </w:rPr>
      </w:pPr>
      <w:r w:rsidRPr="00EC5B72">
        <w:rPr>
          <w:rFonts w:cs="Arial"/>
          <w:sz w:val="22"/>
          <w:szCs w:val="22"/>
          <w:lang w:val="ru-RU"/>
        </w:rPr>
        <w:t>[</w:t>
      </w:r>
      <w:r w:rsidR="00C12D6E" w:rsidRPr="00EC5B72">
        <w:rPr>
          <w:rFonts w:cs="Arial"/>
          <w:sz w:val="22"/>
          <w:szCs w:val="22"/>
          <w:lang w:val="ru-RU"/>
        </w:rPr>
        <w:t>Конец документа</w:t>
      </w:r>
      <w:r w:rsidR="00EC5B72" w:rsidRPr="00EC5B72">
        <w:rPr>
          <w:rFonts w:cs="Arial"/>
          <w:sz w:val="22"/>
          <w:szCs w:val="22"/>
          <w:lang w:val="ru-RU"/>
        </w:rPr>
        <w:t>]</w:t>
      </w:r>
    </w:p>
    <w:sectPr w:rsidR="00A2295E" w:rsidRPr="00EC5B72" w:rsidSect="0076782F">
      <w:headerReference w:type="default" r:id="rId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51A1" w:rsidRDefault="00C151A1">
      <w:r>
        <w:separator/>
      </w:r>
    </w:p>
  </w:endnote>
  <w:endnote w:type="continuationSeparator" w:id="0">
    <w:p w:rsidR="00C151A1" w:rsidRDefault="00C151A1" w:rsidP="003B38C1">
      <w:r>
        <w:separator/>
      </w:r>
    </w:p>
    <w:p w:rsidR="00C151A1" w:rsidRDefault="00C151A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C151A1" w:rsidRDefault="00C151A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51A1" w:rsidRDefault="00C151A1">
      <w:r>
        <w:separator/>
      </w:r>
    </w:p>
  </w:footnote>
  <w:footnote w:type="continuationSeparator" w:id="0">
    <w:p w:rsidR="00C151A1" w:rsidRDefault="00C151A1" w:rsidP="008B60B2">
      <w:r>
        <w:separator/>
      </w:r>
    </w:p>
    <w:p w:rsidR="00C151A1" w:rsidRPr="00EC5B72" w:rsidRDefault="00C151A1">
      <w:pPr>
        <w:spacing w:after="60"/>
        <w:rPr>
          <w:sz w:val="17"/>
          <w:szCs w:val="17"/>
          <w:lang w:val="ru-RU"/>
        </w:rPr>
      </w:pPr>
      <w:r w:rsidRPr="00EC5B72">
        <w:rPr>
          <w:sz w:val="17"/>
          <w:szCs w:val="17"/>
          <w:lang w:val="ru-RU"/>
        </w:rPr>
        <w:t>[Сноска продолжена с предыдущей страницы].</w:t>
      </w:r>
    </w:p>
  </w:footnote>
  <w:footnote w:type="continuationNotice" w:id="1">
    <w:p w:rsidR="00C151A1" w:rsidRPr="00EC5B72" w:rsidRDefault="00C151A1">
      <w:pPr>
        <w:spacing w:before="60"/>
        <w:jc w:val="right"/>
        <w:rPr>
          <w:sz w:val="17"/>
          <w:szCs w:val="17"/>
          <w:lang w:val="ru-RU"/>
        </w:rPr>
      </w:pPr>
      <w:r w:rsidRPr="00EC5B72">
        <w:rPr>
          <w:sz w:val="17"/>
          <w:szCs w:val="17"/>
          <w:lang w:val="ru-RU"/>
        </w:rPr>
        <w:t>[Сноска продолжена на следующей странице].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95E" w:rsidRDefault="00506BFF">
    <w:pPr>
      <w:jc w:val="right"/>
      <w:rPr>
        <w:caps/>
      </w:rPr>
    </w:pPr>
    <w:bookmarkStart w:id="6" w:name="Code2"/>
    <w:bookmarkEnd w:id="6"/>
    <w:r>
      <w:rPr>
        <w:caps/>
      </w:rPr>
      <w:t>CWS/9/15</w:t>
    </w:r>
  </w:p>
  <w:p w:rsidR="00A2295E" w:rsidRDefault="00EC5B72">
    <w:pPr>
      <w:jc w:val="right"/>
    </w:pPr>
    <w:r>
      <w:rPr>
        <w:lang w:val="ru-RU"/>
      </w:rPr>
      <w:t>Стр.</w:t>
    </w:r>
    <w:r w:rsidR="00506BFF">
      <w:t xml:space="preserve"> </w:t>
    </w:r>
    <w:r w:rsidR="00506BFF">
      <w:fldChar w:fldCharType="begin"/>
    </w:r>
    <w:r w:rsidR="00506BFF">
      <w:instrText xml:space="preserve"> PAGE  \* MERGEFORMAT </w:instrText>
    </w:r>
    <w:r w:rsidR="00506BFF">
      <w:fldChar w:fldCharType="separate"/>
    </w:r>
    <w:r w:rsidR="00C35C29">
      <w:rPr>
        <w:noProof/>
      </w:rPr>
      <w:t>2</w:t>
    </w:r>
    <w:r w:rsidR="00506BFF">
      <w:fldChar w:fldCharType="end"/>
    </w:r>
  </w:p>
  <w:p w:rsidR="00D07C78" w:rsidRDefault="00D07C78" w:rsidP="00477D6B">
    <w:pPr>
      <w:jc w:val="right"/>
    </w:pPr>
  </w:p>
  <w:p w:rsidR="00D07C78" w:rsidRDefault="00D07C78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285930"/>
    <w:multiLevelType w:val="multilevel"/>
    <w:tmpl w:val="9BB4CB3C"/>
    <w:lvl w:ilvl="0">
      <w:start w:val="1"/>
      <w:numFmt w:val="lowerLetter"/>
      <w:lvlText w:val="(%1)"/>
      <w:lvlJc w:val="left"/>
      <w:pPr>
        <w:ind w:left="6480" w:hanging="5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7240" w:hanging="360"/>
      </w:pPr>
    </w:lvl>
    <w:lvl w:ilvl="2" w:tentative="1">
      <w:start w:val="1"/>
      <w:numFmt w:val="lowerRoman"/>
      <w:lvlText w:val="%3."/>
      <w:lvlJc w:val="right"/>
      <w:pPr>
        <w:ind w:left="7960" w:hanging="180"/>
      </w:pPr>
    </w:lvl>
    <w:lvl w:ilvl="3" w:tentative="1">
      <w:start w:val="1"/>
      <w:numFmt w:val="decimal"/>
      <w:lvlText w:val="%4."/>
      <w:lvlJc w:val="left"/>
      <w:pPr>
        <w:ind w:left="8680" w:hanging="360"/>
      </w:pPr>
    </w:lvl>
    <w:lvl w:ilvl="4" w:tentative="1">
      <w:start w:val="1"/>
      <w:numFmt w:val="lowerLetter"/>
      <w:lvlText w:val="%5."/>
      <w:lvlJc w:val="left"/>
      <w:pPr>
        <w:ind w:left="9400" w:hanging="360"/>
      </w:pPr>
    </w:lvl>
    <w:lvl w:ilvl="5" w:tentative="1">
      <w:start w:val="1"/>
      <w:numFmt w:val="lowerRoman"/>
      <w:lvlText w:val="%6."/>
      <w:lvlJc w:val="right"/>
      <w:pPr>
        <w:ind w:left="10120" w:hanging="180"/>
      </w:pPr>
    </w:lvl>
    <w:lvl w:ilvl="6" w:tentative="1">
      <w:start w:val="1"/>
      <w:numFmt w:val="decimal"/>
      <w:lvlText w:val="%7."/>
      <w:lvlJc w:val="left"/>
      <w:pPr>
        <w:ind w:left="10840" w:hanging="360"/>
      </w:pPr>
    </w:lvl>
    <w:lvl w:ilvl="7" w:tentative="1">
      <w:start w:val="1"/>
      <w:numFmt w:val="lowerLetter"/>
      <w:lvlText w:val="%8."/>
      <w:lvlJc w:val="left"/>
      <w:pPr>
        <w:ind w:left="11560" w:hanging="360"/>
      </w:pPr>
    </w:lvl>
    <w:lvl w:ilvl="8" w:tentative="1">
      <w:start w:val="1"/>
      <w:numFmt w:val="lowerRoman"/>
      <w:lvlText w:val="%9."/>
      <w:lvlJc w:val="right"/>
      <w:pPr>
        <w:ind w:left="12280" w:hanging="180"/>
      </w:pPr>
    </w:lvl>
  </w:abstractNum>
  <w:abstractNum w:abstractNumId="2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" w15:restartNumberingAfterBreak="0">
    <w:nsid w:val="11A0515F"/>
    <w:multiLevelType w:val="multilevel"/>
    <w:tmpl w:val="4EAECD7C"/>
    <w:lvl w:ilvl="0">
      <w:start w:val="1"/>
      <w:numFmt w:val="lowerLetter"/>
      <w:lvlText w:val="(%1)"/>
      <w:lvlJc w:val="left"/>
      <w:pPr>
        <w:tabs>
          <w:tab w:val="num" w:pos="1134"/>
        </w:tabs>
        <w:ind w:left="567" w:firstLine="0"/>
      </w:pPr>
      <w:rPr>
        <w:rFonts w:hint="default"/>
        <w:i w:val="0"/>
      </w:rPr>
    </w:lvl>
    <w:lvl w:ilvl="1">
      <w:start w:val="1"/>
      <w:numFmt w:val="lowerLetter"/>
      <w:lvlText w:val="(%2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2268"/>
        </w:tabs>
        <w:ind w:left="1701" w:firstLine="0"/>
      </w:pPr>
      <w:rPr>
        <w:rFonts w:hint="default"/>
        <w:i w:val="0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4536"/>
        </w:tabs>
        <w:ind w:left="396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4536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102" w:firstLine="0"/>
      </w:pPr>
      <w:rPr>
        <w:rFonts w:hint="default"/>
      </w:rPr>
    </w:lvl>
  </w:abstractNum>
  <w:abstractNum w:abstractNumId="4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6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7"/>
  </w:num>
  <w:num w:numId="5">
    <w:abstractNumId w:val="2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82F"/>
    <w:rsid w:val="00043CAA"/>
    <w:rsid w:val="00056816"/>
    <w:rsid w:val="00075432"/>
    <w:rsid w:val="000968ED"/>
    <w:rsid w:val="000A3D97"/>
    <w:rsid w:val="000D5B0B"/>
    <w:rsid w:val="000F5E56"/>
    <w:rsid w:val="001362EE"/>
    <w:rsid w:val="001647D5"/>
    <w:rsid w:val="00181965"/>
    <w:rsid w:val="001832A6"/>
    <w:rsid w:val="001D4107"/>
    <w:rsid w:val="00203D24"/>
    <w:rsid w:val="0021217E"/>
    <w:rsid w:val="002326AB"/>
    <w:rsid w:val="00243430"/>
    <w:rsid w:val="00251B4D"/>
    <w:rsid w:val="002634C4"/>
    <w:rsid w:val="002928D3"/>
    <w:rsid w:val="002F1FE6"/>
    <w:rsid w:val="002F4E68"/>
    <w:rsid w:val="00312F7F"/>
    <w:rsid w:val="00316DEB"/>
    <w:rsid w:val="00361450"/>
    <w:rsid w:val="003673CF"/>
    <w:rsid w:val="003845C1"/>
    <w:rsid w:val="003A6F89"/>
    <w:rsid w:val="003B38C1"/>
    <w:rsid w:val="003C34E9"/>
    <w:rsid w:val="003D306D"/>
    <w:rsid w:val="00423E3E"/>
    <w:rsid w:val="00427AF4"/>
    <w:rsid w:val="004647DA"/>
    <w:rsid w:val="00474062"/>
    <w:rsid w:val="00477D6B"/>
    <w:rsid w:val="004A13C1"/>
    <w:rsid w:val="005019FF"/>
    <w:rsid w:val="00506BFF"/>
    <w:rsid w:val="0053057A"/>
    <w:rsid w:val="00556076"/>
    <w:rsid w:val="00560A29"/>
    <w:rsid w:val="00577C39"/>
    <w:rsid w:val="005C6649"/>
    <w:rsid w:val="00605827"/>
    <w:rsid w:val="00646050"/>
    <w:rsid w:val="006713CA"/>
    <w:rsid w:val="00676C5C"/>
    <w:rsid w:val="006C427F"/>
    <w:rsid w:val="006C4851"/>
    <w:rsid w:val="00720EFD"/>
    <w:rsid w:val="00733557"/>
    <w:rsid w:val="0076782F"/>
    <w:rsid w:val="007854AF"/>
    <w:rsid w:val="00793A7C"/>
    <w:rsid w:val="007A398A"/>
    <w:rsid w:val="007D1613"/>
    <w:rsid w:val="007E4C0E"/>
    <w:rsid w:val="00846CF6"/>
    <w:rsid w:val="008A134B"/>
    <w:rsid w:val="008B2CC1"/>
    <w:rsid w:val="008B60B2"/>
    <w:rsid w:val="008C330E"/>
    <w:rsid w:val="008C540E"/>
    <w:rsid w:val="0090731E"/>
    <w:rsid w:val="009129D7"/>
    <w:rsid w:val="00916EE2"/>
    <w:rsid w:val="00966A22"/>
    <w:rsid w:val="0096722F"/>
    <w:rsid w:val="00980843"/>
    <w:rsid w:val="009C5261"/>
    <w:rsid w:val="009E2791"/>
    <w:rsid w:val="009E3F6F"/>
    <w:rsid w:val="009F499F"/>
    <w:rsid w:val="00A2295E"/>
    <w:rsid w:val="00A37342"/>
    <w:rsid w:val="00A42DAF"/>
    <w:rsid w:val="00A44C77"/>
    <w:rsid w:val="00A45BD8"/>
    <w:rsid w:val="00A869B7"/>
    <w:rsid w:val="00A90F0A"/>
    <w:rsid w:val="00AA4061"/>
    <w:rsid w:val="00AB425A"/>
    <w:rsid w:val="00AC205C"/>
    <w:rsid w:val="00AF0A6B"/>
    <w:rsid w:val="00B05A69"/>
    <w:rsid w:val="00B355B6"/>
    <w:rsid w:val="00B75281"/>
    <w:rsid w:val="00B92F1F"/>
    <w:rsid w:val="00B9734B"/>
    <w:rsid w:val="00BA30E2"/>
    <w:rsid w:val="00C11BFE"/>
    <w:rsid w:val="00C12D6E"/>
    <w:rsid w:val="00C151A1"/>
    <w:rsid w:val="00C35C29"/>
    <w:rsid w:val="00C5068F"/>
    <w:rsid w:val="00C5303C"/>
    <w:rsid w:val="00C86D74"/>
    <w:rsid w:val="00CB5089"/>
    <w:rsid w:val="00CD04F1"/>
    <w:rsid w:val="00CF681A"/>
    <w:rsid w:val="00D07C78"/>
    <w:rsid w:val="00D45252"/>
    <w:rsid w:val="00D52DEF"/>
    <w:rsid w:val="00D71B4D"/>
    <w:rsid w:val="00D93D55"/>
    <w:rsid w:val="00DD7B7F"/>
    <w:rsid w:val="00E15015"/>
    <w:rsid w:val="00E17202"/>
    <w:rsid w:val="00E335FE"/>
    <w:rsid w:val="00E45755"/>
    <w:rsid w:val="00E544DE"/>
    <w:rsid w:val="00E55A68"/>
    <w:rsid w:val="00EA1C41"/>
    <w:rsid w:val="00EA7D6E"/>
    <w:rsid w:val="00EB2F76"/>
    <w:rsid w:val="00EC4E49"/>
    <w:rsid w:val="00EC5B72"/>
    <w:rsid w:val="00ED77FB"/>
    <w:rsid w:val="00EE45FA"/>
    <w:rsid w:val="00F043DE"/>
    <w:rsid w:val="00F27AAB"/>
    <w:rsid w:val="00F66152"/>
    <w:rsid w:val="00F9165B"/>
    <w:rsid w:val="00FA5FD8"/>
    <w:rsid w:val="00FC4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1A89779"/>
  <w15:docId w15:val="{E9531447-8313-463F-8A19-784C3EC7C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2F76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link w:val="BodyTextChar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link w:val="ONUMEChar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Heading2Char">
    <w:name w:val="Heading 2 Char"/>
    <w:basedOn w:val="DefaultParagraphFont"/>
    <w:link w:val="Heading2"/>
    <w:rsid w:val="0076782F"/>
    <w:rPr>
      <w:rFonts w:ascii="Arial" w:eastAsia="SimSun" w:hAnsi="Arial" w:cs="Arial"/>
      <w:bCs/>
      <w:iCs/>
      <w:caps/>
      <w:sz w:val="22"/>
      <w:szCs w:val="28"/>
      <w:lang w:val="en-US" w:eastAsia="zh-CN"/>
    </w:rPr>
  </w:style>
  <w:style w:type="paragraph" w:customStyle="1" w:styleId="Endofdocument">
    <w:name w:val="End of document"/>
    <w:basedOn w:val="Normal"/>
    <w:rsid w:val="0076782F"/>
    <w:pPr>
      <w:spacing w:line="260" w:lineRule="atLeast"/>
      <w:ind w:left="5534"/>
    </w:pPr>
    <w:rPr>
      <w:rFonts w:eastAsia="Times New Roman" w:cs="Times New Roman"/>
      <w:sz w:val="20"/>
      <w:lang w:eastAsia="en-US"/>
    </w:rPr>
  </w:style>
  <w:style w:type="character" w:customStyle="1" w:styleId="ONUMEChar">
    <w:name w:val="ONUM E Char"/>
    <w:link w:val="ONUME"/>
    <w:rsid w:val="0076782F"/>
    <w:rPr>
      <w:rFonts w:ascii="Arial" w:eastAsia="SimSun" w:hAnsi="Arial" w:cs="Arial"/>
      <w:sz w:val="22"/>
      <w:lang w:val="en-US" w:eastAsia="zh-CN"/>
    </w:rPr>
  </w:style>
  <w:style w:type="character" w:customStyle="1" w:styleId="BodyTextChar">
    <w:name w:val="Body Text Char"/>
    <w:basedOn w:val="DefaultParagraphFont"/>
    <w:link w:val="BodyText"/>
    <w:rsid w:val="0076782F"/>
    <w:rPr>
      <w:rFonts w:ascii="Arial" w:eastAsia="SimSun" w:hAnsi="Arial" w:cs="Arial"/>
      <w:sz w:val="22"/>
      <w:lang w:val="en-US" w:eastAsia="zh-CN"/>
    </w:rPr>
  </w:style>
  <w:style w:type="paragraph" w:styleId="NormalWeb">
    <w:name w:val="Normal (Web)"/>
    <w:basedOn w:val="Normal"/>
    <w:uiPriority w:val="99"/>
    <w:unhideWhenUsed/>
    <w:rsid w:val="00AB425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AA406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A4061"/>
    <w:rPr>
      <w:rFonts w:ascii="Segoe UI" w:eastAsia="SimSun" w:hAnsi="Segoe UI" w:cs="Segoe UI"/>
      <w:sz w:val="18"/>
      <w:szCs w:val="18"/>
      <w:lang w:val="en-US" w:eastAsia="zh-CN"/>
    </w:rPr>
  </w:style>
  <w:style w:type="character" w:styleId="CommentReference">
    <w:name w:val="annotation reference"/>
    <w:basedOn w:val="DefaultParagraphFont"/>
    <w:semiHidden/>
    <w:unhideWhenUsed/>
    <w:rsid w:val="00AA4061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A4061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AA4061"/>
    <w:rPr>
      <w:rFonts w:ascii="Arial" w:eastAsia="SimSun" w:hAnsi="Arial" w:cs="Arial"/>
      <w:sz w:val="18"/>
      <w:lang w:val="en-US"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AA4061"/>
    <w:rPr>
      <w:rFonts w:ascii="Arial" w:eastAsia="SimSun" w:hAnsi="Arial" w:cs="Arial"/>
      <w:b/>
      <w:bCs/>
      <w:sz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55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Int.%20Classif\CWS_9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A73AFF-5EFD-47B0-B0A5-DA5B071C6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CWS_9 (E)</Template>
  <TotalTime>0</TotalTime>
  <Pages>2</Pages>
  <Words>536</Words>
  <Characters>3659</Characters>
  <Application>Microsoft Office Word</Application>
  <DocSecurity>0</DocSecurity>
  <Lines>77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CWS/9/15</vt:lpstr>
    </vt:vector>
  </TitlesOfParts>
  <Company>WIPO</Company>
  <LinksUpToDate>false</LinksUpToDate>
  <CharactersWithSpaces>4184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CWS/9/15</dc:title>
  <dc:subject>Proposal for the revision of WIPO Standard ST.88</dc:subject>
  <dc:creator>WIPO</dc:creator>
  <cp:keywords>FOR OFFICIAL USE ONLY</cp:keywords>
  <cp:lastModifiedBy>CHAVAS Louison</cp:lastModifiedBy>
  <cp:revision>2</cp:revision>
  <cp:lastPrinted>2011-02-15T11:56:00Z</cp:lastPrinted>
  <dcterms:created xsi:type="dcterms:W3CDTF">2021-09-13T09:05:00Z</dcterms:created>
  <dcterms:modified xsi:type="dcterms:W3CDTF">2021-09-13T09:05:00Z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1c5de8a7-272d-49b7-ae61-4dbc60d8ead1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