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058D7" w14:textId="77777777" w:rsidR="00C739FC" w:rsidRPr="00C739FC" w:rsidRDefault="00C739FC" w:rsidP="00C739FC">
      <w:pPr>
        <w:jc w:val="right"/>
        <w:rPr>
          <w:rFonts w:ascii="Arial Black" w:hAnsi="Arial Black"/>
          <w:caps/>
          <w:sz w:val="15"/>
        </w:rPr>
      </w:pPr>
      <w:r w:rsidRPr="00C739FC">
        <w:rPr>
          <w:rFonts w:cs="Times New Roman" w:hint="eastAsia"/>
          <w:noProof/>
        </w:rPr>
        <w:drawing>
          <wp:inline distT="0" distB="0" distL="0" distR="0" wp14:anchorId="11C2F294" wp14:editId="7EE0D55A">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p>
    <w:p w14:paraId="18BD2512" w14:textId="547FD4DD" w:rsidR="00C739FC" w:rsidRPr="00C739FC" w:rsidRDefault="00C739FC" w:rsidP="00C739FC">
      <w:pPr>
        <w:pBdr>
          <w:top w:val="single" w:sz="4" w:space="10" w:color="auto"/>
        </w:pBdr>
        <w:wordWrap w:val="0"/>
        <w:spacing w:before="120"/>
        <w:jc w:val="right"/>
        <w:rPr>
          <w:rFonts w:ascii="Arial Black" w:hAnsi="Arial Black"/>
          <w:b/>
          <w:caps/>
          <w:sz w:val="15"/>
        </w:rPr>
      </w:pPr>
      <w:r w:rsidRPr="00C739FC">
        <w:rPr>
          <w:rFonts w:ascii="Arial Black" w:hAnsi="Arial Black" w:hint="eastAsia"/>
          <w:b/>
          <w:caps/>
          <w:sz w:val="15"/>
        </w:rPr>
        <w:t>cWS/10/</w:t>
      </w:r>
      <w:bookmarkStart w:id="0" w:name="Code"/>
      <w:r>
        <w:rPr>
          <w:rFonts w:ascii="Arial Black" w:hAnsi="Arial Black" w:hint="eastAsia"/>
          <w:b/>
          <w:caps/>
          <w:sz w:val="15"/>
        </w:rPr>
        <w:t>3</w:t>
      </w:r>
      <w:bookmarkEnd w:id="0"/>
    </w:p>
    <w:p w14:paraId="2B43EBD9" w14:textId="77777777" w:rsidR="00C739FC" w:rsidRPr="00C739FC" w:rsidRDefault="00C739FC" w:rsidP="00C739FC">
      <w:pPr>
        <w:jc w:val="right"/>
        <w:rPr>
          <w:rFonts w:ascii="Arial Black" w:hAnsi="Arial Black"/>
          <w:b/>
          <w:caps/>
          <w:sz w:val="15"/>
          <w:szCs w:val="15"/>
        </w:rPr>
      </w:pPr>
      <w:r w:rsidRPr="00C739FC">
        <w:rPr>
          <w:rFonts w:eastAsia="SimHei" w:hint="eastAsia"/>
          <w:b/>
          <w:sz w:val="15"/>
          <w:szCs w:val="15"/>
        </w:rPr>
        <w:t>原文</w:t>
      </w:r>
      <w:r w:rsidRPr="00C739FC">
        <w:rPr>
          <w:rFonts w:eastAsia="SimHei" w:hint="eastAsia"/>
          <w:b/>
          <w:sz w:val="15"/>
          <w:szCs w:val="15"/>
          <w:lang w:val="pt-BR"/>
        </w:rPr>
        <w:t>：</w:t>
      </w:r>
      <w:bookmarkStart w:id="1" w:name="Original"/>
      <w:r w:rsidRPr="00C739FC">
        <w:rPr>
          <w:rFonts w:eastAsia="SimHei" w:hint="eastAsia"/>
          <w:b/>
          <w:sz w:val="15"/>
          <w:szCs w:val="15"/>
          <w:lang w:val="pt-BR"/>
        </w:rPr>
        <w:t>英</w:t>
      </w:r>
      <w:r w:rsidRPr="00C739FC">
        <w:rPr>
          <w:rFonts w:eastAsia="SimHei" w:hint="eastAsia"/>
          <w:b/>
          <w:sz w:val="15"/>
          <w:szCs w:val="15"/>
        </w:rPr>
        <w:t>文</w:t>
      </w:r>
      <w:bookmarkEnd w:id="1"/>
    </w:p>
    <w:p w14:paraId="67BBA22C" w14:textId="5F8BAE17" w:rsidR="00C739FC" w:rsidRPr="00C739FC" w:rsidRDefault="00C739FC" w:rsidP="00C739FC">
      <w:pPr>
        <w:spacing w:line="1680" w:lineRule="auto"/>
        <w:jc w:val="right"/>
        <w:rPr>
          <w:rFonts w:ascii="SimHei" w:eastAsia="SimHei" w:hAnsi="Arial Black"/>
          <w:b/>
          <w:caps/>
          <w:sz w:val="15"/>
          <w:szCs w:val="15"/>
        </w:rPr>
      </w:pPr>
      <w:r w:rsidRPr="00C739FC">
        <w:rPr>
          <w:rFonts w:ascii="SimHei" w:eastAsia="SimHei" w:hint="eastAsia"/>
          <w:b/>
          <w:sz w:val="15"/>
          <w:szCs w:val="15"/>
        </w:rPr>
        <w:t>日期</w:t>
      </w:r>
      <w:r w:rsidRPr="00C739FC">
        <w:rPr>
          <w:rFonts w:ascii="SimHei" w:eastAsia="SimHei" w:hAnsi="SimSun" w:hint="eastAsia"/>
          <w:b/>
          <w:sz w:val="15"/>
          <w:szCs w:val="15"/>
          <w:lang w:val="pt-BR"/>
        </w:rPr>
        <w:t>：</w:t>
      </w:r>
      <w:bookmarkStart w:id="2" w:name="Date"/>
      <w:r w:rsidRPr="00C739FC">
        <w:rPr>
          <w:rFonts w:ascii="Arial Black" w:eastAsia="SimHei" w:hAnsi="Arial Black" w:hint="eastAsia"/>
          <w:b/>
          <w:sz w:val="15"/>
          <w:szCs w:val="15"/>
          <w:lang w:val="pt-BR"/>
        </w:rPr>
        <w:t>2022</w:t>
      </w:r>
      <w:r w:rsidRPr="00C739FC">
        <w:rPr>
          <w:rFonts w:ascii="SimHei" w:eastAsia="SimHei" w:hAnsi="Times New Roman" w:hint="eastAsia"/>
          <w:b/>
          <w:sz w:val="15"/>
          <w:szCs w:val="15"/>
        </w:rPr>
        <w:t>年</w:t>
      </w:r>
      <w:r w:rsidRPr="00C739FC">
        <w:rPr>
          <w:rFonts w:ascii="Arial Black" w:eastAsia="SimHei" w:hAnsi="Arial Black" w:hint="eastAsia"/>
          <w:b/>
          <w:sz w:val="15"/>
          <w:szCs w:val="15"/>
          <w:lang w:val="pt-BR"/>
        </w:rPr>
        <w:t>9</w:t>
      </w:r>
      <w:r w:rsidRPr="00C739FC">
        <w:rPr>
          <w:rFonts w:ascii="SimHei" w:eastAsia="SimHei" w:hAnsi="Times New Roman" w:hint="eastAsia"/>
          <w:b/>
          <w:sz w:val="15"/>
          <w:szCs w:val="15"/>
        </w:rPr>
        <w:t>月</w:t>
      </w:r>
      <w:r w:rsidRPr="00C739FC">
        <w:rPr>
          <w:rFonts w:ascii="Arial Black" w:eastAsia="SimHei" w:hAnsi="Arial Black" w:hint="eastAsia"/>
          <w:b/>
          <w:sz w:val="15"/>
          <w:szCs w:val="15"/>
          <w:lang w:val="pt-BR"/>
        </w:rPr>
        <w:t>2</w:t>
      </w:r>
      <w:r>
        <w:rPr>
          <w:rFonts w:ascii="Arial Black" w:eastAsia="SimHei" w:hAnsi="Arial Black" w:hint="eastAsia"/>
          <w:b/>
          <w:sz w:val="15"/>
          <w:szCs w:val="15"/>
          <w:lang w:val="pt-BR"/>
        </w:rPr>
        <w:t>9</w:t>
      </w:r>
      <w:r w:rsidRPr="00C739FC">
        <w:rPr>
          <w:rFonts w:ascii="SimHei" w:eastAsia="SimHei" w:hAnsi="Times New Roman" w:hint="eastAsia"/>
          <w:b/>
          <w:sz w:val="15"/>
          <w:szCs w:val="15"/>
        </w:rPr>
        <w:t>日</w:t>
      </w:r>
      <w:bookmarkEnd w:id="2"/>
    </w:p>
    <w:p w14:paraId="2449509F" w14:textId="77777777" w:rsidR="00C739FC" w:rsidRPr="00C739FC" w:rsidRDefault="00C739FC" w:rsidP="00C739FC">
      <w:pPr>
        <w:spacing w:after="600"/>
        <w:rPr>
          <w:rFonts w:ascii="SimHei" w:eastAsia="SimHei"/>
          <w:sz w:val="28"/>
          <w:szCs w:val="28"/>
        </w:rPr>
      </w:pPr>
      <w:r w:rsidRPr="00C739FC">
        <w:rPr>
          <w:rFonts w:ascii="SimHei" w:eastAsia="SimHei" w:hint="eastAsia"/>
          <w:sz w:val="28"/>
          <w:szCs w:val="28"/>
        </w:rPr>
        <w:t>产权组织标准委员会（CWS）</w:t>
      </w:r>
    </w:p>
    <w:p w14:paraId="2BA6A70D" w14:textId="77777777" w:rsidR="00C739FC" w:rsidRPr="00C739FC" w:rsidRDefault="00C739FC" w:rsidP="00C739FC">
      <w:pPr>
        <w:spacing w:after="720"/>
        <w:textAlignment w:val="bottom"/>
        <w:rPr>
          <w:rFonts w:ascii="KaiTi" w:eastAsia="KaiTi" w:hAnsi="KaiTi"/>
          <w:b/>
          <w:sz w:val="24"/>
          <w:szCs w:val="24"/>
        </w:rPr>
      </w:pPr>
      <w:r w:rsidRPr="00C739FC">
        <w:rPr>
          <w:rFonts w:ascii="KaiTi" w:eastAsia="KaiTi" w:hint="eastAsia"/>
          <w:b/>
          <w:sz w:val="24"/>
          <w:szCs w:val="24"/>
        </w:rPr>
        <w:t>第十届会议</w:t>
      </w:r>
      <w:r w:rsidRPr="00C739FC">
        <w:rPr>
          <w:rFonts w:ascii="KaiTi" w:eastAsia="KaiTi" w:hint="eastAsia"/>
          <w:b/>
          <w:sz w:val="24"/>
          <w:szCs w:val="24"/>
        </w:rPr>
        <w:br/>
      </w:r>
      <w:r w:rsidRPr="00C739FC">
        <w:rPr>
          <w:rFonts w:ascii="KaiTi" w:eastAsia="KaiTi" w:hAnsi="KaiTi" w:hint="eastAsia"/>
          <w:sz w:val="24"/>
          <w:szCs w:val="24"/>
        </w:rPr>
        <w:t>2022</w:t>
      </w:r>
      <w:r w:rsidRPr="00C739FC">
        <w:rPr>
          <w:rFonts w:ascii="KaiTi" w:eastAsia="KaiTi" w:hAnsi="KaiTi" w:hint="eastAsia"/>
          <w:b/>
          <w:sz w:val="24"/>
          <w:szCs w:val="24"/>
        </w:rPr>
        <w:t>年</w:t>
      </w:r>
      <w:r w:rsidRPr="00C739FC">
        <w:rPr>
          <w:rFonts w:ascii="KaiTi" w:eastAsia="KaiTi" w:hAnsi="KaiTi" w:hint="eastAsia"/>
          <w:sz w:val="24"/>
          <w:szCs w:val="24"/>
        </w:rPr>
        <w:t>11</w:t>
      </w:r>
      <w:r w:rsidRPr="00C739FC">
        <w:rPr>
          <w:rFonts w:ascii="KaiTi" w:eastAsia="KaiTi" w:hAnsi="KaiTi" w:hint="eastAsia"/>
          <w:b/>
          <w:sz w:val="24"/>
          <w:szCs w:val="24"/>
        </w:rPr>
        <w:t>月</w:t>
      </w:r>
      <w:r w:rsidRPr="00C739FC">
        <w:rPr>
          <w:rFonts w:ascii="KaiTi" w:eastAsia="KaiTi" w:hAnsi="KaiTi" w:hint="eastAsia"/>
          <w:sz w:val="24"/>
          <w:szCs w:val="24"/>
        </w:rPr>
        <w:t>21</w:t>
      </w:r>
      <w:r w:rsidRPr="00C739FC">
        <w:rPr>
          <w:rFonts w:ascii="KaiTi" w:eastAsia="KaiTi" w:hAnsi="KaiTi" w:hint="eastAsia"/>
          <w:b/>
          <w:sz w:val="24"/>
          <w:szCs w:val="24"/>
        </w:rPr>
        <w:t>日至</w:t>
      </w:r>
      <w:r w:rsidRPr="00C739FC">
        <w:rPr>
          <w:rFonts w:ascii="KaiTi" w:eastAsia="KaiTi" w:hAnsi="KaiTi" w:hint="eastAsia"/>
          <w:sz w:val="24"/>
          <w:szCs w:val="24"/>
        </w:rPr>
        <w:t>25</w:t>
      </w:r>
      <w:r w:rsidRPr="00C739FC">
        <w:rPr>
          <w:rFonts w:ascii="KaiTi" w:eastAsia="KaiTi" w:hAnsi="KaiTi" w:hint="eastAsia"/>
          <w:b/>
          <w:sz w:val="24"/>
          <w:szCs w:val="24"/>
        </w:rPr>
        <w:t>日，日内瓦</w:t>
      </w:r>
    </w:p>
    <w:p w14:paraId="3363558C" w14:textId="0F9005C5" w:rsidR="00C739FC" w:rsidRPr="00C739FC" w:rsidRDefault="00C739FC" w:rsidP="00C739FC">
      <w:pPr>
        <w:spacing w:after="360"/>
        <w:rPr>
          <w:rFonts w:ascii="KaiTi" w:eastAsia="KaiTi" w:hAnsi="KaiTi" w:cs="Times New Roman"/>
          <w:sz w:val="24"/>
          <w:szCs w:val="32"/>
        </w:rPr>
      </w:pPr>
      <w:bookmarkStart w:id="3" w:name="TitleOfDoc"/>
      <w:bookmarkStart w:id="4" w:name="_GoBack"/>
      <w:r w:rsidRPr="00C739FC">
        <w:rPr>
          <w:rFonts w:ascii="KaiTi" w:eastAsia="KaiTi" w:hAnsi="KaiTi" w:cs="Times New Roman" w:hint="eastAsia"/>
          <w:sz w:val="24"/>
          <w:szCs w:val="32"/>
        </w:rPr>
        <w:t>审议标准委员会的工作计划和任务单</w:t>
      </w:r>
    </w:p>
    <w:p w14:paraId="04D59BB4" w14:textId="77777777" w:rsidR="00C739FC" w:rsidRPr="00C739FC" w:rsidRDefault="00C739FC" w:rsidP="00C739FC">
      <w:pPr>
        <w:spacing w:after="960"/>
        <w:rPr>
          <w:rFonts w:ascii="KaiTi" w:eastAsia="KaiTi" w:hAnsi="STKaiti" w:cs="Times New Roman"/>
          <w:sz w:val="21"/>
          <w:szCs w:val="24"/>
        </w:rPr>
      </w:pPr>
      <w:bookmarkStart w:id="5" w:name="Prepared"/>
      <w:bookmarkEnd w:id="3"/>
      <w:bookmarkEnd w:id="4"/>
      <w:r w:rsidRPr="00C739FC">
        <w:rPr>
          <w:rFonts w:ascii="KaiTi" w:eastAsia="KaiTi" w:hAnsi="STKaiti" w:cs="Times New Roman" w:hint="eastAsia"/>
          <w:sz w:val="21"/>
          <w:szCs w:val="24"/>
        </w:rPr>
        <w:t>秘书处编拟的文件</w:t>
      </w:r>
    </w:p>
    <w:bookmarkEnd w:id="5"/>
    <w:p w14:paraId="314062F6" w14:textId="675CF9D2" w:rsidR="00C63AD7" w:rsidRPr="007F3E4A" w:rsidRDefault="00F542CE" w:rsidP="007F3E4A">
      <w:pPr>
        <w:pStyle w:val="2"/>
        <w:numPr>
          <w:ilvl w:val="0"/>
          <w:numId w:val="0"/>
        </w:numPr>
        <w:spacing w:beforeLines="100" w:afterLines="50" w:after="120" w:line="340" w:lineRule="atLeast"/>
        <w:rPr>
          <w:rFonts w:ascii="SimHei" w:eastAsia="SimHei" w:hAnsi="SimHei"/>
          <w:sz w:val="21"/>
        </w:rPr>
      </w:pPr>
      <w:r w:rsidRPr="007F3E4A">
        <w:rPr>
          <w:rFonts w:ascii="SimHei" w:eastAsia="SimHei" w:hAnsi="SimHei" w:hint="eastAsia"/>
          <w:sz w:val="21"/>
        </w:rPr>
        <w:t>导</w:t>
      </w:r>
      <w:r w:rsidR="00B25E92">
        <w:rPr>
          <w:rFonts w:ascii="SimHei" w:eastAsia="SimHei" w:hAnsi="SimHei" w:hint="eastAsia"/>
          <w:sz w:val="21"/>
        </w:rPr>
        <w:t xml:space="preserve">　</w:t>
      </w:r>
      <w:r w:rsidRPr="007F3E4A">
        <w:rPr>
          <w:rFonts w:ascii="SimHei" w:eastAsia="SimHei" w:hAnsi="SimHei" w:hint="eastAsia"/>
          <w:sz w:val="21"/>
        </w:rPr>
        <w:t>言</w:t>
      </w:r>
    </w:p>
    <w:p w14:paraId="28F4432B" w14:textId="3EBC640D" w:rsidR="004C7545" w:rsidRPr="007F3E4A" w:rsidRDefault="00C63AD7"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537783" w:rsidRPr="007F3E4A">
        <w:rPr>
          <w:rFonts w:ascii="SimSun" w:hAnsi="SimSun" w:hint="eastAsia"/>
          <w:sz w:val="21"/>
        </w:rPr>
        <w:t>产权组织标准委员会（CWS）在202</w:t>
      </w:r>
      <w:r w:rsidR="00F542CE" w:rsidRPr="007F3E4A">
        <w:rPr>
          <w:rFonts w:ascii="SimSun" w:hAnsi="SimSun" w:hint="eastAsia"/>
          <w:sz w:val="21"/>
        </w:rPr>
        <w:t>1</w:t>
      </w:r>
      <w:r w:rsidR="00537783" w:rsidRPr="007F3E4A">
        <w:rPr>
          <w:rFonts w:ascii="SimSun" w:hAnsi="SimSun" w:hint="eastAsia"/>
          <w:sz w:val="21"/>
        </w:rPr>
        <w:t>年的第</w:t>
      </w:r>
      <w:r w:rsidR="00F542CE" w:rsidRPr="007F3E4A">
        <w:rPr>
          <w:rFonts w:ascii="SimSun" w:hAnsi="SimSun" w:hint="eastAsia"/>
          <w:sz w:val="21"/>
        </w:rPr>
        <w:t>九</w:t>
      </w:r>
      <w:r w:rsidR="00537783" w:rsidRPr="007F3E4A">
        <w:rPr>
          <w:rFonts w:ascii="SimSun" w:hAnsi="SimSun" w:hint="eastAsia"/>
          <w:sz w:val="21"/>
        </w:rPr>
        <w:t>届会议上，批准了文件CWS/</w:t>
      </w:r>
      <w:r w:rsidR="00F542CE" w:rsidRPr="007F3E4A">
        <w:rPr>
          <w:rFonts w:ascii="SimSun" w:hAnsi="SimSun" w:hint="eastAsia"/>
          <w:sz w:val="21"/>
        </w:rPr>
        <w:t>9</w:t>
      </w:r>
      <w:r w:rsidR="00537783" w:rsidRPr="007F3E4A">
        <w:rPr>
          <w:rFonts w:ascii="SimSun" w:hAnsi="SimSun" w:hint="eastAsia"/>
          <w:sz w:val="21"/>
        </w:rPr>
        <w:t>/2</w:t>
      </w:r>
      <w:r w:rsidR="00F542CE" w:rsidRPr="007F3E4A">
        <w:rPr>
          <w:rFonts w:ascii="SimSun" w:hAnsi="SimSun" w:hint="eastAsia"/>
          <w:sz w:val="21"/>
        </w:rPr>
        <w:t>5</w:t>
      </w:r>
      <w:r w:rsidR="00537783" w:rsidRPr="007F3E4A">
        <w:rPr>
          <w:rFonts w:ascii="SimSun" w:hAnsi="SimSun" w:hint="eastAsia"/>
          <w:sz w:val="21"/>
        </w:rPr>
        <w:t>附件三中所载的经修订的任务单</w:t>
      </w:r>
      <w:r w:rsidR="00F542CE" w:rsidRPr="007F3E4A">
        <w:rPr>
          <w:rFonts w:ascii="SimSun" w:hAnsi="SimSun" w:hint="eastAsia"/>
          <w:sz w:val="21"/>
        </w:rPr>
        <w:t>。第九届会议</w:t>
      </w:r>
      <w:r w:rsidR="00C739FC" w:rsidRPr="007F3E4A">
        <w:rPr>
          <w:rFonts w:ascii="SimSun" w:hAnsi="SimSun" w:hint="eastAsia"/>
          <w:sz w:val="21"/>
        </w:rPr>
        <w:t>上</w:t>
      </w:r>
      <w:r w:rsidR="00F542CE" w:rsidRPr="007F3E4A">
        <w:rPr>
          <w:rFonts w:ascii="SimSun" w:hAnsi="SimSun" w:hint="eastAsia"/>
          <w:sz w:val="21"/>
        </w:rPr>
        <w:t>终止了两项任务，修订了两项任务，没有设立新的任务</w:t>
      </w:r>
      <w:r w:rsidR="00537783" w:rsidRPr="007F3E4A">
        <w:rPr>
          <w:rFonts w:ascii="SimSun" w:hAnsi="SimSun" w:hint="eastAsia"/>
          <w:sz w:val="21"/>
        </w:rPr>
        <w:t>（见文件CWS/</w:t>
      </w:r>
      <w:r w:rsidR="00F542CE" w:rsidRPr="007F3E4A">
        <w:rPr>
          <w:rFonts w:ascii="SimSun" w:hAnsi="SimSun" w:hint="eastAsia"/>
          <w:sz w:val="21"/>
        </w:rPr>
        <w:t>9</w:t>
      </w:r>
      <w:r w:rsidR="00537783" w:rsidRPr="007F3E4A">
        <w:rPr>
          <w:rFonts w:ascii="SimSun" w:hAnsi="SimSun" w:hint="eastAsia"/>
          <w:sz w:val="21"/>
        </w:rPr>
        <w:t>/2</w:t>
      </w:r>
      <w:r w:rsidR="00F542CE" w:rsidRPr="007F3E4A">
        <w:rPr>
          <w:rFonts w:ascii="SimSun" w:hAnsi="SimSun" w:hint="eastAsia"/>
          <w:sz w:val="21"/>
        </w:rPr>
        <w:t>5</w:t>
      </w:r>
      <w:r w:rsidR="00537783" w:rsidRPr="007F3E4A">
        <w:rPr>
          <w:rFonts w:ascii="SimSun" w:hAnsi="SimSun" w:hint="eastAsia"/>
          <w:sz w:val="21"/>
        </w:rPr>
        <w:t>第</w:t>
      </w:r>
      <w:r w:rsidR="00F542CE" w:rsidRPr="007F3E4A">
        <w:rPr>
          <w:rFonts w:ascii="SimSun" w:hAnsi="SimSun" w:hint="eastAsia"/>
          <w:sz w:val="21"/>
        </w:rPr>
        <w:t>128</w:t>
      </w:r>
      <w:r w:rsidR="00537783" w:rsidRPr="007F3E4A">
        <w:rPr>
          <w:rFonts w:ascii="SimSun" w:hAnsi="SimSun" w:hint="eastAsia"/>
          <w:sz w:val="21"/>
        </w:rPr>
        <w:t>段至第</w:t>
      </w:r>
      <w:r w:rsidR="00F542CE" w:rsidRPr="007F3E4A">
        <w:rPr>
          <w:rFonts w:ascii="SimSun" w:hAnsi="SimSun" w:hint="eastAsia"/>
          <w:sz w:val="21"/>
        </w:rPr>
        <w:t>130</w:t>
      </w:r>
      <w:r w:rsidR="00537783" w:rsidRPr="007F3E4A">
        <w:rPr>
          <w:rFonts w:ascii="SimSun" w:hAnsi="SimSun" w:hint="eastAsia"/>
          <w:sz w:val="21"/>
        </w:rPr>
        <w:t>段）</w:t>
      </w:r>
      <w:r w:rsidR="00F542CE" w:rsidRPr="007F3E4A">
        <w:rPr>
          <w:rFonts w:ascii="SimSun" w:hAnsi="SimSun" w:hint="eastAsia"/>
          <w:sz w:val="21"/>
        </w:rPr>
        <w:t>。</w:t>
      </w:r>
    </w:p>
    <w:p w14:paraId="646065EF" w14:textId="2E667C54" w:rsidR="004C7545" w:rsidRPr="007F3E4A" w:rsidRDefault="00F542CE" w:rsidP="007F3E4A">
      <w:pPr>
        <w:pStyle w:val="3"/>
        <w:overflowPunct w:val="0"/>
        <w:spacing w:before="0" w:afterLines="50" w:after="120" w:line="340" w:lineRule="atLeast"/>
        <w:rPr>
          <w:rFonts w:ascii="SimSun" w:hAnsi="SimSun"/>
          <w:sz w:val="21"/>
        </w:rPr>
      </w:pPr>
      <w:r w:rsidRPr="007F3E4A">
        <w:rPr>
          <w:rFonts w:ascii="SimSun" w:hAnsi="SimSun" w:hint="eastAsia"/>
          <w:sz w:val="21"/>
        </w:rPr>
        <w:t>产权组织2022-2026年中期战略计划</w:t>
      </w:r>
    </w:p>
    <w:p w14:paraId="60B74C20" w14:textId="2D1747C2" w:rsidR="00823760" w:rsidRPr="007F3E4A" w:rsidRDefault="00823760"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F542CE" w:rsidRPr="007F3E4A">
        <w:rPr>
          <w:rFonts w:ascii="SimSun" w:hAnsi="SimSun" w:hint="eastAsia"/>
          <w:sz w:val="21"/>
        </w:rPr>
        <w:t>产权组织2022-2026年中期战略计划被提交给计划和预算委员会（PBC）第三十二届会议（见文件</w:t>
      </w:r>
      <w:hyperlink r:id="rId9" w:history="1">
        <w:r w:rsidR="00F542CE" w:rsidRPr="007F3E4A">
          <w:rPr>
            <w:rStyle w:val="af"/>
            <w:rFonts w:ascii="SimSun" w:hAnsi="SimSun" w:hint="eastAsia"/>
            <w:sz w:val="21"/>
          </w:rPr>
          <w:t>WO/PBC/32/3</w:t>
        </w:r>
      </w:hyperlink>
      <w:r w:rsidR="00F542CE" w:rsidRPr="007F3E4A">
        <w:rPr>
          <w:rFonts w:ascii="SimSun" w:hAnsi="SimSun" w:hint="eastAsia"/>
          <w:sz w:val="21"/>
        </w:rPr>
        <w:t>）。PBC建议产权组织各大会各自就其所涉事宜，注意2022–2026年中期战略计划</w:t>
      </w:r>
      <w:r w:rsidR="00C03E70">
        <w:rPr>
          <w:rFonts w:ascii="SimSun" w:hAnsi="SimSun" w:hint="eastAsia"/>
          <w:sz w:val="21"/>
        </w:rPr>
        <w:t>（</w:t>
      </w:r>
      <w:r w:rsidR="00F542CE" w:rsidRPr="007F3E4A">
        <w:rPr>
          <w:rFonts w:ascii="SimSun" w:hAnsi="SimSun" w:hint="eastAsia"/>
          <w:sz w:val="21"/>
        </w:rPr>
        <w:t>见文件WO/PBC/32/8第108段）。</w:t>
      </w:r>
    </w:p>
    <w:p w14:paraId="258E6CD1" w14:textId="44E0D41E" w:rsidR="006E2F95" w:rsidRPr="007F3E4A" w:rsidRDefault="00823760"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30682F" w:rsidRPr="007F3E4A">
        <w:rPr>
          <w:rFonts w:ascii="SimSun" w:hAnsi="SimSun" w:hint="eastAsia"/>
          <w:sz w:val="21"/>
        </w:rPr>
        <w:t>标准委员会和产权组织标准活动与中期战略计划的“支柱2：凝心聚力，和利益攸关方共同塑造全球知识产权生态系统的未来”有关，更具体地说，</w:t>
      </w:r>
      <w:r w:rsidR="00C739FC" w:rsidRPr="007F3E4A">
        <w:rPr>
          <w:rFonts w:ascii="SimSun" w:hAnsi="SimSun" w:hint="eastAsia"/>
          <w:sz w:val="21"/>
        </w:rPr>
        <w:t>与</w:t>
      </w:r>
      <w:r w:rsidR="0030682F" w:rsidRPr="007F3E4A">
        <w:rPr>
          <w:rFonts w:ascii="SimSun" w:hAnsi="SimSun" w:hint="eastAsia"/>
          <w:sz w:val="21"/>
        </w:rPr>
        <w:t>“2.1兼顾各方利益的有效知识产权国际准则制定框架得到发展”</w:t>
      </w:r>
      <w:r w:rsidR="00C739FC" w:rsidRPr="007F3E4A">
        <w:rPr>
          <w:rFonts w:ascii="SimSun" w:hAnsi="SimSun" w:hint="eastAsia"/>
          <w:sz w:val="21"/>
        </w:rPr>
        <w:t>有关</w:t>
      </w:r>
      <w:r w:rsidR="0030682F" w:rsidRPr="007F3E4A">
        <w:rPr>
          <w:rFonts w:ascii="SimSun" w:hAnsi="SimSun" w:hint="eastAsia"/>
          <w:sz w:val="21"/>
        </w:rPr>
        <w:t>。此前，在2016-2021年中期战略计划的框架下，标准委员会对战略目标四“协调并发展全球知识产权基础设施”作出了贡献。</w:t>
      </w:r>
    </w:p>
    <w:p w14:paraId="3B713D49" w14:textId="790A4A1A" w:rsidR="00C63AD7" w:rsidRPr="007F3E4A" w:rsidRDefault="00420871" w:rsidP="007F3E4A">
      <w:pPr>
        <w:pStyle w:val="3"/>
        <w:overflowPunct w:val="0"/>
        <w:spacing w:before="0" w:afterLines="50" w:after="120" w:line="340" w:lineRule="atLeast"/>
        <w:rPr>
          <w:rFonts w:ascii="SimSun" w:hAnsi="SimSun"/>
          <w:sz w:val="21"/>
        </w:rPr>
      </w:pPr>
      <w:r w:rsidRPr="007F3E4A">
        <w:rPr>
          <w:rFonts w:ascii="SimSun" w:hAnsi="SimSun" w:hint="eastAsia"/>
          <w:sz w:val="21"/>
        </w:rPr>
        <w:t>产权组织常设委员会评价报告</w:t>
      </w:r>
    </w:p>
    <w:p w14:paraId="438511FF" w14:textId="712897C5" w:rsidR="00420871" w:rsidRPr="007F3E4A" w:rsidRDefault="000B7236"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420871" w:rsidRPr="007F3E4A">
        <w:rPr>
          <w:rFonts w:ascii="SimSun" w:hAnsi="SimSun" w:hint="eastAsia"/>
          <w:sz w:val="21"/>
        </w:rPr>
        <w:t>“产权组织常设委员会评价”报告于2022年2月在</w:t>
      </w:r>
      <w:r w:rsidR="009A67E5">
        <w:rPr>
          <w:rFonts w:ascii="SimSun" w:hAnsi="SimSun" w:hint="eastAsia"/>
          <w:sz w:val="21"/>
        </w:rPr>
        <w:t>产权组织</w:t>
      </w:r>
      <w:r w:rsidR="00420871" w:rsidRPr="007F3E4A">
        <w:rPr>
          <w:rFonts w:ascii="SimSun" w:hAnsi="SimSun" w:hint="eastAsia"/>
          <w:sz w:val="21"/>
        </w:rPr>
        <w:t>网站上公布：</w:t>
      </w:r>
      <w:hyperlink r:id="rId10" w:history="1">
        <w:r w:rsidR="00420871" w:rsidRPr="00B25E92">
          <w:rPr>
            <w:rStyle w:val="af"/>
            <w:rFonts w:ascii="SimSun" w:hAnsi="SimSun"/>
            <w:sz w:val="21"/>
          </w:rPr>
          <w:t>https://www.wipo.int/</w:t>
        </w:r>
        <w:r w:rsidR="00A267D4" w:rsidRPr="00B25E92">
          <w:rPr>
            <w:rStyle w:val="af"/>
            <w:rFonts w:ascii="SimSun" w:hAnsi="SimSun"/>
            <w:sz w:val="21"/>
          </w:rPr>
          <w:br/>
        </w:r>
        <w:r w:rsidR="00420871" w:rsidRPr="00B25E92">
          <w:rPr>
            <w:rStyle w:val="af"/>
            <w:rFonts w:ascii="SimSun" w:hAnsi="SimSun"/>
            <w:sz w:val="21"/>
          </w:rPr>
          <w:t>about-wipo/zh/oversight/iaod/evaluation/</w:t>
        </w:r>
      </w:hyperlink>
      <w:r w:rsidR="00420871" w:rsidRPr="007F3E4A">
        <w:rPr>
          <w:rFonts w:ascii="SimSun" w:hAnsi="SimSun" w:hint="eastAsia"/>
          <w:sz w:val="21"/>
        </w:rPr>
        <w:t>。</w:t>
      </w:r>
      <w:r w:rsidR="00C739FC" w:rsidRPr="007F3E4A">
        <w:rPr>
          <w:rFonts w:ascii="SimSun" w:hAnsi="SimSun" w:hint="eastAsia"/>
          <w:sz w:val="21"/>
        </w:rPr>
        <w:t>此次</w:t>
      </w:r>
      <w:r w:rsidR="00420871" w:rsidRPr="007F3E4A">
        <w:rPr>
          <w:rFonts w:ascii="SimSun" w:hAnsi="SimSun" w:hint="eastAsia"/>
          <w:sz w:val="21"/>
        </w:rPr>
        <w:t>评价的目的</w:t>
      </w:r>
      <w:r w:rsidR="00C739FC" w:rsidRPr="007F3E4A">
        <w:rPr>
          <w:rFonts w:ascii="SimSun" w:hAnsi="SimSun" w:hint="eastAsia"/>
          <w:sz w:val="21"/>
        </w:rPr>
        <w:t>是</w:t>
      </w:r>
      <w:r w:rsidR="00420871" w:rsidRPr="007F3E4A">
        <w:rPr>
          <w:rFonts w:ascii="SimSun" w:hAnsi="SimSun" w:hint="eastAsia"/>
          <w:sz w:val="21"/>
        </w:rPr>
        <w:t>衡量产权组织在组织和管理包括标</w:t>
      </w:r>
      <w:r w:rsidR="00420871" w:rsidRPr="007F3E4A">
        <w:rPr>
          <w:rFonts w:ascii="SimSun" w:hAnsi="SimSun" w:hint="eastAsia"/>
          <w:sz w:val="21"/>
        </w:rPr>
        <w:lastRenderedPageBreak/>
        <w:t>准委员会在内的各常设委员会方面的有效性；评估秘书处可获得的支持和资源在多大程度上足以实现预期结果</w:t>
      </w:r>
      <w:r w:rsidR="009A67E5">
        <w:rPr>
          <w:rFonts w:ascii="SimSun" w:hAnsi="SimSun" w:hint="eastAsia"/>
          <w:sz w:val="21"/>
        </w:rPr>
        <w:t>并得到有效利用</w:t>
      </w:r>
      <w:r w:rsidR="00420871" w:rsidRPr="007F3E4A">
        <w:rPr>
          <w:rFonts w:ascii="SimSun" w:hAnsi="SimSun" w:hint="eastAsia"/>
          <w:sz w:val="21"/>
        </w:rPr>
        <w:t>；</w:t>
      </w:r>
      <w:r w:rsidR="00C739FC" w:rsidRPr="007F3E4A">
        <w:rPr>
          <w:rFonts w:ascii="SimSun" w:hAnsi="SimSun" w:hint="eastAsia"/>
          <w:sz w:val="21"/>
        </w:rPr>
        <w:t>以及</w:t>
      </w:r>
      <w:r w:rsidR="003C0AA6" w:rsidRPr="007F3E4A">
        <w:rPr>
          <w:rFonts w:ascii="SimSun" w:hAnsi="SimSun" w:hint="eastAsia"/>
          <w:sz w:val="21"/>
        </w:rPr>
        <w:t>查明产权组织在管理常设委员会方面的良好做法和经验教训。</w:t>
      </w:r>
    </w:p>
    <w:p w14:paraId="41E860E5" w14:textId="29A5C9F9" w:rsidR="00C63AD7" w:rsidRPr="007F3E4A" w:rsidRDefault="000B7236"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3C0AA6" w:rsidRPr="007F3E4A">
        <w:rPr>
          <w:rFonts w:ascii="SimSun" w:hAnsi="SimSun" w:hint="eastAsia"/>
          <w:sz w:val="21"/>
        </w:rPr>
        <w:t>评价报告</w:t>
      </w:r>
      <w:r w:rsidR="00C739FC" w:rsidRPr="007F3E4A">
        <w:rPr>
          <w:rFonts w:ascii="SimSun" w:hAnsi="SimSun" w:hint="eastAsia"/>
          <w:sz w:val="21"/>
        </w:rPr>
        <w:t>指出</w:t>
      </w:r>
      <w:r w:rsidR="003C0AA6" w:rsidRPr="007F3E4A">
        <w:rPr>
          <w:rFonts w:ascii="SimSun" w:hAnsi="SimSun" w:hint="eastAsia"/>
          <w:sz w:val="21"/>
        </w:rPr>
        <w:t>了六项主要</w:t>
      </w:r>
      <w:r w:rsidR="008228D9" w:rsidRPr="007F3E4A">
        <w:rPr>
          <w:rFonts w:ascii="SimSun" w:hAnsi="SimSun" w:hint="eastAsia"/>
          <w:sz w:val="21"/>
        </w:rPr>
        <w:t>发现</w:t>
      </w:r>
      <w:r w:rsidR="003C0AA6" w:rsidRPr="007F3E4A">
        <w:rPr>
          <w:rFonts w:ascii="SimSun" w:hAnsi="SimSun" w:hint="eastAsia"/>
          <w:sz w:val="21"/>
        </w:rPr>
        <w:t>，提</w:t>
      </w:r>
      <w:r w:rsidR="00C739FC" w:rsidRPr="007F3E4A">
        <w:rPr>
          <w:rFonts w:ascii="SimSun" w:hAnsi="SimSun" w:hint="eastAsia"/>
          <w:sz w:val="21"/>
        </w:rPr>
        <w:t>出</w:t>
      </w:r>
      <w:r w:rsidR="003C0AA6" w:rsidRPr="007F3E4A">
        <w:rPr>
          <w:rFonts w:ascii="SimSun" w:hAnsi="SimSun" w:hint="eastAsia"/>
          <w:sz w:val="21"/>
        </w:rPr>
        <w:t>了六项建议，其中包括结束标准、行动计划和最后期限。这些建议可以总结如下，进一步</w:t>
      </w:r>
      <w:r w:rsidR="00C739FC" w:rsidRPr="007F3E4A">
        <w:rPr>
          <w:rFonts w:ascii="SimSun" w:hAnsi="SimSun" w:hint="eastAsia"/>
          <w:sz w:val="21"/>
        </w:rPr>
        <w:t>详情</w:t>
      </w:r>
      <w:r w:rsidR="003C0AA6" w:rsidRPr="007F3E4A">
        <w:rPr>
          <w:rFonts w:ascii="SimSun" w:hAnsi="SimSun" w:hint="eastAsia"/>
          <w:sz w:val="21"/>
        </w:rPr>
        <w:t>可</w:t>
      </w:r>
      <w:r w:rsidR="009A67E5">
        <w:rPr>
          <w:rFonts w:ascii="SimSun" w:hAnsi="SimSun" w:hint="eastAsia"/>
          <w:sz w:val="21"/>
        </w:rPr>
        <w:t>见</w:t>
      </w:r>
      <w:r w:rsidR="003C0AA6" w:rsidRPr="007F3E4A">
        <w:rPr>
          <w:rFonts w:ascii="SimSun" w:hAnsi="SimSun" w:hint="eastAsia"/>
          <w:sz w:val="21"/>
        </w:rPr>
        <w:t>报告第35至38页。</w:t>
      </w:r>
    </w:p>
    <w:p w14:paraId="6E859F57" w14:textId="342B3019" w:rsidR="000B7236" w:rsidRPr="007F3E4A" w:rsidRDefault="008228D9" w:rsidP="00A267D4">
      <w:pPr>
        <w:pStyle w:val="ONUME"/>
        <w:numPr>
          <w:ilvl w:val="0"/>
          <w:numId w:val="19"/>
        </w:numPr>
        <w:overflowPunct w:val="0"/>
        <w:spacing w:afterLines="50" w:after="120" w:line="340" w:lineRule="atLeast"/>
        <w:ind w:left="567" w:firstLine="0"/>
        <w:jc w:val="both"/>
        <w:rPr>
          <w:rFonts w:ascii="SimSun" w:hAnsi="SimSun"/>
          <w:sz w:val="21"/>
        </w:rPr>
      </w:pPr>
      <w:r w:rsidRPr="007F3E4A">
        <w:rPr>
          <w:rFonts w:ascii="SimSun" w:hAnsi="SimSun" w:hint="eastAsia"/>
          <w:sz w:val="21"/>
        </w:rPr>
        <w:t>重申各常设委员会的宗旨；</w:t>
      </w:r>
    </w:p>
    <w:p w14:paraId="014DF164" w14:textId="0D1E6F34" w:rsidR="000B7236" w:rsidRPr="007F3E4A" w:rsidRDefault="008228D9" w:rsidP="00A267D4">
      <w:pPr>
        <w:pStyle w:val="ONUME"/>
        <w:numPr>
          <w:ilvl w:val="0"/>
          <w:numId w:val="19"/>
        </w:numPr>
        <w:overflowPunct w:val="0"/>
        <w:spacing w:afterLines="50" w:after="120" w:line="340" w:lineRule="atLeast"/>
        <w:ind w:left="567" w:firstLine="0"/>
        <w:jc w:val="both"/>
        <w:rPr>
          <w:rFonts w:ascii="SimSun" w:hAnsi="SimSun"/>
          <w:sz w:val="21"/>
        </w:rPr>
      </w:pPr>
      <w:r w:rsidRPr="007F3E4A">
        <w:rPr>
          <w:rFonts w:ascii="SimSun" w:hAnsi="SimSun" w:hint="eastAsia"/>
          <w:sz w:val="21"/>
        </w:rPr>
        <w:t>汇编、协调和澄清各常设委员会的作用和程序；</w:t>
      </w:r>
    </w:p>
    <w:p w14:paraId="111EF74A" w14:textId="7B027F71" w:rsidR="003C0AA6" w:rsidRPr="007F3E4A" w:rsidRDefault="003C0AA6" w:rsidP="00A267D4">
      <w:pPr>
        <w:pStyle w:val="ONUME"/>
        <w:numPr>
          <w:ilvl w:val="0"/>
          <w:numId w:val="19"/>
        </w:numPr>
        <w:overflowPunct w:val="0"/>
        <w:spacing w:afterLines="50" w:after="120" w:line="340" w:lineRule="atLeast"/>
        <w:ind w:left="567" w:firstLine="0"/>
        <w:jc w:val="both"/>
        <w:rPr>
          <w:rFonts w:ascii="SimSun" w:hAnsi="SimSun"/>
          <w:sz w:val="21"/>
        </w:rPr>
      </w:pPr>
      <w:r w:rsidRPr="007F3E4A">
        <w:rPr>
          <w:rFonts w:ascii="SimSun" w:hAnsi="SimSun" w:hint="eastAsia"/>
          <w:sz w:val="21"/>
        </w:rPr>
        <w:t>优化</w:t>
      </w:r>
      <w:r w:rsidR="008228D9" w:rsidRPr="007F3E4A">
        <w:rPr>
          <w:rFonts w:ascii="SimSun" w:hAnsi="SimSun" w:hint="eastAsia"/>
          <w:sz w:val="21"/>
        </w:rPr>
        <w:t>产权组织</w:t>
      </w:r>
      <w:r w:rsidRPr="007F3E4A">
        <w:rPr>
          <w:rFonts w:ascii="SimSun" w:hAnsi="SimSun" w:hint="eastAsia"/>
          <w:sz w:val="21"/>
        </w:rPr>
        <w:t>秘书处在关键问题上的</w:t>
      </w:r>
      <w:r w:rsidR="00F07427" w:rsidRPr="007F3E4A">
        <w:rPr>
          <w:rFonts w:ascii="SimSun" w:hAnsi="SimSun" w:hint="eastAsia"/>
          <w:sz w:val="21"/>
        </w:rPr>
        <w:t>协调作用，在常设委员会会议之前、期间和之后促进合作和交流；</w:t>
      </w:r>
    </w:p>
    <w:p w14:paraId="41097E48" w14:textId="63D1F8CB" w:rsidR="000B7236" w:rsidRPr="007F3E4A" w:rsidRDefault="003C0AA6" w:rsidP="00A267D4">
      <w:pPr>
        <w:pStyle w:val="ONUME"/>
        <w:numPr>
          <w:ilvl w:val="0"/>
          <w:numId w:val="19"/>
        </w:numPr>
        <w:overflowPunct w:val="0"/>
        <w:spacing w:afterLines="50" w:after="120" w:line="340" w:lineRule="atLeast"/>
        <w:ind w:left="567" w:firstLine="0"/>
        <w:jc w:val="both"/>
        <w:rPr>
          <w:rFonts w:ascii="SimSun" w:hAnsi="SimSun"/>
          <w:sz w:val="21"/>
        </w:rPr>
      </w:pPr>
      <w:r w:rsidRPr="007F3E4A">
        <w:rPr>
          <w:rFonts w:ascii="SimSun" w:hAnsi="SimSun" w:hint="eastAsia"/>
          <w:sz w:val="21"/>
        </w:rPr>
        <w:t>确定开展业务的相关共同方法和良好做法，加强各常设委员会之间的协同作用、连贯性和一致性</w:t>
      </w:r>
      <w:r w:rsidR="00F07427" w:rsidRPr="007F3E4A">
        <w:rPr>
          <w:rFonts w:ascii="SimSun" w:hAnsi="SimSun" w:hint="eastAsia"/>
          <w:sz w:val="21"/>
        </w:rPr>
        <w:t>；</w:t>
      </w:r>
    </w:p>
    <w:p w14:paraId="31B73679" w14:textId="4E674A79" w:rsidR="000B7236" w:rsidRPr="007F3E4A" w:rsidRDefault="003C0AA6" w:rsidP="00A267D4">
      <w:pPr>
        <w:pStyle w:val="ONUME"/>
        <w:numPr>
          <w:ilvl w:val="0"/>
          <w:numId w:val="19"/>
        </w:numPr>
        <w:overflowPunct w:val="0"/>
        <w:spacing w:afterLines="50" w:after="120" w:line="340" w:lineRule="atLeast"/>
        <w:ind w:left="567" w:firstLine="0"/>
        <w:jc w:val="both"/>
        <w:rPr>
          <w:rFonts w:ascii="SimSun" w:hAnsi="SimSun"/>
          <w:sz w:val="21"/>
        </w:rPr>
      </w:pPr>
      <w:r w:rsidRPr="007F3E4A">
        <w:rPr>
          <w:rFonts w:ascii="SimSun" w:hAnsi="SimSun" w:hint="eastAsia"/>
          <w:sz w:val="21"/>
        </w:rPr>
        <w:t>改善</w:t>
      </w:r>
      <w:r w:rsidR="00F07427" w:rsidRPr="007F3E4A">
        <w:rPr>
          <w:rFonts w:ascii="SimSun" w:hAnsi="SimSun" w:hint="eastAsia"/>
          <w:sz w:val="21"/>
        </w:rPr>
        <w:t>传播</w:t>
      </w:r>
      <w:r w:rsidRPr="007F3E4A">
        <w:rPr>
          <w:rFonts w:ascii="SimSun" w:hAnsi="SimSun" w:hint="eastAsia"/>
          <w:sz w:val="21"/>
        </w:rPr>
        <w:t>和外联，采取更积极主动的</w:t>
      </w:r>
      <w:r w:rsidR="00F07427" w:rsidRPr="007F3E4A">
        <w:rPr>
          <w:rFonts w:ascii="SimSun" w:hAnsi="SimSun" w:hint="eastAsia"/>
          <w:sz w:val="21"/>
        </w:rPr>
        <w:t>传播</w:t>
      </w:r>
      <w:r w:rsidRPr="007F3E4A">
        <w:rPr>
          <w:rFonts w:ascii="SimSun" w:hAnsi="SimSun" w:hint="eastAsia"/>
          <w:sz w:val="21"/>
        </w:rPr>
        <w:t>方式，向成员国和观察员通报常设委员会的进展和未来会议的筹备步骤；以及</w:t>
      </w:r>
    </w:p>
    <w:p w14:paraId="11571351" w14:textId="0BAB5597" w:rsidR="000B7236" w:rsidRPr="007F3E4A" w:rsidRDefault="003C0AA6" w:rsidP="00A267D4">
      <w:pPr>
        <w:pStyle w:val="ONUME"/>
        <w:numPr>
          <w:ilvl w:val="0"/>
          <w:numId w:val="19"/>
        </w:numPr>
        <w:overflowPunct w:val="0"/>
        <w:spacing w:afterLines="50" w:after="120" w:line="340" w:lineRule="atLeast"/>
        <w:ind w:left="567" w:firstLine="0"/>
        <w:jc w:val="both"/>
        <w:rPr>
          <w:rFonts w:ascii="SimSun" w:hAnsi="SimSun"/>
          <w:sz w:val="21"/>
        </w:rPr>
      </w:pPr>
      <w:r w:rsidRPr="007F3E4A">
        <w:rPr>
          <w:rFonts w:ascii="SimSun" w:hAnsi="SimSun" w:hint="eastAsia"/>
          <w:sz w:val="21"/>
        </w:rPr>
        <w:t>在各常设委员会中引入共同的学习方法，促进经验和良好做法的交流，为自我反思和从变革中学习提供有利的空间。</w:t>
      </w:r>
    </w:p>
    <w:p w14:paraId="2320BDC5" w14:textId="31F201A1" w:rsidR="009A3F7A" w:rsidRPr="007F3E4A" w:rsidRDefault="009718C0"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8228D9" w:rsidRPr="007F3E4A">
        <w:rPr>
          <w:rFonts w:ascii="SimSun" w:hAnsi="SimSun" w:hint="eastAsia"/>
          <w:sz w:val="21"/>
        </w:rPr>
        <w:t>产权组织</w:t>
      </w:r>
      <w:r w:rsidR="003C0AA6" w:rsidRPr="007F3E4A">
        <w:rPr>
          <w:rFonts w:ascii="SimSun" w:hAnsi="SimSun" w:hint="eastAsia"/>
          <w:sz w:val="21"/>
        </w:rPr>
        <w:t>各常设委员会的秘书一直在落实这些建议，</w:t>
      </w:r>
      <w:r w:rsidR="00C739FC" w:rsidRPr="007F3E4A">
        <w:rPr>
          <w:rFonts w:ascii="SimSun" w:hAnsi="SimSun" w:hint="eastAsia"/>
          <w:sz w:val="21"/>
        </w:rPr>
        <w:t>比如</w:t>
      </w:r>
      <w:r w:rsidR="003C0AA6" w:rsidRPr="007F3E4A">
        <w:rPr>
          <w:rFonts w:ascii="SimSun" w:hAnsi="SimSun" w:hint="eastAsia"/>
          <w:sz w:val="21"/>
        </w:rPr>
        <w:t>在委员会会议邀请函中重申每个委员会的宗旨，</w:t>
      </w:r>
      <w:r w:rsidR="00C739FC" w:rsidRPr="007F3E4A">
        <w:rPr>
          <w:rFonts w:ascii="SimSun" w:hAnsi="SimSun" w:hint="eastAsia"/>
          <w:sz w:val="21"/>
        </w:rPr>
        <w:t>以及</w:t>
      </w:r>
      <w:r w:rsidR="003C0AA6" w:rsidRPr="007F3E4A">
        <w:rPr>
          <w:rFonts w:ascii="SimSun" w:hAnsi="SimSun" w:hint="eastAsia"/>
          <w:sz w:val="21"/>
        </w:rPr>
        <w:t>在</w:t>
      </w:r>
      <w:r w:rsidR="008228D9" w:rsidRPr="007F3E4A">
        <w:rPr>
          <w:rFonts w:ascii="SimSun" w:hAnsi="SimSun" w:hint="eastAsia"/>
          <w:sz w:val="21"/>
        </w:rPr>
        <w:t>产权组织</w:t>
      </w:r>
      <w:r w:rsidR="003C0AA6" w:rsidRPr="007F3E4A">
        <w:rPr>
          <w:rFonts w:ascii="SimSun" w:hAnsi="SimSun" w:hint="eastAsia"/>
          <w:sz w:val="21"/>
        </w:rPr>
        <w:t>网站上公布整理后的《常设委员会特别议事规则》。</w:t>
      </w:r>
    </w:p>
    <w:p w14:paraId="3EA25BF6" w14:textId="11BE09E9" w:rsidR="0062695D" w:rsidRPr="007F3E4A" w:rsidRDefault="009718C0"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3C0AA6" w:rsidRPr="007F3E4A">
        <w:rPr>
          <w:rFonts w:ascii="SimSun" w:hAnsi="SimSun" w:hint="eastAsia"/>
          <w:sz w:val="21"/>
        </w:rPr>
        <w:t>报告特别提到</w:t>
      </w:r>
      <w:r w:rsidR="002E4762" w:rsidRPr="007F3E4A">
        <w:rPr>
          <w:rFonts w:ascii="SimSun" w:hAnsi="SimSun" w:hint="eastAsia"/>
          <w:sz w:val="21"/>
        </w:rPr>
        <w:t>，标准委员会各</w:t>
      </w:r>
      <w:r w:rsidR="003C0AA6" w:rsidRPr="007F3E4A">
        <w:rPr>
          <w:rFonts w:ascii="SimSun" w:hAnsi="SimSun" w:hint="eastAsia"/>
          <w:sz w:val="21"/>
        </w:rPr>
        <w:t>工作</w:t>
      </w:r>
      <w:r w:rsidR="002E4762" w:rsidRPr="007F3E4A">
        <w:rPr>
          <w:rFonts w:ascii="SimSun" w:hAnsi="SimSun" w:hint="eastAsia"/>
          <w:sz w:val="21"/>
        </w:rPr>
        <w:t>队</w:t>
      </w:r>
      <w:r w:rsidR="003C0AA6" w:rsidRPr="007F3E4A">
        <w:rPr>
          <w:rFonts w:ascii="SimSun" w:hAnsi="SimSun" w:hint="eastAsia"/>
          <w:sz w:val="21"/>
        </w:rPr>
        <w:t>所产生的工作量给一些成员国和</w:t>
      </w:r>
      <w:r w:rsidR="002E4762" w:rsidRPr="007F3E4A">
        <w:rPr>
          <w:rFonts w:ascii="SimSun" w:hAnsi="SimSun" w:hint="eastAsia"/>
          <w:sz w:val="21"/>
        </w:rPr>
        <w:t>提供</w:t>
      </w:r>
      <w:r w:rsidR="003C0AA6" w:rsidRPr="007F3E4A">
        <w:rPr>
          <w:rFonts w:ascii="SimSun" w:hAnsi="SimSun" w:hint="eastAsia"/>
          <w:sz w:val="21"/>
        </w:rPr>
        <w:t>支持的秘书处团队带来了</w:t>
      </w:r>
      <w:r w:rsidR="002E4762" w:rsidRPr="007F3E4A">
        <w:rPr>
          <w:rFonts w:ascii="SimSun" w:hAnsi="SimSun" w:hint="eastAsia"/>
          <w:sz w:val="21"/>
        </w:rPr>
        <w:t>人力资源</w:t>
      </w:r>
      <w:r w:rsidR="003C0AA6" w:rsidRPr="007F3E4A">
        <w:rPr>
          <w:rFonts w:ascii="SimSun" w:hAnsi="SimSun" w:hint="eastAsia"/>
          <w:sz w:val="21"/>
        </w:rPr>
        <w:t>压力。</w:t>
      </w:r>
      <w:r w:rsidR="00C739FC" w:rsidRPr="007F3E4A">
        <w:rPr>
          <w:rFonts w:ascii="SimSun" w:hAnsi="SimSun" w:hint="eastAsia"/>
          <w:sz w:val="21"/>
        </w:rPr>
        <w:t>关于标准委员会，</w:t>
      </w:r>
      <w:r w:rsidR="003C0AA6" w:rsidRPr="007F3E4A">
        <w:rPr>
          <w:rFonts w:ascii="SimSun" w:hAnsi="SimSun" w:hint="eastAsia"/>
          <w:sz w:val="21"/>
        </w:rPr>
        <w:t>对评价调查作出答复的成员国建议</w:t>
      </w:r>
      <w:r w:rsidR="00C739FC" w:rsidRPr="007F3E4A">
        <w:rPr>
          <w:rFonts w:ascii="SimSun" w:hAnsi="SimSun" w:hint="eastAsia"/>
          <w:sz w:val="21"/>
        </w:rPr>
        <w:t>，</w:t>
      </w:r>
      <w:r w:rsidR="003C0AA6" w:rsidRPr="007F3E4A">
        <w:rPr>
          <w:rFonts w:ascii="SimSun" w:hAnsi="SimSun" w:hint="eastAsia"/>
          <w:sz w:val="21"/>
        </w:rPr>
        <w:t>除了在每届会议上审查工作计划外，还需要对各工作</w:t>
      </w:r>
      <w:r w:rsidR="00AB20DB" w:rsidRPr="007F3E4A">
        <w:rPr>
          <w:rFonts w:ascii="SimSun" w:hAnsi="SimSun" w:hint="eastAsia"/>
          <w:sz w:val="21"/>
        </w:rPr>
        <w:t>队</w:t>
      </w:r>
      <w:r w:rsidR="00C739FC" w:rsidRPr="007F3E4A">
        <w:rPr>
          <w:rFonts w:ascii="SimSun" w:hAnsi="SimSun" w:hint="eastAsia"/>
          <w:sz w:val="21"/>
        </w:rPr>
        <w:t>，包括休眠或不活跃工作队</w:t>
      </w:r>
      <w:r w:rsidR="003C0AA6" w:rsidRPr="007F3E4A">
        <w:rPr>
          <w:rFonts w:ascii="SimSun" w:hAnsi="SimSun" w:hint="eastAsia"/>
          <w:sz w:val="21"/>
        </w:rPr>
        <w:t>的进展进行进一步的全面年度审查，以及各工作</w:t>
      </w:r>
      <w:r w:rsidR="00AB20DB" w:rsidRPr="007F3E4A">
        <w:rPr>
          <w:rFonts w:ascii="SimSun" w:hAnsi="SimSun" w:hint="eastAsia"/>
          <w:sz w:val="21"/>
        </w:rPr>
        <w:t>队</w:t>
      </w:r>
      <w:r w:rsidR="003C0AA6" w:rsidRPr="007F3E4A">
        <w:rPr>
          <w:rFonts w:ascii="SimSun" w:hAnsi="SimSun" w:hint="eastAsia"/>
          <w:sz w:val="21"/>
        </w:rPr>
        <w:t>来年的预期工作量对成员国和</w:t>
      </w:r>
      <w:r w:rsidR="008228D9" w:rsidRPr="007F3E4A">
        <w:rPr>
          <w:rFonts w:ascii="SimSun" w:hAnsi="SimSun" w:hint="eastAsia"/>
          <w:sz w:val="21"/>
        </w:rPr>
        <w:t>产权组织</w:t>
      </w:r>
      <w:r w:rsidR="003C0AA6" w:rsidRPr="007F3E4A">
        <w:rPr>
          <w:rFonts w:ascii="SimSun" w:hAnsi="SimSun" w:hint="eastAsia"/>
          <w:sz w:val="21"/>
        </w:rPr>
        <w:t>秘书处意味着什么（见报告第67段）。在这方面，报告为建议3设定了与</w:t>
      </w:r>
      <w:r w:rsidR="00AB20DB" w:rsidRPr="007F3E4A">
        <w:rPr>
          <w:rFonts w:ascii="SimSun" w:hAnsi="SimSun" w:hint="eastAsia"/>
          <w:sz w:val="21"/>
        </w:rPr>
        <w:t>标准委员会</w:t>
      </w:r>
      <w:r w:rsidR="003C0AA6" w:rsidRPr="007F3E4A">
        <w:rPr>
          <w:rFonts w:ascii="SimSun" w:hAnsi="SimSun" w:hint="eastAsia"/>
          <w:sz w:val="21"/>
        </w:rPr>
        <w:t>有关的结束标准和行动，转</w:t>
      </w:r>
      <w:r w:rsidR="00AB20DB" w:rsidRPr="007F3E4A">
        <w:rPr>
          <w:rFonts w:ascii="SimSun" w:hAnsi="SimSun" w:hint="eastAsia"/>
          <w:sz w:val="21"/>
        </w:rPr>
        <w:t>录</w:t>
      </w:r>
      <w:r w:rsidR="003C0AA6" w:rsidRPr="007F3E4A">
        <w:rPr>
          <w:rFonts w:ascii="SimSun" w:hAnsi="SimSun" w:hint="eastAsia"/>
          <w:sz w:val="21"/>
        </w:rPr>
        <w:t>如下。</w:t>
      </w:r>
    </w:p>
    <w:p w14:paraId="2414AE9A" w14:textId="6C594A5D" w:rsidR="0062695D" w:rsidRPr="003577DF" w:rsidRDefault="00707D3A" w:rsidP="003577DF">
      <w:pPr>
        <w:overflowPunct w:val="0"/>
        <w:spacing w:line="340" w:lineRule="atLeast"/>
        <w:ind w:left="567"/>
        <w:jc w:val="both"/>
        <w:rPr>
          <w:rFonts w:ascii="KaiTi" w:eastAsia="KaiTi" w:hAnsi="KaiTi"/>
          <w:sz w:val="21"/>
        </w:rPr>
      </w:pPr>
      <w:r w:rsidRPr="003577DF">
        <w:rPr>
          <w:rFonts w:ascii="KaiTi" w:eastAsia="KaiTi" w:hAnsi="KaiTi" w:hint="eastAsia"/>
          <w:sz w:val="21"/>
        </w:rPr>
        <w:t>结束</w:t>
      </w:r>
      <w:r w:rsidR="003C0AA6" w:rsidRPr="003577DF">
        <w:rPr>
          <w:rFonts w:ascii="KaiTi" w:eastAsia="KaiTi" w:hAnsi="KaiTi" w:hint="eastAsia"/>
          <w:sz w:val="21"/>
        </w:rPr>
        <w:t>标准</w:t>
      </w:r>
    </w:p>
    <w:p w14:paraId="288593FC" w14:textId="0DCDD911" w:rsidR="0062695D" w:rsidRPr="007F3E4A" w:rsidRDefault="0002519A" w:rsidP="003577DF">
      <w:pPr>
        <w:overflowPunct w:val="0"/>
        <w:spacing w:afterLines="50" w:after="120" w:line="340" w:lineRule="atLeast"/>
        <w:ind w:left="567"/>
        <w:jc w:val="both"/>
        <w:rPr>
          <w:rFonts w:ascii="SimSun" w:hAnsi="SimSun"/>
          <w:sz w:val="21"/>
        </w:rPr>
      </w:pPr>
      <w:r w:rsidRPr="007F3E4A">
        <w:rPr>
          <w:rFonts w:ascii="SimSun" w:hAnsi="SimSun" w:hint="eastAsia"/>
          <w:sz w:val="21"/>
        </w:rPr>
        <w:t>“</w:t>
      </w:r>
      <w:r w:rsidR="003577DF">
        <w:rPr>
          <w:rFonts w:ascii="SimSun" w:hAnsi="SimSun" w:hint="eastAsia"/>
          <w:sz w:val="21"/>
        </w:rPr>
        <w:t>3d.</w:t>
      </w:r>
      <w:r w:rsidR="00707D3A" w:rsidRPr="007F3E4A">
        <w:rPr>
          <w:rFonts w:ascii="SimSun" w:hAnsi="SimSun" w:hint="eastAsia"/>
          <w:sz w:val="21"/>
        </w:rPr>
        <w:t>标准委员会</w:t>
      </w:r>
      <w:r w:rsidR="003C0AA6" w:rsidRPr="007F3E4A">
        <w:rPr>
          <w:rFonts w:ascii="SimSun" w:hAnsi="SimSun" w:hint="eastAsia"/>
          <w:sz w:val="21"/>
        </w:rPr>
        <w:t>对其</w:t>
      </w:r>
      <w:r w:rsidR="00707D3A" w:rsidRPr="007F3E4A">
        <w:rPr>
          <w:rFonts w:ascii="SimSun" w:hAnsi="SimSun" w:hint="eastAsia"/>
          <w:sz w:val="21"/>
        </w:rPr>
        <w:t>各</w:t>
      </w:r>
      <w:r w:rsidR="003C0AA6" w:rsidRPr="007F3E4A">
        <w:rPr>
          <w:rFonts w:ascii="SimSun" w:hAnsi="SimSun" w:hint="eastAsia"/>
          <w:sz w:val="21"/>
        </w:rPr>
        <w:t>工作队</w:t>
      </w:r>
      <w:r w:rsidR="00707D3A" w:rsidRPr="007F3E4A">
        <w:rPr>
          <w:rFonts w:ascii="SimSun" w:hAnsi="SimSun" w:hint="eastAsia"/>
          <w:sz w:val="21"/>
        </w:rPr>
        <w:t>（活跃的和休眠的）</w:t>
      </w:r>
      <w:r w:rsidR="003C0AA6" w:rsidRPr="007F3E4A">
        <w:rPr>
          <w:rFonts w:ascii="SimSun" w:hAnsi="SimSun" w:hint="eastAsia"/>
          <w:sz w:val="21"/>
        </w:rPr>
        <w:t>的工作量进行年度审查，与成员国商定下一年的优先事项，</w:t>
      </w:r>
      <w:r w:rsidRPr="007F3E4A">
        <w:rPr>
          <w:rFonts w:ascii="SimSun" w:hAnsi="SimSun" w:hint="eastAsia"/>
          <w:sz w:val="21"/>
        </w:rPr>
        <w:t>并</w:t>
      </w:r>
      <w:r w:rsidR="003C0AA6" w:rsidRPr="007F3E4A">
        <w:rPr>
          <w:rFonts w:ascii="SimSun" w:hAnsi="SimSun" w:hint="eastAsia"/>
          <w:sz w:val="21"/>
        </w:rPr>
        <w:t>积极鼓励成员国更广泛地参与其工作队</w:t>
      </w:r>
      <w:r w:rsidRPr="007F3E4A">
        <w:rPr>
          <w:rFonts w:ascii="SimSun" w:hAnsi="SimSun" w:hint="eastAsia"/>
          <w:sz w:val="21"/>
        </w:rPr>
        <w:t>。”</w:t>
      </w:r>
    </w:p>
    <w:p w14:paraId="1654D41F" w14:textId="431AF00D" w:rsidR="0062695D" w:rsidRPr="003577DF" w:rsidRDefault="003C0AA6" w:rsidP="003577DF">
      <w:pPr>
        <w:overflowPunct w:val="0"/>
        <w:spacing w:line="340" w:lineRule="atLeast"/>
        <w:ind w:left="567"/>
        <w:jc w:val="both"/>
        <w:rPr>
          <w:rFonts w:ascii="KaiTi" w:eastAsia="KaiTi" w:hAnsi="KaiTi"/>
          <w:sz w:val="21"/>
        </w:rPr>
      </w:pPr>
      <w:r w:rsidRPr="003577DF">
        <w:rPr>
          <w:rFonts w:ascii="KaiTi" w:eastAsia="KaiTi" w:hAnsi="KaiTi" w:hint="eastAsia"/>
          <w:sz w:val="21"/>
        </w:rPr>
        <w:t>行动</w:t>
      </w:r>
    </w:p>
    <w:p w14:paraId="56C4261F" w14:textId="311BE4CB" w:rsidR="00851529" w:rsidRPr="007F3E4A" w:rsidRDefault="0002519A" w:rsidP="003577DF">
      <w:pPr>
        <w:overflowPunct w:val="0"/>
        <w:spacing w:afterLines="50" w:after="120" w:line="340" w:lineRule="atLeast"/>
        <w:ind w:left="567"/>
        <w:jc w:val="both"/>
        <w:rPr>
          <w:rFonts w:ascii="SimSun" w:hAnsi="SimSun"/>
          <w:sz w:val="21"/>
        </w:rPr>
      </w:pPr>
      <w:r w:rsidRPr="007F3E4A">
        <w:rPr>
          <w:rFonts w:ascii="SimSun" w:hAnsi="SimSun" w:hint="eastAsia"/>
          <w:sz w:val="21"/>
        </w:rPr>
        <w:t>“</w:t>
      </w:r>
      <w:r w:rsidR="003C0AA6" w:rsidRPr="007F3E4A">
        <w:rPr>
          <w:rFonts w:ascii="SimSun" w:hAnsi="SimSun" w:hint="eastAsia"/>
          <w:sz w:val="21"/>
        </w:rPr>
        <w:t>秘书将指导</w:t>
      </w:r>
      <w:r w:rsidR="002E4762" w:rsidRPr="007F3E4A">
        <w:rPr>
          <w:rFonts w:ascii="SimSun" w:hAnsi="SimSun" w:hint="eastAsia"/>
          <w:sz w:val="21"/>
        </w:rPr>
        <w:t>标准委员会</w:t>
      </w:r>
      <w:r w:rsidR="003C0AA6" w:rsidRPr="007F3E4A">
        <w:rPr>
          <w:rFonts w:ascii="SimSun" w:hAnsi="SimSun" w:hint="eastAsia"/>
          <w:sz w:val="21"/>
        </w:rPr>
        <w:t>投入更多时间来审查工作量并商定下一年的优先事项。秘书将发布通知，并与各区域局密切合作，鼓励各</w:t>
      </w:r>
      <w:r w:rsidR="00707D3A" w:rsidRPr="007F3E4A">
        <w:rPr>
          <w:rFonts w:ascii="SimSun" w:hAnsi="SimSun" w:hint="eastAsia"/>
          <w:sz w:val="21"/>
        </w:rPr>
        <w:t>局</w:t>
      </w:r>
      <w:r w:rsidR="003C0AA6" w:rsidRPr="007F3E4A">
        <w:rPr>
          <w:rFonts w:ascii="SimSun" w:hAnsi="SimSun" w:hint="eastAsia"/>
          <w:sz w:val="21"/>
        </w:rPr>
        <w:t>参加</w:t>
      </w:r>
      <w:r w:rsidR="002E4762" w:rsidRPr="007F3E4A">
        <w:rPr>
          <w:rFonts w:ascii="SimSun" w:hAnsi="SimSun" w:hint="eastAsia"/>
          <w:sz w:val="21"/>
        </w:rPr>
        <w:t>标准委员会</w:t>
      </w:r>
      <w:r w:rsidR="003C0AA6" w:rsidRPr="007F3E4A">
        <w:rPr>
          <w:rFonts w:ascii="SimSun" w:hAnsi="SimSun" w:hint="eastAsia"/>
          <w:sz w:val="21"/>
        </w:rPr>
        <w:t>工作队。</w:t>
      </w:r>
      <w:r w:rsidRPr="007F3E4A">
        <w:rPr>
          <w:rFonts w:ascii="SimSun" w:hAnsi="SimSun" w:hint="eastAsia"/>
          <w:sz w:val="21"/>
        </w:rPr>
        <w:t>”</w:t>
      </w:r>
    </w:p>
    <w:p w14:paraId="41F3CAB9" w14:textId="01907F1D" w:rsidR="00851529" w:rsidRPr="007F3E4A" w:rsidRDefault="003C0AA6" w:rsidP="007F3E4A">
      <w:pPr>
        <w:pStyle w:val="2"/>
        <w:numPr>
          <w:ilvl w:val="0"/>
          <w:numId w:val="0"/>
        </w:numPr>
        <w:spacing w:beforeLines="100" w:afterLines="50" w:after="120" w:line="340" w:lineRule="atLeast"/>
        <w:rPr>
          <w:rFonts w:ascii="SimHei" w:eastAsia="SimHei" w:hAnsi="SimHei"/>
          <w:sz w:val="21"/>
        </w:rPr>
      </w:pPr>
      <w:r w:rsidRPr="007F3E4A">
        <w:rPr>
          <w:rFonts w:ascii="SimHei" w:eastAsia="SimHei" w:hAnsi="SimHei" w:hint="eastAsia"/>
          <w:sz w:val="21"/>
        </w:rPr>
        <w:t>目前的工作计划和</w:t>
      </w:r>
      <w:r w:rsidR="00E47B26" w:rsidRPr="007F3E4A">
        <w:rPr>
          <w:rFonts w:ascii="SimHei" w:eastAsia="SimHei" w:hAnsi="SimHei" w:hint="eastAsia"/>
          <w:sz w:val="21"/>
        </w:rPr>
        <w:t>标准委员会</w:t>
      </w:r>
      <w:r w:rsidRPr="007F3E4A">
        <w:rPr>
          <w:rFonts w:ascii="SimHei" w:eastAsia="SimHei" w:hAnsi="SimHei" w:hint="eastAsia"/>
          <w:sz w:val="21"/>
        </w:rPr>
        <w:t>任务</w:t>
      </w:r>
    </w:p>
    <w:p w14:paraId="709E8477" w14:textId="3EC62494" w:rsidR="00BF7515" w:rsidRPr="007F3E4A" w:rsidRDefault="00FA679E"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537783" w:rsidRPr="007F3E4A">
        <w:rPr>
          <w:rFonts w:ascii="SimSun" w:hAnsi="SimSun" w:hint="eastAsia"/>
          <w:sz w:val="21"/>
        </w:rPr>
        <w:t>秘书处编拟了一份经修订的新任务单供标准委员会审议，载于本文件的附件。对于每项任务，附件中包含了以下信息：</w:t>
      </w:r>
      <w:r w:rsidR="00537783" w:rsidRPr="00623B9C">
        <w:rPr>
          <w:rFonts w:ascii="SimSun" w:hAnsi="SimSun" w:hint="eastAsia"/>
          <w:sz w:val="21"/>
        </w:rPr>
        <w:t>任务</w:t>
      </w:r>
      <w:r w:rsidR="00537783" w:rsidRPr="007F3E4A">
        <w:rPr>
          <w:rFonts w:ascii="SimSun" w:hAnsi="SimSun" w:hint="eastAsia"/>
          <w:sz w:val="21"/>
        </w:rPr>
        <w:t>说明、任务牵头人或工作队牵头人、计划执行的行动、备注以及（适用时）交标准委员会审议和作决定的提案。</w:t>
      </w:r>
      <w:r w:rsidR="00E47B26" w:rsidRPr="007F3E4A">
        <w:rPr>
          <w:rFonts w:ascii="SimSun" w:hAnsi="SimSun" w:hint="eastAsia"/>
          <w:sz w:val="21"/>
        </w:rPr>
        <w:t>目前的活跃任务</w:t>
      </w:r>
      <w:proofErr w:type="gramStart"/>
      <w:r w:rsidR="00E47B26" w:rsidRPr="007F3E4A">
        <w:rPr>
          <w:rFonts w:ascii="SimSun" w:hAnsi="SimSun" w:hint="eastAsia"/>
          <w:sz w:val="21"/>
        </w:rPr>
        <w:t>单发布</w:t>
      </w:r>
      <w:proofErr w:type="gramEnd"/>
      <w:r w:rsidR="00E47B26" w:rsidRPr="007F3E4A">
        <w:rPr>
          <w:rFonts w:ascii="SimSun" w:hAnsi="SimSun" w:hint="eastAsia"/>
          <w:sz w:val="21"/>
        </w:rPr>
        <w:t>于：</w:t>
      </w:r>
      <w:hyperlink r:id="rId11" w:history="1">
        <w:r w:rsidR="00B25E92" w:rsidRPr="00EC18AC">
          <w:rPr>
            <w:rStyle w:val="af"/>
            <w:rFonts w:ascii="SimSun" w:hAnsi="SimSun"/>
            <w:sz w:val="21"/>
          </w:rPr>
          <w:t>https://www.wipo.int/cws/zh/</w:t>
        </w:r>
        <w:r w:rsidR="00B25E92" w:rsidRPr="00EC18AC">
          <w:rPr>
            <w:rStyle w:val="af"/>
            <w:rFonts w:ascii="SimSun" w:hAnsi="SimSun"/>
            <w:sz w:val="21"/>
          </w:rPr>
          <w:br/>
          <w:t>work-program.html</w:t>
        </w:r>
      </w:hyperlink>
      <w:r w:rsidR="00E47B26" w:rsidRPr="007F3E4A">
        <w:rPr>
          <w:rFonts w:ascii="SimSun" w:hAnsi="SimSun" w:hint="eastAsia"/>
          <w:sz w:val="21"/>
        </w:rPr>
        <w:t>。标准委员会</w:t>
      </w:r>
      <w:r w:rsidR="00D66A3F" w:rsidRPr="00623B9C">
        <w:rPr>
          <w:rFonts w:ascii="SimSun" w:hAnsi="SimSun" w:hint="eastAsia"/>
          <w:sz w:val="21"/>
        </w:rPr>
        <w:t>各</w:t>
      </w:r>
      <w:r w:rsidR="00E47B26" w:rsidRPr="00623B9C">
        <w:rPr>
          <w:rFonts w:ascii="SimSun" w:hAnsi="SimSun" w:hint="eastAsia"/>
          <w:sz w:val="21"/>
        </w:rPr>
        <w:t>工作队和相关文件可见产权组织网站：</w:t>
      </w:r>
      <w:hyperlink r:id="rId12" w:history="1">
        <w:r w:rsidR="00B25E92" w:rsidRPr="00EC18AC">
          <w:rPr>
            <w:rStyle w:val="af"/>
            <w:rFonts w:ascii="SimSun" w:hAnsi="SimSun"/>
            <w:sz w:val="21"/>
          </w:rPr>
          <w:t>https://www.wipo.int/</w:t>
        </w:r>
        <w:r w:rsidR="00B25E92" w:rsidRPr="00EC18AC">
          <w:rPr>
            <w:rStyle w:val="af"/>
            <w:rFonts w:ascii="SimSun" w:hAnsi="SimSun"/>
            <w:sz w:val="21"/>
          </w:rPr>
          <w:br/>
          <w:t>cws/en/taskforce/index.html</w:t>
        </w:r>
      </w:hyperlink>
      <w:r w:rsidR="00E47B26" w:rsidRPr="007F3E4A">
        <w:rPr>
          <w:rStyle w:val="af"/>
          <w:rFonts w:ascii="SimSun" w:hAnsi="SimSun" w:hint="eastAsia"/>
          <w:color w:val="auto"/>
          <w:sz w:val="21"/>
          <w:u w:val="none"/>
        </w:rPr>
        <w:t>。</w:t>
      </w:r>
    </w:p>
    <w:p w14:paraId="70A64087" w14:textId="527612B0" w:rsidR="003578D1" w:rsidRPr="007F3E4A" w:rsidRDefault="00BF7515"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E7006E" w:rsidRPr="007F3E4A">
        <w:rPr>
          <w:rFonts w:ascii="SimSun" w:hAnsi="SimSun" w:hint="eastAsia"/>
          <w:sz w:val="21"/>
        </w:rPr>
        <w:t>这些信息将在第</w:t>
      </w:r>
      <w:r w:rsidR="006A1CC9" w:rsidRPr="007F3E4A">
        <w:rPr>
          <w:rFonts w:ascii="SimSun" w:hAnsi="SimSun" w:hint="eastAsia"/>
          <w:sz w:val="21"/>
        </w:rPr>
        <w:t>十</w:t>
      </w:r>
      <w:r w:rsidR="00E7006E" w:rsidRPr="007F3E4A">
        <w:rPr>
          <w:rFonts w:ascii="SimSun" w:hAnsi="SimSun" w:hint="eastAsia"/>
          <w:sz w:val="21"/>
        </w:rPr>
        <w:t>届会议后进行审查和更新，以反映标准委员会达成的任何一致意见。会议结束后，国际局将在产权</w:t>
      </w:r>
      <w:r w:rsidR="001367AB">
        <w:rPr>
          <w:rFonts w:ascii="SimSun" w:hAnsi="SimSun" w:hint="eastAsia"/>
          <w:sz w:val="21"/>
        </w:rPr>
        <w:t>组织</w:t>
      </w:r>
      <w:r w:rsidR="00E7006E" w:rsidRPr="007F3E4A">
        <w:rPr>
          <w:rFonts w:ascii="SimSun" w:hAnsi="SimSun" w:hint="eastAsia"/>
          <w:sz w:val="21"/>
        </w:rPr>
        <w:t>网站上发布最新的标准委员会工作计划概览，网址是：</w:t>
      </w:r>
      <w:hyperlink r:id="rId13" w:history="1">
        <w:r w:rsidR="00B25E92" w:rsidRPr="00EC18AC">
          <w:rPr>
            <w:rStyle w:val="af"/>
            <w:rFonts w:ascii="SimSun" w:hAnsi="SimSun" w:hint="eastAsia"/>
            <w:sz w:val="21"/>
          </w:rPr>
          <w:t>https://www.wipo.int/</w:t>
        </w:r>
        <w:r w:rsidR="00B25E92" w:rsidRPr="00EC18AC">
          <w:rPr>
            <w:rStyle w:val="af"/>
            <w:rFonts w:ascii="SimSun" w:hAnsi="SimSun"/>
            <w:sz w:val="21"/>
          </w:rPr>
          <w:br/>
        </w:r>
        <w:r w:rsidR="00B25E92" w:rsidRPr="00EC18AC">
          <w:rPr>
            <w:rStyle w:val="af"/>
            <w:rFonts w:ascii="SimSun" w:hAnsi="SimSun" w:hint="eastAsia"/>
            <w:sz w:val="21"/>
          </w:rPr>
          <w:t>cws/zh</w:t>
        </w:r>
      </w:hyperlink>
      <w:r w:rsidR="00E7006E" w:rsidRPr="007F3E4A">
        <w:rPr>
          <w:rFonts w:ascii="SimSun" w:hAnsi="SimSun" w:hint="eastAsia"/>
          <w:sz w:val="21"/>
        </w:rPr>
        <w:t>。</w:t>
      </w:r>
    </w:p>
    <w:p w14:paraId="307801EC" w14:textId="354D2F10" w:rsidR="003578D1" w:rsidRPr="007F3E4A" w:rsidRDefault="003E5BF8"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6A1CC9" w:rsidRPr="007F3E4A">
        <w:rPr>
          <w:rFonts w:ascii="SimSun" w:hAnsi="SimSun" w:hint="eastAsia"/>
          <w:sz w:val="21"/>
        </w:rPr>
        <w:t>此外，专利合作条约（PCT）工作组在第十五届会议上</w:t>
      </w:r>
      <w:r w:rsidR="00D72BBE" w:rsidRPr="007F3E4A">
        <w:rPr>
          <w:rFonts w:ascii="SimSun" w:hAnsi="SimSun" w:hint="eastAsia"/>
          <w:sz w:val="21"/>
        </w:rPr>
        <w:t>被</w:t>
      </w:r>
      <w:r w:rsidR="006A1CC9" w:rsidRPr="007F3E4A">
        <w:rPr>
          <w:rFonts w:ascii="SimSun" w:hAnsi="SimSun" w:hint="eastAsia"/>
          <w:sz w:val="21"/>
        </w:rPr>
        <w:t>邀请向标准委员会提出建议，制定一项新的标准，以便能够作为优先权文件和经证明的副本的一部分，以产权组织标准ST.26格式传送序列表（见文件PCT/WG/15/3第11段和第14段）。就此，可能需要设立一项新的标准委员会任务。</w:t>
      </w:r>
    </w:p>
    <w:p w14:paraId="2907650B" w14:textId="7FC3DD5F" w:rsidR="003C7519" w:rsidRPr="007F3E4A" w:rsidRDefault="004D4473" w:rsidP="007F3E4A">
      <w:pPr>
        <w:pStyle w:val="2"/>
        <w:numPr>
          <w:ilvl w:val="0"/>
          <w:numId w:val="0"/>
        </w:numPr>
        <w:spacing w:beforeLines="100" w:afterLines="50" w:after="120" w:line="340" w:lineRule="atLeast"/>
        <w:rPr>
          <w:rFonts w:ascii="SimHei" w:eastAsia="SimHei" w:hAnsi="SimHei"/>
          <w:sz w:val="21"/>
        </w:rPr>
      </w:pPr>
      <w:r w:rsidRPr="007F3E4A">
        <w:rPr>
          <w:rFonts w:ascii="SimHei" w:eastAsia="SimHei" w:hAnsi="SimHei" w:hint="eastAsia"/>
          <w:sz w:val="21"/>
        </w:rPr>
        <w:t>关于</w:t>
      </w:r>
      <w:r w:rsidR="00D72BBE" w:rsidRPr="007F3E4A">
        <w:rPr>
          <w:rFonts w:ascii="SimHei" w:eastAsia="SimHei" w:hAnsi="SimHei" w:hint="eastAsia"/>
          <w:sz w:val="21"/>
        </w:rPr>
        <w:t>确定</w:t>
      </w:r>
      <w:r w:rsidRPr="007F3E4A">
        <w:rPr>
          <w:rFonts w:ascii="SimHei" w:eastAsia="SimHei" w:hAnsi="SimHei" w:hint="eastAsia"/>
          <w:sz w:val="21"/>
        </w:rPr>
        <w:t>任务优先次序的建议</w:t>
      </w:r>
    </w:p>
    <w:p w14:paraId="540D4E85" w14:textId="26A216DF" w:rsidR="00F81AD1" w:rsidRPr="007F3E4A" w:rsidRDefault="004B5C2B"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4D4473" w:rsidRPr="007F3E4A">
        <w:rPr>
          <w:rFonts w:ascii="SimSun" w:hAnsi="SimSun" w:hint="eastAsia"/>
          <w:sz w:val="21"/>
        </w:rPr>
        <w:t>为便于</w:t>
      </w:r>
      <w:r w:rsidR="007653A3" w:rsidRPr="007F3E4A">
        <w:rPr>
          <w:rFonts w:ascii="SimSun" w:hAnsi="SimSun" w:hint="eastAsia"/>
          <w:sz w:val="21"/>
        </w:rPr>
        <w:t>标准委员会</w:t>
      </w:r>
      <w:r w:rsidR="00A26EFA" w:rsidRPr="007F3E4A">
        <w:rPr>
          <w:rFonts w:ascii="SimSun" w:hAnsi="SimSun" w:hint="eastAsia"/>
          <w:sz w:val="21"/>
        </w:rPr>
        <w:t>讨论</w:t>
      </w:r>
      <w:r w:rsidR="004D4473" w:rsidRPr="007F3E4A">
        <w:rPr>
          <w:rFonts w:ascii="SimSun" w:hAnsi="SimSun" w:hint="eastAsia"/>
          <w:sz w:val="21"/>
        </w:rPr>
        <w:t>任务的优先次序，秘书处</w:t>
      </w:r>
      <w:r w:rsidR="00D72BBE" w:rsidRPr="007F3E4A">
        <w:rPr>
          <w:rFonts w:ascii="SimSun" w:hAnsi="SimSun" w:hint="eastAsia"/>
          <w:sz w:val="21"/>
        </w:rPr>
        <w:t>曾</w:t>
      </w:r>
      <w:r w:rsidR="004D4473" w:rsidRPr="007F3E4A">
        <w:rPr>
          <w:rFonts w:ascii="SimSun" w:hAnsi="SimSun" w:hint="eastAsia"/>
          <w:sz w:val="21"/>
        </w:rPr>
        <w:t>考虑编写一份提案。然而，不清楚应该如何</w:t>
      </w:r>
      <w:r w:rsidR="00D72BBE" w:rsidRPr="007F3E4A">
        <w:rPr>
          <w:rFonts w:ascii="SimSun" w:hAnsi="SimSun" w:hint="eastAsia"/>
          <w:sz w:val="21"/>
        </w:rPr>
        <w:t>编写</w:t>
      </w:r>
      <w:r w:rsidR="004D4473" w:rsidRPr="007F3E4A">
        <w:rPr>
          <w:rFonts w:ascii="SimSun" w:hAnsi="SimSun" w:hint="eastAsia"/>
          <w:sz w:val="21"/>
        </w:rPr>
        <w:t>，因为不同</w:t>
      </w:r>
      <w:r w:rsidR="00A26EFA" w:rsidRPr="007F3E4A">
        <w:rPr>
          <w:rFonts w:ascii="SimSun" w:hAnsi="SimSun" w:hint="eastAsia"/>
          <w:sz w:val="21"/>
        </w:rPr>
        <w:t>知识产权局</w:t>
      </w:r>
      <w:r w:rsidR="004D4473" w:rsidRPr="007F3E4A">
        <w:rPr>
          <w:rFonts w:ascii="SimSun" w:hAnsi="SimSun" w:hint="eastAsia"/>
          <w:sz w:val="21"/>
        </w:rPr>
        <w:t>可能有不同的优先事项和不同的紧迫感，这取决于</w:t>
      </w:r>
      <w:r w:rsidR="00A26EFA" w:rsidRPr="007F3E4A">
        <w:rPr>
          <w:rFonts w:ascii="SimSun" w:hAnsi="SimSun" w:hint="eastAsia"/>
          <w:sz w:val="21"/>
        </w:rPr>
        <w:t>它</w:t>
      </w:r>
      <w:r w:rsidR="004D4473" w:rsidRPr="007F3E4A">
        <w:rPr>
          <w:rFonts w:ascii="SimSun" w:hAnsi="SimSun" w:hint="eastAsia"/>
          <w:sz w:val="21"/>
        </w:rPr>
        <w:t>们的业务要求或</w:t>
      </w:r>
      <w:r w:rsidR="00A26EFA" w:rsidRPr="007F3E4A">
        <w:rPr>
          <w:rFonts w:ascii="SimSun" w:hAnsi="SimSun" w:hint="eastAsia"/>
          <w:sz w:val="21"/>
        </w:rPr>
        <w:t>其</w:t>
      </w:r>
      <w:r w:rsidR="004D4473" w:rsidRPr="007F3E4A">
        <w:rPr>
          <w:rFonts w:ascii="SimSun" w:hAnsi="SimSun" w:hint="eastAsia"/>
          <w:sz w:val="21"/>
        </w:rPr>
        <w:t>自己</w:t>
      </w:r>
      <w:r w:rsidR="00D72BBE" w:rsidRPr="007F3E4A">
        <w:rPr>
          <w:rFonts w:ascii="SimSun" w:hAnsi="SimSun" w:hint="eastAsia"/>
          <w:sz w:val="21"/>
        </w:rPr>
        <w:t>有不同时间线</w:t>
      </w:r>
      <w:r w:rsidR="004D4473" w:rsidRPr="007F3E4A">
        <w:rPr>
          <w:rFonts w:ascii="SimSun" w:hAnsi="SimSun" w:hint="eastAsia"/>
          <w:sz w:val="21"/>
        </w:rPr>
        <w:t>的项目。因此</w:t>
      </w:r>
      <w:r w:rsidR="00A15078" w:rsidRPr="007F3E4A">
        <w:rPr>
          <w:rFonts w:ascii="SimSun" w:hAnsi="SimSun" w:hint="eastAsia"/>
          <w:sz w:val="21"/>
        </w:rPr>
        <w:t>，</w:t>
      </w:r>
      <w:r w:rsidR="004D4473" w:rsidRPr="007F3E4A">
        <w:rPr>
          <w:rFonts w:ascii="SimSun" w:hAnsi="SimSun" w:hint="eastAsia"/>
          <w:sz w:val="21"/>
        </w:rPr>
        <w:t>秘书处</w:t>
      </w:r>
      <w:r w:rsidR="00A15078" w:rsidRPr="007F3E4A">
        <w:rPr>
          <w:rFonts w:ascii="SimSun" w:hAnsi="SimSun" w:hint="eastAsia"/>
          <w:sz w:val="21"/>
        </w:rPr>
        <w:t>建议，</w:t>
      </w:r>
      <w:r w:rsidR="004D4473" w:rsidRPr="007F3E4A">
        <w:rPr>
          <w:rFonts w:ascii="SimSun" w:hAnsi="SimSun" w:hint="eastAsia"/>
          <w:sz w:val="21"/>
        </w:rPr>
        <w:t>以下信息</w:t>
      </w:r>
      <w:r w:rsidR="00A15078" w:rsidRPr="007F3E4A">
        <w:rPr>
          <w:rFonts w:ascii="SimSun" w:hAnsi="SimSun" w:hint="eastAsia"/>
          <w:sz w:val="21"/>
        </w:rPr>
        <w:t>可能与</w:t>
      </w:r>
      <w:r w:rsidR="00A26EFA" w:rsidRPr="007F3E4A">
        <w:rPr>
          <w:rFonts w:ascii="SimSun" w:hAnsi="SimSun" w:hint="eastAsia"/>
          <w:sz w:val="21"/>
        </w:rPr>
        <w:t>标准委员会</w:t>
      </w:r>
      <w:r w:rsidR="004D4473" w:rsidRPr="007F3E4A">
        <w:rPr>
          <w:rFonts w:ascii="SimSun" w:hAnsi="SimSun" w:hint="eastAsia"/>
          <w:sz w:val="21"/>
        </w:rPr>
        <w:t>审查和决定任务优先次序相</w:t>
      </w:r>
      <w:r w:rsidR="00B25E92">
        <w:rPr>
          <w:rFonts w:ascii="SimSun" w:hAnsi="SimSun"/>
          <w:sz w:val="21"/>
        </w:rPr>
        <w:t>‍</w:t>
      </w:r>
      <w:r w:rsidR="004D4473" w:rsidRPr="007F3E4A">
        <w:rPr>
          <w:rFonts w:ascii="SimSun" w:hAnsi="SimSun" w:hint="eastAsia"/>
          <w:sz w:val="21"/>
        </w:rPr>
        <w:t>关。</w:t>
      </w:r>
    </w:p>
    <w:p w14:paraId="450AF513" w14:textId="5BDC146B" w:rsidR="007A1076" w:rsidRPr="007F3E4A" w:rsidRDefault="004D4473" w:rsidP="003577DF">
      <w:pPr>
        <w:pStyle w:val="ONUME"/>
        <w:numPr>
          <w:ilvl w:val="0"/>
          <w:numId w:val="28"/>
        </w:numPr>
        <w:tabs>
          <w:tab w:val="left" w:pos="1080"/>
        </w:tabs>
        <w:overflowPunct w:val="0"/>
        <w:spacing w:afterLines="50" w:after="120" w:line="340" w:lineRule="atLeast"/>
        <w:ind w:left="924" w:hanging="357"/>
        <w:jc w:val="both"/>
        <w:rPr>
          <w:rFonts w:ascii="SimSun" w:hAnsi="SimSun"/>
          <w:sz w:val="21"/>
        </w:rPr>
      </w:pPr>
      <w:r w:rsidRPr="007F3E4A">
        <w:rPr>
          <w:rFonts w:ascii="SimSun" w:hAnsi="SimSun" w:hint="eastAsia"/>
          <w:sz w:val="21"/>
        </w:rPr>
        <w:t>处理任务的特定工作</w:t>
      </w:r>
      <w:r w:rsidR="00EE6750" w:rsidRPr="007F3E4A">
        <w:rPr>
          <w:rFonts w:ascii="SimSun" w:hAnsi="SimSun" w:hint="eastAsia"/>
          <w:sz w:val="21"/>
        </w:rPr>
        <w:t>队，其</w:t>
      </w:r>
      <w:r w:rsidRPr="007F3E4A">
        <w:rPr>
          <w:rFonts w:ascii="SimSun" w:hAnsi="SimSun" w:hint="eastAsia"/>
          <w:sz w:val="21"/>
        </w:rPr>
        <w:t>参与成员和观察员的数量和活动水平（有些任务没有相应的工作</w:t>
      </w:r>
      <w:r w:rsidR="00EE6750" w:rsidRPr="007F3E4A">
        <w:rPr>
          <w:rFonts w:ascii="SimSun" w:hAnsi="SimSun" w:hint="eastAsia"/>
          <w:sz w:val="21"/>
        </w:rPr>
        <w:t>队）；</w:t>
      </w:r>
    </w:p>
    <w:p w14:paraId="37533477" w14:textId="4EE003ED" w:rsidR="007A1076" w:rsidRPr="007F3E4A" w:rsidRDefault="004D4473" w:rsidP="003577DF">
      <w:pPr>
        <w:pStyle w:val="ONUME"/>
        <w:numPr>
          <w:ilvl w:val="0"/>
          <w:numId w:val="28"/>
        </w:numPr>
        <w:tabs>
          <w:tab w:val="left" w:pos="1080"/>
        </w:tabs>
        <w:overflowPunct w:val="0"/>
        <w:spacing w:afterLines="50" w:after="120" w:line="340" w:lineRule="atLeast"/>
        <w:ind w:left="924" w:hanging="357"/>
        <w:jc w:val="both"/>
        <w:rPr>
          <w:rFonts w:ascii="SimSun" w:hAnsi="SimSun"/>
          <w:sz w:val="21"/>
        </w:rPr>
      </w:pPr>
      <w:r w:rsidRPr="007F3E4A">
        <w:rPr>
          <w:rFonts w:ascii="SimSun" w:hAnsi="SimSun" w:hint="eastAsia"/>
          <w:sz w:val="21"/>
        </w:rPr>
        <w:t>任务状态，即最近</w:t>
      </w:r>
      <w:r w:rsidR="00EE6750" w:rsidRPr="007F3E4A">
        <w:rPr>
          <w:rFonts w:ascii="SimSun" w:hAnsi="SimSun" w:hint="eastAsia"/>
          <w:sz w:val="21"/>
        </w:rPr>
        <w:t>活跃、不活跃，还是</w:t>
      </w:r>
      <w:r w:rsidRPr="007F3E4A">
        <w:rPr>
          <w:rFonts w:ascii="SimSun" w:hAnsi="SimSun" w:hint="eastAsia"/>
          <w:sz w:val="21"/>
        </w:rPr>
        <w:t>暂</w:t>
      </w:r>
      <w:r w:rsidR="00EE6750" w:rsidRPr="007F3E4A">
        <w:rPr>
          <w:rFonts w:ascii="SimSun" w:hAnsi="SimSun" w:hint="eastAsia"/>
          <w:sz w:val="21"/>
        </w:rPr>
        <w:t>停；</w:t>
      </w:r>
    </w:p>
    <w:p w14:paraId="3AB36430" w14:textId="1F2A3B50" w:rsidR="00917DB2" w:rsidRPr="007F3E4A" w:rsidRDefault="00EE6750" w:rsidP="003577DF">
      <w:pPr>
        <w:pStyle w:val="ONUME"/>
        <w:numPr>
          <w:ilvl w:val="0"/>
          <w:numId w:val="28"/>
        </w:numPr>
        <w:tabs>
          <w:tab w:val="left" w:pos="1080"/>
        </w:tabs>
        <w:overflowPunct w:val="0"/>
        <w:spacing w:afterLines="50" w:after="120" w:line="340" w:lineRule="atLeast"/>
        <w:ind w:left="924" w:hanging="357"/>
        <w:jc w:val="both"/>
        <w:rPr>
          <w:rFonts w:ascii="SimSun" w:hAnsi="SimSun"/>
          <w:sz w:val="21"/>
        </w:rPr>
      </w:pPr>
      <w:r w:rsidRPr="007F3E4A">
        <w:rPr>
          <w:rFonts w:ascii="SimSun" w:hAnsi="SimSun" w:hint="eastAsia"/>
          <w:sz w:val="21"/>
        </w:rPr>
        <w:t>计划执行的行动</w:t>
      </w:r>
      <w:r w:rsidR="004D4473" w:rsidRPr="007F3E4A">
        <w:rPr>
          <w:rFonts w:ascii="SimSun" w:hAnsi="SimSun" w:hint="eastAsia"/>
          <w:sz w:val="21"/>
        </w:rPr>
        <w:t>：是否具有</w:t>
      </w:r>
      <w:r w:rsidRPr="007F3E4A">
        <w:rPr>
          <w:rFonts w:ascii="SimSun" w:hAnsi="SimSun" w:hint="eastAsia"/>
          <w:sz w:val="21"/>
        </w:rPr>
        <w:t>持续性</w:t>
      </w:r>
      <w:r w:rsidR="004D4473" w:rsidRPr="007F3E4A">
        <w:rPr>
          <w:rFonts w:ascii="SimSun" w:hAnsi="SimSun" w:hint="eastAsia"/>
          <w:sz w:val="21"/>
        </w:rPr>
        <w:t>，</w:t>
      </w:r>
      <w:r w:rsidRPr="007F3E4A">
        <w:rPr>
          <w:rFonts w:ascii="SimSun" w:hAnsi="SimSun" w:hint="eastAsia"/>
          <w:sz w:val="21"/>
        </w:rPr>
        <w:t>还是</w:t>
      </w:r>
      <w:r w:rsidR="004D4473" w:rsidRPr="007F3E4A">
        <w:rPr>
          <w:rFonts w:ascii="SimSun" w:hAnsi="SimSun" w:hint="eastAsia"/>
          <w:sz w:val="21"/>
        </w:rPr>
        <w:t>有具体的行动</w:t>
      </w:r>
      <w:r w:rsidRPr="007F3E4A">
        <w:rPr>
          <w:rFonts w:ascii="SimSun" w:hAnsi="SimSun" w:hint="eastAsia"/>
          <w:sz w:val="21"/>
        </w:rPr>
        <w:t>和</w:t>
      </w:r>
      <w:r w:rsidR="004D4473" w:rsidRPr="007F3E4A">
        <w:rPr>
          <w:rFonts w:ascii="SimSun" w:hAnsi="SimSun" w:hint="eastAsia"/>
          <w:sz w:val="21"/>
        </w:rPr>
        <w:t>具体的时间表。</w:t>
      </w:r>
    </w:p>
    <w:p w14:paraId="0B73E2CB" w14:textId="2CD0CFA4" w:rsidR="00917DB2" w:rsidRPr="007F3E4A" w:rsidRDefault="004D4473" w:rsidP="003577DF">
      <w:pPr>
        <w:pStyle w:val="ONUME"/>
        <w:numPr>
          <w:ilvl w:val="0"/>
          <w:numId w:val="28"/>
        </w:numPr>
        <w:tabs>
          <w:tab w:val="left" w:pos="1080"/>
        </w:tabs>
        <w:overflowPunct w:val="0"/>
        <w:spacing w:afterLines="50" w:after="120" w:line="340" w:lineRule="atLeast"/>
        <w:ind w:left="924" w:hanging="357"/>
        <w:jc w:val="both"/>
        <w:rPr>
          <w:rFonts w:ascii="SimSun" w:hAnsi="SimSun"/>
          <w:sz w:val="21"/>
        </w:rPr>
      </w:pPr>
      <w:r w:rsidRPr="007F3E4A">
        <w:rPr>
          <w:rFonts w:ascii="SimSun" w:hAnsi="SimSun" w:hint="eastAsia"/>
          <w:sz w:val="21"/>
        </w:rPr>
        <w:t>所需工作的类型：简单</w:t>
      </w:r>
      <w:r w:rsidR="00EE6750" w:rsidRPr="007F3E4A">
        <w:rPr>
          <w:rFonts w:ascii="SimSun" w:hAnsi="SimSun" w:hint="eastAsia"/>
          <w:sz w:val="21"/>
        </w:rPr>
        <w:t>还是</w:t>
      </w:r>
      <w:r w:rsidRPr="007F3E4A">
        <w:rPr>
          <w:rFonts w:ascii="SimSun" w:hAnsi="SimSun" w:hint="eastAsia"/>
          <w:sz w:val="21"/>
        </w:rPr>
        <w:t>复杂，一个</w:t>
      </w:r>
      <w:r w:rsidR="00EE6750" w:rsidRPr="007F3E4A">
        <w:rPr>
          <w:rFonts w:ascii="SimSun" w:hAnsi="SimSun" w:hint="eastAsia"/>
          <w:sz w:val="21"/>
        </w:rPr>
        <w:t>局</w:t>
      </w:r>
      <w:r w:rsidR="00595E46" w:rsidRPr="007F3E4A">
        <w:rPr>
          <w:rFonts w:ascii="SimSun" w:hAnsi="SimSun" w:hint="eastAsia"/>
          <w:sz w:val="21"/>
        </w:rPr>
        <w:t>能否</w:t>
      </w:r>
      <w:r w:rsidRPr="007F3E4A">
        <w:rPr>
          <w:rFonts w:ascii="SimSun" w:hAnsi="SimSun" w:hint="eastAsia"/>
          <w:sz w:val="21"/>
        </w:rPr>
        <w:t>完成大部分所需工作，其他</w:t>
      </w:r>
      <w:r w:rsidR="00EE6750" w:rsidRPr="007F3E4A">
        <w:rPr>
          <w:rFonts w:ascii="SimSun" w:hAnsi="SimSun" w:hint="eastAsia"/>
          <w:sz w:val="21"/>
        </w:rPr>
        <w:t>局</w:t>
      </w:r>
      <w:r w:rsidRPr="007F3E4A">
        <w:rPr>
          <w:rFonts w:ascii="SimSun" w:hAnsi="SimSun" w:hint="eastAsia"/>
          <w:sz w:val="21"/>
        </w:rPr>
        <w:t>只进行审查，</w:t>
      </w:r>
      <w:r w:rsidR="00EE6750" w:rsidRPr="007F3E4A">
        <w:rPr>
          <w:rFonts w:ascii="SimSun" w:hAnsi="SimSun" w:hint="eastAsia"/>
          <w:sz w:val="21"/>
        </w:rPr>
        <w:t>还是</w:t>
      </w:r>
      <w:r w:rsidRPr="007F3E4A">
        <w:rPr>
          <w:rFonts w:ascii="SimSun" w:hAnsi="SimSun" w:hint="eastAsia"/>
          <w:sz w:val="21"/>
        </w:rPr>
        <w:t>需要一些</w:t>
      </w:r>
      <w:r w:rsidR="00EE6750" w:rsidRPr="007F3E4A">
        <w:rPr>
          <w:rFonts w:ascii="SimSun" w:hAnsi="SimSun" w:hint="eastAsia"/>
          <w:sz w:val="21"/>
        </w:rPr>
        <w:t>局</w:t>
      </w:r>
      <w:r w:rsidRPr="007F3E4A">
        <w:rPr>
          <w:rFonts w:ascii="SimSun" w:hAnsi="SimSun" w:hint="eastAsia"/>
          <w:sz w:val="21"/>
        </w:rPr>
        <w:t>积极参与或测试；以及</w:t>
      </w:r>
    </w:p>
    <w:p w14:paraId="7C1848D0" w14:textId="6F07654A" w:rsidR="00F81AD1" w:rsidRPr="007F3E4A" w:rsidRDefault="004D4473" w:rsidP="003577DF">
      <w:pPr>
        <w:pStyle w:val="ONUME"/>
        <w:numPr>
          <w:ilvl w:val="0"/>
          <w:numId w:val="28"/>
        </w:numPr>
        <w:tabs>
          <w:tab w:val="left" w:pos="1080"/>
        </w:tabs>
        <w:overflowPunct w:val="0"/>
        <w:spacing w:afterLines="50" w:after="120" w:line="340" w:lineRule="atLeast"/>
        <w:ind w:left="924" w:hanging="357"/>
        <w:jc w:val="both"/>
        <w:rPr>
          <w:rFonts w:ascii="SimSun" w:hAnsi="SimSun"/>
          <w:sz w:val="21"/>
        </w:rPr>
      </w:pPr>
      <w:r w:rsidRPr="007F3E4A">
        <w:rPr>
          <w:rFonts w:ascii="SimSun" w:hAnsi="SimSun" w:hint="eastAsia"/>
          <w:sz w:val="21"/>
        </w:rPr>
        <w:t>执行任务所需的人力</w:t>
      </w:r>
      <w:r w:rsidR="00EE6750" w:rsidRPr="007F3E4A">
        <w:rPr>
          <w:rFonts w:ascii="SimSun" w:hAnsi="SimSun" w:hint="eastAsia"/>
          <w:sz w:val="21"/>
        </w:rPr>
        <w:t>资源</w:t>
      </w:r>
      <w:r w:rsidRPr="007F3E4A">
        <w:rPr>
          <w:rFonts w:ascii="SimSun" w:hAnsi="SimSun" w:hint="eastAsia"/>
          <w:sz w:val="21"/>
        </w:rPr>
        <w:t>和</w:t>
      </w:r>
      <w:r w:rsidR="00EE6750" w:rsidRPr="007F3E4A">
        <w:rPr>
          <w:rFonts w:ascii="SimSun" w:hAnsi="SimSun" w:hint="eastAsia"/>
          <w:sz w:val="21"/>
        </w:rPr>
        <w:t>财务</w:t>
      </w:r>
      <w:r w:rsidRPr="007F3E4A">
        <w:rPr>
          <w:rFonts w:ascii="SimSun" w:hAnsi="SimSun" w:hint="eastAsia"/>
          <w:sz w:val="21"/>
        </w:rPr>
        <w:t>资源，是否已经分配了必要的资金和人员。</w:t>
      </w:r>
    </w:p>
    <w:p w14:paraId="19110182" w14:textId="57288EA6" w:rsidR="004B5C2B" w:rsidRPr="007F3E4A" w:rsidRDefault="004B5C2B"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4D4473" w:rsidRPr="007F3E4A">
        <w:rPr>
          <w:rFonts w:ascii="SimSun" w:hAnsi="SimSun" w:hint="eastAsia"/>
          <w:sz w:val="21"/>
        </w:rPr>
        <w:t>以下是按参与成员和观察员数</w:t>
      </w:r>
      <w:r w:rsidR="00EE6750" w:rsidRPr="007F3E4A">
        <w:rPr>
          <w:rFonts w:ascii="SimSun" w:hAnsi="SimSun" w:hint="eastAsia"/>
          <w:sz w:val="21"/>
        </w:rPr>
        <w:t>量</w:t>
      </w:r>
      <w:r w:rsidR="004D4473" w:rsidRPr="007F3E4A">
        <w:rPr>
          <w:rFonts w:ascii="SimSun" w:hAnsi="SimSun" w:hint="eastAsia"/>
          <w:sz w:val="21"/>
        </w:rPr>
        <w:t>排列的前五个工作队</w:t>
      </w:r>
      <w:r w:rsidR="00EE6750" w:rsidRPr="007F3E4A">
        <w:rPr>
          <w:rFonts w:ascii="SimSun" w:hAnsi="SimSun" w:hint="eastAsia"/>
          <w:sz w:val="21"/>
        </w:rPr>
        <w:t>的</w:t>
      </w:r>
      <w:r w:rsidR="004D4473" w:rsidRPr="007F3E4A">
        <w:rPr>
          <w:rFonts w:ascii="SimSun" w:hAnsi="SimSun" w:hint="eastAsia"/>
          <w:sz w:val="21"/>
        </w:rPr>
        <w:t>名单，供参考：</w:t>
      </w:r>
      <w:r w:rsidR="00595E46" w:rsidRPr="007F3E4A">
        <w:rPr>
          <w:rStyle w:val="af8"/>
          <w:rFonts w:ascii="SimSun" w:hAnsi="SimSun" w:hint="eastAsia"/>
          <w:sz w:val="21"/>
        </w:rPr>
        <w:footnoteReference w:id="2"/>
      </w:r>
    </w:p>
    <w:p w14:paraId="0292D83F" w14:textId="5200BE6F" w:rsidR="004B5C2B" w:rsidRPr="007F3E4A" w:rsidRDefault="004B5C2B" w:rsidP="003577DF">
      <w:pPr>
        <w:pStyle w:val="ONUME"/>
        <w:numPr>
          <w:ilvl w:val="0"/>
          <w:numId w:val="29"/>
        </w:numPr>
        <w:tabs>
          <w:tab w:val="num" w:pos="1134"/>
        </w:tabs>
        <w:overflowPunct w:val="0"/>
        <w:spacing w:afterLines="50" w:after="120" w:line="340" w:lineRule="atLeast"/>
        <w:ind w:left="567" w:firstLine="0"/>
        <w:jc w:val="both"/>
        <w:rPr>
          <w:rFonts w:ascii="SimSun" w:hAnsi="SimSun"/>
          <w:sz w:val="21"/>
        </w:rPr>
      </w:pPr>
      <w:r w:rsidRPr="007F3E4A">
        <w:rPr>
          <w:rFonts w:ascii="SimSun" w:hAnsi="SimSun" w:hint="eastAsia"/>
          <w:sz w:val="21"/>
        </w:rPr>
        <w:t>XML4IP</w:t>
      </w:r>
      <w:r w:rsidR="00EE6750" w:rsidRPr="007F3E4A">
        <w:rPr>
          <w:rFonts w:ascii="SimSun" w:hAnsi="SimSun" w:hint="eastAsia"/>
          <w:sz w:val="21"/>
        </w:rPr>
        <w:t>工作队</w:t>
      </w:r>
    </w:p>
    <w:p w14:paraId="6BEED135" w14:textId="448B5936" w:rsidR="00051FA7" w:rsidRPr="007F3E4A" w:rsidRDefault="00EE6750" w:rsidP="003577DF">
      <w:pPr>
        <w:pStyle w:val="ONUME"/>
        <w:numPr>
          <w:ilvl w:val="0"/>
          <w:numId w:val="29"/>
        </w:numPr>
        <w:overflowPunct w:val="0"/>
        <w:spacing w:afterLines="50" w:after="120" w:line="340" w:lineRule="atLeast"/>
        <w:ind w:left="567" w:firstLine="0"/>
        <w:jc w:val="both"/>
        <w:rPr>
          <w:rFonts w:ascii="SimSun" w:hAnsi="SimSun"/>
          <w:sz w:val="21"/>
        </w:rPr>
      </w:pPr>
      <w:r w:rsidRPr="007F3E4A">
        <w:rPr>
          <w:rFonts w:ascii="SimSun" w:hAnsi="SimSun" w:hint="eastAsia"/>
          <w:sz w:val="21"/>
        </w:rPr>
        <w:t>法律状态工作队</w:t>
      </w:r>
    </w:p>
    <w:p w14:paraId="6FD5C207" w14:textId="49ABCFC3" w:rsidR="004B5C2B" w:rsidRPr="007F3E4A" w:rsidRDefault="00EE6750" w:rsidP="003577DF">
      <w:pPr>
        <w:pStyle w:val="ONUME"/>
        <w:numPr>
          <w:ilvl w:val="0"/>
          <w:numId w:val="29"/>
        </w:numPr>
        <w:overflowPunct w:val="0"/>
        <w:spacing w:afterLines="50" w:after="120" w:line="340" w:lineRule="atLeast"/>
        <w:ind w:left="567" w:firstLine="0"/>
        <w:jc w:val="both"/>
        <w:rPr>
          <w:rFonts w:ascii="SimSun" w:hAnsi="SimSun"/>
          <w:sz w:val="21"/>
        </w:rPr>
      </w:pPr>
      <w:r w:rsidRPr="007F3E4A">
        <w:rPr>
          <w:rFonts w:ascii="SimSun" w:hAnsi="SimSun" w:hint="eastAsia"/>
          <w:sz w:val="21"/>
        </w:rPr>
        <w:t>序列表工作队</w:t>
      </w:r>
    </w:p>
    <w:p w14:paraId="60A1AF8B" w14:textId="63A5FA6C" w:rsidR="009E0BF7" w:rsidRPr="007F3E4A" w:rsidRDefault="00EE6750" w:rsidP="003577DF">
      <w:pPr>
        <w:pStyle w:val="ONUME"/>
        <w:numPr>
          <w:ilvl w:val="0"/>
          <w:numId w:val="29"/>
        </w:numPr>
        <w:overflowPunct w:val="0"/>
        <w:spacing w:afterLines="50" w:after="120" w:line="340" w:lineRule="atLeast"/>
        <w:ind w:left="567" w:firstLine="0"/>
        <w:jc w:val="both"/>
        <w:rPr>
          <w:rFonts w:ascii="SimSun" w:hAnsi="SimSun"/>
          <w:sz w:val="21"/>
        </w:rPr>
      </w:pPr>
      <w:r w:rsidRPr="007F3E4A">
        <w:rPr>
          <w:rFonts w:ascii="SimSun" w:hAnsi="SimSun" w:hint="eastAsia"/>
          <w:sz w:val="21"/>
        </w:rPr>
        <w:t>名称标准化工作队</w:t>
      </w:r>
    </w:p>
    <w:p w14:paraId="004D1886" w14:textId="229E5F57" w:rsidR="003C7519" w:rsidRPr="007F3E4A" w:rsidRDefault="00051FA7" w:rsidP="003577DF">
      <w:pPr>
        <w:pStyle w:val="ONUME"/>
        <w:numPr>
          <w:ilvl w:val="0"/>
          <w:numId w:val="29"/>
        </w:numPr>
        <w:overflowPunct w:val="0"/>
        <w:spacing w:afterLines="50" w:after="120" w:line="340" w:lineRule="atLeast"/>
        <w:ind w:left="567" w:firstLine="0"/>
        <w:jc w:val="both"/>
        <w:rPr>
          <w:rFonts w:ascii="SimSun" w:hAnsi="SimSun"/>
          <w:sz w:val="21"/>
        </w:rPr>
      </w:pPr>
      <w:r w:rsidRPr="007F3E4A">
        <w:rPr>
          <w:rFonts w:ascii="SimSun" w:hAnsi="SimSun" w:hint="eastAsia"/>
          <w:sz w:val="21"/>
        </w:rPr>
        <w:t>PAPI</w:t>
      </w:r>
      <w:r w:rsidR="00EE6750" w:rsidRPr="007F3E4A">
        <w:rPr>
          <w:rFonts w:ascii="SimSun" w:hAnsi="SimSun" w:hint="eastAsia"/>
          <w:sz w:val="21"/>
        </w:rPr>
        <w:t>工作</w:t>
      </w:r>
      <w:r w:rsidR="00F10DDC" w:rsidRPr="007F3E4A">
        <w:rPr>
          <w:rFonts w:ascii="SimSun" w:hAnsi="SimSun" w:hint="eastAsia"/>
          <w:sz w:val="21"/>
        </w:rPr>
        <w:t>队</w:t>
      </w:r>
    </w:p>
    <w:p w14:paraId="030A2332" w14:textId="51D63F44" w:rsidR="00AE3376" w:rsidRPr="007F3E4A" w:rsidRDefault="004B5C2B"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4D4473" w:rsidRPr="007F3E4A">
        <w:rPr>
          <w:rFonts w:ascii="SimSun" w:hAnsi="SimSun" w:hint="eastAsia"/>
          <w:sz w:val="21"/>
        </w:rPr>
        <w:t>秘书处</w:t>
      </w:r>
      <w:r w:rsidR="00F10DDC" w:rsidRPr="007F3E4A">
        <w:rPr>
          <w:rFonts w:ascii="SimSun" w:hAnsi="SimSun" w:hint="eastAsia"/>
          <w:sz w:val="21"/>
        </w:rPr>
        <w:t>还</w:t>
      </w:r>
      <w:r w:rsidR="00255836" w:rsidRPr="007F3E4A">
        <w:rPr>
          <w:rFonts w:ascii="SimSun" w:hAnsi="SimSun" w:hint="eastAsia"/>
          <w:sz w:val="21"/>
        </w:rPr>
        <w:t>有</w:t>
      </w:r>
      <w:r w:rsidR="004D4473" w:rsidRPr="007F3E4A">
        <w:rPr>
          <w:rFonts w:ascii="SimSun" w:hAnsi="SimSun" w:hint="eastAsia"/>
          <w:sz w:val="21"/>
        </w:rPr>
        <w:t>一些问题</w:t>
      </w:r>
      <w:r w:rsidR="00255836" w:rsidRPr="007F3E4A">
        <w:rPr>
          <w:rFonts w:ascii="SimSun" w:hAnsi="SimSun" w:hint="eastAsia"/>
          <w:sz w:val="21"/>
        </w:rPr>
        <w:t>请</w:t>
      </w:r>
      <w:r w:rsidR="007653A3" w:rsidRPr="007F3E4A">
        <w:rPr>
          <w:rFonts w:ascii="SimSun" w:hAnsi="SimSun" w:hint="eastAsia"/>
          <w:sz w:val="21"/>
        </w:rPr>
        <w:t>标准委员会</w:t>
      </w:r>
      <w:r w:rsidR="00255836" w:rsidRPr="007F3E4A">
        <w:rPr>
          <w:rFonts w:ascii="SimSun" w:hAnsi="SimSun" w:hint="eastAsia"/>
          <w:sz w:val="21"/>
        </w:rPr>
        <w:t>考虑：</w:t>
      </w:r>
    </w:p>
    <w:p w14:paraId="6266E843" w14:textId="6472CDE4" w:rsidR="00917DB2" w:rsidRPr="007F3E4A" w:rsidRDefault="00255836" w:rsidP="003577DF">
      <w:pPr>
        <w:pStyle w:val="ONUME"/>
        <w:numPr>
          <w:ilvl w:val="0"/>
          <w:numId w:val="31"/>
        </w:numPr>
        <w:spacing w:afterLines="50" w:after="120" w:line="340" w:lineRule="atLeast"/>
        <w:ind w:left="567" w:firstLine="0"/>
        <w:jc w:val="both"/>
        <w:rPr>
          <w:rFonts w:ascii="SimSun" w:hAnsi="SimSun"/>
          <w:sz w:val="21"/>
        </w:rPr>
      </w:pPr>
      <w:r w:rsidRPr="007F3E4A">
        <w:rPr>
          <w:rFonts w:ascii="SimSun" w:hAnsi="SimSun" w:hint="eastAsia"/>
          <w:sz w:val="21"/>
        </w:rPr>
        <w:t>对于任务，</w:t>
      </w:r>
      <w:r w:rsidR="004D4473" w:rsidRPr="007F3E4A">
        <w:rPr>
          <w:rFonts w:ascii="SimSun" w:hAnsi="SimSun" w:hint="eastAsia"/>
          <w:sz w:val="21"/>
        </w:rPr>
        <w:t>高优先级</w:t>
      </w:r>
      <w:r w:rsidRPr="007F3E4A">
        <w:rPr>
          <w:rFonts w:ascii="SimSun" w:hAnsi="SimSun" w:hint="eastAsia"/>
          <w:sz w:val="21"/>
        </w:rPr>
        <w:t>是什么</w:t>
      </w:r>
      <w:r w:rsidR="004D4473" w:rsidRPr="007F3E4A">
        <w:rPr>
          <w:rFonts w:ascii="SimSun" w:hAnsi="SimSun" w:hint="eastAsia"/>
          <w:sz w:val="21"/>
        </w:rPr>
        <w:t>含义？是否意味着所有</w:t>
      </w:r>
      <w:r w:rsidR="007653A3" w:rsidRPr="007F3E4A">
        <w:rPr>
          <w:rFonts w:ascii="SimSun" w:hAnsi="SimSun" w:hint="eastAsia"/>
          <w:sz w:val="21"/>
        </w:rPr>
        <w:t>标准委员会</w:t>
      </w:r>
      <w:r w:rsidR="004D4473" w:rsidRPr="007F3E4A">
        <w:rPr>
          <w:rFonts w:ascii="SimSun" w:hAnsi="SimSun" w:hint="eastAsia"/>
          <w:sz w:val="21"/>
        </w:rPr>
        <w:t>成员都应参与高优先级任务，而不是保持</w:t>
      </w:r>
      <w:r w:rsidRPr="007F3E4A">
        <w:rPr>
          <w:rFonts w:ascii="SimSun" w:hAnsi="SimSun" w:hint="eastAsia"/>
          <w:sz w:val="21"/>
        </w:rPr>
        <w:t>它</w:t>
      </w:r>
      <w:r w:rsidR="004D4473" w:rsidRPr="007F3E4A">
        <w:rPr>
          <w:rFonts w:ascii="SimSun" w:hAnsi="SimSun" w:hint="eastAsia"/>
          <w:sz w:val="21"/>
        </w:rPr>
        <w:t>们对其他优先级较低的任务的兴趣？是否意味着所有</w:t>
      </w:r>
      <w:r w:rsidRPr="007F3E4A">
        <w:rPr>
          <w:rFonts w:ascii="SimSun" w:hAnsi="SimSun" w:hint="eastAsia"/>
          <w:sz w:val="21"/>
        </w:rPr>
        <w:t>工作队</w:t>
      </w:r>
      <w:r w:rsidR="004D4473" w:rsidRPr="007F3E4A">
        <w:rPr>
          <w:rFonts w:ascii="SimSun" w:hAnsi="SimSun" w:hint="eastAsia"/>
          <w:sz w:val="21"/>
        </w:rPr>
        <w:t>成员都应就任务采取一些行动？秘书处观察到，多数</w:t>
      </w:r>
      <w:r w:rsidRPr="007F3E4A">
        <w:rPr>
          <w:rFonts w:ascii="SimSun" w:hAnsi="SimSun" w:hint="eastAsia"/>
          <w:sz w:val="21"/>
        </w:rPr>
        <w:t>工作队</w:t>
      </w:r>
      <w:r w:rsidR="004D4473" w:rsidRPr="007F3E4A">
        <w:rPr>
          <w:rFonts w:ascii="SimSun" w:hAnsi="SimSun" w:hint="eastAsia"/>
          <w:sz w:val="21"/>
        </w:rPr>
        <w:t>由一小</w:t>
      </w:r>
      <w:r w:rsidRPr="007F3E4A">
        <w:rPr>
          <w:rFonts w:ascii="SimSun" w:hAnsi="SimSun" w:hint="eastAsia"/>
          <w:sz w:val="21"/>
        </w:rPr>
        <w:t>组</w:t>
      </w:r>
      <w:r w:rsidR="004D4473" w:rsidRPr="007F3E4A">
        <w:rPr>
          <w:rFonts w:ascii="SimSun" w:hAnsi="SimSun" w:hint="eastAsia"/>
          <w:sz w:val="21"/>
        </w:rPr>
        <w:t>积极性很高的成员组成，有时小到只有一个成员，</w:t>
      </w:r>
      <w:r w:rsidRPr="007F3E4A">
        <w:rPr>
          <w:rFonts w:ascii="SimSun" w:hAnsi="SimSun" w:hint="eastAsia"/>
          <w:sz w:val="21"/>
        </w:rPr>
        <w:t>它</w:t>
      </w:r>
      <w:r w:rsidR="004D4473" w:rsidRPr="007F3E4A">
        <w:rPr>
          <w:rFonts w:ascii="SimSun" w:hAnsi="SimSun" w:hint="eastAsia"/>
          <w:sz w:val="21"/>
        </w:rPr>
        <w:t>们极大地推动了工作的进展；更多的参与成员</w:t>
      </w:r>
      <w:r w:rsidRPr="007F3E4A">
        <w:rPr>
          <w:rFonts w:ascii="SimSun" w:hAnsi="SimSun" w:hint="eastAsia"/>
          <w:sz w:val="21"/>
        </w:rPr>
        <w:t>进行</w:t>
      </w:r>
      <w:r w:rsidR="004D4473" w:rsidRPr="007F3E4A">
        <w:rPr>
          <w:rFonts w:ascii="SimSun" w:hAnsi="SimSun" w:hint="eastAsia"/>
          <w:sz w:val="21"/>
        </w:rPr>
        <w:t>审查和评论；还有更多的安静成员，很少参加会议或提交评论。</w:t>
      </w:r>
    </w:p>
    <w:p w14:paraId="5ADD393A" w14:textId="2B30AE72" w:rsidR="00F3360D" w:rsidRPr="007F3E4A" w:rsidRDefault="007653A3" w:rsidP="003577DF">
      <w:pPr>
        <w:pStyle w:val="ONUME"/>
        <w:numPr>
          <w:ilvl w:val="0"/>
          <w:numId w:val="31"/>
        </w:numPr>
        <w:spacing w:afterLines="50" w:after="120" w:line="340" w:lineRule="atLeast"/>
        <w:ind w:left="567" w:firstLine="0"/>
        <w:jc w:val="both"/>
        <w:rPr>
          <w:rFonts w:ascii="SimSun" w:hAnsi="SimSun"/>
          <w:sz w:val="21"/>
        </w:rPr>
      </w:pPr>
      <w:r w:rsidRPr="007F3E4A">
        <w:rPr>
          <w:rFonts w:ascii="SimSun" w:hAnsi="SimSun" w:hint="eastAsia"/>
          <w:sz w:val="21"/>
        </w:rPr>
        <w:t>标准委员会</w:t>
      </w:r>
      <w:r w:rsidR="004D4473" w:rsidRPr="007F3E4A">
        <w:rPr>
          <w:rFonts w:ascii="SimSun" w:hAnsi="SimSun" w:hint="eastAsia"/>
          <w:sz w:val="21"/>
        </w:rPr>
        <w:t>是否应限制高优先级任务的数量，以避免</w:t>
      </w:r>
      <w:r w:rsidRPr="007F3E4A">
        <w:rPr>
          <w:rFonts w:ascii="SimSun" w:hAnsi="SimSun" w:hint="eastAsia"/>
          <w:sz w:val="21"/>
        </w:rPr>
        <w:t>标准委员会</w:t>
      </w:r>
      <w:r w:rsidR="004D4473" w:rsidRPr="007F3E4A">
        <w:rPr>
          <w:rFonts w:ascii="SimSun" w:hAnsi="SimSun" w:hint="eastAsia"/>
          <w:sz w:val="21"/>
        </w:rPr>
        <w:t>成员承担</w:t>
      </w:r>
      <w:r w:rsidR="0001622A" w:rsidRPr="007F3E4A">
        <w:rPr>
          <w:rFonts w:ascii="SimSun" w:hAnsi="SimSun" w:hint="eastAsia"/>
          <w:sz w:val="21"/>
        </w:rPr>
        <w:t>过多工作，</w:t>
      </w:r>
      <w:r w:rsidR="004D4473" w:rsidRPr="007F3E4A">
        <w:rPr>
          <w:rFonts w:ascii="SimSun" w:hAnsi="SimSun" w:hint="eastAsia"/>
          <w:sz w:val="21"/>
        </w:rPr>
        <w:t>无法及时完成？如果是，鉴于不同任务需要不同量的资源和努力来完成，应如何确定高优先</w:t>
      </w:r>
      <w:r w:rsidR="00494B08" w:rsidRPr="007F3E4A">
        <w:rPr>
          <w:rFonts w:ascii="SimSun" w:hAnsi="SimSun" w:hint="eastAsia"/>
          <w:sz w:val="21"/>
        </w:rPr>
        <w:t>级</w:t>
      </w:r>
      <w:r w:rsidR="004D4473" w:rsidRPr="007F3E4A">
        <w:rPr>
          <w:rFonts w:ascii="SimSun" w:hAnsi="SimSun" w:hint="eastAsia"/>
          <w:sz w:val="21"/>
        </w:rPr>
        <w:t>任务的</w:t>
      </w:r>
      <w:r w:rsidR="0001622A" w:rsidRPr="007F3E4A">
        <w:rPr>
          <w:rFonts w:ascii="SimSun" w:hAnsi="SimSun" w:hint="eastAsia"/>
          <w:sz w:val="21"/>
        </w:rPr>
        <w:t>数量</w:t>
      </w:r>
      <w:r w:rsidR="00494B08" w:rsidRPr="007F3E4A">
        <w:rPr>
          <w:rFonts w:ascii="SimSun" w:hAnsi="SimSun" w:hint="eastAsia"/>
          <w:sz w:val="21"/>
        </w:rPr>
        <w:t>上限</w:t>
      </w:r>
      <w:r w:rsidR="004D4473" w:rsidRPr="007F3E4A">
        <w:rPr>
          <w:rFonts w:ascii="SimSun" w:hAnsi="SimSun" w:hint="eastAsia"/>
          <w:sz w:val="21"/>
        </w:rPr>
        <w:t>？五个简单任务可能可以完成，而五个复杂任务要全部取得进展可能是一个挑战。</w:t>
      </w:r>
    </w:p>
    <w:p w14:paraId="69F9FB02" w14:textId="4349AD3E" w:rsidR="00AE3376" w:rsidRPr="007F3E4A" w:rsidRDefault="004D4473" w:rsidP="003577DF">
      <w:pPr>
        <w:pStyle w:val="ONUME"/>
        <w:numPr>
          <w:ilvl w:val="0"/>
          <w:numId w:val="31"/>
        </w:numPr>
        <w:spacing w:afterLines="50" w:after="120" w:line="340" w:lineRule="atLeast"/>
        <w:ind w:left="567" w:firstLine="0"/>
        <w:jc w:val="both"/>
        <w:rPr>
          <w:rFonts w:ascii="SimSun" w:hAnsi="SimSun"/>
          <w:sz w:val="21"/>
        </w:rPr>
      </w:pPr>
      <w:r w:rsidRPr="007F3E4A">
        <w:rPr>
          <w:rFonts w:ascii="SimSun" w:hAnsi="SimSun" w:hint="eastAsia"/>
          <w:sz w:val="21"/>
        </w:rPr>
        <w:lastRenderedPageBreak/>
        <w:t>如果提案</w:t>
      </w:r>
      <w:r w:rsidR="004F5854" w:rsidRPr="007F3E4A">
        <w:rPr>
          <w:rFonts w:ascii="SimSun" w:hAnsi="SimSun" w:hint="eastAsia"/>
          <w:sz w:val="21"/>
        </w:rPr>
        <w:t>局</w:t>
      </w:r>
      <w:r w:rsidRPr="007F3E4A">
        <w:rPr>
          <w:rFonts w:ascii="SimSun" w:hAnsi="SimSun" w:hint="eastAsia"/>
          <w:sz w:val="21"/>
        </w:rPr>
        <w:t>完成了</w:t>
      </w:r>
      <w:r w:rsidR="004F5854" w:rsidRPr="007F3E4A">
        <w:rPr>
          <w:rFonts w:ascii="SimSun" w:hAnsi="SimSun" w:hint="eastAsia"/>
          <w:sz w:val="21"/>
        </w:rPr>
        <w:t>一项低</w:t>
      </w:r>
      <w:r w:rsidRPr="007F3E4A">
        <w:rPr>
          <w:rFonts w:ascii="SimSun" w:hAnsi="SimSun" w:hint="eastAsia"/>
          <w:sz w:val="21"/>
        </w:rPr>
        <w:t>优先级任务，</w:t>
      </w:r>
      <w:r w:rsidR="007653A3" w:rsidRPr="007F3E4A">
        <w:rPr>
          <w:rFonts w:ascii="SimSun" w:hAnsi="SimSun" w:hint="eastAsia"/>
          <w:sz w:val="21"/>
        </w:rPr>
        <w:t>标准委员会</w:t>
      </w:r>
      <w:r w:rsidRPr="007F3E4A">
        <w:rPr>
          <w:rFonts w:ascii="SimSun" w:hAnsi="SimSun" w:hint="eastAsia"/>
          <w:sz w:val="21"/>
        </w:rPr>
        <w:t>将如何处理？低优先级任务是否应</w:t>
      </w:r>
      <w:r w:rsidR="004F5854" w:rsidRPr="007F3E4A">
        <w:rPr>
          <w:rFonts w:ascii="SimSun" w:hAnsi="SimSun" w:hint="eastAsia"/>
          <w:sz w:val="21"/>
        </w:rPr>
        <w:t>该</w:t>
      </w:r>
      <w:r w:rsidRPr="007F3E4A">
        <w:rPr>
          <w:rFonts w:ascii="SimSun" w:hAnsi="SimSun" w:hint="eastAsia"/>
          <w:sz w:val="21"/>
        </w:rPr>
        <w:t>等</w:t>
      </w:r>
      <w:r w:rsidR="004F5854" w:rsidRPr="007F3E4A">
        <w:rPr>
          <w:rFonts w:ascii="SimSun" w:hAnsi="SimSun" w:hint="eastAsia"/>
          <w:sz w:val="21"/>
        </w:rPr>
        <w:t>到</w:t>
      </w:r>
      <w:r w:rsidR="0001622A" w:rsidRPr="007F3E4A">
        <w:rPr>
          <w:rFonts w:ascii="SimSun" w:hAnsi="SimSun" w:hint="eastAsia"/>
          <w:sz w:val="21"/>
        </w:rPr>
        <w:t>更</w:t>
      </w:r>
      <w:r w:rsidR="004F5854" w:rsidRPr="007F3E4A">
        <w:rPr>
          <w:rFonts w:ascii="SimSun" w:hAnsi="SimSun" w:hint="eastAsia"/>
          <w:sz w:val="21"/>
        </w:rPr>
        <w:t>高优先级任务完成才由</w:t>
      </w:r>
      <w:r w:rsidR="007653A3" w:rsidRPr="007F3E4A">
        <w:rPr>
          <w:rFonts w:ascii="SimSun" w:hAnsi="SimSun" w:hint="eastAsia"/>
          <w:sz w:val="21"/>
        </w:rPr>
        <w:t>标准委员会</w:t>
      </w:r>
      <w:r w:rsidRPr="007F3E4A">
        <w:rPr>
          <w:rFonts w:ascii="SimSun" w:hAnsi="SimSun" w:hint="eastAsia"/>
          <w:sz w:val="21"/>
        </w:rPr>
        <w:t>审查和通过，还是应取得实质性进展？</w:t>
      </w:r>
    </w:p>
    <w:p w14:paraId="0F9F9D1A" w14:textId="78644151" w:rsidR="00D45CCE" w:rsidRPr="007F3E4A" w:rsidRDefault="00F3360D"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7653A3" w:rsidRPr="007F3E4A">
        <w:rPr>
          <w:rFonts w:ascii="SimSun" w:hAnsi="SimSun" w:hint="eastAsia"/>
          <w:sz w:val="21"/>
        </w:rPr>
        <w:t>标准委员会</w:t>
      </w:r>
      <w:r w:rsidR="004D4473" w:rsidRPr="007F3E4A">
        <w:rPr>
          <w:rFonts w:ascii="SimSun" w:hAnsi="SimSun" w:hint="eastAsia"/>
          <w:sz w:val="21"/>
        </w:rPr>
        <w:t>应明确界定每个优先级对任务工作的意义。例如，仅仅指定高、中、低优先级，不足以让各</w:t>
      </w:r>
      <w:r w:rsidR="008F1359" w:rsidRPr="007F3E4A">
        <w:rPr>
          <w:rFonts w:ascii="SimSun" w:hAnsi="SimSun" w:hint="eastAsia"/>
          <w:sz w:val="21"/>
        </w:rPr>
        <w:t>局</w:t>
      </w:r>
      <w:r w:rsidR="004D4473" w:rsidRPr="007F3E4A">
        <w:rPr>
          <w:rFonts w:ascii="SimSun" w:hAnsi="SimSun" w:hint="eastAsia"/>
          <w:sz w:val="21"/>
        </w:rPr>
        <w:t>和秘书处决定在每个级别上投入多少资源。例如，以下定义可</w:t>
      </w:r>
      <w:r w:rsidR="007010AD" w:rsidRPr="007F3E4A">
        <w:rPr>
          <w:rFonts w:ascii="SimSun" w:hAnsi="SimSun" w:hint="eastAsia"/>
          <w:sz w:val="21"/>
        </w:rPr>
        <w:t>能证明有用：</w:t>
      </w:r>
    </w:p>
    <w:p w14:paraId="1B26BA24" w14:textId="29CA1080" w:rsidR="00F3360D" w:rsidRPr="007F3E4A" w:rsidRDefault="004D4473" w:rsidP="003577DF">
      <w:pPr>
        <w:pStyle w:val="ONUME"/>
        <w:numPr>
          <w:ilvl w:val="0"/>
          <w:numId w:val="33"/>
        </w:numPr>
        <w:spacing w:afterLines="50" w:after="120" w:line="340" w:lineRule="atLeast"/>
        <w:ind w:left="567" w:firstLine="0"/>
        <w:jc w:val="both"/>
        <w:rPr>
          <w:rFonts w:ascii="SimSun" w:hAnsi="SimSun"/>
          <w:sz w:val="21"/>
        </w:rPr>
      </w:pPr>
      <w:r w:rsidRPr="007F3E4A">
        <w:rPr>
          <w:rFonts w:ascii="SimSun" w:hAnsi="SimSun" w:hint="eastAsia"/>
          <w:sz w:val="21"/>
        </w:rPr>
        <w:t>高</w:t>
      </w:r>
      <w:r w:rsidR="006B5DE7" w:rsidRPr="007F3E4A">
        <w:rPr>
          <w:rFonts w:ascii="SimSun" w:hAnsi="SimSun" w:hint="eastAsia"/>
          <w:sz w:val="21"/>
        </w:rPr>
        <w:t>–</w:t>
      </w:r>
      <w:r w:rsidRPr="007F3E4A">
        <w:rPr>
          <w:rFonts w:ascii="SimSun" w:hAnsi="SimSun" w:hint="eastAsia"/>
          <w:sz w:val="21"/>
        </w:rPr>
        <w:t>该任务应取得实质</w:t>
      </w:r>
      <w:r w:rsidR="007010AD" w:rsidRPr="007F3E4A">
        <w:rPr>
          <w:rFonts w:ascii="SimSun" w:hAnsi="SimSun" w:hint="eastAsia"/>
          <w:sz w:val="21"/>
        </w:rPr>
        <w:t>性进展，除非缺乏特定的资源</w:t>
      </w:r>
      <w:r w:rsidR="006B5DE7" w:rsidRPr="007F3E4A">
        <w:rPr>
          <w:rFonts w:ascii="SimSun" w:hAnsi="SimSun" w:hint="eastAsia"/>
          <w:sz w:val="21"/>
        </w:rPr>
        <w:t>（如预算、特定人员等）</w:t>
      </w:r>
      <w:r w:rsidR="007010AD" w:rsidRPr="007F3E4A">
        <w:rPr>
          <w:rFonts w:ascii="SimSun" w:hAnsi="SimSun" w:hint="eastAsia"/>
          <w:sz w:val="21"/>
        </w:rPr>
        <w:t>而无法取得进展；</w:t>
      </w:r>
    </w:p>
    <w:p w14:paraId="24FA7C65" w14:textId="0BB72E4C" w:rsidR="00D45CCE" w:rsidRPr="007F3E4A" w:rsidRDefault="004D4473" w:rsidP="003577DF">
      <w:pPr>
        <w:pStyle w:val="ONUME"/>
        <w:numPr>
          <w:ilvl w:val="0"/>
          <w:numId w:val="33"/>
        </w:numPr>
        <w:spacing w:afterLines="50" w:after="120" w:line="340" w:lineRule="atLeast"/>
        <w:ind w:left="567" w:firstLine="0"/>
        <w:jc w:val="both"/>
        <w:rPr>
          <w:rFonts w:ascii="SimSun" w:hAnsi="SimSun"/>
          <w:sz w:val="21"/>
        </w:rPr>
      </w:pPr>
      <w:r w:rsidRPr="007F3E4A">
        <w:rPr>
          <w:rFonts w:ascii="SimSun" w:hAnsi="SimSun" w:hint="eastAsia"/>
          <w:sz w:val="21"/>
        </w:rPr>
        <w:t>中</w:t>
      </w:r>
      <w:r w:rsidR="006B5DE7" w:rsidRPr="007F3E4A">
        <w:rPr>
          <w:rFonts w:ascii="SimSun" w:hAnsi="SimSun" w:hint="eastAsia"/>
          <w:sz w:val="21"/>
        </w:rPr>
        <w:t>–</w:t>
      </w:r>
      <w:r w:rsidRPr="007F3E4A">
        <w:rPr>
          <w:rFonts w:ascii="SimSun" w:hAnsi="SimSun" w:hint="eastAsia"/>
          <w:sz w:val="21"/>
        </w:rPr>
        <w:t>只要工作不占用高优先</w:t>
      </w:r>
      <w:r w:rsidR="007010AD" w:rsidRPr="007F3E4A">
        <w:rPr>
          <w:rFonts w:ascii="SimSun" w:hAnsi="SimSun" w:hint="eastAsia"/>
          <w:sz w:val="21"/>
        </w:rPr>
        <w:t>级</w:t>
      </w:r>
      <w:r w:rsidRPr="007F3E4A">
        <w:rPr>
          <w:rFonts w:ascii="SimSun" w:hAnsi="SimSun" w:hint="eastAsia"/>
          <w:sz w:val="21"/>
        </w:rPr>
        <w:t>任务的资源，并且有必要的资源，就应该在</w:t>
      </w:r>
      <w:r w:rsidR="007010AD" w:rsidRPr="007F3E4A">
        <w:rPr>
          <w:rFonts w:ascii="SimSun" w:hAnsi="SimSun" w:hint="eastAsia"/>
          <w:sz w:val="21"/>
        </w:rPr>
        <w:t>该</w:t>
      </w:r>
      <w:r w:rsidRPr="007F3E4A">
        <w:rPr>
          <w:rFonts w:ascii="SimSun" w:hAnsi="SimSun" w:hint="eastAsia"/>
          <w:sz w:val="21"/>
        </w:rPr>
        <w:t>任务上取得进</w:t>
      </w:r>
      <w:r w:rsidR="00B25E92">
        <w:rPr>
          <w:rFonts w:ascii="SimSun" w:hAnsi="SimSun"/>
          <w:sz w:val="21"/>
        </w:rPr>
        <w:t>‍</w:t>
      </w:r>
      <w:r w:rsidRPr="007F3E4A">
        <w:rPr>
          <w:rFonts w:ascii="SimSun" w:hAnsi="SimSun" w:hint="eastAsia"/>
          <w:sz w:val="21"/>
        </w:rPr>
        <w:t>展；</w:t>
      </w:r>
    </w:p>
    <w:p w14:paraId="2838F9B6" w14:textId="291ED17E" w:rsidR="00D45CCE" w:rsidRPr="007F3E4A" w:rsidRDefault="004D4473" w:rsidP="003577DF">
      <w:pPr>
        <w:pStyle w:val="ONUME"/>
        <w:numPr>
          <w:ilvl w:val="0"/>
          <w:numId w:val="33"/>
        </w:numPr>
        <w:spacing w:afterLines="50" w:after="120" w:line="340" w:lineRule="atLeast"/>
        <w:ind w:left="567" w:firstLine="0"/>
        <w:jc w:val="both"/>
        <w:rPr>
          <w:rFonts w:ascii="SimSun" w:hAnsi="SimSun"/>
          <w:sz w:val="21"/>
        </w:rPr>
      </w:pPr>
      <w:r w:rsidRPr="007F3E4A">
        <w:rPr>
          <w:rFonts w:ascii="SimSun" w:hAnsi="SimSun" w:hint="eastAsia"/>
          <w:sz w:val="21"/>
        </w:rPr>
        <w:t>低</w:t>
      </w:r>
      <w:r w:rsidR="006B5DE7" w:rsidRPr="007F3E4A">
        <w:rPr>
          <w:rFonts w:ascii="SimSun" w:hAnsi="SimSun" w:hint="eastAsia"/>
          <w:sz w:val="21"/>
        </w:rPr>
        <w:t>–</w:t>
      </w:r>
      <w:r w:rsidRPr="007F3E4A">
        <w:rPr>
          <w:rFonts w:ascii="SimSun" w:hAnsi="SimSun" w:hint="eastAsia"/>
          <w:sz w:val="21"/>
        </w:rPr>
        <w:t>如果有机会，并且工作不占用更高优先级任务的资源，可以在该任务上取得进展。</w:t>
      </w:r>
    </w:p>
    <w:p w14:paraId="79FFE0C2" w14:textId="60EA3FA8" w:rsidR="00D45CCE" w:rsidRPr="007F3E4A" w:rsidRDefault="00D45CCE"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4D4473" w:rsidRPr="007F3E4A">
        <w:rPr>
          <w:rFonts w:ascii="SimSun" w:hAnsi="SimSun" w:hint="eastAsia"/>
          <w:sz w:val="21"/>
        </w:rPr>
        <w:t>还应</w:t>
      </w:r>
      <w:r w:rsidR="007010AD" w:rsidRPr="007F3E4A">
        <w:rPr>
          <w:rFonts w:ascii="SimSun" w:hAnsi="SimSun" w:hint="eastAsia"/>
          <w:sz w:val="21"/>
        </w:rPr>
        <w:t>指出</w:t>
      </w:r>
      <w:r w:rsidR="004D4473" w:rsidRPr="007F3E4A">
        <w:rPr>
          <w:rFonts w:ascii="SimSun" w:hAnsi="SimSun" w:hint="eastAsia"/>
          <w:sz w:val="21"/>
        </w:rPr>
        <w:t>，秘书处在每</w:t>
      </w:r>
      <w:r w:rsidR="007010AD" w:rsidRPr="007F3E4A">
        <w:rPr>
          <w:rFonts w:ascii="SimSun" w:hAnsi="SimSun" w:hint="eastAsia"/>
          <w:sz w:val="21"/>
        </w:rPr>
        <w:t>项</w:t>
      </w:r>
      <w:r w:rsidR="004D4473" w:rsidRPr="007F3E4A">
        <w:rPr>
          <w:rFonts w:ascii="SimSun" w:hAnsi="SimSun" w:hint="eastAsia"/>
          <w:sz w:val="21"/>
        </w:rPr>
        <w:t>任务</w:t>
      </w:r>
      <w:r w:rsidR="006B5DE7" w:rsidRPr="007F3E4A">
        <w:rPr>
          <w:rFonts w:ascii="SimSun" w:hAnsi="SimSun" w:hint="eastAsia"/>
          <w:sz w:val="21"/>
        </w:rPr>
        <w:t>中都有大量参与</w:t>
      </w:r>
      <w:r w:rsidR="004D4473" w:rsidRPr="007F3E4A">
        <w:rPr>
          <w:rFonts w:ascii="SimSun" w:hAnsi="SimSun" w:hint="eastAsia"/>
          <w:sz w:val="21"/>
        </w:rPr>
        <w:t>，如</w:t>
      </w:r>
      <w:r w:rsidR="007010AD" w:rsidRPr="007F3E4A">
        <w:rPr>
          <w:rFonts w:ascii="SimSun" w:hAnsi="SimSun" w:hint="eastAsia"/>
          <w:sz w:val="21"/>
        </w:rPr>
        <w:t>牵头</w:t>
      </w:r>
      <w:r w:rsidR="004D4473" w:rsidRPr="007F3E4A">
        <w:rPr>
          <w:rFonts w:ascii="SimSun" w:hAnsi="SimSun" w:hint="eastAsia"/>
          <w:sz w:val="21"/>
        </w:rPr>
        <w:t>一些任务、组织讨论、分发文件</w:t>
      </w:r>
      <w:r w:rsidR="007010AD" w:rsidRPr="007F3E4A">
        <w:rPr>
          <w:rFonts w:ascii="SimSun" w:hAnsi="SimSun" w:hint="eastAsia"/>
          <w:sz w:val="21"/>
        </w:rPr>
        <w:t>、</w:t>
      </w:r>
      <w:r w:rsidR="004D4473" w:rsidRPr="007F3E4A">
        <w:rPr>
          <w:rFonts w:ascii="SimSun" w:hAnsi="SimSun" w:hint="eastAsia"/>
          <w:sz w:val="21"/>
        </w:rPr>
        <w:t>安排时间表，还经常贡献实质性工作。秘书处履行这些职责</w:t>
      </w:r>
      <w:r w:rsidR="007010AD" w:rsidRPr="007F3E4A">
        <w:rPr>
          <w:rFonts w:ascii="SimSun" w:hAnsi="SimSun" w:hint="eastAsia"/>
          <w:sz w:val="21"/>
        </w:rPr>
        <w:t>的工作人员数量固定</w:t>
      </w:r>
      <w:r w:rsidR="004D4473" w:rsidRPr="007F3E4A">
        <w:rPr>
          <w:rFonts w:ascii="SimSun" w:hAnsi="SimSun" w:hint="eastAsia"/>
          <w:sz w:val="21"/>
        </w:rPr>
        <w:t>，限制了秘书处在</w:t>
      </w:r>
      <w:r w:rsidR="007010AD" w:rsidRPr="007F3E4A">
        <w:rPr>
          <w:rFonts w:ascii="SimSun" w:hAnsi="SimSun" w:hint="eastAsia"/>
          <w:sz w:val="21"/>
        </w:rPr>
        <w:t>给定</w:t>
      </w:r>
      <w:r w:rsidR="004D4473" w:rsidRPr="007F3E4A">
        <w:rPr>
          <w:rFonts w:ascii="SimSun" w:hAnsi="SimSun" w:hint="eastAsia"/>
          <w:sz w:val="21"/>
        </w:rPr>
        <w:t>年份能够支持多少项任务。在确定工作的优先次序时，应考虑这些限制。特别是，秘书处应提供指导，说明在目前的人员配置水平下，一次可以支持哪些</w:t>
      </w:r>
      <w:r w:rsidR="007010AD" w:rsidRPr="007F3E4A">
        <w:rPr>
          <w:rFonts w:ascii="SimSun" w:hAnsi="SimSun" w:hint="eastAsia"/>
          <w:sz w:val="21"/>
        </w:rPr>
        <w:t>活跃</w:t>
      </w:r>
      <w:r w:rsidR="004D4473" w:rsidRPr="007F3E4A">
        <w:rPr>
          <w:rFonts w:ascii="SimSun" w:hAnsi="SimSun" w:hint="eastAsia"/>
          <w:sz w:val="21"/>
        </w:rPr>
        <w:t>任务。如果</w:t>
      </w:r>
      <w:r w:rsidR="007653A3" w:rsidRPr="007F3E4A">
        <w:rPr>
          <w:rFonts w:ascii="SimSun" w:hAnsi="SimSun" w:hint="eastAsia"/>
          <w:sz w:val="21"/>
        </w:rPr>
        <w:t>标准委员会</w:t>
      </w:r>
      <w:r w:rsidR="007010AD" w:rsidRPr="007F3E4A">
        <w:rPr>
          <w:rFonts w:ascii="SimSun" w:hAnsi="SimSun" w:hint="eastAsia"/>
          <w:sz w:val="21"/>
        </w:rPr>
        <w:t>认为</w:t>
      </w:r>
      <w:r w:rsidR="004D4473" w:rsidRPr="007F3E4A">
        <w:rPr>
          <w:rFonts w:ascii="SimSun" w:hAnsi="SimSun" w:hint="eastAsia"/>
          <w:sz w:val="21"/>
        </w:rPr>
        <w:t>，秘书处</w:t>
      </w:r>
      <w:r w:rsidR="007010AD" w:rsidRPr="007F3E4A">
        <w:rPr>
          <w:rFonts w:ascii="SimSun" w:hAnsi="SimSun" w:hint="eastAsia"/>
          <w:sz w:val="21"/>
        </w:rPr>
        <w:t>为开展标准委员会的工作</w:t>
      </w:r>
      <w:r w:rsidR="004D4473" w:rsidRPr="007F3E4A">
        <w:rPr>
          <w:rFonts w:ascii="SimSun" w:hAnsi="SimSun" w:hint="eastAsia"/>
          <w:sz w:val="21"/>
        </w:rPr>
        <w:t>提供更多支持是可取的，</w:t>
      </w:r>
      <w:r w:rsidR="00EF7AC6" w:rsidRPr="007F3E4A">
        <w:rPr>
          <w:rFonts w:ascii="SimSun" w:hAnsi="SimSun" w:hint="eastAsia"/>
          <w:sz w:val="21"/>
        </w:rPr>
        <w:t>将</w:t>
      </w:r>
      <w:r w:rsidR="004D4473" w:rsidRPr="007F3E4A">
        <w:rPr>
          <w:rFonts w:ascii="SimSun" w:hAnsi="SimSun" w:hint="eastAsia"/>
          <w:sz w:val="21"/>
        </w:rPr>
        <w:t>需要为秘书处</w:t>
      </w:r>
      <w:r w:rsidR="007010AD" w:rsidRPr="007F3E4A">
        <w:rPr>
          <w:rFonts w:ascii="SimSun" w:hAnsi="SimSun" w:hint="eastAsia"/>
          <w:sz w:val="21"/>
        </w:rPr>
        <w:t>要求</w:t>
      </w:r>
      <w:r w:rsidR="004D4473" w:rsidRPr="007F3E4A">
        <w:rPr>
          <w:rFonts w:ascii="SimSun" w:hAnsi="SimSun" w:hint="eastAsia"/>
          <w:sz w:val="21"/>
        </w:rPr>
        <w:t>更多的资源。</w:t>
      </w:r>
    </w:p>
    <w:p w14:paraId="5A4D3816" w14:textId="306B8F36" w:rsidR="00983DBF" w:rsidRPr="007F3E4A" w:rsidRDefault="004B5C2B" w:rsidP="004300F4">
      <w:pPr>
        <w:overflowPunct w:val="0"/>
        <w:spacing w:afterLines="50" w:after="120" w:line="340" w:lineRule="atLeast"/>
        <w:jc w:val="both"/>
        <w:rPr>
          <w:rFonts w:ascii="SimSun" w:hAnsi="SimSun"/>
          <w:sz w:val="21"/>
        </w:rPr>
      </w:pPr>
      <w:r w:rsidRPr="007F3E4A">
        <w:rPr>
          <w:rFonts w:ascii="SimSun" w:hAnsi="SimSun" w:hint="eastAsia"/>
          <w:sz w:val="21"/>
        </w:rPr>
        <w:fldChar w:fldCharType="begin"/>
      </w:r>
      <w:r w:rsidRPr="007F3E4A">
        <w:rPr>
          <w:rFonts w:ascii="SimSun" w:hAnsi="SimSun" w:hint="eastAsia"/>
          <w:sz w:val="21"/>
        </w:rPr>
        <w:instrText xml:space="preserve"> AUTONUM  </w:instrText>
      </w:r>
      <w:r w:rsidRPr="007F3E4A">
        <w:rPr>
          <w:rFonts w:ascii="SimSun" w:hAnsi="SimSun" w:hint="eastAsia"/>
          <w:sz w:val="21"/>
        </w:rPr>
        <w:fldChar w:fldCharType="end"/>
      </w:r>
      <w:r w:rsidR="007F3E4A" w:rsidRPr="007F3E4A">
        <w:rPr>
          <w:rFonts w:ascii="SimSun" w:hAnsi="SimSun" w:hint="eastAsia"/>
          <w:sz w:val="21"/>
        </w:rPr>
        <w:t>.</w:t>
      </w:r>
      <w:r w:rsidR="007F3E4A" w:rsidRPr="007F3E4A">
        <w:rPr>
          <w:rFonts w:ascii="SimSun" w:hAnsi="SimSun" w:hint="eastAsia"/>
          <w:sz w:val="21"/>
        </w:rPr>
        <w:tab/>
      </w:r>
      <w:r w:rsidR="004D4473" w:rsidRPr="007F3E4A">
        <w:rPr>
          <w:rFonts w:ascii="SimSun" w:hAnsi="SimSun" w:hint="eastAsia"/>
          <w:sz w:val="21"/>
        </w:rPr>
        <w:t>秘书处还建议进行一次调查，收集各</w:t>
      </w:r>
      <w:r w:rsidR="007010AD" w:rsidRPr="007F3E4A">
        <w:rPr>
          <w:rFonts w:ascii="SimSun" w:hAnsi="SimSun" w:hint="eastAsia"/>
          <w:sz w:val="21"/>
        </w:rPr>
        <w:t>局</w:t>
      </w:r>
      <w:r w:rsidR="004D4473" w:rsidRPr="007F3E4A">
        <w:rPr>
          <w:rFonts w:ascii="SimSun" w:hAnsi="SimSun" w:hint="eastAsia"/>
          <w:sz w:val="21"/>
        </w:rPr>
        <w:t>对任务的偏好和优先</w:t>
      </w:r>
      <w:r w:rsidR="007010AD" w:rsidRPr="007F3E4A">
        <w:rPr>
          <w:rFonts w:ascii="SimSun" w:hAnsi="SimSun" w:hint="eastAsia"/>
          <w:sz w:val="21"/>
        </w:rPr>
        <w:t>次序</w:t>
      </w:r>
      <w:r w:rsidR="004D4473" w:rsidRPr="007F3E4A">
        <w:rPr>
          <w:rFonts w:ascii="SimSun" w:hAnsi="SimSun" w:hint="eastAsia"/>
          <w:sz w:val="21"/>
        </w:rPr>
        <w:t>。如果</w:t>
      </w:r>
      <w:r w:rsidR="007653A3" w:rsidRPr="007F3E4A">
        <w:rPr>
          <w:rFonts w:ascii="SimSun" w:hAnsi="SimSun" w:hint="eastAsia"/>
          <w:sz w:val="21"/>
        </w:rPr>
        <w:t>标准委员会</w:t>
      </w:r>
      <w:r w:rsidR="004D4473" w:rsidRPr="007F3E4A">
        <w:rPr>
          <w:rFonts w:ascii="SimSun" w:hAnsi="SimSun" w:hint="eastAsia"/>
          <w:sz w:val="21"/>
        </w:rPr>
        <w:t>决定这样做，秘书处愿意</w:t>
      </w:r>
      <w:r w:rsidR="007010AD" w:rsidRPr="007F3E4A">
        <w:rPr>
          <w:rFonts w:ascii="SimSun" w:hAnsi="SimSun" w:hint="eastAsia"/>
          <w:sz w:val="21"/>
        </w:rPr>
        <w:t>考虑第11段中提供的信息和标准委员会</w:t>
      </w:r>
      <w:r w:rsidR="00A15078" w:rsidRPr="007F3E4A">
        <w:rPr>
          <w:rFonts w:ascii="SimSun" w:hAnsi="SimSun" w:hint="eastAsia"/>
          <w:sz w:val="21"/>
        </w:rPr>
        <w:t>就</w:t>
      </w:r>
      <w:r w:rsidR="007010AD" w:rsidRPr="007F3E4A">
        <w:rPr>
          <w:rFonts w:ascii="SimSun" w:hAnsi="SimSun" w:hint="eastAsia"/>
          <w:sz w:val="21"/>
        </w:rPr>
        <w:t>上文第13至15段</w:t>
      </w:r>
      <w:r w:rsidR="00A15078" w:rsidRPr="007F3E4A">
        <w:rPr>
          <w:rFonts w:ascii="SimSun" w:hAnsi="SimSun" w:hint="eastAsia"/>
          <w:sz w:val="21"/>
        </w:rPr>
        <w:t>中所</w:t>
      </w:r>
      <w:r w:rsidR="007010AD" w:rsidRPr="007F3E4A">
        <w:rPr>
          <w:rFonts w:ascii="SimSun" w:hAnsi="SimSun" w:hint="eastAsia"/>
          <w:sz w:val="21"/>
        </w:rPr>
        <w:t>提供信息</w:t>
      </w:r>
      <w:r w:rsidR="00A15078" w:rsidRPr="007F3E4A">
        <w:rPr>
          <w:rFonts w:ascii="SimSun" w:hAnsi="SimSun" w:hint="eastAsia"/>
          <w:sz w:val="21"/>
        </w:rPr>
        <w:t>给出</w:t>
      </w:r>
      <w:r w:rsidR="007010AD" w:rsidRPr="007F3E4A">
        <w:rPr>
          <w:rFonts w:ascii="SimSun" w:hAnsi="SimSun" w:hint="eastAsia"/>
          <w:sz w:val="21"/>
        </w:rPr>
        <w:t>的指导</w:t>
      </w:r>
      <w:r w:rsidR="00A15078" w:rsidRPr="007F3E4A">
        <w:rPr>
          <w:rFonts w:ascii="SimSun" w:hAnsi="SimSun" w:hint="eastAsia"/>
          <w:sz w:val="21"/>
        </w:rPr>
        <w:t>，</w:t>
      </w:r>
      <w:r w:rsidR="004D4473" w:rsidRPr="007F3E4A">
        <w:rPr>
          <w:rFonts w:ascii="SimSun" w:hAnsi="SimSun" w:hint="eastAsia"/>
          <w:sz w:val="21"/>
        </w:rPr>
        <w:t>编写一份调查问卷草案，供</w:t>
      </w:r>
      <w:r w:rsidR="007653A3" w:rsidRPr="007F3E4A">
        <w:rPr>
          <w:rFonts w:ascii="SimSun" w:hAnsi="SimSun" w:hint="eastAsia"/>
          <w:sz w:val="21"/>
        </w:rPr>
        <w:t>标准委员会</w:t>
      </w:r>
      <w:r w:rsidR="004D4473" w:rsidRPr="007F3E4A">
        <w:rPr>
          <w:rFonts w:ascii="SimSun" w:hAnsi="SimSun" w:hint="eastAsia"/>
          <w:sz w:val="21"/>
        </w:rPr>
        <w:t>下届会议审议。</w:t>
      </w:r>
    </w:p>
    <w:p w14:paraId="05F0EEB7" w14:textId="12A3476A" w:rsidR="00880F9F" w:rsidRPr="003577DF" w:rsidRDefault="00983DBF" w:rsidP="003577DF">
      <w:pPr>
        <w:pStyle w:val="ONUME"/>
        <w:spacing w:afterLines="50" w:after="120" w:line="340" w:lineRule="atLeast"/>
        <w:ind w:left="5534"/>
        <w:jc w:val="both"/>
        <w:rPr>
          <w:rFonts w:ascii="KaiTi" w:eastAsia="KaiTi" w:hAnsi="KaiTi"/>
          <w:sz w:val="21"/>
          <w:szCs w:val="21"/>
        </w:rPr>
      </w:pPr>
      <w:r w:rsidRPr="003577DF">
        <w:rPr>
          <w:rFonts w:ascii="KaiTi" w:eastAsia="KaiTi" w:hAnsi="KaiTi" w:hint="eastAsia"/>
          <w:sz w:val="21"/>
          <w:szCs w:val="21"/>
        </w:rPr>
        <w:fldChar w:fldCharType="begin"/>
      </w:r>
      <w:r w:rsidRPr="003577DF">
        <w:rPr>
          <w:rFonts w:ascii="KaiTi" w:eastAsia="KaiTi" w:hAnsi="KaiTi" w:hint="eastAsia"/>
          <w:sz w:val="21"/>
          <w:szCs w:val="21"/>
        </w:rPr>
        <w:instrText xml:space="preserve"> AUTONUM  </w:instrText>
      </w:r>
      <w:r w:rsidRPr="003577DF">
        <w:rPr>
          <w:rFonts w:ascii="KaiTi" w:eastAsia="KaiTi" w:hAnsi="KaiTi" w:hint="eastAsia"/>
          <w:sz w:val="21"/>
          <w:szCs w:val="21"/>
        </w:rPr>
        <w:fldChar w:fldCharType="end"/>
      </w:r>
      <w:r w:rsidR="007F3E4A" w:rsidRPr="003577DF">
        <w:rPr>
          <w:rFonts w:ascii="KaiTi" w:eastAsia="KaiTi" w:hAnsi="KaiTi" w:hint="eastAsia"/>
          <w:sz w:val="21"/>
          <w:szCs w:val="21"/>
        </w:rPr>
        <w:t>.</w:t>
      </w:r>
      <w:r w:rsidR="007F3E4A" w:rsidRPr="003577DF">
        <w:rPr>
          <w:rFonts w:ascii="KaiTi" w:eastAsia="KaiTi" w:hAnsi="KaiTi" w:hint="eastAsia"/>
          <w:sz w:val="21"/>
          <w:szCs w:val="21"/>
        </w:rPr>
        <w:tab/>
      </w:r>
      <w:r w:rsidR="00E7006E" w:rsidRPr="003577DF">
        <w:rPr>
          <w:rFonts w:ascii="KaiTi" w:eastAsia="KaiTi" w:hAnsi="KaiTi" w:hint="eastAsia"/>
          <w:sz w:val="21"/>
          <w:szCs w:val="21"/>
        </w:rPr>
        <w:t>请标准委员会：</w:t>
      </w:r>
    </w:p>
    <w:p w14:paraId="070298A8" w14:textId="4A549640" w:rsidR="00880F9F" w:rsidRPr="003577DF" w:rsidRDefault="00E7006E" w:rsidP="003577DF">
      <w:pPr>
        <w:pStyle w:val="ONUME"/>
        <w:numPr>
          <w:ilvl w:val="1"/>
          <w:numId w:val="18"/>
        </w:numPr>
        <w:tabs>
          <w:tab w:val="clear" w:pos="1134"/>
        </w:tabs>
        <w:spacing w:afterLines="50" w:after="120" w:line="340" w:lineRule="atLeast"/>
        <w:ind w:left="5534" w:firstLine="703"/>
        <w:jc w:val="both"/>
        <w:rPr>
          <w:rFonts w:ascii="KaiTi" w:eastAsia="KaiTi" w:hAnsi="KaiTi"/>
          <w:sz w:val="21"/>
          <w:szCs w:val="21"/>
        </w:rPr>
      </w:pPr>
      <w:r w:rsidRPr="003577DF">
        <w:rPr>
          <w:rFonts w:ascii="KaiTi" w:eastAsia="KaiTi" w:hAnsi="KaiTi" w:hint="eastAsia"/>
          <w:sz w:val="21"/>
          <w:szCs w:val="21"/>
        </w:rPr>
        <w:t>注意本文件的内容；</w:t>
      </w:r>
    </w:p>
    <w:p w14:paraId="47244857" w14:textId="48264CA1" w:rsidR="00302865" w:rsidRPr="003577DF" w:rsidRDefault="004D4473" w:rsidP="003577DF">
      <w:pPr>
        <w:pStyle w:val="ONUME"/>
        <w:numPr>
          <w:ilvl w:val="1"/>
          <w:numId w:val="18"/>
        </w:numPr>
        <w:tabs>
          <w:tab w:val="clear" w:pos="1134"/>
        </w:tabs>
        <w:spacing w:afterLines="50" w:after="120" w:line="340" w:lineRule="atLeast"/>
        <w:ind w:left="5534" w:firstLine="703"/>
        <w:jc w:val="both"/>
        <w:rPr>
          <w:rFonts w:ascii="KaiTi" w:eastAsia="KaiTi" w:hAnsi="KaiTi"/>
          <w:sz w:val="21"/>
          <w:szCs w:val="21"/>
        </w:rPr>
      </w:pPr>
      <w:r w:rsidRPr="003577DF">
        <w:rPr>
          <w:rFonts w:ascii="KaiTi" w:eastAsia="KaiTi" w:hAnsi="KaiTi" w:hint="eastAsia"/>
          <w:sz w:val="21"/>
          <w:szCs w:val="21"/>
        </w:rPr>
        <w:t>考虑上文第10段所述的专利合作条约（PCT</w:t>
      </w:r>
      <w:r w:rsidR="00A15078" w:rsidRPr="003577DF">
        <w:rPr>
          <w:rFonts w:ascii="KaiTi" w:eastAsia="KaiTi" w:hAnsi="KaiTi" w:hint="eastAsia"/>
          <w:sz w:val="21"/>
          <w:szCs w:val="21"/>
        </w:rPr>
        <w:t>）工作组的建议，决定设立新任务；</w:t>
      </w:r>
    </w:p>
    <w:p w14:paraId="4E7466B7" w14:textId="52C131AF" w:rsidR="004D4473" w:rsidRPr="003577DF" w:rsidRDefault="004D4473" w:rsidP="003577DF">
      <w:pPr>
        <w:pStyle w:val="ONUME"/>
        <w:numPr>
          <w:ilvl w:val="1"/>
          <w:numId w:val="18"/>
        </w:numPr>
        <w:tabs>
          <w:tab w:val="clear" w:pos="1134"/>
        </w:tabs>
        <w:spacing w:afterLines="50" w:after="120" w:line="340" w:lineRule="atLeast"/>
        <w:ind w:left="5534" w:firstLine="703"/>
        <w:jc w:val="both"/>
        <w:rPr>
          <w:rFonts w:ascii="KaiTi" w:eastAsia="KaiTi" w:hAnsi="KaiTi"/>
          <w:sz w:val="21"/>
          <w:szCs w:val="21"/>
        </w:rPr>
      </w:pPr>
      <w:r w:rsidRPr="003577DF">
        <w:rPr>
          <w:rFonts w:ascii="KaiTi" w:eastAsia="KaiTi" w:hAnsi="KaiTi" w:hint="eastAsia"/>
          <w:sz w:val="21"/>
          <w:szCs w:val="21"/>
        </w:rPr>
        <w:t>审议和评论上文第11段中提出的用于确定任务优先次序的建议信息，并就上文第13和14段中提</w:t>
      </w:r>
      <w:r w:rsidR="001E54DC" w:rsidRPr="003577DF">
        <w:rPr>
          <w:rFonts w:ascii="KaiTi" w:eastAsia="KaiTi" w:hAnsi="KaiTi" w:hint="eastAsia"/>
          <w:sz w:val="21"/>
          <w:szCs w:val="21"/>
        </w:rPr>
        <w:t>出</w:t>
      </w:r>
      <w:r w:rsidRPr="003577DF">
        <w:rPr>
          <w:rFonts w:ascii="KaiTi" w:eastAsia="KaiTi" w:hAnsi="KaiTi" w:hint="eastAsia"/>
          <w:sz w:val="21"/>
          <w:szCs w:val="21"/>
        </w:rPr>
        <w:t>的问题和信息提供指导</w:t>
      </w:r>
      <w:r w:rsidR="001E54DC" w:rsidRPr="003577DF">
        <w:rPr>
          <w:rFonts w:ascii="KaiTi" w:eastAsia="KaiTi" w:hAnsi="KaiTi" w:hint="eastAsia"/>
          <w:sz w:val="21"/>
          <w:szCs w:val="21"/>
        </w:rPr>
        <w:t>；</w:t>
      </w:r>
    </w:p>
    <w:p w14:paraId="5FE4AE90" w14:textId="4E910756" w:rsidR="005864B6" w:rsidRPr="003577DF" w:rsidRDefault="004D4473" w:rsidP="003577DF">
      <w:pPr>
        <w:pStyle w:val="ONUME"/>
        <w:numPr>
          <w:ilvl w:val="1"/>
          <w:numId w:val="18"/>
        </w:numPr>
        <w:tabs>
          <w:tab w:val="clear" w:pos="1134"/>
        </w:tabs>
        <w:spacing w:afterLines="50" w:after="120" w:line="340" w:lineRule="atLeast"/>
        <w:ind w:left="5534" w:firstLine="703"/>
        <w:jc w:val="both"/>
        <w:rPr>
          <w:rFonts w:ascii="KaiTi" w:eastAsia="KaiTi" w:hAnsi="KaiTi"/>
          <w:sz w:val="21"/>
          <w:szCs w:val="21"/>
        </w:rPr>
      </w:pPr>
      <w:r w:rsidRPr="003577DF">
        <w:rPr>
          <w:rFonts w:ascii="KaiTi" w:eastAsia="KaiTi" w:hAnsi="KaiTi" w:hint="eastAsia"/>
          <w:sz w:val="21"/>
          <w:szCs w:val="21"/>
        </w:rPr>
        <w:t>决定是否需要在确定任务优先次序方面</w:t>
      </w:r>
      <w:r w:rsidR="001E54DC" w:rsidRPr="003577DF">
        <w:rPr>
          <w:rFonts w:ascii="KaiTi" w:eastAsia="KaiTi" w:hAnsi="KaiTi" w:hint="eastAsia"/>
          <w:sz w:val="21"/>
          <w:szCs w:val="21"/>
        </w:rPr>
        <w:t>对成员</w:t>
      </w:r>
      <w:r w:rsidRPr="003577DF">
        <w:rPr>
          <w:rFonts w:ascii="KaiTi" w:eastAsia="KaiTi" w:hAnsi="KaiTi" w:hint="eastAsia"/>
          <w:sz w:val="21"/>
          <w:szCs w:val="21"/>
        </w:rPr>
        <w:t>的偏好进行调查，如果同意，请秘书处在下届会议上提交一份调查问卷</w:t>
      </w:r>
      <w:r w:rsidR="001E54DC" w:rsidRPr="003577DF">
        <w:rPr>
          <w:rFonts w:ascii="KaiTi" w:eastAsia="KaiTi" w:hAnsi="KaiTi" w:hint="eastAsia"/>
          <w:sz w:val="21"/>
          <w:szCs w:val="21"/>
        </w:rPr>
        <w:t>；</w:t>
      </w:r>
    </w:p>
    <w:p w14:paraId="69CA730C" w14:textId="0E9B1C78" w:rsidR="00880F9F" w:rsidRPr="003577DF" w:rsidRDefault="001E54DC" w:rsidP="003577DF">
      <w:pPr>
        <w:pStyle w:val="ONUME"/>
        <w:numPr>
          <w:ilvl w:val="1"/>
          <w:numId w:val="18"/>
        </w:numPr>
        <w:tabs>
          <w:tab w:val="clear" w:pos="1134"/>
        </w:tabs>
        <w:spacing w:afterLines="50" w:after="120" w:line="340" w:lineRule="atLeast"/>
        <w:ind w:left="5534" w:firstLine="703"/>
        <w:jc w:val="both"/>
        <w:rPr>
          <w:rFonts w:ascii="KaiTi" w:eastAsia="KaiTi" w:hAnsi="KaiTi"/>
          <w:sz w:val="21"/>
          <w:szCs w:val="21"/>
        </w:rPr>
      </w:pPr>
      <w:r w:rsidRPr="003577DF">
        <w:rPr>
          <w:rFonts w:ascii="KaiTi" w:eastAsia="KaiTi" w:hAnsi="KaiTi" w:hint="eastAsia"/>
          <w:sz w:val="21"/>
          <w:szCs w:val="21"/>
        </w:rPr>
        <w:t>考虑评价报告的建议，包括上文第7段所述各工作队来年工作量对成员国和产权组织秘书处的影响，</w:t>
      </w:r>
      <w:r w:rsidR="00E7006E" w:rsidRPr="003577DF">
        <w:rPr>
          <w:rFonts w:ascii="KaiTi" w:eastAsia="KaiTi" w:hAnsi="KaiTi" w:hint="eastAsia"/>
          <w:sz w:val="21"/>
          <w:szCs w:val="21"/>
        </w:rPr>
        <w:t>审议本文件附件中所载的任务单</w:t>
      </w:r>
      <w:r w:rsidR="004D4473" w:rsidRPr="003577DF">
        <w:rPr>
          <w:rFonts w:ascii="KaiTi" w:eastAsia="KaiTi" w:hAnsi="KaiTi" w:hint="eastAsia"/>
          <w:sz w:val="21"/>
          <w:szCs w:val="21"/>
        </w:rPr>
        <w:t>；</w:t>
      </w:r>
    </w:p>
    <w:p w14:paraId="09A72506" w14:textId="36B75761" w:rsidR="00880F9F" w:rsidRPr="003577DF" w:rsidRDefault="00E7006E" w:rsidP="003577DF">
      <w:pPr>
        <w:pStyle w:val="ONUME"/>
        <w:numPr>
          <w:ilvl w:val="1"/>
          <w:numId w:val="18"/>
        </w:numPr>
        <w:tabs>
          <w:tab w:val="clear" w:pos="1134"/>
        </w:tabs>
        <w:spacing w:afterLines="50" w:after="120" w:line="340" w:lineRule="atLeast"/>
        <w:ind w:left="5534" w:firstLine="703"/>
        <w:jc w:val="both"/>
        <w:rPr>
          <w:rFonts w:ascii="KaiTi" w:eastAsia="KaiTi" w:hAnsi="KaiTi"/>
          <w:sz w:val="21"/>
          <w:szCs w:val="21"/>
        </w:rPr>
      </w:pPr>
      <w:r w:rsidRPr="003577DF">
        <w:rPr>
          <w:rFonts w:ascii="KaiTi" w:eastAsia="KaiTi" w:hAnsi="KaiTi" w:hint="eastAsia"/>
          <w:sz w:val="21"/>
          <w:szCs w:val="21"/>
        </w:rPr>
        <w:t>批准秘书处将本届会议上达成的一致意见纳入标准委员会工作计划和</w:t>
      </w:r>
      <w:r w:rsidRPr="003577DF">
        <w:rPr>
          <w:rFonts w:ascii="KaiTi" w:eastAsia="KaiTi" w:hAnsi="KaiTi" w:hint="eastAsia"/>
          <w:sz w:val="21"/>
          <w:szCs w:val="21"/>
        </w:rPr>
        <w:lastRenderedPageBreak/>
        <w:t>标准委员会工作计划概览，并在上文第</w:t>
      </w:r>
      <w:r w:rsidR="001E54DC" w:rsidRPr="003577DF">
        <w:rPr>
          <w:rFonts w:ascii="KaiTi" w:eastAsia="KaiTi" w:hAnsi="KaiTi" w:hint="eastAsia"/>
          <w:sz w:val="21"/>
          <w:szCs w:val="21"/>
        </w:rPr>
        <w:t>9</w:t>
      </w:r>
      <w:r w:rsidRPr="003577DF">
        <w:rPr>
          <w:rFonts w:ascii="KaiTi" w:eastAsia="KaiTi" w:hAnsi="KaiTi" w:hint="eastAsia"/>
          <w:sz w:val="21"/>
          <w:szCs w:val="21"/>
        </w:rPr>
        <w:t>段所述的产权组织网站上发布。</w:t>
      </w:r>
    </w:p>
    <w:p w14:paraId="10E45D3F" w14:textId="7ED3CEDA" w:rsidR="007B3CC2" w:rsidRPr="004300F4" w:rsidRDefault="002E585B" w:rsidP="00B25E92">
      <w:pPr>
        <w:pStyle w:val="Endofdocument"/>
        <w:spacing w:beforeLines="50" w:before="120" w:line="280" w:lineRule="atLeast"/>
        <w:rPr>
          <w:rFonts w:ascii="KaiTi" w:eastAsia="KaiTi" w:hAnsi="KaiTi"/>
          <w:lang w:eastAsia="zh-CN"/>
        </w:rPr>
      </w:pPr>
      <w:r w:rsidRPr="004300F4">
        <w:rPr>
          <w:rFonts w:ascii="KaiTi" w:eastAsia="KaiTi" w:hAnsi="KaiTi" w:cs="Arial" w:hint="eastAsia"/>
          <w:sz w:val="21"/>
          <w:szCs w:val="22"/>
          <w:lang w:eastAsia="zh-CN"/>
        </w:rPr>
        <w:t>[</w:t>
      </w:r>
      <w:r w:rsidR="004D4473" w:rsidRPr="004300F4">
        <w:rPr>
          <w:rFonts w:ascii="KaiTi" w:eastAsia="KaiTi" w:hAnsi="KaiTi" w:cs="Arial" w:hint="eastAsia"/>
          <w:sz w:val="21"/>
          <w:szCs w:val="22"/>
          <w:lang w:eastAsia="zh-CN"/>
        </w:rPr>
        <w:t>后接附件</w:t>
      </w:r>
      <w:r w:rsidRPr="004300F4">
        <w:rPr>
          <w:rFonts w:ascii="KaiTi" w:eastAsia="KaiTi" w:hAnsi="KaiTi" w:cs="Arial" w:hint="eastAsia"/>
          <w:sz w:val="21"/>
          <w:szCs w:val="22"/>
          <w:lang w:eastAsia="zh-CN"/>
        </w:rPr>
        <w:t>]</w:t>
      </w:r>
    </w:p>
    <w:sectPr w:rsidR="007B3CC2" w:rsidRPr="004300F4" w:rsidSect="002E585B">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1B9A" w14:textId="77777777" w:rsidR="004B17F8" w:rsidRDefault="004B17F8">
      <w:r>
        <w:separator/>
      </w:r>
    </w:p>
  </w:endnote>
  <w:endnote w:type="continuationSeparator" w:id="0">
    <w:p w14:paraId="72733046" w14:textId="77777777" w:rsidR="004B17F8" w:rsidRDefault="004B17F8" w:rsidP="003B38C1">
      <w:r>
        <w:separator/>
      </w:r>
    </w:p>
    <w:p w14:paraId="480FE158" w14:textId="77777777" w:rsidR="004B17F8" w:rsidRPr="003B38C1" w:rsidRDefault="004B17F8" w:rsidP="003B38C1">
      <w:pPr>
        <w:spacing w:after="60"/>
        <w:rPr>
          <w:sz w:val="17"/>
        </w:rPr>
      </w:pPr>
      <w:r>
        <w:rPr>
          <w:sz w:val="17"/>
        </w:rPr>
        <w:t>[Endnote continued from previous page]</w:t>
      </w:r>
    </w:p>
  </w:endnote>
  <w:endnote w:type="continuationNotice" w:id="1">
    <w:p w14:paraId="7D8BC4DE" w14:textId="77777777" w:rsidR="004B17F8" w:rsidRPr="003B38C1" w:rsidRDefault="004B17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E7DB" w14:textId="77777777" w:rsidR="004B17F8" w:rsidRDefault="004B17F8">
      <w:r>
        <w:separator/>
      </w:r>
    </w:p>
  </w:footnote>
  <w:footnote w:type="continuationSeparator" w:id="0">
    <w:p w14:paraId="562ABAFB" w14:textId="77777777" w:rsidR="004B17F8" w:rsidRDefault="004B17F8" w:rsidP="008B60B2">
      <w:r>
        <w:separator/>
      </w:r>
    </w:p>
    <w:p w14:paraId="405413D0" w14:textId="77777777" w:rsidR="004B17F8" w:rsidRPr="00ED77FB" w:rsidRDefault="004B17F8" w:rsidP="008B60B2">
      <w:pPr>
        <w:spacing w:after="60"/>
        <w:rPr>
          <w:sz w:val="17"/>
          <w:szCs w:val="17"/>
        </w:rPr>
      </w:pPr>
      <w:r w:rsidRPr="00ED77FB">
        <w:rPr>
          <w:sz w:val="17"/>
          <w:szCs w:val="17"/>
        </w:rPr>
        <w:t>[Footnote continued from previous page]</w:t>
      </w:r>
    </w:p>
  </w:footnote>
  <w:footnote w:type="continuationNotice" w:id="1">
    <w:p w14:paraId="438EA0D7" w14:textId="77777777" w:rsidR="004B17F8" w:rsidRPr="00ED77FB" w:rsidRDefault="004B17F8" w:rsidP="008B60B2">
      <w:pPr>
        <w:spacing w:before="60"/>
        <w:jc w:val="right"/>
        <w:rPr>
          <w:sz w:val="17"/>
          <w:szCs w:val="17"/>
        </w:rPr>
      </w:pPr>
      <w:r w:rsidRPr="00ED77FB">
        <w:rPr>
          <w:sz w:val="17"/>
          <w:szCs w:val="17"/>
        </w:rPr>
        <w:t>[Footnote continued on next page]</w:t>
      </w:r>
    </w:p>
  </w:footnote>
  <w:footnote w:id="2">
    <w:p w14:paraId="6B5FA3BB" w14:textId="2A6F892F" w:rsidR="00595E46" w:rsidRPr="007F3E4A" w:rsidRDefault="00595E46" w:rsidP="00595E46">
      <w:pPr>
        <w:pStyle w:val="ab"/>
        <w:rPr>
          <w:rFonts w:ascii="SimSun" w:hAnsi="SimSun"/>
        </w:rPr>
      </w:pPr>
      <w:r w:rsidRPr="007F3E4A">
        <w:rPr>
          <w:rStyle w:val="af8"/>
          <w:rFonts w:ascii="SimSun" w:hAnsi="SimSun"/>
        </w:rPr>
        <w:footnoteRef/>
      </w:r>
      <w:r w:rsidRPr="007F3E4A">
        <w:rPr>
          <w:rFonts w:ascii="SimSun" w:hAnsi="SimSun"/>
        </w:rPr>
        <w:t xml:space="preserve"> </w:t>
      </w:r>
      <w:r w:rsidR="00B25E92">
        <w:rPr>
          <w:rFonts w:ascii="SimSun" w:hAnsi="SimSun"/>
        </w:rPr>
        <w:tab/>
      </w:r>
      <w:r w:rsidRPr="007F3E4A">
        <w:rPr>
          <w:rFonts w:ascii="SimSun" w:hAnsi="SimSun" w:hint="eastAsia"/>
        </w:rPr>
        <w:t>关于工作队成员和观察员的进一步信息，可见产权组织网站：</w:t>
      </w:r>
      <w:hyperlink r:id="rId1" w:history="1">
        <w:r w:rsidRPr="007F3E4A">
          <w:rPr>
            <w:rStyle w:val="af"/>
            <w:rFonts w:ascii="SimSun" w:hAnsi="SimSun"/>
          </w:rPr>
          <w:t>https://www.wipo.int/cws/en/taskforce/members.html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556AF1BC" w:rsidR="00D07C78" w:rsidRPr="007F3E4A" w:rsidRDefault="002E585B" w:rsidP="00477D6B">
    <w:pPr>
      <w:jc w:val="right"/>
      <w:rPr>
        <w:rFonts w:ascii="SimSun" w:hAnsi="SimSun"/>
        <w:caps/>
        <w:sz w:val="21"/>
      </w:rPr>
    </w:pPr>
    <w:bookmarkStart w:id="6" w:name="Code2"/>
    <w:r w:rsidRPr="007F3E4A">
      <w:rPr>
        <w:rFonts w:ascii="SimSun" w:hAnsi="SimSun"/>
        <w:caps/>
        <w:sz w:val="21"/>
      </w:rPr>
      <w:t>C</w:t>
    </w:r>
    <w:r w:rsidR="00D53CBA" w:rsidRPr="007F3E4A">
      <w:rPr>
        <w:rFonts w:ascii="SimSun" w:hAnsi="SimSun"/>
        <w:caps/>
        <w:sz w:val="21"/>
      </w:rPr>
      <w:t>WS/</w:t>
    </w:r>
    <w:r w:rsidR="00913A36" w:rsidRPr="007F3E4A">
      <w:rPr>
        <w:rFonts w:ascii="SimSun" w:hAnsi="SimSun"/>
        <w:caps/>
        <w:sz w:val="21"/>
      </w:rPr>
      <w:t>10/3</w:t>
    </w:r>
  </w:p>
  <w:bookmarkEnd w:id="6"/>
  <w:p w14:paraId="454F6326" w14:textId="6524E435" w:rsidR="00D07C78" w:rsidRPr="007F3E4A" w:rsidRDefault="00623B9C" w:rsidP="00623B9C">
    <w:pPr>
      <w:spacing w:afterLines="100" w:after="240"/>
      <w:jc w:val="right"/>
      <w:rPr>
        <w:rFonts w:ascii="SimSun" w:hAnsi="SimSun"/>
        <w:sz w:val="21"/>
      </w:rPr>
    </w:pPr>
    <w:r w:rsidRPr="007F3E4A">
      <w:rPr>
        <w:rFonts w:ascii="SimSun" w:hAnsi="SimSun" w:hint="eastAsia"/>
        <w:sz w:val="21"/>
      </w:rPr>
      <w:t>第</w:t>
    </w:r>
    <w:r w:rsidR="00D07C78" w:rsidRPr="007F3E4A">
      <w:rPr>
        <w:rFonts w:ascii="SimSun" w:hAnsi="SimSun"/>
        <w:sz w:val="21"/>
      </w:rPr>
      <w:fldChar w:fldCharType="begin"/>
    </w:r>
    <w:r w:rsidR="00D07C78" w:rsidRPr="007F3E4A">
      <w:rPr>
        <w:rFonts w:ascii="SimSun" w:hAnsi="SimSun"/>
        <w:sz w:val="21"/>
      </w:rPr>
      <w:instrText xml:space="preserve"> PAGE  \* MERGEFORMAT </w:instrText>
    </w:r>
    <w:r w:rsidR="00D07C78" w:rsidRPr="007F3E4A">
      <w:rPr>
        <w:rFonts w:ascii="SimSun" w:hAnsi="SimSun"/>
        <w:sz w:val="21"/>
      </w:rPr>
      <w:fldChar w:fldCharType="separate"/>
    </w:r>
    <w:r w:rsidR="00FC232C">
      <w:rPr>
        <w:rFonts w:ascii="SimSun" w:hAnsi="SimSun"/>
        <w:noProof/>
        <w:sz w:val="21"/>
      </w:rPr>
      <w:t>5</w:t>
    </w:r>
    <w:r w:rsidR="00D07C78" w:rsidRPr="007F3E4A">
      <w:rPr>
        <w:rFonts w:ascii="SimSun" w:hAnsi="SimSun"/>
        <w:sz w:val="21"/>
      </w:rPr>
      <w:fldChar w:fldCharType="end"/>
    </w:r>
    <w:r w:rsidRPr="007F3E4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2FF0C77"/>
    <w:multiLevelType w:val="multilevel"/>
    <w:tmpl w:val="A464232E"/>
    <w:lvl w:ilvl="0">
      <w:start w:val="1"/>
      <w:numFmt w:val="upperRoman"/>
      <w:pStyle w:val="1"/>
      <w:lvlText w:val="Article %1."/>
      <w:lvlJc w:val="left"/>
      <w:pPr>
        <w:ind w:left="0" w:firstLine="0"/>
      </w:pPr>
    </w:lvl>
    <w:lvl w:ilvl="1">
      <w:start w:val="1"/>
      <w:numFmt w:val="decimalZero"/>
      <w:pStyle w:val="2"/>
      <w:isLgl/>
      <w:lvlText w:val="Section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1153EF"/>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0C5F56"/>
    <w:multiLevelType w:val="hybridMultilevel"/>
    <w:tmpl w:val="3DF2D4FA"/>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24DF8"/>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0"/>
  </w:num>
  <w:num w:numId="4">
    <w:abstractNumId w:val="15"/>
  </w:num>
  <w:num w:numId="5">
    <w:abstractNumId w:val="2"/>
  </w:num>
  <w:num w:numId="6">
    <w:abstractNumId w:val="10"/>
  </w:num>
  <w:num w:numId="7">
    <w:abstractNumId w:val="22"/>
  </w:num>
  <w:num w:numId="8">
    <w:abstractNumId w:val="18"/>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7"/>
  </w:num>
  <w:num w:numId="19">
    <w:abstractNumId w:val="6"/>
  </w:num>
  <w:num w:numId="20">
    <w:abstractNumId w:val="5"/>
  </w:num>
  <w:num w:numId="21">
    <w:abstractNumId w:val="25"/>
  </w:num>
  <w:num w:numId="22">
    <w:abstractNumId w:val="21"/>
  </w:num>
  <w:num w:numId="23">
    <w:abstractNumId w:val="11"/>
  </w:num>
  <w:num w:numId="24">
    <w:abstractNumId w:val="23"/>
  </w:num>
  <w:num w:numId="25">
    <w:abstractNumId w:val="3"/>
  </w:num>
  <w:num w:numId="26">
    <w:abstractNumId w:val="1"/>
  </w:num>
  <w:num w:numId="27">
    <w:abstractNumId w:val="8"/>
  </w:num>
  <w:num w:numId="28">
    <w:abstractNumId w:val="4"/>
  </w:num>
  <w:num w:numId="29">
    <w:abstractNumId w:val="12"/>
  </w:num>
  <w:num w:numId="30">
    <w:abstractNumId w:val="9"/>
  </w:num>
  <w:num w:numId="31">
    <w:abstractNumId w:val="16"/>
  </w:num>
  <w:num w:numId="32">
    <w:abstractNumId w:val="20"/>
  </w:num>
  <w:num w:numId="33">
    <w:abstractNumId w:val="19"/>
  </w:num>
  <w:num w:numId="34">
    <w:abstractNumId w:val="24"/>
  </w:num>
  <w:num w:numId="35">
    <w:abstractNumId w:val="14"/>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3820"/>
    <w:rsid w:val="0001495E"/>
    <w:rsid w:val="0001622A"/>
    <w:rsid w:val="0002519A"/>
    <w:rsid w:val="00026D84"/>
    <w:rsid w:val="00043CAA"/>
    <w:rsid w:val="0005166E"/>
    <w:rsid w:val="00051FA7"/>
    <w:rsid w:val="00056816"/>
    <w:rsid w:val="00075432"/>
    <w:rsid w:val="00092912"/>
    <w:rsid w:val="000968ED"/>
    <w:rsid w:val="000A3D97"/>
    <w:rsid w:val="000A6EFD"/>
    <w:rsid w:val="000B7236"/>
    <w:rsid w:val="000C0613"/>
    <w:rsid w:val="000D0970"/>
    <w:rsid w:val="000F5E56"/>
    <w:rsid w:val="00101336"/>
    <w:rsid w:val="00110B70"/>
    <w:rsid w:val="001165B8"/>
    <w:rsid w:val="00134EFD"/>
    <w:rsid w:val="001362EE"/>
    <w:rsid w:val="001367AB"/>
    <w:rsid w:val="00137848"/>
    <w:rsid w:val="00160104"/>
    <w:rsid w:val="001647D5"/>
    <w:rsid w:val="001832A6"/>
    <w:rsid w:val="001C0626"/>
    <w:rsid w:val="001C1C3E"/>
    <w:rsid w:val="001C2D44"/>
    <w:rsid w:val="001D1C4F"/>
    <w:rsid w:val="001D2AB7"/>
    <w:rsid w:val="001D4107"/>
    <w:rsid w:val="001E1BA9"/>
    <w:rsid w:val="001E54DC"/>
    <w:rsid w:val="00203D24"/>
    <w:rsid w:val="0021217E"/>
    <w:rsid w:val="00222C84"/>
    <w:rsid w:val="00227B4C"/>
    <w:rsid w:val="002326AB"/>
    <w:rsid w:val="002339EF"/>
    <w:rsid w:val="0024039A"/>
    <w:rsid w:val="00242FC5"/>
    <w:rsid w:val="00243430"/>
    <w:rsid w:val="00255836"/>
    <w:rsid w:val="00261643"/>
    <w:rsid w:val="00261AA5"/>
    <w:rsid w:val="002634C4"/>
    <w:rsid w:val="00276878"/>
    <w:rsid w:val="00280365"/>
    <w:rsid w:val="00280C7A"/>
    <w:rsid w:val="002928D3"/>
    <w:rsid w:val="00293EE8"/>
    <w:rsid w:val="002C63D1"/>
    <w:rsid w:val="002D61B0"/>
    <w:rsid w:val="002E4762"/>
    <w:rsid w:val="002E585B"/>
    <w:rsid w:val="002F1FE6"/>
    <w:rsid w:val="002F4E68"/>
    <w:rsid w:val="00302865"/>
    <w:rsid w:val="0030682F"/>
    <w:rsid w:val="00312F7F"/>
    <w:rsid w:val="00323A29"/>
    <w:rsid w:val="00337D78"/>
    <w:rsid w:val="0034042A"/>
    <w:rsid w:val="00354376"/>
    <w:rsid w:val="00355887"/>
    <w:rsid w:val="00356D35"/>
    <w:rsid w:val="003577DF"/>
    <w:rsid w:val="003578D1"/>
    <w:rsid w:val="00361450"/>
    <w:rsid w:val="003673CF"/>
    <w:rsid w:val="00371AEA"/>
    <w:rsid w:val="003726AC"/>
    <w:rsid w:val="003845C1"/>
    <w:rsid w:val="003A433C"/>
    <w:rsid w:val="003A6F89"/>
    <w:rsid w:val="003B339D"/>
    <w:rsid w:val="003B38C1"/>
    <w:rsid w:val="003C0AA6"/>
    <w:rsid w:val="003C34E9"/>
    <w:rsid w:val="003C7519"/>
    <w:rsid w:val="003D5977"/>
    <w:rsid w:val="003E17E6"/>
    <w:rsid w:val="003E5BF8"/>
    <w:rsid w:val="003F0C04"/>
    <w:rsid w:val="004167C6"/>
    <w:rsid w:val="0041768C"/>
    <w:rsid w:val="00420871"/>
    <w:rsid w:val="00423E3E"/>
    <w:rsid w:val="00427AF4"/>
    <w:rsid w:val="004300F4"/>
    <w:rsid w:val="00434EDA"/>
    <w:rsid w:val="0044175F"/>
    <w:rsid w:val="004647DA"/>
    <w:rsid w:val="00474062"/>
    <w:rsid w:val="00477D6B"/>
    <w:rsid w:val="00491DA7"/>
    <w:rsid w:val="00494B08"/>
    <w:rsid w:val="004A79D9"/>
    <w:rsid w:val="004B17F8"/>
    <w:rsid w:val="004B5C2B"/>
    <w:rsid w:val="004C7545"/>
    <w:rsid w:val="004D4473"/>
    <w:rsid w:val="004E7733"/>
    <w:rsid w:val="004F4293"/>
    <w:rsid w:val="004F5854"/>
    <w:rsid w:val="005019FF"/>
    <w:rsid w:val="00502C1E"/>
    <w:rsid w:val="00511202"/>
    <w:rsid w:val="0053057A"/>
    <w:rsid w:val="00537783"/>
    <w:rsid w:val="0054680A"/>
    <w:rsid w:val="00556076"/>
    <w:rsid w:val="00560A29"/>
    <w:rsid w:val="005864B6"/>
    <w:rsid w:val="00595E46"/>
    <w:rsid w:val="005B38AE"/>
    <w:rsid w:val="005B40E9"/>
    <w:rsid w:val="005C6649"/>
    <w:rsid w:val="005C79B2"/>
    <w:rsid w:val="005D752F"/>
    <w:rsid w:val="005E45AA"/>
    <w:rsid w:val="005E6C0F"/>
    <w:rsid w:val="00605827"/>
    <w:rsid w:val="006063B6"/>
    <w:rsid w:val="00615F4E"/>
    <w:rsid w:val="00623B9C"/>
    <w:rsid w:val="0062695D"/>
    <w:rsid w:val="00634F89"/>
    <w:rsid w:val="00646050"/>
    <w:rsid w:val="00655CC7"/>
    <w:rsid w:val="0067093C"/>
    <w:rsid w:val="006713CA"/>
    <w:rsid w:val="00676C5C"/>
    <w:rsid w:val="00691396"/>
    <w:rsid w:val="006A1CC9"/>
    <w:rsid w:val="006A726D"/>
    <w:rsid w:val="006B5DE7"/>
    <w:rsid w:val="006C6644"/>
    <w:rsid w:val="006D5587"/>
    <w:rsid w:val="006E2F95"/>
    <w:rsid w:val="007010AD"/>
    <w:rsid w:val="00707D3A"/>
    <w:rsid w:val="00720EFD"/>
    <w:rsid w:val="00745732"/>
    <w:rsid w:val="00751EC3"/>
    <w:rsid w:val="0076525D"/>
    <w:rsid w:val="007653A3"/>
    <w:rsid w:val="007854AF"/>
    <w:rsid w:val="00787A1A"/>
    <w:rsid w:val="00793A7C"/>
    <w:rsid w:val="007A1076"/>
    <w:rsid w:val="007A398A"/>
    <w:rsid w:val="007B3CC2"/>
    <w:rsid w:val="007B5A88"/>
    <w:rsid w:val="007C3283"/>
    <w:rsid w:val="007D1613"/>
    <w:rsid w:val="007E4C0E"/>
    <w:rsid w:val="007F2F98"/>
    <w:rsid w:val="007F3E4A"/>
    <w:rsid w:val="008228D9"/>
    <w:rsid w:val="00822E03"/>
    <w:rsid w:val="00823760"/>
    <w:rsid w:val="008335B0"/>
    <w:rsid w:val="008356C0"/>
    <w:rsid w:val="00846CF6"/>
    <w:rsid w:val="00851529"/>
    <w:rsid w:val="008610AC"/>
    <w:rsid w:val="00880F9F"/>
    <w:rsid w:val="00890F1D"/>
    <w:rsid w:val="008A134B"/>
    <w:rsid w:val="008B2CC1"/>
    <w:rsid w:val="008B60B2"/>
    <w:rsid w:val="008D34C2"/>
    <w:rsid w:val="008F1359"/>
    <w:rsid w:val="0090731E"/>
    <w:rsid w:val="00913A36"/>
    <w:rsid w:val="00916EE2"/>
    <w:rsid w:val="00917DB2"/>
    <w:rsid w:val="00933394"/>
    <w:rsid w:val="00946C68"/>
    <w:rsid w:val="0096402A"/>
    <w:rsid w:val="00966A22"/>
    <w:rsid w:val="0096722F"/>
    <w:rsid w:val="009718C0"/>
    <w:rsid w:val="00980843"/>
    <w:rsid w:val="00983DBF"/>
    <w:rsid w:val="009A3F7A"/>
    <w:rsid w:val="009A67E5"/>
    <w:rsid w:val="009B1F82"/>
    <w:rsid w:val="009B2CBB"/>
    <w:rsid w:val="009D286E"/>
    <w:rsid w:val="009E0BF7"/>
    <w:rsid w:val="009E2791"/>
    <w:rsid w:val="009E3F6F"/>
    <w:rsid w:val="009F499F"/>
    <w:rsid w:val="00A15078"/>
    <w:rsid w:val="00A267D4"/>
    <w:rsid w:val="00A26EFA"/>
    <w:rsid w:val="00A3264D"/>
    <w:rsid w:val="00A37342"/>
    <w:rsid w:val="00A42DAF"/>
    <w:rsid w:val="00A45BD8"/>
    <w:rsid w:val="00A54493"/>
    <w:rsid w:val="00A55422"/>
    <w:rsid w:val="00A6290C"/>
    <w:rsid w:val="00A718CE"/>
    <w:rsid w:val="00A869B7"/>
    <w:rsid w:val="00A90F0A"/>
    <w:rsid w:val="00AA6F7F"/>
    <w:rsid w:val="00AB20DB"/>
    <w:rsid w:val="00AB6703"/>
    <w:rsid w:val="00AC205C"/>
    <w:rsid w:val="00AC279B"/>
    <w:rsid w:val="00AC4CEC"/>
    <w:rsid w:val="00AE3376"/>
    <w:rsid w:val="00AE7643"/>
    <w:rsid w:val="00AF0A6B"/>
    <w:rsid w:val="00AF178B"/>
    <w:rsid w:val="00B05A69"/>
    <w:rsid w:val="00B07276"/>
    <w:rsid w:val="00B128BF"/>
    <w:rsid w:val="00B25E92"/>
    <w:rsid w:val="00B355B6"/>
    <w:rsid w:val="00B41269"/>
    <w:rsid w:val="00B415AD"/>
    <w:rsid w:val="00B75281"/>
    <w:rsid w:val="00B80108"/>
    <w:rsid w:val="00B91DD7"/>
    <w:rsid w:val="00B92F1F"/>
    <w:rsid w:val="00B941D5"/>
    <w:rsid w:val="00B9734B"/>
    <w:rsid w:val="00BA30E2"/>
    <w:rsid w:val="00BD4661"/>
    <w:rsid w:val="00BF7515"/>
    <w:rsid w:val="00C03E70"/>
    <w:rsid w:val="00C10182"/>
    <w:rsid w:val="00C11BFE"/>
    <w:rsid w:val="00C12366"/>
    <w:rsid w:val="00C2413A"/>
    <w:rsid w:val="00C5068F"/>
    <w:rsid w:val="00C54C62"/>
    <w:rsid w:val="00C57F29"/>
    <w:rsid w:val="00C63AD7"/>
    <w:rsid w:val="00C739FC"/>
    <w:rsid w:val="00C86D74"/>
    <w:rsid w:val="00CB6496"/>
    <w:rsid w:val="00CB6E70"/>
    <w:rsid w:val="00CD04F1"/>
    <w:rsid w:val="00CD2235"/>
    <w:rsid w:val="00CD6825"/>
    <w:rsid w:val="00CE65EE"/>
    <w:rsid w:val="00CF6577"/>
    <w:rsid w:val="00CF681A"/>
    <w:rsid w:val="00D0537C"/>
    <w:rsid w:val="00D05A1A"/>
    <w:rsid w:val="00D07C78"/>
    <w:rsid w:val="00D20E47"/>
    <w:rsid w:val="00D45252"/>
    <w:rsid w:val="00D45CCE"/>
    <w:rsid w:val="00D46A05"/>
    <w:rsid w:val="00D53CBA"/>
    <w:rsid w:val="00D61BB3"/>
    <w:rsid w:val="00D66A3F"/>
    <w:rsid w:val="00D70243"/>
    <w:rsid w:val="00D71B4D"/>
    <w:rsid w:val="00D72BBE"/>
    <w:rsid w:val="00D93D55"/>
    <w:rsid w:val="00DD3F72"/>
    <w:rsid w:val="00DD7B7F"/>
    <w:rsid w:val="00DF3E80"/>
    <w:rsid w:val="00E15015"/>
    <w:rsid w:val="00E31404"/>
    <w:rsid w:val="00E335FE"/>
    <w:rsid w:val="00E42E8E"/>
    <w:rsid w:val="00E42FB8"/>
    <w:rsid w:val="00E45755"/>
    <w:rsid w:val="00E47B26"/>
    <w:rsid w:val="00E55A68"/>
    <w:rsid w:val="00E7006E"/>
    <w:rsid w:val="00E82FE2"/>
    <w:rsid w:val="00E937EE"/>
    <w:rsid w:val="00EA6E55"/>
    <w:rsid w:val="00EA7D6E"/>
    <w:rsid w:val="00EB0274"/>
    <w:rsid w:val="00EB2F76"/>
    <w:rsid w:val="00EC43A5"/>
    <w:rsid w:val="00EC4E49"/>
    <w:rsid w:val="00ED77FB"/>
    <w:rsid w:val="00EE45FA"/>
    <w:rsid w:val="00EE6750"/>
    <w:rsid w:val="00EF7AC6"/>
    <w:rsid w:val="00F00089"/>
    <w:rsid w:val="00F043DE"/>
    <w:rsid w:val="00F07427"/>
    <w:rsid w:val="00F10DDC"/>
    <w:rsid w:val="00F23F48"/>
    <w:rsid w:val="00F3360D"/>
    <w:rsid w:val="00F542CE"/>
    <w:rsid w:val="00F66152"/>
    <w:rsid w:val="00F81AD1"/>
    <w:rsid w:val="00F9165B"/>
    <w:rsid w:val="00F939C5"/>
    <w:rsid w:val="00FA679E"/>
    <w:rsid w:val="00FC232C"/>
    <w:rsid w:val="00FC482F"/>
    <w:rsid w:val="00FC6F93"/>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FC50B"/>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3EE8"/>
    <w:rPr>
      <w:rFonts w:ascii="Arial" w:hAnsi="Arial" w:cs="Arial"/>
      <w:sz w:val="22"/>
      <w:lang w:val="en-US" w:eastAsia="zh-CN"/>
    </w:rPr>
  </w:style>
  <w:style w:type="paragraph" w:styleId="1">
    <w:name w:val="heading 1"/>
    <w:basedOn w:val="a0"/>
    <w:next w:val="a0"/>
    <w:qFormat/>
    <w:rsid w:val="00261643"/>
    <w:pPr>
      <w:keepNext/>
      <w:numPr>
        <w:numId w:val="23"/>
      </w:numPr>
      <w:spacing w:after="480"/>
      <w:outlineLvl w:val="0"/>
    </w:pPr>
    <w:rPr>
      <w:b/>
      <w:bCs/>
      <w:kern w:val="32"/>
      <w:sz w:val="28"/>
      <w:szCs w:val="32"/>
    </w:rPr>
  </w:style>
  <w:style w:type="paragraph" w:styleId="2">
    <w:name w:val="heading 2"/>
    <w:basedOn w:val="a0"/>
    <w:next w:val="a0"/>
    <w:link w:val="20"/>
    <w:qFormat/>
    <w:rsid w:val="00676C5C"/>
    <w:pPr>
      <w:keepNext/>
      <w:numPr>
        <w:ilvl w:val="1"/>
        <w:numId w:val="23"/>
      </w:numPr>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numPr>
        <w:ilvl w:val="3"/>
        <w:numId w:val="23"/>
      </w:numPr>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CF6577"/>
    <w:pPr>
      <w:numPr>
        <w:numId w:val="6"/>
      </w:numPr>
      <w:spacing w:line="360" w:lineRule="auto"/>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Hyperlink"/>
    <w:unhideWhenUsed/>
    <w:rsid w:val="002E585B"/>
    <w:rPr>
      <w:color w:val="0000FF"/>
      <w:u w:val="single"/>
    </w:rPr>
  </w:style>
  <w:style w:type="character" w:customStyle="1" w:styleId="20">
    <w:name w:val="标题 2 字符"/>
    <w:basedOn w:val="a1"/>
    <w:link w:val="2"/>
    <w:rsid w:val="002E585B"/>
    <w:rPr>
      <w:rFonts w:ascii="Arial" w:eastAsia="SimSun" w:hAnsi="Arial" w:cs="Arial"/>
      <w:bCs/>
      <w:iCs/>
      <w:caps/>
      <w:sz w:val="22"/>
      <w:szCs w:val="28"/>
      <w:lang w:val="en-US" w:eastAsia="zh-CN"/>
    </w:rPr>
  </w:style>
  <w:style w:type="paragraph" w:customStyle="1" w:styleId="Endofdocument">
    <w:name w:val="End of document"/>
    <w:basedOn w:val="a0"/>
    <w:rsid w:val="002E585B"/>
    <w:pPr>
      <w:spacing w:line="260" w:lineRule="atLeast"/>
      <w:ind w:left="5534"/>
    </w:pPr>
    <w:rPr>
      <w:rFonts w:eastAsia="Times New Roman" w:cs="Times New Roman"/>
      <w:sz w:val="20"/>
      <w:lang w:eastAsia="en-US"/>
    </w:rPr>
  </w:style>
  <w:style w:type="character" w:customStyle="1" w:styleId="a5">
    <w:name w:val="正文文本 字符"/>
    <w:basedOn w:val="a1"/>
    <w:link w:val="a4"/>
    <w:rsid w:val="002E585B"/>
    <w:rPr>
      <w:rFonts w:ascii="Arial" w:eastAsia="SimSun" w:hAnsi="Arial" w:cs="Arial"/>
      <w:sz w:val="22"/>
      <w:lang w:val="en-US" w:eastAsia="zh-CN"/>
    </w:rPr>
  </w:style>
  <w:style w:type="paragraph" w:styleId="af0">
    <w:name w:val="Balloon Text"/>
    <w:basedOn w:val="a0"/>
    <w:link w:val="af1"/>
    <w:semiHidden/>
    <w:unhideWhenUsed/>
    <w:rsid w:val="00293EE8"/>
    <w:rPr>
      <w:rFonts w:ascii="Segoe UI" w:hAnsi="Segoe UI" w:cs="Segoe UI"/>
      <w:szCs w:val="18"/>
    </w:rPr>
  </w:style>
  <w:style w:type="character" w:customStyle="1" w:styleId="af1">
    <w:name w:val="批注框文本 字符"/>
    <w:basedOn w:val="a1"/>
    <w:link w:val="af0"/>
    <w:semiHidden/>
    <w:rsid w:val="00293EE8"/>
    <w:rPr>
      <w:rFonts w:ascii="Segoe UI" w:eastAsia="SimSun" w:hAnsi="Segoe UI" w:cs="Segoe UI"/>
      <w:sz w:val="22"/>
      <w:szCs w:val="18"/>
      <w:lang w:val="en-US" w:eastAsia="zh-CN"/>
    </w:rPr>
  </w:style>
  <w:style w:type="character" w:styleId="af2">
    <w:name w:val="annotation reference"/>
    <w:basedOn w:val="a1"/>
    <w:semiHidden/>
    <w:unhideWhenUsed/>
    <w:rsid w:val="00222C84"/>
    <w:rPr>
      <w:sz w:val="16"/>
      <w:szCs w:val="16"/>
    </w:rPr>
  </w:style>
  <w:style w:type="paragraph" w:styleId="af3">
    <w:name w:val="annotation subject"/>
    <w:basedOn w:val="a7"/>
    <w:next w:val="a7"/>
    <w:link w:val="af4"/>
    <w:semiHidden/>
    <w:unhideWhenUsed/>
    <w:rsid w:val="00222C84"/>
    <w:rPr>
      <w:b/>
      <w:bCs/>
      <w:sz w:val="20"/>
    </w:rPr>
  </w:style>
  <w:style w:type="character" w:customStyle="1" w:styleId="a8">
    <w:name w:val="批注文字 字符"/>
    <w:basedOn w:val="a1"/>
    <w:link w:val="a7"/>
    <w:semiHidden/>
    <w:rsid w:val="00222C84"/>
    <w:rPr>
      <w:rFonts w:ascii="Arial" w:eastAsia="SimSun" w:hAnsi="Arial" w:cs="Arial"/>
      <w:sz w:val="18"/>
      <w:lang w:val="en-US" w:eastAsia="zh-CN"/>
    </w:rPr>
  </w:style>
  <w:style w:type="character" w:customStyle="1" w:styleId="af4">
    <w:name w:val="批注主题 字符"/>
    <w:basedOn w:val="a8"/>
    <w:link w:val="af3"/>
    <w:semiHidden/>
    <w:rsid w:val="00222C84"/>
    <w:rPr>
      <w:rFonts w:ascii="Arial" w:eastAsia="SimSun" w:hAnsi="Arial" w:cs="Arial"/>
      <w:b/>
      <w:bCs/>
      <w:sz w:val="18"/>
      <w:lang w:val="en-US" w:eastAsia="zh-CN"/>
    </w:rPr>
  </w:style>
  <w:style w:type="character" w:customStyle="1" w:styleId="ONUMEChar">
    <w:name w:val="ONUM E Char"/>
    <w:basedOn w:val="a1"/>
    <w:link w:val="ONUME"/>
    <w:rsid w:val="00880F9F"/>
    <w:rPr>
      <w:rFonts w:ascii="Arial" w:eastAsia="SimSun" w:hAnsi="Arial" w:cs="Arial"/>
      <w:sz w:val="22"/>
      <w:lang w:val="en-US" w:eastAsia="zh-CN"/>
    </w:rPr>
  </w:style>
  <w:style w:type="paragraph" w:styleId="af5">
    <w:name w:val="List Paragraph"/>
    <w:basedOn w:val="a0"/>
    <w:uiPriority w:val="34"/>
    <w:qFormat/>
    <w:rsid w:val="000B7236"/>
    <w:pPr>
      <w:ind w:left="720"/>
      <w:contextualSpacing/>
    </w:pPr>
  </w:style>
  <w:style w:type="table" w:styleId="af6">
    <w:name w:val="Table Grid"/>
    <w:basedOn w:val="a2"/>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semiHidden/>
    <w:unhideWhenUsed/>
    <w:rsid w:val="00026D84"/>
    <w:rPr>
      <w:color w:val="800080" w:themeColor="followedHyperlink"/>
      <w:u w:val="single"/>
    </w:rPr>
  </w:style>
  <w:style w:type="character" w:styleId="af8">
    <w:name w:val="footnote reference"/>
    <w:basedOn w:val="a1"/>
    <w:semiHidden/>
    <w:unhideWhenUsed/>
    <w:rsid w:val="00C2413A"/>
    <w:rPr>
      <w:vertAlign w:val="superscript"/>
    </w:rPr>
  </w:style>
  <w:style w:type="paragraph" w:customStyle="1" w:styleId="Default">
    <w:name w:val="Default"/>
    <w:rsid w:val="00E7006E"/>
    <w:pPr>
      <w:widowControl w:val="0"/>
      <w:autoSpaceDE w:val="0"/>
      <w:autoSpaceDN w:val="0"/>
      <w:adjustRightInd w:val="0"/>
    </w:pPr>
    <w:rPr>
      <w:rFonts w:ascii="KaiTi" w:eastAsia="KaiTi" w:cs="KaiT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525">
      <w:bodyDiv w:val="1"/>
      <w:marLeft w:val="0"/>
      <w:marRight w:val="0"/>
      <w:marTop w:val="0"/>
      <w:marBottom w:val="0"/>
      <w:divBdr>
        <w:top w:val="none" w:sz="0" w:space="0" w:color="auto"/>
        <w:left w:val="none" w:sz="0" w:space="0" w:color="auto"/>
        <w:bottom w:val="none" w:sz="0" w:space="0" w:color="auto"/>
        <w:right w:val="none" w:sz="0" w:space="0" w:color="auto"/>
      </w:divBdr>
    </w:div>
    <w:div w:id="502159372">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561286461">
      <w:bodyDiv w:val="1"/>
      <w:marLeft w:val="0"/>
      <w:marRight w:val="0"/>
      <w:marTop w:val="0"/>
      <w:marBottom w:val="0"/>
      <w:divBdr>
        <w:top w:val="none" w:sz="0" w:space="0" w:color="auto"/>
        <w:left w:val="none" w:sz="0" w:space="0" w:color="auto"/>
        <w:bottom w:val="none" w:sz="0" w:space="0" w:color="auto"/>
        <w:right w:val="none" w:sz="0" w:space="0" w:color="auto"/>
      </w:divBdr>
    </w:div>
    <w:div w:id="16370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cws/z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cws/en/taskforc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ws/zh/work-progra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about-wipo/zh/oversight/iaod/evaluation/" TargetMode="External"/><Relationship Id="rId4" Type="http://schemas.openxmlformats.org/officeDocument/2006/relationships/settings" Target="settings.xml"/><Relationship Id="rId9" Type="http://schemas.openxmlformats.org/officeDocument/2006/relationships/hyperlink" Target="https://www.wipo.int/edocs/mdocs/govbody/zh/wo_pbc_32/wo_pbc_32_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cws/en/taskforce/memb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4410-4E34-4C7A-BCED-A5D88959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425</TotalTime>
  <Pages>5</Pages>
  <Words>3239</Words>
  <Characters>926</Characters>
  <Application>Microsoft Office Word</Application>
  <DocSecurity>0</DocSecurity>
  <Lines>7</Lines>
  <Paragraphs>8</Paragraphs>
  <ScaleCrop>false</ScaleCrop>
  <HeadingPairs>
    <vt:vector size="2" baseType="variant">
      <vt:variant>
        <vt:lpstr>Title</vt:lpstr>
      </vt:variant>
      <vt:variant>
        <vt:i4>1</vt:i4>
      </vt:variant>
    </vt:vector>
  </HeadingPairs>
  <TitlesOfParts>
    <vt:vector size="1" baseType="lpstr">
      <vt:lpstr>CWS/10/3</vt:lpstr>
    </vt:vector>
  </TitlesOfParts>
  <Company>WIPO</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dc:title>
  <dc:subject>审议标准委员会的工作计划和任务单</dc:subject>
  <dc:creator>WIPO</dc:creator>
  <cp:keywords>FOR OFFICIAL USE ONLY</cp:keywords>
  <dc:description/>
  <cp:lastModifiedBy>SONG Qiao</cp:lastModifiedBy>
  <cp:revision>40</cp:revision>
  <cp:lastPrinted>2011-02-15T11:56:00Z</cp:lastPrinted>
  <dcterms:created xsi:type="dcterms:W3CDTF">2022-10-07T09:41:00Z</dcterms:created>
  <dcterms:modified xsi:type="dcterms:W3CDTF">2022-10-12T15:49:00Z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