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37EAF" w:rsidRPr="00F25803" w:rsidTr="0098038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37EAF" w:rsidRPr="00F25803" w:rsidRDefault="00937EAF" w:rsidP="00F2000C">
            <w:pPr>
              <w:jc w:val="both"/>
            </w:pPr>
            <w:r w:rsidRPr="00F25803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19B7D874" wp14:editId="3CF7A43F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7EAF" w:rsidRPr="00F25803" w:rsidRDefault="00937EAF" w:rsidP="00F2000C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7EAF" w:rsidRPr="00F25803" w:rsidRDefault="00937EAF" w:rsidP="00F2000C">
            <w:pPr>
              <w:jc w:val="right"/>
            </w:pPr>
            <w:r w:rsidRPr="00F25803">
              <w:rPr>
                <w:b/>
                <w:sz w:val="40"/>
                <w:szCs w:val="40"/>
              </w:rPr>
              <w:t>C</w:t>
            </w:r>
          </w:p>
        </w:tc>
      </w:tr>
      <w:tr w:rsidR="00980381" w:rsidRPr="00BC68FC" w:rsidTr="001A5F9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80381" w:rsidRPr="0090731E" w:rsidRDefault="00980381" w:rsidP="00F2000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cws/5/13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980381" w:rsidRPr="00BC68FC" w:rsidTr="001A5F9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80381" w:rsidRPr="0090731E" w:rsidRDefault="00980381" w:rsidP="00F2000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7F0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B7F0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proofErr w:type="spellStart"/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B7F0C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  <w:proofErr w:type="spellEnd"/>
          </w:p>
        </w:tc>
      </w:tr>
      <w:tr w:rsidR="00980381" w:rsidRPr="00BC68FC" w:rsidTr="001A5F9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80381" w:rsidRPr="0090731E" w:rsidRDefault="00980381" w:rsidP="00F2000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B7F0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CB7F0C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B13735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4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7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</w:p>
        </w:tc>
      </w:tr>
    </w:tbl>
    <w:p w:rsidR="00937EAF" w:rsidRPr="00F25803" w:rsidRDefault="00937EAF" w:rsidP="00F2000C"/>
    <w:p w:rsidR="00937EAF" w:rsidRDefault="00937EAF" w:rsidP="00F2000C">
      <w:pPr>
        <w:rPr>
          <w:lang w:eastAsia="zh-CN"/>
        </w:rPr>
      </w:pPr>
    </w:p>
    <w:p w:rsidR="006E54AB" w:rsidRPr="00F25803" w:rsidRDefault="006E54AB" w:rsidP="00F2000C">
      <w:pPr>
        <w:rPr>
          <w:lang w:eastAsia="zh-CN"/>
        </w:rPr>
      </w:pPr>
    </w:p>
    <w:p w:rsidR="00937EAF" w:rsidRPr="00F25803" w:rsidRDefault="00937EAF" w:rsidP="00F2000C"/>
    <w:p w:rsidR="00937EAF" w:rsidRPr="00F25803" w:rsidRDefault="00937EAF" w:rsidP="00F2000C"/>
    <w:p w:rsidR="00937EAF" w:rsidRPr="00F25803" w:rsidRDefault="00937EAF" w:rsidP="00F2000C">
      <w:pPr>
        <w:rPr>
          <w:rFonts w:ascii="SimHei" w:eastAsia="SimHei"/>
          <w:sz w:val="28"/>
          <w:szCs w:val="28"/>
          <w:lang w:eastAsia="zh-CN"/>
        </w:rPr>
      </w:pPr>
      <w:r w:rsidRPr="00F25803">
        <w:rPr>
          <w:rFonts w:ascii="SimHei" w:eastAsia="SimHei" w:hint="eastAsia"/>
          <w:sz w:val="28"/>
          <w:szCs w:val="28"/>
          <w:lang w:eastAsia="zh-CN"/>
        </w:rPr>
        <w:t>世界知识产权组织标准委员会</w:t>
      </w:r>
      <w:r w:rsidR="00EA4B0F">
        <w:rPr>
          <w:rFonts w:ascii="SimHei" w:eastAsia="SimHei" w:hint="eastAsia"/>
          <w:sz w:val="28"/>
          <w:szCs w:val="28"/>
          <w:lang w:eastAsia="zh-CN"/>
        </w:rPr>
        <w:t>（</w:t>
      </w:r>
      <w:r w:rsidRPr="00F25803">
        <w:rPr>
          <w:rFonts w:ascii="SimHei" w:eastAsia="SimHei" w:hint="eastAsia"/>
          <w:sz w:val="28"/>
          <w:szCs w:val="28"/>
          <w:lang w:eastAsia="zh-CN"/>
        </w:rPr>
        <w:t>CWS</w:t>
      </w:r>
      <w:r w:rsidR="00EA4B0F">
        <w:rPr>
          <w:rFonts w:ascii="SimHei" w:eastAsia="SimHei" w:hint="eastAsia"/>
          <w:sz w:val="28"/>
          <w:szCs w:val="28"/>
          <w:lang w:eastAsia="zh-CN"/>
        </w:rPr>
        <w:t>）</w:t>
      </w:r>
    </w:p>
    <w:p w:rsidR="00937EAF" w:rsidRPr="00F25803" w:rsidRDefault="00937EAF" w:rsidP="00F2000C">
      <w:pPr>
        <w:rPr>
          <w:szCs w:val="22"/>
          <w:lang w:eastAsia="zh-CN"/>
        </w:rPr>
      </w:pPr>
    </w:p>
    <w:p w:rsidR="00937EAF" w:rsidRPr="00F25803" w:rsidRDefault="00937EAF" w:rsidP="00F2000C">
      <w:pPr>
        <w:rPr>
          <w:sz w:val="24"/>
          <w:szCs w:val="24"/>
          <w:lang w:eastAsia="zh-CN"/>
        </w:rPr>
      </w:pPr>
    </w:p>
    <w:p w:rsidR="00937EAF" w:rsidRPr="00F25803" w:rsidRDefault="00937EAF" w:rsidP="00F2000C">
      <w:pPr>
        <w:textAlignment w:val="bottom"/>
        <w:rPr>
          <w:rFonts w:ascii="KaiTi" w:eastAsia="KaiTi"/>
          <w:b/>
          <w:sz w:val="24"/>
          <w:szCs w:val="24"/>
          <w:lang w:eastAsia="zh-CN"/>
        </w:rPr>
      </w:pPr>
      <w:r w:rsidRPr="00F25803">
        <w:rPr>
          <w:rFonts w:ascii="KaiTi" w:eastAsia="KaiTi" w:hint="eastAsia"/>
          <w:b/>
          <w:sz w:val="24"/>
          <w:szCs w:val="24"/>
          <w:lang w:eastAsia="zh-CN"/>
        </w:rPr>
        <w:t>第</w:t>
      </w:r>
      <w:r>
        <w:rPr>
          <w:rFonts w:ascii="KaiTi" w:eastAsia="KaiTi" w:hint="eastAsia"/>
          <w:b/>
          <w:sz w:val="24"/>
          <w:szCs w:val="24"/>
          <w:lang w:eastAsia="zh-CN"/>
        </w:rPr>
        <w:t>五</w:t>
      </w:r>
      <w:r w:rsidRPr="00F25803">
        <w:rPr>
          <w:rFonts w:ascii="KaiTi" w:eastAsia="KaiTi" w:hint="eastAsia"/>
          <w:b/>
          <w:sz w:val="24"/>
          <w:szCs w:val="24"/>
          <w:lang w:eastAsia="zh-CN"/>
        </w:rPr>
        <w:t>届会议</w:t>
      </w:r>
    </w:p>
    <w:p w:rsidR="00937EAF" w:rsidRPr="00911A8B" w:rsidRDefault="00937EAF" w:rsidP="00F2000C">
      <w:pPr>
        <w:textAlignment w:val="bottom"/>
        <w:rPr>
          <w:rFonts w:ascii="KaiTi" w:eastAsia="KaiTi" w:hAnsi="KaiTi"/>
          <w:b/>
          <w:sz w:val="24"/>
          <w:szCs w:val="24"/>
          <w:lang w:eastAsia="zh-CN"/>
        </w:rPr>
      </w:pPr>
      <w:r w:rsidRPr="00911A8B">
        <w:rPr>
          <w:rFonts w:ascii="KaiTi" w:eastAsia="KaiTi" w:hAnsi="KaiTi" w:hint="eastAsia"/>
          <w:b/>
          <w:sz w:val="24"/>
          <w:szCs w:val="24"/>
          <w:lang w:eastAsia="zh-CN"/>
        </w:rPr>
        <w:t>2017年5月29日至6月2日，日内瓦</w:t>
      </w:r>
      <w:bookmarkStart w:id="0" w:name="_GoBack"/>
      <w:bookmarkEnd w:id="0"/>
    </w:p>
    <w:p w:rsidR="00937EAF" w:rsidRPr="00F25803" w:rsidRDefault="00937EAF" w:rsidP="00F2000C">
      <w:pPr>
        <w:rPr>
          <w:lang w:eastAsia="zh-CN"/>
        </w:rPr>
      </w:pPr>
    </w:p>
    <w:p w:rsidR="000B2A49" w:rsidRPr="00937EAF" w:rsidRDefault="000B2A49" w:rsidP="00F2000C">
      <w:pPr>
        <w:rPr>
          <w:lang w:eastAsia="zh-CN"/>
        </w:rPr>
      </w:pPr>
    </w:p>
    <w:p w:rsidR="000B2A49" w:rsidRPr="008B2CC1" w:rsidRDefault="000B2A49" w:rsidP="00F2000C">
      <w:pPr>
        <w:rPr>
          <w:lang w:eastAsia="zh-CN"/>
        </w:rPr>
      </w:pPr>
    </w:p>
    <w:p w:rsidR="000F5E56" w:rsidRDefault="00CD6601" w:rsidP="00F2000C">
      <w:pPr>
        <w:rPr>
          <w:lang w:eastAsia="zh-CN"/>
        </w:rPr>
      </w:pPr>
      <w:r w:rsidRPr="00495D14"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关于工业产权</w:t>
      </w:r>
      <w:r w:rsidR="00B144F3" w:rsidRPr="00495D14"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保护延期</w:t>
      </w:r>
      <w:r w:rsidR="00EA4B0F">
        <w:rPr>
          <w:rFonts w:ascii="KaiTi" w:eastAsia="KaiTi" w:hAnsi="KaiTi" w:cs="Times New Roman"/>
          <w:kern w:val="2"/>
          <w:sz w:val="24"/>
          <w:szCs w:val="32"/>
          <w:lang w:eastAsia="zh-CN"/>
        </w:rPr>
        <w:t>（</w:t>
      </w:r>
      <w:r w:rsidR="001A5F9C">
        <w:rPr>
          <w:rFonts w:ascii="KaiTi" w:eastAsia="KaiTi" w:hAnsi="KaiTi" w:cs="Times New Roman"/>
          <w:kern w:val="2"/>
          <w:sz w:val="24"/>
          <w:szCs w:val="32"/>
          <w:lang w:eastAsia="zh-CN"/>
        </w:rPr>
        <w:t>IPPE</w:t>
      </w:r>
      <w:r w:rsidR="00EA4B0F">
        <w:rPr>
          <w:rFonts w:ascii="KaiTi" w:eastAsia="KaiTi" w:hAnsi="KaiTi" w:cs="Times New Roman"/>
          <w:kern w:val="2"/>
          <w:sz w:val="24"/>
          <w:szCs w:val="32"/>
          <w:lang w:eastAsia="zh-CN"/>
        </w:rPr>
        <w:t>）</w:t>
      </w:r>
      <w:r w:rsidR="006266BC" w:rsidRPr="00495D14"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的调查问卷</w:t>
      </w:r>
    </w:p>
    <w:p w:rsidR="007244BC" w:rsidRDefault="007244BC" w:rsidP="00F2000C">
      <w:pPr>
        <w:rPr>
          <w:lang w:eastAsia="zh-CN"/>
        </w:rPr>
      </w:pPr>
    </w:p>
    <w:p w:rsidR="007244BC" w:rsidRPr="008B2CC1" w:rsidRDefault="007244BC" w:rsidP="00F2000C">
      <w:pPr>
        <w:rPr>
          <w:lang w:eastAsia="zh-CN"/>
        </w:rPr>
      </w:pPr>
    </w:p>
    <w:p w:rsidR="007244BC" w:rsidRPr="008B2CC1" w:rsidRDefault="00495D14" w:rsidP="00F2000C">
      <w:pPr>
        <w:rPr>
          <w:i/>
          <w:lang w:eastAsia="zh-CN"/>
        </w:rPr>
      </w:pPr>
      <w:bookmarkStart w:id="1" w:name="_Hlk481002948"/>
      <w:r w:rsidRPr="00CB7F0C">
        <w:rPr>
          <w:rFonts w:ascii="KaiTi" w:eastAsia="KaiTi" w:hAnsi="STKaiti" w:cs="Times New Roman" w:hint="eastAsia"/>
          <w:kern w:val="2"/>
          <w:sz w:val="21"/>
          <w:szCs w:val="24"/>
          <w:lang w:eastAsia="zh-CN"/>
        </w:rPr>
        <w:t>秘书处编拟的文件</w:t>
      </w:r>
      <w:bookmarkEnd w:id="1"/>
    </w:p>
    <w:p w:rsidR="007244BC" w:rsidRDefault="007244BC" w:rsidP="00F2000C">
      <w:pPr>
        <w:rPr>
          <w:lang w:eastAsia="zh-CN"/>
        </w:rPr>
      </w:pPr>
    </w:p>
    <w:p w:rsidR="007244BC" w:rsidRDefault="007244BC" w:rsidP="00F2000C">
      <w:pPr>
        <w:rPr>
          <w:lang w:eastAsia="zh-CN"/>
        </w:rPr>
      </w:pPr>
    </w:p>
    <w:p w:rsidR="007244BC" w:rsidRDefault="007244BC" w:rsidP="00F2000C">
      <w:pPr>
        <w:rPr>
          <w:lang w:eastAsia="zh-CN"/>
        </w:rPr>
      </w:pPr>
    </w:p>
    <w:p w:rsidR="007244BC" w:rsidRDefault="007244BC" w:rsidP="00F2000C">
      <w:pPr>
        <w:rPr>
          <w:lang w:eastAsia="zh-CN"/>
        </w:rPr>
      </w:pPr>
    </w:p>
    <w:p w:rsidR="00F2000C" w:rsidRDefault="00F2000C" w:rsidP="00F2000C">
      <w:pPr>
        <w:rPr>
          <w:lang w:eastAsia="zh-CN"/>
        </w:rPr>
      </w:pPr>
    </w:p>
    <w:p w:rsidR="00FF0C0B" w:rsidRPr="00911A8B" w:rsidRDefault="00374CBD" w:rsidP="00F2000C">
      <w:pPr>
        <w:pStyle w:val="Heading2"/>
        <w:spacing w:before="0" w:after="120"/>
        <w:rPr>
          <w:rFonts w:ascii="SimHei" w:eastAsia="SimHei" w:hAnsi="SimHei"/>
          <w:caps w:val="0"/>
          <w:sz w:val="21"/>
          <w:lang w:eastAsia="zh-CN"/>
        </w:rPr>
      </w:pPr>
      <w:r w:rsidRPr="00911A8B">
        <w:rPr>
          <w:rFonts w:ascii="SimHei" w:eastAsia="SimHei" w:hAnsi="SimHei" w:hint="eastAsia"/>
          <w:caps w:val="0"/>
          <w:sz w:val="21"/>
          <w:lang w:eastAsia="zh-CN"/>
        </w:rPr>
        <w:t>导　言</w:t>
      </w:r>
    </w:p>
    <w:p w:rsidR="00E131EE" w:rsidRPr="00191E05" w:rsidRDefault="004447BB" w:rsidP="00F2000C">
      <w:pPr>
        <w:pStyle w:val="ONUME"/>
        <w:numPr>
          <w:ilvl w:val="0"/>
          <w:numId w:val="8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191E05">
        <w:rPr>
          <w:rFonts w:ascii="SimSun" w:hAnsi="SimSun" w:hint="eastAsia"/>
          <w:sz w:val="21"/>
          <w:szCs w:val="21"/>
          <w:lang w:eastAsia="zh-CN"/>
        </w:rPr>
        <w:t>WIPO标准委员会</w:t>
      </w:r>
      <w:r w:rsidR="00EA4B0F">
        <w:rPr>
          <w:rFonts w:ascii="SimSun" w:hAnsi="SimSun" w:hint="eastAsia"/>
          <w:sz w:val="21"/>
          <w:szCs w:val="21"/>
          <w:lang w:eastAsia="zh-CN"/>
        </w:rPr>
        <w:t>（</w:t>
      </w:r>
      <w:r w:rsidRPr="00191E05">
        <w:rPr>
          <w:rFonts w:ascii="SimSun" w:hAnsi="SimSun"/>
          <w:sz w:val="21"/>
          <w:szCs w:val="21"/>
          <w:lang w:eastAsia="zh-CN"/>
        </w:rPr>
        <w:t>CWS</w:t>
      </w:r>
      <w:r w:rsidR="00EA4B0F">
        <w:rPr>
          <w:rFonts w:ascii="SimSun" w:hAnsi="SimSun" w:hint="eastAsia"/>
          <w:sz w:val="21"/>
          <w:szCs w:val="21"/>
          <w:lang w:eastAsia="zh-CN"/>
        </w:rPr>
        <w:t>）</w:t>
      </w:r>
      <w:r w:rsidRPr="00191E05">
        <w:rPr>
          <w:rFonts w:ascii="SimSun" w:hAnsi="SimSun" w:hint="eastAsia"/>
          <w:sz w:val="21"/>
          <w:szCs w:val="21"/>
          <w:lang w:eastAsia="zh-CN"/>
        </w:rPr>
        <w:t>在2016年3月召开的第四届会议续会上同意创建第50号任务：“确保对WIPO《工业产权信息与文献手册》第七部分公布的调查进行必要的维护和更新”，并同意建立相应的工作队</w:t>
      </w:r>
      <w:r w:rsidR="00EA4B0F">
        <w:rPr>
          <w:rFonts w:ascii="SimSun" w:hAnsi="SimSun" w:hint="eastAsia"/>
          <w:sz w:val="21"/>
          <w:szCs w:val="21"/>
          <w:lang w:eastAsia="zh-CN"/>
        </w:rPr>
        <w:t>（</w:t>
      </w:r>
      <w:r w:rsidRPr="00191E05">
        <w:rPr>
          <w:rFonts w:ascii="SimSun" w:hAnsi="SimSun" w:hint="eastAsia"/>
          <w:sz w:val="21"/>
          <w:szCs w:val="21"/>
          <w:lang w:eastAsia="zh-CN"/>
        </w:rPr>
        <w:t>第七部分工作队</w:t>
      </w:r>
      <w:r w:rsidR="00EA4B0F">
        <w:rPr>
          <w:rFonts w:ascii="SimSun" w:hAnsi="SimSun" w:hint="eastAsia"/>
          <w:sz w:val="21"/>
          <w:szCs w:val="21"/>
          <w:lang w:eastAsia="zh-CN"/>
        </w:rPr>
        <w:t>）</w:t>
      </w:r>
      <w:r w:rsidRPr="00191E05">
        <w:rPr>
          <w:rFonts w:ascii="SimSun" w:hAnsi="SimSun" w:hint="eastAsia"/>
          <w:sz w:val="21"/>
          <w:szCs w:val="21"/>
          <w:lang w:eastAsia="zh-CN"/>
        </w:rPr>
        <w:t>。国际局被指定为工作队</w:t>
      </w:r>
      <w:r w:rsidR="0038052D" w:rsidRPr="00191E05">
        <w:rPr>
          <w:rFonts w:ascii="SimSun" w:hAnsi="SimSun" w:hint="eastAsia"/>
          <w:sz w:val="21"/>
          <w:szCs w:val="21"/>
          <w:lang w:eastAsia="zh-CN"/>
        </w:rPr>
        <w:t>牵头</w:t>
      </w:r>
      <w:r w:rsidRPr="00191E05">
        <w:rPr>
          <w:rFonts w:ascii="SimSun" w:hAnsi="SimSun" w:hint="eastAsia"/>
          <w:sz w:val="21"/>
          <w:szCs w:val="21"/>
          <w:lang w:eastAsia="zh-CN"/>
        </w:rPr>
        <w:t>人。</w:t>
      </w:r>
      <w:r w:rsidR="00EA4B0F">
        <w:rPr>
          <w:rFonts w:ascii="SimSun" w:hAnsi="SimSun" w:hint="eastAsia"/>
          <w:sz w:val="21"/>
          <w:szCs w:val="21"/>
          <w:lang w:eastAsia="zh-CN"/>
        </w:rPr>
        <w:t>（</w:t>
      </w:r>
      <w:r w:rsidRPr="00191E05">
        <w:rPr>
          <w:rFonts w:ascii="SimSun" w:hAnsi="SimSun" w:hint="eastAsia"/>
          <w:sz w:val="21"/>
          <w:szCs w:val="21"/>
          <w:lang w:eastAsia="zh-CN"/>
        </w:rPr>
        <w:t>见文件</w:t>
      </w:r>
      <w:r w:rsidRPr="00191E05">
        <w:rPr>
          <w:rFonts w:ascii="SimSun" w:hAnsi="SimSun"/>
          <w:sz w:val="21"/>
          <w:szCs w:val="21"/>
          <w:lang w:eastAsia="zh-CN"/>
        </w:rPr>
        <w:t>CWS/4BIS/16</w:t>
      </w:r>
      <w:r w:rsidRPr="00191E05">
        <w:rPr>
          <w:rFonts w:ascii="SimSun" w:hAnsi="SimSun" w:hint="eastAsia"/>
          <w:sz w:val="21"/>
          <w:szCs w:val="21"/>
          <w:lang w:eastAsia="zh-CN"/>
        </w:rPr>
        <w:t>第73段和第122</w:t>
      </w:r>
      <w:r w:rsidR="00EA4B0F">
        <w:rPr>
          <w:rFonts w:ascii="SimSun" w:hAnsi="SimSun" w:hint="eastAsia"/>
          <w:sz w:val="21"/>
          <w:szCs w:val="21"/>
          <w:lang w:eastAsia="zh-CN"/>
        </w:rPr>
        <w:t>（</w:t>
      </w:r>
      <w:r w:rsidRPr="00191E05">
        <w:rPr>
          <w:rFonts w:ascii="SimSun" w:hAnsi="SimSun"/>
          <w:sz w:val="21"/>
          <w:szCs w:val="21"/>
          <w:lang w:eastAsia="zh-CN"/>
        </w:rPr>
        <w:t>e</w:t>
      </w:r>
      <w:r w:rsidR="00EA4B0F">
        <w:rPr>
          <w:rFonts w:ascii="SimSun" w:hAnsi="SimSun" w:hint="eastAsia"/>
          <w:sz w:val="21"/>
          <w:szCs w:val="21"/>
          <w:lang w:eastAsia="zh-CN"/>
        </w:rPr>
        <w:t>）</w:t>
      </w:r>
      <w:r w:rsidRPr="00191E05">
        <w:rPr>
          <w:rFonts w:ascii="SimSun" w:hAnsi="SimSun" w:hint="eastAsia"/>
          <w:sz w:val="21"/>
          <w:szCs w:val="21"/>
          <w:lang w:eastAsia="zh-CN"/>
        </w:rPr>
        <w:t>段。</w:t>
      </w:r>
      <w:r w:rsidR="00EA4B0F">
        <w:rPr>
          <w:rFonts w:ascii="SimSun" w:hAnsi="SimSun" w:hint="eastAsia"/>
          <w:sz w:val="21"/>
          <w:szCs w:val="21"/>
          <w:lang w:eastAsia="zh-CN"/>
        </w:rPr>
        <w:t>）</w:t>
      </w:r>
    </w:p>
    <w:p w:rsidR="00E131EE" w:rsidRPr="00191E05" w:rsidRDefault="0038052D" w:rsidP="00F2000C">
      <w:pPr>
        <w:pStyle w:val="ONUME"/>
        <w:numPr>
          <w:ilvl w:val="0"/>
          <w:numId w:val="8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191E05">
        <w:rPr>
          <w:rFonts w:ascii="SimSun" w:hAnsi="SimSun" w:hint="eastAsia"/>
          <w:sz w:val="21"/>
          <w:szCs w:val="21"/>
          <w:lang w:eastAsia="zh-CN"/>
        </w:rPr>
        <w:t>CWS同意扩大WIPO《工业产权信息与文献手册》</w:t>
      </w:r>
      <w:r w:rsidR="00EA4B0F">
        <w:rPr>
          <w:rFonts w:ascii="SimSun" w:hAnsi="SimSun" w:hint="eastAsia"/>
          <w:sz w:val="21"/>
          <w:szCs w:val="21"/>
          <w:lang w:eastAsia="zh-CN"/>
        </w:rPr>
        <w:t>（</w:t>
      </w:r>
      <w:r w:rsidRPr="00191E05">
        <w:rPr>
          <w:rFonts w:ascii="SimSun" w:hAnsi="SimSun" w:hint="eastAsia"/>
          <w:sz w:val="21"/>
          <w:szCs w:val="21"/>
          <w:lang w:eastAsia="zh-CN"/>
        </w:rPr>
        <w:t>《</w:t>
      </w:r>
      <w:r w:rsidR="00EA4B0F">
        <w:rPr>
          <w:rFonts w:ascii="SimSun" w:hAnsi="SimSun" w:hint="eastAsia"/>
          <w:sz w:val="21"/>
          <w:szCs w:val="21"/>
          <w:lang w:eastAsia="zh-CN"/>
        </w:rPr>
        <w:t>WIPO</w:t>
      </w:r>
      <w:r w:rsidRPr="00191E05">
        <w:rPr>
          <w:rFonts w:ascii="SimSun" w:hAnsi="SimSun" w:hint="eastAsia"/>
          <w:sz w:val="21"/>
          <w:szCs w:val="21"/>
          <w:lang w:eastAsia="zh-CN"/>
        </w:rPr>
        <w:t>手册》</w:t>
      </w:r>
      <w:r w:rsidR="00EA4B0F">
        <w:rPr>
          <w:rFonts w:ascii="SimSun" w:hAnsi="SimSun" w:hint="eastAsia"/>
          <w:sz w:val="21"/>
          <w:szCs w:val="21"/>
          <w:lang w:eastAsia="zh-CN"/>
        </w:rPr>
        <w:t>）</w:t>
      </w:r>
      <w:r w:rsidRPr="00191E05">
        <w:rPr>
          <w:rFonts w:ascii="SimSun" w:hAnsi="SimSun" w:hint="eastAsia"/>
          <w:sz w:val="21"/>
          <w:szCs w:val="21"/>
          <w:lang w:eastAsia="zh-CN"/>
        </w:rPr>
        <w:t>第</w:t>
      </w:r>
      <w:r w:rsidR="00EA4B0F">
        <w:rPr>
          <w:rFonts w:ascii="SimSun" w:hAnsi="SimSun" w:hint="eastAsia"/>
          <w:sz w:val="21"/>
          <w:szCs w:val="21"/>
          <w:lang w:eastAsia="zh-CN"/>
        </w:rPr>
        <w:t>7.7</w:t>
      </w:r>
      <w:r w:rsidRPr="00191E05">
        <w:rPr>
          <w:rFonts w:ascii="SimSun" w:hAnsi="SimSun" w:hint="eastAsia"/>
          <w:sz w:val="21"/>
          <w:szCs w:val="21"/>
          <w:lang w:eastAsia="zh-CN"/>
        </w:rPr>
        <w:t>部分的范围，除补充保护证书之外，还包括专利期调整和专利期延长。为了对《</w:t>
      </w:r>
      <w:r w:rsidR="00EA4B0F">
        <w:rPr>
          <w:rFonts w:ascii="SimSun" w:hAnsi="SimSun" w:hint="eastAsia"/>
          <w:sz w:val="21"/>
          <w:szCs w:val="21"/>
          <w:lang w:eastAsia="zh-CN"/>
        </w:rPr>
        <w:t>WIPO</w:t>
      </w:r>
      <w:r w:rsidRPr="00191E05">
        <w:rPr>
          <w:rFonts w:ascii="SimSun" w:hAnsi="SimSun" w:hint="eastAsia"/>
          <w:sz w:val="21"/>
          <w:szCs w:val="21"/>
          <w:lang w:eastAsia="zh-CN"/>
        </w:rPr>
        <w:t>手册》第</w:t>
      </w:r>
      <w:r w:rsidR="00EA4B0F">
        <w:rPr>
          <w:rFonts w:ascii="SimSun" w:hAnsi="SimSun" w:hint="eastAsia"/>
          <w:sz w:val="21"/>
          <w:szCs w:val="21"/>
          <w:lang w:eastAsia="zh-CN"/>
        </w:rPr>
        <w:t>7.7</w:t>
      </w:r>
      <w:r w:rsidRPr="00191E05">
        <w:rPr>
          <w:rFonts w:ascii="SimSun" w:hAnsi="SimSun" w:hint="eastAsia"/>
          <w:sz w:val="21"/>
          <w:szCs w:val="21"/>
          <w:lang w:eastAsia="zh-CN"/>
        </w:rPr>
        <w:t>部分进行更新，CWS要求第七部分工作队审查调查问卷，并</w:t>
      </w:r>
      <w:r w:rsidR="0090279F" w:rsidRPr="00191E05">
        <w:rPr>
          <w:rFonts w:ascii="SimSun" w:hAnsi="SimSun" w:hint="eastAsia"/>
          <w:sz w:val="21"/>
          <w:szCs w:val="21"/>
          <w:lang w:eastAsia="zh-CN"/>
        </w:rPr>
        <w:t>在CWS第五届会议上提交</w:t>
      </w:r>
      <w:r w:rsidRPr="00191E05">
        <w:rPr>
          <w:rFonts w:ascii="SimSun" w:hAnsi="SimSun" w:hint="eastAsia"/>
          <w:sz w:val="21"/>
          <w:szCs w:val="21"/>
          <w:lang w:eastAsia="zh-CN"/>
        </w:rPr>
        <w:t>一份提案</w:t>
      </w:r>
      <w:r w:rsidR="00EA4B0F">
        <w:rPr>
          <w:rFonts w:ascii="SimSun" w:hAnsi="SimSun" w:hint="eastAsia"/>
          <w:sz w:val="21"/>
          <w:szCs w:val="21"/>
          <w:lang w:eastAsia="zh-CN"/>
        </w:rPr>
        <w:t>（</w:t>
      </w:r>
      <w:r w:rsidR="0090279F" w:rsidRPr="00191E05">
        <w:rPr>
          <w:rFonts w:ascii="SimSun" w:hAnsi="SimSun" w:hint="eastAsia"/>
          <w:sz w:val="21"/>
          <w:szCs w:val="21"/>
          <w:lang w:eastAsia="zh-CN"/>
        </w:rPr>
        <w:t>见文件</w:t>
      </w:r>
      <w:r w:rsidR="0090279F" w:rsidRPr="00191E05">
        <w:rPr>
          <w:rFonts w:ascii="SimSun" w:hAnsi="SimSun"/>
          <w:sz w:val="21"/>
          <w:szCs w:val="21"/>
          <w:lang w:eastAsia="zh-CN"/>
        </w:rPr>
        <w:t>CWS/4BIS/16</w:t>
      </w:r>
      <w:r w:rsidR="0090279F" w:rsidRPr="00191E05">
        <w:rPr>
          <w:rFonts w:ascii="SimSun" w:hAnsi="SimSun" w:hint="eastAsia"/>
          <w:sz w:val="21"/>
          <w:szCs w:val="21"/>
          <w:lang w:eastAsia="zh-CN"/>
        </w:rPr>
        <w:t>第74</w:t>
      </w:r>
      <w:r w:rsidR="001A5F9C">
        <w:rPr>
          <w:rFonts w:ascii="SimSun" w:hAnsi="SimSun"/>
          <w:sz w:val="21"/>
          <w:szCs w:val="21"/>
          <w:lang w:eastAsia="zh-CN"/>
        </w:rPr>
        <w:t>‍</w:t>
      </w:r>
      <w:r w:rsidR="0090279F" w:rsidRPr="00191E05">
        <w:rPr>
          <w:rFonts w:ascii="SimSun" w:hAnsi="SimSun" w:hint="eastAsia"/>
          <w:sz w:val="21"/>
          <w:szCs w:val="21"/>
          <w:lang w:eastAsia="zh-CN"/>
        </w:rPr>
        <w:t>段</w:t>
      </w:r>
      <w:r w:rsidR="00EA4B0F">
        <w:rPr>
          <w:rFonts w:ascii="SimSun" w:hAnsi="SimSun" w:hint="eastAsia"/>
          <w:sz w:val="21"/>
          <w:szCs w:val="21"/>
          <w:lang w:eastAsia="zh-CN"/>
        </w:rPr>
        <w:t>）</w:t>
      </w:r>
      <w:r w:rsidR="0090279F" w:rsidRPr="00191E05">
        <w:rPr>
          <w:rFonts w:ascii="SimSun" w:hAnsi="SimSun" w:hint="eastAsia"/>
          <w:sz w:val="21"/>
          <w:szCs w:val="21"/>
          <w:lang w:eastAsia="zh-CN"/>
        </w:rPr>
        <w:t>。</w:t>
      </w:r>
    </w:p>
    <w:p w:rsidR="00E659BE" w:rsidRPr="00191E05" w:rsidRDefault="0090279F" w:rsidP="00F2000C">
      <w:pPr>
        <w:pStyle w:val="ONUME"/>
        <w:numPr>
          <w:ilvl w:val="0"/>
          <w:numId w:val="8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191E05">
        <w:rPr>
          <w:rFonts w:ascii="SimSun" w:hAnsi="SimSun"/>
          <w:sz w:val="21"/>
          <w:szCs w:val="21"/>
          <w:lang w:eastAsia="zh-CN"/>
        </w:rPr>
        <w:t>2016</w:t>
      </w:r>
      <w:r w:rsidRPr="00191E05">
        <w:rPr>
          <w:rFonts w:ascii="SimSun" w:hAnsi="SimSun" w:hint="eastAsia"/>
          <w:sz w:val="21"/>
          <w:szCs w:val="21"/>
          <w:lang w:eastAsia="zh-CN"/>
        </w:rPr>
        <w:t>年6月14日，秘书处发布了通函</w:t>
      </w:r>
      <w:r w:rsidRPr="00191E05">
        <w:rPr>
          <w:rFonts w:ascii="SimSun" w:hAnsi="SimSun"/>
          <w:sz w:val="21"/>
          <w:szCs w:val="21"/>
          <w:lang w:eastAsia="zh-CN"/>
        </w:rPr>
        <w:t>C.CWS 72</w:t>
      </w:r>
      <w:r w:rsidRPr="00191E05">
        <w:rPr>
          <w:rFonts w:ascii="SimSun" w:hAnsi="SimSun" w:hint="eastAsia"/>
          <w:sz w:val="21"/>
          <w:szCs w:val="21"/>
          <w:lang w:eastAsia="zh-CN"/>
        </w:rPr>
        <w:t>，邀请</w:t>
      </w:r>
      <w:r w:rsidR="00170B21" w:rsidRPr="00191E05">
        <w:rPr>
          <w:rFonts w:ascii="SimSun" w:hAnsi="SimSun" w:hint="eastAsia"/>
          <w:sz w:val="21"/>
          <w:szCs w:val="21"/>
          <w:lang w:eastAsia="zh-CN"/>
        </w:rPr>
        <w:t>各</w:t>
      </w:r>
      <w:r w:rsidRPr="00191E05">
        <w:rPr>
          <w:rFonts w:ascii="SimSun" w:hAnsi="SimSun" w:hint="eastAsia"/>
          <w:sz w:val="21"/>
          <w:szCs w:val="21"/>
          <w:lang w:eastAsia="zh-CN"/>
        </w:rPr>
        <w:t>工业产权局提名第七部分工作队代表。</w:t>
      </w:r>
    </w:p>
    <w:p w:rsidR="00AE4BB2" w:rsidRPr="00831BEF" w:rsidRDefault="001A5F9C" w:rsidP="00F2000C">
      <w:pPr>
        <w:pStyle w:val="Heading2"/>
        <w:spacing w:beforeLines="100" w:afterLines="50" w:after="120"/>
        <w:rPr>
          <w:rFonts w:ascii="SimHei" w:eastAsia="SimHei" w:hAnsi="SimHei"/>
          <w:caps w:val="0"/>
          <w:sz w:val="21"/>
          <w:lang w:eastAsia="zh-CN"/>
        </w:rPr>
      </w:pPr>
      <w:r>
        <w:rPr>
          <w:rFonts w:ascii="SimHei" w:eastAsia="SimHei" w:hAnsi="SimHei"/>
          <w:caps w:val="0"/>
          <w:sz w:val="21"/>
          <w:lang w:eastAsia="zh-CN"/>
        </w:rPr>
        <w:t>IPPE</w:t>
      </w:r>
      <w:r w:rsidR="00B144F3" w:rsidRPr="00831BEF">
        <w:rPr>
          <w:rFonts w:ascii="SimHei" w:eastAsia="SimHei" w:hAnsi="SimHei" w:hint="eastAsia"/>
          <w:caps w:val="0"/>
          <w:sz w:val="21"/>
          <w:lang w:eastAsia="zh-CN"/>
        </w:rPr>
        <w:t>调查问卷草案</w:t>
      </w:r>
    </w:p>
    <w:p w:rsidR="00AE4BB2" w:rsidRPr="00B90FA1" w:rsidRDefault="00B144F3" w:rsidP="00F2000C">
      <w:pPr>
        <w:pStyle w:val="ONUME"/>
        <w:numPr>
          <w:ilvl w:val="0"/>
          <w:numId w:val="8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B90FA1">
        <w:rPr>
          <w:rFonts w:ascii="SimSun" w:hAnsi="SimSun" w:hint="eastAsia"/>
          <w:sz w:val="21"/>
          <w:szCs w:val="21"/>
          <w:lang w:eastAsia="zh-CN"/>
        </w:rPr>
        <w:t>第七部分工作队编拟了关于</w:t>
      </w:r>
      <w:r w:rsidR="00AF0337" w:rsidRPr="00B90FA1">
        <w:rPr>
          <w:rFonts w:ascii="SimSun" w:hAnsi="SimSun" w:hint="eastAsia"/>
          <w:sz w:val="21"/>
          <w:szCs w:val="21"/>
          <w:lang w:eastAsia="zh-CN"/>
        </w:rPr>
        <w:t>授予</w:t>
      </w:r>
      <w:r w:rsidRPr="00B90FA1">
        <w:rPr>
          <w:rFonts w:ascii="SimSun" w:hAnsi="SimSun" w:hint="eastAsia"/>
          <w:sz w:val="21"/>
          <w:szCs w:val="21"/>
          <w:lang w:eastAsia="zh-CN"/>
        </w:rPr>
        <w:t>和公布工业产权保护延期</w:t>
      </w:r>
      <w:r w:rsidR="00EA4B0F" w:rsidRPr="00B90FA1">
        <w:rPr>
          <w:rFonts w:ascii="SimSun" w:hAnsi="SimSun"/>
          <w:sz w:val="21"/>
          <w:szCs w:val="21"/>
          <w:lang w:eastAsia="zh-CN"/>
        </w:rPr>
        <w:t>（</w:t>
      </w:r>
      <w:r w:rsidR="001A5F9C">
        <w:rPr>
          <w:rFonts w:ascii="SimSun" w:hAnsi="SimSun"/>
          <w:sz w:val="21"/>
          <w:szCs w:val="21"/>
          <w:lang w:eastAsia="zh-CN"/>
        </w:rPr>
        <w:t>IPPE</w:t>
      </w:r>
      <w:r w:rsidR="00EA4B0F" w:rsidRPr="00B90FA1">
        <w:rPr>
          <w:rFonts w:ascii="SimSun" w:hAnsi="SimSun"/>
          <w:sz w:val="21"/>
          <w:szCs w:val="21"/>
          <w:lang w:eastAsia="zh-CN"/>
        </w:rPr>
        <w:t>）</w:t>
      </w:r>
      <w:r w:rsidRPr="00B90FA1">
        <w:rPr>
          <w:rFonts w:ascii="SimSun" w:hAnsi="SimSun" w:hint="eastAsia"/>
          <w:sz w:val="21"/>
          <w:szCs w:val="21"/>
          <w:lang w:eastAsia="zh-CN"/>
        </w:rPr>
        <w:t>的调查问卷草案</w:t>
      </w:r>
      <w:r w:rsidR="004B75B6" w:rsidRPr="00B90FA1">
        <w:rPr>
          <w:rFonts w:ascii="SimSun" w:hAnsi="SimSun" w:hint="eastAsia"/>
          <w:sz w:val="21"/>
          <w:szCs w:val="21"/>
          <w:lang w:eastAsia="zh-CN"/>
        </w:rPr>
        <w:t>供CWS审议和决定。调查问卷草案转录于本文件附件。</w:t>
      </w:r>
    </w:p>
    <w:p w:rsidR="00CD5801" w:rsidRPr="00B90FA1" w:rsidRDefault="004B75B6" w:rsidP="00F2000C">
      <w:pPr>
        <w:pStyle w:val="ONUME"/>
        <w:keepNext/>
        <w:numPr>
          <w:ilvl w:val="0"/>
          <w:numId w:val="8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B90FA1">
        <w:rPr>
          <w:rFonts w:ascii="SimSun" w:hAnsi="SimSun" w:hint="eastAsia"/>
          <w:sz w:val="21"/>
          <w:szCs w:val="21"/>
          <w:lang w:eastAsia="zh-CN"/>
        </w:rPr>
        <w:t>如果CWS同意</w:t>
      </w:r>
      <w:r w:rsidR="00A02126" w:rsidRPr="00B90FA1">
        <w:rPr>
          <w:rFonts w:ascii="SimSun" w:hAnsi="SimSun" w:hint="eastAsia"/>
          <w:sz w:val="21"/>
          <w:szCs w:val="21"/>
          <w:lang w:eastAsia="zh-CN"/>
        </w:rPr>
        <w:t>依据转录于本文件附件的调查问卷</w:t>
      </w:r>
      <w:r w:rsidR="00E7091D" w:rsidRPr="00B90FA1">
        <w:rPr>
          <w:rFonts w:ascii="SimSun" w:hAnsi="SimSun" w:hint="eastAsia"/>
          <w:sz w:val="21"/>
          <w:szCs w:val="21"/>
          <w:lang w:eastAsia="zh-CN"/>
        </w:rPr>
        <w:t>对</w:t>
      </w:r>
      <w:r w:rsidR="00A02126" w:rsidRPr="00B90FA1">
        <w:rPr>
          <w:rFonts w:ascii="SimSun" w:hAnsi="SimSun" w:hint="eastAsia"/>
          <w:sz w:val="21"/>
          <w:szCs w:val="21"/>
          <w:lang w:eastAsia="zh-CN"/>
        </w:rPr>
        <w:t>《</w:t>
      </w:r>
      <w:r w:rsidR="00021732" w:rsidRPr="00B90FA1">
        <w:rPr>
          <w:rFonts w:ascii="SimSun" w:hAnsi="SimSun" w:hint="eastAsia"/>
          <w:sz w:val="21"/>
          <w:szCs w:val="21"/>
          <w:lang w:eastAsia="zh-CN"/>
        </w:rPr>
        <w:t>WIPO</w:t>
      </w:r>
      <w:r w:rsidR="00A02126" w:rsidRPr="00B90FA1">
        <w:rPr>
          <w:rFonts w:ascii="SimSun" w:hAnsi="SimSun" w:hint="eastAsia"/>
          <w:sz w:val="21"/>
          <w:szCs w:val="21"/>
          <w:lang w:eastAsia="zh-CN"/>
        </w:rPr>
        <w:t>手册》第</w:t>
      </w:r>
      <w:r w:rsidR="00021732" w:rsidRPr="00B90FA1">
        <w:rPr>
          <w:rFonts w:ascii="SimSun" w:hAnsi="SimSun" w:hint="eastAsia"/>
          <w:sz w:val="21"/>
          <w:szCs w:val="21"/>
          <w:lang w:eastAsia="zh-CN"/>
        </w:rPr>
        <w:t>7.7</w:t>
      </w:r>
      <w:r w:rsidR="00A02126" w:rsidRPr="00B90FA1">
        <w:rPr>
          <w:rFonts w:ascii="SimSun" w:hAnsi="SimSun" w:hint="eastAsia"/>
          <w:sz w:val="21"/>
          <w:szCs w:val="21"/>
          <w:lang w:eastAsia="zh-CN"/>
        </w:rPr>
        <w:t>部分</w:t>
      </w:r>
      <w:r w:rsidR="00E7091D" w:rsidRPr="00B90FA1">
        <w:rPr>
          <w:rFonts w:ascii="SimSun" w:hAnsi="SimSun" w:hint="eastAsia"/>
          <w:sz w:val="21"/>
          <w:szCs w:val="21"/>
          <w:lang w:eastAsia="zh-CN"/>
        </w:rPr>
        <w:t>进行更新</w:t>
      </w:r>
      <w:r w:rsidR="00A02126" w:rsidRPr="00B90FA1">
        <w:rPr>
          <w:rFonts w:ascii="SimSun" w:hAnsi="SimSun" w:hint="eastAsia"/>
          <w:sz w:val="21"/>
          <w:szCs w:val="21"/>
          <w:lang w:eastAsia="zh-CN"/>
        </w:rPr>
        <w:t>，</w:t>
      </w:r>
      <w:r w:rsidR="00E7091D" w:rsidRPr="00B90FA1">
        <w:rPr>
          <w:rFonts w:ascii="SimSun" w:hAnsi="SimSun" w:hint="eastAsia"/>
          <w:sz w:val="21"/>
          <w:szCs w:val="21"/>
          <w:lang w:eastAsia="zh-CN"/>
        </w:rPr>
        <w:t>则应要求</w:t>
      </w:r>
      <w:r w:rsidR="00A02126" w:rsidRPr="00B90FA1">
        <w:rPr>
          <w:rFonts w:ascii="SimSun" w:hAnsi="SimSun" w:hint="eastAsia"/>
          <w:sz w:val="21"/>
          <w:szCs w:val="21"/>
          <w:lang w:eastAsia="zh-CN"/>
        </w:rPr>
        <w:t>国际局开展以下行动：</w:t>
      </w:r>
    </w:p>
    <w:p w:rsidR="00CD5801" w:rsidRPr="00B90FA1" w:rsidRDefault="00A02126" w:rsidP="00F2000C">
      <w:pPr>
        <w:pStyle w:val="ONUME"/>
        <w:numPr>
          <w:ilvl w:val="0"/>
          <w:numId w:val="26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B90FA1">
        <w:rPr>
          <w:rFonts w:ascii="SimSun" w:hAnsi="SimSun" w:hint="eastAsia"/>
          <w:sz w:val="21"/>
          <w:szCs w:val="21"/>
          <w:lang w:eastAsia="zh-CN"/>
        </w:rPr>
        <w:t>编拟并发布一份通函，邀请</w:t>
      </w:r>
      <w:r w:rsidR="00E7091D" w:rsidRPr="00B90FA1">
        <w:rPr>
          <w:rFonts w:ascii="SimSun" w:hAnsi="SimSun" w:hint="eastAsia"/>
          <w:sz w:val="21"/>
          <w:szCs w:val="21"/>
          <w:lang w:eastAsia="zh-CN"/>
        </w:rPr>
        <w:t>各</w:t>
      </w:r>
      <w:r w:rsidRPr="00B90FA1">
        <w:rPr>
          <w:rFonts w:ascii="SimSun" w:hAnsi="SimSun" w:hint="eastAsia"/>
          <w:sz w:val="21"/>
          <w:szCs w:val="21"/>
          <w:lang w:eastAsia="zh-CN"/>
        </w:rPr>
        <w:t>工业产权局完成调查问卷；</w:t>
      </w:r>
    </w:p>
    <w:p w:rsidR="00CD5801" w:rsidRPr="00B90FA1" w:rsidRDefault="00A02126" w:rsidP="00F2000C">
      <w:pPr>
        <w:pStyle w:val="ONUME"/>
        <w:numPr>
          <w:ilvl w:val="0"/>
          <w:numId w:val="26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B90FA1">
        <w:rPr>
          <w:rFonts w:ascii="SimSun" w:hAnsi="SimSun" w:hint="eastAsia"/>
          <w:sz w:val="21"/>
          <w:szCs w:val="21"/>
          <w:lang w:eastAsia="zh-CN"/>
        </w:rPr>
        <w:t>编拟一份调查报告；及</w:t>
      </w:r>
    </w:p>
    <w:p w:rsidR="00CD5801" w:rsidRPr="00B90FA1" w:rsidRDefault="00A02126" w:rsidP="00F2000C">
      <w:pPr>
        <w:pStyle w:val="ONUME"/>
        <w:numPr>
          <w:ilvl w:val="0"/>
          <w:numId w:val="26"/>
        </w:numPr>
        <w:spacing w:afterLines="50" w:after="120"/>
        <w:jc w:val="both"/>
        <w:rPr>
          <w:rFonts w:ascii="SimSun" w:hAnsi="SimSun"/>
          <w:sz w:val="21"/>
          <w:szCs w:val="21"/>
          <w:lang w:eastAsia="zh-CN"/>
        </w:rPr>
      </w:pPr>
      <w:r w:rsidRPr="00B90FA1">
        <w:rPr>
          <w:rFonts w:ascii="SimSun" w:hAnsi="SimSun" w:hint="eastAsia"/>
          <w:sz w:val="21"/>
          <w:szCs w:val="21"/>
          <w:lang w:eastAsia="zh-CN"/>
        </w:rPr>
        <w:t>提交更新后的《</w:t>
      </w:r>
      <w:r w:rsidR="00333CD8">
        <w:rPr>
          <w:rFonts w:ascii="SimSun" w:hAnsi="SimSun" w:hint="eastAsia"/>
          <w:sz w:val="21"/>
          <w:szCs w:val="21"/>
          <w:lang w:eastAsia="zh-CN"/>
        </w:rPr>
        <w:t>WIPO</w:t>
      </w:r>
      <w:r w:rsidRPr="00B90FA1">
        <w:rPr>
          <w:rFonts w:ascii="SimSun" w:hAnsi="SimSun" w:hint="eastAsia"/>
          <w:sz w:val="21"/>
          <w:szCs w:val="21"/>
          <w:lang w:eastAsia="zh-CN"/>
        </w:rPr>
        <w:t>手册》第</w:t>
      </w:r>
      <w:r w:rsidR="00021732" w:rsidRPr="00B90FA1">
        <w:rPr>
          <w:rFonts w:ascii="SimSun" w:hAnsi="SimSun" w:hint="eastAsia"/>
          <w:sz w:val="21"/>
          <w:szCs w:val="21"/>
          <w:lang w:eastAsia="zh-CN"/>
        </w:rPr>
        <w:t>7.7</w:t>
      </w:r>
      <w:r w:rsidRPr="00B90FA1">
        <w:rPr>
          <w:rFonts w:ascii="SimSun" w:hAnsi="SimSun" w:hint="eastAsia"/>
          <w:sz w:val="21"/>
          <w:szCs w:val="21"/>
          <w:lang w:eastAsia="zh-CN"/>
        </w:rPr>
        <w:t>部分供CWS在其下届会议上审议和决定。</w:t>
      </w:r>
    </w:p>
    <w:p w:rsidR="003C72EE" w:rsidRPr="00021732" w:rsidRDefault="00A02126" w:rsidP="00F2000C">
      <w:pPr>
        <w:pStyle w:val="ONUME"/>
        <w:numPr>
          <w:ilvl w:val="0"/>
          <w:numId w:val="8"/>
        </w:numPr>
        <w:spacing w:afterLines="50" w:after="120"/>
        <w:ind w:left="5529"/>
        <w:jc w:val="both"/>
        <w:rPr>
          <w:rFonts w:ascii="KaiTi" w:eastAsia="KaiTi" w:hAnsi="KaiTi"/>
          <w:sz w:val="21"/>
          <w:szCs w:val="21"/>
        </w:rPr>
      </w:pPr>
      <w:r w:rsidRPr="00021732">
        <w:rPr>
          <w:rFonts w:ascii="KaiTi" w:eastAsia="KaiTi" w:hAnsi="KaiTi" w:hint="eastAsia"/>
          <w:sz w:val="21"/>
          <w:szCs w:val="21"/>
          <w:lang w:eastAsia="zh-CN"/>
        </w:rPr>
        <w:lastRenderedPageBreak/>
        <w:t>请CWS：</w:t>
      </w:r>
    </w:p>
    <w:p w:rsidR="00CD5801" w:rsidRPr="00021732" w:rsidRDefault="00CD5801" w:rsidP="00F2000C">
      <w:pPr>
        <w:pStyle w:val="ONUME"/>
        <w:numPr>
          <w:ilvl w:val="0"/>
          <w:numId w:val="0"/>
        </w:numPr>
        <w:spacing w:afterLines="50" w:after="120"/>
        <w:ind w:left="5528" w:firstLine="567"/>
        <w:jc w:val="both"/>
        <w:rPr>
          <w:rFonts w:ascii="KaiTi" w:eastAsia="KaiTi" w:hAnsi="KaiTi"/>
          <w:sz w:val="21"/>
          <w:szCs w:val="21"/>
        </w:rPr>
      </w:pPr>
      <w:r w:rsidRPr="00021732">
        <w:rPr>
          <w:rFonts w:ascii="KaiTi" w:eastAsia="KaiTi" w:hAnsi="KaiTi"/>
          <w:sz w:val="21"/>
          <w:szCs w:val="21"/>
        </w:rPr>
        <w:t>(a)</w:t>
      </w:r>
      <w:r w:rsidR="003C72EE" w:rsidRPr="00021732">
        <w:rPr>
          <w:rFonts w:ascii="KaiTi" w:eastAsia="KaiTi" w:hAnsi="KaiTi"/>
          <w:sz w:val="21"/>
          <w:szCs w:val="21"/>
        </w:rPr>
        <w:tab/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注意本文件的内容；</w:t>
      </w:r>
    </w:p>
    <w:p w:rsidR="00CD5801" w:rsidRPr="00021732" w:rsidRDefault="003C72EE" w:rsidP="00F2000C">
      <w:pPr>
        <w:pStyle w:val="ONUME"/>
        <w:numPr>
          <w:ilvl w:val="0"/>
          <w:numId w:val="0"/>
        </w:numPr>
        <w:spacing w:afterLines="50" w:after="120"/>
        <w:ind w:left="5529" w:firstLine="567"/>
        <w:jc w:val="both"/>
        <w:rPr>
          <w:rFonts w:ascii="KaiTi" w:eastAsia="KaiTi" w:hAnsi="KaiTi"/>
          <w:sz w:val="21"/>
          <w:szCs w:val="21"/>
          <w:lang w:eastAsia="zh-CN"/>
        </w:rPr>
      </w:pPr>
      <w:r w:rsidRPr="00021732">
        <w:rPr>
          <w:rFonts w:ascii="KaiTi" w:eastAsia="KaiTi" w:hAnsi="KaiTi"/>
          <w:sz w:val="21"/>
          <w:szCs w:val="21"/>
          <w:lang w:eastAsia="zh-CN"/>
        </w:rPr>
        <w:t>(b)</w:t>
      </w:r>
      <w:r w:rsidRPr="00021732">
        <w:rPr>
          <w:rFonts w:ascii="KaiTi" w:eastAsia="KaiTi" w:hAnsi="KaiTi"/>
          <w:sz w:val="21"/>
          <w:szCs w:val="21"/>
          <w:lang w:eastAsia="zh-CN"/>
        </w:rPr>
        <w:tab/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审议并决定转录于本文件附件</w:t>
      </w:r>
      <w:r w:rsidR="00F173FE">
        <w:rPr>
          <w:rFonts w:ascii="KaiTi" w:eastAsia="KaiTi" w:hAnsi="KaiTi" w:hint="eastAsia"/>
          <w:sz w:val="21"/>
          <w:szCs w:val="21"/>
          <w:lang w:eastAsia="zh-CN"/>
        </w:rPr>
        <w:t>中</w:t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的关于</w:t>
      </w:r>
      <w:r w:rsidR="00AF0337" w:rsidRPr="00021732">
        <w:rPr>
          <w:rFonts w:ascii="KaiTi" w:eastAsia="KaiTi" w:hAnsi="KaiTi" w:hint="eastAsia"/>
          <w:sz w:val="21"/>
          <w:szCs w:val="21"/>
          <w:lang w:eastAsia="zh-CN"/>
        </w:rPr>
        <w:t>授予</w:t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和公布</w:t>
      </w:r>
      <w:r w:rsidR="001A5F9C">
        <w:rPr>
          <w:rFonts w:ascii="KaiTi" w:eastAsia="KaiTi" w:hAnsi="KaiTi" w:hint="eastAsia"/>
          <w:sz w:val="21"/>
          <w:szCs w:val="21"/>
          <w:lang w:eastAsia="zh-CN"/>
        </w:rPr>
        <w:t>IPPE</w:t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的拟议调查问卷；</w:t>
      </w:r>
      <w:r w:rsidR="00F173FE">
        <w:rPr>
          <w:rFonts w:ascii="KaiTi" w:eastAsia="KaiTi" w:hAnsi="KaiTi" w:hint="eastAsia"/>
          <w:sz w:val="21"/>
          <w:szCs w:val="21"/>
          <w:lang w:eastAsia="zh-CN"/>
        </w:rPr>
        <w:t>以及</w:t>
      </w:r>
    </w:p>
    <w:p w:rsidR="00CD5801" w:rsidRPr="00021732" w:rsidRDefault="003C72EE" w:rsidP="00F2000C">
      <w:pPr>
        <w:pStyle w:val="ONUME"/>
        <w:numPr>
          <w:ilvl w:val="0"/>
          <w:numId w:val="0"/>
        </w:numPr>
        <w:spacing w:afterLines="50" w:after="120"/>
        <w:ind w:left="5529" w:firstLine="567"/>
        <w:jc w:val="both"/>
        <w:rPr>
          <w:rFonts w:ascii="KaiTi" w:eastAsia="KaiTi" w:hAnsi="KaiTi"/>
          <w:sz w:val="21"/>
          <w:szCs w:val="21"/>
          <w:lang w:eastAsia="zh-CN"/>
        </w:rPr>
      </w:pPr>
      <w:r w:rsidRPr="00021732">
        <w:rPr>
          <w:rFonts w:ascii="KaiTi" w:eastAsia="KaiTi" w:hAnsi="KaiTi"/>
          <w:sz w:val="21"/>
          <w:szCs w:val="21"/>
          <w:lang w:eastAsia="zh-CN"/>
        </w:rPr>
        <w:t>(c)</w:t>
      </w:r>
      <w:r w:rsidRPr="00021732">
        <w:rPr>
          <w:rFonts w:ascii="KaiTi" w:eastAsia="KaiTi" w:hAnsi="KaiTi"/>
          <w:sz w:val="21"/>
          <w:szCs w:val="21"/>
          <w:lang w:eastAsia="zh-CN"/>
        </w:rPr>
        <w:tab/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审议并决定如上文第5段所列的国际局拟开展的行动。</w:t>
      </w:r>
    </w:p>
    <w:p w:rsidR="005F5466" w:rsidRDefault="005F5466" w:rsidP="00F2000C">
      <w:pPr>
        <w:pStyle w:val="Endofdocument-Annex"/>
        <w:jc w:val="both"/>
        <w:rPr>
          <w:rFonts w:ascii="KaiTi" w:eastAsia="KaiTi" w:hAnsi="KaiTi"/>
          <w:sz w:val="21"/>
          <w:szCs w:val="21"/>
          <w:lang w:eastAsia="zh-CN"/>
        </w:rPr>
      </w:pPr>
    </w:p>
    <w:p w:rsidR="00F2000C" w:rsidRPr="00021732" w:rsidRDefault="00F2000C" w:rsidP="00F2000C">
      <w:pPr>
        <w:pStyle w:val="Endofdocument-Annex"/>
        <w:jc w:val="both"/>
        <w:rPr>
          <w:rFonts w:ascii="KaiTi" w:eastAsia="KaiTi" w:hAnsi="KaiTi"/>
          <w:sz w:val="21"/>
          <w:szCs w:val="21"/>
          <w:lang w:eastAsia="zh-CN"/>
        </w:rPr>
      </w:pPr>
    </w:p>
    <w:p w:rsidR="00CD5801" w:rsidRPr="00021732" w:rsidRDefault="00CD5801" w:rsidP="00F2000C">
      <w:pPr>
        <w:pStyle w:val="ONUME"/>
        <w:numPr>
          <w:ilvl w:val="0"/>
          <w:numId w:val="0"/>
        </w:numPr>
        <w:spacing w:afterLines="50" w:after="120"/>
        <w:ind w:left="5529"/>
        <w:jc w:val="both"/>
        <w:rPr>
          <w:rFonts w:ascii="KaiTi" w:eastAsia="KaiTi" w:hAnsi="KaiTi"/>
          <w:sz w:val="21"/>
          <w:szCs w:val="21"/>
        </w:rPr>
      </w:pPr>
      <w:r w:rsidRPr="00021732">
        <w:rPr>
          <w:rFonts w:ascii="KaiTi" w:eastAsia="KaiTi" w:hAnsi="KaiTi"/>
          <w:sz w:val="21"/>
          <w:szCs w:val="21"/>
        </w:rPr>
        <w:t>[</w:t>
      </w:r>
      <w:r w:rsidR="00A02126" w:rsidRPr="00021732">
        <w:rPr>
          <w:rFonts w:ascii="KaiTi" w:eastAsia="KaiTi" w:hAnsi="KaiTi" w:hint="eastAsia"/>
          <w:sz w:val="21"/>
          <w:szCs w:val="21"/>
          <w:lang w:eastAsia="zh-CN"/>
        </w:rPr>
        <w:t>后接附件</w:t>
      </w:r>
      <w:r w:rsidRPr="00021732">
        <w:rPr>
          <w:rFonts w:ascii="KaiTi" w:eastAsia="KaiTi" w:hAnsi="KaiTi"/>
          <w:sz w:val="21"/>
          <w:szCs w:val="21"/>
        </w:rPr>
        <w:t>]</w:t>
      </w:r>
    </w:p>
    <w:sectPr w:rsidR="00CD5801" w:rsidRPr="00021732" w:rsidSect="00D45BB9">
      <w:headerReference w:type="default" r:id="rId10"/>
      <w:pgSz w:w="11907" w:h="16840" w:code="9"/>
      <w:pgMar w:top="567" w:right="1134" w:bottom="1418" w:left="1418" w:header="454" w:footer="107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EEB" w:rsidRDefault="00B97EEB" w:rsidP="003C0F7A">
      <w:r>
        <w:separator/>
      </w:r>
    </w:p>
  </w:endnote>
  <w:endnote w:type="continuationSeparator" w:id="0">
    <w:p w:rsidR="00B97EEB" w:rsidRDefault="00B97EEB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EEB" w:rsidRDefault="00B97EEB" w:rsidP="003C0F7A">
      <w:r>
        <w:separator/>
      </w:r>
    </w:p>
  </w:footnote>
  <w:footnote w:type="continuationSeparator" w:id="0">
    <w:p w:rsidR="00B97EEB" w:rsidRDefault="00B97EEB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AD0" w:rsidRPr="000F3F59" w:rsidRDefault="008F4AD0" w:rsidP="008F4AD0">
    <w:pPr>
      <w:jc w:val="right"/>
      <w:rPr>
        <w:rFonts w:ascii="SimSun" w:hAnsi="SimSun"/>
        <w:sz w:val="21"/>
        <w:szCs w:val="21"/>
        <w:lang w:eastAsia="zh-CN"/>
      </w:rPr>
    </w:pPr>
    <w:r w:rsidRPr="000F3F59">
      <w:rPr>
        <w:rFonts w:ascii="SimSun" w:hAnsi="SimSun"/>
        <w:sz w:val="21"/>
        <w:szCs w:val="21"/>
      </w:rPr>
      <w:t>C</w:t>
    </w:r>
    <w:r w:rsidR="00D45BB9">
      <w:rPr>
        <w:rFonts w:ascii="SimSun" w:hAnsi="SimSun"/>
        <w:sz w:val="21"/>
        <w:szCs w:val="21"/>
      </w:rPr>
      <w:t>WS/5/1</w:t>
    </w:r>
    <w:r w:rsidR="00D45BB9">
      <w:rPr>
        <w:rFonts w:ascii="SimSun" w:hAnsi="SimSun" w:hint="eastAsia"/>
        <w:sz w:val="21"/>
        <w:szCs w:val="21"/>
        <w:lang w:eastAsia="zh-CN"/>
      </w:rPr>
      <w:t>3</w:t>
    </w:r>
  </w:p>
  <w:p w:rsidR="008F4AD0" w:rsidRPr="00E72D31" w:rsidRDefault="008F4AD0" w:rsidP="008F4AD0">
    <w:pPr>
      <w:jc w:val="right"/>
      <w:rPr>
        <w:rFonts w:ascii="SimSun" w:hAnsi="SimSun"/>
        <w:sz w:val="21"/>
        <w:szCs w:val="21"/>
        <w:lang w:eastAsia="zh-CN"/>
      </w:rPr>
    </w:pPr>
    <w:r w:rsidRPr="000F3F59">
      <w:rPr>
        <w:rFonts w:ascii="SimSun" w:hAnsi="SimSun" w:hint="eastAsia"/>
        <w:sz w:val="21"/>
        <w:szCs w:val="21"/>
        <w:lang w:eastAsia="zh-CN"/>
      </w:rPr>
      <w:t>第</w:t>
    </w:r>
    <w:r w:rsidRPr="000F3F59">
      <w:rPr>
        <w:rFonts w:ascii="SimSun" w:hAnsi="SimSun"/>
        <w:sz w:val="21"/>
        <w:szCs w:val="21"/>
      </w:rPr>
      <w:fldChar w:fldCharType="begin"/>
    </w:r>
    <w:r w:rsidRPr="000F3F59">
      <w:rPr>
        <w:rFonts w:ascii="SimSun" w:hAnsi="SimSun"/>
        <w:sz w:val="21"/>
        <w:szCs w:val="21"/>
      </w:rPr>
      <w:instrText xml:space="preserve"> PAGE  \* Arabic  \* MERGEFORMAT </w:instrText>
    </w:r>
    <w:r w:rsidRPr="000F3F59">
      <w:rPr>
        <w:rFonts w:ascii="SimSun" w:hAnsi="SimSun"/>
        <w:sz w:val="21"/>
        <w:szCs w:val="21"/>
      </w:rPr>
      <w:fldChar w:fldCharType="separate"/>
    </w:r>
    <w:r w:rsidR="0063118F">
      <w:rPr>
        <w:rFonts w:ascii="SimSun" w:hAnsi="SimSun"/>
        <w:noProof/>
        <w:sz w:val="21"/>
        <w:szCs w:val="21"/>
      </w:rPr>
      <w:t>2</w:t>
    </w:r>
    <w:r w:rsidRPr="000F3F59">
      <w:rPr>
        <w:rFonts w:ascii="SimSun" w:hAnsi="SimSun"/>
        <w:sz w:val="21"/>
        <w:szCs w:val="21"/>
      </w:rPr>
      <w:fldChar w:fldCharType="end"/>
    </w:r>
    <w:r w:rsidRPr="000F3F59">
      <w:rPr>
        <w:rFonts w:ascii="SimSun" w:hAnsi="SimSun" w:hint="eastAsia"/>
        <w:sz w:val="21"/>
        <w:szCs w:val="21"/>
        <w:lang w:eastAsia="zh-CN"/>
      </w:rPr>
      <w:t>页</w:t>
    </w:r>
  </w:p>
  <w:p w:rsidR="00E659BE" w:rsidRPr="00E72D31" w:rsidRDefault="00E659BE" w:rsidP="00E659BE">
    <w:pPr>
      <w:jc w:val="right"/>
      <w:rPr>
        <w:rFonts w:ascii="SimSun" w:hAnsi="SimSun"/>
        <w:sz w:val="21"/>
        <w:szCs w:val="21"/>
        <w:lang w:eastAsia="zh-CN"/>
      </w:rPr>
    </w:pPr>
  </w:p>
  <w:p w:rsidR="00E72D31" w:rsidRPr="00E72D31" w:rsidRDefault="00E72D31" w:rsidP="00E659BE">
    <w:pPr>
      <w:jc w:val="right"/>
      <w:rPr>
        <w:rFonts w:ascii="SimSun" w:hAnsi="SimSun"/>
        <w:sz w:val="21"/>
        <w:szCs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5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2"/>
  </w:num>
  <w:num w:numId="20">
    <w:abstractNumId w:val="13"/>
  </w:num>
  <w:num w:numId="21">
    <w:abstractNumId w:val="4"/>
  </w:num>
  <w:num w:numId="22">
    <w:abstractNumId w:val="11"/>
  </w:num>
  <w:num w:numId="23">
    <w:abstractNumId w:val="5"/>
  </w:num>
  <w:num w:numId="24">
    <w:abstractNumId w:val="3"/>
  </w:num>
  <w:num w:numId="25">
    <w:abstractNumId w:val="14"/>
  </w:num>
  <w:num w:numId="26">
    <w:abstractNumId w:val="10"/>
  </w:num>
  <w:num w:numId="27">
    <w:abstractNumId w:val="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4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21732"/>
    <w:rsid w:val="00062267"/>
    <w:rsid w:val="00076248"/>
    <w:rsid w:val="00076C59"/>
    <w:rsid w:val="00096472"/>
    <w:rsid w:val="000A11C9"/>
    <w:rsid w:val="000B2A49"/>
    <w:rsid w:val="000C57BF"/>
    <w:rsid w:val="000C5E91"/>
    <w:rsid w:val="000D577F"/>
    <w:rsid w:val="000F5E56"/>
    <w:rsid w:val="00111639"/>
    <w:rsid w:val="00141702"/>
    <w:rsid w:val="00170B21"/>
    <w:rsid w:val="00191E05"/>
    <w:rsid w:val="001A5F9C"/>
    <w:rsid w:val="001C16AB"/>
    <w:rsid w:val="001D3EE0"/>
    <w:rsid w:val="00261FC7"/>
    <w:rsid w:val="002866F9"/>
    <w:rsid w:val="002B16C9"/>
    <w:rsid w:val="002E0B1A"/>
    <w:rsid w:val="003003C5"/>
    <w:rsid w:val="003018CE"/>
    <w:rsid w:val="003067D7"/>
    <w:rsid w:val="00333CD8"/>
    <w:rsid w:val="0033456F"/>
    <w:rsid w:val="00374CBD"/>
    <w:rsid w:val="0038052D"/>
    <w:rsid w:val="00383FFD"/>
    <w:rsid w:val="00385901"/>
    <w:rsid w:val="003C0F7A"/>
    <w:rsid w:val="003C72EE"/>
    <w:rsid w:val="003F49C0"/>
    <w:rsid w:val="003F5966"/>
    <w:rsid w:val="004222F7"/>
    <w:rsid w:val="0042294A"/>
    <w:rsid w:val="00431118"/>
    <w:rsid w:val="004447BB"/>
    <w:rsid w:val="00495D14"/>
    <w:rsid w:val="004A289D"/>
    <w:rsid w:val="004B75B6"/>
    <w:rsid w:val="004C48D8"/>
    <w:rsid w:val="004D413A"/>
    <w:rsid w:val="004E251F"/>
    <w:rsid w:val="004F65B8"/>
    <w:rsid w:val="0054177D"/>
    <w:rsid w:val="00576C26"/>
    <w:rsid w:val="00593B78"/>
    <w:rsid w:val="005B6BA9"/>
    <w:rsid w:val="005C412F"/>
    <w:rsid w:val="005F5466"/>
    <w:rsid w:val="006266BC"/>
    <w:rsid w:val="0063118F"/>
    <w:rsid w:val="00642F03"/>
    <w:rsid w:val="00677864"/>
    <w:rsid w:val="00690AF1"/>
    <w:rsid w:val="006E54AB"/>
    <w:rsid w:val="00713B1C"/>
    <w:rsid w:val="00714444"/>
    <w:rsid w:val="007244BC"/>
    <w:rsid w:val="00786D36"/>
    <w:rsid w:val="007B240C"/>
    <w:rsid w:val="007C3708"/>
    <w:rsid w:val="007D53C7"/>
    <w:rsid w:val="007E5E98"/>
    <w:rsid w:val="007F45F5"/>
    <w:rsid w:val="00804DB7"/>
    <w:rsid w:val="00831BEF"/>
    <w:rsid w:val="008522AC"/>
    <w:rsid w:val="00876BDF"/>
    <w:rsid w:val="00880B17"/>
    <w:rsid w:val="00886478"/>
    <w:rsid w:val="00886778"/>
    <w:rsid w:val="008A0437"/>
    <w:rsid w:val="008A2C0A"/>
    <w:rsid w:val="008B51DF"/>
    <w:rsid w:val="008F4AD0"/>
    <w:rsid w:val="0090279F"/>
    <w:rsid w:val="00911A8B"/>
    <w:rsid w:val="0091519E"/>
    <w:rsid w:val="00926DC5"/>
    <w:rsid w:val="00937EAF"/>
    <w:rsid w:val="00960820"/>
    <w:rsid w:val="009753D8"/>
    <w:rsid w:val="00980381"/>
    <w:rsid w:val="009A4C07"/>
    <w:rsid w:val="009E483F"/>
    <w:rsid w:val="00A000A9"/>
    <w:rsid w:val="00A02126"/>
    <w:rsid w:val="00A76F03"/>
    <w:rsid w:val="00A91D2D"/>
    <w:rsid w:val="00AB1EB8"/>
    <w:rsid w:val="00AB4BD4"/>
    <w:rsid w:val="00AC2AFE"/>
    <w:rsid w:val="00AC6B4E"/>
    <w:rsid w:val="00AE4BB2"/>
    <w:rsid w:val="00AF0337"/>
    <w:rsid w:val="00B144F3"/>
    <w:rsid w:val="00B14B10"/>
    <w:rsid w:val="00B21B0F"/>
    <w:rsid w:val="00B31298"/>
    <w:rsid w:val="00B360E2"/>
    <w:rsid w:val="00B47E37"/>
    <w:rsid w:val="00B657BE"/>
    <w:rsid w:val="00B817B3"/>
    <w:rsid w:val="00B853CD"/>
    <w:rsid w:val="00B90FA1"/>
    <w:rsid w:val="00B97EEB"/>
    <w:rsid w:val="00BA64C9"/>
    <w:rsid w:val="00BA654A"/>
    <w:rsid w:val="00BB0939"/>
    <w:rsid w:val="00BC1850"/>
    <w:rsid w:val="00BF7FA7"/>
    <w:rsid w:val="00C079B5"/>
    <w:rsid w:val="00C554EC"/>
    <w:rsid w:val="00C819AB"/>
    <w:rsid w:val="00CD5801"/>
    <w:rsid w:val="00CD6601"/>
    <w:rsid w:val="00CE1BBF"/>
    <w:rsid w:val="00CE54CC"/>
    <w:rsid w:val="00D124CC"/>
    <w:rsid w:val="00D45BB9"/>
    <w:rsid w:val="00D52386"/>
    <w:rsid w:val="00D66D58"/>
    <w:rsid w:val="00E131EE"/>
    <w:rsid w:val="00E23352"/>
    <w:rsid w:val="00E325E8"/>
    <w:rsid w:val="00E561D4"/>
    <w:rsid w:val="00E659BE"/>
    <w:rsid w:val="00E7091D"/>
    <w:rsid w:val="00E72D31"/>
    <w:rsid w:val="00EA4B0F"/>
    <w:rsid w:val="00F173FE"/>
    <w:rsid w:val="00F2000C"/>
    <w:rsid w:val="00F31181"/>
    <w:rsid w:val="00F61CFE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11A8B"/>
    <w:rPr>
      <w:rFonts w:ascii="Arial" w:hAnsi="Arial" w:cs="Arial"/>
      <w:bCs/>
      <w:iCs/>
      <w:caps/>
      <w:sz w:val="22"/>
      <w:szCs w:val="28"/>
    </w:rPr>
  </w:style>
  <w:style w:type="paragraph" w:customStyle="1" w:styleId="Endofdocument-Annex">
    <w:name w:val="[End of document - Annex]"/>
    <w:basedOn w:val="Normal"/>
    <w:rsid w:val="006E54AB"/>
    <w:pPr>
      <w:ind w:left="5534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11A8B"/>
    <w:rPr>
      <w:rFonts w:ascii="Arial" w:hAnsi="Arial" w:cs="Arial"/>
      <w:bCs/>
      <w:iCs/>
      <w:caps/>
      <w:sz w:val="22"/>
      <w:szCs w:val="28"/>
    </w:rPr>
  </w:style>
  <w:style w:type="paragraph" w:customStyle="1" w:styleId="Endofdocument-Annex">
    <w:name w:val="[End of document - Annex]"/>
    <w:basedOn w:val="Normal"/>
    <w:rsid w:val="006E54AB"/>
    <w:pPr>
      <w:ind w:left="5534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6B16-8410-45A7-9B3C-D689BE8B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172</Characters>
  <Application>Microsoft Office Word</Application>
  <DocSecurity>0</DocSecurity>
  <Lines>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</vt:lpstr>
    </vt:vector>
  </TitlesOfParts>
  <Company>World Intellectual Property Organization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(in Chinese)</dc:title>
  <dc:subject>Questionnaire On Industrial Property Protection Extensions (IPPEs)</dc:subject>
  <dc:creator>WIPO</dc:creator>
  <cp:keywords>CWS</cp:keywords>
  <cp:lastModifiedBy>ZAGO Bétina</cp:lastModifiedBy>
  <cp:revision>8</cp:revision>
  <cp:lastPrinted>2017-04-28T16:59:00Z</cp:lastPrinted>
  <dcterms:created xsi:type="dcterms:W3CDTF">2017-05-03T09:39:00Z</dcterms:created>
  <dcterms:modified xsi:type="dcterms:W3CDTF">2017-05-03T09:49:00Z</dcterms:modified>
</cp:coreProperties>
</file>