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13541" w14:textId="77777777" w:rsidR="00400982" w:rsidRPr="00861602" w:rsidRDefault="00400982" w:rsidP="00400982">
      <w:pPr>
        <w:jc w:val="right"/>
        <w:rPr>
          <w:rFonts w:ascii="Arial Black" w:hAnsi="Arial Black"/>
          <w:caps/>
          <w:sz w:val="15"/>
        </w:rPr>
      </w:pPr>
      <w:r w:rsidRPr="00861602">
        <w:rPr>
          <w:rFonts w:eastAsia="Malgun Gothic" w:cs="Times New Roman"/>
          <w:noProof/>
        </w:rPr>
        <w:drawing>
          <wp:inline distT="0" distB="0" distL="0" distR="0" wp14:anchorId="3D9046BC" wp14:editId="62F669F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524C68C" w14:textId="0E1D12C2" w:rsidR="00400982" w:rsidRPr="00861602" w:rsidRDefault="00400982" w:rsidP="00400982">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2</w:t>
      </w:r>
      <w:bookmarkEnd w:id="0"/>
    </w:p>
    <w:p w14:paraId="0EE1AABA" w14:textId="77777777" w:rsidR="00400982" w:rsidRPr="00861602" w:rsidRDefault="00400982" w:rsidP="00400982">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025F4816" w14:textId="5BC023B3" w:rsidR="00400982" w:rsidRPr="00861602" w:rsidRDefault="00400982" w:rsidP="00400982">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hint="eastAsia"/>
          <w:b/>
          <w:sz w:val="15"/>
          <w:szCs w:val="15"/>
          <w:lang w:val="pt-BR"/>
        </w:rPr>
        <w:t>20</w:t>
      </w:r>
      <w:r w:rsidRPr="00861602">
        <w:rPr>
          <w:rFonts w:ascii="SimHei" w:eastAsia="SimHei" w:hAnsi="Times New Roman" w:hint="eastAsia"/>
          <w:b/>
          <w:sz w:val="15"/>
          <w:szCs w:val="15"/>
        </w:rPr>
        <w:t>日</w:t>
      </w:r>
      <w:bookmarkEnd w:id="2"/>
    </w:p>
    <w:p w14:paraId="1C5D3568" w14:textId="77777777" w:rsidR="00400982" w:rsidRPr="00861602" w:rsidRDefault="00400982" w:rsidP="00400982">
      <w:pPr>
        <w:spacing w:after="600"/>
        <w:rPr>
          <w:rFonts w:ascii="SimHei" w:eastAsia="SimHei"/>
          <w:sz w:val="28"/>
          <w:szCs w:val="28"/>
        </w:rPr>
      </w:pPr>
      <w:r w:rsidRPr="00861602">
        <w:rPr>
          <w:rFonts w:ascii="SimHei" w:eastAsia="SimHei" w:hint="eastAsia"/>
          <w:sz w:val="28"/>
          <w:szCs w:val="28"/>
        </w:rPr>
        <w:t>产权组织标准委员会（CWS）</w:t>
      </w:r>
    </w:p>
    <w:p w14:paraId="3ED6A037" w14:textId="77777777" w:rsidR="00400982" w:rsidRPr="00861602" w:rsidRDefault="00400982" w:rsidP="00400982">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4ACD28C2" w14:textId="521C43A6" w:rsidR="00400982" w:rsidRPr="00861602" w:rsidRDefault="00400982" w:rsidP="00400982">
      <w:pPr>
        <w:spacing w:after="360"/>
        <w:rPr>
          <w:rFonts w:ascii="KaiTi" w:eastAsia="KaiTi" w:hAnsi="KaiTi" w:cs="Times New Roman"/>
          <w:sz w:val="24"/>
          <w:szCs w:val="32"/>
        </w:rPr>
      </w:pPr>
      <w:bookmarkStart w:id="3" w:name="TitleOfDoc"/>
      <w:r w:rsidRPr="00400982">
        <w:rPr>
          <w:rFonts w:ascii="KaiTi" w:eastAsia="KaiTi" w:hAnsi="KaiTi" w:cs="Times New Roman" w:hint="eastAsia"/>
          <w:sz w:val="24"/>
          <w:szCs w:val="32"/>
        </w:rPr>
        <w:t>关于网络应用程序接口新标准的提案</w:t>
      </w:r>
    </w:p>
    <w:p w14:paraId="3BA17EF5" w14:textId="18A72534" w:rsidR="00400982" w:rsidRPr="00861602" w:rsidRDefault="00400982" w:rsidP="00400982">
      <w:pPr>
        <w:spacing w:after="960"/>
        <w:rPr>
          <w:rFonts w:ascii="KaiTi" w:eastAsia="KaiTi" w:hAnsi="STKaiti" w:cs="Times New Roman"/>
          <w:sz w:val="21"/>
          <w:szCs w:val="24"/>
        </w:rPr>
      </w:pPr>
      <w:bookmarkStart w:id="4" w:name="Prepared"/>
      <w:bookmarkEnd w:id="3"/>
      <w:r w:rsidRPr="00400982">
        <w:rPr>
          <w:rFonts w:ascii="KaiTi" w:eastAsia="KaiTi" w:hAnsi="STKaiti" w:cs="Times New Roman" w:hint="eastAsia"/>
          <w:sz w:val="21"/>
          <w:szCs w:val="24"/>
        </w:rPr>
        <w:t>国际局</w:t>
      </w:r>
      <w:r w:rsidRPr="00861602">
        <w:rPr>
          <w:rFonts w:ascii="KaiTi" w:eastAsia="KaiTi" w:hAnsi="STKaiti" w:cs="Times New Roman" w:hint="eastAsia"/>
          <w:sz w:val="21"/>
          <w:szCs w:val="24"/>
        </w:rPr>
        <w:t>编拟的文件</w:t>
      </w:r>
    </w:p>
    <w:bookmarkEnd w:id="4"/>
    <w:p w14:paraId="653AFEED" w14:textId="1FBD78F7" w:rsidR="002928D3" w:rsidRPr="00400982" w:rsidRDefault="00E64CD8" w:rsidP="00400982">
      <w:pPr>
        <w:pStyle w:val="Heading2"/>
        <w:overflowPunct w:val="0"/>
        <w:spacing w:beforeLines="100" w:afterLines="50" w:after="120" w:line="340" w:lineRule="atLeast"/>
        <w:rPr>
          <w:rFonts w:ascii="SimHei" w:eastAsia="SimHei" w:hAnsi="SimHei"/>
          <w:sz w:val="21"/>
          <w:szCs w:val="21"/>
        </w:rPr>
      </w:pPr>
      <w:r w:rsidRPr="00400982">
        <w:rPr>
          <w:rFonts w:ascii="SimHei" w:eastAsia="SimHei" w:hAnsi="SimHei"/>
          <w:sz w:val="21"/>
          <w:szCs w:val="21"/>
        </w:rPr>
        <w:t>导</w:t>
      </w:r>
      <w:r w:rsidR="008236ED" w:rsidRPr="00400982">
        <w:rPr>
          <w:rFonts w:ascii="SimHei" w:eastAsia="SimHei" w:hAnsi="SimHei" w:hint="eastAsia"/>
          <w:sz w:val="21"/>
          <w:szCs w:val="21"/>
        </w:rPr>
        <w:t xml:space="preserve">　</w:t>
      </w:r>
      <w:r w:rsidRPr="00400982">
        <w:rPr>
          <w:rFonts w:ascii="SimHei" w:eastAsia="SimHei" w:hAnsi="SimHei"/>
          <w:sz w:val="21"/>
          <w:szCs w:val="21"/>
        </w:rPr>
        <w:t>言</w:t>
      </w:r>
    </w:p>
    <w:p w14:paraId="2352AE81" w14:textId="4B93D82E" w:rsidR="00305136" w:rsidRPr="00400982" w:rsidRDefault="00E64CD8"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400982">
        <w:rPr>
          <w:rFonts w:ascii="SimSun" w:hAnsi="SimSun"/>
          <w:sz w:val="21"/>
          <w:szCs w:val="21"/>
        </w:rPr>
        <w:t>在</w:t>
      </w:r>
      <w:r w:rsidR="00C92592" w:rsidRPr="00400982">
        <w:rPr>
          <w:rFonts w:ascii="SimSun" w:hAnsi="SimSun"/>
          <w:sz w:val="21"/>
          <w:szCs w:val="21"/>
        </w:rPr>
        <w:t>2017年5月29日至6月2日举行</w:t>
      </w:r>
      <w:r w:rsidR="00C92592" w:rsidRPr="00400982">
        <w:rPr>
          <w:rFonts w:ascii="SimSun" w:hAnsi="SimSun" w:hint="eastAsia"/>
          <w:sz w:val="21"/>
          <w:szCs w:val="21"/>
        </w:rPr>
        <w:t>的</w:t>
      </w:r>
      <w:r w:rsidR="00574B26" w:rsidRPr="00400982">
        <w:rPr>
          <w:rFonts w:ascii="SimSun" w:hAnsi="SimSun"/>
          <w:sz w:val="21"/>
          <w:szCs w:val="21"/>
        </w:rPr>
        <w:t>第五届会议上</w:t>
      </w:r>
      <w:r w:rsidR="00574B26" w:rsidRPr="00400982">
        <w:rPr>
          <w:rFonts w:ascii="SimSun" w:hAnsi="SimSun" w:hint="eastAsia"/>
          <w:sz w:val="21"/>
          <w:szCs w:val="21"/>
        </w:rPr>
        <w:t>，</w:t>
      </w:r>
      <w:r w:rsidR="00945502" w:rsidRPr="00400982">
        <w:rPr>
          <w:rFonts w:ascii="SimSun" w:hAnsi="SimSun" w:hint="eastAsia"/>
          <w:sz w:val="21"/>
          <w:szCs w:val="21"/>
        </w:rPr>
        <w:t>产权组织</w:t>
      </w:r>
      <w:r w:rsidR="00945502" w:rsidRPr="00400982">
        <w:rPr>
          <w:rFonts w:ascii="SimSun" w:hAnsi="SimSun"/>
          <w:sz w:val="21"/>
          <w:szCs w:val="21"/>
        </w:rPr>
        <w:t>标准委员会（CWS）</w:t>
      </w:r>
      <w:r w:rsidR="00574B26" w:rsidRPr="00400982">
        <w:rPr>
          <w:rFonts w:ascii="SimSun" w:hAnsi="SimSun"/>
          <w:sz w:val="21"/>
          <w:szCs w:val="21"/>
        </w:rPr>
        <w:t>确定</w:t>
      </w:r>
      <w:r w:rsidR="008236ED" w:rsidRPr="00400982">
        <w:rPr>
          <w:rFonts w:ascii="SimSun" w:hAnsi="SimSun" w:hint="eastAsia"/>
          <w:sz w:val="21"/>
          <w:szCs w:val="21"/>
        </w:rPr>
        <w:t>了</w:t>
      </w:r>
      <w:r w:rsidR="00574B26" w:rsidRPr="00400982">
        <w:rPr>
          <w:rFonts w:ascii="SimSun" w:hAnsi="SimSun" w:hint="eastAsia"/>
          <w:sz w:val="21"/>
          <w:szCs w:val="21"/>
        </w:rPr>
        <w:t>网络服务是</w:t>
      </w:r>
      <w:r w:rsidR="00574B26" w:rsidRPr="00400982">
        <w:rPr>
          <w:rFonts w:ascii="SimSun" w:hAnsi="SimSun"/>
          <w:sz w:val="21"/>
          <w:szCs w:val="21"/>
        </w:rPr>
        <w:t>标准化</w:t>
      </w:r>
      <w:r w:rsidR="00574B26" w:rsidRPr="00400982">
        <w:rPr>
          <w:rFonts w:ascii="SimSun" w:hAnsi="SimSun" w:hint="eastAsia"/>
          <w:sz w:val="21"/>
          <w:szCs w:val="21"/>
        </w:rPr>
        <w:t>的</w:t>
      </w:r>
      <w:r w:rsidRPr="00400982">
        <w:rPr>
          <w:rFonts w:ascii="SimSun" w:hAnsi="SimSun"/>
          <w:sz w:val="21"/>
          <w:szCs w:val="21"/>
        </w:rPr>
        <w:t>重要领域之一（见文件CWS/5/15第2段）。</w:t>
      </w:r>
      <w:r w:rsidR="00574B26" w:rsidRPr="00400982">
        <w:rPr>
          <w:rFonts w:ascii="SimSun" w:hAnsi="SimSun"/>
          <w:sz w:val="21"/>
          <w:szCs w:val="21"/>
        </w:rPr>
        <w:t>标准委员会</w:t>
      </w:r>
      <w:r w:rsidR="008236ED" w:rsidRPr="00400982">
        <w:rPr>
          <w:rFonts w:ascii="SimSun" w:hAnsi="SimSun" w:hint="eastAsia"/>
          <w:sz w:val="21"/>
          <w:szCs w:val="21"/>
        </w:rPr>
        <w:t>在会议期间</w:t>
      </w:r>
      <w:r w:rsidR="00945502" w:rsidRPr="00400982">
        <w:rPr>
          <w:rFonts w:ascii="SimSun" w:hAnsi="SimSun" w:hint="eastAsia"/>
          <w:sz w:val="21"/>
          <w:szCs w:val="21"/>
        </w:rPr>
        <w:t>同意</w:t>
      </w:r>
      <w:r w:rsidR="00574B26" w:rsidRPr="00400982">
        <w:rPr>
          <w:rFonts w:ascii="SimSun" w:hAnsi="SimSun" w:hint="eastAsia"/>
          <w:sz w:val="21"/>
          <w:szCs w:val="21"/>
        </w:rPr>
        <w:t>设立</w:t>
      </w:r>
      <w:r w:rsidRPr="00400982">
        <w:rPr>
          <w:rFonts w:ascii="SimSun" w:hAnsi="SimSun"/>
          <w:sz w:val="21"/>
          <w:szCs w:val="21"/>
        </w:rPr>
        <w:t>第</w:t>
      </w:r>
      <w:r w:rsidR="00574B26" w:rsidRPr="00400982">
        <w:rPr>
          <w:rFonts w:ascii="SimSun" w:hAnsi="SimSun" w:hint="eastAsia"/>
          <w:sz w:val="21"/>
          <w:szCs w:val="21"/>
        </w:rPr>
        <w:t>56</w:t>
      </w:r>
      <w:r w:rsidRPr="00400982">
        <w:rPr>
          <w:rFonts w:ascii="SimSun" w:hAnsi="SimSun"/>
          <w:sz w:val="21"/>
          <w:szCs w:val="21"/>
        </w:rPr>
        <w:t>号任务</w:t>
      </w:r>
      <w:r w:rsidR="00574B26" w:rsidRPr="00400982">
        <w:rPr>
          <w:rFonts w:ascii="SimSun" w:hAnsi="SimSun" w:hint="eastAsia"/>
          <w:sz w:val="21"/>
          <w:szCs w:val="21"/>
        </w:rPr>
        <w:t>，以便</w:t>
      </w:r>
      <w:r w:rsidRPr="00400982">
        <w:rPr>
          <w:rFonts w:ascii="SimSun" w:hAnsi="SimSun"/>
          <w:sz w:val="21"/>
          <w:szCs w:val="21"/>
        </w:rPr>
        <w:t>XML4IP</w:t>
      </w:r>
      <w:r w:rsidR="008236ED" w:rsidRPr="00400982">
        <w:rPr>
          <w:rFonts w:ascii="SimSun" w:hAnsi="SimSun"/>
          <w:sz w:val="21"/>
          <w:szCs w:val="21"/>
        </w:rPr>
        <w:t>工作队</w:t>
      </w:r>
      <w:r w:rsidR="008236ED" w:rsidRPr="00400982">
        <w:rPr>
          <w:rFonts w:ascii="SimSun" w:hAnsi="SimSun" w:hint="eastAsia"/>
          <w:sz w:val="21"/>
          <w:szCs w:val="21"/>
        </w:rPr>
        <w:t>能够</w:t>
      </w:r>
      <w:r w:rsidR="00574B26" w:rsidRPr="00400982">
        <w:rPr>
          <w:rFonts w:ascii="SimSun" w:hAnsi="SimSun" w:hint="eastAsia"/>
          <w:sz w:val="21"/>
          <w:szCs w:val="21"/>
        </w:rPr>
        <w:t>就此</w:t>
      </w:r>
      <w:r w:rsidR="00574B26" w:rsidRPr="00400982">
        <w:rPr>
          <w:rFonts w:ascii="SimSun" w:hAnsi="SimSun"/>
          <w:sz w:val="21"/>
          <w:szCs w:val="21"/>
        </w:rPr>
        <w:t>标准草案</w:t>
      </w:r>
      <w:r w:rsidR="00574B26" w:rsidRPr="00400982">
        <w:rPr>
          <w:rFonts w:ascii="SimSun" w:hAnsi="SimSun" w:hint="eastAsia"/>
          <w:sz w:val="21"/>
          <w:szCs w:val="21"/>
        </w:rPr>
        <w:t>开展工作</w:t>
      </w:r>
      <w:r w:rsidRPr="00400982">
        <w:rPr>
          <w:rFonts w:ascii="SimSun" w:hAnsi="SimSun"/>
          <w:sz w:val="21"/>
          <w:szCs w:val="21"/>
        </w:rPr>
        <w:t>（见文件CWS/5/22第92段）。</w:t>
      </w:r>
    </w:p>
    <w:p w14:paraId="35FD4DA0" w14:textId="183384C4" w:rsidR="00F93869" w:rsidRPr="00F37D96" w:rsidRDefault="00305136"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在2018年10月举行的第六届会议上，</w:t>
      </w:r>
      <w:r w:rsidR="00945502" w:rsidRPr="00F37D96">
        <w:rPr>
          <w:rFonts w:ascii="SimSun" w:hAnsi="SimSun"/>
          <w:sz w:val="21"/>
          <w:szCs w:val="21"/>
        </w:rPr>
        <w:t>标准委员会同意标准草案应包</w:t>
      </w:r>
      <w:r w:rsidR="00011954" w:rsidRPr="00F37D96">
        <w:rPr>
          <w:rFonts w:ascii="SimSun" w:hAnsi="SimSun" w:hint="eastAsia"/>
          <w:sz w:val="21"/>
          <w:szCs w:val="21"/>
        </w:rPr>
        <w:t>含两个范例</w:t>
      </w:r>
      <w:r w:rsidR="00945502" w:rsidRPr="00F37D96">
        <w:rPr>
          <w:rFonts w:ascii="SimSun" w:hAnsi="SimSun" w:hint="eastAsia"/>
          <w:sz w:val="21"/>
          <w:szCs w:val="21"/>
        </w:rPr>
        <w:t>的</w:t>
      </w:r>
      <w:r w:rsidRPr="00F37D96">
        <w:rPr>
          <w:rFonts w:ascii="SimSun" w:hAnsi="SimSun"/>
          <w:sz w:val="21"/>
          <w:szCs w:val="21"/>
        </w:rPr>
        <w:t>应用程序接口（API</w:t>
      </w:r>
      <w:r w:rsidR="00945502" w:rsidRPr="00F37D96">
        <w:rPr>
          <w:rFonts w:ascii="SimSun" w:hAnsi="SimSun"/>
          <w:sz w:val="21"/>
          <w:szCs w:val="21"/>
        </w:rPr>
        <w:t>）</w:t>
      </w:r>
      <w:r w:rsidR="00945502" w:rsidRPr="00F37D96">
        <w:rPr>
          <w:rFonts w:ascii="SimSun" w:hAnsi="SimSun" w:hint="eastAsia"/>
          <w:sz w:val="21"/>
          <w:szCs w:val="21"/>
        </w:rPr>
        <w:t>规范</w:t>
      </w:r>
      <w:r w:rsidRPr="00F37D96">
        <w:rPr>
          <w:rFonts w:ascii="SimSun" w:hAnsi="SimSun"/>
          <w:sz w:val="21"/>
          <w:szCs w:val="21"/>
        </w:rPr>
        <w:t>：第一个</w:t>
      </w:r>
      <w:r w:rsidR="00A666D6" w:rsidRPr="00F37D96">
        <w:rPr>
          <w:rFonts w:ascii="SimSun" w:hAnsi="SimSun" w:hint="eastAsia"/>
          <w:sz w:val="21"/>
          <w:szCs w:val="21"/>
        </w:rPr>
        <w:t>受</w:t>
      </w:r>
      <w:r w:rsidRPr="00F37D96">
        <w:rPr>
          <w:rFonts w:ascii="SimSun" w:hAnsi="SimSun"/>
          <w:sz w:val="21"/>
          <w:szCs w:val="21"/>
        </w:rPr>
        <w:t>五局</w:t>
      </w:r>
      <w:r w:rsidR="00D66C29" w:rsidRPr="00F37D96">
        <w:rPr>
          <w:rStyle w:val="FootnoteReference"/>
          <w:rFonts w:ascii="SimSun" w:hAnsi="SimSun"/>
          <w:sz w:val="21"/>
          <w:szCs w:val="21"/>
        </w:rPr>
        <w:footnoteReference w:id="2"/>
      </w:r>
      <w:r w:rsidR="00945502" w:rsidRPr="00F37D96">
        <w:rPr>
          <w:rFonts w:ascii="SimSun" w:hAnsi="SimSun" w:hint="eastAsia"/>
          <w:sz w:val="21"/>
          <w:szCs w:val="21"/>
        </w:rPr>
        <w:t>所开发的四个</w:t>
      </w:r>
      <w:r w:rsidRPr="00F37D96">
        <w:rPr>
          <w:rFonts w:ascii="SimSun" w:hAnsi="SimSun"/>
          <w:sz w:val="21"/>
          <w:szCs w:val="21"/>
        </w:rPr>
        <w:t>一站式文档系统（OPD）API</w:t>
      </w:r>
      <w:r w:rsidR="00945502" w:rsidRPr="00F37D96">
        <w:rPr>
          <w:rFonts w:ascii="SimSun" w:hAnsi="SimSun" w:hint="eastAsia"/>
          <w:sz w:val="21"/>
          <w:szCs w:val="21"/>
        </w:rPr>
        <w:t>之一的启发</w:t>
      </w:r>
      <w:r w:rsidRPr="00F37D96">
        <w:rPr>
          <w:rFonts w:ascii="SimSun" w:hAnsi="SimSun"/>
          <w:sz w:val="21"/>
          <w:szCs w:val="21"/>
        </w:rPr>
        <w:t>，</w:t>
      </w:r>
      <w:r w:rsidR="00945502" w:rsidRPr="00F37D96">
        <w:rPr>
          <w:rFonts w:ascii="SimSun" w:hAnsi="SimSun"/>
          <w:sz w:val="21"/>
          <w:szCs w:val="21"/>
        </w:rPr>
        <w:t>第二</w:t>
      </w:r>
      <w:r w:rsidR="00945502" w:rsidRPr="00F37D96">
        <w:rPr>
          <w:rFonts w:ascii="SimSun" w:hAnsi="SimSun" w:hint="eastAsia"/>
          <w:sz w:val="21"/>
          <w:szCs w:val="21"/>
        </w:rPr>
        <w:t>个则</w:t>
      </w:r>
      <w:r w:rsidRPr="00F37D96">
        <w:rPr>
          <w:rFonts w:ascii="SimSun" w:hAnsi="SimSun"/>
          <w:sz w:val="21"/>
          <w:szCs w:val="21"/>
        </w:rPr>
        <w:t>提供</w:t>
      </w:r>
      <w:r w:rsidR="00945502" w:rsidRPr="00F37D96">
        <w:rPr>
          <w:rFonts w:ascii="SimSun" w:hAnsi="SimSun" w:hint="eastAsia"/>
          <w:sz w:val="21"/>
          <w:szCs w:val="21"/>
        </w:rPr>
        <w:t>符合产权组织标准ST.27</w:t>
      </w:r>
      <w:r w:rsidR="00D66C29" w:rsidRPr="00F37D96">
        <w:rPr>
          <w:rFonts w:ascii="SimSun" w:hAnsi="SimSun" w:hint="eastAsia"/>
          <w:sz w:val="21"/>
          <w:szCs w:val="21"/>
        </w:rPr>
        <w:t>的专利法律状态事件信息获取</w:t>
      </w:r>
      <w:r w:rsidR="008236ED" w:rsidRPr="00F37D96">
        <w:rPr>
          <w:rFonts w:ascii="SimSun" w:hAnsi="SimSun" w:hint="eastAsia"/>
          <w:sz w:val="21"/>
          <w:szCs w:val="21"/>
        </w:rPr>
        <w:t>网络</w:t>
      </w:r>
      <w:r w:rsidRPr="00F37D96">
        <w:rPr>
          <w:rFonts w:ascii="SimSun" w:hAnsi="SimSun"/>
          <w:sz w:val="21"/>
          <w:szCs w:val="21"/>
        </w:rPr>
        <w:t>服务</w:t>
      </w:r>
      <w:r w:rsidR="00945502" w:rsidRPr="00F37D96">
        <w:rPr>
          <w:rFonts w:ascii="SimSun" w:hAnsi="SimSun" w:hint="eastAsia"/>
          <w:sz w:val="21"/>
          <w:szCs w:val="21"/>
        </w:rPr>
        <w:t>。</w:t>
      </w:r>
    </w:p>
    <w:p w14:paraId="49DABE66" w14:textId="3E18E657" w:rsidR="009E364B" w:rsidRPr="00F37D96" w:rsidRDefault="00D66C29"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hint="eastAsia"/>
          <w:sz w:val="21"/>
          <w:szCs w:val="21"/>
        </w:rPr>
        <w:t>2019年3月在</w:t>
      </w:r>
      <w:proofErr w:type="gramStart"/>
      <w:r w:rsidRPr="00F37D96">
        <w:rPr>
          <w:rFonts w:ascii="SimSun" w:hAnsi="SimSun" w:hint="eastAsia"/>
          <w:sz w:val="21"/>
          <w:szCs w:val="21"/>
        </w:rPr>
        <w:t>大韩民国首尔举行</w:t>
      </w:r>
      <w:proofErr w:type="gramEnd"/>
      <w:r w:rsidRPr="00F37D96">
        <w:rPr>
          <w:rFonts w:ascii="SimSun" w:hAnsi="SimSun" w:hint="eastAsia"/>
          <w:sz w:val="21"/>
          <w:szCs w:val="21"/>
        </w:rPr>
        <w:t>的</w:t>
      </w:r>
      <w:r w:rsidR="00F93869" w:rsidRPr="00F37D96">
        <w:rPr>
          <w:rFonts w:ascii="SimSun" w:hAnsi="SimSun"/>
          <w:sz w:val="21"/>
          <w:szCs w:val="21"/>
        </w:rPr>
        <w:t>XML4IP工作队会议</w:t>
      </w:r>
      <w:r w:rsidRPr="00F37D96">
        <w:rPr>
          <w:rFonts w:ascii="SimSun" w:hAnsi="SimSun" w:hint="eastAsia"/>
          <w:sz w:val="21"/>
          <w:szCs w:val="21"/>
        </w:rPr>
        <w:t>期间</w:t>
      </w:r>
      <w:r w:rsidR="00F93869" w:rsidRPr="00F37D96">
        <w:rPr>
          <w:rFonts w:ascii="SimSun" w:hAnsi="SimSun"/>
          <w:sz w:val="21"/>
          <w:szCs w:val="21"/>
        </w:rPr>
        <w:t>，XML4IP</w:t>
      </w:r>
      <w:r w:rsidRPr="00F37D96">
        <w:rPr>
          <w:rFonts w:ascii="SimSun" w:hAnsi="SimSun"/>
          <w:sz w:val="21"/>
          <w:szCs w:val="21"/>
        </w:rPr>
        <w:t>工作队</w:t>
      </w:r>
      <w:r w:rsidR="008236ED" w:rsidRPr="00F37D96">
        <w:rPr>
          <w:rFonts w:ascii="SimSun" w:hAnsi="SimSun" w:hint="eastAsia"/>
          <w:sz w:val="21"/>
          <w:szCs w:val="21"/>
        </w:rPr>
        <w:t>决定，该</w:t>
      </w:r>
      <w:r w:rsidR="008236ED" w:rsidRPr="00F37D96">
        <w:rPr>
          <w:rFonts w:ascii="SimSun" w:hAnsi="SimSun"/>
          <w:sz w:val="21"/>
          <w:szCs w:val="21"/>
        </w:rPr>
        <w:t>新</w:t>
      </w:r>
      <w:r w:rsidR="00F93869" w:rsidRPr="00F37D96">
        <w:rPr>
          <w:rFonts w:ascii="SimSun" w:hAnsi="SimSun"/>
          <w:sz w:val="21"/>
          <w:szCs w:val="21"/>
        </w:rPr>
        <w:t>API标准不在XML4IP工作队的</w:t>
      </w:r>
      <w:r w:rsidRPr="00F37D96">
        <w:rPr>
          <w:rFonts w:ascii="SimSun" w:hAnsi="SimSun" w:hint="eastAsia"/>
          <w:sz w:val="21"/>
          <w:szCs w:val="21"/>
        </w:rPr>
        <w:t>任务</w:t>
      </w:r>
      <w:r w:rsidR="00F93869" w:rsidRPr="00F37D96">
        <w:rPr>
          <w:rFonts w:ascii="SimSun" w:hAnsi="SimSun"/>
          <w:sz w:val="21"/>
          <w:szCs w:val="21"/>
        </w:rPr>
        <w:t>范围之内，</w:t>
      </w:r>
      <w:r w:rsidRPr="00F37D96">
        <w:rPr>
          <w:rFonts w:ascii="SimSun" w:hAnsi="SimSun" w:hint="eastAsia"/>
          <w:sz w:val="21"/>
          <w:szCs w:val="21"/>
        </w:rPr>
        <w:t>并提议应</w:t>
      </w:r>
      <w:r w:rsidRPr="00F37D96">
        <w:rPr>
          <w:rFonts w:ascii="SimSun" w:hAnsi="SimSun"/>
          <w:sz w:val="21"/>
          <w:szCs w:val="21"/>
        </w:rPr>
        <w:t>设立一个新工作队，以</w:t>
      </w:r>
      <w:r w:rsidR="00E87FBA" w:rsidRPr="00F37D96">
        <w:rPr>
          <w:rFonts w:ascii="SimSun" w:hAnsi="SimSun" w:hint="eastAsia"/>
          <w:sz w:val="21"/>
          <w:szCs w:val="21"/>
        </w:rPr>
        <w:t>了解</w:t>
      </w:r>
      <w:r w:rsidRPr="00F37D96">
        <w:rPr>
          <w:rFonts w:ascii="SimSun" w:hAnsi="SimSun"/>
          <w:sz w:val="21"/>
          <w:szCs w:val="21"/>
        </w:rPr>
        <w:t>知识产权</w:t>
      </w:r>
      <w:r w:rsidRPr="00F37D96">
        <w:rPr>
          <w:rFonts w:ascii="SimSun" w:hAnsi="SimSun" w:hint="eastAsia"/>
          <w:sz w:val="21"/>
          <w:szCs w:val="21"/>
        </w:rPr>
        <w:t>领域</w:t>
      </w:r>
      <w:r w:rsidR="00F93869" w:rsidRPr="00F37D96">
        <w:rPr>
          <w:rFonts w:ascii="SimSun" w:hAnsi="SimSun"/>
          <w:sz w:val="21"/>
          <w:szCs w:val="21"/>
        </w:rPr>
        <w:t>的API</w:t>
      </w:r>
      <w:r w:rsidRPr="00F37D96">
        <w:rPr>
          <w:rFonts w:ascii="SimSun" w:hAnsi="SimSun"/>
          <w:sz w:val="21"/>
          <w:szCs w:val="21"/>
        </w:rPr>
        <w:t>开发实践</w:t>
      </w:r>
      <w:r w:rsidR="00F93869" w:rsidRPr="00F37D96">
        <w:rPr>
          <w:rFonts w:ascii="SimSun" w:hAnsi="SimSun"/>
          <w:sz w:val="21"/>
          <w:szCs w:val="21"/>
        </w:rPr>
        <w:t>。</w:t>
      </w:r>
    </w:p>
    <w:p w14:paraId="46B61BE1" w14:textId="0616B0AC" w:rsidR="00305136" w:rsidRPr="00F37D96" w:rsidRDefault="00EC5C45"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在2019年7月举行的第七届会议上，标准委员会同意将第56</w:t>
      </w:r>
      <w:r w:rsidR="00FE03AC" w:rsidRPr="00F37D96">
        <w:rPr>
          <w:rFonts w:ascii="SimSun" w:hAnsi="SimSun" w:hint="eastAsia"/>
          <w:sz w:val="21"/>
          <w:szCs w:val="21"/>
        </w:rPr>
        <w:t>号任务重新分配给为管理这一新标准制定</w:t>
      </w:r>
      <w:r w:rsidR="001129E1" w:rsidRPr="00F37D96">
        <w:rPr>
          <w:rFonts w:ascii="SimSun" w:hAnsi="SimSun" w:hint="eastAsia"/>
          <w:sz w:val="21"/>
          <w:szCs w:val="21"/>
        </w:rPr>
        <w:t>所设的</w:t>
      </w:r>
      <w:r w:rsidRPr="00F37D96">
        <w:rPr>
          <w:rFonts w:ascii="SimSun" w:hAnsi="SimSun"/>
          <w:sz w:val="21"/>
          <w:szCs w:val="21"/>
        </w:rPr>
        <w:t>新工作队，即API工作队（见文件CWS/7/29第51段）。因此，</w:t>
      </w:r>
      <w:r w:rsidR="001129E1" w:rsidRPr="00F37D96">
        <w:rPr>
          <w:rFonts w:ascii="SimSun" w:hAnsi="SimSun" w:hint="eastAsia"/>
          <w:sz w:val="21"/>
          <w:szCs w:val="21"/>
        </w:rPr>
        <w:t>CWS</w:t>
      </w:r>
      <w:r w:rsidR="002155E8" w:rsidRPr="00F37D96">
        <w:rPr>
          <w:rFonts w:ascii="SimSun" w:hAnsi="SimSun" w:hint="eastAsia"/>
          <w:sz w:val="21"/>
          <w:szCs w:val="21"/>
        </w:rPr>
        <w:t>还批准了</w:t>
      </w:r>
      <w:r w:rsidR="001129E1" w:rsidRPr="00F37D96">
        <w:rPr>
          <w:rFonts w:ascii="SimSun" w:hAnsi="SimSun" w:hint="eastAsia"/>
          <w:sz w:val="21"/>
          <w:szCs w:val="21"/>
        </w:rPr>
        <w:t>第56号任务的新</w:t>
      </w:r>
      <w:r w:rsidRPr="00F37D96">
        <w:rPr>
          <w:rFonts w:ascii="SimSun" w:hAnsi="SimSun"/>
          <w:sz w:val="21"/>
          <w:szCs w:val="21"/>
        </w:rPr>
        <w:t>说明</w:t>
      </w:r>
      <w:r w:rsidR="002155E8" w:rsidRPr="00F37D96">
        <w:rPr>
          <w:rFonts w:ascii="SimSun" w:hAnsi="SimSun" w:hint="eastAsia"/>
          <w:sz w:val="21"/>
          <w:szCs w:val="21"/>
        </w:rPr>
        <w:t>如下</w:t>
      </w:r>
      <w:r w:rsidRPr="00F37D96">
        <w:rPr>
          <w:rFonts w:ascii="SimSun" w:hAnsi="SimSun"/>
          <w:sz w:val="21"/>
          <w:szCs w:val="21"/>
        </w:rPr>
        <w:t>（见文件</w:t>
      </w:r>
      <w:r w:rsidR="001129E1" w:rsidRPr="00F37D96">
        <w:rPr>
          <w:rFonts w:ascii="SimSun" w:hAnsi="SimSun" w:hint="eastAsia"/>
          <w:sz w:val="21"/>
          <w:szCs w:val="21"/>
        </w:rPr>
        <w:t>CWS/</w:t>
      </w:r>
      <w:r w:rsidRPr="00F37D96">
        <w:rPr>
          <w:rFonts w:ascii="SimSun" w:hAnsi="SimSun"/>
          <w:sz w:val="21"/>
          <w:szCs w:val="21"/>
        </w:rPr>
        <w:t>7/29第50段）：</w:t>
      </w:r>
    </w:p>
    <w:p w14:paraId="58F6AFAC" w14:textId="23EDD055" w:rsidR="00C34D7E" w:rsidRPr="00F37D96" w:rsidRDefault="002155E8"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lastRenderedPageBreak/>
        <w:t>“为支持机器对机器通讯的数据交换编写建议，重点是：（</w:t>
      </w:r>
      <w:proofErr w:type="spellStart"/>
      <w:r w:rsidRPr="00F37D96">
        <w:rPr>
          <w:rFonts w:ascii="SimSun" w:hAnsi="SimSun" w:hint="eastAsia"/>
          <w:sz w:val="21"/>
          <w:szCs w:val="21"/>
        </w:rPr>
        <w:t>i</w:t>
      </w:r>
      <w:proofErr w:type="spellEnd"/>
      <w:r w:rsidRPr="00F37D96">
        <w:rPr>
          <w:rFonts w:ascii="SimSun" w:hAnsi="SimSun" w:hint="eastAsia"/>
          <w:sz w:val="21"/>
          <w:szCs w:val="21"/>
        </w:rPr>
        <w:t>）方便开发访问知识产权资源的网络服务；（ii）提供业务词汇表和适当数据结构；（iii）资源的统一资源标识符（URI）命名约定；以及（iv）提供实施网络服务的业务案例。</w:t>
      </w:r>
      <w:r w:rsidR="00305136" w:rsidRPr="00F37D96">
        <w:rPr>
          <w:rFonts w:ascii="SimSun" w:hAnsi="SimSun"/>
          <w:sz w:val="21"/>
          <w:szCs w:val="21"/>
        </w:rPr>
        <w:t>”</w:t>
      </w:r>
    </w:p>
    <w:p w14:paraId="0ABE33A0" w14:textId="04524605" w:rsidR="006040BB" w:rsidRPr="00F37D96" w:rsidRDefault="002155E8"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hint="eastAsia"/>
          <w:sz w:val="21"/>
          <w:szCs w:val="21"/>
        </w:rPr>
        <w:t>在</w:t>
      </w:r>
      <w:r w:rsidR="003210FF" w:rsidRPr="00F37D96">
        <w:rPr>
          <w:rFonts w:ascii="SimSun" w:hAnsi="SimSun"/>
          <w:sz w:val="21"/>
          <w:szCs w:val="21"/>
        </w:rPr>
        <w:t>第七届会议</w:t>
      </w:r>
      <w:r w:rsidRPr="00F37D96">
        <w:rPr>
          <w:rFonts w:ascii="SimSun" w:hAnsi="SimSun" w:hint="eastAsia"/>
          <w:sz w:val="21"/>
          <w:szCs w:val="21"/>
        </w:rPr>
        <w:t>上，</w:t>
      </w:r>
      <w:r w:rsidR="003210FF" w:rsidRPr="00F37D96">
        <w:rPr>
          <w:rFonts w:ascii="SimSun" w:hAnsi="SimSun"/>
          <w:sz w:val="21"/>
          <w:szCs w:val="21"/>
        </w:rPr>
        <w:t>标准委员会</w:t>
      </w:r>
      <w:r w:rsidRPr="00F37D96">
        <w:rPr>
          <w:rFonts w:ascii="SimSun" w:hAnsi="SimSun"/>
          <w:sz w:val="21"/>
          <w:szCs w:val="21"/>
        </w:rPr>
        <w:t>审议了API</w:t>
      </w:r>
      <w:r w:rsidR="003210FF" w:rsidRPr="00F37D96">
        <w:rPr>
          <w:rFonts w:ascii="SimSun" w:hAnsi="SimSun"/>
          <w:sz w:val="21"/>
          <w:szCs w:val="21"/>
        </w:rPr>
        <w:t>工作队提交的</w:t>
      </w:r>
      <w:r w:rsidRPr="00F37D96">
        <w:rPr>
          <w:rFonts w:ascii="SimSun" w:hAnsi="SimSun" w:hint="eastAsia"/>
          <w:sz w:val="21"/>
          <w:szCs w:val="21"/>
        </w:rPr>
        <w:t>关于API</w:t>
      </w:r>
      <w:r w:rsidRPr="00F37D96">
        <w:rPr>
          <w:rFonts w:ascii="SimSun" w:hAnsi="SimSun"/>
          <w:sz w:val="21"/>
          <w:szCs w:val="21"/>
        </w:rPr>
        <w:t>标准</w:t>
      </w:r>
      <w:r w:rsidRPr="00F37D96">
        <w:rPr>
          <w:rFonts w:ascii="SimSun" w:hAnsi="SimSun" w:hint="eastAsia"/>
          <w:sz w:val="21"/>
          <w:szCs w:val="21"/>
        </w:rPr>
        <w:t>的</w:t>
      </w:r>
      <w:r w:rsidR="003210FF" w:rsidRPr="00F37D96">
        <w:rPr>
          <w:rFonts w:ascii="SimSun" w:hAnsi="SimSun"/>
          <w:sz w:val="21"/>
          <w:szCs w:val="21"/>
        </w:rPr>
        <w:t>工作草案，并确定</w:t>
      </w:r>
      <w:r w:rsidRPr="00F37D96">
        <w:rPr>
          <w:rFonts w:ascii="SimSun" w:hAnsi="SimSun" w:hint="eastAsia"/>
          <w:sz w:val="21"/>
          <w:szCs w:val="21"/>
        </w:rPr>
        <w:t>在</w:t>
      </w:r>
      <w:r w:rsidRPr="00F37D96">
        <w:rPr>
          <w:rFonts w:ascii="SimSun" w:hAnsi="SimSun"/>
          <w:sz w:val="21"/>
          <w:szCs w:val="21"/>
        </w:rPr>
        <w:t>提供最终草案前需改进</w:t>
      </w:r>
      <w:r w:rsidR="003210FF" w:rsidRPr="00F37D96">
        <w:rPr>
          <w:rFonts w:ascii="SimSun" w:hAnsi="SimSun"/>
          <w:sz w:val="21"/>
          <w:szCs w:val="21"/>
        </w:rPr>
        <w:t>以下项目（见文件</w:t>
      </w:r>
      <w:r w:rsidRPr="00F37D96">
        <w:rPr>
          <w:rFonts w:ascii="SimSun" w:hAnsi="SimSun" w:hint="eastAsia"/>
          <w:sz w:val="21"/>
          <w:szCs w:val="21"/>
        </w:rPr>
        <w:t>CWS/7</w:t>
      </w:r>
      <w:r w:rsidR="003210FF" w:rsidRPr="00F37D96">
        <w:rPr>
          <w:rFonts w:ascii="SimSun" w:hAnsi="SimSun"/>
          <w:sz w:val="21"/>
          <w:szCs w:val="21"/>
        </w:rPr>
        <w:t>/4第11至15</w:t>
      </w:r>
      <w:r w:rsidR="005C0C77" w:rsidRPr="00F37D96">
        <w:rPr>
          <w:rFonts w:ascii="SimSun" w:hAnsi="SimSun"/>
          <w:sz w:val="21"/>
          <w:szCs w:val="21"/>
        </w:rPr>
        <w:t>段</w:t>
      </w:r>
      <w:r w:rsidR="003210FF" w:rsidRPr="00F37D96">
        <w:rPr>
          <w:rFonts w:ascii="SimSun" w:hAnsi="SimSun"/>
          <w:sz w:val="21"/>
          <w:szCs w:val="21"/>
        </w:rPr>
        <w:t>）</w:t>
      </w:r>
      <w:r w:rsidR="005C0C77" w:rsidRPr="00F37D96">
        <w:rPr>
          <w:rFonts w:ascii="SimSun" w:hAnsi="SimSun" w:hint="eastAsia"/>
          <w:sz w:val="21"/>
          <w:szCs w:val="21"/>
        </w:rPr>
        <w:t>：</w:t>
      </w:r>
    </w:p>
    <w:p w14:paraId="3DCF484F" w14:textId="6B52C2EE" w:rsidR="00857A16" w:rsidRPr="00F37D96" w:rsidRDefault="00FE03AC"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在主体部分纳入</w:t>
      </w:r>
      <w:r w:rsidR="006A7CEB" w:rsidRPr="00F37D96">
        <w:rPr>
          <w:rFonts w:ascii="SimSun" w:hAnsi="SimSun" w:hint="eastAsia"/>
          <w:sz w:val="21"/>
          <w:szCs w:val="21"/>
        </w:rPr>
        <w:t>网络</w:t>
      </w:r>
      <w:r w:rsidR="006A7CEB" w:rsidRPr="00F37D96">
        <w:rPr>
          <w:rFonts w:ascii="SimSun" w:hAnsi="SimSun"/>
          <w:sz w:val="21"/>
          <w:szCs w:val="21"/>
        </w:rPr>
        <w:t>API</w:t>
      </w:r>
      <w:r w:rsidR="006A7CEB" w:rsidRPr="00F37D96">
        <w:rPr>
          <w:rFonts w:ascii="SimSun" w:hAnsi="SimSun" w:hint="eastAsia"/>
          <w:sz w:val="21"/>
          <w:szCs w:val="21"/>
        </w:rPr>
        <w:t>响应的</w:t>
      </w:r>
      <w:r w:rsidR="006040BB" w:rsidRPr="00F37D96">
        <w:rPr>
          <w:rFonts w:ascii="SimSun" w:hAnsi="SimSun"/>
          <w:sz w:val="21"/>
          <w:szCs w:val="21"/>
        </w:rPr>
        <w:t>XML</w:t>
      </w:r>
      <w:r w:rsidR="006A7CEB" w:rsidRPr="00F37D96">
        <w:rPr>
          <w:rFonts w:ascii="SimSun" w:hAnsi="SimSun" w:hint="eastAsia"/>
          <w:sz w:val="21"/>
          <w:szCs w:val="21"/>
        </w:rPr>
        <w:t>和</w:t>
      </w:r>
      <w:r w:rsidR="006040BB" w:rsidRPr="00F37D96">
        <w:rPr>
          <w:rFonts w:ascii="SimSun" w:hAnsi="SimSun"/>
          <w:sz w:val="21"/>
          <w:szCs w:val="21"/>
        </w:rPr>
        <w:t>JSON</w:t>
      </w:r>
      <w:r w:rsidR="006A7CEB" w:rsidRPr="00F37D96">
        <w:rPr>
          <w:rFonts w:ascii="SimSun" w:hAnsi="SimSun" w:hint="eastAsia"/>
          <w:sz w:val="21"/>
          <w:szCs w:val="21"/>
        </w:rPr>
        <w:t>范例</w:t>
      </w:r>
      <w:r w:rsidR="006040BB" w:rsidRPr="00F37D96">
        <w:rPr>
          <w:rFonts w:ascii="SimSun" w:hAnsi="SimSun"/>
          <w:sz w:val="21"/>
          <w:szCs w:val="21"/>
        </w:rPr>
        <w:t>；</w:t>
      </w:r>
    </w:p>
    <w:p w14:paraId="5415C79B" w14:textId="3905E719" w:rsidR="00B3112B" w:rsidRPr="00F37D96" w:rsidRDefault="002719A2"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在主体部分建议</w:t>
      </w:r>
      <w:r w:rsidR="00B3112B" w:rsidRPr="00F37D96">
        <w:rPr>
          <w:rFonts w:ascii="SimSun" w:hAnsi="SimSun"/>
          <w:sz w:val="21"/>
          <w:szCs w:val="21"/>
        </w:rPr>
        <w:t>设计</w:t>
      </w:r>
      <w:r w:rsidRPr="00F37D96">
        <w:rPr>
          <w:rFonts w:ascii="SimSun" w:hAnsi="SimSun" w:hint="eastAsia"/>
          <w:sz w:val="21"/>
          <w:szCs w:val="21"/>
        </w:rPr>
        <w:t>网络</w:t>
      </w:r>
      <w:r w:rsidRPr="00F37D96">
        <w:rPr>
          <w:rFonts w:ascii="SimSun" w:hAnsi="SimSun"/>
          <w:sz w:val="21"/>
          <w:szCs w:val="21"/>
        </w:rPr>
        <w:t>服务时</w:t>
      </w:r>
      <w:r w:rsidR="00FE03AC" w:rsidRPr="00F37D96">
        <w:rPr>
          <w:rFonts w:ascii="SimSun" w:hAnsi="SimSun" w:hint="eastAsia"/>
          <w:sz w:val="21"/>
          <w:szCs w:val="21"/>
        </w:rPr>
        <w:t>最好采用</w:t>
      </w:r>
      <w:r w:rsidRPr="00F37D96">
        <w:rPr>
          <w:rFonts w:ascii="SimSun" w:hAnsi="SimSun" w:hint="eastAsia"/>
          <w:sz w:val="21"/>
          <w:szCs w:val="21"/>
        </w:rPr>
        <w:t>REST</w:t>
      </w:r>
      <w:r w:rsidR="00FE03AC" w:rsidRPr="00F37D96">
        <w:rPr>
          <w:rFonts w:ascii="SimSun" w:hAnsi="SimSun" w:hint="eastAsia"/>
          <w:sz w:val="21"/>
          <w:szCs w:val="21"/>
        </w:rPr>
        <w:t>ful</w:t>
      </w:r>
      <w:r w:rsidRPr="00F37D96">
        <w:rPr>
          <w:rFonts w:ascii="SimSun" w:hAnsi="SimSun" w:hint="eastAsia"/>
          <w:sz w:val="21"/>
          <w:szCs w:val="21"/>
        </w:rPr>
        <w:t>架构</w:t>
      </w:r>
      <w:r w:rsidR="00B3112B" w:rsidRPr="00F37D96">
        <w:rPr>
          <w:rFonts w:ascii="SimSun" w:hAnsi="SimSun"/>
          <w:sz w:val="21"/>
          <w:szCs w:val="21"/>
        </w:rPr>
        <w:t>；</w:t>
      </w:r>
    </w:p>
    <w:p w14:paraId="62975508" w14:textId="249A0BB1" w:rsidR="006040BB" w:rsidRPr="00F37D96" w:rsidRDefault="009D092E"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确定附件一，条件是</w:t>
      </w:r>
      <w:r w:rsidR="002719A2" w:rsidRPr="00F37D96">
        <w:rPr>
          <w:rFonts w:ascii="SimSun" w:hAnsi="SimSun" w:hint="eastAsia"/>
          <w:sz w:val="21"/>
          <w:szCs w:val="21"/>
        </w:rPr>
        <w:t>所提供的设计规则在</w:t>
      </w:r>
      <w:r w:rsidR="00A666D6" w:rsidRPr="00F37D96">
        <w:rPr>
          <w:rFonts w:ascii="SimSun" w:hAnsi="SimSun"/>
          <w:sz w:val="21"/>
          <w:szCs w:val="21"/>
        </w:rPr>
        <w:t>标准委员会就提供合规</w:t>
      </w:r>
      <w:r w:rsidR="00A666D6" w:rsidRPr="00F37D96">
        <w:rPr>
          <w:rFonts w:ascii="SimSun" w:hAnsi="SimSun" w:hint="eastAsia"/>
          <w:sz w:val="21"/>
          <w:szCs w:val="21"/>
        </w:rPr>
        <w:t>等级</w:t>
      </w:r>
      <w:r w:rsidR="002719A2" w:rsidRPr="00F37D96">
        <w:rPr>
          <w:rFonts w:ascii="SimSun" w:hAnsi="SimSun"/>
          <w:sz w:val="21"/>
          <w:szCs w:val="21"/>
        </w:rPr>
        <w:t>的新方法达成一致后</w:t>
      </w:r>
      <w:r w:rsidR="002719A2" w:rsidRPr="00F37D96">
        <w:rPr>
          <w:rFonts w:ascii="SimSun" w:hAnsi="SimSun" w:hint="eastAsia"/>
          <w:sz w:val="21"/>
          <w:szCs w:val="21"/>
        </w:rPr>
        <w:t>得以稳定下来</w:t>
      </w:r>
      <w:r w:rsidR="006040BB" w:rsidRPr="00F37D96">
        <w:rPr>
          <w:rFonts w:ascii="SimSun" w:hAnsi="SimSun"/>
          <w:sz w:val="21"/>
          <w:szCs w:val="21"/>
        </w:rPr>
        <w:t>；</w:t>
      </w:r>
    </w:p>
    <w:p w14:paraId="62A5F7EF" w14:textId="77D4D81C" w:rsidR="006040BB" w:rsidRPr="00F37D96" w:rsidRDefault="00A666D6"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确定</w:t>
      </w:r>
      <w:r w:rsidR="006040BB" w:rsidRPr="00F37D96">
        <w:rPr>
          <w:rFonts w:ascii="SimSun" w:hAnsi="SimSun"/>
          <w:sz w:val="21"/>
          <w:szCs w:val="21"/>
        </w:rPr>
        <w:t>附件二，</w:t>
      </w:r>
      <w:r w:rsidRPr="00F37D96">
        <w:rPr>
          <w:rFonts w:ascii="SimSun" w:hAnsi="SimSun" w:hint="eastAsia"/>
          <w:sz w:val="21"/>
          <w:szCs w:val="21"/>
        </w:rPr>
        <w:t>即</w:t>
      </w:r>
      <w:r w:rsidR="00FE03AC" w:rsidRPr="00F37D96">
        <w:rPr>
          <w:rFonts w:ascii="SimSun" w:hAnsi="SimSun" w:hint="eastAsia"/>
          <w:sz w:val="21"/>
          <w:szCs w:val="21"/>
        </w:rPr>
        <w:t>RESTful API</w:t>
      </w:r>
      <w:r w:rsidRPr="00F37D96">
        <w:rPr>
          <w:rFonts w:ascii="SimSun" w:hAnsi="SimSun" w:hint="eastAsia"/>
          <w:sz w:val="21"/>
          <w:szCs w:val="21"/>
        </w:rPr>
        <w:t>业务领域和</w:t>
      </w:r>
      <w:r w:rsidR="009D092E" w:rsidRPr="00F37D96">
        <w:rPr>
          <w:rFonts w:ascii="SimSun" w:hAnsi="SimSun" w:hint="eastAsia"/>
          <w:sz w:val="21"/>
          <w:szCs w:val="21"/>
        </w:rPr>
        <w:t>技术词汇表</w:t>
      </w:r>
      <w:r w:rsidRPr="00F37D96">
        <w:rPr>
          <w:rFonts w:ascii="SimSun" w:hAnsi="SimSun" w:hint="eastAsia"/>
          <w:sz w:val="21"/>
          <w:szCs w:val="21"/>
        </w:rPr>
        <w:t>范例</w:t>
      </w:r>
      <w:r w:rsidR="006040BB" w:rsidRPr="00F37D96">
        <w:rPr>
          <w:rFonts w:ascii="SimSun" w:hAnsi="SimSun"/>
          <w:sz w:val="21"/>
          <w:szCs w:val="21"/>
        </w:rPr>
        <w:t>；</w:t>
      </w:r>
    </w:p>
    <w:p w14:paraId="14257879" w14:textId="2D23BC6B" w:rsidR="00B3112B" w:rsidRPr="00F37D96" w:rsidRDefault="00A666D6"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确定或删除</w:t>
      </w:r>
      <w:r w:rsidR="00B3112B" w:rsidRPr="00F37D96">
        <w:rPr>
          <w:rFonts w:ascii="SimSun" w:hAnsi="SimSun"/>
          <w:sz w:val="21"/>
          <w:szCs w:val="21"/>
        </w:rPr>
        <w:t>附件三，</w:t>
      </w:r>
      <w:r w:rsidRPr="00F37D96">
        <w:rPr>
          <w:rFonts w:ascii="SimSun" w:hAnsi="SimSun" w:hint="eastAsia"/>
          <w:sz w:val="21"/>
          <w:szCs w:val="21"/>
        </w:rPr>
        <w:t>即</w:t>
      </w:r>
      <w:r w:rsidR="00B3112B" w:rsidRPr="00F37D96">
        <w:rPr>
          <w:rFonts w:ascii="SimSun" w:hAnsi="SimSun"/>
          <w:sz w:val="21"/>
          <w:szCs w:val="21"/>
        </w:rPr>
        <w:t>SOAP</w:t>
      </w:r>
      <w:r w:rsidR="009D092E" w:rsidRPr="00F37D96">
        <w:rPr>
          <w:rFonts w:ascii="SimSun" w:hAnsi="SimSun" w:hint="eastAsia"/>
          <w:sz w:val="21"/>
          <w:szCs w:val="21"/>
        </w:rPr>
        <w:t xml:space="preserve"> API词汇表范例</w:t>
      </w:r>
      <w:r w:rsidR="00B3112B" w:rsidRPr="00F37D96">
        <w:rPr>
          <w:rFonts w:ascii="SimSun" w:hAnsi="SimSun"/>
          <w:sz w:val="21"/>
          <w:szCs w:val="21"/>
        </w:rPr>
        <w:t>；</w:t>
      </w:r>
    </w:p>
    <w:p w14:paraId="0CE31490" w14:textId="2359B266" w:rsidR="0048676D" w:rsidRPr="00F37D96" w:rsidRDefault="009D092E"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sz w:val="21"/>
          <w:szCs w:val="21"/>
        </w:rPr>
        <w:t>确定</w:t>
      </w:r>
      <w:r w:rsidRPr="00F37D96">
        <w:rPr>
          <w:rFonts w:ascii="SimSun" w:hAnsi="SimSun" w:hint="eastAsia"/>
          <w:sz w:val="21"/>
          <w:szCs w:val="21"/>
        </w:rPr>
        <w:t>构成</w:t>
      </w:r>
      <w:r w:rsidR="00011954" w:rsidRPr="00F37D96">
        <w:rPr>
          <w:rFonts w:ascii="SimSun" w:hAnsi="SimSun"/>
          <w:sz w:val="21"/>
          <w:szCs w:val="21"/>
        </w:rPr>
        <w:t>附件四的两个</w:t>
      </w:r>
      <w:r w:rsidR="00011954" w:rsidRPr="00F37D96">
        <w:rPr>
          <w:rFonts w:ascii="SimSun" w:hAnsi="SimSun" w:hint="eastAsia"/>
          <w:sz w:val="21"/>
          <w:szCs w:val="21"/>
        </w:rPr>
        <w:t>范例</w:t>
      </w:r>
      <w:r w:rsidRPr="00F37D96">
        <w:rPr>
          <w:rFonts w:ascii="SimSun" w:hAnsi="SimSun" w:hint="eastAsia"/>
          <w:sz w:val="21"/>
          <w:szCs w:val="21"/>
        </w:rPr>
        <w:t>，并选出一个构成</w:t>
      </w:r>
      <w:r w:rsidRPr="00F37D96">
        <w:rPr>
          <w:rFonts w:ascii="SimSun" w:hAnsi="SimSun"/>
          <w:sz w:val="21"/>
          <w:szCs w:val="21"/>
        </w:rPr>
        <w:t>附件五的</w:t>
      </w:r>
      <w:r w:rsidRPr="00F37D96">
        <w:rPr>
          <w:rFonts w:ascii="SimSun" w:hAnsi="SimSun" w:hint="eastAsia"/>
          <w:sz w:val="21"/>
          <w:szCs w:val="21"/>
        </w:rPr>
        <w:t>范例</w:t>
      </w:r>
      <w:r w:rsidR="006040BB" w:rsidRPr="00F37D96">
        <w:rPr>
          <w:rFonts w:ascii="SimSun" w:hAnsi="SimSun"/>
          <w:sz w:val="21"/>
          <w:szCs w:val="21"/>
        </w:rPr>
        <w:t>；以及</w:t>
      </w:r>
    </w:p>
    <w:p w14:paraId="1A0B30BC" w14:textId="3329F17F" w:rsidR="0048676D" w:rsidRPr="00F37D96" w:rsidRDefault="00CD55B7" w:rsidP="0021017A">
      <w:pPr>
        <w:pStyle w:val="ListParagraph"/>
        <w:numPr>
          <w:ilvl w:val="0"/>
          <w:numId w:val="28"/>
        </w:numPr>
        <w:overflowPunct w:val="0"/>
        <w:spacing w:afterLines="50" w:after="120" w:line="340" w:lineRule="atLeast"/>
        <w:ind w:left="1134" w:hanging="567"/>
        <w:jc w:val="both"/>
        <w:rPr>
          <w:rFonts w:ascii="SimSun" w:hAnsi="SimSun"/>
          <w:sz w:val="21"/>
          <w:szCs w:val="21"/>
        </w:rPr>
      </w:pPr>
      <w:r w:rsidRPr="00F37D96">
        <w:rPr>
          <w:rFonts w:ascii="SimSun" w:hAnsi="SimSun" w:hint="eastAsia"/>
          <w:sz w:val="21"/>
          <w:szCs w:val="21"/>
        </w:rPr>
        <w:t>制定标准以</w:t>
      </w:r>
      <w:r w:rsidR="00B3112B" w:rsidRPr="00F37D96">
        <w:rPr>
          <w:rFonts w:ascii="SimSun" w:hAnsi="SimSun"/>
          <w:sz w:val="21"/>
          <w:szCs w:val="21"/>
        </w:rPr>
        <w:t>确定</w:t>
      </w:r>
      <w:r w:rsidRPr="00F37D96">
        <w:rPr>
          <w:rFonts w:ascii="SimSun" w:hAnsi="SimSun" w:hint="eastAsia"/>
          <w:sz w:val="21"/>
          <w:szCs w:val="21"/>
        </w:rPr>
        <w:t>API</w:t>
      </w:r>
      <w:r w:rsidR="00B3112B" w:rsidRPr="00F37D96">
        <w:rPr>
          <w:rFonts w:ascii="SimSun" w:hAnsi="SimSun"/>
          <w:sz w:val="21"/>
          <w:szCs w:val="21"/>
        </w:rPr>
        <w:t>开发</w:t>
      </w:r>
      <w:r w:rsidRPr="00F37D96">
        <w:rPr>
          <w:rFonts w:ascii="SimSun" w:hAnsi="SimSun" w:hint="eastAsia"/>
          <w:sz w:val="21"/>
          <w:szCs w:val="21"/>
        </w:rPr>
        <w:t>应先撰写合同（规范）还是先编写代码</w:t>
      </w:r>
      <w:r w:rsidRPr="00F37D96">
        <w:rPr>
          <w:rFonts w:ascii="SimSun" w:hAnsi="SimSun"/>
          <w:sz w:val="21"/>
          <w:szCs w:val="21"/>
        </w:rPr>
        <w:t>，以及</w:t>
      </w:r>
      <w:r w:rsidRPr="00F37D96">
        <w:rPr>
          <w:rFonts w:ascii="SimSun" w:hAnsi="SimSun" w:hint="eastAsia"/>
          <w:sz w:val="21"/>
          <w:szCs w:val="21"/>
        </w:rPr>
        <w:t>该</w:t>
      </w:r>
      <w:r w:rsidR="00B3112B" w:rsidRPr="00F37D96">
        <w:rPr>
          <w:rFonts w:ascii="SimSun" w:hAnsi="SimSun"/>
          <w:sz w:val="21"/>
          <w:szCs w:val="21"/>
        </w:rPr>
        <w:t>信息是否应构成标准本身的一部分。</w:t>
      </w:r>
    </w:p>
    <w:p w14:paraId="496EA4F7" w14:textId="0E13A218" w:rsidR="0048676D" w:rsidRPr="00F37D96" w:rsidRDefault="00FA1942" w:rsidP="0021017A">
      <w:pPr>
        <w:spacing w:afterLines="50" w:after="120" w:line="340" w:lineRule="atLeast"/>
        <w:jc w:val="both"/>
        <w:rPr>
          <w:rFonts w:ascii="SimSun" w:hAnsi="SimSun"/>
          <w:sz w:val="21"/>
          <w:szCs w:val="21"/>
        </w:rPr>
      </w:pPr>
      <w:r w:rsidRPr="00F37D96">
        <w:rPr>
          <w:rFonts w:ascii="SimSun" w:hAnsi="SimSun"/>
          <w:sz w:val="21"/>
          <w:szCs w:val="21"/>
        </w:rPr>
        <w:t>此外，标准委员会要求工作队提供新标准的最终草案，供其</w:t>
      </w:r>
      <w:r w:rsidR="005C0C77" w:rsidRPr="00F37D96">
        <w:rPr>
          <w:rFonts w:ascii="SimSun" w:hAnsi="SimSun" w:hint="eastAsia"/>
          <w:sz w:val="21"/>
          <w:szCs w:val="21"/>
        </w:rPr>
        <w:t>在</w:t>
      </w:r>
      <w:r w:rsidRPr="00F37D96">
        <w:rPr>
          <w:rFonts w:ascii="SimSun" w:hAnsi="SimSun"/>
          <w:sz w:val="21"/>
          <w:szCs w:val="21"/>
        </w:rPr>
        <w:t>第八届会议</w:t>
      </w:r>
      <w:r w:rsidR="005C0C77" w:rsidRPr="00F37D96">
        <w:rPr>
          <w:rFonts w:ascii="SimSun" w:hAnsi="SimSun" w:hint="eastAsia"/>
          <w:sz w:val="21"/>
          <w:szCs w:val="21"/>
        </w:rPr>
        <w:t>进行</w:t>
      </w:r>
      <w:r w:rsidRPr="00F37D96">
        <w:rPr>
          <w:rFonts w:ascii="SimSun" w:hAnsi="SimSun"/>
          <w:sz w:val="21"/>
          <w:szCs w:val="21"/>
        </w:rPr>
        <w:t>审议（见文件</w:t>
      </w:r>
      <w:r w:rsidR="005C0C77" w:rsidRPr="00F37D96">
        <w:rPr>
          <w:rFonts w:ascii="SimSun" w:hAnsi="SimSun" w:hint="eastAsia"/>
          <w:sz w:val="21"/>
          <w:szCs w:val="21"/>
        </w:rPr>
        <w:t>CWS/</w:t>
      </w:r>
      <w:r w:rsidRPr="00F37D96">
        <w:rPr>
          <w:rFonts w:ascii="SimSun" w:hAnsi="SimSun"/>
          <w:sz w:val="21"/>
          <w:szCs w:val="21"/>
        </w:rPr>
        <w:t>7/29第53段）。</w:t>
      </w:r>
    </w:p>
    <w:p w14:paraId="3A73850E" w14:textId="1BEE2A89" w:rsidR="00FB28E4" w:rsidRPr="00F37D96" w:rsidRDefault="007F7814"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加拿大知识产权局（CIPO）和联合王国知识产权局（UKIPO）被指定为新</w:t>
      </w:r>
      <w:r w:rsidR="00A666D6" w:rsidRPr="00F37D96">
        <w:rPr>
          <w:rFonts w:ascii="SimSun" w:hAnsi="SimSun" w:hint="eastAsia"/>
          <w:sz w:val="21"/>
          <w:szCs w:val="21"/>
        </w:rPr>
        <w:t>API</w:t>
      </w:r>
      <w:r w:rsidRPr="00F37D96">
        <w:rPr>
          <w:rFonts w:ascii="SimSun" w:hAnsi="SimSun"/>
          <w:sz w:val="21"/>
          <w:szCs w:val="21"/>
        </w:rPr>
        <w:t>工作队</w:t>
      </w:r>
      <w:r w:rsidR="00A666D6" w:rsidRPr="00F37D96">
        <w:rPr>
          <w:rFonts w:ascii="SimSun" w:hAnsi="SimSun" w:hint="eastAsia"/>
          <w:sz w:val="21"/>
          <w:szCs w:val="21"/>
        </w:rPr>
        <w:t>的</w:t>
      </w:r>
      <w:r w:rsidRPr="00F37D96">
        <w:rPr>
          <w:rFonts w:ascii="SimSun" w:hAnsi="SimSun"/>
          <w:sz w:val="21"/>
          <w:szCs w:val="21"/>
        </w:rPr>
        <w:t>共同牵头人。该工作队约有50</w:t>
      </w:r>
      <w:r w:rsidR="00A936C5" w:rsidRPr="00F37D96">
        <w:rPr>
          <w:rFonts w:ascii="SimSun" w:hAnsi="SimSun" w:hint="eastAsia"/>
          <w:sz w:val="21"/>
          <w:szCs w:val="21"/>
        </w:rPr>
        <w:t>名成员</w:t>
      </w:r>
      <w:r w:rsidR="00A666D6" w:rsidRPr="00F37D96">
        <w:rPr>
          <w:rFonts w:ascii="SimSun" w:hAnsi="SimSun"/>
          <w:sz w:val="21"/>
          <w:szCs w:val="21"/>
        </w:rPr>
        <w:t>，</w:t>
      </w:r>
      <w:r w:rsidR="00A666D6" w:rsidRPr="00F37D96">
        <w:rPr>
          <w:rFonts w:ascii="SimSun" w:hAnsi="SimSun" w:hint="eastAsia"/>
          <w:sz w:val="21"/>
          <w:szCs w:val="21"/>
        </w:rPr>
        <w:t>自工作队设立</w:t>
      </w:r>
      <w:r w:rsidRPr="00F37D96">
        <w:rPr>
          <w:rFonts w:ascii="SimSun" w:hAnsi="SimSun"/>
          <w:sz w:val="21"/>
          <w:szCs w:val="21"/>
        </w:rPr>
        <w:t>以来已举行了六次</w:t>
      </w:r>
      <w:r w:rsidR="00A666D6" w:rsidRPr="00F37D96">
        <w:rPr>
          <w:rFonts w:ascii="SimSun" w:hAnsi="SimSun" w:hint="eastAsia"/>
          <w:sz w:val="21"/>
          <w:szCs w:val="21"/>
        </w:rPr>
        <w:t>虚拟</w:t>
      </w:r>
      <w:r w:rsidR="00A666D6" w:rsidRPr="00F37D96">
        <w:rPr>
          <w:rFonts w:ascii="SimSun" w:hAnsi="SimSun"/>
          <w:sz w:val="21"/>
          <w:szCs w:val="21"/>
        </w:rPr>
        <w:t>会议，目的是审查新</w:t>
      </w:r>
      <w:r w:rsidR="00A666D6" w:rsidRPr="00F37D96">
        <w:rPr>
          <w:rFonts w:ascii="SimSun" w:hAnsi="SimSun" w:hint="eastAsia"/>
          <w:sz w:val="21"/>
          <w:szCs w:val="21"/>
        </w:rPr>
        <w:t>拟议</w:t>
      </w:r>
      <w:r w:rsidR="002122D1" w:rsidRPr="00F37D96">
        <w:rPr>
          <w:rFonts w:ascii="SimSun" w:hAnsi="SimSun"/>
          <w:sz w:val="21"/>
          <w:szCs w:val="21"/>
        </w:rPr>
        <w:t>标准草案并提出改进建议。</w:t>
      </w:r>
      <w:r w:rsidR="002122D1" w:rsidRPr="00F37D96">
        <w:rPr>
          <w:rFonts w:ascii="SimSun" w:hAnsi="SimSun" w:hint="eastAsia"/>
          <w:sz w:val="21"/>
          <w:szCs w:val="21"/>
        </w:rPr>
        <w:t>经过</w:t>
      </w:r>
      <w:r w:rsidRPr="00F37D96">
        <w:rPr>
          <w:rFonts w:ascii="SimSun" w:hAnsi="SimSun"/>
          <w:sz w:val="21"/>
          <w:szCs w:val="21"/>
        </w:rPr>
        <w:t>这些</w:t>
      </w:r>
      <w:r w:rsidR="002122D1" w:rsidRPr="00F37D96">
        <w:rPr>
          <w:rFonts w:ascii="SimSun" w:hAnsi="SimSun" w:hint="eastAsia"/>
          <w:sz w:val="21"/>
          <w:szCs w:val="21"/>
        </w:rPr>
        <w:t>在wiki和在线会议上的</w:t>
      </w:r>
      <w:r w:rsidRPr="00F37D96">
        <w:rPr>
          <w:rFonts w:ascii="SimSun" w:hAnsi="SimSun"/>
          <w:sz w:val="21"/>
          <w:szCs w:val="21"/>
        </w:rPr>
        <w:t>讨论，</w:t>
      </w:r>
      <w:r w:rsidR="00A936C5" w:rsidRPr="00F37D96">
        <w:rPr>
          <w:rFonts w:ascii="SimSun" w:hAnsi="SimSun" w:hint="eastAsia"/>
          <w:sz w:val="21"/>
          <w:szCs w:val="21"/>
        </w:rPr>
        <w:t>已对该草案作出了</w:t>
      </w:r>
      <w:r w:rsidR="007352B5" w:rsidRPr="00F37D96">
        <w:rPr>
          <w:rFonts w:ascii="SimSun" w:hAnsi="SimSun" w:hint="eastAsia"/>
          <w:sz w:val="21"/>
          <w:szCs w:val="21"/>
        </w:rPr>
        <w:t>若干修改，</w:t>
      </w:r>
      <w:r w:rsidR="002122D1" w:rsidRPr="00F37D96">
        <w:rPr>
          <w:rFonts w:ascii="SimSun" w:hAnsi="SimSun" w:hint="eastAsia"/>
          <w:sz w:val="21"/>
          <w:szCs w:val="21"/>
        </w:rPr>
        <w:t>下文第12、13、14段</w:t>
      </w:r>
      <w:r w:rsidR="007352B5" w:rsidRPr="00F37D96">
        <w:rPr>
          <w:rFonts w:ascii="SimSun" w:hAnsi="SimSun" w:hint="eastAsia"/>
          <w:sz w:val="21"/>
          <w:szCs w:val="21"/>
        </w:rPr>
        <w:t>对此进行了进一步具体</w:t>
      </w:r>
      <w:r w:rsidR="002122D1" w:rsidRPr="00F37D96">
        <w:rPr>
          <w:rFonts w:ascii="SimSun" w:hAnsi="SimSun" w:hint="eastAsia"/>
          <w:sz w:val="21"/>
          <w:szCs w:val="21"/>
        </w:rPr>
        <w:t>讨论。</w:t>
      </w:r>
      <w:r w:rsidR="007352B5" w:rsidRPr="00F37D96">
        <w:rPr>
          <w:rFonts w:ascii="SimSun" w:hAnsi="SimSun"/>
          <w:sz w:val="21"/>
          <w:szCs w:val="21"/>
        </w:rPr>
        <w:t>本文件由国际局</w:t>
      </w:r>
      <w:r w:rsidR="007352B5" w:rsidRPr="00F37D96">
        <w:rPr>
          <w:rFonts w:ascii="SimSun" w:hAnsi="SimSun" w:hint="eastAsia"/>
          <w:sz w:val="21"/>
          <w:szCs w:val="21"/>
        </w:rPr>
        <w:t>在与</w:t>
      </w:r>
      <w:r w:rsidR="002122D1" w:rsidRPr="00F37D96">
        <w:rPr>
          <w:rFonts w:ascii="SimSun" w:hAnsi="SimSun" w:hint="eastAsia"/>
          <w:sz w:val="21"/>
          <w:szCs w:val="21"/>
        </w:rPr>
        <w:t>API</w:t>
      </w:r>
      <w:r w:rsidRPr="00F37D96">
        <w:rPr>
          <w:rFonts w:ascii="SimSun" w:hAnsi="SimSun"/>
          <w:sz w:val="21"/>
          <w:szCs w:val="21"/>
        </w:rPr>
        <w:t>工作队共同牵头人</w:t>
      </w:r>
      <w:r w:rsidR="007352B5" w:rsidRPr="00F37D96">
        <w:rPr>
          <w:rFonts w:ascii="SimSun" w:hAnsi="SimSun" w:hint="eastAsia"/>
          <w:sz w:val="21"/>
          <w:szCs w:val="21"/>
        </w:rPr>
        <w:t>的</w:t>
      </w:r>
      <w:r w:rsidRPr="00F37D96">
        <w:rPr>
          <w:rFonts w:ascii="SimSun" w:hAnsi="SimSun"/>
          <w:sz w:val="21"/>
          <w:szCs w:val="21"/>
        </w:rPr>
        <w:t>密切合作</w:t>
      </w:r>
      <w:r w:rsidR="007352B5" w:rsidRPr="00F37D96">
        <w:rPr>
          <w:rFonts w:ascii="SimSun" w:hAnsi="SimSun" w:hint="eastAsia"/>
          <w:sz w:val="21"/>
          <w:szCs w:val="21"/>
        </w:rPr>
        <w:t>下</w:t>
      </w:r>
      <w:r w:rsidRPr="00F37D96">
        <w:rPr>
          <w:rFonts w:ascii="SimSun" w:hAnsi="SimSun"/>
          <w:sz w:val="21"/>
          <w:szCs w:val="21"/>
        </w:rPr>
        <w:t>编</w:t>
      </w:r>
      <w:r w:rsidR="00E433B3" w:rsidRPr="00E433B3">
        <w:rPr>
          <w:rFonts w:ascii="MS Gothic" w:eastAsia="MS Gothic" w:hAnsi="MS Gothic" w:cs="MS Gothic" w:hint="eastAsia"/>
          <w:sz w:val="21"/>
          <w:szCs w:val="21"/>
        </w:rPr>
        <w:t>‍</w:t>
      </w:r>
      <w:r w:rsidRPr="00F37D96">
        <w:rPr>
          <w:rFonts w:ascii="SimSun" w:hAnsi="SimSun"/>
          <w:sz w:val="21"/>
          <w:szCs w:val="21"/>
        </w:rPr>
        <w:t>拟。</w:t>
      </w:r>
    </w:p>
    <w:p w14:paraId="7CC43C5B" w14:textId="7033D067" w:rsidR="00FB28E4" w:rsidRPr="00400982" w:rsidRDefault="00753B81" w:rsidP="00400982">
      <w:pPr>
        <w:pStyle w:val="Heading2"/>
        <w:overflowPunct w:val="0"/>
        <w:spacing w:beforeLines="100" w:afterLines="50" w:after="120" w:line="340" w:lineRule="atLeast"/>
        <w:rPr>
          <w:rFonts w:ascii="SimHei" w:eastAsia="SimHei" w:hAnsi="SimHei"/>
          <w:sz w:val="21"/>
          <w:szCs w:val="21"/>
        </w:rPr>
      </w:pPr>
      <w:r w:rsidRPr="00400982">
        <w:rPr>
          <w:rFonts w:ascii="SimHei" w:eastAsia="SimHei" w:hAnsi="SimHei"/>
          <w:sz w:val="21"/>
          <w:szCs w:val="21"/>
        </w:rPr>
        <w:t>拟议的新</w:t>
      </w:r>
      <w:r w:rsidR="00C92592" w:rsidRPr="00400982">
        <w:rPr>
          <w:rFonts w:ascii="SimHei" w:eastAsia="SimHei" w:hAnsi="SimHei"/>
          <w:sz w:val="21"/>
          <w:szCs w:val="21"/>
        </w:rPr>
        <w:t>产权组织</w:t>
      </w:r>
      <w:r w:rsidRPr="00400982">
        <w:rPr>
          <w:rFonts w:ascii="SimHei" w:eastAsia="SimHei" w:hAnsi="SimHei"/>
          <w:sz w:val="21"/>
          <w:szCs w:val="21"/>
        </w:rPr>
        <w:t>标准</w:t>
      </w:r>
    </w:p>
    <w:p w14:paraId="0F4C59D6" w14:textId="447061C0" w:rsidR="004F50D8" w:rsidRPr="00F37D96" w:rsidRDefault="00FB28E4"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在第</w:t>
      </w:r>
      <w:r w:rsidR="00A666D6" w:rsidRPr="00F37D96">
        <w:rPr>
          <w:rFonts w:ascii="SimSun" w:hAnsi="SimSun" w:hint="eastAsia"/>
          <w:sz w:val="21"/>
          <w:szCs w:val="21"/>
        </w:rPr>
        <w:t>56</w:t>
      </w:r>
      <w:r w:rsidRPr="00F37D96">
        <w:rPr>
          <w:rFonts w:ascii="SimSun" w:hAnsi="SimSun"/>
          <w:sz w:val="21"/>
          <w:szCs w:val="21"/>
        </w:rPr>
        <w:t>号任务的框架内，API</w:t>
      </w:r>
      <w:r w:rsidR="002122D1" w:rsidRPr="00F37D96">
        <w:rPr>
          <w:rFonts w:ascii="SimSun" w:hAnsi="SimSun"/>
          <w:sz w:val="21"/>
          <w:szCs w:val="21"/>
        </w:rPr>
        <w:t>工作队以及</w:t>
      </w:r>
      <w:r w:rsidR="002122D1" w:rsidRPr="00F37D96">
        <w:rPr>
          <w:rFonts w:ascii="SimSun" w:hAnsi="SimSun" w:hint="eastAsia"/>
          <w:sz w:val="21"/>
          <w:szCs w:val="21"/>
        </w:rPr>
        <w:t>之前的</w:t>
      </w:r>
      <w:r w:rsidRPr="00F37D96">
        <w:rPr>
          <w:rFonts w:ascii="SimSun" w:hAnsi="SimSun"/>
          <w:sz w:val="21"/>
          <w:szCs w:val="21"/>
        </w:rPr>
        <w:t>XML4IP</w:t>
      </w:r>
      <w:r w:rsidR="002122D1" w:rsidRPr="00F37D96">
        <w:rPr>
          <w:rFonts w:ascii="SimSun" w:hAnsi="SimSun"/>
          <w:sz w:val="21"/>
          <w:szCs w:val="21"/>
        </w:rPr>
        <w:t>工作队编拟了一套网络</w:t>
      </w:r>
      <w:r w:rsidRPr="00F37D96">
        <w:rPr>
          <w:rFonts w:ascii="SimSun" w:hAnsi="SimSun"/>
          <w:sz w:val="21"/>
          <w:szCs w:val="21"/>
        </w:rPr>
        <w:t>API</w:t>
      </w:r>
      <w:r w:rsidR="007352B5" w:rsidRPr="00F37D96">
        <w:rPr>
          <w:rFonts w:ascii="SimSun" w:hAnsi="SimSun" w:hint="eastAsia"/>
          <w:sz w:val="21"/>
          <w:szCs w:val="21"/>
        </w:rPr>
        <w:t>开发建议</w:t>
      </w:r>
      <w:r w:rsidR="002122D1" w:rsidRPr="00F37D96">
        <w:rPr>
          <w:rFonts w:ascii="SimSun" w:hAnsi="SimSun"/>
          <w:sz w:val="21"/>
          <w:szCs w:val="21"/>
        </w:rPr>
        <w:t>指南，以处理</w:t>
      </w:r>
      <w:r w:rsidR="002122D1" w:rsidRPr="00F37D96">
        <w:rPr>
          <w:rFonts w:ascii="SimSun" w:hAnsi="SimSun" w:hint="eastAsia"/>
          <w:sz w:val="21"/>
          <w:szCs w:val="21"/>
        </w:rPr>
        <w:t>、</w:t>
      </w:r>
      <w:r w:rsidR="002122D1" w:rsidRPr="00F37D96">
        <w:rPr>
          <w:rFonts w:ascii="SimSun" w:hAnsi="SimSun"/>
          <w:sz w:val="21"/>
          <w:szCs w:val="21"/>
        </w:rPr>
        <w:t>交换和传播知识产权</w:t>
      </w:r>
      <w:r w:rsidRPr="00F37D96">
        <w:rPr>
          <w:rFonts w:ascii="SimSun" w:hAnsi="SimSun"/>
          <w:sz w:val="21"/>
          <w:szCs w:val="21"/>
        </w:rPr>
        <w:t>数据</w:t>
      </w:r>
      <w:r w:rsidR="002122D1" w:rsidRPr="00F37D96">
        <w:rPr>
          <w:rFonts w:ascii="SimSun" w:hAnsi="SimSun" w:hint="eastAsia"/>
          <w:sz w:val="21"/>
          <w:szCs w:val="21"/>
        </w:rPr>
        <w:t>，</w:t>
      </w:r>
      <w:r w:rsidR="007352B5" w:rsidRPr="00F37D96">
        <w:rPr>
          <w:rFonts w:ascii="SimSun" w:hAnsi="SimSun"/>
          <w:sz w:val="21"/>
          <w:szCs w:val="21"/>
        </w:rPr>
        <w:t>并</w:t>
      </w:r>
      <w:r w:rsidR="007352B5" w:rsidRPr="00F37D96">
        <w:rPr>
          <w:rFonts w:ascii="SimSun" w:hAnsi="SimSun" w:hint="eastAsia"/>
          <w:sz w:val="21"/>
          <w:szCs w:val="21"/>
        </w:rPr>
        <w:t>将</w:t>
      </w:r>
      <w:r w:rsidR="002122D1" w:rsidRPr="00F37D96">
        <w:rPr>
          <w:rFonts w:ascii="SimSun" w:hAnsi="SimSun"/>
          <w:sz w:val="21"/>
          <w:szCs w:val="21"/>
        </w:rPr>
        <w:t>转录于本文件附件</w:t>
      </w:r>
      <w:r w:rsidRPr="00F37D96">
        <w:rPr>
          <w:rFonts w:ascii="SimSun" w:hAnsi="SimSun"/>
          <w:sz w:val="21"/>
          <w:szCs w:val="21"/>
        </w:rPr>
        <w:t>的新</w:t>
      </w:r>
      <w:r w:rsidR="00C92592" w:rsidRPr="00F37D96">
        <w:rPr>
          <w:rFonts w:ascii="SimSun" w:hAnsi="SimSun"/>
          <w:sz w:val="21"/>
          <w:szCs w:val="21"/>
        </w:rPr>
        <w:t>产权组织</w:t>
      </w:r>
      <w:r w:rsidR="007352B5" w:rsidRPr="00F37D96">
        <w:rPr>
          <w:rFonts w:ascii="SimSun" w:hAnsi="SimSun"/>
          <w:sz w:val="21"/>
          <w:szCs w:val="21"/>
        </w:rPr>
        <w:t>标准最终提案</w:t>
      </w:r>
      <w:r w:rsidR="007352B5" w:rsidRPr="00F37D96">
        <w:rPr>
          <w:rFonts w:ascii="SimSun" w:hAnsi="SimSun" w:hint="eastAsia"/>
          <w:sz w:val="21"/>
          <w:szCs w:val="21"/>
        </w:rPr>
        <w:t>提交至</w:t>
      </w:r>
      <w:r w:rsidRPr="00F37D96">
        <w:rPr>
          <w:rFonts w:ascii="SimSun" w:hAnsi="SimSun"/>
          <w:sz w:val="21"/>
          <w:szCs w:val="21"/>
        </w:rPr>
        <w:t>标准委员会</w:t>
      </w:r>
      <w:r w:rsidR="007352B5" w:rsidRPr="00F37D96">
        <w:rPr>
          <w:rFonts w:ascii="SimSun" w:hAnsi="SimSun" w:hint="eastAsia"/>
          <w:sz w:val="21"/>
          <w:szCs w:val="21"/>
        </w:rPr>
        <w:t>供其</w:t>
      </w:r>
      <w:r w:rsidRPr="00F37D96">
        <w:rPr>
          <w:rFonts w:ascii="SimSun" w:hAnsi="SimSun"/>
          <w:sz w:val="21"/>
          <w:szCs w:val="21"/>
        </w:rPr>
        <w:t>审议。</w:t>
      </w:r>
    </w:p>
    <w:p w14:paraId="7F1F1412" w14:textId="3BFCE446" w:rsidR="004F50D8" w:rsidRPr="00F37D96" w:rsidRDefault="00B7673F"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国际局</w:t>
      </w:r>
      <w:r w:rsidRPr="00F37D96">
        <w:rPr>
          <w:rFonts w:ascii="SimSun" w:hAnsi="SimSun" w:hint="eastAsia"/>
          <w:sz w:val="21"/>
          <w:szCs w:val="21"/>
        </w:rPr>
        <w:t>提议该</w:t>
      </w:r>
      <w:r w:rsidR="004F50D8" w:rsidRPr="00F37D96">
        <w:rPr>
          <w:rFonts w:ascii="SimSun" w:hAnsi="SimSun"/>
          <w:sz w:val="21"/>
          <w:szCs w:val="21"/>
        </w:rPr>
        <w:t>新</w:t>
      </w:r>
      <w:r w:rsidR="00C92592" w:rsidRPr="00F37D96">
        <w:rPr>
          <w:rFonts w:ascii="SimSun" w:hAnsi="SimSun"/>
          <w:sz w:val="21"/>
          <w:szCs w:val="21"/>
        </w:rPr>
        <w:t>产权组织</w:t>
      </w:r>
      <w:r w:rsidR="008E752E" w:rsidRPr="00F37D96">
        <w:rPr>
          <w:rFonts w:ascii="SimSun" w:hAnsi="SimSun"/>
          <w:sz w:val="21"/>
          <w:szCs w:val="21"/>
        </w:rPr>
        <w:t>标准</w:t>
      </w:r>
      <w:r w:rsidRPr="00F37D96">
        <w:rPr>
          <w:rFonts w:ascii="SimSun" w:hAnsi="SimSun" w:hint="eastAsia"/>
          <w:sz w:val="21"/>
          <w:szCs w:val="21"/>
        </w:rPr>
        <w:t>采用</w:t>
      </w:r>
      <w:r w:rsidR="004F50D8" w:rsidRPr="00F37D96">
        <w:rPr>
          <w:rFonts w:ascii="SimSun" w:hAnsi="SimSun"/>
          <w:sz w:val="21"/>
          <w:szCs w:val="21"/>
        </w:rPr>
        <w:t>下列名称：</w:t>
      </w:r>
    </w:p>
    <w:p w14:paraId="6651F29E" w14:textId="45E449D5" w:rsidR="009359B1" w:rsidRPr="00F37D96" w:rsidRDefault="008E752E"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t>“</w:t>
      </w:r>
      <w:r w:rsidR="00C92592" w:rsidRPr="00F37D96">
        <w:rPr>
          <w:rFonts w:ascii="SimSun" w:hAnsi="SimSun"/>
          <w:sz w:val="21"/>
          <w:szCs w:val="21"/>
        </w:rPr>
        <w:t>产权组织</w:t>
      </w:r>
      <w:r w:rsidR="004F50D8" w:rsidRPr="00F37D96">
        <w:rPr>
          <w:rFonts w:ascii="SimSun" w:hAnsi="SimSun"/>
          <w:sz w:val="21"/>
          <w:szCs w:val="21"/>
        </w:rPr>
        <w:t>标准</w:t>
      </w:r>
      <w:r w:rsidRPr="00F37D96">
        <w:rPr>
          <w:rFonts w:ascii="SimSun" w:hAnsi="SimSun"/>
          <w:sz w:val="21"/>
          <w:szCs w:val="21"/>
        </w:rPr>
        <w:t>ST.</w:t>
      </w:r>
      <w:r w:rsidR="004F50D8" w:rsidRPr="00F37D96">
        <w:rPr>
          <w:rFonts w:ascii="SimSun" w:hAnsi="SimSun"/>
          <w:sz w:val="21"/>
          <w:szCs w:val="21"/>
        </w:rPr>
        <w:t>90</w:t>
      </w:r>
      <w:r w:rsidRPr="00F37D96">
        <w:rPr>
          <w:rFonts w:ascii="SimSun" w:hAnsi="SimSun" w:hint="eastAsia"/>
          <w:sz w:val="21"/>
          <w:szCs w:val="21"/>
        </w:rPr>
        <w:t>——</w:t>
      </w:r>
      <w:r w:rsidR="00DE7300">
        <w:rPr>
          <w:rFonts w:ascii="SimSun" w:hAnsi="SimSun" w:hint="eastAsia"/>
          <w:sz w:val="21"/>
          <w:szCs w:val="21"/>
        </w:rPr>
        <w:t>关于</w:t>
      </w:r>
      <w:r w:rsidR="004F50D8" w:rsidRPr="00F37D96">
        <w:rPr>
          <w:rFonts w:ascii="SimSun" w:hAnsi="SimSun"/>
          <w:sz w:val="21"/>
          <w:szCs w:val="21"/>
        </w:rPr>
        <w:t>使用</w:t>
      </w:r>
      <w:r w:rsidRPr="00F37D96">
        <w:rPr>
          <w:rFonts w:ascii="SimSun" w:hAnsi="SimSun" w:hint="eastAsia"/>
          <w:sz w:val="21"/>
          <w:szCs w:val="21"/>
        </w:rPr>
        <w:t>网络API</w:t>
      </w:r>
      <w:r w:rsidR="00DE7300">
        <w:rPr>
          <w:rFonts w:ascii="SimSun" w:hAnsi="SimSun" w:hint="eastAsia"/>
          <w:sz w:val="21"/>
          <w:szCs w:val="21"/>
        </w:rPr>
        <w:t>（</w:t>
      </w:r>
      <w:r w:rsidR="00DE7300" w:rsidRPr="00F37D96">
        <w:rPr>
          <w:rFonts w:ascii="SimSun" w:hAnsi="SimSun"/>
          <w:sz w:val="21"/>
          <w:szCs w:val="21"/>
        </w:rPr>
        <w:t>应用程序接口</w:t>
      </w:r>
      <w:r w:rsidR="00DE7300">
        <w:rPr>
          <w:rFonts w:ascii="SimSun" w:hAnsi="SimSun" w:hint="eastAsia"/>
          <w:sz w:val="21"/>
          <w:szCs w:val="21"/>
        </w:rPr>
        <w:t>）</w:t>
      </w:r>
      <w:r w:rsidRPr="00F37D96">
        <w:rPr>
          <w:rFonts w:ascii="SimSun" w:hAnsi="SimSun"/>
          <w:sz w:val="21"/>
          <w:szCs w:val="21"/>
        </w:rPr>
        <w:t>处理和</w:t>
      </w:r>
      <w:r w:rsidR="00DE7300">
        <w:rPr>
          <w:rFonts w:ascii="SimSun" w:hAnsi="SimSun" w:hint="eastAsia"/>
          <w:sz w:val="21"/>
          <w:szCs w:val="21"/>
        </w:rPr>
        <w:t>交流</w:t>
      </w:r>
      <w:r w:rsidRPr="00F37D96">
        <w:rPr>
          <w:rFonts w:ascii="SimSun" w:hAnsi="SimSun"/>
          <w:sz w:val="21"/>
          <w:szCs w:val="21"/>
        </w:rPr>
        <w:t>知识产权数据</w:t>
      </w:r>
      <w:r w:rsidR="00DE7300">
        <w:rPr>
          <w:rFonts w:ascii="SimSun" w:hAnsi="SimSun" w:hint="eastAsia"/>
          <w:sz w:val="21"/>
          <w:szCs w:val="21"/>
        </w:rPr>
        <w:t>的</w:t>
      </w:r>
      <w:r w:rsidR="00DE7300" w:rsidRPr="00F37D96">
        <w:rPr>
          <w:rFonts w:ascii="SimSun" w:hAnsi="SimSun" w:hint="eastAsia"/>
          <w:sz w:val="21"/>
          <w:szCs w:val="21"/>
        </w:rPr>
        <w:t>建议</w:t>
      </w:r>
      <w:r w:rsidR="0021017A">
        <w:rPr>
          <w:rFonts w:ascii="SimSun" w:hAnsi="SimSun"/>
          <w:sz w:val="21"/>
          <w:szCs w:val="21"/>
        </w:rPr>
        <w:t>”</w:t>
      </w:r>
    </w:p>
    <w:p w14:paraId="70D58FCE" w14:textId="3F3E8D85" w:rsidR="004F50D8" w:rsidRPr="00F37D96" w:rsidRDefault="004F50D8" w:rsidP="0021017A">
      <w:pPr>
        <w:pStyle w:val="Heading3"/>
        <w:overflowPunct w:val="0"/>
        <w:spacing w:before="0" w:afterLines="50" w:after="120" w:line="340" w:lineRule="atLeast"/>
        <w:rPr>
          <w:rFonts w:ascii="SimSun" w:hAnsi="SimSun"/>
          <w:sz w:val="21"/>
          <w:szCs w:val="21"/>
        </w:rPr>
      </w:pPr>
      <w:r w:rsidRPr="00F37D96">
        <w:rPr>
          <w:rFonts w:ascii="SimSun" w:hAnsi="SimSun"/>
          <w:sz w:val="21"/>
          <w:szCs w:val="21"/>
        </w:rPr>
        <w:t>目</w:t>
      </w:r>
      <w:r w:rsidR="00B7673F" w:rsidRPr="00400982">
        <w:rPr>
          <w:rFonts w:ascii="SimSun" w:hAnsi="SimSun" w:hint="eastAsia"/>
          <w:sz w:val="21"/>
          <w:szCs w:val="21"/>
        </w:rPr>
        <w:t xml:space="preserve">　</w:t>
      </w:r>
      <w:r w:rsidRPr="00F37D96">
        <w:rPr>
          <w:rFonts w:ascii="SimSun" w:hAnsi="SimSun"/>
          <w:sz w:val="21"/>
          <w:szCs w:val="21"/>
        </w:rPr>
        <w:t>标</w:t>
      </w:r>
    </w:p>
    <w:p w14:paraId="4BFACE11" w14:textId="546A1BB6" w:rsidR="004F50D8" w:rsidRPr="00F37D96" w:rsidRDefault="008E752E"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拟议标准</w:t>
      </w:r>
      <w:r w:rsidRPr="00F37D96">
        <w:rPr>
          <w:rFonts w:ascii="SimSun" w:hAnsi="SimSun" w:hint="eastAsia"/>
          <w:sz w:val="21"/>
          <w:szCs w:val="21"/>
        </w:rPr>
        <w:t>意</w:t>
      </w:r>
      <w:r w:rsidR="009359B1" w:rsidRPr="00F37D96">
        <w:rPr>
          <w:rFonts w:ascii="SimSun" w:hAnsi="SimSun"/>
          <w:sz w:val="21"/>
          <w:szCs w:val="21"/>
        </w:rPr>
        <w:t>在就</w:t>
      </w:r>
      <w:r w:rsidRPr="00F37D96">
        <w:rPr>
          <w:rFonts w:ascii="SimSun" w:hAnsi="SimSun" w:hint="eastAsia"/>
          <w:sz w:val="21"/>
          <w:szCs w:val="21"/>
        </w:rPr>
        <w:t>API开发</w:t>
      </w:r>
      <w:r w:rsidRPr="00F37D96">
        <w:rPr>
          <w:rFonts w:ascii="SimSun" w:hAnsi="SimSun"/>
          <w:sz w:val="21"/>
          <w:szCs w:val="21"/>
        </w:rPr>
        <w:t>提供建议，</w:t>
      </w:r>
      <w:r w:rsidRPr="00F37D96">
        <w:rPr>
          <w:rFonts w:ascii="SimSun" w:hAnsi="SimSun" w:hint="eastAsia"/>
          <w:sz w:val="21"/>
          <w:szCs w:val="21"/>
        </w:rPr>
        <w:t>以方便在网络中统</w:t>
      </w:r>
      <w:proofErr w:type="gramStart"/>
      <w:r w:rsidRPr="00F37D96">
        <w:rPr>
          <w:rFonts w:ascii="SimSun" w:hAnsi="SimSun" w:hint="eastAsia"/>
          <w:sz w:val="21"/>
          <w:szCs w:val="21"/>
        </w:rPr>
        <w:t>一</w:t>
      </w:r>
      <w:proofErr w:type="gramEnd"/>
      <w:r w:rsidRPr="00F37D96">
        <w:rPr>
          <w:rFonts w:ascii="SimSun" w:hAnsi="SimSun" w:hint="eastAsia"/>
          <w:sz w:val="21"/>
          <w:szCs w:val="21"/>
        </w:rPr>
        <w:t>处理和交换知识产权数据</w:t>
      </w:r>
      <w:r w:rsidRPr="00F37D96">
        <w:rPr>
          <w:rFonts w:ascii="SimSun" w:hAnsi="SimSun"/>
          <w:sz w:val="21"/>
          <w:szCs w:val="21"/>
        </w:rPr>
        <w:t>。</w:t>
      </w:r>
      <w:r w:rsidRPr="00F37D96">
        <w:rPr>
          <w:rFonts w:ascii="SimSun" w:hAnsi="SimSun" w:hint="eastAsia"/>
          <w:sz w:val="21"/>
          <w:szCs w:val="21"/>
        </w:rPr>
        <w:t>该</w:t>
      </w:r>
      <w:r w:rsidR="009359B1" w:rsidRPr="00F37D96">
        <w:rPr>
          <w:rFonts w:ascii="SimSun" w:hAnsi="SimSun"/>
          <w:sz w:val="21"/>
          <w:szCs w:val="21"/>
        </w:rPr>
        <w:t>标准的</w:t>
      </w:r>
      <w:r w:rsidR="00B7673F" w:rsidRPr="00F37D96">
        <w:rPr>
          <w:rFonts w:ascii="SimSun" w:hAnsi="SimSun"/>
          <w:sz w:val="21"/>
          <w:szCs w:val="21"/>
        </w:rPr>
        <w:t>主要目标是</w:t>
      </w:r>
      <w:r w:rsidR="00B7673F" w:rsidRPr="00F37D96">
        <w:rPr>
          <w:rFonts w:ascii="SimSun" w:hAnsi="SimSun" w:hint="eastAsia"/>
          <w:sz w:val="21"/>
          <w:szCs w:val="21"/>
        </w:rPr>
        <w:t>提供</w:t>
      </w:r>
      <w:r w:rsidRPr="00F37D96">
        <w:rPr>
          <w:rFonts w:ascii="SimSun" w:hAnsi="SimSun"/>
          <w:sz w:val="21"/>
          <w:szCs w:val="21"/>
        </w:rPr>
        <w:t>以下</w:t>
      </w:r>
      <w:r w:rsidRPr="00F37D96">
        <w:rPr>
          <w:rFonts w:ascii="SimSun" w:hAnsi="SimSun" w:hint="eastAsia"/>
          <w:sz w:val="21"/>
          <w:szCs w:val="21"/>
        </w:rPr>
        <w:t>益处</w:t>
      </w:r>
      <w:r w:rsidR="009359B1" w:rsidRPr="00F37D96">
        <w:rPr>
          <w:rFonts w:ascii="SimSun" w:hAnsi="SimSun"/>
          <w:sz w:val="21"/>
          <w:szCs w:val="21"/>
        </w:rPr>
        <w:t>：</w:t>
      </w:r>
    </w:p>
    <w:p w14:paraId="6FC0424E" w14:textId="2040BC01" w:rsidR="00E24BCD" w:rsidRPr="00F37D96" w:rsidRDefault="00E710DF"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sz w:val="21"/>
          <w:szCs w:val="21"/>
        </w:rPr>
        <w:t>通过建立统一的</w:t>
      </w:r>
      <w:r w:rsidR="008E752E" w:rsidRPr="00F37D96">
        <w:rPr>
          <w:rFonts w:ascii="SimSun" w:hAnsi="SimSun" w:hint="eastAsia"/>
          <w:sz w:val="21"/>
          <w:szCs w:val="21"/>
        </w:rPr>
        <w:t>网络</w:t>
      </w:r>
      <w:r w:rsidRPr="00F37D96">
        <w:rPr>
          <w:rFonts w:ascii="SimSun" w:hAnsi="SimSun"/>
          <w:sz w:val="21"/>
          <w:szCs w:val="21"/>
        </w:rPr>
        <w:t>服务设计原则确保一致性；</w:t>
      </w:r>
    </w:p>
    <w:p w14:paraId="3DBCAC43" w14:textId="7D963908" w:rsidR="00E24BCD" w:rsidRPr="00F37D96" w:rsidRDefault="008E752E"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提升网络</w:t>
      </w:r>
      <w:r w:rsidRPr="00F37D96">
        <w:rPr>
          <w:rFonts w:ascii="SimSun" w:hAnsi="SimSun"/>
          <w:sz w:val="21"/>
          <w:szCs w:val="21"/>
        </w:rPr>
        <w:t>服务合作伙伴之间的数据互</w:t>
      </w:r>
      <w:r w:rsidRPr="00F37D96">
        <w:rPr>
          <w:rFonts w:ascii="SimSun" w:hAnsi="SimSun" w:hint="eastAsia"/>
          <w:sz w:val="21"/>
          <w:szCs w:val="21"/>
        </w:rPr>
        <w:t>用</w:t>
      </w:r>
      <w:r w:rsidR="00E710DF" w:rsidRPr="00F37D96">
        <w:rPr>
          <w:rFonts w:ascii="SimSun" w:hAnsi="SimSun"/>
          <w:sz w:val="21"/>
          <w:szCs w:val="21"/>
        </w:rPr>
        <w:t>性；</w:t>
      </w:r>
    </w:p>
    <w:p w14:paraId="0A295EFC" w14:textId="58950C55" w:rsidR="00E24BCD" w:rsidRPr="00F37D96" w:rsidRDefault="00E710DF"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sz w:val="21"/>
          <w:szCs w:val="21"/>
        </w:rPr>
        <w:t>通过统一的设计鼓励再次使用；</w:t>
      </w:r>
    </w:p>
    <w:p w14:paraId="702D9873" w14:textId="3056EE31" w:rsidR="00E24BCD" w:rsidRPr="00F37D96" w:rsidRDefault="00E710DF"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sz w:val="21"/>
          <w:szCs w:val="21"/>
        </w:rPr>
        <w:t>通过相关XML</w:t>
      </w:r>
      <w:r w:rsidR="008E752E" w:rsidRPr="00F37D96">
        <w:rPr>
          <w:rFonts w:ascii="SimSun" w:hAnsi="SimSun"/>
          <w:sz w:val="21"/>
          <w:szCs w:val="21"/>
        </w:rPr>
        <w:t>资源中明确界定的命名空间政策</w:t>
      </w:r>
      <w:r w:rsidR="008E752E" w:rsidRPr="00F37D96">
        <w:rPr>
          <w:rFonts w:ascii="SimSun" w:hAnsi="SimSun" w:hint="eastAsia"/>
          <w:sz w:val="21"/>
          <w:szCs w:val="21"/>
        </w:rPr>
        <w:t>加强</w:t>
      </w:r>
      <w:r w:rsidR="008E752E" w:rsidRPr="00F37D96">
        <w:rPr>
          <w:rFonts w:ascii="SimSun" w:hAnsi="SimSun"/>
          <w:sz w:val="21"/>
          <w:szCs w:val="21"/>
        </w:rPr>
        <w:t>各业务</w:t>
      </w:r>
      <w:r w:rsidR="008E752E" w:rsidRPr="00F37D96">
        <w:rPr>
          <w:rFonts w:ascii="SimSun" w:hAnsi="SimSun" w:hint="eastAsia"/>
          <w:sz w:val="21"/>
          <w:szCs w:val="21"/>
        </w:rPr>
        <w:t>部门之间</w:t>
      </w:r>
      <w:r w:rsidRPr="00F37D96">
        <w:rPr>
          <w:rFonts w:ascii="SimSun" w:hAnsi="SimSun"/>
          <w:sz w:val="21"/>
          <w:szCs w:val="21"/>
        </w:rPr>
        <w:t>数据命名灵活性；</w:t>
      </w:r>
    </w:p>
    <w:p w14:paraId="203E68BE" w14:textId="2156D72E" w:rsidR="00E24BCD" w:rsidRPr="00F37D96" w:rsidRDefault="008E752E"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hint="eastAsia"/>
          <w:sz w:val="21"/>
          <w:szCs w:val="21"/>
        </w:rPr>
        <w:t>加强</w:t>
      </w:r>
      <w:r w:rsidR="00E710DF" w:rsidRPr="00F37D96">
        <w:rPr>
          <w:rFonts w:ascii="SimSun" w:hAnsi="SimSun"/>
          <w:sz w:val="21"/>
          <w:szCs w:val="21"/>
        </w:rPr>
        <w:t>安全的信息交流；</w:t>
      </w:r>
    </w:p>
    <w:p w14:paraId="15450955" w14:textId="3D538B37" w:rsidR="00E24BCD" w:rsidRPr="00F37D96" w:rsidRDefault="00E710DF" w:rsidP="0021017A">
      <w:pPr>
        <w:pStyle w:val="ListParagraph"/>
        <w:numPr>
          <w:ilvl w:val="0"/>
          <w:numId w:val="28"/>
        </w:numPr>
        <w:overflowPunct w:val="0"/>
        <w:spacing w:afterLines="50" w:after="120" w:line="340" w:lineRule="atLeast"/>
        <w:ind w:left="1134" w:hanging="567"/>
        <w:contextualSpacing/>
        <w:jc w:val="both"/>
        <w:rPr>
          <w:rFonts w:ascii="SimSun" w:hAnsi="SimSun"/>
          <w:sz w:val="21"/>
          <w:szCs w:val="21"/>
        </w:rPr>
      </w:pPr>
      <w:r w:rsidRPr="00F37D96">
        <w:rPr>
          <w:rFonts w:ascii="SimSun" w:hAnsi="SimSun"/>
          <w:sz w:val="21"/>
          <w:szCs w:val="21"/>
        </w:rPr>
        <w:t>提供</w:t>
      </w:r>
      <w:r w:rsidR="008E752E" w:rsidRPr="00F37D96">
        <w:rPr>
          <w:rFonts w:ascii="SimSun" w:hAnsi="SimSun" w:hint="eastAsia"/>
          <w:sz w:val="21"/>
          <w:szCs w:val="21"/>
        </w:rPr>
        <w:t>可供其他组织使用的</w:t>
      </w:r>
      <w:r w:rsidR="008E752E" w:rsidRPr="00F37D96">
        <w:rPr>
          <w:rFonts w:ascii="SimSun" w:hAnsi="SimSun"/>
          <w:sz w:val="21"/>
          <w:szCs w:val="21"/>
        </w:rPr>
        <w:t>适当内部业务流程作为</w:t>
      </w:r>
      <w:r w:rsidR="008E752E" w:rsidRPr="00F37D96">
        <w:rPr>
          <w:rFonts w:ascii="SimSun" w:hAnsi="SimSun" w:hint="eastAsia"/>
          <w:sz w:val="21"/>
          <w:szCs w:val="21"/>
        </w:rPr>
        <w:t>附加值</w:t>
      </w:r>
      <w:r w:rsidRPr="00F37D96">
        <w:rPr>
          <w:rFonts w:ascii="SimSun" w:hAnsi="SimSun"/>
          <w:sz w:val="21"/>
          <w:szCs w:val="21"/>
        </w:rPr>
        <w:t>服务</w:t>
      </w:r>
      <w:r w:rsidR="008E752E" w:rsidRPr="00F37D96">
        <w:rPr>
          <w:rFonts w:ascii="SimSun" w:hAnsi="SimSun" w:hint="eastAsia"/>
          <w:sz w:val="21"/>
          <w:szCs w:val="21"/>
        </w:rPr>
        <w:t>；以及</w:t>
      </w:r>
    </w:p>
    <w:p w14:paraId="1483C039" w14:textId="19FE646A" w:rsidR="009359B1" w:rsidRPr="00F37D96" w:rsidRDefault="008E752E" w:rsidP="0021017A">
      <w:pPr>
        <w:pStyle w:val="ListParagraph"/>
        <w:numPr>
          <w:ilvl w:val="0"/>
          <w:numId w:val="28"/>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整合</w:t>
      </w:r>
      <w:r w:rsidR="00E710DF" w:rsidRPr="00F37D96">
        <w:rPr>
          <w:rFonts w:ascii="SimSun" w:hAnsi="SimSun"/>
          <w:sz w:val="21"/>
          <w:szCs w:val="21"/>
        </w:rPr>
        <w:t>内部业务流程，并将其与业务伙伴进行动态链接。</w:t>
      </w:r>
    </w:p>
    <w:p w14:paraId="1D7202FB" w14:textId="5DC7F218" w:rsidR="004F50D8" w:rsidRPr="00F37D96" w:rsidRDefault="004F50D8" w:rsidP="0021017A">
      <w:pPr>
        <w:pStyle w:val="Heading3"/>
        <w:overflowPunct w:val="0"/>
        <w:spacing w:before="0" w:afterLines="50" w:after="120" w:line="340" w:lineRule="atLeast"/>
        <w:rPr>
          <w:rFonts w:ascii="SimSun" w:hAnsi="SimSun"/>
          <w:sz w:val="21"/>
          <w:szCs w:val="21"/>
        </w:rPr>
      </w:pPr>
      <w:r w:rsidRPr="00F37D96">
        <w:rPr>
          <w:rFonts w:ascii="SimSun" w:hAnsi="SimSun"/>
          <w:sz w:val="21"/>
          <w:szCs w:val="21"/>
        </w:rPr>
        <w:t>范</w:t>
      </w:r>
      <w:r w:rsidR="00B7673F" w:rsidRPr="00400982">
        <w:rPr>
          <w:rFonts w:ascii="SimSun" w:hAnsi="SimSun" w:hint="eastAsia"/>
          <w:sz w:val="21"/>
          <w:szCs w:val="21"/>
        </w:rPr>
        <w:t xml:space="preserve">　</w:t>
      </w:r>
      <w:r w:rsidRPr="00F37D96">
        <w:rPr>
          <w:rFonts w:ascii="SimSun" w:hAnsi="SimSun"/>
          <w:sz w:val="21"/>
          <w:szCs w:val="21"/>
        </w:rPr>
        <w:t>围</w:t>
      </w:r>
    </w:p>
    <w:p w14:paraId="39E91A78" w14:textId="34E30C3D" w:rsidR="000A259E" w:rsidRPr="00F37D96" w:rsidRDefault="009359B1"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虽然有许多</w:t>
      </w:r>
      <w:r w:rsidR="00FE580E" w:rsidRPr="00F37D96">
        <w:rPr>
          <w:rFonts w:ascii="SimSun" w:hAnsi="SimSun"/>
          <w:sz w:val="21"/>
          <w:szCs w:val="21"/>
        </w:rPr>
        <w:t>为</w:t>
      </w:r>
      <w:r w:rsidRPr="00F37D96">
        <w:rPr>
          <w:rFonts w:ascii="SimSun" w:hAnsi="SimSun"/>
          <w:sz w:val="21"/>
          <w:szCs w:val="21"/>
        </w:rPr>
        <w:t>API</w:t>
      </w:r>
      <w:r w:rsidR="00D80888" w:rsidRPr="00F37D96">
        <w:rPr>
          <w:rFonts w:ascii="SimSun" w:hAnsi="SimSun"/>
          <w:sz w:val="21"/>
          <w:szCs w:val="21"/>
        </w:rPr>
        <w:t>开发人员</w:t>
      </w:r>
      <w:r w:rsidR="00B7673F" w:rsidRPr="00F37D96">
        <w:rPr>
          <w:rFonts w:ascii="SimSun" w:hAnsi="SimSun"/>
          <w:sz w:val="21"/>
          <w:szCs w:val="21"/>
        </w:rPr>
        <w:t>提供</w:t>
      </w:r>
      <w:r w:rsidR="00B7673F" w:rsidRPr="00F37D96">
        <w:rPr>
          <w:rFonts w:ascii="SimSun" w:hAnsi="SimSun" w:hint="eastAsia"/>
          <w:sz w:val="21"/>
          <w:szCs w:val="21"/>
        </w:rPr>
        <w:t>指南</w:t>
      </w:r>
      <w:r w:rsidR="00FE580E" w:rsidRPr="00F37D96">
        <w:rPr>
          <w:rFonts w:ascii="SimSun" w:hAnsi="SimSun" w:hint="eastAsia"/>
          <w:sz w:val="21"/>
          <w:szCs w:val="21"/>
        </w:rPr>
        <w:t>的现有建议</w:t>
      </w:r>
      <w:r w:rsidRPr="00F37D96">
        <w:rPr>
          <w:rFonts w:ascii="SimSun" w:hAnsi="SimSun"/>
          <w:sz w:val="21"/>
          <w:szCs w:val="21"/>
        </w:rPr>
        <w:t>，但</w:t>
      </w:r>
      <w:r w:rsidR="00C92592" w:rsidRPr="00F37D96">
        <w:rPr>
          <w:rFonts w:ascii="SimSun" w:hAnsi="SimSun"/>
          <w:sz w:val="21"/>
          <w:szCs w:val="21"/>
        </w:rPr>
        <w:t>产权组织</w:t>
      </w:r>
      <w:r w:rsidRPr="00F37D96">
        <w:rPr>
          <w:rFonts w:ascii="SimSun" w:hAnsi="SimSun"/>
          <w:sz w:val="21"/>
          <w:szCs w:val="21"/>
        </w:rPr>
        <w:t>网络</w:t>
      </w:r>
      <w:r w:rsidR="00FE580E" w:rsidRPr="00F37D96">
        <w:rPr>
          <w:rFonts w:ascii="SimSun" w:hAnsi="SimSun" w:hint="eastAsia"/>
          <w:sz w:val="21"/>
          <w:szCs w:val="21"/>
        </w:rPr>
        <w:t>API</w:t>
      </w:r>
      <w:r w:rsidR="00FE580E" w:rsidRPr="00F37D96">
        <w:rPr>
          <w:rFonts w:ascii="SimSun" w:hAnsi="SimSun"/>
          <w:sz w:val="21"/>
          <w:szCs w:val="21"/>
        </w:rPr>
        <w:t>标准的目的是</w:t>
      </w:r>
      <w:r w:rsidR="00B7673F" w:rsidRPr="00F37D96">
        <w:rPr>
          <w:rFonts w:ascii="SimSun" w:hAnsi="SimSun" w:hint="eastAsia"/>
          <w:sz w:val="21"/>
          <w:szCs w:val="21"/>
        </w:rPr>
        <w:t>向</w:t>
      </w:r>
      <w:r w:rsidRPr="00F37D96">
        <w:rPr>
          <w:rFonts w:ascii="SimSun" w:hAnsi="SimSun"/>
          <w:sz w:val="21"/>
          <w:szCs w:val="21"/>
        </w:rPr>
        <w:t>知识产权局</w:t>
      </w:r>
      <w:r w:rsidR="00FE580E" w:rsidRPr="00F37D96">
        <w:rPr>
          <w:rFonts w:ascii="SimSun" w:hAnsi="SimSun" w:hint="eastAsia"/>
          <w:sz w:val="21"/>
          <w:szCs w:val="21"/>
        </w:rPr>
        <w:t>和/或为这些知识产权局和</w:t>
      </w:r>
      <w:r w:rsidR="00B7673F" w:rsidRPr="00F37D96">
        <w:rPr>
          <w:rFonts w:ascii="SimSun" w:hAnsi="SimSun" w:hint="eastAsia"/>
          <w:sz w:val="21"/>
          <w:szCs w:val="21"/>
        </w:rPr>
        <w:t>相关</w:t>
      </w:r>
      <w:r w:rsidR="00FE580E" w:rsidRPr="00F37D96">
        <w:rPr>
          <w:rFonts w:ascii="SimSun" w:hAnsi="SimSun" w:hint="eastAsia"/>
          <w:sz w:val="21"/>
          <w:szCs w:val="21"/>
        </w:rPr>
        <w:t>组织工作的</w:t>
      </w:r>
      <w:r w:rsidR="00D80888" w:rsidRPr="00F37D96">
        <w:rPr>
          <w:rFonts w:ascii="SimSun" w:hAnsi="SimSun"/>
          <w:sz w:val="21"/>
          <w:szCs w:val="21"/>
        </w:rPr>
        <w:t>开发人员</w:t>
      </w:r>
      <w:r w:rsidR="00B7673F" w:rsidRPr="00F37D96">
        <w:rPr>
          <w:rFonts w:ascii="SimSun" w:hAnsi="SimSun" w:hint="eastAsia"/>
          <w:sz w:val="21"/>
          <w:szCs w:val="21"/>
        </w:rPr>
        <w:t>提供API开发具体指南</w:t>
      </w:r>
      <w:r w:rsidR="00FE580E" w:rsidRPr="00F37D96">
        <w:rPr>
          <w:rFonts w:ascii="SimSun" w:hAnsi="SimSun" w:hint="eastAsia"/>
          <w:sz w:val="21"/>
          <w:szCs w:val="21"/>
        </w:rPr>
        <w:t>，</w:t>
      </w:r>
      <w:r w:rsidR="00FE580E" w:rsidRPr="00F37D96">
        <w:rPr>
          <w:rFonts w:ascii="SimSun" w:hAnsi="SimSun"/>
          <w:sz w:val="21"/>
          <w:szCs w:val="21"/>
        </w:rPr>
        <w:t>这些网络服务</w:t>
      </w:r>
      <w:r w:rsidR="00FE580E" w:rsidRPr="00F37D96">
        <w:rPr>
          <w:rFonts w:ascii="SimSun" w:hAnsi="SimSun" w:hint="eastAsia"/>
          <w:sz w:val="21"/>
          <w:szCs w:val="21"/>
        </w:rPr>
        <w:t>处理</w:t>
      </w:r>
      <w:r w:rsidRPr="00F37D96">
        <w:rPr>
          <w:rFonts w:ascii="SimSun" w:hAnsi="SimSun"/>
          <w:sz w:val="21"/>
          <w:szCs w:val="21"/>
        </w:rPr>
        <w:t>或传播知识产权数据。</w:t>
      </w:r>
    </w:p>
    <w:p w14:paraId="3EA94BC7" w14:textId="61CC19D2" w:rsidR="00A23E76" w:rsidRPr="00F37D96" w:rsidRDefault="008E752E"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希望通过使用这一拟议标准，</w:t>
      </w:r>
      <w:r w:rsidR="00D80888" w:rsidRPr="00F37D96">
        <w:rPr>
          <w:rFonts w:ascii="SimSun" w:hAnsi="SimSun" w:hint="eastAsia"/>
          <w:sz w:val="21"/>
          <w:szCs w:val="21"/>
        </w:rPr>
        <w:t>能够以统一方式简化和加快</w:t>
      </w:r>
      <w:r w:rsidRPr="00F37D96">
        <w:rPr>
          <w:rFonts w:ascii="SimSun" w:hAnsi="SimSun" w:hint="eastAsia"/>
          <w:sz w:val="21"/>
          <w:szCs w:val="21"/>
        </w:rPr>
        <w:t>网络API开发，</w:t>
      </w:r>
      <w:r w:rsidR="00D80888" w:rsidRPr="00F37D96">
        <w:rPr>
          <w:rFonts w:ascii="SimSun" w:hAnsi="SimSun" w:hint="eastAsia"/>
          <w:sz w:val="21"/>
          <w:szCs w:val="21"/>
        </w:rPr>
        <w:t>并提升网络API的互操作性</w:t>
      </w:r>
      <w:r w:rsidRPr="00F37D96">
        <w:rPr>
          <w:rFonts w:ascii="SimSun" w:hAnsi="SimSun" w:hint="eastAsia"/>
          <w:sz w:val="21"/>
          <w:szCs w:val="21"/>
        </w:rPr>
        <w:t>。</w:t>
      </w:r>
    </w:p>
    <w:p w14:paraId="7FCCF77E" w14:textId="72E88128" w:rsidR="00A23E76" w:rsidRPr="00F37D96" w:rsidRDefault="008E752E" w:rsidP="0021017A">
      <w:pPr>
        <w:pStyle w:val="Heading3"/>
        <w:overflowPunct w:val="0"/>
        <w:spacing w:before="0" w:afterLines="50" w:after="120" w:line="340" w:lineRule="atLeast"/>
        <w:rPr>
          <w:rFonts w:ascii="SimSun" w:hAnsi="SimSun"/>
          <w:sz w:val="21"/>
          <w:szCs w:val="21"/>
        </w:rPr>
      </w:pPr>
      <w:r w:rsidRPr="00F37D96">
        <w:rPr>
          <w:rFonts w:ascii="SimSun" w:hAnsi="SimSun" w:hint="eastAsia"/>
          <w:sz w:val="21"/>
          <w:szCs w:val="21"/>
        </w:rPr>
        <w:t>改进</w:t>
      </w:r>
      <w:r w:rsidRPr="00F37D96">
        <w:rPr>
          <w:rFonts w:ascii="SimSun" w:hAnsi="SimSun"/>
          <w:sz w:val="21"/>
          <w:szCs w:val="21"/>
        </w:rPr>
        <w:t>标准草案</w:t>
      </w:r>
    </w:p>
    <w:p w14:paraId="753F93AF" w14:textId="1BF9797F" w:rsidR="00BD54E8" w:rsidRPr="00F37D96" w:rsidRDefault="00A23E76"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自</w:t>
      </w:r>
      <w:r w:rsidR="00660F85" w:rsidRPr="00F37D96">
        <w:rPr>
          <w:rFonts w:ascii="SimSun" w:hAnsi="SimSun" w:hint="eastAsia"/>
          <w:sz w:val="21"/>
          <w:szCs w:val="21"/>
        </w:rPr>
        <w:t>提交</w:t>
      </w:r>
      <w:hyperlink r:id="rId9" w:history="1">
        <w:r w:rsidR="00660F85" w:rsidRPr="00F37D96">
          <w:rPr>
            <w:rStyle w:val="Hyperlink"/>
            <w:rFonts w:ascii="SimSun" w:hAnsi="SimSun"/>
            <w:sz w:val="21"/>
            <w:szCs w:val="21"/>
          </w:rPr>
          <w:t>上一份工作草案</w:t>
        </w:r>
      </w:hyperlink>
      <w:proofErr w:type="gramStart"/>
      <w:r w:rsidR="00660F85" w:rsidRPr="00F37D96">
        <w:rPr>
          <w:rFonts w:ascii="SimSun" w:hAnsi="SimSun" w:hint="eastAsia"/>
          <w:sz w:val="21"/>
          <w:szCs w:val="21"/>
        </w:rPr>
        <w:t>供</w:t>
      </w:r>
      <w:r w:rsidRPr="00F37D96">
        <w:rPr>
          <w:rFonts w:ascii="SimSun" w:hAnsi="SimSun"/>
          <w:sz w:val="21"/>
          <w:szCs w:val="21"/>
        </w:rPr>
        <w:t>标准</w:t>
      </w:r>
      <w:proofErr w:type="gramEnd"/>
      <w:r w:rsidRPr="00F37D96">
        <w:rPr>
          <w:rFonts w:ascii="SimSun" w:hAnsi="SimSun"/>
          <w:sz w:val="21"/>
          <w:szCs w:val="21"/>
        </w:rPr>
        <w:t>委员会第七届会议</w:t>
      </w:r>
      <w:r w:rsidR="00B7673F" w:rsidRPr="00F37D96">
        <w:rPr>
          <w:rFonts w:ascii="SimSun" w:hAnsi="SimSun"/>
          <w:sz w:val="21"/>
          <w:szCs w:val="21"/>
        </w:rPr>
        <w:t>审议以来，对标准草案的主体部分作了以下改进，新增案文以下划线标</w:t>
      </w:r>
      <w:r w:rsidR="00B7673F" w:rsidRPr="00F37D96">
        <w:rPr>
          <w:rFonts w:ascii="SimSun" w:hAnsi="SimSun" w:hint="eastAsia"/>
          <w:sz w:val="21"/>
          <w:szCs w:val="21"/>
        </w:rPr>
        <w:t>出</w:t>
      </w:r>
      <w:r w:rsidRPr="00F37D96">
        <w:rPr>
          <w:rFonts w:ascii="SimSun" w:hAnsi="SimSun"/>
          <w:sz w:val="21"/>
          <w:szCs w:val="21"/>
        </w:rPr>
        <w:t>：</w:t>
      </w:r>
    </w:p>
    <w:p w14:paraId="2311849B" w14:textId="3CF88A79" w:rsidR="00BD54E8" w:rsidRPr="00F37D96" w:rsidRDefault="00660F85" w:rsidP="0021017A">
      <w:pPr>
        <w:pStyle w:val="ListParagraph"/>
        <w:numPr>
          <w:ilvl w:val="0"/>
          <w:numId w:val="24"/>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对标准的</w:t>
      </w:r>
      <w:r w:rsidRPr="00F37D96">
        <w:rPr>
          <w:rFonts w:ascii="SimSun" w:hAnsi="SimSun" w:hint="eastAsia"/>
          <w:sz w:val="21"/>
          <w:szCs w:val="21"/>
        </w:rPr>
        <w:t>主体</w:t>
      </w:r>
      <w:r w:rsidR="005D2CE1" w:rsidRPr="00F37D96">
        <w:rPr>
          <w:rFonts w:ascii="SimSun" w:hAnsi="SimSun"/>
          <w:sz w:val="21"/>
          <w:szCs w:val="21"/>
        </w:rPr>
        <w:t>部分</w:t>
      </w:r>
      <w:r w:rsidR="005D2CE1" w:rsidRPr="00F37D96">
        <w:rPr>
          <w:rFonts w:ascii="SimSun" w:hAnsi="SimSun" w:hint="eastAsia"/>
          <w:sz w:val="21"/>
          <w:szCs w:val="21"/>
        </w:rPr>
        <w:t>进行了</w:t>
      </w:r>
      <w:r w:rsidR="005D2CE1" w:rsidRPr="00F37D96">
        <w:rPr>
          <w:rFonts w:ascii="SimSun" w:hAnsi="SimSun"/>
          <w:sz w:val="21"/>
          <w:szCs w:val="21"/>
        </w:rPr>
        <w:t>基本</w:t>
      </w:r>
      <w:r w:rsidR="004D0DA8" w:rsidRPr="00F37D96">
        <w:rPr>
          <w:rFonts w:ascii="SimSun" w:hAnsi="SimSun" w:hint="eastAsia"/>
          <w:sz w:val="21"/>
          <w:szCs w:val="21"/>
        </w:rPr>
        <w:t>的</w:t>
      </w:r>
      <w:r w:rsidR="005D2CE1" w:rsidRPr="00F37D96">
        <w:rPr>
          <w:rFonts w:ascii="SimSun" w:hAnsi="SimSun"/>
          <w:sz w:val="21"/>
          <w:szCs w:val="21"/>
        </w:rPr>
        <w:t>编辑</w:t>
      </w:r>
      <w:r w:rsidR="004D0DA8" w:rsidRPr="00F37D96">
        <w:rPr>
          <w:rFonts w:ascii="SimSun" w:hAnsi="SimSun" w:hint="eastAsia"/>
          <w:sz w:val="21"/>
          <w:szCs w:val="21"/>
        </w:rPr>
        <w:t>改动</w:t>
      </w:r>
      <w:r w:rsidR="005D2CE1" w:rsidRPr="00F37D96">
        <w:rPr>
          <w:rFonts w:ascii="SimSun" w:hAnsi="SimSun"/>
          <w:sz w:val="21"/>
          <w:szCs w:val="21"/>
        </w:rPr>
        <w:t>，例如改进</w:t>
      </w:r>
      <w:r w:rsidR="00BD54E8" w:rsidRPr="00F37D96">
        <w:rPr>
          <w:rFonts w:ascii="SimSun" w:hAnsi="SimSun"/>
          <w:sz w:val="21"/>
          <w:szCs w:val="21"/>
        </w:rPr>
        <w:t>格式和</w:t>
      </w:r>
      <w:r w:rsidR="005D2CE1" w:rsidRPr="00F37D96">
        <w:rPr>
          <w:rFonts w:ascii="SimSun" w:hAnsi="SimSun" w:hint="eastAsia"/>
          <w:sz w:val="21"/>
          <w:szCs w:val="21"/>
        </w:rPr>
        <w:t>更正</w:t>
      </w:r>
      <w:r w:rsidR="00BD54E8" w:rsidRPr="00F37D96">
        <w:rPr>
          <w:rFonts w:ascii="SimSun" w:hAnsi="SimSun"/>
          <w:sz w:val="21"/>
          <w:szCs w:val="21"/>
        </w:rPr>
        <w:t>所</w:t>
      </w:r>
      <w:r w:rsidR="00A44729" w:rsidRPr="00F37D96">
        <w:rPr>
          <w:rFonts w:ascii="SimSun" w:hAnsi="SimSun"/>
          <w:sz w:val="21"/>
          <w:szCs w:val="21"/>
        </w:rPr>
        <w:t>提供</w:t>
      </w:r>
      <w:r w:rsidR="00A44729" w:rsidRPr="00F37D96">
        <w:rPr>
          <w:rFonts w:ascii="SimSun" w:hAnsi="SimSun" w:hint="eastAsia"/>
          <w:sz w:val="21"/>
          <w:szCs w:val="21"/>
        </w:rPr>
        <w:t>规则</w:t>
      </w:r>
      <w:r w:rsidR="005D2CE1" w:rsidRPr="00F37D96">
        <w:rPr>
          <w:rFonts w:ascii="SimSun" w:hAnsi="SimSun"/>
          <w:sz w:val="21"/>
          <w:szCs w:val="21"/>
        </w:rPr>
        <w:t>的编号</w:t>
      </w:r>
      <w:r w:rsidR="00BD54E8" w:rsidRPr="00F37D96">
        <w:rPr>
          <w:rFonts w:ascii="SimSun" w:hAnsi="SimSun"/>
          <w:sz w:val="21"/>
          <w:szCs w:val="21"/>
        </w:rPr>
        <w:t>；</w:t>
      </w:r>
    </w:p>
    <w:p w14:paraId="7218F4AA" w14:textId="703410FB" w:rsidR="0026149A" w:rsidRPr="00F37D96" w:rsidRDefault="005D2CE1" w:rsidP="0021017A">
      <w:pPr>
        <w:pStyle w:val="ListParagraph"/>
        <w:numPr>
          <w:ilvl w:val="0"/>
          <w:numId w:val="24"/>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提供了</w:t>
      </w:r>
      <w:r w:rsidRPr="00F37D96">
        <w:rPr>
          <w:rFonts w:ascii="SimSun" w:hAnsi="SimSun" w:hint="eastAsia"/>
          <w:sz w:val="21"/>
          <w:szCs w:val="21"/>
        </w:rPr>
        <w:t>编者按</w:t>
      </w:r>
      <w:r w:rsidRPr="00F37D96">
        <w:rPr>
          <w:rFonts w:ascii="SimSun" w:hAnsi="SimSun"/>
          <w:sz w:val="21"/>
          <w:szCs w:val="21"/>
        </w:rPr>
        <w:t>作为新的第6段</w:t>
      </w:r>
      <w:r w:rsidRPr="00F37D96">
        <w:rPr>
          <w:rFonts w:ascii="SimSun" w:hAnsi="SimSun" w:hint="eastAsia"/>
          <w:sz w:val="21"/>
          <w:szCs w:val="21"/>
        </w:rPr>
        <w:t>，以</w:t>
      </w:r>
      <w:r w:rsidRPr="00F37D96">
        <w:rPr>
          <w:rFonts w:ascii="SimSun" w:hAnsi="SimSun"/>
          <w:sz w:val="21"/>
          <w:szCs w:val="21"/>
        </w:rPr>
        <w:t>进一步澄清标准的目的</w:t>
      </w:r>
      <w:r w:rsidR="00600EA0" w:rsidRPr="00F37D96">
        <w:rPr>
          <w:rFonts w:ascii="SimSun" w:hAnsi="SimSun"/>
          <w:sz w:val="21"/>
          <w:szCs w:val="21"/>
        </w:rPr>
        <w:t>。该段内容如下：</w:t>
      </w:r>
    </w:p>
    <w:p w14:paraId="426F0D1A" w14:textId="654F0F5F" w:rsidR="00600EA0" w:rsidRPr="00F37D96" w:rsidRDefault="005D2CE1" w:rsidP="0021017A">
      <w:pPr>
        <w:overflowPunct w:val="0"/>
        <w:spacing w:afterLines="50" w:after="120" w:line="340" w:lineRule="atLeast"/>
        <w:ind w:left="1134"/>
        <w:jc w:val="both"/>
        <w:rPr>
          <w:rFonts w:ascii="SimSun" w:hAnsi="SimSun"/>
          <w:sz w:val="21"/>
          <w:szCs w:val="21"/>
        </w:rPr>
      </w:pPr>
      <w:r w:rsidRPr="00F37D96">
        <w:rPr>
          <w:rFonts w:ascii="SimSun" w:hAnsi="SimSun"/>
          <w:sz w:val="21"/>
          <w:szCs w:val="21"/>
        </w:rPr>
        <w:t>“</w:t>
      </w:r>
      <w:r w:rsidR="002B21D4" w:rsidRPr="00F37D96">
        <w:rPr>
          <w:rFonts w:ascii="SimSun" w:hAnsi="SimSun"/>
          <w:sz w:val="21"/>
          <w:szCs w:val="21"/>
        </w:rPr>
        <w:t>本标准文件中提供的</w:t>
      </w:r>
      <w:r w:rsidR="004D0DA8" w:rsidRPr="00F37D96">
        <w:rPr>
          <w:rFonts w:ascii="SimSun" w:hAnsi="SimSun"/>
          <w:sz w:val="21"/>
          <w:szCs w:val="21"/>
        </w:rPr>
        <w:t>URL</w:t>
      </w:r>
      <w:r w:rsidR="002B21D4" w:rsidRPr="00F37D96">
        <w:rPr>
          <w:rFonts w:ascii="SimSun" w:hAnsi="SimSun"/>
          <w:sz w:val="21"/>
          <w:szCs w:val="21"/>
        </w:rPr>
        <w:t>仅供举例</w:t>
      </w:r>
      <w:r w:rsidR="004D0DA8" w:rsidRPr="00F37D96">
        <w:rPr>
          <w:rFonts w:ascii="SimSun" w:hAnsi="SimSun" w:hint="eastAsia"/>
          <w:sz w:val="21"/>
          <w:szCs w:val="21"/>
        </w:rPr>
        <w:t>使用，并非活动地址</w:t>
      </w:r>
      <w:r w:rsidR="00DE7300">
        <w:rPr>
          <w:rFonts w:ascii="SimSun" w:hAnsi="SimSun" w:hint="eastAsia"/>
          <w:sz w:val="21"/>
          <w:szCs w:val="21"/>
        </w:rPr>
        <w:t>。</w:t>
      </w:r>
      <w:r w:rsidR="002B21D4" w:rsidRPr="00F37D96">
        <w:rPr>
          <w:rFonts w:ascii="SimSun" w:hAnsi="SimSun"/>
          <w:sz w:val="21"/>
          <w:szCs w:val="21"/>
        </w:rPr>
        <w:t>”</w:t>
      </w:r>
      <w:r w:rsidR="00E07A65" w:rsidRPr="00F37D96">
        <w:rPr>
          <w:rFonts w:ascii="SimSun" w:hAnsi="SimSun" w:hint="eastAsia"/>
          <w:sz w:val="21"/>
          <w:szCs w:val="21"/>
        </w:rPr>
        <w:t>；</w:t>
      </w:r>
    </w:p>
    <w:p w14:paraId="20BA4539" w14:textId="52F525B8" w:rsidR="00E51D03" w:rsidRPr="00F37D96" w:rsidRDefault="005D2CE1" w:rsidP="0021017A">
      <w:pPr>
        <w:pStyle w:val="ListParagraph"/>
        <w:numPr>
          <w:ilvl w:val="0"/>
          <w:numId w:val="24"/>
        </w:numPr>
        <w:overflowPunct w:val="0"/>
        <w:spacing w:afterLines="50" w:after="120" w:line="340" w:lineRule="atLeast"/>
        <w:ind w:left="1134" w:hanging="567"/>
        <w:jc w:val="both"/>
        <w:rPr>
          <w:rFonts w:ascii="SimSun" w:hAnsi="SimSun"/>
          <w:sz w:val="21"/>
          <w:szCs w:val="21"/>
        </w:rPr>
      </w:pPr>
      <w:r w:rsidRPr="00F37D96">
        <w:rPr>
          <w:rFonts w:ascii="SimSun" w:hAnsi="SimSun" w:hint="eastAsia"/>
          <w:sz w:val="21"/>
          <w:szCs w:val="21"/>
        </w:rPr>
        <w:t>收到知识产权局</w:t>
      </w:r>
      <w:r w:rsidRPr="00F37D96">
        <w:rPr>
          <w:rFonts w:ascii="SimSun" w:hAnsi="SimSun"/>
          <w:sz w:val="21"/>
          <w:szCs w:val="21"/>
        </w:rPr>
        <w:t>的反馈后，</w:t>
      </w:r>
      <w:r w:rsidRPr="00F37D96">
        <w:rPr>
          <w:rFonts w:ascii="SimSun" w:hAnsi="SimSun" w:hint="eastAsia"/>
          <w:sz w:val="21"/>
          <w:szCs w:val="21"/>
        </w:rPr>
        <w:t>将</w:t>
      </w:r>
      <w:r w:rsidR="00FD40C4" w:rsidRPr="00F37D96">
        <w:rPr>
          <w:rFonts w:ascii="SimSun" w:hAnsi="SimSun"/>
          <w:sz w:val="21"/>
          <w:szCs w:val="21"/>
        </w:rPr>
        <w:t>设计规则[RSG-73]和[RSG-148]</w:t>
      </w:r>
      <w:r w:rsidR="00D80888" w:rsidRPr="00F37D96">
        <w:rPr>
          <w:rFonts w:ascii="SimSun" w:hAnsi="SimSun" w:hint="eastAsia"/>
          <w:sz w:val="21"/>
          <w:szCs w:val="21"/>
        </w:rPr>
        <w:t>由“须实施”（MUST implement）降级为</w:t>
      </w:r>
      <w:r w:rsidRPr="00F37D96">
        <w:rPr>
          <w:rFonts w:ascii="SimSun" w:hAnsi="SimSun" w:hint="eastAsia"/>
          <w:sz w:val="21"/>
          <w:szCs w:val="21"/>
        </w:rPr>
        <w:t>“应实施”</w:t>
      </w:r>
      <w:r w:rsidR="00D80888" w:rsidRPr="00F37D96">
        <w:rPr>
          <w:rFonts w:ascii="SimSun" w:hAnsi="SimSun" w:hint="eastAsia"/>
          <w:sz w:val="21"/>
          <w:szCs w:val="21"/>
        </w:rPr>
        <w:t>(SHOULD implement)</w:t>
      </w:r>
      <w:r w:rsidRPr="00F37D96">
        <w:rPr>
          <w:rFonts w:ascii="SimSun" w:hAnsi="SimSun" w:hint="eastAsia"/>
          <w:sz w:val="21"/>
          <w:szCs w:val="21"/>
        </w:rPr>
        <w:t>；</w:t>
      </w:r>
    </w:p>
    <w:p w14:paraId="44DE5F5D" w14:textId="65DC045F" w:rsidR="00AE5BB8" w:rsidRPr="00F37D96" w:rsidRDefault="00AE5BB8" w:rsidP="0021017A">
      <w:pPr>
        <w:pStyle w:val="ListParagraph"/>
        <w:numPr>
          <w:ilvl w:val="0"/>
          <w:numId w:val="24"/>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增加了新的第50</w:t>
      </w:r>
      <w:r w:rsidR="004D0DA8" w:rsidRPr="00F37D96">
        <w:rPr>
          <w:rFonts w:ascii="SimSun" w:hAnsi="SimSun"/>
          <w:sz w:val="21"/>
          <w:szCs w:val="21"/>
        </w:rPr>
        <w:t>段和</w:t>
      </w:r>
      <w:r w:rsidRPr="00F37D96">
        <w:rPr>
          <w:rFonts w:ascii="SimSun" w:hAnsi="SimSun"/>
          <w:sz w:val="21"/>
          <w:szCs w:val="21"/>
        </w:rPr>
        <w:t>设计规则[RSG-67]，建议各局公布其API</w:t>
      </w:r>
      <w:r w:rsidR="004D0DA8" w:rsidRPr="00F37D96">
        <w:rPr>
          <w:rFonts w:ascii="SimSun" w:hAnsi="SimSun"/>
          <w:sz w:val="21"/>
          <w:szCs w:val="21"/>
        </w:rPr>
        <w:t>生命周期管理</w:t>
      </w:r>
      <w:r w:rsidR="004D0DA8" w:rsidRPr="00F37D96">
        <w:rPr>
          <w:rFonts w:ascii="SimSun" w:hAnsi="SimSun" w:hint="eastAsia"/>
          <w:sz w:val="21"/>
          <w:szCs w:val="21"/>
        </w:rPr>
        <w:t>策略</w:t>
      </w:r>
      <w:r w:rsidR="004D0DA8" w:rsidRPr="00F37D96">
        <w:rPr>
          <w:rFonts w:ascii="SimSun" w:hAnsi="SimSun"/>
          <w:sz w:val="21"/>
          <w:szCs w:val="21"/>
        </w:rPr>
        <w:t>。设计</w:t>
      </w:r>
      <w:r w:rsidR="004D0DA8" w:rsidRPr="00F37D96">
        <w:rPr>
          <w:rFonts w:ascii="SimSun" w:hAnsi="SimSun" w:hint="eastAsia"/>
          <w:sz w:val="21"/>
          <w:szCs w:val="21"/>
        </w:rPr>
        <w:t>规则</w:t>
      </w:r>
      <w:r w:rsidRPr="00F37D96">
        <w:rPr>
          <w:rFonts w:ascii="SimSun" w:hAnsi="SimSun"/>
          <w:sz w:val="21"/>
          <w:szCs w:val="21"/>
        </w:rPr>
        <w:t>[</w:t>
      </w:r>
      <w:r w:rsidR="004D0DA8" w:rsidRPr="00F37D96">
        <w:rPr>
          <w:rFonts w:ascii="SimSun" w:hAnsi="SimSun"/>
          <w:sz w:val="21"/>
          <w:szCs w:val="21"/>
        </w:rPr>
        <w:t>RSG</w:t>
      </w:r>
      <w:r w:rsidRPr="00F37D96">
        <w:rPr>
          <w:rFonts w:ascii="SimSun" w:hAnsi="SimSun"/>
          <w:sz w:val="21"/>
          <w:szCs w:val="21"/>
        </w:rPr>
        <w:t>-67]内容如下：</w:t>
      </w:r>
    </w:p>
    <w:p w14:paraId="21FD5791" w14:textId="250DAD9E" w:rsidR="00DE1A88" w:rsidRPr="00F37D96" w:rsidRDefault="00A44729"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t>“</w:t>
      </w:r>
      <w:r w:rsidR="00D80888" w:rsidRPr="00F37D96">
        <w:rPr>
          <w:rFonts w:ascii="SimSun" w:hAnsi="SimSun"/>
          <w:sz w:val="21"/>
          <w:szCs w:val="21"/>
        </w:rPr>
        <w:t>开发人员</w:t>
      </w:r>
      <w:r w:rsidRPr="00F37D96">
        <w:rPr>
          <w:rFonts w:ascii="SimSun" w:hAnsi="SimSun" w:hint="eastAsia"/>
          <w:sz w:val="21"/>
          <w:szCs w:val="21"/>
        </w:rPr>
        <w:t>应公布</w:t>
      </w:r>
      <w:r w:rsidR="00AE5BB8" w:rsidRPr="00F37D96">
        <w:rPr>
          <w:rFonts w:ascii="SimSun" w:hAnsi="SimSun"/>
          <w:sz w:val="21"/>
          <w:szCs w:val="21"/>
        </w:rPr>
        <w:t>API生命周期</w:t>
      </w:r>
      <w:r w:rsidRPr="00F37D96">
        <w:rPr>
          <w:rFonts w:ascii="SimSun" w:hAnsi="SimSun" w:hint="eastAsia"/>
          <w:sz w:val="21"/>
          <w:szCs w:val="21"/>
        </w:rPr>
        <w:t>策略</w:t>
      </w:r>
      <w:r w:rsidR="00506340" w:rsidRPr="00F37D96">
        <w:rPr>
          <w:rFonts w:ascii="SimSun" w:hAnsi="SimSun"/>
          <w:sz w:val="21"/>
          <w:szCs w:val="21"/>
        </w:rPr>
        <w:t>，以帮助用户</w:t>
      </w:r>
      <w:r w:rsidR="00506340" w:rsidRPr="00F37D96">
        <w:rPr>
          <w:rFonts w:ascii="SimSun" w:hAnsi="SimSun" w:hint="eastAsia"/>
          <w:sz w:val="21"/>
          <w:szCs w:val="21"/>
        </w:rPr>
        <w:t>了解</w:t>
      </w:r>
      <w:r w:rsidRPr="00F37D96">
        <w:rPr>
          <w:rFonts w:ascii="SimSun" w:hAnsi="SimSun" w:hint="eastAsia"/>
          <w:sz w:val="21"/>
          <w:szCs w:val="21"/>
        </w:rPr>
        <w:t>一个</w:t>
      </w:r>
      <w:r w:rsidRPr="00F37D96">
        <w:rPr>
          <w:rFonts w:ascii="SimSun" w:hAnsi="SimSun"/>
          <w:sz w:val="21"/>
          <w:szCs w:val="21"/>
        </w:rPr>
        <w:t>版本</w:t>
      </w:r>
      <w:r w:rsidR="00506340" w:rsidRPr="00F37D96">
        <w:rPr>
          <w:rFonts w:ascii="SimSun" w:hAnsi="SimSun" w:hint="eastAsia"/>
          <w:sz w:val="21"/>
          <w:szCs w:val="21"/>
        </w:rPr>
        <w:t>的存续时长</w:t>
      </w:r>
      <w:r w:rsidR="00DE7300">
        <w:rPr>
          <w:rFonts w:ascii="SimSun" w:hAnsi="SimSun" w:hint="eastAsia"/>
          <w:sz w:val="21"/>
          <w:szCs w:val="21"/>
        </w:rPr>
        <w:t>。</w:t>
      </w:r>
      <w:r w:rsidR="00AE5BB8" w:rsidRPr="00F37D96">
        <w:rPr>
          <w:rFonts w:ascii="SimSun" w:hAnsi="SimSun"/>
          <w:sz w:val="21"/>
          <w:szCs w:val="21"/>
        </w:rPr>
        <w:t>”</w:t>
      </w:r>
      <w:r w:rsidR="00E07A65" w:rsidRPr="00F37D96">
        <w:rPr>
          <w:rFonts w:ascii="SimSun" w:hAnsi="SimSun" w:hint="eastAsia"/>
          <w:sz w:val="21"/>
          <w:szCs w:val="21"/>
        </w:rPr>
        <w:t>；</w:t>
      </w:r>
    </w:p>
    <w:p w14:paraId="0F1514EB" w14:textId="0DCD3F47" w:rsidR="00DE1A88" w:rsidRPr="00F37D96" w:rsidRDefault="00506340" w:rsidP="0021017A">
      <w:pPr>
        <w:pStyle w:val="ListParagraph"/>
        <w:numPr>
          <w:ilvl w:val="0"/>
          <w:numId w:val="24"/>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对设计</w:t>
      </w:r>
      <w:r w:rsidRPr="00F37D96">
        <w:rPr>
          <w:rFonts w:ascii="SimSun" w:hAnsi="SimSun" w:hint="eastAsia"/>
          <w:sz w:val="21"/>
          <w:szCs w:val="21"/>
        </w:rPr>
        <w:t>规则</w:t>
      </w:r>
      <w:r w:rsidRPr="00F37D96">
        <w:rPr>
          <w:rFonts w:ascii="SimSun" w:hAnsi="SimSun"/>
          <w:sz w:val="21"/>
          <w:szCs w:val="21"/>
        </w:rPr>
        <w:t>[RSG</w:t>
      </w:r>
      <w:r w:rsidR="00857A16" w:rsidRPr="00F37D96">
        <w:rPr>
          <w:rFonts w:ascii="SimSun" w:hAnsi="SimSun"/>
          <w:sz w:val="21"/>
          <w:szCs w:val="21"/>
        </w:rPr>
        <w:t>-64]</w:t>
      </w:r>
      <w:r w:rsidR="00E07A65" w:rsidRPr="00F37D96">
        <w:rPr>
          <w:rFonts w:ascii="SimSun" w:hAnsi="SimSun"/>
          <w:sz w:val="21"/>
          <w:szCs w:val="21"/>
        </w:rPr>
        <w:t>进行</w:t>
      </w:r>
      <w:r w:rsidR="00D80888" w:rsidRPr="00F37D96">
        <w:rPr>
          <w:rFonts w:ascii="SimSun" w:hAnsi="SimSun" w:hint="eastAsia"/>
          <w:sz w:val="21"/>
          <w:szCs w:val="21"/>
        </w:rPr>
        <w:t>了</w:t>
      </w:r>
      <w:r w:rsidR="00E07A65" w:rsidRPr="00F37D96">
        <w:rPr>
          <w:rFonts w:ascii="SimSun" w:hAnsi="SimSun" w:hint="eastAsia"/>
          <w:sz w:val="21"/>
          <w:szCs w:val="21"/>
        </w:rPr>
        <w:t>修正</w:t>
      </w:r>
      <w:r w:rsidRPr="00F37D96">
        <w:rPr>
          <w:rFonts w:ascii="SimSun" w:hAnsi="SimSun"/>
          <w:sz w:val="21"/>
          <w:szCs w:val="21"/>
        </w:rPr>
        <w:t>，建议</w:t>
      </w:r>
      <w:r w:rsidR="00D80888" w:rsidRPr="00F37D96">
        <w:rPr>
          <w:rFonts w:ascii="SimSun" w:hAnsi="SimSun" w:hint="eastAsia"/>
          <w:sz w:val="21"/>
          <w:szCs w:val="21"/>
        </w:rPr>
        <w:t>进行标头</w:t>
      </w:r>
      <w:r w:rsidRPr="00F37D96">
        <w:rPr>
          <w:rFonts w:ascii="SimSun" w:hAnsi="SimSun" w:hint="eastAsia"/>
          <w:sz w:val="21"/>
          <w:szCs w:val="21"/>
        </w:rPr>
        <w:t>版本管理</w:t>
      </w:r>
      <w:r w:rsidR="00857A16" w:rsidRPr="00F37D96">
        <w:rPr>
          <w:rFonts w:ascii="SimSun" w:hAnsi="SimSun"/>
          <w:sz w:val="21"/>
          <w:szCs w:val="21"/>
        </w:rPr>
        <w:t>，并举例说明</w:t>
      </w:r>
      <w:r w:rsidRPr="00F37D96">
        <w:rPr>
          <w:rFonts w:ascii="SimSun" w:hAnsi="SimSun" w:hint="eastAsia"/>
          <w:sz w:val="21"/>
          <w:szCs w:val="21"/>
        </w:rPr>
        <w:t>，这条</w:t>
      </w:r>
      <w:r w:rsidR="00857A16" w:rsidRPr="00F37D96">
        <w:rPr>
          <w:rFonts w:ascii="SimSun" w:hAnsi="SimSun"/>
          <w:sz w:val="21"/>
          <w:szCs w:val="21"/>
        </w:rPr>
        <w:t>规则</w:t>
      </w:r>
      <w:r w:rsidRPr="00F37D96">
        <w:rPr>
          <w:rFonts w:ascii="SimSun" w:hAnsi="SimSun" w:hint="eastAsia"/>
          <w:sz w:val="21"/>
          <w:szCs w:val="21"/>
        </w:rPr>
        <w:t>目前内容如下</w:t>
      </w:r>
      <w:r w:rsidR="00857A16" w:rsidRPr="00F37D96">
        <w:rPr>
          <w:rFonts w:ascii="SimSun" w:hAnsi="SimSun"/>
          <w:sz w:val="21"/>
          <w:szCs w:val="21"/>
        </w:rPr>
        <w:t>：</w:t>
      </w:r>
    </w:p>
    <w:p w14:paraId="564C175C" w14:textId="18CA54C7" w:rsidR="00432B80" w:rsidRPr="00F37D96" w:rsidRDefault="00506340"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t>“</w:t>
      </w:r>
      <w:r w:rsidR="00432B80" w:rsidRPr="00F37D96">
        <w:rPr>
          <w:rFonts w:ascii="SimSun" w:hAnsi="SimSun"/>
          <w:sz w:val="21"/>
          <w:szCs w:val="21"/>
        </w:rPr>
        <w:t>网络</w:t>
      </w:r>
      <w:r w:rsidRPr="00F37D96">
        <w:rPr>
          <w:rFonts w:ascii="SimSun" w:hAnsi="SimSun" w:hint="eastAsia"/>
          <w:sz w:val="21"/>
          <w:szCs w:val="21"/>
        </w:rPr>
        <w:t>API</w:t>
      </w:r>
      <w:r w:rsidRPr="00DE7300">
        <w:rPr>
          <w:rFonts w:ascii="SimSun" w:hAnsi="SimSun"/>
          <w:sz w:val="21"/>
          <w:szCs w:val="21"/>
          <w:em w:val="dot"/>
        </w:rPr>
        <w:t>应</w:t>
      </w:r>
      <w:r w:rsidR="00014921" w:rsidRPr="00F37D96">
        <w:rPr>
          <w:rFonts w:ascii="SimSun" w:hAnsi="SimSun" w:hint="eastAsia"/>
          <w:sz w:val="21"/>
          <w:szCs w:val="21"/>
        </w:rPr>
        <w:t>支持</w:t>
      </w:r>
      <w:r w:rsidR="00014921" w:rsidRPr="00F37D96">
        <w:rPr>
          <w:rFonts w:ascii="SimSun" w:hAnsi="SimSun" w:hint="eastAsia"/>
          <w:sz w:val="21"/>
          <w:szCs w:val="21"/>
          <w:u w:val="single"/>
        </w:rPr>
        <w:t>统一的</w:t>
      </w:r>
      <w:r w:rsidRPr="00F37D96">
        <w:rPr>
          <w:rFonts w:ascii="SimSun" w:hAnsi="SimSun" w:hint="eastAsia"/>
          <w:sz w:val="21"/>
          <w:szCs w:val="21"/>
        </w:rPr>
        <w:t>服务</w:t>
      </w:r>
      <w:r w:rsidR="00432B80" w:rsidRPr="00F37D96">
        <w:rPr>
          <w:rFonts w:ascii="SimSun" w:hAnsi="SimSun"/>
          <w:sz w:val="21"/>
          <w:szCs w:val="21"/>
        </w:rPr>
        <w:t>版本管理</w:t>
      </w:r>
      <w:r w:rsidRPr="00F37D96">
        <w:rPr>
          <w:rFonts w:ascii="SimSun" w:hAnsi="SimSun" w:hint="eastAsia"/>
          <w:sz w:val="21"/>
          <w:szCs w:val="21"/>
          <w:u w:val="single"/>
        </w:rPr>
        <w:t>方法</w:t>
      </w:r>
      <w:r w:rsidRPr="00F37D96">
        <w:rPr>
          <w:rFonts w:ascii="SimSun" w:hAnsi="SimSun"/>
          <w:sz w:val="21"/>
          <w:szCs w:val="21"/>
        </w:rPr>
        <w:t>，</w:t>
      </w:r>
      <w:r w:rsidRPr="00F37D96">
        <w:rPr>
          <w:rFonts w:ascii="SimSun" w:hAnsi="SimSun" w:hint="eastAsia"/>
          <w:sz w:val="21"/>
          <w:szCs w:val="21"/>
        </w:rPr>
        <w:t>可以使用URI</w:t>
      </w:r>
      <w:r w:rsidR="00014921" w:rsidRPr="00F37D96">
        <w:rPr>
          <w:rFonts w:ascii="SimSun" w:hAnsi="SimSun" w:hint="eastAsia"/>
          <w:sz w:val="21"/>
          <w:szCs w:val="21"/>
        </w:rPr>
        <w:t>进行</w:t>
      </w:r>
      <w:r w:rsidRPr="00F37D96">
        <w:rPr>
          <w:rFonts w:ascii="SimSun" w:hAnsi="SimSun" w:hint="eastAsia"/>
          <w:sz w:val="21"/>
          <w:szCs w:val="21"/>
        </w:rPr>
        <w:t>版本</w:t>
      </w:r>
      <w:r w:rsidR="00014921" w:rsidRPr="00F37D96">
        <w:rPr>
          <w:rFonts w:ascii="SimSun" w:hAnsi="SimSun" w:hint="eastAsia"/>
          <w:sz w:val="21"/>
          <w:szCs w:val="21"/>
        </w:rPr>
        <w:t>管理</w:t>
      </w:r>
      <w:r w:rsidRPr="00F37D96">
        <w:rPr>
          <w:rFonts w:ascii="SimSun" w:hAnsi="SimSun" w:hint="eastAsia"/>
          <w:sz w:val="21"/>
          <w:szCs w:val="21"/>
        </w:rPr>
        <w:t>，例如</w:t>
      </w:r>
      <w:r w:rsidR="0021017A" w:rsidRPr="00432B80">
        <w:rPr>
          <w:rFonts w:ascii="Courier New" w:eastAsia="Times New Roman" w:hAnsi="Courier New" w:cs="Courier New"/>
          <w:szCs w:val="17"/>
        </w:rPr>
        <w:t>/</w:t>
      </w:r>
      <w:proofErr w:type="spellStart"/>
      <w:r w:rsidR="0021017A" w:rsidRPr="00432B80">
        <w:rPr>
          <w:rFonts w:ascii="Courier New" w:eastAsia="Times New Roman" w:hAnsi="Courier New" w:cs="Courier New"/>
          <w:szCs w:val="17"/>
        </w:rPr>
        <w:t>api</w:t>
      </w:r>
      <w:proofErr w:type="spellEnd"/>
      <w:r w:rsidR="0021017A" w:rsidRPr="00432B80">
        <w:rPr>
          <w:rFonts w:ascii="Courier New" w:eastAsia="Times New Roman" w:hAnsi="Courier New" w:cs="Courier New"/>
          <w:szCs w:val="17"/>
        </w:rPr>
        <w:t>/v1/inventors</w:t>
      </w:r>
      <w:r w:rsidR="00432B80" w:rsidRPr="00F37D96">
        <w:rPr>
          <w:rFonts w:ascii="SimSun" w:hAnsi="SimSun"/>
          <w:sz w:val="21"/>
          <w:szCs w:val="21"/>
        </w:rPr>
        <w:t>，</w:t>
      </w:r>
      <w:r w:rsidR="00E07A65" w:rsidRPr="00F37D96">
        <w:rPr>
          <w:rFonts w:ascii="SimSun" w:hAnsi="SimSun" w:hint="eastAsia"/>
          <w:sz w:val="21"/>
          <w:szCs w:val="21"/>
          <w:u w:val="single"/>
        </w:rPr>
        <w:t>或用标头</w:t>
      </w:r>
      <w:r w:rsidRPr="00F37D96">
        <w:rPr>
          <w:rFonts w:ascii="SimSun" w:hAnsi="SimSun" w:hint="eastAsia"/>
          <w:sz w:val="21"/>
          <w:szCs w:val="21"/>
          <w:u w:val="single"/>
        </w:rPr>
        <w:t>，例如</w:t>
      </w:r>
      <w:r w:rsidR="0021017A" w:rsidRPr="00432B80">
        <w:rPr>
          <w:rFonts w:ascii="Courier New" w:eastAsia="Times New Roman" w:hAnsi="Courier New" w:cs="Courier New"/>
          <w:szCs w:val="17"/>
          <w:u w:val="single"/>
        </w:rPr>
        <w:t>Accept-version: v1</w:t>
      </w:r>
      <w:r w:rsidR="00432B80" w:rsidRPr="00F37D96">
        <w:rPr>
          <w:rFonts w:ascii="SimSun" w:hAnsi="SimSun"/>
          <w:sz w:val="21"/>
          <w:szCs w:val="21"/>
          <w:u w:val="single"/>
        </w:rPr>
        <w:t>，</w:t>
      </w:r>
      <w:r w:rsidRPr="00F37D96">
        <w:rPr>
          <w:rFonts w:ascii="SimSun" w:hAnsi="SimSun" w:hint="eastAsia"/>
          <w:sz w:val="21"/>
          <w:szCs w:val="21"/>
          <w:u w:val="single"/>
        </w:rPr>
        <w:t>又或用媒体类型，例如</w:t>
      </w:r>
      <w:r w:rsidR="0021017A" w:rsidRPr="00432B80">
        <w:rPr>
          <w:rFonts w:ascii="Courier New" w:eastAsia="Times New Roman" w:hAnsi="Courier New" w:cs="Courier New"/>
          <w:szCs w:val="17"/>
          <w:u w:val="single"/>
        </w:rPr>
        <w:t>Accept: application/vnd.v1+json</w:t>
      </w:r>
      <w:r w:rsidRPr="00F37D96">
        <w:rPr>
          <w:rFonts w:ascii="SimSun" w:hAnsi="SimSun"/>
          <w:sz w:val="21"/>
          <w:szCs w:val="21"/>
        </w:rPr>
        <w:t>。</w:t>
      </w:r>
      <w:r w:rsidR="00432B80" w:rsidRPr="00DE7300">
        <w:rPr>
          <w:rFonts w:ascii="SimSun" w:hAnsi="SimSun"/>
          <w:sz w:val="21"/>
          <w:szCs w:val="21"/>
          <w:em w:val="dot"/>
        </w:rPr>
        <w:t>不应</w:t>
      </w:r>
      <w:r w:rsidR="00432B80" w:rsidRPr="00F37D96">
        <w:rPr>
          <w:rFonts w:ascii="SimSun" w:hAnsi="SimSun"/>
          <w:sz w:val="21"/>
          <w:szCs w:val="21"/>
        </w:rPr>
        <w:t>使用</w:t>
      </w:r>
      <w:r w:rsidRPr="00F37D96">
        <w:rPr>
          <w:rFonts w:ascii="SimSun" w:hAnsi="SimSun" w:hint="eastAsia"/>
          <w:sz w:val="21"/>
          <w:szCs w:val="21"/>
        </w:rPr>
        <w:t>查询字符串</w:t>
      </w:r>
      <w:r w:rsidR="00014921" w:rsidRPr="00F37D96">
        <w:rPr>
          <w:rFonts w:ascii="SimSun" w:hAnsi="SimSun" w:hint="eastAsia"/>
          <w:sz w:val="21"/>
          <w:szCs w:val="21"/>
        </w:rPr>
        <w:t>进行</w:t>
      </w:r>
      <w:r w:rsidRPr="00F37D96">
        <w:rPr>
          <w:rFonts w:ascii="SimSun" w:hAnsi="SimSun" w:hint="eastAsia"/>
          <w:sz w:val="21"/>
          <w:szCs w:val="21"/>
        </w:rPr>
        <w:t>版本</w:t>
      </w:r>
      <w:r w:rsidR="00014921" w:rsidRPr="00F37D96">
        <w:rPr>
          <w:rFonts w:ascii="SimSun" w:hAnsi="SimSun" w:hint="eastAsia"/>
          <w:sz w:val="21"/>
          <w:szCs w:val="21"/>
        </w:rPr>
        <w:t>管理</w:t>
      </w:r>
      <w:r w:rsidR="00DE7300">
        <w:rPr>
          <w:rFonts w:ascii="SimSun" w:hAnsi="SimSun" w:hint="eastAsia"/>
          <w:sz w:val="21"/>
          <w:szCs w:val="21"/>
        </w:rPr>
        <w:t>。</w:t>
      </w:r>
      <w:r w:rsidR="00432B80" w:rsidRPr="00F37D96">
        <w:rPr>
          <w:rFonts w:ascii="SimSun" w:hAnsi="SimSun"/>
          <w:sz w:val="21"/>
          <w:szCs w:val="21"/>
        </w:rPr>
        <w:t>”</w:t>
      </w:r>
      <w:r w:rsidR="00E07A65" w:rsidRPr="00F37D96">
        <w:rPr>
          <w:rFonts w:ascii="SimSun" w:hAnsi="SimSun" w:hint="eastAsia"/>
          <w:sz w:val="21"/>
          <w:szCs w:val="21"/>
        </w:rPr>
        <w:t>；</w:t>
      </w:r>
    </w:p>
    <w:p w14:paraId="6D627854" w14:textId="6DA95EC5" w:rsidR="00513C43" w:rsidRPr="00F37D96" w:rsidRDefault="00E07A65" w:rsidP="0021017A">
      <w:pPr>
        <w:pStyle w:val="ListParagraph"/>
        <w:numPr>
          <w:ilvl w:val="0"/>
          <w:numId w:val="24"/>
        </w:numPr>
        <w:overflowPunct w:val="0"/>
        <w:spacing w:afterLines="50" w:after="120" w:line="340" w:lineRule="atLeast"/>
        <w:ind w:left="1134" w:hanging="567"/>
        <w:jc w:val="both"/>
        <w:rPr>
          <w:rFonts w:ascii="SimSun" w:hAnsi="SimSun"/>
          <w:sz w:val="21"/>
          <w:szCs w:val="21"/>
        </w:rPr>
      </w:pPr>
      <w:r w:rsidRPr="00F37D96">
        <w:rPr>
          <w:rFonts w:ascii="SimSun" w:hAnsi="SimSun" w:hint="eastAsia"/>
          <w:sz w:val="21"/>
          <w:szCs w:val="21"/>
        </w:rPr>
        <w:t>已对</w:t>
      </w:r>
      <w:r w:rsidRPr="00F37D96">
        <w:rPr>
          <w:rFonts w:ascii="SimSun" w:hAnsi="SimSun"/>
          <w:sz w:val="21"/>
          <w:szCs w:val="21"/>
        </w:rPr>
        <w:t>设计</w:t>
      </w:r>
      <w:r w:rsidRPr="00F37D96">
        <w:rPr>
          <w:rFonts w:ascii="SimSun" w:hAnsi="SimSun" w:hint="eastAsia"/>
          <w:sz w:val="21"/>
          <w:szCs w:val="21"/>
        </w:rPr>
        <w:t>规则</w:t>
      </w:r>
      <w:r w:rsidR="00FD40C4" w:rsidRPr="00F37D96">
        <w:rPr>
          <w:rFonts w:ascii="SimSun" w:hAnsi="SimSun"/>
          <w:sz w:val="21"/>
          <w:szCs w:val="21"/>
        </w:rPr>
        <w:t>[</w:t>
      </w:r>
      <w:r w:rsidR="00506340" w:rsidRPr="00F37D96">
        <w:rPr>
          <w:rFonts w:ascii="SimSun" w:hAnsi="SimSun"/>
          <w:sz w:val="21"/>
          <w:szCs w:val="21"/>
        </w:rPr>
        <w:t>RSG</w:t>
      </w:r>
      <w:r w:rsidR="00FD40C4" w:rsidRPr="00F37D96">
        <w:rPr>
          <w:rFonts w:ascii="SimSun" w:hAnsi="SimSun"/>
          <w:sz w:val="21"/>
          <w:szCs w:val="21"/>
        </w:rPr>
        <w:t>-91]</w:t>
      </w:r>
      <w:r w:rsidRPr="00F37D96">
        <w:rPr>
          <w:rFonts w:ascii="SimSun" w:hAnsi="SimSun" w:hint="eastAsia"/>
          <w:sz w:val="21"/>
          <w:szCs w:val="21"/>
        </w:rPr>
        <w:t>进行</w:t>
      </w:r>
      <w:r w:rsidRPr="00F37D96">
        <w:rPr>
          <w:rFonts w:ascii="SimSun" w:hAnsi="SimSun"/>
          <w:sz w:val="21"/>
          <w:szCs w:val="21"/>
        </w:rPr>
        <w:t>修正，为相关</w:t>
      </w:r>
      <w:r w:rsidRPr="00F37D96">
        <w:rPr>
          <w:rFonts w:ascii="SimSun" w:hAnsi="SimSun" w:hint="eastAsia"/>
          <w:sz w:val="21"/>
          <w:szCs w:val="21"/>
        </w:rPr>
        <w:t>ID</w:t>
      </w:r>
      <w:r w:rsidRPr="00F37D96">
        <w:rPr>
          <w:rFonts w:ascii="SimSun" w:hAnsi="SimSun"/>
          <w:sz w:val="21"/>
          <w:szCs w:val="21"/>
        </w:rPr>
        <w:t>标</w:t>
      </w:r>
      <w:r w:rsidRPr="00F37D96">
        <w:rPr>
          <w:rFonts w:ascii="SimSun" w:hAnsi="SimSun" w:hint="eastAsia"/>
          <w:sz w:val="21"/>
          <w:szCs w:val="21"/>
        </w:rPr>
        <w:t>头</w:t>
      </w:r>
      <w:r w:rsidRPr="00F37D96">
        <w:rPr>
          <w:rFonts w:ascii="SimSun" w:hAnsi="SimSun"/>
          <w:sz w:val="21"/>
          <w:szCs w:val="21"/>
        </w:rPr>
        <w:t>提供了</w:t>
      </w:r>
      <w:r w:rsidR="00014921" w:rsidRPr="00F37D96">
        <w:rPr>
          <w:rFonts w:ascii="SimSun" w:hAnsi="SimSun" w:hint="eastAsia"/>
          <w:sz w:val="21"/>
          <w:szCs w:val="21"/>
        </w:rPr>
        <w:t>所</w:t>
      </w:r>
      <w:r w:rsidRPr="00F37D96">
        <w:rPr>
          <w:rFonts w:ascii="SimSun" w:hAnsi="SimSun"/>
          <w:sz w:val="21"/>
          <w:szCs w:val="21"/>
        </w:rPr>
        <w:t>建议名称。</w:t>
      </w:r>
      <w:r w:rsidRPr="00F37D96">
        <w:rPr>
          <w:rFonts w:ascii="SimSun" w:hAnsi="SimSun" w:hint="eastAsia"/>
          <w:sz w:val="21"/>
          <w:szCs w:val="21"/>
        </w:rPr>
        <w:t>这条规则的</w:t>
      </w:r>
      <w:r w:rsidR="00FD40C4" w:rsidRPr="00F37D96">
        <w:rPr>
          <w:rFonts w:ascii="SimSun" w:hAnsi="SimSun"/>
          <w:sz w:val="21"/>
          <w:szCs w:val="21"/>
        </w:rPr>
        <w:t>新案文</w:t>
      </w:r>
      <w:r w:rsidRPr="00F37D96">
        <w:rPr>
          <w:rFonts w:ascii="SimSun" w:hAnsi="SimSun" w:hint="eastAsia"/>
          <w:sz w:val="21"/>
          <w:szCs w:val="21"/>
        </w:rPr>
        <w:t>内容</w:t>
      </w:r>
      <w:r w:rsidR="00FD40C4" w:rsidRPr="00F37D96">
        <w:rPr>
          <w:rFonts w:ascii="SimSun" w:hAnsi="SimSun"/>
          <w:sz w:val="21"/>
          <w:szCs w:val="21"/>
        </w:rPr>
        <w:t>如下：</w:t>
      </w:r>
    </w:p>
    <w:p w14:paraId="75AF1131" w14:textId="691555B9" w:rsidR="00857A16" w:rsidRPr="00F37D96" w:rsidRDefault="00E07A65"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t>“</w:t>
      </w:r>
      <w:r w:rsidRPr="00F37D96">
        <w:rPr>
          <w:rFonts w:ascii="SimSun" w:hAnsi="SimSun"/>
          <w:sz w:val="21"/>
          <w:szCs w:val="21"/>
        </w:rPr>
        <w:t>每</w:t>
      </w:r>
      <w:r w:rsidR="00014921" w:rsidRPr="00F37D96">
        <w:rPr>
          <w:rFonts w:ascii="SimSun" w:hAnsi="SimSun"/>
          <w:sz w:val="21"/>
          <w:szCs w:val="21"/>
        </w:rPr>
        <w:t>个被记录的错误都</w:t>
      </w:r>
      <w:r w:rsidR="00014921" w:rsidRPr="00DE7300">
        <w:rPr>
          <w:rFonts w:ascii="SimSun" w:hAnsi="SimSun"/>
          <w:sz w:val="21"/>
          <w:szCs w:val="21"/>
          <w:em w:val="dot"/>
        </w:rPr>
        <w:t>应</w:t>
      </w:r>
      <w:r w:rsidR="00014921" w:rsidRPr="00F37D96">
        <w:rPr>
          <w:rFonts w:ascii="SimSun" w:hAnsi="SimSun" w:hint="eastAsia"/>
          <w:sz w:val="21"/>
          <w:szCs w:val="21"/>
        </w:rPr>
        <w:t>拥有</w:t>
      </w:r>
      <w:r w:rsidR="002B21D4" w:rsidRPr="00F37D96">
        <w:rPr>
          <w:rFonts w:ascii="SimSun" w:hAnsi="SimSun"/>
          <w:sz w:val="21"/>
          <w:szCs w:val="21"/>
        </w:rPr>
        <w:t>独特的</w:t>
      </w:r>
      <w:r w:rsidRPr="00F37D96">
        <w:rPr>
          <w:rFonts w:ascii="SimSun" w:hAnsi="SimSun" w:hint="eastAsia"/>
          <w:sz w:val="21"/>
          <w:szCs w:val="21"/>
        </w:rPr>
        <w:t>相关ID</w:t>
      </w:r>
      <w:r w:rsidR="002B21D4" w:rsidRPr="00F37D96">
        <w:rPr>
          <w:rFonts w:ascii="SimSun" w:hAnsi="SimSun"/>
          <w:sz w:val="21"/>
          <w:szCs w:val="21"/>
        </w:rPr>
        <w:t>。</w:t>
      </w:r>
      <w:r w:rsidRPr="00F37D96">
        <w:rPr>
          <w:rFonts w:ascii="SimSun" w:hAnsi="SimSun" w:hint="eastAsia"/>
          <w:sz w:val="21"/>
          <w:szCs w:val="21"/>
        </w:rPr>
        <w:t>应使用自定义HTTP标头，并且</w:t>
      </w:r>
      <w:r w:rsidRPr="00DE7300">
        <w:rPr>
          <w:rFonts w:ascii="SimSun" w:hAnsi="SimSun" w:hint="eastAsia"/>
          <w:sz w:val="21"/>
          <w:szCs w:val="21"/>
          <w:u w:val="single"/>
          <w:em w:val="dot"/>
        </w:rPr>
        <w:t>应</w:t>
      </w:r>
      <w:r w:rsidRPr="00F37D96">
        <w:rPr>
          <w:rFonts w:ascii="SimSun" w:hAnsi="SimSun" w:hint="eastAsia"/>
          <w:sz w:val="21"/>
          <w:szCs w:val="21"/>
          <w:u w:val="single"/>
        </w:rPr>
        <w:t>为其命名相关ID</w:t>
      </w:r>
      <w:r w:rsidR="00DE7300" w:rsidRPr="00DE7300">
        <w:rPr>
          <w:rFonts w:ascii="SimSun" w:hAnsi="SimSun" w:hint="eastAsia"/>
          <w:sz w:val="21"/>
          <w:szCs w:val="21"/>
        </w:rPr>
        <w:t>。</w:t>
      </w:r>
      <w:r w:rsidR="002B21D4" w:rsidRPr="00F37D96">
        <w:rPr>
          <w:rFonts w:ascii="SimSun" w:hAnsi="SimSun"/>
          <w:sz w:val="21"/>
          <w:szCs w:val="21"/>
        </w:rPr>
        <w:t>”</w:t>
      </w:r>
      <w:r w:rsidRPr="00F37D96">
        <w:rPr>
          <w:rFonts w:ascii="SimSun" w:hAnsi="SimSun" w:hint="eastAsia"/>
          <w:sz w:val="21"/>
          <w:szCs w:val="21"/>
        </w:rPr>
        <w:t>；</w:t>
      </w:r>
    </w:p>
    <w:p w14:paraId="58338D8B" w14:textId="5D6DE7C8" w:rsidR="008D4A37" w:rsidRPr="00F37D96" w:rsidRDefault="00E07A65" w:rsidP="0021017A">
      <w:pPr>
        <w:pStyle w:val="ListParagraph"/>
        <w:numPr>
          <w:ilvl w:val="0"/>
          <w:numId w:val="24"/>
        </w:numPr>
        <w:overflowPunct w:val="0"/>
        <w:spacing w:afterLines="50" w:after="120" w:line="340" w:lineRule="atLeast"/>
        <w:ind w:left="1134" w:hanging="567"/>
        <w:jc w:val="both"/>
        <w:rPr>
          <w:rFonts w:ascii="SimSun" w:hAnsi="SimSun"/>
          <w:sz w:val="21"/>
          <w:szCs w:val="21"/>
          <w:lang w:val="en-CA"/>
        </w:rPr>
      </w:pPr>
      <w:r w:rsidRPr="00F37D96">
        <w:rPr>
          <w:rFonts w:ascii="SimSun" w:hAnsi="SimSun"/>
          <w:sz w:val="21"/>
          <w:szCs w:val="21"/>
          <w:lang w:val="en-CA"/>
        </w:rPr>
        <w:t>在</w:t>
      </w:r>
      <w:r w:rsidRPr="00F37D96">
        <w:rPr>
          <w:rFonts w:ascii="SimSun" w:hAnsi="SimSun" w:hint="eastAsia"/>
          <w:sz w:val="21"/>
          <w:szCs w:val="21"/>
          <w:lang w:val="en-CA"/>
        </w:rPr>
        <w:t>主体部分</w:t>
      </w:r>
      <w:r w:rsidR="008D4A37" w:rsidRPr="00F37D96">
        <w:rPr>
          <w:rFonts w:ascii="SimSun" w:hAnsi="SimSun"/>
          <w:sz w:val="21"/>
          <w:szCs w:val="21"/>
          <w:lang w:val="en-CA"/>
        </w:rPr>
        <w:t>增加了第98段，以具体说明在开发</w:t>
      </w:r>
      <w:r w:rsidRPr="00F37D96">
        <w:rPr>
          <w:rFonts w:ascii="SimSun" w:hAnsi="SimSun"/>
          <w:sz w:val="21"/>
          <w:szCs w:val="21"/>
          <w:lang w:val="en-CA"/>
        </w:rPr>
        <w:t>API时</w:t>
      </w:r>
      <w:r w:rsidRPr="00F37D96">
        <w:rPr>
          <w:rFonts w:ascii="SimSun" w:hAnsi="SimSun" w:hint="eastAsia"/>
          <w:sz w:val="21"/>
          <w:szCs w:val="21"/>
          <w:lang w:val="en-CA"/>
        </w:rPr>
        <w:t>最好使用</w:t>
      </w:r>
      <w:r w:rsidRPr="00F37D96">
        <w:rPr>
          <w:rFonts w:ascii="SimSun" w:hAnsi="SimSun"/>
          <w:sz w:val="21"/>
          <w:szCs w:val="21"/>
          <w:lang w:val="en-CA"/>
        </w:rPr>
        <w:t>REST</w:t>
      </w:r>
      <w:r w:rsidRPr="00F37D96">
        <w:rPr>
          <w:rFonts w:ascii="SimSun" w:hAnsi="SimSun" w:hint="eastAsia"/>
          <w:sz w:val="21"/>
          <w:szCs w:val="21"/>
          <w:lang w:val="en-CA"/>
        </w:rPr>
        <w:t>架构</w:t>
      </w:r>
      <w:r w:rsidRPr="00F37D96">
        <w:rPr>
          <w:rFonts w:ascii="SimSun" w:hAnsi="SimSun"/>
          <w:sz w:val="21"/>
          <w:szCs w:val="21"/>
          <w:lang w:val="en-CA"/>
        </w:rPr>
        <w:t>。</w:t>
      </w:r>
      <w:r w:rsidRPr="00F37D96">
        <w:rPr>
          <w:rFonts w:ascii="SimSun" w:hAnsi="SimSun" w:hint="eastAsia"/>
          <w:sz w:val="21"/>
          <w:szCs w:val="21"/>
          <w:lang w:val="en-CA"/>
        </w:rPr>
        <w:t>仅出于完整性考虑提供关于</w:t>
      </w:r>
      <w:r w:rsidR="008D4A37" w:rsidRPr="00F37D96">
        <w:rPr>
          <w:rFonts w:ascii="SimSun" w:hAnsi="SimSun"/>
          <w:sz w:val="21"/>
          <w:szCs w:val="21"/>
          <w:lang w:val="en-CA"/>
        </w:rPr>
        <w:t>SOAP</w:t>
      </w:r>
      <w:r w:rsidRPr="00F37D96">
        <w:rPr>
          <w:rFonts w:ascii="SimSun" w:hAnsi="SimSun" w:hint="eastAsia"/>
          <w:sz w:val="21"/>
          <w:szCs w:val="21"/>
          <w:lang w:val="en-CA"/>
        </w:rPr>
        <w:t>的</w:t>
      </w:r>
      <w:r w:rsidR="008D4A37" w:rsidRPr="00F37D96">
        <w:rPr>
          <w:rFonts w:ascii="SimSun" w:hAnsi="SimSun"/>
          <w:sz w:val="21"/>
          <w:szCs w:val="21"/>
          <w:lang w:val="en-CA"/>
        </w:rPr>
        <w:t>章节；以及</w:t>
      </w:r>
    </w:p>
    <w:p w14:paraId="4CC9FA5E" w14:textId="4EAF0504" w:rsidR="008D4A37" w:rsidRPr="00F37D96" w:rsidRDefault="008D4A37" w:rsidP="0021017A">
      <w:pPr>
        <w:pStyle w:val="ListParagraph"/>
        <w:numPr>
          <w:ilvl w:val="0"/>
          <w:numId w:val="24"/>
        </w:numPr>
        <w:overflowPunct w:val="0"/>
        <w:spacing w:afterLines="50" w:after="120" w:line="340" w:lineRule="atLeast"/>
        <w:ind w:left="1134" w:hanging="567"/>
        <w:jc w:val="both"/>
        <w:rPr>
          <w:rFonts w:ascii="SimSun" w:hAnsi="SimSun"/>
          <w:sz w:val="21"/>
          <w:szCs w:val="21"/>
          <w:lang w:val="en-CA"/>
        </w:rPr>
      </w:pPr>
      <w:r w:rsidRPr="00F37D96">
        <w:rPr>
          <w:rFonts w:ascii="SimSun" w:hAnsi="SimSun"/>
          <w:sz w:val="21"/>
          <w:szCs w:val="21"/>
          <w:lang w:val="en-CA"/>
        </w:rPr>
        <w:t>更新了主体部分</w:t>
      </w:r>
      <w:r w:rsidRPr="0021017A">
        <w:rPr>
          <w:rFonts w:ascii="SimSun" w:hAnsi="SimSun"/>
          <w:sz w:val="21"/>
          <w:szCs w:val="21"/>
        </w:rPr>
        <w:t>第3</w:t>
      </w:r>
      <w:r w:rsidR="00E07A65" w:rsidRPr="00F37D96">
        <w:rPr>
          <w:rFonts w:ascii="SimSun" w:hAnsi="SimSun"/>
          <w:sz w:val="21"/>
          <w:szCs w:val="21"/>
          <w:lang w:val="en-CA"/>
        </w:rPr>
        <w:t>段，</w:t>
      </w:r>
      <w:r w:rsidR="00E07A65" w:rsidRPr="00F37D96">
        <w:rPr>
          <w:rFonts w:ascii="SimSun" w:hAnsi="SimSun" w:hint="eastAsia"/>
          <w:sz w:val="21"/>
          <w:szCs w:val="21"/>
          <w:lang w:val="en-CA"/>
        </w:rPr>
        <w:t>以</w:t>
      </w:r>
      <w:r w:rsidR="00E07A65" w:rsidRPr="00F37D96">
        <w:rPr>
          <w:rFonts w:ascii="SimSun" w:hAnsi="SimSun"/>
          <w:sz w:val="21"/>
          <w:szCs w:val="21"/>
          <w:lang w:val="en-CA"/>
        </w:rPr>
        <w:t>提供</w:t>
      </w:r>
      <w:r w:rsidRPr="00F37D96">
        <w:rPr>
          <w:rFonts w:ascii="SimSun" w:hAnsi="SimSun"/>
          <w:sz w:val="21"/>
          <w:szCs w:val="21"/>
          <w:lang w:val="en-CA"/>
        </w:rPr>
        <w:t>对RMM</w:t>
      </w:r>
      <w:r w:rsidR="00E07A65" w:rsidRPr="00F37D96">
        <w:rPr>
          <w:rFonts w:ascii="SimSun" w:hAnsi="SimSun"/>
          <w:sz w:val="21"/>
          <w:szCs w:val="21"/>
          <w:lang w:val="en-CA"/>
        </w:rPr>
        <w:t>的定义，内容</w:t>
      </w:r>
      <w:r w:rsidR="00E07A65" w:rsidRPr="00F37D96">
        <w:rPr>
          <w:rFonts w:ascii="SimSun" w:hAnsi="SimSun" w:hint="eastAsia"/>
          <w:sz w:val="21"/>
          <w:szCs w:val="21"/>
          <w:lang w:val="en-CA"/>
        </w:rPr>
        <w:t>如下</w:t>
      </w:r>
      <w:r w:rsidRPr="00F37D96">
        <w:rPr>
          <w:rFonts w:ascii="SimSun" w:hAnsi="SimSun"/>
          <w:sz w:val="21"/>
          <w:szCs w:val="21"/>
          <w:lang w:val="en-CA"/>
        </w:rPr>
        <w:t>：</w:t>
      </w:r>
    </w:p>
    <w:p w14:paraId="7B96BF10" w14:textId="49AFEB8F" w:rsidR="008D4A37" w:rsidRPr="00F37D96" w:rsidRDefault="00E07A65" w:rsidP="0021017A">
      <w:pPr>
        <w:overflowPunct w:val="0"/>
        <w:spacing w:afterLines="50" w:after="120" w:line="340" w:lineRule="atLeast"/>
        <w:ind w:left="1134"/>
        <w:jc w:val="both"/>
        <w:rPr>
          <w:rFonts w:ascii="SimSun" w:hAnsi="SimSun"/>
          <w:sz w:val="21"/>
          <w:szCs w:val="21"/>
          <w:lang w:val="en-CA"/>
        </w:rPr>
      </w:pPr>
      <w:r w:rsidRPr="00F37D96">
        <w:rPr>
          <w:rFonts w:ascii="SimSun" w:hAnsi="SimSun" w:hint="eastAsia"/>
          <w:sz w:val="21"/>
          <w:szCs w:val="21"/>
          <w:lang w:val="en-CA"/>
        </w:rPr>
        <w:t>“‘</w:t>
      </w:r>
      <w:r w:rsidRPr="00F37D96">
        <w:rPr>
          <w:rFonts w:ascii="SimSun" w:hAnsi="SimSun"/>
          <w:sz w:val="21"/>
          <w:szCs w:val="21"/>
          <w:lang w:val="en-CA"/>
        </w:rPr>
        <w:t>RMM</w:t>
      </w:r>
      <w:r w:rsidRPr="00F37D96">
        <w:rPr>
          <w:rFonts w:ascii="SimSun" w:hAnsi="SimSun" w:hint="eastAsia"/>
          <w:sz w:val="21"/>
          <w:szCs w:val="21"/>
          <w:lang w:val="en-CA"/>
        </w:rPr>
        <w:t>’</w:t>
      </w:r>
      <w:r w:rsidR="00DC44D0" w:rsidRPr="00F37D96">
        <w:rPr>
          <w:rFonts w:ascii="SimSun" w:hAnsi="SimSun" w:hint="eastAsia"/>
          <w:sz w:val="21"/>
          <w:szCs w:val="21"/>
          <w:lang w:val="en-CA"/>
        </w:rPr>
        <w:t>指的是</w:t>
      </w:r>
      <w:r w:rsidR="00DC44D0" w:rsidRPr="00F37D96">
        <w:rPr>
          <w:rFonts w:ascii="SimSun" w:hAnsi="SimSun"/>
          <w:sz w:val="21"/>
          <w:szCs w:val="21"/>
          <w:lang w:val="en-CA"/>
        </w:rPr>
        <w:t>衡量REST</w:t>
      </w:r>
      <w:r w:rsidR="00DC44D0" w:rsidRPr="00F37D96">
        <w:rPr>
          <w:rFonts w:ascii="SimSun" w:hAnsi="SimSun" w:hint="eastAsia"/>
          <w:sz w:val="21"/>
          <w:szCs w:val="21"/>
          <w:lang w:val="en-CA"/>
        </w:rPr>
        <w:t xml:space="preserve"> </w:t>
      </w:r>
      <w:r w:rsidR="00DC44D0" w:rsidRPr="00F37D96">
        <w:rPr>
          <w:rFonts w:ascii="SimSun" w:hAnsi="SimSun"/>
          <w:sz w:val="21"/>
          <w:szCs w:val="21"/>
          <w:lang w:val="en-CA"/>
        </w:rPr>
        <w:t>API成熟度</w:t>
      </w:r>
      <w:r w:rsidR="00DC44D0" w:rsidRPr="00F37D96">
        <w:rPr>
          <w:rFonts w:ascii="SimSun" w:hAnsi="SimSun" w:hint="eastAsia"/>
          <w:sz w:val="21"/>
          <w:szCs w:val="21"/>
          <w:lang w:val="en-CA"/>
        </w:rPr>
        <w:t>的理查德森</w:t>
      </w:r>
      <w:r w:rsidR="008D4A37" w:rsidRPr="00F37D96">
        <w:rPr>
          <w:rFonts w:ascii="SimSun" w:hAnsi="SimSun"/>
          <w:sz w:val="21"/>
          <w:szCs w:val="21"/>
          <w:lang w:val="en-CA"/>
        </w:rPr>
        <w:t>成熟度模型</w:t>
      </w:r>
      <w:r w:rsidR="00DC44D0" w:rsidRPr="00F37D96">
        <w:rPr>
          <w:rFonts w:ascii="SimSun" w:hAnsi="SimSun" w:hint="eastAsia"/>
          <w:sz w:val="21"/>
          <w:szCs w:val="21"/>
          <w:lang w:val="en-CA"/>
        </w:rPr>
        <w:t>，分值从</w:t>
      </w:r>
      <w:r w:rsidR="00DC44D0" w:rsidRPr="00F37D96">
        <w:rPr>
          <w:rFonts w:ascii="SimSun" w:hAnsi="SimSun"/>
          <w:sz w:val="21"/>
          <w:szCs w:val="21"/>
          <w:lang w:val="en-CA"/>
        </w:rPr>
        <w:t>0</w:t>
      </w:r>
      <w:r w:rsidR="00DC44D0" w:rsidRPr="00F37D96">
        <w:rPr>
          <w:rFonts w:ascii="SimSun" w:hAnsi="SimSun" w:hint="eastAsia"/>
          <w:sz w:val="21"/>
          <w:szCs w:val="21"/>
          <w:lang w:val="en-CA"/>
        </w:rPr>
        <w:t>到</w:t>
      </w:r>
      <w:r w:rsidR="008D4A37" w:rsidRPr="00F37D96">
        <w:rPr>
          <w:rFonts w:ascii="SimSun" w:hAnsi="SimSun"/>
          <w:sz w:val="21"/>
          <w:szCs w:val="21"/>
          <w:lang w:val="en-CA"/>
        </w:rPr>
        <w:t>3。”</w:t>
      </w:r>
    </w:p>
    <w:p w14:paraId="612CBDA0" w14:textId="38ED3BC3" w:rsidR="00E442B3" w:rsidRPr="00F37D96" w:rsidRDefault="00857A16" w:rsidP="00400982">
      <w:pPr>
        <w:pStyle w:val="ListParagraph"/>
        <w:numPr>
          <w:ilvl w:val="0"/>
          <w:numId w:val="32"/>
        </w:numPr>
        <w:overflowPunct w:val="0"/>
        <w:spacing w:afterLines="50" w:after="120" w:line="340" w:lineRule="atLeast"/>
        <w:ind w:left="0" w:firstLine="0"/>
        <w:jc w:val="both"/>
        <w:rPr>
          <w:rFonts w:ascii="SimSun" w:hAnsi="SimSun"/>
          <w:sz w:val="21"/>
          <w:szCs w:val="21"/>
          <w:lang w:val="en-CA"/>
        </w:rPr>
      </w:pPr>
      <w:r w:rsidRPr="00F37D96">
        <w:rPr>
          <w:rFonts w:ascii="SimSun" w:hAnsi="SimSun"/>
          <w:sz w:val="21"/>
          <w:szCs w:val="21"/>
        </w:rPr>
        <w:t>除了上文第12</w:t>
      </w:r>
      <w:r w:rsidR="00DC44D0" w:rsidRPr="00F37D96">
        <w:rPr>
          <w:rFonts w:ascii="SimSun" w:hAnsi="SimSun"/>
          <w:sz w:val="21"/>
          <w:szCs w:val="21"/>
        </w:rPr>
        <w:t>段</w:t>
      </w:r>
      <w:r w:rsidR="00DC44D0" w:rsidRPr="00F37D96">
        <w:rPr>
          <w:rFonts w:ascii="SimSun" w:hAnsi="SimSun" w:hint="eastAsia"/>
          <w:sz w:val="21"/>
          <w:szCs w:val="21"/>
        </w:rPr>
        <w:t>所述</w:t>
      </w:r>
      <w:r w:rsidR="00DC44D0" w:rsidRPr="00F37D96">
        <w:rPr>
          <w:rFonts w:ascii="SimSun" w:hAnsi="SimSun"/>
          <w:sz w:val="21"/>
          <w:szCs w:val="21"/>
        </w:rPr>
        <w:t>拟议标准主体部分的</w:t>
      </w:r>
      <w:r w:rsidR="00DC44D0" w:rsidRPr="00F37D96">
        <w:rPr>
          <w:rFonts w:ascii="SimSun" w:hAnsi="SimSun" w:hint="eastAsia"/>
          <w:sz w:val="21"/>
          <w:szCs w:val="21"/>
        </w:rPr>
        <w:t>改动之</w:t>
      </w:r>
      <w:r w:rsidRPr="00F37D96">
        <w:rPr>
          <w:rFonts w:ascii="SimSun" w:hAnsi="SimSun"/>
          <w:sz w:val="21"/>
          <w:szCs w:val="21"/>
        </w:rPr>
        <w:t>外，</w:t>
      </w:r>
      <w:r w:rsidR="00DC44D0" w:rsidRPr="00F37D96">
        <w:rPr>
          <w:rFonts w:ascii="SimSun" w:hAnsi="SimSun" w:hint="eastAsia"/>
          <w:sz w:val="21"/>
          <w:szCs w:val="21"/>
        </w:rPr>
        <w:t>还</w:t>
      </w:r>
      <w:r w:rsidRPr="00F37D96">
        <w:rPr>
          <w:rFonts w:ascii="SimSun" w:hAnsi="SimSun"/>
          <w:sz w:val="21"/>
          <w:szCs w:val="21"/>
        </w:rPr>
        <w:t>对拟议标准主体部分的附件</w:t>
      </w:r>
      <w:proofErr w:type="gramStart"/>
      <w:r w:rsidRPr="00F37D96">
        <w:rPr>
          <w:rFonts w:ascii="SimSun" w:hAnsi="SimSun"/>
          <w:sz w:val="21"/>
          <w:szCs w:val="21"/>
        </w:rPr>
        <w:t>作</w:t>
      </w:r>
      <w:r w:rsidR="00014921" w:rsidRPr="00F37D96">
        <w:rPr>
          <w:rFonts w:ascii="SimSun" w:hAnsi="SimSun" w:hint="eastAsia"/>
          <w:sz w:val="21"/>
          <w:szCs w:val="21"/>
        </w:rPr>
        <w:t>出</w:t>
      </w:r>
      <w:proofErr w:type="gramEnd"/>
      <w:r w:rsidRPr="00F37D96">
        <w:rPr>
          <w:rFonts w:ascii="SimSun" w:hAnsi="SimSun"/>
          <w:sz w:val="21"/>
          <w:szCs w:val="21"/>
        </w:rPr>
        <w:t>了如下修正：</w:t>
      </w:r>
    </w:p>
    <w:p w14:paraId="0C7383DC" w14:textId="1E65AC67" w:rsidR="00E442B3" w:rsidRPr="00F37D96" w:rsidRDefault="00E442B3"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附件一</w:t>
      </w:r>
      <w:r w:rsidR="00014921" w:rsidRPr="00F37D96">
        <w:rPr>
          <w:rFonts w:ascii="SimSun" w:hAnsi="SimSun" w:hint="eastAsia"/>
          <w:sz w:val="21"/>
          <w:szCs w:val="21"/>
        </w:rPr>
        <w:t>定稿</w:t>
      </w:r>
      <w:r w:rsidR="00DC44D0" w:rsidRPr="00F37D96">
        <w:rPr>
          <w:rFonts w:ascii="SimSun" w:hAnsi="SimSun"/>
          <w:sz w:val="21"/>
          <w:szCs w:val="21"/>
        </w:rPr>
        <w:t>：附件一</w:t>
      </w:r>
      <w:r w:rsidR="00DC44D0" w:rsidRPr="00F37D96">
        <w:rPr>
          <w:rFonts w:ascii="SimSun" w:hAnsi="SimSun" w:hint="eastAsia"/>
          <w:sz w:val="21"/>
          <w:szCs w:val="21"/>
        </w:rPr>
        <w:t>由</w:t>
      </w:r>
      <w:r w:rsidRPr="00F37D96">
        <w:rPr>
          <w:rFonts w:ascii="SimSun" w:hAnsi="SimSun"/>
          <w:sz w:val="21"/>
          <w:szCs w:val="21"/>
        </w:rPr>
        <w:t>四个表格</w:t>
      </w:r>
      <w:r w:rsidR="00DC44D0" w:rsidRPr="00F37D96">
        <w:rPr>
          <w:rFonts w:ascii="SimSun" w:hAnsi="SimSun" w:hint="eastAsia"/>
          <w:sz w:val="21"/>
          <w:szCs w:val="21"/>
        </w:rPr>
        <w:t>组成</w:t>
      </w:r>
      <w:r w:rsidR="00DC44D0" w:rsidRPr="00F37D96">
        <w:rPr>
          <w:rFonts w:ascii="SimSun" w:hAnsi="SimSun"/>
          <w:sz w:val="21"/>
          <w:szCs w:val="21"/>
        </w:rPr>
        <w:t>，列出了为达到</w:t>
      </w:r>
      <w:r w:rsidR="00DC44D0" w:rsidRPr="00F37D96">
        <w:rPr>
          <w:rFonts w:ascii="SimSun" w:hAnsi="SimSun" w:hint="eastAsia"/>
          <w:sz w:val="21"/>
          <w:szCs w:val="21"/>
        </w:rPr>
        <w:t>该</w:t>
      </w:r>
      <w:r w:rsidRPr="00F37D96">
        <w:rPr>
          <w:rFonts w:ascii="SimSun" w:hAnsi="SimSun"/>
          <w:sz w:val="21"/>
          <w:szCs w:val="21"/>
        </w:rPr>
        <w:t>标准</w:t>
      </w:r>
      <w:r w:rsidR="00DC44D0" w:rsidRPr="00F37D96">
        <w:rPr>
          <w:rFonts w:ascii="SimSun" w:hAnsi="SimSun" w:hint="eastAsia"/>
          <w:sz w:val="21"/>
          <w:szCs w:val="21"/>
        </w:rPr>
        <w:t>的特定合</w:t>
      </w:r>
      <w:proofErr w:type="gramStart"/>
      <w:r w:rsidR="00DC44D0" w:rsidRPr="00F37D96">
        <w:rPr>
          <w:rFonts w:ascii="SimSun" w:hAnsi="SimSun" w:hint="eastAsia"/>
          <w:sz w:val="21"/>
          <w:szCs w:val="21"/>
        </w:rPr>
        <w:t>规</w:t>
      </w:r>
      <w:proofErr w:type="gramEnd"/>
      <w:r w:rsidR="00DC44D0" w:rsidRPr="00F37D96">
        <w:rPr>
          <w:rFonts w:ascii="SimSun" w:hAnsi="SimSun" w:hint="eastAsia"/>
          <w:sz w:val="21"/>
          <w:szCs w:val="21"/>
        </w:rPr>
        <w:t>等级</w:t>
      </w:r>
      <w:r w:rsidR="00DC44D0" w:rsidRPr="00F37D96">
        <w:rPr>
          <w:rFonts w:ascii="SimSun" w:hAnsi="SimSun"/>
          <w:sz w:val="21"/>
          <w:szCs w:val="21"/>
        </w:rPr>
        <w:t>所</w:t>
      </w:r>
      <w:r w:rsidRPr="00F37D96">
        <w:rPr>
          <w:rFonts w:ascii="SimSun" w:hAnsi="SimSun"/>
          <w:sz w:val="21"/>
          <w:szCs w:val="21"/>
        </w:rPr>
        <w:t>须满足的条件；</w:t>
      </w:r>
    </w:p>
    <w:p w14:paraId="46965581" w14:textId="5C9F0015" w:rsidR="00E442B3" w:rsidRPr="00F37D96" w:rsidRDefault="00E442B3"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附件二</w:t>
      </w:r>
      <w:r w:rsidR="00014921" w:rsidRPr="00F37D96">
        <w:rPr>
          <w:rFonts w:ascii="SimSun" w:hAnsi="SimSun" w:hint="eastAsia"/>
          <w:sz w:val="21"/>
          <w:szCs w:val="21"/>
        </w:rPr>
        <w:t>定稿</w:t>
      </w:r>
      <w:r w:rsidRPr="00F37D96">
        <w:rPr>
          <w:rFonts w:ascii="SimSun" w:hAnsi="SimSun"/>
          <w:sz w:val="21"/>
          <w:szCs w:val="21"/>
        </w:rPr>
        <w:t>：附件二</w:t>
      </w:r>
      <w:r w:rsidR="00A4739B" w:rsidRPr="00F37D96">
        <w:rPr>
          <w:rFonts w:ascii="SimSun" w:hAnsi="SimSun" w:hint="eastAsia"/>
          <w:sz w:val="21"/>
          <w:szCs w:val="21"/>
        </w:rPr>
        <w:t>提供了开发</w:t>
      </w:r>
      <w:r w:rsidR="00011954" w:rsidRPr="00F37D96">
        <w:rPr>
          <w:rFonts w:ascii="SimSun" w:hAnsi="SimSun" w:hint="eastAsia"/>
          <w:sz w:val="21"/>
          <w:szCs w:val="21"/>
        </w:rPr>
        <w:t>REST</w:t>
      </w:r>
      <w:r w:rsidR="00A4739B" w:rsidRPr="00F37D96">
        <w:rPr>
          <w:rFonts w:ascii="SimSun" w:hAnsi="SimSun" w:hint="eastAsia"/>
          <w:sz w:val="21"/>
          <w:szCs w:val="21"/>
        </w:rPr>
        <w:t xml:space="preserve">ful </w:t>
      </w:r>
      <w:r w:rsidR="00011954" w:rsidRPr="00F37D96">
        <w:rPr>
          <w:rFonts w:ascii="SimSun" w:hAnsi="SimSun" w:hint="eastAsia"/>
          <w:sz w:val="21"/>
          <w:szCs w:val="21"/>
        </w:rPr>
        <w:t>API的业务和技术词汇表</w:t>
      </w:r>
      <w:r w:rsidR="00011954" w:rsidRPr="00F37D96">
        <w:rPr>
          <w:rFonts w:ascii="SimSun" w:hAnsi="SimSun"/>
          <w:sz w:val="21"/>
          <w:szCs w:val="21"/>
        </w:rPr>
        <w:t>实例，</w:t>
      </w:r>
      <w:r w:rsidR="00011954" w:rsidRPr="00F37D96">
        <w:rPr>
          <w:rFonts w:ascii="SimSun" w:hAnsi="SimSun" w:hint="eastAsia"/>
          <w:sz w:val="21"/>
          <w:szCs w:val="21"/>
        </w:rPr>
        <w:t>其中</w:t>
      </w:r>
      <w:r w:rsidR="00011954" w:rsidRPr="00F37D96">
        <w:rPr>
          <w:rFonts w:ascii="SimSun" w:hAnsi="SimSun"/>
          <w:sz w:val="21"/>
          <w:szCs w:val="21"/>
        </w:rPr>
        <w:t>包括</w:t>
      </w:r>
      <w:r w:rsidR="00011954" w:rsidRPr="00F37D96">
        <w:rPr>
          <w:rFonts w:ascii="SimSun" w:hAnsi="SimSun" w:hint="eastAsia"/>
          <w:sz w:val="21"/>
          <w:szCs w:val="21"/>
        </w:rPr>
        <w:t>取自</w:t>
      </w:r>
      <w:r w:rsidR="00011954" w:rsidRPr="00F37D96">
        <w:rPr>
          <w:rFonts w:ascii="SimSun" w:hAnsi="SimSun"/>
          <w:sz w:val="21"/>
          <w:szCs w:val="21"/>
        </w:rPr>
        <w:t>附件三（原附件四）</w:t>
      </w:r>
      <w:r w:rsidR="00011954" w:rsidRPr="00F37D96">
        <w:rPr>
          <w:rFonts w:ascii="SimSun" w:hAnsi="SimSun" w:hint="eastAsia"/>
          <w:sz w:val="21"/>
          <w:szCs w:val="21"/>
        </w:rPr>
        <w:t>中范例</w:t>
      </w:r>
      <w:r w:rsidRPr="00F37D96">
        <w:rPr>
          <w:rFonts w:ascii="SimSun" w:hAnsi="SimSun"/>
          <w:sz w:val="21"/>
          <w:szCs w:val="21"/>
        </w:rPr>
        <w:t>的参数</w:t>
      </w:r>
      <w:r w:rsidR="00011954" w:rsidRPr="00F37D96">
        <w:rPr>
          <w:rFonts w:ascii="SimSun" w:hAnsi="SimSun" w:hint="eastAsia"/>
          <w:sz w:val="21"/>
          <w:szCs w:val="21"/>
        </w:rPr>
        <w:t>示例</w:t>
      </w:r>
      <w:r w:rsidRPr="00F37D96">
        <w:rPr>
          <w:rFonts w:ascii="SimSun" w:hAnsi="SimSun"/>
          <w:sz w:val="21"/>
          <w:szCs w:val="21"/>
        </w:rPr>
        <w:t>。国际局还提供了一份编者按，内容如下：</w:t>
      </w:r>
    </w:p>
    <w:p w14:paraId="105B13C0" w14:textId="728678EA" w:rsidR="00E442B3" w:rsidRPr="00F37D96" w:rsidRDefault="00011954"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t>“</w:t>
      </w:r>
      <w:r w:rsidR="00E442B3" w:rsidRPr="00F37D96">
        <w:rPr>
          <w:rFonts w:ascii="SimSun" w:hAnsi="SimSun"/>
          <w:sz w:val="21"/>
          <w:szCs w:val="21"/>
        </w:rPr>
        <w:t>API</w:t>
      </w:r>
      <w:r w:rsidR="00EB37FA" w:rsidRPr="00F37D96">
        <w:rPr>
          <w:rFonts w:ascii="SimSun" w:hAnsi="SimSun"/>
          <w:sz w:val="21"/>
          <w:szCs w:val="21"/>
        </w:rPr>
        <w:t>工作队将在未来的修订中提供</w:t>
      </w:r>
      <w:r w:rsidR="00EB37FA" w:rsidRPr="00F37D96">
        <w:rPr>
          <w:rFonts w:ascii="SimSun" w:hAnsi="SimSun" w:hint="eastAsia"/>
          <w:sz w:val="21"/>
          <w:szCs w:val="21"/>
        </w:rPr>
        <w:t>更全面的</w:t>
      </w:r>
      <w:r w:rsidR="00D55D7D" w:rsidRPr="00F37D96">
        <w:rPr>
          <w:rFonts w:ascii="SimSun" w:hAnsi="SimSun" w:hint="eastAsia"/>
          <w:sz w:val="21"/>
          <w:szCs w:val="21"/>
        </w:rPr>
        <w:t>REST</w:t>
      </w:r>
      <w:r w:rsidR="00A4739B" w:rsidRPr="00F37D96">
        <w:rPr>
          <w:rFonts w:ascii="SimSun" w:hAnsi="SimSun" w:hint="eastAsia"/>
          <w:sz w:val="21"/>
          <w:szCs w:val="21"/>
        </w:rPr>
        <w:t xml:space="preserve"> IP </w:t>
      </w:r>
      <w:r w:rsidR="00EB37FA" w:rsidRPr="00F37D96">
        <w:rPr>
          <w:rFonts w:ascii="SimSun" w:hAnsi="SimSun"/>
          <w:sz w:val="21"/>
          <w:szCs w:val="21"/>
        </w:rPr>
        <w:t>ST.96</w:t>
      </w:r>
      <w:r w:rsidR="00EB37FA" w:rsidRPr="00F37D96">
        <w:rPr>
          <w:rFonts w:ascii="SimSun" w:hAnsi="SimSun" w:hint="eastAsia"/>
          <w:sz w:val="21"/>
          <w:szCs w:val="21"/>
        </w:rPr>
        <w:t>列表和JSON词汇表</w:t>
      </w:r>
      <w:r w:rsidR="00A4739B" w:rsidRPr="00F37D96">
        <w:rPr>
          <w:rFonts w:ascii="SimSun" w:hAnsi="SimSun" w:hint="eastAsia"/>
          <w:sz w:val="21"/>
          <w:szCs w:val="21"/>
        </w:rPr>
        <w:t>的链接</w:t>
      </w:r>
      <w:r w:rsidR="00EB37FA" w:rsidRPr="00F37D96">
        <w:rPr>
          <w:rFonts w:ascii="SimSun" w:hAnsi="SimSun" w:hint="eastAsia"/>
          <w:sz w:val="21"/>
          <w:szCs w:val="21"/>
        </w:rPr>
        <w:t>，并将随着</w:t>
      </w:r>
      <w:r w:rsidR="00D55D7D" w:rsidRPr="00F37D96">
        <w:rPr>
          <w:rFonts w:ascii="SimSun" w:hAnsi="SimSun" w:hint="eastAsia"/>
          <w:sz w:val="21"/>
          <w:szCs w:val="21"/>
        </w:rPr>
        <w:t>知识产权</w:t>
      </w:r>
      <w:r w:rsidR="00A4739B" w:rsidRPr="00F37D96">
        <w:rPr>
          <w:rFonts w:ascii="SimSun" w:hAnsi="SimSun" w:hint="eastAsia"/>
          <w:sz w:val="21"/>
          <w:szCs w:val="21"/>
        </w:rPr>
        <w:t>要素和词汇</w:t>
      </w:r>
      <w:r w:rsidR="00327CAE" w:rsidRPr="00F37D96">
        <w:rPr>
          <w:rFonts w:ascii="SimSun" w:hAnsi="SimSun" w:hint="eastAsia"/>
          <w:sz w:val="21"/>
          <w:szCs w:val="21"/>
        </w:rPr>
        <w:t>的发展，持续</w:t>
      </w:r>
      <w:r w:rsidR="00EB37FA" w:rsidRPr="00F37D96">
        <w:rPr>
          <w:rFonts w:ascii="SimSun" w:hAnsi="SimSun" w:hint="eastAsia"/>
          <w:sz w:val="21"/>
          <w:szCs w:val="21"/>
        </w:rPr>
        <w:t>对</w:t>
      </w:r>
      <w:r w:rsidR="00327CAE" w:rsidRPr="00F37D96">
        <w:rPr>
          <w:rFonts w:ascii="SimSun" w:hAnsi="SimSun" w:hint="eastAsia"/>
          <w:sz w:val="21"/>
          <w:szCs w:val="21"/>
        </w:rPr>
        <w:t>其进行动态维护</w:t>
      </w:r>
      <w:r w:rsidR="00DE7300">
        <w:rPr>
          <w:rFonts w:ascii="SimSun" w:hAnsi="SimSun" w:hint="eastAsia"/>
          <w:sz w:val="21"/>
          <w:szCs w:val="21"/>
        </w:rPr>
        <w:t>。</w:t>
      </w:r>
      <w:r w:rsidR="00327CAE" w:rsidRPr="00F37D96">
        <w:rPr>
          <w:rFonts w:ascii="SimSun" w:hAnsi="SimSun" w:hint="eastAsia"/>
          <w:sz w:val="21"/>
          <w:szCs w:val="21"/>
        </w:rPr>
        <w:t>”</w:t>
      </w:r>
      <w:r w:rsidR="00E442B3" w:rsidRPr="00F37D96">
        <w:rPr>
          <w:rFonts w:ascii="SimSun" w:hAnsi="SimSun"/>
          <w:sz w:val="21"/>
          <w:szCs w:val="21"/>
        </w:rPr>
        <w:t>；</w:t>
      </w:r>
    </w:p>
    <w:p w14:paraId="11117715" w14:textId="6BA8B116" w:rsidR="00E442B3" w:rsidRPr="00F37D96" w:rsidRDefault="00DC44D0"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hint="eastAsia"/>
          <w:sz w:val="21"/>
          <w:szCs w:val="21"/>
        </w:rPr>
        <w:t>删除</w:t>
      </w:r>
      <w:r w:rsidR="00011954" w:rsidRPr="00F37D96">
        <w:rPr>
          <w:rFonts w:ascii="SimSun" w:hAnsi="SimSun"/>
          <w:sz w:val="21"/>
          <w:szCs w:val="21"/>
        </w:rPr>
        <w:t>附件三：工作队决定</w:t>
      </w:r>
      <w:r w:rsidR="00011954" w:rsidRPr="00F37D96">
        <w:rPr>
          <w:rFonts w:ascii="SimSun" w:hAnsi="SimSun" w:hint="eastAsia"/>
          <w:sz w:val="21"/>
          <w:szCs w:val="21"/>
        </w:rPr>
        <w:t>该</w:t>
      </w:r>
      <w:r w:rsidR="00E442B3" w:rsidRPr="00F37D96">
        <w:rPr>
          <w:rFonts w:ascii="SimSun" w:hAnsi="SimSun"/>
          <w:sz w:val="21"/>
          <w:szCs w:val="21"/>
        </w:rPr>
        <w:t>附件不应成为本标准的一部分；</w:t>
      </w:r>
    </w:p>
    <w:p w14:paraId="66121B4C" w14:textId="576A48B4" w:rsidR="00E442B3" w:rsidRPr="00F37D96" w:rsidRDefault="00011954"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附件四</w:t>
      </w:r>
      <w:r w:rsidR="00014921" w:rsidRPr="00F37D96">
        <w:rPr>
          <w:rFonts w:ascii="SimSun" w:hAnsi="SimSun" w:hint="eastAsia"/>
          <w:sz w:val="21"/>
          <w:szCs w:val="21"/>
        </w:rPr>
        <w:t>定稿</w:t>
      </w:r>
      <w:r w:rsidRPr="00F37D96">
        <w:rPr>
          <w:rFonts w:ascii="SimSun" w:hAnsi="SimSun" w:hint="eastAsia"/>
          <w:sz w:val="21"/>
          <w:szCs w:val="21"/>
        </w:rPr>
        <w:t>，并</w:t>
      </w:r>
      <w:r w:rsidR="00A4739B" w:rsidRPr="00F37D96">
        <w:rPr>
          <w:rFonts w:ascii="SimSun" w:hAnsi="SimSun"/>
          <w:sz w:val="21"/>
          <w:szCs w:val="21"/>
        </w:rPr>
        <w:t>重新编号为附件三：删除了附件四中的</w:t>
      </w:r>
      <w:r w:rsidR="00A4739B" w:rsidRPr="00F37D96">
        <w:rPr>
          <w:rFonts w:ascii="SimSun" w:hAnsi="SimSun" w:hint="eastAsia"/>
          <w:sz w:val="21"/>
          <w:szCs w:val="21"/>
        </w:rPr>
        <w:t>已有</w:t>
      </w:r>
      <w:r w:rsidR="00E442B3" w:rsidRPr="00F37D96">
        <w:rPr>
          <w:rFonts w:ascii="SimSun" w:hAnsi="SimSun"/>
          <w:sz w:val="21"/>
          <w:szCs w:val="21"/>
        </w:rPr>
        <w:t>基本范例，代之以上文所述</w:t>
      </w:r>
      <w:r w:rsidRPr="00F37D96">
        <w:rPr>
          <w:rFonts w:ascii="SimSun" w:hAnsi="SimSun" w:hint="eastAsia"/>
          <w:sz w:val="21"/>
          <w:szCs w:val="21"/>
        </w:rPr>
        <w:t>并在第12段中加以扩展</w:t>
      </w:r>
      <w:r w:rsidRPr="00F37D96">
        <w:rPr>
          <w:rFonts w:ascii="SimSun" w:hAnsi="SimSun"/>
          <w:sz w:val="21"/>
          <w:szCs w:val="21"/>
        </w:rPr>
        <w:t>的两个</w:t>
      </w:r>
      <w:r w:rsidRPr="00F37D96">
        <w:rPr>
          <w:rFonts w:ascii="SimSun" w:hAnsi="SimSun" w:hint="eastAsia"/>
          <w:sz w:val="21"/>
          <w:szCs w:val="21"/>
        </w:rPr>
        <w:t>API</w:t>
      </w:r>
      <w:r w:rsidR="00E442B3" w:rsidRPr="00F37D96">
        <w:rPr>
          <w:rFonts w:ascii="SimSun" w:hAnsi="SimSun"/>
          <w:sz w:val="21"/>
          <w:szCs w:val="21"/>
        </w:rPr>
        <w:t>规范</w:t>
      </w:r>
      <w:r w:rsidRPr="00F37D96">
        <w:rPr>
          <w:rFonts w:ascii="SimSun" w:hAnsi="SimSun" w:hint="eastAsia"/>
          <w:sz w:val="21"/>
          <w:szCs w:val="21"/>
        </w:rPr>
        <w:t>范例</w:t>
      </w:r>
      <w:r w:rsidR="00E442B3" w:rsidRPr="00F37D96">
        <w:rPr>
          <w:rFonts w:ascii="SimSun" w:hAnsi="SimSun"/>
          <w:sz w:val="21"/>
          <w:szCs w:val="21"/>
        </w:rPr>
        <w:t>；</w:t>
      </w:r>
    </w:p>
    <w:p w14:paraId="5FAE1510" w14:textId="460F14FB" w:rsidR="00E442B3" w:rsidRPr="00F37D96" w:rsidRDefault="00011954"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删除附件五：工作队决定</w:t>
      </w:r>
      <w:r w:rsidRPr="00F37D96">
        <w:rPr>
          <w:rFonts w:ascii="SimSun" w:hAnsi="SimSun" w:hint="eastAsia"/>
          <w:sz w:val="21"/>
          <w:szCs w:val="21"/>
        </w:rPr>
        <w:t>该</w:t>
      </w:r>
      <w:r w:rsidR="00E442B3" w:rsidRPr="00F37D96">
        <w:rPr>
          <w:rFonts w:ascii="SimSun" w:hAnsi="SimSun"/>
          <w:sz w:val="21"/>
          <w:szCs w:val="21"/>
        </w:rPr>
        <w:t>附件不应成为本标准的一部分；</w:t>
      </w:r>
    </w:p>
    <w:p w14:paraId="346AFA94" w14:textId="38DFC937" w:rsidR="003354D7" w:rsidRPr="00F37D96" w:rsidRDefault="00011954"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附件六</w:t>
      </w:r>
      <w:r w:rsidRPr="00F37D96">
        <w:rPr>
          <w:rFonts w:ascii="SimSun" w:hAnsi="SimSun" w:hint="eastAsia"/>
          <w:sz w:val="21"/>
          <w:szCs w:val="21"/>
        </w:rPr>
        <w:t>、</w:t>
      </w:r>
      <w:r w:rsidRPr="00F37D96">
        <w:rPr>
          <w:rFonts w:ascii="SimSun" w:hAnsi="SimSun"/>
          <w:sz w:val="21"/>
          <w:szCs w:val="21"/>
        </w:rPr>
        <w:t>附件七和附件八分别</w:t>
      </w:r>
      <w:r w:rsidRPr="00F37D96">
        <w:rPr>
          <w:rFonts w:ascii="SimSun" w:hAnsi="SimSun" w:hint="eastAsia"/>
          <w:sz w:val="21"/>
          <w:szCs w:val="21"/>
        </w:rPr>
        <w:t>被重新编号为</w:t>
      </w:r>
      <w:r w:rsidRPr="00F37D96">
        <w:rPr>
          <w:rFonts w:ascii="SimSun" w:hAnsi="SimSun"/>
          <w:sz w:val="21"/>
          <w:szCs w:val="21"/>
        </w:rPr>
        <w:t>附件四</w:t>
      </w:r>
      <w:r w:rsidRPr="00F37D96">
        <w:rPr>
          <w:rFonts w:ascii="SimSun" w:hAnsi="SimSun" w:hint="eastAsia"/>
          <w:sz w:val="21"/>
          <w:szCs w:val="21"/>
        </w:rPr>
        <w:t>、</w:t>
      </w:r>
      <w:r w:rsidR="00E442B3" w:rsidRPr="00F37D96">
        <w:rPr>
          <w:rFonts w:ascii="SimSun" w:hAnsi="SimSun"/>
          <w:sz w:val="21"/>
          <w:szCs w:val="21"/>
        </w:rPr>
        <w:t>附件五和附件六；</w:t>
      </w:r>
    </w:p>
    <w:p w14:paraId="071BCB99" w14:textId="70B3AFA2" w:rsidR="003354D7" w:rsidRPr="00F37D96" w:rsidRDefault="00A4739B"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hint="eastAsia"/>
          <w:sz w:val="21"/>
          <w:szCs w:val="21"/>
        </w:rPr>
        <w:t>新增</w:t>
      </w:r>
      <w:r w:rsidR="00011954" w:rsidRPr="00F37D96">
        <w:rPr>
          <w:rFonts w:ascii="SimSun" w:hAnsi="SimSun"/>
          <w:sz w:val="21"/>
          <w:szCs w:val="21"/>
        </w:rPr>
        <w:t>附件七，提供</w:t>
      </w:r>
      <w:r w:rsidR="00011954" w:rsidRPr="00F37D96">
        <w:rPr>
          <w:rFonts w:ascii="SimSun" w:hAnsi="SimSun" w:hint="eastAsia"/>
          <w:sz w:val="21"/>
          <w:szCs w:val="21"/>
        </w:rPr>
        <w:t>API</w:t>
      </w:r>
      <w:r w:rsidRPr="00F37D96">
        <w:rPr>
          <w:rFonts w:ascii="SimSun" w:hAnsi="SimSun" w:hint="eastAsia"/>
          <w:sz w:val="21"/>
          <w:szCs w:val="21"/>
        </w:rPr>
        <w:t>生命周期</w:t>
      </w:r>
      <w:r w:rsidRPr="00F37D96">
        <w:rPr>
          <w:rFonts w:ascii="SimSun" w:hAnsi="SimSun"/>
          <w:sz w:val="21"/>
          <w:szCs w:val="21"/>
        </w:rPr>
        <w:t>说明，</w:t>
      </w:r>
      <w:r w:rsidRPr="00F37D96">
        <w:rPr>
          <w:rFonts w:ascii="SimSun" w:hAnsi="SimSun" w:hint="eastAsia"/>
          <w:sz w:val="21"/>
          <w:szCs w:val="21"/>
        </w:rPr>
        <w:t>以帮助</w:t>
      </w:r>
      <w:r w:rsidR="003354D7" w:rsidRPr="00F37D96">
        <w:rPr>
          <w:rFonts w:ascii="SimSun" w:hAnsi="SimSun"/>
          <w:sz w:val="21"/>
          <w:szCs w:val="21"/>
        </w:rPr>
        <w:t>各主管局公布其生命周期管理计划；以及</w:t>
      </w:r>
    </w:p>
    <w:p w14:paraId="505E592A" w14:textId="4457E0A6" w:rsidR="00E442B3" w:rsidRPr="00F37D96" w:rsidRDefault="003354D7" w:rsidP="0021017A">
      <w:pPr>
        <w:pStyle w:val="ListParagraph"/>
        <w:numPr>
          <w:ilvl w:val="0"/>
          <w:numId w:val="26"/>
        </w:numPr>
        <w:overflowPunct w:val="0"/>
        <w:spacing w:afterLines="50" w:after="120" w:line="340" w:lineRule="atLeast"/>
        <w:ind w:left="1134" w:hanging="567"/>
        <w:jc w:val="both"/>
        <w:rPr>
          <w:rFonts w:ascii="SimSun" w:hAnsi="SimSun"/>
          <w:sz w:val="21"/>
          <w:szCs w:val="21"/>
        </w:rPr>
      </w:pPr>
      <w:r w:rsidRPr="00F37D96">
        <w:rPr>
          <w:rFonts w:ascii="SimSun" w:hAnsi="SimSun"/>
          <w:sz w:val="21"/>
          <w:szCs w:val="21"/>
        </w:rPr>
        <w:t>在附件二中，</w:t>
      </w:r>
      <w:r w:rsidR="00EB37FA" w:rsidRPr="00F37D96">
        <w:rPr>
          <w:rFonts w:ascii="SimSun" w:hAnsi="SimSun" w:hint="eastAsia"/>
          <w:sz w:val="21"/>
          <w:szCs w:val="21"/>
        </w:rPr>
        <w:t>将</w:t>
      </w:r>
      <w:r w:rsidR="00011954" w:rsidRPr="00F37D96">
        <w:rPr>
          <w:rFonts w:ascii="SimSun" w:hAnsi="SimSun"/>
          <w:sz w:val="21"/>
          <w:szCs w:val="21"/>
        </w:rPr>
        <w:t>‘</w:t>
      </w:r>
      <w:proofErr w:type="spellStart"/>
      <w:r w:rsidR="0021017A" w:rsidRPr="0037223A">
        <w:rPr>
          <w:rFonts w:ascii="Courier New" w:hAnsi="Courier New" w:cs="Courier New"/>
          <w:szCs w:val="22"/>
        </w:rPr>
        <w:t>receivingOfficeCode</w:t>
      </w:r>
      <w:proofErr w:type="spellEnd"/>
      <w:r w:rsidR="00011954" w:rsidRPr="00F37D96">
        <w:rPr>
          <w:rFonts w:ascii="SimSun" w:hAnsi="SimSun" w:cs="Courier New"/>
          <w:sz w:val="21"/>
          <w:szCs w:val="21"/>
        </w:rPr>
        <w:t>’</w:t>
      </w:r>
      <w:r w:rsidR="00011954" w:rsidRPr="00F37D96">
        <w:rPr>
          <w:rFonts w:ascii="SimSun" w:hAnsi="SimSun" w:hint="eastAsia"/>
          <w:sz w:val="21"/>
          <w:szCs w:val="21"/>
        </w:rPr>
        <w:t>和</w:t>
      </w:r>
      <w:r w:rsidR="00011954" w:rsidRPr="00F37D96">
        <w:rPr>
          <w:rFonts w:ascii="SimSun" w:hAnsi="SimSun"/>
          <w:sz w:val="21"/>
          <w:szCs w:val="21"/>
        </w:rPr>
        <w:t>‘</w:t>
      </w:r>
      <w:proofErr w:type="spellStart"/>
      <w:r w:rsidR="0021017A" w:rsidRPr="0037223A">
        <w:rPr>
          <w:rFonts w:ascii="Courier New" w:hAnsi="Courier New" w:cs="Courier New"/>
          <w:szCs w:val="22"/>
          <w:shd w:val="clear" w:color="auto" w:fill="FFFFFF"/>
        </w:rPr>
        <w:t>receivingOfficeDate</w:t>
      </w:r>
      <w:proofErr w:type="spellEnd"/>
      <w:r w:rsidR="00011954" w:rsidRPr="00F37D96">
        <w:rPr>
          <w:rFonts w:ascii="SimSun" w:hAnsi="SimSun"/>
          <w:sz w:val="21"/>
          <w:szCs w:val="21"/>
        </w:rPr>
        <w:t>’</w:t>
      </w:r>
      <w:r w:rsidR="00011954" w:rsidRPr="00F37D96">
        <w:rPr>
          <w:rFonts w:ascii="SimSun" w:hAnsi="SimSun" w:hint="eastAsia"/>
          <w:sz w:val="21"/>
          <w:szCs w:val="21"/>
        </w:rPr>
        <w:t>的业务词汇示例</w:t>
      </w:r>
      <w:r w:rsidR="00EB37FA" w:rsidRPr="00F37D96">
        <w:rPr>
          <w:rFonts w:ascii="SimSun" w:hAnsi="SimSun"/>
          <w:sz w:val="21"/>
          <w:szCs w:val="21"/>
        </w:rPr>
        <w:t>重新分类</w:t>
      </w:r>
      <w:r w:rsidR="00EB37FA" w:rsidRPr="00F37D96">
        <w:rPr>
          <w:rFonts w:ascii="SimSun" w:hAnsi="SimSun" w:hint="eastAsia"/>
          <w:sz w:val="21"/>
          <w:szCs w:val="21"/>
        </w:rPr>
        <w:t>至</w:t>
      </w:r>
      <w:r w:rsidR="00A4739B" w:rsidRPr="00F37D96">
        <w:rPr>
          <w:rFonts w:ascii="SimSun" w:hAnsi="SimSun" w:hint="eastAsia"/>
          <w:sz w:val="21"/>
          <w:szCs w:val="21"/>
        </w:rPr>
        <w:t>与</w:t>
      </w:r>
      <w:r w:rsidR="00EB37FA" w:rsidRPr="00F37D96">
        <w:rPr>
          <w:rFonts w:ascii="SimSun" w:hAnsi="SimSun" w:hint="eastAsia"/>
          <w:sz w:val="21"/>
          <w:szCs w:val="21"/>
        </w:rPr>
        <w:t>“</w:t>
      </w:r>
      <w:r w:rsidRPr="00F37D96">
        <w:rPr>
          <w:rFonts w:ascii="SimSun" w:hAnsi="SimSun"/>
          <w:sz w:val="21"/>
          <w:szCs w:val="21"/>
        </w:rPr>
        <w:t>所有</w:t>
      </w:r>
      <w:r w:rsidR="00EB37FA" w:rsidRPr="00F37D96">
        <w:rPr>
          <w:rFonts w:ascii="SimSun" w:hAnsi="SimSun" w:hint="eastAsia"/>
          <w:sz w:val="21"/>
          <w:szCs w:val="21"/>
        </w:rPr>
        <w:t>”</w:t>
      </w:r>
      <w:r w:rsidR="00EB37FA" w:rsidRPr="00F37D96">
        <w:rPr>
          <w:rFonts w:ascii="SimSun" w:hAnsi="SimSun"/>
          <w:sz w:val="21"/>
          <w:szCs w:val="21"/>
        </w:rPr>
        <w:t>业务</w:t>
      </w:r>
      <w:r w:rsidR="00EB37FA" w:rsidRPr="00F37D96">
        <w:rPr>
          <w:rFonts w:ascii="SimSun" w:hAnsi="SimSun" w:hint="eastAsia"/>
          <w:sz w:val="21"/>
          <w:szCs w:val="21"/>
        </w:rPr>
        <w:t>领域</w:t>
      </w:r>
      <w:r w:rsidR="00A463BD" w:rsidRPr="00F37D96">
        <w:rPr>
          <w:rFonts w:ascii="SimSun" w:hAnsi="SimSun" w:hint="eastAsia"/>
          <w:sz w:val="21"/>
          <w:szCs w:val="21"/>
        </w:rPr>
        <w:t>相关</w:t>
      </w:r>
      <w:r w:rsidRPr="00F37D96">
        <w:rPr>
          <w:rFonts w:ascii="SimSun" w:hAnsi="SimSun"/>
          <w:sz w:val="21"/>
          <w:szCs w:val="21"/>
        </w:rPr>
        <w:t>。</w:t>
      </w:r>
    </w:p>
    <w:p w14:paraId="4E8F7D05" w14:textId="2B4BD92D" w:rsidR="00E442B3" w:rsidRPr="00F37D96" w:rsidRDefault="00011954"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标准委员会第七届会议</w:t>
      </w:r>
      <w:r w:rsidR="00807701" w:rsidRPr="00F37D96">
        <w:rPr>
          <w:rFonts w:ascii="SimSun" w:hAnsi="SimSun" w:hint="eastAsia"/>
          <w:sz w:val="21"/>
          <w:szCs w:val="21"/>
        </w:rPr>
        <w:t>之前</w:t>
      </w:r>
      <w:r w:rsidRPr="00F37D96">
        <w:rPr>
          <w:rFonts w:ascii="SimSun" w:hAnsi="SimSun"/>
          <w:sz w:val="21"/>
          <w:szCs w:val="21"/>
        </w:rPr>
        <w:t>曾讨论了拟议标准附件四中</w:t>
      </w:r>
      <w:r w:rsidR="00A463BD" w:rsidRPr="00F37D96">
        <w:rPr>
          <w:rFonts w:ascii="SimSun" w:hAnsi="SimSun" w:hint="eastAsia"/>
          <w:sz w:val="21"/>
          <w:szCs w:val="21"/>
        </w:rPr>
        <w:t>所</w:t>
      </w:r>
      <w:r w:rsidR="00A463BD" w:rsidRPr="00F37D96">
        <w:rPr>
          <w:rFonts w:ascii="SimSun" w:hAnsi="SimSun"/>
          <w:sz w:val="21"/>
          <w:szCs w:val="21"/>
        </w:rPr>
        <w:t>提供</w:t>
      </w:r>
      <w:r w:rsidRPr="00F37D96">
        <w:rPr>
          <w:rFonts w:ascii="SimSun" w:hAnsi="SimSun" w:hint="eastAsia"/>
          <w:sz w:val="21"/>
          <w:szCs w:val="21"/>
        </w:rPr>
        <w:t>范例</w:t>
      </w:r>
      <w:r w:rsidR="00E442B3" w:rsidRPr="00F37D96">
        <w:rPr>
          <w:rFonts w:ascii="SimSun" w:hAnsi="SimSun"/>
          <w:sz w:val="21"/>
          <w:szCs w:val="21"/>
        </w:rPr>
        <w:t>的进展</w:t>
      </w:r>
      <w:r w:rsidR="00A463BD" w:rsidRPr="00F37D96">
        <w:rPr>
          <w:rFonts w:ascii="SimSun" w:hAnsi="SimSun" w:hint="eastAsia"/>
          <w:sz w:val="21"/>
          <w:szCs w:val="21"/>
        </w:rPr>
        <w:t>情况</w:t>
      </w:r>
      <w:r w:rsidR="00E442B3" w:rsidRPr="00F37D96">
        <w:rPr>
          <w:rFonts w:ascii="SimSun" w:hAnsi="SimSun"/>
          <w:sz w:val="21"/>
          <w:szCs w:val="21"/>
        </w:rPr>
        <w:t>（见文件CWS/7/29第</w:t>
      </w:r>
      <w:r w:rsidR="00807701" w:rsidRPr="00F37D96">
        <w:rPr>
          <w:rFonts w:ascii="SimSun" w:hAnsi="SimSun"/>
          <w:sz w:val="21"/>
          <w:szCs w:val="21"/>
        </w:rPr>
        <w:t>43</w:t>
      </w:r>
      <w:r w:rsidR="00807701" w:rsidRPr="00F37D96">
        <w:rPr>
          <w:rFonts w:ascii="SimSun" w:hAnsi="SimSun" w:hint="eastAsia"/>
          <w:sz w:val="21"/>
          <w:szCs w:val="21"/>
        </w:rPr>
        <w:t>至</w:t>
      </w:r>
      <w:r w:rsidR="00E442B3" w:rsidRPr="00F37D96">
        <w:rPr>
          <w:rFonts w:ascii="SimSun" w:hAnsi="SimSun"/>
          <w:sz w:val="21"/>
          <w:szCs w:val="21"/>
        </w:rPr>
        <w:t>44</w:t>
      </w:r>
      <w:r w:rsidR="00411859" w:rsidRPr="00F37D96">
        <w:rPr>
          <w:rFonts w:ascii="SimSun" w:hAnsi="SimSun"/>
          <w:sz w:val="21"/>
          <w:szCs w:val="21"/>
        </w:rPr>
        <w:t>段）。</w:t>
      </w:r>
      <w:r w:rsidR="00A463BD" w:rsidRPr="00F37D96">
        <w:rPr>
          <w:rFonts w:ascii="SimSun" w:hAnsi="SimSun" w:hint="eastAsia"/>
          <w:sz w:val="21"/>
          <w:szCs w:val="21"/>
        </w:rPr>
        <w:t>这些</w:t>
      </w:r>
      <w:r w:rsidR="00807701" w:rsidRPr="00F37D96">
        <w:rPr>
          <w:rFonts w:ascii="SimSun" w:hAnsi="SimSun"/>
          <w:sz w:val="21"/>
          <w:szCs w:val="21"/>
        </w:rPr>
        <w:t>示例</w:t>
      </w:r>
      <w:r w:rsidR="00411859" w:rsidRPr="00F37D96">
        <w:rPr>
          <w:rFonts w:ascii="SimSun" w:hAnsi="SimSun" w:hint="eastAsia"/>
          <w:sz w:val="21"/>
          <w:szCs w:val="21"/>
        </w:rPr>
        <w:t>的规范现在均</w:t>
      </w:r>
      <w:r w:rsidR="00E442B3" w:rsidRPr="00F37D96">
        <w:rPr>
          <w:rFonts w:ascii="SimSun" w:hAnsi="SimSun"/>
          <w:sz w:val="21"/>
          <w:szCs w:val="21"/>
        </w:rPr>
        <w:t>已完成。第一个例子</w:t>
      </w:r>
      <w:r w:rsidR="00411859" w:rsidRPr="00F37D96">
        <w:rPr>
          <w:rFonts w:ascii="SimSun" w:hAnsi="SimSun" w:hint="eastAsia"/>
          <w:sz w:val="21"/>
          <w:szCs w:val="21"/>
        </w:rPr>
        <w:t xml:space="preserve">受到OPD API </w:t>
      </w:r>
      <w:proofErr w:type="spellStart"/>
      <w:r w:rsidR="00411859" w:rsidRPr="00F37D96">
        <w:rPr>
          <w:rFonts w:ascii="SimSun" w:hAnsi="SimSun" w:hint="eastAsia"/>
          <w:sz w:val="21"/>
          <w:szCs w:val="21"/>
        </w:rPr>
        <w:t>DocList</w:t>
      </w:r>
      <w:proofErr w:type="spellEnd"/>
      <w:r w:rsidR="00411859" w:rsidRPr="00F37D96">
        <w:rPr>
          <w:rFonts w:ascii="SimSun" w:hAnsi="SimSun" w:hint="eastAsia"/>
          <w:sz w:val="21"/>
          <w:szCs w:val="21"/>
        </w:rPr>
        <w:t>的启发，以YAML（</w:t>
      </w:r>
      <w:r w:rsidR="00411859" w:rsidRPr="00F37D96">
        <w:rPr>
          <w:rFonts w:ascii="SimSun" w:hAnsi="SimSun"/>
          <w:sz w:val="21"/>
          <w:szCs w:val="21"/>
        </w:rPr>
        <w:t>Yet Another Markup Language</w:t>
      </w:r>
      <w:r w:rsidR="00411859" w:rsidRPr="00F37D96">
        <w:rPr>
          <w:rFonts w:ascii="SimSun" w:hAnsi="SimSun" w:hint="eastAsia"/>
          <w:sz w:val="21"/>
          <w:szCs w:val="21"/>
        </w:rPr>
        <w:t>）提供，响应格式为XML。第二个例子以RAML（</w:t>
      </w:r>
      <w:r w:rsidR="00411859" w:rsidRPr="00F37D96">
        <w:rPr>
          <w:rFonts w:ascii="SimSun" w:hAnsi="SimSun"/>
          <w:sz w:val="21"/>
          <w:szCs w:val="21"/>
        </w:rPr>
        <w:t>RESTful API Markup Language</w:t>
      </w:r>
      <w:r w:rsidR="00411859" w:rsidRPr="00F37D96">
        <w:rPr>
          <w:rFonts w:ascii="SimSun" w:hAnsi="SimSun" w:hint="eastAsia"/>
          <w:sz w:val="21"/>
          <w:szCs w:val="21"/>
        </w:rPr>
        <w:t>）提供，响应格式为XML或JSON。</w:t>
      </w:r>
      <w:r w:rsidR="00411859" w:rsidRPr="00F37D96">
        <w:rPr>
          <w:rFonts w:ascii="SimSun" w:hAnsi="SimSun"/>
          <w:sz w:val="21"/>
          <w:szCs w:val="21"/>
        </w:rPr>
        <w:t>所有上述</w:t>
      </w:r>
      <w:r w:rsidR="00411859" w:rsidRPr="00F37D96">
        <w:rPr>
          <w:rFonts w:ascii="SimSun" w:hAnsi="SimSun" w:hint="eastAsia"/>
          <w:sz w:val="21"/>
          <w:szCs w:val="21"/>
        </w:rPr>
        <w:t>示例</w:t>
      </w:r>
      <w:r w:rsidR="00E442B3" w:rsidRPr="00F37D96">
        <w:rPr>
          <w:rFonts w:ascii="SimSun" w:hAnsi="SimSun"/>
          <w:sz w:val="21"/>
          <w:szCs w:val="21"/>
        </w:rPr>
        <w:t>的必要文献</w:t>
      </w:r>
      <w:r w:rsidR="00411859" w:rsidRPr="00F37D96">
        <w:rPr>
          <w:rFonts w:ascii="SimSun" w:hAnsi="SimSun" w:hint="eastAsia"/>
          <w:sz w:val="21"/>
          <w:szCs w:val="21"/>
        </w:rPr>
        <w:t>均</w:t>
      </w:r>
      <w:r w:rsidR="00E442B3" w:rsidRPr="00F37D96">
        <w:rPr>
          <w:rFonts w:ascii="SimSun" w:hAnsi="SimSun"/>
          <w:sz w:val="21"/>
          <w:szCs w:val="21"/>
        </w:rPr>
        <w:t>可使用附件四中</w:t>
      </w:r>
      <w:r w:rsidR="00A463BD" w:rsidRPr="00F37D96">
        <w:rPr>
          <w:rFonts w:ascii="SimSun" w:hAnsi="SimSun" w:hint="eastAsia"/>
          <w:sz w:val="21"/>
          <w:szCs w:val="21"/>
        </w:rPr>
        <w:t>所</w:t>
      </w:r>
      <w:r w:rsidR="00E442B3" w:rsidRPr="00F37D96">
        <w:rPr>
          <w:rFonts w:ascii="SimSun" w:hAnsi="SimSun"/>
          <w:sz w:val="21"/>
          <w:szCs w:val="21"/>
        </w:rPr>
        <w:t>提供的链接下载。</w:t>
      </w:r>
    </w:p>
    <w:p w14:paraId="5401013D" w14:textId="0AD5538A" w:rsidR="009C1E14" w:rsidRPr="00400982" w:rsidRDefault="00992E1E" w:rsidP="00400982">
      <w:pPr>
        <w:pStyle w:val="Heading2"/>
        <w:overflowPunct w:val="0"/>
        <w:spacing w:beforeLines="100" w:afterLines="50" w:after="120" w:line="340" w:lineRule="atLeast"/>
        <w:rPr>
          <w:rFonts w:ascii="SimHei" w:eastAsia="SimHei" w:hAnsi="SimHei"/>
          <w:sz w:val="21"/>
          <w:szCs w:val="21"/>
        </w:rPr>
      </w:pPr>
      <w:r w:rsidRPr="00400982">
        <w:rPr>
          <w:rFonts w:ascii="SimHei" w:eastAsia="SimHei" w:hAnsi="SimHei"/>
          <w:sz w:val="21"/>
          <w:szCs w:val="21"/>
        </w:rPr>
        <w:t>试点实施</w:t>
      </w:r>
    </w:p>
    <w:p w14:paraId="45995DFF" w14:textId="0A4E0273" w:rsidR="00037A4C" w:rsidRPr="00F37D96" w:rsidRDefault="00411859"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lang w:val="en-CA"/>
        </w:rPr>
        <w:t>标准委员会第六届会议</w:t>
      </w:r>
      <w:r w:rsidRPr="00F37D96">
        <w:rPr>
          <w:rFonts w:ascii="SimSun" w:hAnsi="SimSun" w:hint="eastAsia"/>
          <w:sz w:val="21"/>
          <w:szCs w:val="21"/>
          <w:lang w:val="en-CA"/>
        </w:rPr>
        <w:t>后，</w:t>
      </w:r>
      <w:r w:rsidRPr="00F37D96">
        <w:rPr>
          <w:rFonts w:ascii="SimSun" w:hAnsi="SimSun"/>
          <w:sz w:val="21"/>
          <w:szCs w:val="21"/>
          <w:lang w:val="en-CA"/>
        </w:rPr>
        <w:t>国际局就标准草案启动</w:t>
      </w:r>
      <w:r w:rsidR="00A463BD" w:rsidRPr="00F37D96">
        <w:rPr>
          <w:rFonts w:ascii="SimSun" w:hAnsi="SimSun" w:hint="eastAsia"/>
          <w:sz w:val="21"/>
          <w:szCs w:val="21"/>
          <w:lang w:val="en-CA"/>
        </w:rPr>
        <w:t>了</w:t>
      </w:r>
      <w:r w:rsidR="00857A16" w:rsidRPr="00F37D96">
        <w:rPr>
          <w:rFonts w:ascii="SimSun" w:hAnsi="SimSun"/>
          <w:sz w:val="21"/>
          <w:szCs w:val="21"/>
          <w:lang w:val="en-CA"/>
        </w:rPr>
        <w:t>内部讨论，并计划在开发</w:t>
      </w:r>
      <w:r w:rsidR="00C92592" w:rsidRPr="00F37D96">
        <w:rPr>
          <w:rFonts w:ascii="SimSun" w:hAnsi="SimSun"/>
          <w:sz w:val="21"/>
          <w:szCs w:val="21"/>
          <w:lang w:val="en-CA"/>
        </w:rPr>
        <w:t>产权组织</w:t>
      </w:r>
      <w:r w:rsidRPr="00F37D96">
        <w:rPr>
          <w:rFonts w:ascii="SimSun" w:hAnsi="SimSun"/>
          <w:sz w:val="21"/>
          <w:szCs w:val="21"/>
          <w:lang w:val="en-CA"/>
        </w:rPr>
        <w:t>网络服务时予以</w:t>
      </w:r>
      <w:r w:rsidRPr="00F37D96">
        <w:rPr>
          <w:rFonts w:ascii="SimSun" w:hAnsi="SimSun" w:hint="eastAsia"/>
          <w:sz w:val="21"/>
          <w:szCs w:val="21"/>
          <w:lang w:val="en-CA"/>
        </w:rPr>
        <w:t>实施</w:t>
      </w:r>
      <w:r w:rsidR="00641338" w:rsidRPr="00F37D96">
        <w:rPr>
          <w:rFonts w:ascii="SimSun" w:hAnsi="SimSun"/>
          <w:sz w:val="21"/>
          <w:szCs w:val="21"/>
          <w:lang w:val="en-CA"/>
        </w:rPr>
        <w:t>。</w:t>
      </w:r>
      <w:r w:rsidR="00857A16" w:rsidRPr="00F37D96">
        <w:rPr>
          <w:rFonts w:ascii="SimSun" w:hAnsi="SimSun"/>
          <w:sz w:val="21"/>
          <w:szCs w:val="21"/>
          <w:lang w:val="en-CA"/>
        </w:rPr>
        <w:t>部分</w:t>
      </w:r>
      <w:r w:rsidR="00C92592" w:rsidRPr="00F37D96">
        <w:rPr>
          <w:rFonts w:ascii="SimSun" w:hAnsi="SimSun"/>
          <w:sz w:val="21"/>
          <w:szCs w:val="21"/>
          <w:lang w:val="en-CA"/>
        </w:rPr>
        <w:t>产权组织</w:t>
      </w:r>
      <w:r w:rsidR="00857A16" w:rsidRPr="00F37D96">
        <w:rPr>
          <w:rFonts w:ascii="SimSun" w:hAnsi="SimSun"/>
          <w:sz w:val="21"/>
          <w:szCs w:val="21"/>
          <w:lang w:val="en-CA"/>
        </w:rPr>
        <w:t>网络</w:t>
      </w:r>
      <w:r w:rsidR="00641338" w:rsidRPr="00F37D96">
        <w:rPr>
          <w:rFonts w:ascii="SimSun" w:hAnsi="SimSun" w:hint="eastAsia"/>
          <w:sz w:val="21"/>
          <w:szCs w:val="21"/>
          <w:lang w:val="en-CA"/>
        </w:rPr>
        <w:t>API的开发人员已经在使用该标准草案，</w:t>
      </w:r>
      <w:r w:rsidR="00A463BD" w:rsidRPr="00F37D96">
        <w:rPr>
          <w:rFonts w:ascii="SimSun" w:hAnsi="SimSun" w:hint="eastAsia"/>
          <w:sz w:val="21"/>
          <w:szCs w:val="21"/>
          <w:lang w:val="en-CA"/>
        </w:rPr>
        <w:t>其中</w:t>
      </w:r>
      <w:r w:rsidR="00641338" w:rsidRPr="00F37D96">
        <w:rPr>
          <w:rFonts w:ascii="SimSun" w:hAnsi="SimSun" w:hint="eastAsia"/>
          <w:sz w:val="21"/>
          <w:szCs w:val="21"/>
          <w:lang w:val="en-CA"/>
        </w:rPr>
        <w:t>包括</w:t>
      </w:r>
      <w:hyperlink r:id="rId10" w:history="1">
        <w:r w:rsidR="00641338" w:rsidRPr="00F37D96">
          <w:rPr>
            <w:rStyle w:val="Hyperlink"/>
            <w:rFonts w:ascii="SimSun" w:hAnsi="SimSun" w:hint="eastAsia"/>
            <w:sz w:val="21"/>
            <w:szCs w:val="21"/>
            <w:lang w:val="en-CA"/>
          </w:rPr>
          <w:t>WIPO Sequence</w:t>
        </w:r>
      </w:hyperlink>
      <w:r w:rsidR="00641338" w:rsidRPr="00F37D96">
        <w:rPr>
          <w:rFonts w:ascii="SimSun" w:hAnsi="SimSun" w:hint="eastAsia"/>
          <w:sz w:val="21"/>
          <w:szCs w:val="21"/>
          <w:lang w:val="en-CA"/>
        </w:rPr>
        <w:t>项目、知识产权门户团队以及</w:t>
      </w:r>
      <w:r w:rsidR="00E433B3">
        <w:fldChar w:fldCharType="begin"/>
      </w:r>
      <w:r w:rsidR="00E433B3">
        <w:instrText xml:space="preserve"> HYPERLINK "https://www.wipo.int/case/en/" </w:instrText>
      </w:r>
      <w:r w:rsidR="00E433B3">
        <w:fldChar w:fldCharType="separate"/>
      </w:r>
      <w:r w:rsidR="00641338" w:rsidRPr="00F37D96">
        <w:rPr>
          <w:rStyle w:val="Hyperlink"/>
          <w:rFonts w:ascii="SimSun" w:hAnsi="SimSun" w:hint="eastAsia"/>
          <w:sz w:val="21"/>
          <w:szCs w:val="21"/>
          <w:lang w:val="en-CA"/>
        </w:rPr>
        <w:t>WIPO Case</w:t>
      </w:r>
      <w:r w:rsidR="00E433B3">
        <w:rPr>
          <w:rStyle w:val="Hyperlink"/>
          <w:rFonts w:ascii="SimSun" w:hAnsi="SimSun"/>
          <w:sz w:val="21"/>
          <w:szCs w:val="21"/>
          <w:lang w:val="en-CA" w:eastAsia="en-CA"/>
        </w:rPr>
        <w:fldChar w:fldCharType="end"/>
      </w:r>
      <w:r w:rsidR="00641338" w:rsidRPr="00F37D96">
        <w:rPr>
          <w:rFonts w:ascii="SimSun" w:hAnsi="SimSun" w:hint="eastAsia"/>
          <w:sz w:val="21"/>
          <w:szCs w:val="21"/>
          <w:lang w:val="en-CA"/>
        </w:rPr>
        <w:t>团队。</w:t>
      </w:r>
    </w:p>
    <w:p w14:paraId="27B7DB80" w14:textId="35C7D589" w:rsidR="00496019" w:rsidRPr="00F37D96" w:rsidRDefault="00641338"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hint="eastAsia"/>
          <w:sz w:val="21"/>
          <w:szCs w:val="21"/>
        </w:rPr>
        <w:t>实施该</w:t>
      </w:r>
      <w:r w:rsidRPr="00F37D96">
        <w:rPr>
          <w:rFonts w:ascii="SimSun" w:hAnsi="SimSun"/>
          <w:sz w:val="21"/>
          <w:szCs w:val="21"/>
        </w:rPr>
        <w:t>拟议新标准，需要参考附件一</w:t>
      </w:r>
      <w:r w:rsidRPr="00F37D96">
        <w:rPr>
          <w:rFonts w:ascii="SimSun" w:hAnsi="SimSun" w:hint="eastAsia"/>
          <w:sz w:val="21"/>
          <w:szCs w:val="21"/>
        </w:rPr>
        <w:t>标明的</w:t>
      </w:r>
      <w:r w:rsidR="00600EA0" w:rsidRPr="00F37D96">
        <w:rPr>
          <w:rFonts w:ascii="SimSun" w:hAnsi="SimSun"/>
          <w:sz w:val="21"/>
          <w:szCs w:val="21"/>
        </w:rPr>
        <w:t>XML或JSON</w:t>
      </w:r>
      <w:r w:rsidRPr="00F37D96">
        <w:rPr>
          <w:rFonts w:ascii="SimSun" w:hAnsi="SimSun" w:hint="eastAsia"/>
          <w:sz w:val="21"/>
          <w:szCs w:val="21"/>
        </w:rPr>
        <w:t>响应</w:t>
      </w:r>
      <w:r w:rsidR="00600EA0" w:rsidRPr="00F37D96">
        <w:rPr>
          <w:rFonts w:ascii="SimSun" w:hAnsi="SimSun"/>
          <w:sz w:val="21"/>
          <w:szCs w:val="21"/>
        </w:rPr>
        <w:t>格式</w:t>
      </w:r>
      <w:r w:rsidRPr="00F37D96">
        <w:rPr>
          <w:rFonts w:ascii="SimSun" w:hAnsi="SimSun" w:hint="eastAsia"/>
          <w:sz w:val="21"/>
          <w:szCs w:val="21"/>
        </w:rPr>
        <w:t>类型</w:t>
      </w:r>
      <w:r w:rsidRPr="00F37D96">
        <w:rPr>
          <w:rFonts w:ascii="SimSun" w:hAnsi="SimSun"/>
          <w:sz w:val="21"/>
          <w:szCs w:val="21"/>
        </w:rPr>
        <w:t>，并选择特定合</w:t>
      </w:r>
      <w:proofErr w:type="gramStart"/>
      <w:r w:rsidRPr="00F37D96">
        <w:rPr>
          <w:rFonts w:ascii="SimSun" w:hAnsi="SimSun"/>
          <w:sz w:val="21"/>
          <w:szCs w:val="21"/>
        </w:rPr>
        <w:t>规</w:t>
      </w:r>
      <w:proofErr w:type="gramEnd"/>
      <w:r w:rsidRPr="00F37D96">
        <w:rPr>
          <w:rFonts w:ascii="SimSun" w:hAnsi="SimSun" w:hint="eastAsia"/>
          <w:sz w:val="21"/>
          <w:szCs w:val="21"/>
        </w:rPr>
        <w:t>等级</w:t>
      </w:r>
      <w:r w:rsidRPr="00F37D96">
        <w:rPr>
          <w:rFonts w:ascii="SimSun" w:hAnsi="SimSun"/>
          <w:sz w:val="21"/>
          <w:szCs w:val="21"/>
        </w:rPr>
        <w:t>。</w:t>
      </w:r>
      <w:r w:rsidRPr="00F37D96">
        <w:rPr>
          <w:rFonts w:ascii="SimSun" w:hAnsi="SimSun" w:hint="eastAsia"/>
          <w:sz w:val="21"/>
          <w:szCs w:val="21"/>
        </w:rPr>
        <w:t>例如</w:t>
      </w:r>
      <w:r w:rsidRPr="00F37D96">
        <w:rPr>
          <w:rFonts w:ascii="SimSun" w:hAnsi="SimSun"/>
          <w:sz w:val="21"/>
          <w:szCs w:val="21"/>
        </w:rPr>
        <w:t>，如果</w:t>
      </w:r>
      <w:r w:rsidRPr="00F37D96">
        <w:rPr>
          <w:rFonts w:ascii="SimSun" w:hAnsi="SimSun" w:hint="eastAsia"/>
          <w:sz w:val="21"/>
          <w:szCs w:val="21"/>
        </w:rPr>
        <w:t>开发人员</w:t>
      </w:r>
      <w:r w:rsidR="00600EA0" w:rsidRPr="00F37D96">
        <w:rPr>
          <w:rFonts w:ascii="SimSun" w:hAnsi="SimSun"/>
          <w:sz w:val="21"/>
          <w:szCs w:val="21"/>
        </w:rPr>
        <w:t>正在制作一个</w:t>
      </w:r>
      <w:r w:rsidRPr="00F37D96">
        <w:rPr>
          <w:rFonts w:ascii="SimSun" w:hAnsi="SimSun" w:hint="eastAsia"/>
          <w:sz w:val="21"/>
          <w:szCs w:val="21"/>
        </w:rPr>
        <w:t>提供JSON响应的</w:t>
      </w:r>
      <w:r w:rsidR="00600EA0" w:rsidRPr="00F37D96">
        <w:rPr>
          <w:rFonts w:ascii="SimSun" w:hAnsi="SimSun"/>
          <w:sz w:val="21"/>
          <w:szCs w:val="21"/>
        </w:rPr>
        <w:t>API，</w:t>
      </w:r>
      <w:r w:rsidR="00E87FBA" w:rsidRPr="00F37D96">
        <w:rPr>
          <w:rFonts w:ascii="SimSun" w:hAnsi="SimSun" w:hint="eastAsia"/>
          <w:sz w:val="21"/>
          <w:szCs w:val="21"/>
        </w:rPr>
        <w:t>并</w:t>
      </w:r>
      <w:r w:rsidRPr="00F37D96">
        <w:rPr>
          <w:rFonts w:ascii="SimSun" w:hAnsi="SimSun" w:hint="eastAsia"/>
          <w:sz w:val="21"/>
          <w:szCs w:val="21"/>
        </w:rPr>
        <w:t>想</w:t>
      </w:r>
      <w:r w:rsidRPr="00F37D96">
        <w:rPr>
          <w:rFonts w:ascii="SimSun" w:hAnsi="SimSun"/>
          <w:sz w:val="21"/>
          <w:szCs w:val="21"/>
        </w:rPr>
        <w:t>选择最高</w:t>
      </w:r>
      <w:r w:rsidR="00A463BD" w:rsidRPr="00F37D96">
        <w:rPr>
          <w:rFonts w:ascii="SimSun" w:hAnsi="SimSun"/>
          <w:sz w:val="21"/>
          <w:szCs w:val="21"/>
        </w:rPr>
        <w:t>合规</w:t>
      </w:r>
      <w:r w:rsidR="00A463BD" w:rsidRPr="00F37D96">
        <w:rPr>
          <w:rFonts w:ascii="SimSun" w:hAnsi="SimSun" w:hint="eastAsia"/>
          <w:sz w:val="21"/>
          <w:szCs w:val="21"/>
        </w:rPr>
        <w:t>等级</w:t>
      </w:r>
      <w:r w:rsidR="00600EA0" w:rsidRPr="00F37D96">
        <w:rPr>
          <w:rFonts w:ascii="SimSun" w:hAnsi="SimSun"/>
          <w:sz w:val="21"/>
          <w:szCs w:val="21"/>
        </w:rPr>
        <w:t>，</w:t>
      </w:r>
      <w:r w:rsidRPr="00F37D96">
        <w:rPr>
          <w:rFonts w:ascii="SimSun" w:hAnsi="SimSun" w:hint="eastAsia"/>
          <w:sz w:val="21"/>
          <w:szCs w:val="21"/>
        </w:rPr>
        <w:t>即AAJ级，</w:t>
      </w:r>
      <w:r w:rsidRPr="00F37D96">
        <w:rPr>
          <w:rFonts w:ascii="SimSun" w:hAnsi="SimSun"/>
          <w:sz w:val="21"/>
          <w:szCs w:val="21"/>
        </w:rPr>
        <w:t>他们</w:t>
      </w:r>
      <w:r w:rsidRPr="00F37D96">
        <w:rPr>
          <w:rFonts w:ascii="SimSun" w:hAnsi="SimSun" w:hint="eastAsia"/>
          <w:sz w:val="21"/>
          <w:szCs w:val="21"/>
        </w:rPr>
        <w:t>会在开发过程中遵循</w:t>
      </w:r>
      <w:r w:rsidR="00600EA0" w:rsidRPr="00F37D96">
        <w:rPr>
          <w:rFonts w:ascii="SimSun" w:hAnsi="SimSun"/>
          <w:sz w:val="21"/>
          <w:szCs w:val="21"/>
        </w:rPr>
        <w:t>附件一表3所列</w:t>
      </w:r>
      <w:r w:rsidR="00E87FBA" w:rsidRPr="00F37D96">
        <w:rPr>
          <w:rFonts w:ascii="SimSun" w:hAnsi="SimSun" w:hint="eastAsia"/>
          <w:sz w:val="21"/>
          <w:szCs w:val="21"/>
        </w:rPr>
        <w:t>出的</w:t>
      </w:r>
      <w:r w:rsidRPr="00F37D96">
        <w:rPr>
          <w:rFonts w:ascii="SimSun" w:hAnsi="SimSun" w:hint="eastAsia"/>
          <w:sz w:val="21"/>
          <w:szCs w:val="21"/>
        </w:rPr>
        <w:t>指南</w:t>
      </w:r>
      <w:r w:rsidR="00600EA0" w:rsidRPr="00F37D96">
        <w:rPr>
          <w:rFonts w:ascii="SimSun" w:hAnsi="SimSun"/>
          <w:sz w:val="21"/>
          <w:szCs w:val="21"/>
        </w:rPr>
        <w:t>。</w:t>
      </w:r>
    </w:p>
    <w:p w14:paraId="536C8B80" w14:textId="2008D62C" w:rsidR="00C12632" w:rsidRPr="00400982" w:rsidRDefault="00E87FBA" w:rsidP="00400982">
      <w:pPr>
        <w:pStyle w:val="Heading2"/>
        <w:overflowPunct w:val="0"/>
        <w:spacing w:beforeLines="100" w:afterLines="50" w:after="120" w:line="340" w:lineRule="atLeast"/>
        <w:rPr>
          <w:rFonts w:ascii="SimHei" w:eastAsia="SimHei" w:hAnsi="SimHei"/>
          <w:sz w:val="21"/>
          <w:szCs w:val="21"/>
        </w:rPr>
      </w:pPr>
      <w:r w:rsidRPr="00400982">
        <w:rPr>
          <w:rFonts w:ascii="SimHei" w:eastAsia="SimHei" w:hAnsi="SimHei"/>
          <w:sz w:val="21"/>
          <w:szCs w:val="21"/>
        </w:rPr>
        <w:t>进一步的</w:t>
      </w:r>
      <w:r w:rsidRPr="00400982">
        <w:rPr>
          <w:rFonts w:ascii="SimHei" w:eastAsia="SimHei" w:hAnsi="SimHei" w:hint="eastAsia"/>
          <w:sz w:val="21"/>
          <w:szCs w:val="21"/>
        </w:rPr>
        <w:t>开发</w:t>
      </w:r>
      <w:r w:rsidRPr="00400982">
        <w:rPr>
          <w:rFonts w:ascii="SimHei" w:eastAsia="SimHei" w:hAnsi="SimHei"/>
          <w:sz w:val="21"/>
          <w:szCs w:val="21"/>
        </w:rPr>
        <w:t>和</w:t>
      </w:r>
      <w:r w:rsidR="00AA1938" w:rsidRPr="00400982">
        <w:rPr>
          <w:rFonts w:ascii="SimHei" w:eastAsia="SimHei" w:hAnsi="SimHei" w:hint="eastAsia"/>
          <w:sz w:val="21"/>
          <w:szCs w:val="21"/>
        </w:rPr>
        <w:t>推广</w:t>
      </w:r>
      <w:r w:rsidR="00C12632" w:rsidRPr="00400982">
        <w:rPr>
          <w:rFonts w:ascii="SimHei" w:eastAsia="SimHei" w:hAnsi="SimHei"/>
          <w:sz w:val="21"/>
          <w:szCs w:val="21"/>
        </w:rPr>
        <w:t>活动</w:t>
      </w:r>
    </w:p>
    <w:p w14:paraId="06308AB7" w14:textId="33101DDD" w:rsidR="00555370" w:rsidRPr="00F37D96" w:rsidRDefault="00555370"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sz w:val="21"/>
          <w:szCs w:val="21"/>
        </w:rPr>
        <w:t>随着越来越多的主管局</w:t>
      </w:r>
      <w:r w:rsidR="00A463BD" w:rsidRPr="00F37D96">
        <w:rPr>
          <w:rFonts w:ascii="SimSun" w:hAnsi="SimSun" w:hint="eastAsia"/>
          <w:sz w:val="21"/>
          <w:szCs w:val="21"/>
        </w:rPr>
        <w:t>开始</w:t>
      </w:r>
      <w:r w:rsidRPr="00F37D96">
        <w:rPr>
          <w:rFonts w:ascii="SimSun" w:hAnsi="SimSun"/>
          <w:sz w:val="21"/>
          <w:szCs w:val="21"/>
        </w:rPr>
        <w:t>采用</w:t>
      </w:r>
      <w:r w:rsidR="00E87FBA" w:rsidRPr="00F37D96">
        <w:rPr>
          <w:rFonts w:ascii="SimSun" w:hAnsi="SimSun"/>
          <w:sz w:val="21"/>
          <w:szCs w:val="21"/>
        </w:rPr>
        <w:t>API来实施业务流程并向其利益攸关方提供服务，国际</w:t>
      </w:r>
      <w:proofErr w:type="gramStart"/>
      <w:r w:rsidR="00E87FBA" w:rsidRPr="00F37D96">
        <w:rPr>
          <w:rFonts w:ascii="SimSun" w:hAnsi="SimSun"/>
          <w:sz w:val="21"/>
          <w:szCs w:val="21"/>
        </w:rPr>
        <w:t>局认识</w:t>
      </w:r>
      <w:proofErr w:type="gramEnd"/>
      <w:r w:rsidR="00E87FBA" w:rsidRPr="00F37D96">
        <w:rPr>
          <w:rFonts w:ascii="SimSun" w:hAnsi="SimSun"/>
          <w:sz w:val="21"/>
          <w:szCs w:val="21"/>
        </w:rPr>
        <w:t>到</w:t>
      </w:r>
      <w:r w:rsidR="00E87FBA" w:rsidRPr="00F37D96">
        <w:rPr>
          <w:rFonts w:ascii="SimSun" w:hAnsi="SimSun" w:hint="eastAsia"/>
          <w:sz w:val="21"/>
          <w:szCs w:val="21"/>
        </w:rPr>
        <w:t>了解各</w:t>
      </w:r>
      <w:r w:rsidRPr="00F37D96">
        <w:rPr>
          <w:rFonts w:ascii="SimSun" w:hAnsi="SimSun"/>
          <w:sz w:val="21"/>
          <w:szCs w:val="21"/>
        </w:rPr>
        <w:t>知识产权局</w:t>
      </w:r>
      <w:r w:rsidR="00E87FBA" w:rsidRPr="00F37D96">
        <w:rPr>
          <w:rFonts w:ascii="SimSun" w:hAnsi="SimSun" w:hint="eastAsia"/>
          <w:sz w:val="21"/>
          <w:szCs w:val="21"/>
        </w:rPr>
        <w:t>所</w:t>
      </w:r>
      <w:r w:rsidR="00E87FBA" w:rsidRPr="00F37D96">
        <w:rPr>
          <w:rFonts w:ascii="SimSun" w:hAnsi="SimSun"/>
          <w:sz w:val="21"/>
          <w:szCs w:val="21"/>
        </w:rPr>
        <w:t>提供</w:t>
      </w:r>
      <w:r w:rsidR="00E87FBA" w:rsidRPr="00F37D96">
        <w:rPr>
          <w:rFonts w:ascii="SimSun" w:hAnsi="SimSun" w:hint="eastAsia"/>
          <w:sz w:val="21"/>
          <w:szCs w:val="21"/>
        </w:rPr>
        <w:t>的API的用处</w:t>
      </w:r>
      <w:r w:rsidR="00E87FBA" w:rsidRPr="00F37D96">
        <w:rPr>
          <w:rFonts w:ascii="SimSun" w:hAnsi="SimSun"/>
          <w:sz w:val="21"/>
          <w:szCs w:val="21"/>
        </w:rPr>
        <w:t>。国际局</w:t>
      </w:r>
      <w:r w:rsidR="00A463BD" w:rsidRPr="00F37D96">
        <w:rPr>
          <w:rFonts w:ascii="SimSun" w:hAnsi="SimSun" w:hint="eastAsia"/>
          <w:sz w:val="21"/>
          <w:szCs w:val="21"/>
        </w:rPr>
        <w:t>想</w:t>
      </w:r>
      <w:r w:rsidRPr="00F37D96">
        <w:rPr>
          <w:rFonts w:ascii="SimSun" w:hAnsi="SimSun"/>
          <w:sz w:val="21"/>
          <w:szCs w:val="21"/>
        </w:rPr>
        <w:t>要求</w:t>
      </w:r>
      <w:r w:rsidR="00E87FBA" w:rsidRPr="00F37D96">
        <w:rPr>
          <w:rFonts w:ascii="SimSun" w:hAnsi="SimSun" w:hint="eastAsia"/>
          <w:sz w:val="21"/>
          <w:szCs w:val="21"/>
        </w:rPr>
        <w:t>直接对</w:t>
      </w:r>
      <w:r w:rsidRPr="00F37D96">
        <w:rPr>
          <w:rFonts w:ascii="SimSun" w:hAnsi="SimSun"/>
          <w:sz w:val="21"/>
          <w:szCs w:val="21"/>
        </w:rPr>
        <w:t>各</w:t>
      </w:r>
      <w:r w:rsidR="00E87FBA" w:rsidRPr="00F37D96">
        <w:rPr>
          <w:rFonts w:ascii="SimSun" w:hAnsi="SimSun"/>
          <w:sz w:val="21"/>
          <w:szCs w:val="21"/>
        </w:rPr>
        <w:t>知识产权局进行调查，以了解各</w:t>
      </w:r>
      <w:r w:rsidR="00E87FBA" w:rsidRPr="00F37D96">
        <w:rPr>
          <w:rFonts w:ascii="SimSun" w:hAnsi="SimSun" w:hint="eastAsia"/>
          <w:sz w:val="21"/>
          <w:szCs w:val="21"/>
        </w:rPr>
        <w:t>知识</w:t>
      </w:r>
      <w:r w:rsidRPr="00F37D96">
        <w:rPr>
          <w:rFonts w:ascii="SimSun" w:hAnsi="SimSun"/>
          <w:sz w:val="21"/>
          <w:szCs w:val="21"/>
        </w:rPr>
        <w:t>产权局利用</w:t>
      </w:r>
      <w:r w:rsidR="00E87FBA" w:rsidRPr="00F37D96">
        <w:rPr>
          <w:rFonts w:ascii="SimSun" w:hAnsi="SimSun" w:hint="eastAsia"/>
          <w:sz w:val="21"/>
          <w:szCs w:val="21"/>
        </w:rPr>
        <w:t>API落实</w:t>
      </w:r>
      <w:r w:rsidRPr="00F37D96">
        <w:rPr>
          <w:rFonts w:ascii="SimSun" w:hAnsi="SimSun"/>
          <w:sz w:val="21"/>
          <w:szCs w:val="21"/>
        </w:rPr>
        <w:t>其服务</w:t>
      </w:r>
      <w:r w:rsidR="00E87FBA" w:rsidRPr="00F37D96">
        <w:rPr>
          <w:rFonts w:ascii="SimSun" w:hAnsi="SimSun" w:hint="eastAsia"/>
          <w:sz w:val="21"/>
          <w:szCs w:val="21"/>
        </w:rPr>
        <w:t>的程度</w:t>
      </w:r>
      <w:r w:rsidR="00E87FBA" w:rsidRPr="00F37D96">
        <w:rPr>
          <w:rFonts w:ascii="SimSun" w:hAnsi="SimSun"/>
          <w:sz w:val="21"/>
          <w:szCs w:val="21"/>
        </w:rPr>
        <w:t>。为了更高效地完成这项任务，并定期更新</w:t>
      </w:r>
      <w:r w:rsidR="00E87FBA" w:rsidRPr="00F37D96">
        <w:rPr>
          <w:rFonts w:ascii="SimSun" w:hAnsi="SimSun" w:hint="eastAsia"/>
          <w:sz w:val="21"/>
          <w:szCs w:val="21"/>
        </w:rPr>
        <w:t>该</w:t>
      </w:r>
      <w:r w:rsidRPr="00F37D96">
        <w:rPr>
          <w:rFonts w:ascii="SimSun" w:hAnsi="SimSun"/>
          <w:sz w:val="21"/>
          <w:szCs w:val="21"/>
        </w:rPr>
        <w:t>信息，</w:t>
      </w:r>
      <w:r w:rsidR="00E87FBA" w:rsidRPr="00F37D96">
        <w:rPr>
          <w:rFonts w:ascii="SimSun" w:hAnsi="SimSun" w:hint="eastAsia"/>
          <w:sz w:val="21"/>
          <w:szCs w:val="21"/>
        </w:rPr>
        <w:t>API</w:t>
      </w:r>
      <w:r w:rsidR="00E87FBA" w:rsidRPr="00F37D96">
        <w:rPr>
          <w:rFonts w:ascii="SimSun" w:hAnsi="SimSun"/>
          <w:sz w:val="21"/>
          <w:szCs w:val="21"/>
        </w:rPr>
        <w:t>工作队</w:t>
      </w:r>
      <w:r w:rsidR="00E87FBA" w:rsidRPr="00F37D96">
        <w:rPr>
          <w:rFonts w:ascii="SimSun" w:hAnsi="SimSun" w:hint="eastAsia"/>
          <w:sz w:val="21"/>
          <w:szCs w:val="21"/>
        </w:rPr>
        <w:t>提议</w:t>
      </w:r>
      <w:r w:rsidR="00E87FBA" w:rsidRPr="00F37D96">
        <w:rPr>
          <w:rFonts w:ascii="SimSun" w:hAnsi="SimSun"/>
          <w:sz w:val="21"/>
          <w:szCs w:val="21"/>
        </w:rPr>
        <w:t>实施</w:t>
      </w:r>
      <w:r w:rsidRPr="00F37D96">
        <w:rPr>
          <w:rFonts w:ascii="SimSun" w:hAnsi="SimSun"/>
          <w:sz w:val="21"/>
          <w:szCs w:val="21"/>
        </w:rPr>
        <w:t>统一目录，列出各局</w:t>
      </w:r>
      <w:r w:rsidR="00E87FBA" w:rsidRPr="00F37D96">
        <w:rPr>
          <w:rFonts w:ascii="SimSun" w:hAnsi="SimSun" w:hint="eastAsia"/>
          <w:sz w:val="21"/>
          <w:szCs w:val="21"/>
        </w:rPr>
        <w:t>对外</w:t>
      </w:r>
      <w:r w:rsidRPr="00F37D96">
        <w:rPr>
          <w:rFonts w:ascii="SimSun" w:hAnsi="SimSun"/>
          <w:sz w:val="21"/>
          <w:szCs w:val="21"/>
        </w:rPr>
        <w:t>API</w:t>
      </w:r>
      <w:r w:rsidR="00E87FBA" w:rsidRPr="00F37D96">
        <w:rPr>
          <w:rFonts w:ascii="SimSun" w:hAnsi="SimSun" w:hint="eastAsia"/>
          <w:sz w:val="21"/>
          <w:szCs w:val="21"/>
        </w:rPr>
        <w:t>的</w:t>
      </w:r>
      <w:r w:rsidR="00E87FBA" w:rsidRPr="00F37D96">
        <w:rPr>
          <w:rFonts w:ascii="SimSun" w:hAnsi="SimSun"/>
          <w:sz w:val="21"/>
          <w:szCs w:val="21"/>
        </w:rPr>
        <w:t>清单。该目录应为用户提供一个门户，</w:t>
      </w:r>
      <w:r w:rsidR="00E87FBA" w:rsidRPr="00F37D96">
        <w:rPr>
          <w:rFonts w:ascii="SimSun" w:hAnsi="SimSun" w:hint="eastAsia"/>
          <w:sz w:val="21"/>
          <w:szCs w:val="21"/>
        </w:rPr>
        <w:t>帮助其</w:t>
      </w:r>
      <w:r w:rsidR="00B02617" w:rsidRPr="00F37D96">
        <w:rPr>
          <w:rFonts w:ascii="SimSun" w:hAnsi="SimSun" w:hint="eastAsia"/>
          <w:sz w:val="21"/>
          <w:szCs w:val="21"/>
        </w:rPr>
        <w:t>确定各</w:t>
      </w:r>
      <w:r w:rsidR="00E87FBA" w:rsidRPr="00F37D96">
        <w:rPr>
          <w:rFonts w:ascii="SimSun" w:hAnsi="SimSun" w:hint="eastAsia"/>
          <w:sz w:val="21"/>
          <w:szCs w:val="21"/>
        </w:rPr>
        <w:t>知识产权局提供的可用网络</w:t>
      </w:r>
      <w:r w:rsidRPr="00F37D96">
        <w:rPr>
          <w:rFonts w:ascii="SimSun" w:hAnsi="SimSun"/>
          <w:sz w:val="21"/>
          <w:szCs w:val="21"/>
        </w:rPr>
        <w:t>服务，</w:t>
      </w:r>
      <w:r w:rsidR="00E87FBA" w:rsidRPr="00F37D96">
        <w:rPr>
          <w:rFonts w:ascii="SimSun" w:hAnsi="SimSun" w:hint="eastAsia"/>
          <w:sz w:val="21"/>
          <w:szCs w:val="21"/>
        </w:rPr>
        <w:t>并在</w:t>
      </w:r>
      <w:r w:rsidRPr="00F37D96">
        <w:rPr>
          <w:rFonts w:ascii="SimSun" w:hAnsi="SimSun"/>
          <w:sz w:val="21"/>
          <w:szCs w:val="21"/>
        </w:rPr>
        <w:t>可能</w:t>
      </w:r>
      <w:r w:rsidR="00B02617" w:rsidRPr="00F37D96">
        <w:rPr>
          <w:rFonts w:ascii="SimSun" w:hAnsi="SimSun" w:hint="eastAsia"/>
          <w:sz w:val="21"/>
          <w:szCs w:val="21"/>
        </w:rPr>
        <w:t>的情况下</w:t>
      </w:r>
      <w:r w:rsidR="00E87FBA" w:rsidRPr="00F37D96">
        <w:rPr>
          <w:rFonts w:ascii="SimSun" w:hAnsi="SimSun" w:hint="eastAsia"/>
          <w:sz w:val="21"/>
          <w:szCs w:val="21"/>
        </w:rPr>
        <w:t>提供</w:t>
      </w:r>
      <w:r w:rsidR="00B02617" w:rsidRPr="00F37D96">
        <w:rPr>
          <w:rFonts w:ascii="SimSun" w:hAnsi="SimSun"/>
          <w:sz w:val="21"/>
          <w:szCs w:val="21"/>
        </w:rPr>
        <w:t>简单</w:t>
      </w:r>
      <w:r w:rsidR="00E87FBA" w:rsidRPr="00F37D96">
        <w:rPr>
          <w:rFonts w:ascii="SimSun" w:hAnsi="SimSun"/>
          <w:sz w:val="21"/>
          <w:szCs w:val="21"/>
        </w:rPr>
        <w:t>检索功能。这</w:t>
      </w:r>
      <w:r w:rsidR="00B02617" w:rsidRPr="00F37D96">
        <w:rPr>
          <w:rFonts w:ascii="SimSun" w:hAnsi="SimSun" w:hint="eastAsia"/>
          <w:sz w:val="21"/>
          <w:szCs w:val="21"/>
        </w:rPr>
        <w:t>或许</w:t>
      </w:r>
      <w:r w:rsidR="00E87FBA" w:rsidRPr="00F37D96">
        <w:rPr>
          <w:rFonts w:ascii="SimSun" w:hAnsi="SimSun"/>
          <w:sz w:val="21"/>
          <w:szCs w:val="21"/>
        </w:rPr>
        <w:t>也有助于</w:t>
      </w:r>
      <w:r w:rsidR="00E87FBA" w:rsidRPr="00F37D96">
        <w:rPr>
          <w:rFonts w:ascii="SimSun" w:hAnsi="SimSun" w:hint="eastAsia"/>
          <w:sz w:val="21"/>
          <w:szCs w:val="21"/>
        </w:rPr>
        <w:t>提升一些</w:t>
      </w:r>
      <w:r w:rsidR="00B02617" w:rsidRPr="00F37D96">
        <w:rPr>
          <w:rFonts w:ascii="SimSun" w:hAnsi="SimSun"/>
          <w:sz w:val="21"/>
          <w:szCs w:val="21"/>
        </w:rPr>
        <w:t>主管局</w:t>
      </w:r>
      <w:r w:rsidR="00B02617" w:rsidRPr="00F37D96">
        <w:rPr>
          <w:rFonts w:ascii="SimSun" w:hAnsi="SimSun" w:hint="eastAsia"/>
          <w:sz w:val="21"/>
          <w:szCs w:val="21"/>
        </w:rPr>
        <w:t>的</w:t>
      </w:r>
      <w:r w:rsidR="00E87FBA" w:rsidRPr="00F37D96">
        <w:rPr>
          <w:rFonts w:ascii="SimSun" w:hAnsi="SimSun"/>
          <w:sz w:val="21"/>
          <w:szCs w:val="21"/>
        </w:rPr>
        <w:t>API</w:t>
      </w:r>
      <w:r w:rsidR="00C46623" w:rsidRPr="00F37D96">
        <w:rPr>
          <w:rFonts w:ascii="SimSun" w:hAnsi="SimSun"/>
          <w:sz w:val="21"/>
          <w:szCs w:val="21"/>
        </w:rPr>
        <w:t>对用户和其他知识产权局的</w:t>
      </w:r>
      <w:r w:rsidR="00C46623" w:rsidRPr="00F37D96">
        <w:rPr>
          <w:rFonts w:ascii="SimSun" w:hAnsi="SimSun" w:hint="eastAsia"/>
          <w:sz w:val="21"/>
          <w:szCs w:val="21"/>
        </w:rPr>
        <w:t>知名度</w:t>
      </w:r>
      <w:r w:rsidRPr="00F37D96">
        <w:rPr>
          <w:rFonts w:ascii="SimSun" w:hAnsi="SimSun"/>
          <w:sz w:val="21"/>
          <w:szCs w:val="21"/>
        </w:rPr>
        <w:t>。为实现这一目标，</w:t>
      </w:r>
      <w:r w:rsidR="00C46623" w:rsidRPr="00F37D96">
        <w:rPr>
          <w:rFonts w:ascii="SimSun" w:hAnsi="SimSun" w:hint="eastAsia"/>
          <w:sz w:val="21"/>
          <w:szCs w:val="21"/>
        </w:rPr>
        <w:t>API</w:t>
      </w:r>
      <w:r w:rsidRPr="00F37D96">
        <w:rPr>
          <w:rFonts w:ascii="SimSun" w:hAnsi="SimSun"/>
          <w:sz w:val="21"/>
          <w:szCs w:val="21"/>
        </w:rPr>
        <w:t>工作队建议，标准委员会要求秘书处</w:t>
      </w:r>
      <w:r w:rsidR="00C46623" w:rsidRPr="00F37D96">
        <w:rPr>
          <w:rFonts w:ascii="SimSun" w:hAnsi="SimSun" w:hint="eastAsia"/>
          <w:sz w:val="21"/>
          <w:szCs w:val="21"/>
        </w:rPr>
        <w:t>考虑并</w:t>
      </w:r>
      <w:r w:rsidRPr="00F37D96">
        <w:rPr>
          <w:rFonts w:ascii="SimSun" w:hAnsi="SimSun"/>
          <w:sz w:val="21"/>
          <w:szCs w:val="21"/>
        </w:rPr>
        <w:t>与API工作队合作开发或定制自动化工具，</w:t>
      </w:r>
      <w:r w:rsidR="00C46623" w:rsidRPr="00F37D96">
        <w:rPr>
          <w:rFonts w:ascii="SimSun" w:hAnsi="SimSun" w:hint="eastAsia"/>
          <w:sz w:val="21"/>
          <w:szCs w:val="21"/>
        </w:rPr>
        <w:t>以</w:t>
      </w:r>
      <w:r w:rsidRPr="00F37D96">
        <w:rPr>
          <w:rFonts w:ascii="SimSun" w:hAnsi="SimSun"/>
          <w:sz w:val="21"/>
          <w:szCs w:val="21"/>
        </w:rPr>
        <w:t>收集各局提供的API信息，并在</w:t>
      </w:r>
      <w:r w:rsidR="00C92592" w:rsidRPr="00F37D96">
        <w:rPr>
          <w:rFonts w:ascii="SimSun" w:hAnsi="SimSun"/>
          <w:sz w:val="21"/>
          <w:szCs w:val="21"/>
        </w:rPr>
        <w:t>产权组织</w:t>
      </w:r>
      <w:r w:rsidR="00B02617" w:rsidRPr="00F37D96">
        <w:rPr>
          <w:rFonts w:ascii="SimSun" w:hAnsi="SimSun"/>
          <w:sz w:val="21"/>
          <w:szCs w:val="21"/>
        </w:rPr>
        <w:t>网站上</w:t>
      </w:r>
      <w:r w:rsidR="00B02617" w:rsidRPr="00F37D96">
        <w:rPr>
          <w:rFonts w:ascii="SimSun" w:hAnsi="SimSun" w:hint="eastAsia"/>
          <w:sz w:val="21"/>
          <w:szCs w:val="21"/>
        </w:rPr>
        <w:t>公布该</w:t>
      </w:r>
      <w:r w:rsidR="00C46623" w:rsidRPr="00F37D96">
        <w:rPr>
          <w:rFonts w:ascii="SimSun" w:hAnsi="SimSun"/>
          <w:sz w:val="21"/>
          <w:szCs w:val="21"/>
        </w:rPr>
        <w:t>统一目录。工作队还建议标准委员会要求在下</w:t>
      </w:r>
      <w:r w:rsidRPr="00F37D96">
        <w:rPr>
          <w:rFonts w:ascii="SimSun" w:hAnsi="SimSun"/>
          <w:sz w:val="21"/>
          <w:szCs w:val="21"/>
        </w:rPr>
        <w:t>届委员会会议上</w:t>
      </w:r>
      <w:r w:rsidR="00C46623" w:rsidRPr="00F37D96">
        <w:rPr>
          <w:rFonts w:ascii="SimSun" w:hAnsi="SimSun" w:hint="eastAsia"/>
          <w:sz w:val="21"/>
          <w:szCs w:val="21"/>
        </w:rPr>
        <w:t>就此提供</w:t>
      </w:r>
      <w:r w:rsidRPr="00F37D96">
        <w:rPr>
          <w:rFonts w:ascii="SimSun" w:hAnsi="SimSun"/>
          <w:sz w:val="21"/>
          <w:szCs w:val="21"/>
        </w:rPr>
        <w:t>进展报告。</w:t>
      </w:r>
    </w:p>
    <w:p w14:paraId="0F464076" w14:textId="521AC487" w:rsidR="004200E7" w:rsidRPr="00F37D96" w:rsidRDefault="00C46623"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hint="eastAsia"/>
          <w:sz w:val="21"/>
          <w:szCs w:val="21"/>
        </w:rPr>
        <w:t>2020年</w:t>
      </w:r>
      <w:r w:rsidR="00C12632" w:rsidRPr="00F37D96">
        <w:rPr>
          <w:rFonts w:ascii="SimSun" w:hAnsi="SimSun"/>
          <w:sz w:val="21"/>
          <w:szCs w:val="21"/>
        </w:rPr>
        <w:t>6月17日，国际局与</w:t>
      </w:r>
      <w:r w:rsidRPr="00F37D96">
        <w:rPr>
          <w:rFonts w:ascii="SimSun" w:hAnsi="SimSun" w:hint="eastAsia"/>
          <w:sz w:val="21"/>
          <w:szCs w:val="21"/>
        </w:rPr>
        <w:t>API</w:t>
      </w:r>
      <w:r w:rsidRPr="00F37D96">
        <w:rPr>
          <w:rFonts w:ascii="SimSun" w:hAnsi="SimSun"/>
          <w:sz w:val="21"/>
          <w:szCs w:val="21"/>
        </w:rPr>
        <w:t>工作队合作</w:t>
      </w:r>
      <w:r w:rsidRPr="00F37D96">
        <w:rPr>
          <w:rFonts w:ascii="SimSun" w:hAnsi="SimSun" w:hint="eastAsia"/>
          <w:sz w:val="21"/>
          <w:szCs w:val="21"/>
        </w:rPr>
        <w:t>举办了“</w:t>
      </w:r>
      <w:r w:rsidRPr="00F37D96">
        <w:rPr>
          <w:rFonts w:ascii="SimSun" w:hAnsi="SimSun"/>
          <w:sz w:val="21"/>
          <w:szCs w:val="21"/>
        </w:rPr>
        <w:t>API</w:t>
      </w:r>
      <w:r w:rsidRPr="00F37D96">
        <w:rPr>
          <w:rFonts w:ascii="SimSun" w:hAnsi="SimSun" w:hint="eastAsia"/>
          <w:sz w:val="21"/>
          <w:szCs w:val="21"/>
        </w:rPr>
        <w:t>日”</w:t>
      </w:r>
      <w:r w:rsidR="00C12632" w:rsidRPr="00F37D96">
        <w:rPr>
          <w:rFonts w:ascii="SimSun" w:hAnsi="SimSun"/>
          <w:sz w:val="21"/>
          <w:szCs w:val="21"/>
        </w:rPr>
        <w:t>在线活动，</w:t>
      </w:r>
      <w:r w:rsidRPr="00F37D96">
        <w:rPr>
          <w:rFonts w:ascii="SimSun" w:hAnsi="SimSun" w:hint="eastAsia"/>
          <w:sz w:val="21"/>
          <w:szCs w:val="21"/>
        </w:rPr>
        <w:t>吸引了约200</w:t>
      </w:r>
      <w:r w:rsidR="00B02617" w:rsidRPr="00F37D96">
        <w:rPr>
          <w:rFonts w:ascii="SimSun" w:hAnsi="SimSun" w:hint="eastAsia"/>
          <w:sz w:val="21"/>
          <w:szCs w:val="21"/>
        </w:rPr>
        <w:t>名与会者通过虚拟平台参会</w:t>
      </w:r>
      <w:r w:rsidRPr="00F37D96">
        <w:rPr>
          <w:rFonts w:ascii="SimSun" w:hAnsi="SimSun" w:hint="eastAsia"/>
          <w:sz w:val="21"/>
          <w:szCs w:val="21"/>
        </w:rPr>
        <w:t>，包括各</w:t>
      </w:r>
      <w:r w:rsidRPr="00F37D96">
        <w:rPr>
          <w:rFonts w:ascii="SimSun" w:hAnsi="SimSun"/>
          <w:sz w:val="21"/>
          <w:szCs w:val="21"/>
        </w:rPr>
        <w:t>知识产权局</w:t>
      </w:r>
      <w:r w:rsidRPr="00F37D96">
        <w:rPr>
          <w:rFonts w:ascii="SimSun" w:hAnsi="SimSun" w:hint="eastAsia"/>
          <w:sz w:val="21"/>
          <w:szCs w:val="21"/>
        </w:rPr>
        <w:t>、为知识产权局提供支持的</w:t>
      </w:r>
      <w:r w:rsidR="00C12632" w:rsidRPr="00F37D96">
        <w:rPr>
          <w:rFonts w:ascii="SimSun" w:hAnsi="SimSun"/>
          <w:sz w:val="21"/>
          <w:szCs w:val="21"/>
        </w:rPr>
        <w:t>感兴趣的商业知识产权数据提供商</w:t>
      </w:r>
      <w:r w:rsidRPr="00F37D96">
        <w:rPr>
          <w:rFonts w:ascii="SimSun" w:hAnsi="SimSun" w:hint="eastAsia"/>
          <w:sz w:val="21"/>
          <w:szCs w:val="21"/>
        </w:rPr>
        <w:t>和/或终端用户</w:t>
      </w:r>
      <w:r w:rsidR="00C12632" w:rsidRPr="00F37D96">
        <w:rPr>
          <w:rFonts w:ascii="SimSun" w:hAnsi="SimSun"/>
          <w:sz w:val="21"/>
          <w:szCs w:val="21"/>
        </w:rPr>
        <w:t>。与会者讨论了</w:t>
      </w:r>
      <w:r w:rsidR="00C92592" w:rsidRPr="00F37D96">
        <w:rPr>
          <w:rFonts w:ascii="SimSun" w:hAnsi="SimSun"/>
          <w:sz w:val="21"/>
          <w:szCs w:val="21"/>
        </w:rPr>
        <w:t>产权组织</w:t>
      </w:r>
      <w:r w:rsidR="00C12632" w:rsidRPr="00F37D96">
        <w:rPr>
          <w:rFonts w:ascii="SimSun" w:hAnsi="SimSun"/>
          <w:sz w:val="21"/>
          <w:szCs w:val="21"/>
        </w:rPr>
        <w:t>网络API</w:t>
      </w:r>
      <w:r w:rsidR="00B02617" w:rsidRPr="00F37D96">
        <w:rPr>
          <w:rFonts w:ascii="SimSun" w:hAnsi="SimSun" w:hint="eastAsia"/>
          <w:sz w:val="21"/>
          <w:szCs w:val="21"/>
        </w:rPr>
        <w:t>标准</w:t>
      </w:r>
      <w:r w:rsidRPr="00F37D96">
        <w:rPr>
          <w:rFonts w:ascii="SimSun" w:hAnsi="SimSun"/>
          <w:sz w:val="21"/>
          <w:szCs w:val="21"/>
        </w:rPr>
        <w:t>草案</w:t>
      </w:r>
      <w:r w:rsidRPr="00F37D96">
        <w:rPr>
          <w:rFonts w:ascii="SimSun" w:hAnsi="SimSun" w:hint="eastAsia"/>
          <w:sz w:val="21"/>
          <w:szCs w:val="21"/>
        </w:rPr>
        <w:t>、</w:t>
      </w:r>
      <w:r w:rsidR="00C12632" w:rsidRPr="00F37D96">
        <w:rPr>
          <w:rFonts w:ascii="SimSun" w:hAnsi="SimSun"/>
          <w:sz w:val="21"/>
          <w:szCs w:val="21"/>
        </w:rPr>
        <w:t>API</w:t>
      </w:r>
      <w:r w:rsidRPr="00F37D96">
        <w:rPr>
          <w:rFonts w:ascii="SimSun" w:hAnsi="SimSun"/>
          <w:sz w:val="21"/>
          <w:szCs w:val="21"/>
        </w:rPr>
        <w:t>趋势</w:t>
      </w:r>
      <w:r w:rsidRPr="00F37D96">
        <w:rPr>
          <w:rFonts w:ascii="SimSun" w:hAnsi="SimSun" w:hint="eastAsia"/>
          <w:sz w:val="21"/>
          <w:szCs w:val="21"/>
        </w:rPr>
        <w:t>、商业层面和知识产权局层面的API</w:t>
      </w:r>
      <w:r w:rsidR="00B02617" w:rsidRPr="00F37D96">
        <w:rPr>
          <w:rFonts w:ascii="SimSun" w:hAnsi="SimSun" w:hint="eastAsia"/>
          <w:sz w:val="21"/>
          <w:szCs w:val="21"/>
        </w:rPr>
        <w:t>开发策略</w:t>
      </w:r>
      <w:r w:rsidR="00C12632" w:rsidRPr="00F37D96">
        <w:rPr>
          <w:rFonts w:ascii="SimSun" w:hAnsi="SimSun"/>
          <w:sz w:val="21"/>
          <w:szCs w:val="21"/>
        </w:rPr>
        <w:t>，</w:t>
      </w:r>
      <w:r w:rsidR="00B02617" w:rsidRPr="00F37D96">
        <w:rPr>
          <w:rFonts w:ascii="SimSun" w:hAnsi="SimSun" w:hint="eastAsia"/>
          <w:sz w:val="21"/>
          <w:szCs w:val="21"/>
        </w:rPr>
        <w:t>并在最后开展了</w:t>
      </w:r>
      <w:r w:rsidRPr="00F37D96">
        <w:rPr>
          <w:rFonts w:ascii="SimSun" w:hAnsi="SimSun" w:hint="eastAsia"/>
          <w:sz w:val="21"/>
          <w:szCs w:val="21"/>
        </w:rPr>
        <w:t>知识产权局</w:t>
      </w:r>
      <w:r w:rsidR="008D264D" w:rsidRPr="00F37D96">
        <w:rPr>
          <w:rFonts w:ascii="SimSun" w:hAnsi="SimSun" w:hint="eastAsia"/>
          <w:sz w:val="21"/>
          <w:szCs w:val="21"/>
        </w:rPr>
        <w:t>使用API标准实施API</w:t>
      </w:r>
      <w:r w:rsidR="00B02617" w:rsidRPr="00F37D96">
        <w:rPr>
          <w:rFonts w:ascii="SimSun" w:hAnsi="SimSun" w:hint="eastAsia"/>
          <w:sz w:val="21"/>
          <w:szCs w:val="21"/>
        </w:rPr>
        <w:t>的案例研究</w:t>
      </w:r>
      <w:r w:rsidR="008D264D" w:rsidRPr="00F37D96">
        <w:rPr>
          <w:rFonts w:ascii="SimSun" w:hAnsi="SimSun" w:hint="eastAsia"/>
          <w:sz w:val="21"/>
          <w:szCs w:val="21"/>
        </w:rPr>
        <w:t>。</w:t>
      </w:r>
      <w:r w:rsidR="008D264D" w:rsidRPr="00F37D96">
        <w:rPr>
          <w:rFonts w:ascii="SimSun" w:hAnsi="SimSun"/>
          <w:sz w:val="21"/>
          <w:szCs w:val="21"/>
        </w:rPr>
        <w:t>国际局</w:t>
      </w:r>
      <w:r w:rsidR="008D264D" w:rsidRPr="00F37D96">
        <w:rPr>
          <w:rFonts w:ascii="SimSun" w:hAnsi="SimSun" w:hint="eastAsia"/>
          <w:sz w:val="21"/>
          <w:szCs w:val="21"/>
        </w:rPr>
        <w:t>有意</w:t>
      </w:r>
      <w:r w:rsidR="00B02617" w:rsidRPr="00F37D96">
        <w:rPr>
          <w:rFonts w:ascii="SimSun" w:hAnsi="SimSun"/>
          <w:sz w:val="21"/>
          <w:szCs w:val="21"/>
        </w:rPr>
        <w:t>在未来</w:t>
      </w:r>
      <w:r w:rsidR="00B02617" w:rsidRPr="00F37D96">
        <w:rPr>
          <w:rFonts w:ascii="SimSun" w:hAnsi="SimSun" w:hint="eastAsia"/>
          <w:sz w:val="21"/>
          <w:szCs w:val="21"/>
        </w:rPr>
        <w:t>举行</w:t>
      </w:r>
      <w:r w:rsidR="008D264D" w:rsidRPr="00F37D96">
        <w:rPr>
          <w:rFonts w:ascii="SimSun" w:hAnsi="SimSun" w:hint="eastAsia"/>
          <w:sz w:val="21"/>
          <w:szCs w:val="21"/>
        </w:rPr>
        <w:t>此</w:t>
      </w:r>
      <w:r w:rsidR="00C12632" w:rsidRPr="00F37D96">
        <w:rPr>
          <w:rFonts w:ascii="SimSun" w:hAnsi="SimSun"/>
          <w:sz w:val="21"/>
          <w:szCs w:val="21"/>
        </w:rPr>
        <w:t>类合作论坛。</w:t>
      </w:r>
    </w:p>
    <w:p w14:paraId="13FAF16D" w14:textId="2CB3C0D5" w:rsidR="001D0C44" w:rsidRPr="00F37D96" w:rsidRDefault="00DC7BEA"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hint="eastAsia"/>
          <w:sz w:val="21"/>
          <w:szCs w:val="21"/>
        </w:rPr>
        <w:t>API标准通过后，</w:t>
      </w:r>
      <w:r w:rsidR="004200E7" w:rsidRPr="00F37D96">
        <w:rPr>
          <w:rFonts w:ascii="SimSun" w:hAnsi="SimSun"/>
          <w:sz w:val="21"/>
          <w:szCs w:val="21"/>
        </w:rPr>
        <w:t>API工作队将继续开会讨论</w:t>
      </w:r>
      <w:r w:rsidRPr="00F37D96">
        <w:rPr>
          <w:rFonts w:ascii="SimSun" w:hAnsi="SimSun" w:hint="eastAsia"/>
          <w:sz w:val="21"/>
          <w:szCs w:val="21"/>
        </w:rPr>
        <w:t>其未来</w:t>
      </w:r>
      <w:r w:rsidR="00AA1938" w:rsidRPr="00F37D96">
        <w:rPr>
          <w:rFonts w:ascii="SimSun" w:hAnsi="SimSun" w:hint="eastAsia"/>
          <w:sz w:val="21"/>
          <w:szCs w:val="21"/>
        </w:rPr>
        <w:t>的</w:t>
      </w:r>
      <w:r w:rsidRPr="00F37D96">
        <w:rPr>
          <w:rFonts w:ascii="SimSun" w:hAnsi="SimSun" w:hint="eastAsia"/>
          <w:sz w:val="21"/>
          <w:szCs w:val="21"/>
        </w:rPr>
        <w:t>改进</w:t>
      </w:r>
      <w:r w:rsidR="004200E7" w:rsidRPr="00F37D96">
        <w:rPr>
          <w:rFonts w:ascii="SimSun" w:hAnsi="SimSun"/>
          <w:sz w:val="21"/>
          <w:szCs w:val="21"/>
        </w:rPr>
        <w:t>，</w:t>
      </w:r>
      <w:r w:rsidRPr="00F37D96">
        <w:rPr>
          <w:rFonts w:ascii="SimSun" w:hAnsi="SimSun" w:hint="eastAsia"/>
          <w:sz w:val="21"/>
          <w:szCs w:val="21"/>
        </w:rPr>
        <w:t>包括</w:t>
      </w:r>
      <w:r w:rsidRPr="00F37D96">
        <w:rPr>
          <w:rFonts w:ascii="SimSun" w:hAnsi="SimSun"/>
          <w:sz w:val="21"/>
          <w:szCs w:val="21"/>
        </w:rPr>
        <w:t>如附件二</w:t>
      </w:r>
      <w:r w:rsidRPr="00F37D96">
        <w:rPr>
          <w:rFonts w:ascii="SimSun" w:hAnsi="SimSun" w:hint="eastAsia"/>
          <w:sz w:val="21"/>
          <w:szCs w:val="21"/>
        </w:rPr>
        <w:t>的</w:t>
      </w:r>
      <w:r w:rsidRPr="00F37D96">
        <w:rPr>
          <w:rFonts w:ascii="SimSun" w:hAnsi="SimSun"/>
          <w:sz w:val="21"/>
          <w:szCs w:val="21"/>
        </w:rPr>
        <w:t>新编者按</w:t>
      </w:r>
      <w:r w:rsidRPr="00F37D96">
        <w:rPr>
          <w:rFonts w:ascii="SimSun" w:hAnsi="SimSun" w:hint="eastAsia"/>
          <w:sz w:val="21"/>
          <w:szCs w:val="21"/>
        </w:rPr>
        <w:t>所述</w:t>
      </w:r>
      <w:r w:rsidRPr="00F37D96">
        <w:rPr>
          <w:rFonts w:ascii="SimSun" w:hAnsi="SimSun"/>
          <w:sz w:val="21"/>
          <w:szCs w:val="21"/>
        </w:rPr>
        <w:t>，如何</w:t>
      </w:r>
      <w:r w:rsidRPr="00F37D96">
        <w:rPr>
          <w:rFonts w:ascii="SimSun" w:hAnsi="SimSun" w:hint="eastAsia"/>
          <w:sz w:val="21"/>
          <w:szCs w:val="21"/>
        </w:rPr>
        <w:t>采取更灵活的手段提供</w:t>
      </w:r>
      <w:r w:rsidR="00C92592" w:rsidRPr="00F37D96">
        <w:rPr>
          <w:rFonts w:ascii="SimSun" w:hAnsi="SimSun"/>
          <w:sz w:val="21"/>
          <w:szCs w:val="21"/>
        </w:rPr>
        <w:t>产权组织</w:t>
      </w:r>
      <w:r w:rsidRPr="00F37D96">
        <w:rPr>
          <w:rFonts w:ascii="SimSun" w:hAnsi="SimSun" w:hint="eastAsia"/>
          <w:sz w:val="21"/>
          <w:szCs w:val="21"/>
        </w:rPr>
        <w:t>标准</w:t>
      </w:r>
      <w:r w:rsidR="004200E7" w:rsidRPr="00F37D96">
        <w:rPr>
          <w:rFonts w:ascii="SimSun" w:hAnsi="SimSun"/>
          <w:sz w:val="21"/>
          <w:szCs w:val="21"/>
        </w:rPr>
        <w:t>ST.96</w:t>
      </w:r>
      <w:r w:rsidR="00AA1938" w:rsidRPr="00F37D96">
        <w:rPr>
          <w:rFonts w:ascii="SimSun" w:hAnsi="SimSun" w:hint="eastAsia"/>
          <w:sz w:val="21"/>
          <w:szCs w:val="21"/>
        </w:rPr>
        <w:t xml:space="preserve"> </w:t>
      </w:r>
      <w:r w:rsidR="004200E7" w:rsidRPr="00F37D96">
        <w:rPr>
          <w:rFonts w:ascii="SimSun" w:hAnsi="SimSun"/>
          <w:sz w:val="21"/>
          <w:szCs w:val="21"/>
        </w:rPr>
        <w:t>XML词汇</w:t>
      </w:r>
      <w:r w:rsidRPr="00F37D96">
        <w:rPr>
          <w:rFonts w:ascii="SimSun" w:hAnsi="SimSun" w:hint="eastAsia"/>
          <w:sz w:val="21"/>
          <w:szCs w:val="21"/>
        </w:rPr>
        <w:t>表和</w:t>
      </w:r>
      <w:r w:rsidR="00AA1938" w:rsidRPr="00F37D96">
        <w:rPr>
          <w:rFonts w:ascii="SimSun" w:hAnsi="SimSun" w:hint="eastAsia"/>
          <w:sz w:val="21"/>
          <w:szCs w:val="21"/>
        </w:rPr>
        <w:t>在</w:t>
      </w:r>
      <w:r w:rsidRPr="00F37D96">
        <w:rPr>
          <w:rFonts w:ascii="SimSun" w:hAnsi="SimSun" w:hint="eastAsia"/>
          <w:sz w:val="21"/>
          <w:szCs w:val="21"/>
        </w:rPr>
        <w:t>日后提供同样符合产权组织标准ST.96的JSON词汇表。</w:t>
      </w:r>
    </w:p>
    <w:p w14:paraId="140D2A7A" w14:textId="64D6AB49" w:rsidR="005E0122" w:rsidRPr="00F37D96" w:rsidRDefault="00742D5D" w:rsidP="00400982">
      <w:pPr>
        <w:pStyle w:val="ListParagraph"/>
        <w:numPr>
          <w:ilvl w:val="0"/>
          <w:numId w:val="32"/>
        </w:numPr>
        <w:overflowPunct w:val="0"/>
        <w:spacing w:afterLines="50" w:after="120" w:line="340" w:lineRule="atLeast"/>
        <w:ind w:left="0" w:firstLine="0"/>
        <w:jc w:val="both"/>
        <w:rPr>
          <w:rFonts w:ascii="SimSun" w:hAnsi="SimSun"/>
          <w:sz w:val="21"/>
          <w:szCs w:val="21"/>
        </w:rPr>
      </w:pPr>
      <w:r w:rsidRPr="00F37D96">
        <w:rPr>
          <w:rFonts w:ascii="SimSun" w:hAnsi="SimSun" w:hint="eastAsia"/>
          <w:sz w:val="21"/>
          <w:szCs w:val="21"/>
        </w:rPr>
        <w:t>网络API的</w:t>
      </w:r>
      <w:r w:rsidRPr="00F37D96">
        <w:rPr>
          <w:rFonts w:ascii="SimSun" w:hAnsi="SimSun"/>
          <w:sz w:val="21"/>
          <w:szCs w:val="21"/>
        </w:rPr>
        <w:t>拟议新标准</w:t>
      </w:r>
      <w:r w:rsidR="00840A95" w:rsidRPr="00F37D96">
        <w:rPr>
          <w:rFonts w:ascii="SimSun" w:hAnsi="SimSun"/>
          <w:sz w:val="21"/>
          <w:szCs w:val="21"/>
        </w:rPr>
        <w:t>获得标准委员会通过</w:t>
      </w:r>
      <w:r w:rsidRPr="00F37D96">
        <w:rPr>
          <w:rFonts w:ascii="SimSun" w:hAnsi="SimSun" w:hint="eastAsia"/>
          <w:sz w:val="21"/>
          <w:szCs w:val="21"/>
        </w:rPr>
        <w:t>后</w:t>
      </w:r>
      <w:r w:rsidR="00840A95" w:rsidRPr="00F37D96">
        <w:rPr>
          <w:rFonts w:ascii="SimSun" w:hAnsi="SimSun"/>
          <w:sz w:val="21"/>
          <w:szCs w:val="21"/>
        </w:rPr>
        <w:t>，第</w:t>
      </w:r>
      <w:r w:rsidRPr="00F37D96">
        <w:rPr>
          <w:rFonts w:ascii="SimSun" w:hAnsi="SimSun" w:hint="eastAsia"/>
          <w:sz w:val="21"/>
          <w:szCs w:val="21"/>
        </w:rPr>
        <w:t>56</w:t>
      </w:r>
      <w:r w:rsidR="00840A95" w:rsidRPr="00F37D96">
        <w:rPr>
          <w:rFonts w:ascii="SimSun" w:hAnsi="SimSun"/>
          <w:sz w:val="21"/>
          <w:szCs w:val="21"/>
        </w:rPr>
        <w:t>号任务即告完成。然而，</w:t>
      </w:r>
      <w:r w:rsidRPr="00F37D96">
        <w:rPr>
          <w:rFonts w:ascii="SimSun" w:hAnsi="SimSun" w:hint="eastAsia"/>
          <w:sz w:val="21"/>
          <w:szCs w:val="21"/>
        </w:rPr>
        <w:t>API</w:t>
      </w:r>
      <w:r w:rsidRPr="00F37D96">
        <w:rPr>
          <w:rFonts w:ascii="SimSun" w:hAnsi="SimSun"/>
          <w:sz w:val="21"/>
          <w:szCs w:val="21"/>
        </w:rPr>
        <w:t>工作队</w:t>
      </w:r>
      <w:r w:rsidRPr="00F37D96">
        <w:rPr>
          <w:rFonts w:ascii="SimSun" w:hAnsi="SimSun" w:hint="eastAsia"/>
          <w:sz w:val="21"/>
          <w:szCs w:val="21"/>
        </w:rPr>
        <w:t>认为</w:t>
      </w:r>
      <w:r w:rsidR="00AA1938" w:rsidRPr="00F37D96">
        <w:rPr>
          <w:rFonts w:ascii="SimSun" w:hAnsi="SimSun" w:hint="eastAsia"/>
          <w:sz w:val="21"/>
          <w:szCs w:val="21"/>
        </w:rPr>
        <w:t>，由于API相关技术的发展，</w:t>
      </w:r>
      <w:r w:rsidRPr="00F37D96">
        <w:rPr>
          <w:rFonts w:ascii="SimSun" w:hAnsi="SimSun" w:hint="eastAsia"/>
          <w:sz w:val="21"/>
          <w:szCs w:val="21"/>
        </w:rPr>
        <w:t>需要继续改进这一新产权组织标准</w:t>
      </w:r>
      <w:r w:rsidR="00AA1938" w:rsidRPr="00F37D96">
        <w:rPr>
          <w:rFonts w:ascii="SimSun" w:hAnsi="SimSun" w:hint="eastAsia"/>
          <w:sz w:val="21"/>
          <w:szCs w:val="21"/>
        </w:rPr>
        <w:t>，还需</w:t>
      </w:r>
      <w:r w:rsidRPr="00F37D96">
        <w:rPr>
          <w:rFonts w:ascii="SimSun" w:hAnsi="SimSun" w:hint="eastAsia"/>
          <w:sz w:val="21"/>
          <w:szCs w:val="21"/>
        </w:rPr>
        <w:t>开展其他工作</w:t>
      </w:r>
      <w:r w:rsidR="00840A95" w:rsidRPr="00F37D96">
        <w:rPr>
          <w:rFonts w:ascii="SimSun" w:hAnsi="SimSun"/>
          <w:sz w:val="21"/>
          <w:szCs w:val="21"/>
        </w:rPr>
        <w:t>，</w:t>
      </w:r>
      <w:r w:rsidRPr="00F37D96">
        <w:rPr>
          <w:rFonts w:ascii="SimSun" w:hAnsi="SimSun" w:hint="eastAsia"/>
          <w:sz w:val="21"/>
          <w:szCs w:val="21"/>
        </w:rPr>
        <w:t>包括上文第18段所述</w:t>
      </w:r>
      <w:r w:rsidR="00AA1938" w:rsidRPr="00F37D96">
        <w:rPr>
          <w:rFonts w:ascii="SimSun" w:hAnsi="SimSun" w:hint="eastAsia"/>
          <w:sz w:val="21"/>
          <w:szCs w:val="21"/>
        </w:rPr>
        <w:t>的</w:t>
      </w:r>
      <w:r w:rsidRPr="00F37D96">
        <w:rPr>
          <w:rFonts w:ascii="SimSun" w:hAnsi="SimSun" w:hint="eastAsia"/>
          <w:sz w:val="21"/>
          <w:szCs w:val="21"/>
        </w:rPr>
        <w:t>工作。</w:t>
      </w:r>
      <w:r w:rsidRPr="00F37D96">
        <w:rPr>
          <w:rFonts w:ascii="SimSun" w:hAnsi="SimSun"/>
          <w:sz w:val="21"/>
          <w:szCs w:val="21"/>
        </w:rPr>
        <w:t>因此，工作队</w:t>
      </w:r>
      <w:r w:rsidRPr="00F37D96">
        <w:rPr>
          <w:rFonts w:ascii="SimSun" w:hAnsi="SimSun" w:hint="eastAsia"/>
          <w:sz w:val="21"/>
          <w:szCs w:val="21"/>
        </w:rPr>
        <w:t>提议应将该</w:t>
      </w:r>
      <w:r w:rsidRPr="00F37D96">
        <w:rPr>
          <w:rFonts w:ascii="SimSun" w:hAnsi="SimSun"/>
          <w:sz w:val="21"/>
          <w:szCs w:val="21"/>
        </w:rPr>
        <w:t>项任务的说明</w:t>
      </w:r>
      <w:r w:rsidR="00840A95" w:rsidRPr="00F37D96">
        <w:rPr>
          <w:rFonts w:ascii="SimSun" w:hAnsi="SimSun"/>
          <w:sz w:val="21"/>
          <w:szCs w:val="21"/>
        </w:rPr>
        <w:t>修改</w:t>
      </w:r>
      <w:r w:rsidRPr="00F37D96">
        <w:rPr>
          <w:rFonts w:ascii="SimSun" w:hAnsi="SimSun" w:hint="eastAsia"/>
          <w:sz w:val="21"/>
          <w:szCs w:val="21"/>
        </w:rPr>
        <w:t>如下</w:t>
      </w:r>
      <w:r w:rsidR="00840A95" w:rsidRPr="00F37D96">
        <w:rPr>
          <w:rFonts w:ascii="SimSun" w:hAnsi="SimSun"/>
          <w:sz w:val="21"/>
          <w:szCs w:val="21"/>
        </w:rPr>
        <w:t>：</w:t>
      </w:r>
    </w:p>
    <w:p w14:paraId="0133590B" w14:textId="093D546E" w:rsidR="00216C6A" w:rsidRPr="00F37D96" w:rsidRDefault="00742D5D" w:rsidP="0021017A">
      <w:pPr>
        <w:overflowPunct w:val="0"/>
        <w:spacing w:afterLines="50" w:after="120" w:line="340" w:lineRule="atLeast"/>
        <w:ind w:left="1134"/>
        <w:jc w:val="both"/>
        <w:rPr>
          <w:rFonts w:ascii="SimSun" w:hAnsi="SimSun"/>
          <w:sz w:val="21"/>
          <w:szCs w:val="21"/>
        </w:rPr>
      </w:pPr>
      <w:r w:rsidRPr="00F37D96">
        <w:rPr>
          <w:rFonts w:ascii="SimSun" w:hAnsi="SimSun" w:hint="eastAsia"/>
          <w:sz w:val="21"/>
          <w:szCs w:val="21"/>
        </w:rPr>
        <w:t>“</w:t>
      </w:r>
      <w:r w:rsidR="001D0C44" w:rsidRPr="00F37D96">
        <w:rPr>
          <w:rFonts w:ascii="SimSun" w:hAnsi="SimSun"/>
          <w:sz w:val="21"/>
          <w:szCs w:val="21"/>
        </w:rPr>
        <w:t>确保对</w:t>
      </w:r>
      <w:r w:rsidR="00C92592" w:rsidRPr="00F37D96">
        <w:rPr>
          <w:rFonts w:ascii="SimSun" w:hAnsi="SimSun"/>
          <w:sz w:val="21"/>
          <w:szCs w:val="21"/>
        </w:rPr>
        <w:t>产权组织</w:t>
      </w:r>
      <w:r w:rsidR="001D0C44" w:rsidRPr="00F37D96">
        <w:rPr>
          <w:rFonts w:ascii="SimSun" w:hAnsi="SimSun"/>
          <w:sz w:val="21"/>
          <w:szCs w:val="21"/>
        </w:rPr>
        <w:t>标准</w:t>
      </w:r>
      <w:r w:rsidRPr="00F37D96">
        <w:rPr>
          <w:rFonts w:ascii="SimSun" w:hAnsi="SimSun"/>
          <w:sz w:val="21"/>
          <w:szCs w:val="21"/>
        </w:rPr>
        <w:t>ST.9</w:t>
      </w:r>
      <w:r w:rsidRPr="00F37D96">
        <w:rPr>
          <w:rFonts w:ascii="SimSun" w:hAnsi="SimSun" w:hint="eastAsia"/>
          <w:sz w:val="21"/>
          <w:szCs w:val="21"/>
        </w:rPr>
        <w:t>0</w:t>
      </w:r>
      <w:r w:rsidR="001D0C44" w:rsidRPr="00F37D96">
        <w:rPr>
          <w:rFonts w:ascii="SimSun" w:hAnsi="SimSun"/>
          <w:sz w:val="21"/>
          <w:szCs w:val="21"/>
        </w:rPr>
        <w:t>进行必要的修订和更新</w:t>
      </w:r>
      <w:r w:rsidRPr="00F37D96">
        <w:rPr>
          <w:rFonts w:ascii="SimSun" w:hAnsi="SimSun"/>
          <w:sz w:val="21"/>
          <w:szCs w:val="21"/>
        </w:rPr>
        <w:t>；支持国际局</w:t>
      </w:r>
      <w:r w:rsidRPr="00F37D96">
        <w:rPr>
          <w:rFonts w:ascii="SimSun" w:hAnsi="SimSun" w:hint="eastAsia"/>
          <w:sz w:val="21"/>
          <w:szCs w:val="21"/>
        </w:rPr>
        <w:t>制定</w:t>
      </w:r>
      <w:r w:rsidRPr="00F37D96">
        <w:rPr>
          <w:rFonts w:ascii="SimSun" w:hAnsi="SimSun"/>
          <w:sz w:val="21"/>
          <w:szCs w:val="21"/>
        </w:rPr>
        <w:t>各局</w:t>
      </w:r>
      <w:r w:rsidRPr="00F37D96">
        <w:rPr>
          <w:rFonts w:ascii="SimSun" w:hAnsi="SimSun" w:hint="eastAsia"/>
          <w:sz w:val="21"/>
          <w:szCs w:val="21"/>
        </w:rPr>
        <w:t>所</w:t>
      </w:r>
      <w:r w:rsidRPr="00F37D96">
        <w:rPr>
          <w:rFonts w:ascii="SimSun" w:hAnsi="SimSun"/>
          <w:sz w:val="21"/>
          <w:szCs w:val="21"/>
        </w:rPr>
        <w:t>提供</w:t>
      </w:r>
      <w:r w:rsidRPr="00F37D96">
        <w:rPr>
          <w:rFonts w:ascii="SimSun" w:hAnsi="SimSun" w:hint="eastAsia"/>
          <w:sz w:val="21"/>
          <w:szCs w:val="21"/>
        </w:rPr>
        <w:t>API的统一</w:t>
      </w:r>
      <w:r w:rsidR="001D0C44" w:rsidRPr="00F37D96">
        <w:rPr>
          <w:rFonts w:ascii="SimSun" w:hAnsi="SimSun"/>
          <w:sz w:val="21"/>
          <w:szCs w:val="21"/>
        </w:rPr>
        <w:t>目录；支持国际局推广和实施</w:t>
      </w:r>
      <w:r w:rsidR="00C92592" w:rsidRPr="00F37D96">
        <w:rPr>
          <w:rFonts w:ascii="SimSun" w:hAnsi="SimSun"/>
          <w:sz w:val="21"/>
          <w:szCs w:val="21"/>
        </w:rPr>
        <w:t>产权组织</w:t>
      </w:r>
      <w:r w:rsidR="001D0C44" w:rsidRPr="00F37D96">
        <w:rPr>
          <w:rFonts w:ascii="SimSun" w:hAnsi="SimSun"/>
          <w:sz w:val="21"/>
          <w:szCs w:val="21"/>
        </w:rPr>
        <w:t>标准</w:t>
      </w:r>
      <w:r w:rsidRPr="00F37D96">
        <w:rPr>
          <w:rFonts w:ascii="SimSun" w:hAnsi="SimSun"/>
          <w:sz w:val="21"/>
          <w:szCs w:val="21"/>
        </w:rPr>
        <w:t>ST.90</w:t>
      </w:r>
      <w:r w:rsidRPr="00F37D96">
        <w:rPr>
          <w:rFonts w:ascii="SimSun" w:hAnsi="SimSun" w:hint="eastAsia"/>
          <w:sz w:val="21"/>
          <w:szCs w:val="21"/>
        </w:rPr>
        <w:t>”</w:t>
      </w:r>
      <w:r w:rsidR="001D0C44" w:rsidRPr="00F37D96">
        <w:rPr>
          <w:rFonts w:ascii="SimSun" w:hAnsi="SimSun"/>
          <w:sz w:val="21"/>
          <w:szCs w:val="21"/>
        </w:rPr>
        <w:t>。</w:t>
      </w:r>
    </w:p>
    <w:p w14:paraId="4713CECA" w14:textId="77777777" w:rsidR="00645089" w:rsidRPr="00400982" w:rsidRDefault="00645089" w:rsidP="0021017A">
      <w:pPr>
        <w:pStyle w:val="ListParagraph"/>
        <w:numPr>
          <w:ilvl w:val="0"/>
          <w:numId w:val="32"/>
        </w:numPr>
        <w:overflowPunct w:val="0"/>
        <w:spacing w:afterLines="50" w:after="120" w:line="340" w:lineRule="atLeast"/>
        <w:ind w:left="5534" w:firstLine="0"/>
        <w:jc w:val="both"/>
        <w:rPr>
          <w:rFonts w:ascii="KaiTi" w:eastAsia="KaiTi" w:hAnsi="KaiTi"/>
          <w:sz w:val="21"/>
          <w:szCs w:val="21"/>
          <w:lang w:eastAsia="en-US"/>
        </w:rPr>
      </w:pPr>
      <w:proofErr w:type="spellStart"/>
      <w:r w:rsidRPr="00400982">
        <w:rPr>
          <w:rFonts w:ascii="KaiTi" w:eastAsia="KaiTi" w:hAnsi="KaiTi"/>
          <w:sz w:val="21"/>
          <w:szCs w:val="21"/>
          <w:lang w:eastAsia="en-US"/>
        </w:rPr>
        <w:t>请标准委员会</w:t>
      </w:r>
      <w:proofErr w:type="spellEnd"/>
      <w:r w:rsidRPr="00400982">
        <w:rPr>
          <w:rFonts w:ascii="KaiTi" w:eastAsia="KaiTi" w:hAnsi="KaiTi"/>
          <w:sz w:val="21"/>
          <w:szCs w:val="21"/>
          <w:lang w:eastAsia="en-US"/>
        </w:rPr>
        <w:t>：</w:t>
      </w:r>
    </w:p>
    <w:p w14:paraId="39B48B7A" w14:textId="14C0A15B" w:rsidR="00163B1E" w:rsidRPr="00400982" w:rsidRDefault="00163B1E" w:rsidP="0021017A">
      <w:pPr>
        <w:pStyle w:val="ListParagraph"/>
        <w:numPr>
          <w:ilvl w:val="0"/>
          <w:numId w:val="22"/>
        </w:numPr>
        <w:overflowPunct w:val="0"/>
        <w:spacing w:afterLines="50" w:after="120" w:line="340" w:lineRule="atLeast"/>
        <w:ind w:left="5534" w:firstLine="0"/>
        <w:jc w:val="both"/>
        <w:rPr>
          <w:rFonts w:ascii="KaiTi" w:eastAsia="KaiTi" w:hAnsi="KaiTi"/>
          <w:sz w:val="21"/>
          <w:szCs w:val="21"/>
        </w:rPr>
      </w:pPr>
      <w:r w:rsidRPr="00400982">
        <w:rPr>
          <w:rFonts w:ascii="KaiTi" w:eastAsia="KaiTi" w:hAnsi="KaiTi"/>
          <w:sz w:val="21"/>
          <w:szCs w:val="21"/>
        </w:rPr>
        <w:t>注意本文件及其附件的内容；</w:t>
      </w:r>
    </w:p>
    <w:p w14:paraId="7A3F22CC" w14:textId="7912BD43" w:rsidR="00DD65E4" w:rsidRPr="00400982" w:rsidRDefault="00DC7BEA" w:rsidP="00DE7300">
      <w:pPr>
        <w:pStyle w:val="ListParagraph"/>
        <w:numPr>
          <w:ilvl w:val="0"/>
          <w:numId w:val="22"/>
        </w:numPr>
        <w:overflowPunct w:val="0"/>
        <w:spacing w:afterLines="50" w:after="120" w:line="340" w:lineRule="atLeast"/>
        <w:ind w:left="5534" w:firstLine="0"/>
        <w:jc w:val="both"/>
        <w:rPr>
          <w:rFonts w:ascii="KaiTi" w:eastAsia="KaiTi" w:hAnsi="KaiTi"/>
          <w:sz w:val="21"/>
          <w:szCs w:val="21"/>
        </w:rPr>
      </w:pPr>
      <w:r w:rsidRPr="00400982">
        <w:rPr>
          <w:rFonts w:ascii="KaiTi" w:eastAsia="KaiTi" w:hAnsi="KaiTi"/>
          <w:sz w:val="21"/>
          <w:szCs w:val="21"/>
        </w:rPr>
        <w:t>审议并批准</w:t>
      </w:r>
      <w:r w:rsidRPr="00400982">
        <w:rPr>
          <w:rFonts w:ascii="KaiTi" w:eastAsia="KaiTi" w:hAnsi="KaiTi" w:hint="eastAsia"/>
          <w:sz w:val="21"/>
          <w:szCs w:val="21"/>
        </w:rPr>
        <w:t>拟议</w:t>
      </w:r>
      <w:r w:rsidR="00DD65E4" w:rsidRPr="00400982">
        <w:rPr>
          <w:rFonts w:ascii="KaiTi" w:eastAsia="KaiTi" w:hAnsi="KaiTi"/>
          <w:sz w:val="21"/>
          <w:szCs w:val="21"/>
        </w:rPr>
        <w:t>标准</w:t>
      </w:r>
      <w:r w:rsidRPr="00400982">
        <w:rPr>
          <w:rFonts w:ascii="KaiTi" w:eastAsia="KaiTi" w:hAnsi="KaiTi" w:hint="eastAsia"/>
          <w:sz w:val="21"/>
          <w:szCs w:val="21"/>
        </w:rPr>
        <w:t>“</w:t>
      </w:r>
      <w:r w:rsidR="00DE7300" w:rsidRPr="00DE7300">
        <w:rPr>
          <w:rFonts w:ascii="KaiTi" w:eastAsia="KaiTi" w:hAnsi="KaiTi" w:hint="eastAsia"/>
          <w:sz w:val="21"/>
          <w:szCs w:val="21"/>
        </w:rPr>
        <w:t>产权组织标准ST.90——关于使用网络API（应用程序接口）处理和交流知识产权数据的建议</w:t>
      </w:r>
      <w:r w:rsidRPr="00400982">
        <w:rPr>
          <w:rFonts w:ascii="KaiTi" w:eastAsia="KaiTi" w:hAnsi="KaiTi" w:hint="eastAsia"/>
          <w:sz w:val="21"/>
          <w:szCs w:val="21"/>
        </w:rPr>
        <w:t>”</w:t>
      </w:r>
      <w:r w:rsidR="00DD65E4" w:rsidRPr="00400982">
        <w:rPr>
          <w:rFonts w:ascii="KaiTi" w:eastAsia="KaiTi" w:hAnsi="KaiTi"/>
          <w:sz w:val="21"/>
          <w:szCs w:val="21"/>
        </w:rPr>
        <w:t>的名称；</w:t>
      </w:r>
    </w:p>
    <w:p w14:paraId="6326F6E0" w14:textId="0A616E96" w:rsidR="004A2FE5" w:rsidRPr="00400982" w:rsidRDefault="00163B1E" w:rsidP="0021017A">
      <w:pPr>
        <w:pStyle w:val="ListParagraph"/>
        <w:numPr>
          <w:ilvl w:val="0"/>
          <w:numId w:val="22"/>
        </w:numPr>
        <w:overflowPunct w:val="0"/>
        <w:spacing w:afterLines="50" w:after="120" w:line="340" w:lineRule="atLeast"/>
        <w:ind w:left="5534" w:firstLine="0"/>
        <w:jc w:val="both"/>
        <w:rPr>
          <w:rFonts w:ascii="KaiTi" w:eastAsia="KaiTi" w:hAnsi="KaiTi"/>
          <w:sz w:val="21"/>
          <w:szCs w:val="21"/>
        </w:rPr>
      </w:pPr>
      <w:r w:rsidRPr="00400982">
        <w:rPr>
          <w:rFonts w:ascii="KaiTi" w:eastAsia="KaiTi" w:hAnsi="KaiTi"/>
          <w:sz w:val="21"/>
          <w:szCs w:val="21"/>
        </w:rPr>
        <w:t>审议并通过</w:t>
      </w:r>
      <w:r w:rsidR="00E7689C" w:rsidRPr="00400982">
        <w:rPr>
          <w:rFonts w:ascii="KaiTi" w:eastAsia="KaiTi" w:hAnsi="KaiTi"/>
          <w:sz w:val="21"/>
          <w:szCs w:val="21"/>
        </w:rPr>
        <w:t>转录于本文件附件</w:t>
      </w:r>
      <w:r w:rsidR="00E7689C" w:rsidRPr="00400982">
        <w:rPr>
          <w:rFonts w:ascii="KaiTi" w:eastAsia="KaiTi" w:hAnsi="KaiTi" w:hint="eastAsia"/>
          <w:sz w:val="21"/>
          <w:szCs w:val="21"/>
        </w:rPr>
        <w:t>的新</w:t>
      </w:r>
      <w:r w:rsidR="00C92592" w:rsidRPr="00400982">
        <w:rPr>
          <w:rFonts w:ascii="KaiTi" w:eastAsia="KaiTi" w:hAnsi="KaiTi"/>
          <w:sz w:val="21"/>
          <w:szCs w:val="21"/>
        </w:rPr>
        <w:t>产权组织</w:t>
      </w:r>
      <w:r w:rsidRPr="00400982">
        <w:rPr>
          <w:rFonts w:ascii="KaiTi" w:eastAsia="KaiTi" w:hAnsi="KaiTi"/>
          <w:sz w:val="21"/>
          <w:szCs w:val="21"/>
        </w:rPr>
        <w:t>标准</w:t>
      </w:r>
      <w:r w:rsidR="00E7689C" w:rsidRPr="00400982">
        <w:rPr>
          <w:rFonts w:ascii="KaiTi" w:eastAsia="KaiTi" w:hAnsi="KaiTi" w:hint="eastAsia"/>
          <w:sz w:val="21"/>
          <w:szCs w:val="21"/>
        </w:rPr>
        <w:t>ST.90</w:t>
      </w:r>
      <w:r w:rsidRPr="00400982">
        <w:rPr>
          <w:rFonts w:ascii="KaiTi" w:eastAsia="KaiTi" w:hAnsi="KaiTi"/>
          <w:sz w:val="21"/>
          <w:szCs w:val="21"/>
        </w:rPr>
        <w:t>；</w:t>
      </w:r>
    </w:p>
    <w:p w14:paraId="4BB99B75" w14:textId="3746D5E9" w:rsidR="00B16AE3" w:rsidRPr="00400982" w:rsidRDefault="00216C6A" w:rsidP="0021017A">
      <w:pPr>
        <w:pStyle w:val="ListParagraph"/>
        <w:numPr>
          <w:ilvl w:val="0"/>
          <w:numId w:val="22"/>
        </w:numPr>
        <w:overflowPunct w:val="0"/>
        <w:spacing w:afterLines="50" w:after="120" w:line="340" w:lineRule="atLeast"/>
        <w:ind w:left="5534" w:firstLine="0"/>
        <w:jc w:val="both"/>
        <w:rPr>
          <w:rFonts w:ascii="KaiTi" w:eastAsia="KaiTi" w:hAnsi="KaiTi"/>
          <w:sz w:val="21"/>
          <w:szCs w:val="21"/>
        </w:rPr>
      </w:pPr>
      <w:r w:rsidRPr="00400982">
        <w:rPr>
          <w:rFonts w:ascii="KaiTi" w:eastAsia="KaiTi" w:hAnsi="KaiTi"/>
          <w:sz w:val="21"/>
          <w:szCs w:val="21"/>
        </w:rPr>
        <w:t>审议并批准</w:t>
      </w:r>
      <w:r w:rsidR="00E7689C" w:rsidRPr="00400982">
        <w:rPr>
          <w:rFonts w:ascii="KaiTi" w:eastAsia="KaiTi" w:hAnsi="KaiTi"/>
          <w:sz w:val="21"/>
          <w:szCs w:val="21"/>
        </w:rPr>
        <w:t>上文第20段所述</w:t>
      </w:r>
      <w:r w:rsidRPr="00400982">
        <w:rPr>
          <w:rFonts w:ascii="KaiTi" w:eastAsia="KaiTi" w:hAnsi="KaiTi"/>
          <w:sz w:val="21"/>
          <w:szCs w:val="21"/>
        </w:rPr>
        <w:t>对第</w:t>
      </w:r>
      <w:r w:rsidR="00083029" w:rsidRPr="00400982">
        <w:rPr>
          <w:rFonts w:ascii="KaiTi" w:eastAsia="KaiTi" w:hAnsi="KaiTi" w:hint="eastAsia"/>
          <w:sz w:val="21"/>
          <w:szCs w:val="21"/>
        </w:rPr>
        <w:t>56</w:t>
      </w:r>
      <w:r w:rsidRPr="00400982">
        <w:rPr>
          <w:rFonts w:ascii="KaiTi" w:eastAsia="KaiTi" w:hAnsi="KaiTi"/>
          <w:sz w:val="21"/>
          <w:szCs w:val="21"/>
        </w:rPr>
        <w:t>号任务</w:t>
      </w:r>
      <w:r w:rsidR="00083029" w:rsidRPr="00400982">
        <w:rPr>
          <w:rFonts w:ascii="KaiTi" w:eastAsia="KaiTi" w:hAnsi="KaiTi"/>
          <w:sz w:val="21"/>
          <w:szCs w:val="21"/>
        </w:rPr>
        <w:t>说明</w:t>
      </w:r>
      <w:r w:rsidR="00083029" w:rsidRPr="00400982">
        <w:rPr>
          <w:rFonts w:ascii="KaiTi" w:eastAsia="KaiTi" w:hAnsi="KaiTi" w:hint="eastAsia"/>
          <w:sz w:val="21"/>
          <w:szCs w:val="21"/>
        </w:rPr>
        <w:t>的</w:t>
      </w:r>
      <w:r w:rsidRPr="00400982">
        <w:rPr>
          <w:rFonts w:ascii="KaiTi" w:eastAsia="KaiTi" w:hAnsi="KaiTi"/>
          <w:sz w:val="21"/>
          <w:szCs w:val="21"/>
        </w:rPr>
        <w:t>修订</w:t>
      </w:r>
      <w:r w:rsidR="00DE7300">
        <w:rPr>
          <w:rFonts w:ascii="KaiTi" w:eastAsia="KaiTi" w:hAnsi="KaiTi" w:hint="eastAsia"/>
          <w:sz w:val="21"/>
          <w:szCs w:val="21"/>
        </w:rPr>
        <w:t>；</w:t>
      </w:r>
      <w:r w:rsidR="00AA1938" w:rsidRPr="00400982">
        <w:rPr>
          <w:rFonts w:ascii="KaiTi" w:eastAsia="KaiTi" w:hAnsi="KaiTi" w:hint="eastAsia"/>
          <w:sz w:val="21"/>
          <w:szCs w:val="21"/>
        </w:rPr>
        <w:t>以及</w:t>
      </w:r>
    </w:p>
    <w:p w14:paraId="2A8DC474" w14:textId="33890EEE" w:rsidR="00B16AE3" w:rsidRPr="00400982" w:rsidRDefault="00083029" w:rsidP="0021017A">
      <w:pPr>
        <w:pStyle w:val="ListParagraph"/>
        <w:numPr>
          <w:ilvl w:val="0"/>
          <w:numId w:val="22"/>
        </w:numPr>
        <w:overflowPunct w:val="0"/>
        <w:spacing w:afterLines="50" w:after="120" w:line="340" w:lineRule="atLeast"/>
        <w:ind w:left="5534" w:firstLine="0"/>
        <w:jc w:val="both"/>
        <w:rPr>
          <w:rFonts w:ascii="KaiTi" w:eastAsia="KaiTi" w:hAnsi="KaiTi"/>
          <w:sz w:val="21"/>
          <w:szCs w:val="21"/>
        </w:rPr>
      </w:pPr>
      <w:r w:rsidRPr="00400982">
        <w:rPr>
          <w:rFonts w:ascii="KaiTi" w:eastAsia="KaiTi" w:hAnsi="KaiTi"/>
          <w:sz w:val="21"/>
          <w:szCs w:val="21"/>
        </w:rPr>
        <w:t>审议并批准</w:t>
      </w:r>
      <w:r w:rsidR="00B16AE3" w:rsidRPr="00400982">
        <w:rPr>
          <w:rFonts w:ascii="KaiTi" w:eastAsia="KaiTi" w:hAnsi="KaiTi"/>
          <w:sz w:val="21"/>
          <w:szCs w:val="21"/>
        </w:rPr>
        <w:t>上文第17</w:t>
      </w:r>
      <w:r w:rsidRPr="00400982">
        <w:rPr>
          <w:rFonts w:ascii="KaiTi" w:eastAsia="KaiTi" w:hAnsi="KaiTi"/>
          <w:sz w:val="21"/>
          <w:szCs w:val="21"/>
        </w:rPr>
        <w:t>段所</w:t>
      </w:r>
      <w:r w:rsidRPr="00400982">
        <w:rPr>
          <w:rFonts w:ascii="KaiTi" w:eastAsia="KaiTi" w:hAnsi="KaiTi" w:hint="eastAsia"/>
          <w:sz w:val="21"/>
          <w:szCs w:val="21"/>
        </w:rPr>
        <w:t>列由秘书处在产权组织网站上提供统一目录并向</w:t>
      </w:r>
      <w:r w:rsidR="00F37D96" w:rsidRPr="00400982">
        <w:rPr>
          <w:rFonts w:ascii="KaiTi" w:eastAsia="KaiTi" w:hAnsi="KaiTi" w:hint="eastAsia"/>
          <w:sz w:val="21"/>
          <w:szCs w:val="21"/>
        </w:rPr>
        <w:t>其下</w:t>
      </w:r>
      <w:r w:rsidRPr="00400982">
        <w:rPr>
          <w:rFonts w:ascii="KaiTi" w:eastAsia="KaiTi" w:hAnsi="KaiTi" w:hint="eastAsia"/>
          <w:sz w:val="21"/>
          <w:szCs w:val="21"/>
        </w:rPr>
        <w:t>届会议报告进展情况的API工作队提</w:t>
      </w:r>
      <w:r w:rsidR="00DE7300">
        <w:rPr>
          <w:rFonts w:ascii="KaiTi" w:eastAsia="KaiTi" w:hAnsi="KaiTi"/>
          <w:sz w:val="21"/>
          <w:szCs w:val="21"/>
        </w:rPr>
        <w:t>‍</w:t>
      </w:r>
      <w:r w:rsidRPr="00400982">
        <w:rPr>
          <w:rFonts w:ascii="KaiTi" w:eastAsia="KaiTi" w:hAnsi="KaiTi" w:hint="eastAsia"/>
          <w:sz w:val="21"/>
          <w:szCs w:val="21"/>
        </w:rPr>
        <w:t>案</w:t>
      </w:r>
      <w:r w:rsidR="00B16AE3" w:rsidRPr="00400982">
        <w:rPr>
          <w:rFonts w:ascii="KaiTi" w:eastAsia="KaiTi" w:hAnsi="KaiTi"/>
          <w:sz w:val="21"/>
          <w:szCs w:val="21"/>
        </w:rPr>
        <w:t>。</w:t>
      </w:r>
    </w:p>
    <w:p w14:paraId="4A9EF1D6" w14:textId="77777777" w:rsidR="002928D3" w:rsidRPr="00400982" w:rsidRDefault="00E64CD8" w:rsidP="0021017A">
      <w:pPr>
        <w:pStyle w:val="Endofdocument"/>
        <w:overflowPunct w:val="0"/>
        <w:spacing w:before="720" w:afterLines="50" w:after="120" w:line="340" w:lineRule="atLeast"/>
        <w:rPr>
          <w:rFonts w:ascii="KaiTi" w:eastAsia="KaiTi" w:hAnsi="KaiTi"/>
        </w:rPr>
      </w:pPr>
      <w:r w:rsidRPr="00400982">
        <w:rPr>
          <w:rFonts w:ascii="KaiTi" w:eastAsia="KaiTi" w:hAnsi="KaiTi" w:cs="Arial"/>
          <w:sz w:val="21"/>
          <w:szCs w:val="21"/>
        </w:rPr>
        <w:t>[</w:t>
      </w:r>
      <w:proofErr w:type="spellStart"/>
      <w:r w:rsidRPr="00400982">
        <w:rPr>
          <w:rFonts w:ascii="KaiTi" w:eastAsia="KaiTi" w:hAnsi="KaiTi" w:cs="Arial"/>
          <w:sz w:val="21"/>
          <w:szCs w:val="21"/>
        </w:rPr>
        <w:t>后接附件</w:t>
      </w:r>
      <w:proofErr w:type="spellEnd"/>
      <w:r w:rsidRPr="00400982">
        <w:rPr>
          <w:rFonts w:ascii="KaiTi" w:eastAsia="KaiTi" w:hAnsi="KaiTi" w:cs="Arial"/>
          <w:sz w:val="21"/>
          <w:szCs w:val="21"/>
        </w:rPr>
        <w:t>]</w:t>
      </w:r>
    </w:p>
    <w:sectPr w:rsidR="002928D3" w:rsidRPr="00400982" w:rsidSect="00400982">
      <w:headerReference w:type="even" r:id="rId11"/>
      <w:headerReference w:type="default" r:id="rId12"/>
      <w:footerReference w:type="even"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51E1" w14:textId="77777777" w:rsidR="00AA1938" w:rsidRDefault="00AA1938">
      <w:r>
        <w:separator/>
      </w:r>
    </w:p>
  </w:endnote>
  <w:endnote w:type="continuationSeparator" w:id="0">
    <w:p w14:paraId="4E5B52F1" w14:textId="77777777" w:rsidR="00AA1938" w:rsidRDefault="00AA1938" w:rsidP="003B38C1">
      <w:r>
        <w:separator/>
      </w:r>
    </w:p>
    <w:p w14:paraId="2089D972" w14:textId="77777777" w:rsidR="00AA1938" w:rsidRPr="003B38C1" w:rsidRDefault="00AA1938" w:rsidP="003B38C1">
      <w:pPr>
        <w:spacing w:after="60"/>
        <w:rPr>
          <w:sz w:val="17"/>
        </w:rPr>
      </w:pPr>
      <w:r>
        <w:rPr>
          <w:sz w:val="17"/>
        </w:rPr>
        <w:t>[Endnote continued from previous page]</w:t>
      </w:r>
    </w:p>
  </w:endnote>
  <w:endnote w:type="continuationNotice" w:id="1">
    <w:p w14:paraId="19AAFF4C" w14:textId="77777777" w:rsidR="00AA1938" w:rsidRPr="003B38C1" w:rsidRDefault="00AA19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00000287" w:usb1="080E0000" w:usb2="00000010" w:usb3="00000000" w:csb0="0004000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01A6" w14:textId="77777777" w:rsidR="00AA1938" w:rsidRPr="00400982" w:rsidRDefault="00AA1938" w:rsidP="00AB1326">
    <w:pPr>
      <w:pStyle w:val="Footer"/>
      <w:rPr>
        <w:rFonts w:ascii="SimSun" w:hAnsi="SimSun"/>
        <w:sz w:val="21"/>
      </w:rPr>
    </w:pPr>
    <w:r>
      <w:rPr>
        <w:noProof/>
      </w:rPr>
      <mc:AlternateContent>
        <mc:Choice Requires="wps">
          <w:drawing>
            <wp:anchor distT="558800" distB="0" distL="114300" distR="114300" simplePos="0" relativeHeight="251661312" behindDoc="0" locked="0" layoutInCell="0" allowOverlap="1" wp14:anchorId="170DC79C" wp14:editId="06AF68E4">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txbx>
                      <w:txbxContent>
                        <w:p w14:paraId="4BA5859A" w14:textId="77777777" w:rsidR="00AA1938" w:rsidRDefault="00AA1938" w:rsidP="003671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DC79C"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" o:allowincell="f" filled="f" stroked="f" strokeweight=".5pt">
              <v:path arrowok="t"/>
              <v:textbox>
                <w:txbxContent>
                  <w:p w14:paraId="4BA5859A" w14:textId="77777777" w:rsidR="00AA1938" w:rsidRDefault="00AA1938" w:rsidP="0036715F">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0098" w14:textId="77777777" w:rsidR="00AA1938" w:rsidRDefault="00AA1938">
      <w:r>
        <w:separator/>
      </w:r>
    </w:p>
  </w:footnote>
  <w:footnote w:type="continuationSeparator" w:id="0">
    <w:p w14:paraId="167936F6" w14:textId="77777777" w:rsidR="00AA1938" w:rsidRDefault="00AA1938" w:rsidP="008B60B2">
      <w:r>
        <w:separator/>
      </w:r>
    </w:p>
    <w:p w14:paraId="433E49D1" w14:textId="77777777" w:rsidR="00AA1938" w:rsidRPr="00ED77FB" w:rsidRDefault="00AA1938"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4869B51B" w14:textId="77777777" w:rsidR="00AA1938" w:rsidRPr="00ED77FB" w:rsidRDefault="00AA1938"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 w:id="2">
    <w:p w14:paraId="6DE28BAD" w14:textId="1C84CA81" w:rsidR="00AA1938" w:rsidRPr="00FE03AC" w:rsidRDefault="00AA1938" w:rsidP="00DE7300">
      <w:pPr>
        <w:pStyle w:val="FootnoteText"/>
        <w:jc w:val="both"/>
        <w:rPr>
          <w:rFonts w:ascii="SimSun" w:hAnsi="SimSun"/>
        </w:rPr>
      </w:pPr>
      <w:r w:rsidRPr="00FE03AC">
        <w:rPr>
          <w:rStyle w:val="FootnoteReference"/>
          <w:rFonts w:ascii="SimSun" w:hAnsi="SimSun"/>
          <w:sz w:val="20"/>
          <w:szCs w:val="21"/>
        </w:rPr>
        <w:footnoteRef/>
      </w:r>
      <w:r w:rsidRPr="00FE03AC">
        <w:rPr>
          <w:rFonts w:ascii="SimSun" w:hAnsi="SimSun" w:hint="eastAsia"/>
          <w:sz w:val="20"/>
          <w:szCs w:val="21"/>
        </w:rPr>
        <w:t xml:space="preserve"> </w:t>
      </w:r>
      <w:r w:rsidR="00DE7300">
        <w:rPr>
          <w:rFonts w:ascii="SimSun" w:hAnsi="SimSun"/>
          <w:sz w:val="20"/>
          <w:szCs w:val="21"/>
        </w:rPr>
        <w:tab/>
      </w:r>
      <w:r w:rsidRPr="00FE03AC">
        <w:rPr>
          <w:rFonts w:ascii="SimSun" w:hAnsi="SimSun" w:hint="eastAsia"/>
          <w:sz w:val="20"/>
          <w:szCs w:val="21"/>
        </w:rPr>
        <w:t>五局包括欧洲专利局（</w:t>
      </w:r>
      <w:proofErr w:type="gramStart"/>
      <w:r w:rsidRPr="00FE03AC">
        <w:rPr>
          <w:rFonts w:ascii="SimSun" w:hAnsi="SimSun" w:hint="eastAsia"/>
          <w:sz w:val="20"/>
          <w:szCs w:val="21"/>
        </w:rPr>
        <w:t>欧专局</w:t>
      </w:r>
      <w:proofErr w:type="gramEnd"/>
      <w:r w:rsidRPr="00FE03AC">
        <w:rPr>
          <w:rFonts w:ascii="SimSun" w:hAnsi="SimSun" w:hint="eastAsia"/>
          <w:sz w:val="20"/>
          <w:szCs w:val="21"/>
        </w:rPr>
        <w:t>）、美国专利商标局（美国专商局）、中国国家知识产权局（</w:t>
      </w:r>
      <w:r w:rsidR="00DE7300" w:rsidRPr="00FE03AC">
        <w:rPr>
          <w:rFonts w:ascii="SimSun" w:hAnsi="SimSun" w:hint="eastAsia"/>
          <w:sz w:val="20"/>
          <w:szCs w:val="21"/>
        </w:rPr>
        <w:t>国知局</w:t>
      </w:r>
      <w:r w:rsidRPr="00FE03AC">
        <w:rPr>
          <w:rFonts w:ascii="SimSun" w:hAnsi="SimSun" w:hint="eastAsia"/>
          <w:sz w:val="20"/>
          <w:szCs w:val="21"/>
        </w:rPr>
        <w:t>）、日本特许厅（JPO）和韩国特许厅（KIPO）。</w:t>
      </w:r>
      <w:bookmarkStart w:id="5" w:name="_GoBack"/>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798B" w14:textId="77777777" w:rsidR="00AA1938" w:rsidRPr="00400982" w:rsidRDefault="00AA1938" w:rsidP="00922E88">
    <w:pPr>
      <w:jc w:val="right"/>
      <w:rPr>
        <w:rFonts w:ascii="SimSun" w:hAnsi="SimSun"/>
        <w:sz w:val="21"/>
      </w:rPr>
    </w:pPr>
    <w:r w:rsidRPr="00400982">
      <w:rPr>
        <w:rFonts w:ascii="SimSun" w:hAnsi="SimSun"/>
        <w:sz w:val="21"/>
      </w:rPr>
      <w:t>CWS/8/2</w:t>
    </w:r>
  </w:p>
  <w:p w14:paraId="523A8836" w14:textId="5A0E66E1" w:rsidR="00AA1938" w:rsidRPr="00400982" w:rsidRDefault="00AA1938" w:rsidP="00AB1326">
    <w:pPr>
      <w:jc w:val="right"/>
      <w:rPr>
        <w:rFonts w:ascii="SimSun" w:hAnsi="SimSun"/>
        <w:sz w:val="21"/>
      </w:rPr>
    </w:pPr>
    <w:r w:rsidRPr="00400982">
      <w:rPr>
        <w:rFonts w:ascii="SimSun" w:hAnsi="SimSun" w:hint="eastAsia"/>
        <w:sz w:val="21"/>
      </w:rPr>
      <w:t>第</w:t>
    </w:r>
    <w:r w:rsidRPr="00400982">
      <w:rPr>
        <w:rFonts w:ascii="SimSun" w:hAnsi="SimSun"/>
        <w:sz w:val="21"/>
      </w:rPr>
      <w:fldChar w:fldCharType="begin"/>
    </w:r>
    <w:r w:rsidRPr="00400982">
      <w:rPr>
        <w:rFonts w:ascii="SimSun" w:hAnsi="SimSun"/>
        <w:sz w:val="21"/>
      </w:rPr>
      <w:instrText xml:space="preserve"> PAGE  \* MERGEFORMAT </w:instrText>
    </w:r>
    <w:r w:rsidRPr="00400982">
      <w:rPr>
        <w:rFonts w:ascii="SimSun" w:hAnsi="SimSun"/>
        <w:sz w:val="21"/>
      </w:rPr>
      <w:fldChar w:fldCharType="separate"/>
    </w:r>
    <w:r w:rsidR="00400982">
      <w:rPr>
        <w:rFonts w:ascii="SimSun" w:hAnsi="SimSun"/>
        <w:noProof/>
        <w:sz w:val="21"/>
      </w:rPr>
      <w:t>4</w:t>
    </w:r>
    <w:r w:rsidRPr="00400982">
      <w:rPr>
        <w:rFonts w:ascii="SimSun" w:hAnsi="SimSun"/>
        <w:sz w:val="21"/>
      </w:rPr>
      <w:fldChar w:fldCharType="end"/>
    </w:r>
    <w:r w:rsidRPr="00400982">
      <w:rPr>
        <w:rFonts w:ascii="SimSun" w:hAnsi="SimSun" w:hint="eastAsia"/>
        <w:sz w:val="21"/>
      </w:rPr>
      <w:t>页</w:t>
    </w:r>
  </w:p>
  <w:p w14:paraId="2A885ABB" w14:textId="77777777" w:rsidR="00AA1938" w:rsidRPr="00400982" w:rsidRDefault="00AA1938" w:rsidP="00AB1326">
    <w:pPr>
      <w:jc w:val="right"/>
      <w:rPr>
        <w:rFonts w:ascii="SimSun" w:hAnsi="SimSun"/>
        <w:sz w:val="21"/>
      </w:rPr>
    </w:pPr>
  </w:p>
  <w:p w14:paraId="4C0D8CFA" w14:textId="77777777" w:rsidR="00AA1938" w:rsidRPr="00400982" w:rsidRDefault="00AA1938"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B656" w14:textId="59676E46" w:rsidR="00AA1938" w:rsidRPr="00400982" w:rsidRDefault="00AA1938" w:rsidP="00922E88">
    <w:pPr>
      <w:jc w:val="right"/>
      <w:rPr>
        <w:rFonts w:ascii="SimSun" w:hAnsi="SimSun"/>
        <w:sz w:val="21"/>
      </w:rPr>
    </w:pPr>
    <w:bookmarkStart w:id="6" w:name="Code2"/>
    <w:r w:rsidRPr="00400982">
      <w:rPr>
        <w:rFonts w:ascii="SimSun" w:hAnsi="SimSun"/>
        <w:sz w:val="21"/>
      </w:rPr>
      <w:t>CWS/8/2</w:t>
    </w:r>
  </w:p>
  <w:bookmarkEnd w:id="6"/>
  <w:p w14:paraId="7DFC974B" w14:textId="7F5E72F7" w:rsidR="00AA1938" w:rsidRPr="00400982" w:rsidRDefault="00AA1938" w:rsidP="00400982">
    <w:pPr>
      <w:spacing w:afterLines="100" w:after="240"/>
      <w:jc w:val="right"/>
      <w:rPr>
        <w:rFonts w:ascii="SimSun" w:hAnsi="SimSun"/>
        <w:sz w:val="21"/>
      </w:rPr>
    </w:pPr>
    <w:r w:rsidRPr="00400982">
      <w:rPr>
        <w:rFonts w:ascii="SimSun" w:hAnsi="SimSun"/>
        <w:sz w:val="21"/>
      </w:rPr>
      <w:t>第5页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65E"/>
    <w:multiLevelType w:val="hybridMultilevel"/>
    <w:tmpl w:val="163E95D8"/>
    <w:lvl w:ilvl="0" w:tplc="300EFB8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CD29E3"/>
    <w:multiLevelType w:val="multilevel"/>
    <w:tmpl w:val="DBF030B2"/>
    <w:lvl w:ilvl="0">
      <w:start w:val="1"/>
      <w:numFmt w:val="decimal"/>
      <w:lvlRestart w:val="0"/>
      <w:lvlText w:val="%1."/>
      <w:lvlJc w:val="left"/>
      <w:pPr>
        <w:tabs>
          <w:tab w:val="num" w:pos="7587"/>
        </w:tabs>
        <w:ind w:left="7020" w:firstLine="0"/>
      </w:pPr>
      <w:rPr>
        <w:rFonts w:hint="default"/>
      </w:rPr>
    </w:lvl>
    <w:lvl w:ilvl="1">
      <w:start w:val="1"/>
      <w:numFmt w:val="lowerLetter"/>
      <w:lvlText w:val="(%2)"/>
      <w:lvlJc w:val="left"/>
      <w:pPr>
        <w:tabs>
          <w:tab w:val="num" w:pos="5634"/>
        </w:tabs>
        <w:ind w:left="5067" w:firstLine="0"/>
      </w:pPr>
      <w:rPr>
        <w:rFonts w:hint="default"/>
      </w:rPr>
    </w:lvl>
    <w:lvl w:ilvl="2">
      <w:start w:val="1"/>
      <w:numFmt w:val="lowerLetter"/>
      <w:lvlText w:val="(%3)"/>
      <w:lvlJc w:val="left"/>
      <w:pPr>
        <w:tabs>
          <w:tab w:val="num" w:pos="6201"/>
        </w:tabs>
        <w:ind w:left="5634" w:firstLine="0"/>
      </w:pPr>
      <w:rPr>
        <w:rFonts w:hint="default"/>
        <w:i w:val="0"/>
      </w:rPr>
    </w:lvl>
    <w:lvl w:ilvl="3">
      <w:start w:val="1"/>
      <w:numFmt w:val="bullet"/>
      <w:lvlText w:val=""/>
      <w:lvlJc w:val="left"/>
      <w:pPr>
        <w:tabs>
          <w:tab w:val="num" w:pos="6768"/>
        </w:tabs>
        <w:ind w:left="6201" w:firstLine="0"/>
      </w:pPr>
      <w:rPr>
        <w:rFonts w:hint="default"/>
      </w:rPr>
    </w:lvl>
    <w:lvl w:ilvl="4">
      <w:start w:val="1"/>
      <w:numFmt w:val="bullet"/>
      <w:lvlText w:val=""/>
      <w:lvlJc w:val="left"/>
      <w:pPr>
        <w:tabs>
          <w:tab w:val="num" w:pos="7335"/>
        </w:tabs>
        <w:ind w:left="6768" w:firstLine="0"/>
      </w:pPr>
      <w:rPr>
        <w:rFonts w:hint="default"/>
      </w:rPr>
    </w:lvl>
    <w:lvl w:ilvl="5">
      <w:start w:val="1"/>
      <w:numFmt w:val="bullet"/>
      <w:lvlText w:val=""/>
      <w:lvlJc w:val="left"/>
      <w:pPr>
        <w:tabs>
          <w:tab w:val="num" w:pos="7902"/>
        </w:tabs>
        <w:ind w:left="7335" w:firstLine="0"/>
      </w:pPr>
      <w:rPr>
        <w:rFonts w:hint="default"/>
      </w:rPr>
    </w:lvl>
    <w:lvl w:ilvl="6">
      <w:start w:val="1"/>
      <w:numFmt w:val="bullet"/>
      <w:lvlText w:val=""/>
      <w:lvlJc w:val="left"/>
      <w:pPr>
        <w:tabs>
          <w:tab w:val="num" w:pos="8469"/>
        </w:tabs>
        <w:ind w:left="7902" w:firstLine="0"/>
      </w:pPr>
      <w:rPr>
        <w:rFonts w:hint="default"/>
      </w:rPr>
    </w:lvl>
    <w:lvl w:ilvl="7">
      <w:start w:val="1"/>
      <w:numFmt w:val="bullet"/>
      <w:lvlText w:val=""/>
      <w:lvlJc w:val="left"/>
      <w:pPr>
        <w:tabs>
          <w:tab w:val="num" w:pos="9035"/>
        </w:tabs>
        <w:ind w:left="8469" w:firstLine="0"/>
      </w:pPr>
      <w:rPr>
        <w:rFonts w:hint="default"/>
      </w:rPr>
    </w:lvl>
    <w:lvl w:ilvl="8">
      <w:start w:val="1"/>
      <w:numFmt w:val="bullet"/>
      <w:lvlText w:val=""/>
      <w:lvlJc w:val="left"/>
      <w:pPr>
        <w:tabs>
          <w:tab w:val="num" w:pos="9602"/>
        </w:tabs>
        <w:ind w:left="9035" w:firstLine="0"/>
      </w:pPr>
      <w:rPr>
        <w:rFont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055809"/>
    <w:multiLevelType w:val="hybridMultilevel"/>
    <w:tmpl w:val="9BE4FCEE"/>
    <w:lvl w:ilvl="0" w:tplc="E96A4A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E7457"/>
    <w:multiLevelType w:val="hybridMultilevel"/>
    <w:tmpl w:val="A78E9032"/>
    <w:lvl w:ilvl="0" w:tplc="F400481C">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3A6FAB"/>
    <w:multiLevelType w:val="hybridMultilevel"/>
    <w:tmpl w:val="A236A132"/>
    <w:lvl w:ilvl="0" w:tplc="E02CA918">
      <w:start w:val="7"/>
      <w:numFmt w:val="bullet"/>
      <w:lvlText w:val="-"/>
      <w:lvlJc w:val="left"/>
      <w:pPr>
        <w:ind w:left="720" w:hanging="360"/>
      </w:pPr>
      <w:rPr>
        <w:rFonts w:ascii="Arial" w:eastAsia="SimSu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D36724"/>
    <w:multiLevelType w:val="hybridMultilevel"/>
    <w:tmpl w:val="4C3ABC1A"/>
    <w:lvl w:ilvl="0" w:tplc="E6B8B40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A33BD"/>
    <w:multiLevelType w:val="hybridMultilevel"/>
    <w:tmpl w:val="528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DEC5ECA"/>
    <w:multiLevelType w:val="hybridMultilevel"/>
    <w:tmpl w:val="657A7A8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15:restartNumberingAfterBreak="0">
    <w:nsid w:val="628C735A"/>
    <w:multiLevelType w:val="hybridMultilevel"/>
    <w:tmpl w:val="255227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F32117"/>
    <w:multiLevelType w:val="hybridMultilevel"/>
    <w:tmpl w:val="2B0CC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78B20D55"/>
    <w:multiLevelType w:val="hybridMultilevel"/>
    <w:tmpl w:val="65108A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B7C1220"/>
    <w:multiLevelType w:val="hybridMultilevel"/>
    <w:tmpl w:val="2B98BACC"/>
    <w:lvl w:ilvl="0" w:tplc="DB6415C0">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6"/>
  </w:num>
  <w:num w:numId="4">
    <w:abstractNumId w:val="16"/>
  </w:num>
  <w:num w:numId="5">
    <w:abstractNumId w:val="19"/>
  </w:num>
  <w:num w:numId="6">
    <w:abstractNumId w:val="3"/>
  </w:num>
  <w:num w:numId="7">
    <w:abstractNumId w:val="22"/>
  </w:num>
  <w:num w:numId="8">
    <w:abstractNumId w:val="23"/>
  </w:num>
  <w:num w:numId="9">
    <w:abstractNumId w:val="11"/>
  </w:num>
  <w:num w:numId="10">
    <w:abstractNumId w:val="10"/>
  </w:num>
  <w:num w:numId="11">
    <w:abstractNumId w:val="2"/>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9"/>
  </w:num>
  <w:num w:numId="21">
    <w:abstractNumId w:val="17"/>
  </w:num>
  <w:num w:numId="22">
    <w:abstractNumId w:val="4"/>
  </w:num>
  <w:num w:numId="23">
    <w:abstractNumId w:val="12"/>
  </w:num>
  <w:num w:numId="24">
    <w:abstractNumId w:val="5"/>
  </w:num>
  <w:num w:numId="25">
    <w:abstractNumId w:val="7"/>
  </w:num>
  <w:num w:numId="26">
    <w:abstractNumId w:val="25"/>
  </w:num>
  <w:num w:numId="27">
    <w:abstractNumId w:val="18"/>
  </w:num>
  <w:num w:numId="28">
    <w:abstractNumId w:val="8"/>
  </w:num>
  <w:num w:numId="29">
    <w:abstractNumId w:val="20"/>
  </w:num>
  <w:num w:numId="30">
    <w:abstractNumId w:val="21"/>
  </w:num>
  <w:num w:numId="31">
    <w:abstractNumId w:val="24"/>
  </w:num>
  <w:num w:numId="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84"/>
    <w:rsid w:val="00000A6B"/>
    <w:rsid w:val="000017B3"/>
    <w:rsid w:val="00001CAC"/>
    <w:rsid w:val="00004B9D"/>
    <w:rsid w:val="00011954"/>
    <w:rsid w:val="0001393C"/>
    <w:rsid w:val="000143CE"/>
    <w:rsid w:val="00014921"/>
    <w:rsid w:val="00014EFF"/>
    <w:rsid w:val="000202C7"/>
    <w:rsid w:val="00023321"/>
    <w:rsid w:val="0002556A"/>
    <w:rsid w:val="00026093"/>
    <w:rsid w:val="000270B9"/>
    <w:rsid w:val="000305FB"/>
    <w:rsid w:val="000320E5"/>
    <w:rsid w:val="00032CDF"/>
    <w:rsid w:val="00034C27"/>
    <w:rsid w:val="00037A4C"/>
    <w:rsid w:val="00043CAA"/>
    <w:rsid w:val="00044AA4"/>
    <w:rsid w:val="00044C52"/>
    <w:rsid w:val="00047327"/>
    <w:rsid w:val="00051C6C"/>
    <w:rsid w:val="00055F73"/>
    <w:rsid w:val="0006122C"/>
    <w:rsid w:val="00067295"/>
    <w:rsid w:val="00067AE0"/>
    <w:rsid w:val="00067E1A"/>
    <w:rsid w:val="00070AA4"/>
    <w:rsid w:val="00071D9D"/>
    <w:rsid w:val="000752E1"/>
    <w:rsid w:val="00075432"/>
    <w:rsid w:val="0007684D"/>
    <w:rsid w:val="00083029"/>
    <w:rsid w:val="00084955"/>
    <w:rsid w:val="00085237"/>
    <w:rsid w:val="000854A1"/>
    <w:rsid w:val="0009432D"/>
    <w:rsid w:val="000955E0"/>
    <w:rsid w:val="000968ED"/>
    <w:rsid w:val="00097E03"/>
    <w:rsid w:val="000A259E"/>
    <w:rsid w:val="000B0F76"/>
    <w:rsid w:val="000B0F7B"/>
    <w:rsid w:val="000B2D2B"/>
    <w:rsid w:val="000B3804"/>
    <w:rsid w:val="000B7247"/>
    <w:rsid w:val="000C1021"/>
    <w:rsid w:val="000C115D"/>
    <w:rsid w:val="000C22DB"/>
    <w:rsid w:val="000C5666"/>
    <w:rsid w:val="000C5B9D"/>
    <w:rsid w:val="000C7155"/>
    <w:rsid w:val="000E11B0"/>
    <w:rsid w:val="000E4467"/>
    <w:rsid w:val="000E5F65"/>
    <w:rsid w:val="000E6EF2"/>
    <w:rsid w:val="000F46D6"/>
    <w:rsid w:val="000F493E"/>
    <w:rsid w:val="000F5116"/>
    <w:rsid w:val="000F5E56"/>
    <w:rsid w:val="000F669C"/>
    <w:rsid w:val="001129E1"/>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00F"/>
    <w:rsid w:val="00152DAC"/>
    <w:rsid w:val="00152DF6"/>
    <w:rsid w:val="00153A46"/>
    <w:rsid w:val="001572B9"/>
    <w:rsid w:val="00160EE6"/>
    <w:rsid w:val="00161D77"/>
    <w:rsid w:val="00163B1E"/>
    <w:rsid w:val="001664E1"/>
    <w:rsid w:val="00166549"/>
    <w:rsid w:val="00173685"/>
    <w:rsid w:val="00175241"/>
    <w:rsid w:val="00177012"/>
    <w:rsid w:val="00180499"/>
    <w:rsid w:val="001813D0"/>
    <w:rsid w:val="00181E31"/>
    <w:rsid w:val="001832A6"/>
    <w:rsid w:val="001858E4"/>
    <w:rsid w:val="001863B7"/>
    <w:rsid w:val="00186892"/>
    <w:rsid w:val="00192805"/>
    <w:rsid w:val="0019321F"/>
    <w:rsid w:val="001A0B8F"/>
    <w:rsid w:val="001A1983"/>
    <w:rsid w:val="001A5F0B"/>
    <w:rsid w:val="001A6426"/>
    <w:rsid w:val="001A71D7"/>
    <w:rsid w:val="001B5BC5"/>
    <w:rsid w:val="001B6A44"/>
    <w:rsid w:val="001B7F01"/>
    <w:rsid w:val="001C0FA4"/>
    <w:rsid w:val="001D0C44"/>
    <w:rsid w:val="001D423F"/>
    <w:rsid w:val="001D4AFC"/>
    <w:rsid w:val="001F0559"/>
    <w:rsid w:val="001F2B6D"/>
    <w:rsid w:val="001F3BEE"/>
    <w:rsid w:val="001F47F0"/>
    <w:rsid w:val="001F67EF"/>
    <w:rsid w:val="00202124"/>
    <w:rsid w:val="0021017A"/>
    <w:rsid w:val="0021019F"/>
    <w:rsid w:val="002102F7"/>
    <w:rsid w:val="002104BB"/>
    <w:rsid w:val="002122D1"/>
    <w:rsid w:val="00214B90"/>
    <w:rsid w:val="002155E8"/>
    <w:rsid w:val="00216C6A"/>
    <w:rsid w:val="00216DC2"/>
    <w:rsid w:val="002215A7"/>
    <w:rsid w:val="00223203"/>
    <w:rsid w:val="002267DA"/>
    <w:rsid w:val="00226E3E"/>
    <w:rsid w:val="002314C7"/>
    <w:rsid w:val="002330CA"/>
    <w:rsid w:val="002346D5"/>
    <w:rsid w:val="0023687E"/>
    <w:rsid w:val="00237A52"/>
    <w:rsid w:val="00240DD0"/>
    <w:rsid w:val="00241965"/>
    <w:rsid w:val="00243510"/>
    <w:rsid w:val="00243F68"/>
    <w:rsid w:val="00250103"/>
    <w:rsid w:val="0025457F"/>
    <w:rsid w:val="00254A4E"/>
    <w:rsid w:val="0025759F"/>
    <w:rsid w:val="0026149A"/>
    <w:rsid w:val="00261522"/>
    <w:rsid w:val="002618E7"/>
    <w:rsid w:val="002634C4"/>
    <w:rsid w:val="0026503E"/>
    <w:rsid w:val="00265F36"/>
    <w:rsid w:val="002719A2"/>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21D4"/>
    <w:rsid w:val="002B4031"/>
    <w:rsid w:val="002B4915"/>
    <w:rsid w:val="002B585F"/>
    <w:rsid w:val="002B6114"/>
    <w:rsid w:val="002B649A"/>
    <w:rsid w:val="002C1A6C"/>
    <w:rsid w:val="002D4A94"/>
    <w:rsid w:val="002D5730"/>
    <w:rsid w:val="002E14FC"/>
    <w:rsid w:val="002E3212"/>
    <w:rsid w:val="002F1FE6"/>
    <w:rsid w:val="002F4E68"/>
    <w:rsid w:val="003032C9"/>
    <w:rsid w:val="00305136"/>
    <w:rsid w:val="003068C1"/>
    <w:rsid w:val="00306EEA"/>
    <w:rsid w:val="00312F7F"/>
    <w:rsid w:val="003210FF"/>
    <w:rsid w:val="00324247"/>
    <w:rsid w:val="00325724"/>
    <w:rsid w:val="00327CAE"/>
    <w:rsid w:val="0033325E"/>
    <w:rsid w:val="003354D7"/>
    <w:rsid w:val="00335C1E"/>
    <w:rsid w:val="00336370"/>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165B"/>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6C98"/>
    <w:rsid w:val="003C7680"/>
    <w:rsid w:val="003D0B9E"/>
    <w:rsid w:val="003D0C09"/>
    <w:rsid w:val="003D57E3"/>
    <w:rsid w:val="003E08B0"/>
    <w:rsid w:val="003E3D76"/>
    <w:rsid w:val="003E402E"/>
    <w:rsid w:val="003E4213"/>
    <w:rsid w:val="003E43ED"/>
    <w:rsid w:val="003E6BD5"/>
    <w:rsid w:val="003F08A2"/>
    <w:rsid w:val="003F1990"/>
    <w:rsid w:val="003F49F3"/>
    <w:rsid w:val="00400982"/>
    <w:rsid w:val="00401C1B"/>
    <w:rsid w:val="00404914"/>
    <w:rsid w:val="00406039"/>
    <w:rsid w:val="00411859"/>
    <w:rsid w:val="00411E27"/>
    <w:rsid w:val="00414C69"/>
    <w:rsid w:val="0041784C"/>
    <w:rsid w:val="004200E7"/>
    <w:rsid w:val="004219DD"/>
    <w:rsid w:val="004238C9"/>
    <w:rsid w:val="00423C53"/>
    <w:rsid w:val="00423E3E"/>
    <w:rsid w:val="00427AF4"/>
    <w:rsid w:val="0043292D"/>
    <w:rsid w:val="00432B80"/>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8676D"/>
    <w:rsid w:val="00491D68"/>
    <w:rsid w:val="00496019"/>
    <w:rsid w:val="00497BD3"/>
    <w:rsid w:val="00497F82"/>
    <w:rsid w:val="004A2FE5"/>
    <w:rsid w:val="004A5372"/>
    <w:rsid w:val="004A54AA"/>
    <w:rsid w:val="004B26E7"/>
    <w:rsid w:val="004B415E"/>
    <w:rsid w:val="004B5909"/>
    <w:rsid w:val="004C4ACD"/>
    <w:rsid w:val="004C6B77"/>
    <w:rsid w:val="004D0DA8"/>
    <w:rsid w:val="004D4921"/>
    <w:rsid w:val="004E09B0"/>
    <w:rsid w:val="004E2D88"/>
    <w:rsid w:val="004E548A"/>
    <w:rsid w:val="004E5AC7"/>
    <w:rsid w:val="004F02A2"/>
    <w:rsid w:val="004F1E2C"/>
    <w:rsid w:val="004F23E3"/>
    <w:rsid w:val="004F308E"/>
    <w:rsid w:val="004F50D8"/>
    <w:rsid w:val="005019FF"/>
    <w:rsid w:val="00502723"/>
    <w:rsid w:val="0050566F"/>
    <w:rsid w:val="00506340"/>
    <w:rsid w:val="005103A1"/>
    <w:rsid w:val="00513C43"/>
    <w:rsid w:val="0053057A"/>
    <w:rsid w:val="005319CB"/>
    <w:rsid w:val="00531BAF"/>
    <w:rsid w:val="0053466E"/>
    <w:rsid w:val="00535188"/>
    <w:rsid w:val="00535AD9"/>
    <w:rsid w:val="00537369"/>
    <w:rsid w:val="00540D28"/>
    <w:rsid w:val="00541F04"/>
    <w:rsid w:val="00542C96"/>
    <w:rsid w:val="00543316"/>
    <w:rsid w:val="005454D1"/>
    <w:rsid w:val="005468FE"/>
    <w:rsid w:val="00546F68"/>
    <w:rsid w:val="00552D0B"/>
    <w:rsid w:val="005531A0"/>
    <w:rsid w:val="00554DBA"/>
    <w:rsid w:val="00554E15"/>
    <w:rsid w:val="00555370"/>
    <w:rsid w:val="0055633C"/>
    <w:rsid w:val="00560A29"/>
    <w:rsid w:val="00562211"/>
    <w:rsid w:val="0057197D"/>
    <w:rsid w:val="00574B26"/>
    <w:rsid w:val="00576183"/>
    <w:rsid w:val="0058120E"/>
    <w:rsid w:val="005823CA"/>
    <w:rsid w:val="00584020"/>
    <w:rsid w:val="00586520"/>
    <w:rsid w:val="005905B7"/>
    <w:rsid w:val="005925E1"/>
    <w:rsid w:val="00594180"/>
    <w:rsid w:val="005A245A"/>
    <w:rsid w:val="005B389D"/>
    <w:rsid w:val="005B3D6A"/>
    <w:rsid w:val="005B5BCD"/>
    <w:rsid w:val="005C09C6"/>
    <w:rsid w:val="005C0C77"/>
    <w:rsid w:val="005C0D4A"/>
    <w:rsid w:val="005C43A6"/>
    <w:rsid w:val="005C4E9A"/>
    <w:rsid w:val="005C5AF7"/>
    <w:rsid w:val="005C6649"/>
    <w:rsid w:val="005C71DD"/>
    <w:rsid w:val="005D0B80"/>
    <w:rsid w:val="005D2CE1"/>
    <w:rsid w:val="005D2EAD"/>
    <w:rsid w:val="005D532D"/>
    <w:rsid w:val="005D5536"/>
    <w:rsid w:val="005E0122"/>
    <w:rsid w:val="005E1D7F"/>
    <w:rsid w:val="005E3BE3"/>
    <w:rsid w:val="005E4456"/>
    <w:rsid w:val="005E4FDD"/>
    <w:rsid w:val="005E5B1A"/>
    <w:rsid w:val="005E69B9"/>
    <w:rsid w:val="005F0588"/>
    <w:rsid w:val="005F4F93"/>
    <w:rsid w:val="005F6088"/>
    <w:rsid w:val="005F733A"/>
    <w:rsid w:val="00600EA0"/>
    <w:rsid w:val="00603523"/>
    <w:rsid w:val="006040BB"/>
    <w:rsid w:val="00605827"/>
    <w:rsid w:val="00606D9A"/>
    <w:rsid w:val="006129DC"/>
    <w:rsid w:val="006138FC"/>
    <w:rsid w:val="006149AA"/>
    <w:rsid w:val="00614F82"/>
    <w:rsid w:val="0061586B"/>
    <w:rsid w:val="00615D9A"/>
    <w:rsid w:val="006166AC"/>
    <w:rsid w:val="00623D72"/>
    <w:rsid w:val="0062573E"/>
    <w:rsid w:val="00631EA5"/>
    <w:rsid w:val="00634C20"/>
    <w:rsid w:val="0063544A"/>
    <w:rsid w:val="00637EE8"/>
    <w:rsid w:val="00641338"/>
    <w:rsid w:val="00642CF7"/>
    <w:rsid w:val="00645089"/>
    <w:rsid w:val="00646050"/>
    <w:rsid w:val="00650F84"/>
    <w:rsid w:val="00652999"/>
    <w:rsid w:val="00653E35"/>
    <w:rsid w:val="00660664"/>
    <w:rsid w:val="00660F85"/>
    <w:rsid w:val="006615F4"/>
    <w:rsid w:val="00661F18"/>
    <w:rsid w:val="00664123"/>
    <w:rsid w:val="00665171"/>
    <w:rsid w:val="00666635"/>
    <w:rsid w:val="00667545"/>
    <w:rsid w:val="006713CA"/>
    <w:rsid w:val="00671BD2"/>
    <w:rsid w:val="00676C5C"/>
    <w:rsid w:val="006851D6"/>
    <w:rsid w:val="00687378"/>
    <w:rsid w:val="00691777"/>
    <w:rsid w:val="00691D23"/>
    <w:rsid w:val="006922C9"/>
    <w:rsid w:val="00697CDB"/>
    <w:rsid w:val="006A075B"/>
    <w:rsid w:val="006A118A"/>
    <w:rsid w:val="006A2904"/>
    <w:rsid w:val="006A3905"/>
    <w:rsid w:val="006A5902"/>
    <w:rsid w:val="006A67B4"/>
    <w:rsid w:val="006A7CEB"/>
    <w:rsid w:val="006B5BF0"/>
    <w:rsid w:val="006C1677"/>
    <w:rsid w:val="006D3AEE"/>
    <w:rsid w:val="006D6AFC"/>
    <w:rsid w:val="006E1DB2"/>
    <w:rsid w:val="006E6087"/>
    <w:rsid w:val="006F32F9"/>
    <w:rsid w:val="007015C4"/>
    <w:rsid w:val="00704418"/>
    <w:rsid w:val="007048C2"/>
    <w:rsid w:val="00705D55"/>
    <w:rsid w:val="007126E5"/>
    <w:rsid w:val="007210F3"/>
    <w:rsid w:val="00723D3C"/>
    <w:rsid w:val="00724DAD"/>
    <w:rsid w:val="00726912"/>
    <w:rsid w:val="00731539"/>
    <w:rsid w:val="0073440C"/>
    <w:rsid w:val="00734652"/>
    <w:rsid w:val="00734EA7"/>
    <w:rsid w:val="007352B5"/>
    <w:rsid w:val="007356F1"/>
    <w:rsid w:val="00736038"/>
    <w:rsid w:val="007409CC"/>
    <w:rsid w:val="00742D5D"/>
    <w:rsid w:val="00746814"/>
    <w:rsid w:val="007502FD"/>
    <w:rsid w:val="00752BE2"/>
    <w:rsid w:val="00752E97"/>
    <w:rsid w:val="00753B81"/>
    <w:rsid w:val="00754723"/>
    <w:rsid w:val="007658AF"/>
    <w:rsid w:val="00765F15"/>
    <w:rsid w:val="00767C3F"/>
    <w:rsid w:val="007734D2"/>
    <w:rsid w:val="00773B7B"/>
    <w:rsid w:val="00774501"/>
    <w:rsid w:val="00774EB5"/>
    <w:rsid w:val="00777E4D"/>
    <w:rsid w:val="007829B8"/>
    <w:rsid w:val="007877EE"/>
    <w:rsid w:val="007911BB"/>
    <w:rsid w:val="00793BFC"/>
    <w:rsid w:val="00794DEE"/>
    <w:rsid w:val="007A0CBE"/>
    <w:rsid w:val="007B1727"/>
    <w:rsid w:val="007B6851"/>
    <w:rsid w:val="007B6E36"/>
    <w:rsid w:val="007C1C86"/>
    <w:rsid w:val="007C275D"/>
    <w:rsid w:val="007C7592"/>
    <w:rsid w:val="007C79B8"/>
    <w:rsid w:val="007D0DBE"/>
    <w:rsid w:val="007D1090"/>
    <w:rsid w:val="007D1613"/>
    <w:rsid w:val="007D4713"/>
    <w:rsid w:val="007D632E"/>
    <w:rsid w:val="007E3178"/>
    <w:rsid w:val="007F1226"/>
    <w:rsid w:val="007F1DDE"/>
    <w:rsid w:val="007F43BE"/>
    <w:rsid w:val="007F548C"/>
    <w:rsid w:val="007F6442"/>
    <w:rsid w:val="007F6AFB"/>
    <w:rsid w:val="007F7814"/>
    <w:rsid w:val="008021B9"/>
    <w:rsid w:val="00807701"/>
    <w:rsid w:val="008146C1"/>
    <w:rsid w:val="00821F66"/>
    <w:rsid w:val="008236ED"/>
    <w:rsid w:val="008240CE"/>
    <w:rsid w:val="00826CA2"/>
    <w:rsid w:val="00827E64"/>
    <w:rsid w:val="00830298"/>
    <w:rsid w:val="00836924"/>
    <w:rsid w:val="00840A95"/>
    <w:rsid w:val="00840FB6"/>
    <w:rsid w:val="008451F7"/>
    <w:rsid w:val="00854196"/>
    <w:rsid w:val="00854B4A"/>
    <w:rsid w:val="00857A16"/>
    <w:rsid w:val="00866208"/>
    <w:rsid w:val="00872524"/>
    <w:rsid w:val="00872F93"/>
    <w:rsid w:val="00875082"/>
    <w:rsid w:val="00883F37"/>
    <w:rsid w:val="00886358"/>
    <w:rsid w:val="00887E19"/>
    <w:rsid w:val="00892317"/>
    <w:rsid w:val="008A1A31"/>
    <w:rsid w:val="008A1A91"/>
    <w:rsid w:val="008A2093"/>
    <w:rsid w:val="008A274F"/>
    <w:rsid w:val="008A3F0A"/>
    <w:rsid w:val="008A6CBF"/>
    <w:rsid w:val="008B2CC1"/>
    <w:rsid w:val="008B60B2"/>
    <w:rsid w:val="008B7353"/>
    <w:rsid w:val="008C0CB2"/>
    <w:rsid w:val="008C6F12"/>
    <w:rsid w:val="008D0843"/>
    <w:rsid w:val="008D0F3C"/>
    <w:rsid w:val="008D264D"/>
    <w:rsid w:val="008D3780"/>
    <w:rsid w:val="008D4A37"/>
    <w:rsid w:val="008D50DC"/>
    <w:rsid w:val="008D610D"/>
    <w:rsid w:val="008E642B"/>
    <w:rsid w:val="008E7183"/>
    <w:rsid w:val="008E71DC"/>
    <w:rsid w:val="008E752E"/>
    <w:rsid w:val="008F7C60"/>
    <w:rsid w:val="008F7FC3"/>
    <w:rsid w:val="00900457"/>
    <w:rsid w:val="009016DA"/>
    <w:rsid w:val="00903212"/>
    <w:rsid w:val="00903C37"/>
    <w:rsid w:val="009050BB"/>
    <w:rsid w:val="009055A5"/>
    <w:rsid w:val="00905835"/>
    <w:rsid w:val="0090731E"/>
    <w:rsid w:val="009117A2"/>
    <w:rsid w:val="00913C6C"/>
    <w:rsid w:val="00913E78"/>
    <w:rsid w:val="00914EDF"/>
    <w:rsid w:val="00915573"/>
    <w:rsid w:val="00916EE2"/>
    <w:rsid w:val="00917FA9"/>
    <w:rsid w:val="00920231"/>
    <w:rsid w:val="00922E88"/>
    <w:rsid w:val="0092543A"/>
    <w:rsid w:val="009312A8"/>
    <w:rsid w:val="00931CEC"/>
    <w:rsid w:val="00933B31"/>
    <w:rsid w:val="0093421F"/>
    <w:rsid w:val="009350C5"/>
    <w:rsid w:val="009359B1"/>
    <w:rsid w:val="00936764"/>
    <w:rsid w:val="00940899"/>
    <w:rsid w:val="00945502"/>
    <w:rsid w:val="0094732B"/>
    <w:rsid w:val="00953654"/>
    <w:rsid w:val="00956504"/>
    <w:rsid w:val="0096310C"/>
    <w:rsid w:val="009652E2"/>
    <w:rsid w:val="00966A22"/>
    <w:rsid w:val="0096722F"/>
    <w:rsid w:val="00973F6F"/>
    <w:rsid w:val="00976FCA"/>
    <w:rsid w:val="00977040"/>
    <w:rsid w:val="0097763E"/>
    <w:rsid w:val="00980843"/>
    <w:rsid w:val="00980EF3"/>
    <w:rsid w:val="00984B0B"/>
    <w:rsid w:val="00984B67"/>
    <w:rsid w:val="00985C53"/>
    <w:rsid w:val="009929BC"/>
    <w:rsid w:val="00992E1E"/>
    <w:rsid w:val="00994B08"/>
    <w:rsid w:val="00997625"/>
    <w:rsid w:val="009A2CF8"/>
    <w:rsid w:val="009A42BE"/>
    <w:rsid w:val="009A6DDF"/>
    <w:rsid w:val="009A7F03"/>
    <w:rsid w:val="009B043D"/>
    <w:rsid w:val="009B4D37"/>
    <w:rsid w:val="009B64FF"/>
    <w:rsid w:val="009B7BC3"/>
    <w:rsid w:val="009C1E14"/>
    <w:rsid w:val="009C3715"/>
    <w:rsid w:val="009C594D"/>
    <w:rsid w:val="009C731D"/>
    <w:rsid w:val="009D092E"/>
    <w:rsid w:val="009D4EEC"/>
    <w:rsid w:val="009E23C4"/>
    <w:rsid w:val="009E2791"/>
    <w:rsid w:val="009E364B"/>
    <w:rsid w:val="009E3F6F"/>
    <w:rsid w:val="009F0B96"/>
    <w:rsid w:val="009F35F0"/>
    <w:rsid w:val="009F3B5D"/>
    <w:rsid w:val="009F499F"/>
    <w:rsid w:val="009F6C8E"/>
    <w:rsid w:val="009F7984"/>
    <w:rsid w:val="00A02179"/>
    <w:rsid w:val="00A04908"/>
    <w:rsid w:val="00A04949"/>
    <w:rsid w:val="00A04A6B"/>
    <w:rsid w:val="00A071F3"/>
    <w:rsid w:val="00A109AF"/>
    <w:rsid w:val="00A1206D"/>
    <w:rsid w:val="00A157CB"/>
    <w:rsid w:val="00A23E76"/>
    <w:rsid w:val="00A274DF"/>
    <w:rsid w:val="00A34447"/>
    <w:rsid w:val="00A3799D"/>
    <w:rsid w:val="00A42DAF"/>
    <w:rsid w:val="00A44729"/>
    <w:rsid w:val="00A45BD8"/>
    <w:rsid w:val="00A463BD"/>
    <w:rsid w:val="00A4655F"/>
    <w:rsid w:val="00A47185"/>
    <w:rsid w:val="00A4739B"/>
    <w:rsid w:val="00A51B12"/>
    <w:rsid w:val="00A562AD"/>
    <w:rsid w:val="00A624DA"/>
    <w:rsid w:val="00A666D6"/>
    <w:rsid w:val="00A669D3"/>
    <w:rsid w:val="00A72886"/>
    <w:rsid w:val="00A7450E"/>
    <w:rsid w:val="00A76BC5"/>
    <w:rsid w:val="00A81719"/>
    <w:rsid w:val="00A82D69"/>
    <w:rsid w:val="00A869B7"/>
    <w:rsid w:val="00A87B6E"/>
    <w:rsid w:val="00A906F8"/>
    <w:rsid w:val="00A936C5"/>
    <w:rsid w:val="00A956F6"/>
    <w:rsid w:val="00AA0246"/>
    <w:rsid w:val="00AA1938"/>
    <w:rsid w:val="00AA5144"/>
    <w:rsid w:val="00AB0732"/>
    <w:rsid w:val="00AB10FB"/>
    <w:rsid w:val="00AB1326"/>
    <w:rsid w:val="00AB4066"/>
    <w:rsid w:val="00AC0D01"/>
    <w:rsid w:val="00AC205C"/>
    <w:rsid w:val="00AC3ABE"/>
    <w:rsid w:val="00AC4394"/>
    <w:rsid w:val="00AC5DF8"/>
    <w:rsid w:val="00AD1C5D"/>
    <w:rsid w:val="00AD22A3"/>
    <w:rsid w:val="00AD5513"/>
    <w:rsid w:val="00AE5BB8"/>
    <w:rsid w:val="00AF0A6B"/>
    <w:rsid w:val="00AF7AD8"/>
    <w:rsid w:val="00B02617"/>
    <w:rsid w:val="00B047C7"/>
    <w:rsid w:val="00B05A69"/>
    <w:rsid w:val="00B064F8"/>
    <w:rsid w:val="00B06D65"/>
    <w:rsid w:val="00B135B8"/>
    <w:rsid w:val="00B14F8F"/>
    <w:rsid w:val="00B1533D"/>
    <w:rsid w:val="00B16AE3"/>
    <w:rsid w:val="00B16F99"/>
    <w:rsid w:val="00B2167E"/>
    <w:rsid w:val="00B24B51"/>
    <w:rsid w:val="00B24BD6"/>
    <w:rsid w:val="00B3112B"/>
    <w:rsid w:val="00B32CC0"/>
    <w:rsid w:val="00B33202"/>
    <w:rsid w:val="00B377B9"/>
    <w:rsid w:val="00B443B9"/>
    <w:rsid w:val="00B47879"/>
    <w:rsid w:val="00B50A92"/>
    <w:rsid w:val="00B5116B"/>
    <w:rsid w:val="00B51212"/>
    <w:rsid w:val="00B71202"/>
    <w:rsid w:val="00B718B9"/>
    <w:rsid w:val="00B726B3"/>
    <w:rsid w:val="00B73704"/>
    <w:rsid w:val="00B7673F"/>
    <w:rsid w:val="00B83E51"/>
    <w:rsid w:val="00B9734B"/>
    <w:rsid w:val="00BA7E36"/>
    <w:rsid w:val="00BB4718"/>
    <w:rsid w:val="00BC1BE2"/>
    <w:rsid w:val="00BC4BB7"/>
    <w:rsid w:val="00BD0A46"/>
    <w:rsid w:val="00BD1276"/>
    <w:rsid w:val="00BD1CDF"/>
    <w:rsid w:val="00BD3100"/>
    <w:rsid w:val="00BD54E8"/>
    <w:rsid w:val="00BD5E62"/>
    <w:rsid w:val="00BD63CA"/>
    <w:rsid w:val="00BE1131"/>
    <w:rsid w:val="00BE25D1"/>
    <w:rsid w:val="00BE74C3"/>
    <w:rsid w:val="00BE7B62"/>
    <w:rsid w:val="00BF333B"/>
    <w:rsid w:val="00BF633B"/>
    <w:rsid w:val="00BF6B32"/>
    <w:rsid w:val="00C00989"/>
    <w:rsid w:val="00C065DD"/>
    <w:rsid w:val="00C07F37"/>
    <w:rsid w:val="00C11BFE"/>
    <w:rsid w:val="00C12632"/>
    <w:rsid w:val="00C16672"/>
    <w:rsid w:val="00C16961"/>
    <w:rsid w:val="00C17BE5"/>
    <w:rsid w:val="00C21A24"/>
    <w:rsid w:val="00C223B2"/>
    <w:rsid w:val="00C24CEF"/>
    <w:rsid w:val="00C2601F"/>
    <w:rsid w:val="00C2780C"/>
    <w:rsid w:val="00C30DBA"/>
    <w:rsid w:val="00C32541"/>
    <w:rsid w:val="00C34D7E"/>
    <w:rsid w:val="00C434E5"/>
    <w:rsid w:val="00C46623"/>
    <w:rsid w:val="00C47534"/>
    <w:rsid w:val="00C47D93"/>
    <w:rsid w:val="00C533CF"/>
    <w:rsid w:val="00C57076"/>
    <w:rsid w:val="00C5776F"/>
    <w:rsid w:val="00C60165"/>
    <w:rsid w:val="00C61FB6"/>
    <w:rsid w:val="00C62674"/>
    <w:rsid w:val="00C66BF1"/>
    <w:rsid w:val="00C66D1A"/>
    <w:rsid w:val="00C70155"/>
    <w:rsid w:val="00C77583"/>
    <w:rsid w:val="00C82D55"/>
    <w:rsid w:val="00C830BB"/>
    <w:rsid w:val="00C83860"/>
    <w:rsid w:val="00C85C98"/>
    <w:rsid w:val="00C9060F"/>
    <w:rsid w:val="00C9183F"/>
    <w:rsid w:val="00C92592"/>
    <w:rsid w:val="00C93C3C"/>
    <w:rsid w:val="00C94BF9"/>
    <w:rsid w:val="00C9597E"/>
    <w:rsid w:val="00C96121"/>
    <w:rsid w:val="00C9667A"/>
    <w:rsid w:val="00CA0830"/>
    <w:rsid w:val="00CA350A"/>
    <w:rsid w:val="00CA4D92"/>
    <w:rsid w:val="00CA617B"/>
    <w:rsid w:val="00CA6924"/>
    <w:rsid w:val="00CA780C"/>
    <w:rsid w:val="00CB5890"/>
    <w:rsid w:val="00CC0609"/>
    <w:rsid w:val="00CC7A04"/>
    <w:rsid w:val="00CD1423"/>
    <w:rsid w:val="00CD55B7"/>
    <w:rsid w:val="00CE0AF9"/>
    <w:rsid w:val="00CE1D93"/>
    <w:rsid w:val="00CF2FCC"/>
    <w:rsid w:val="00CF62B8"/>
    <w:rsid w:val="00D0661E"/>
    <w:rsid w:val="00D07667"/>
    <w:rsid w:val="00D07E61"/>
    <w:rsid w:val="00D12293"/>
    <w:rsid w:val="00D1600E"/>
    <w:rsid w:val="00D16203"/>
    <w:rsid w:val="00D21FED"/>
    <w:rsid w:val="00D2354D"/>
    <w:rsid w:val="00D25F2A"/>
    <w:rsid w:val="00D27695"/>
    <w:rsid w:val="00D313AB"/>
    <w:rsid w:val="00D3387F"/>
    <w:rsid w:val="00D45252"/>
    <w:rsid w:val="00D508C6"/>
    <w:rsid w:val="00D53427"/>
    <w:rsid w:val="00D55D7D"/>
    <w:rsid w:val="00D625B0"/>
    <w:rsid w:val="00D64598"/>
    <w:rsid w:val="00D64921"/>
    <w:rsid w:val="00D663BE"/>
    <w:rsid w:val="00D666D3"/>
    <w:rsid w:val="00D66C29"/>
    <w:rsid w:val="00D6710F"/>
    <w:rsid w:val="00D709EE"/>
    <w:rsid w:val="00D71B4D"/>
    <w:rsid w:val="00D71D62"/>
    <w:rsid w:val="00D722B7"/>
    <w:rsid w:val="00D80888"/>
    <w:rsid w:val="00D918CC"/>
    <w:rsid w:val="00D93D55"/>
    <w:rsid w:val="00DA2347"/>
    <w:rsid w:val="00DA4318"/>
    <w:rsid w:val="00DA680B"/>
    <w:rsid w:val="00DA6A17"/>
    <w:rsid w:val="00DB1E46"/>
    <w:rsid w:val="00DB2B79"/>
    <w:rsid w:val="00DB4FBC"/>
    <w:rsid w:val="00DB5514"/>
    <w:rsid w:val="00DB5866"/>
    <w:rsid w:val="00DC3340"/>
    <w:rsid w:val="00DC440C"/>
    <w:rsid w:val="00DC44D0"/>
    <w:rsid w:val="00DC59C3"/>
    <w:rsid w:val="00DC7493"/>
    <w:rsid w:val="00DC7BEA"/>
    <w:rsid w:val="00DD1B16"/>
    <w:rsid w:val="00DD40EB"/>
    <w:rsid w:val="00DD65E4"/>
    <w:rsid w:val="00DD699E"/>
    <w:rsid w:val="00DE1A88"/>
    <w:rsid w:val="00DE1B1E"/>
    <w:rsid w:val="00DE7300"/>
    <w:rsid w:val="00E00D5C"/>
    <w:rsid w:val="00E02A47"/>
    <w:rsid w:val="00E056DD"/>
    <w:rsid w:val="00E060B9"/>
    <w:rsid w:val="00E06CC2"/>
    <w:rsid w:val="00E07A65"/>
    <w:rsid w:val="00E16A07"/>
    <w:rsid w:val="00E21554"/>
    <w:rsid w:val="00E22110"/>
    <w:rsid w:val="00E22756"/>
    <w:rsid w:val="00E245BC"/>
    <w:rsid w:val="00E24BCD"/>
    <w:rsid w:val="00E24CB1"/>
    <w:rsid w:val="00E2593B"/>
    <w:rsid w:val="00E26785"/>
    <w:rsid w:val="00E27289"/>
    <w:rsid w:val="00E279F0"/>
    <w:rsid w:val="00E300DA"/>
    <w:rsid w:val="00E31545"/>
    <w:rsid w:val="00E32F4D"/>
    <w:rsid w:val="00E335FE"/>
    <w:rsid w:val="00E33EDD"/>
    <w:rsid w:val="00E433B3"/>
    <w:rsid w:val="00E442B3"/>
    <w:rsid w:val="00E51D03"/>
    <w:rsid w:val="00E54E03"/>
    <w:rsid w:val="00E64CD8"/>
    <w:rsid w:val="00E67FED"/>
    <w:rsid w:val="00E710DF"/>
    <w:rsid w:val="00E71BF7"/>
    <w:rsid w:val="00E7689C"/>
    <w:rsid w:val="00E82611"/>
    <w:rsid w:val="00E83925"/>
    <w:rsid w:val="00E83F24"/>
    <w:rsid w:val="00E844C4"/>
    <w:rsid w:val="00E84730"/>
    <w:rsid w:val="00E8660F"/>
    <w:rsid w:val="00E87FBA"/>
    <w:rsid w:val="00EA76DB"/>
    <w:rsid w:val="00EB1AA2"/>
    <w:rsid w:val="00EB35CC"/>
    <w:rsid w:val="00EB37FA"/>
    <w:rsid w:val="00EB3FCD"/>
    <w:rsid w:val="00EC0C4E"/>
    <w:rsid w:val="00EC4E49"/>
    <w:rsid w:val="00EC5C45"/>
    <w:rsid w:val="00ED4471"/>
    <w:rsid w:val="00ED5628"/>
    <w:rsid w:val="00ED77FB"/>
    <w:rsid w:val="00EE0676"/>
    <w:rsid w:val="00EE3155"/>
    <w:rsid w:val="00EE45FA"/>
    <w:rsid w:val="00EE6AEE"/>
    <w:rsid w:val="00EF0F5B"/>
    <w:rsid w:val="00EF46F5"/>
    <w:rsid w:val="00EF4956"/>
    <w:rsid w:val="00F03DFA"/>
    <w:rsid w:val="00F071D3"/>
    <w:rsid w:val="00F121C8"/>
    <w:rsid w:val="00F20A79"/>
    <w:rsid w:val="00F2202A"/>
    <w:rsid w:val="00F257BA"/>
    <w:rsid w:val="00F324CE"/>
    <w:rsid w:val="00F34FB9"/>
    <w:rsid w:val="00F37D96"/>
    <w:rsid w:val="00F41330"/>
    <w:rsid w:val="00F447BB"/>
    <w:rsid w:val="00F46CF9"/>
    <w:rsid w:val="00F51DB8"/>
    <w:rsid w:val="00F52E6C"/>
    <w:rsid w:val="00F55529"/>
    <w:rsid w:val="00F61DF9"/>
    <w:rsid w:val="00F66152"/>
    <w:rsid w:val="00F70A7D"/>
    <w:rsid w:val="00F756FC"/>
    <w:rsid w:val="00F77809"/>
    <w:rsid w:val="00F871FD"/>
    <w:rsid w:val="00F92AEE"/>
    <w:rsid w:val="00F930D4"/>
    <w:rsid w:val="00F93869"/>
    <w:rsid w:val="00F9637C"/>
    <w:rsid w:val="00F9747D"/>
    <w:rsid w:val="00FA030E"/>
    <w:rsid w:val="00FA1942"/>
    <w:rsid w:val="00FA2F1F"/>
    <w:rsid w:val="00FA5917"/>
    <w:rsid w:val="00FA7CDC"/>
    <w:rsid w:val="00FB28E4"/>
    <w:rsid w:val="00FB2D06"/>
    <w:rsid w:val="00FB37A0"/>
    <w:rsid w:val="00FB3A2B"/>
    <w:rsid w:val="00FB4A6B"/>
    <w:rsid w:val="00FB4E0D"/>
    <w:rsid w:val="00FB7589"/>
    <w:rsid w:val="00FB7797"/>
    <w:rsid w:val="00FC1C92"/>
    <w:rsid w:val="00FC514C"/>
    <w:rsid w:val="00FC692B"/>
    <w:rsid w:val="00FD2F8B"/>
    <w:rsid w:val="00FD40C4"/>
    <w:rsid w:val="00FE03AC"/>
    <w:rsid w:val="00FE1139"/>
    <w:rsid w:val="00FE2A83"/>
    <w:rsid w:val="00FE580E"/>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1A286D"/>
  <w15:docId w15:val="{A1863378-DC4D-47B2-9C84-294FE92C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customStyle="1" w:styleId="ONUMEChar">
    <w:name w:val="ONUM E Char"/>
    <w:basedOn w:val="DefaultParagraphFont"/>
    <w:link w:val="ONUME"/>
    <w:rsid w:val="004A2FE5"/>
    <w:rPr>
      <w:rFonts w:ascii="Arial" w:eastAsia="SimSun" w:hAnsi="Arial" w:cs="Arial"/>
      <w:sz w:val="22"/>
      <w:lang w:val="en-US" w:eastAsia="zh-CN"/>
    </w:rPr>
  </w:style>
  <w:style w:type="paragraph" w:styleId="DocumentMap">
    <w:name w:val="Document Map"/>
    <w:basedOn w:val="Normal"/>
    <w:link w:val="DocumentMapChar"/>
    <w:rsid w:val="00B02617"/>
    <w:rPr>
      <w:sz w:val="24"/>
      <w:szCs w:val="24"/>
    </w:rPr>
  </w:style>
  <w:style w:type="character" w:customStyle="1" w:styleId="DocumentMapChar">
    <w:name w:val="Document Map Char"/>
    <w:basedOn w:val="DefaultParagraphFont"/>
    <w:link w:val="DocumentMap"/>
    <w:rsid w:val="00B02617"/>
    <w:rPr>
      <w:rFonts w:ascii="Arial" w:eastAsia="SimSun"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en/sequence/" TargetMode="External"/><Relationship Id="rId4" Type="http://schemas.openxmlformats.org/officeDocument/2006/relationships/settings" Target="settings.xml"/><Relationship Id="rId9" Type="http://schemas.openxmlformats.org/officeDocument/2006/relationships/hyperlink" Target="https://www.wipo.int/edocs/mdocs/classifications/zh/cws_7/cws_7_4-annex1.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714C-D6BC-4855-8BBC-F489B827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5</Pages>
  <Words>1993</Words>
  <Characters>2811</Characters>
  <Application>Microsoft Office Word</Application>
  <DocSecurity>0</DocSecurity>
  <Lines>255</Lines>
  <Paragraphs>343</Paragraphs>
  <ScaleCrop>false</ScaleCrop>
  <HeadingPairs>
    <vt:vector size="2" baseType="variant">
      <vt:variant>
        <vt:lpstr>Title</vt:lpstr>
      </vt:variant>
      <vt:variant>
        <vt:i4>1</vt:i4>
      </vt:variant>
    </vt:vector>
  </HeadingPairs>
  <TitlesOfParts>
    <vt:vector size="1" baseType="lpstr">
      <vt:lpstr>CWS/8/2 (in Chinese)</vt:lpstr>
    </vt:vector>
  </TitlesOfParts>
  <Company>WIPO</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 (in Chinese)</dc:title>
  <dc:subject>关于网络应用程序接口新标准的提案</dc:subject>
  <dc:creator>WIPO</dc:creator>
  <cp:keywords>FOR OFFICIAL USE ONLY</cp:keywords>
  <cp:lastModifiedBy>MA Weihai</cp:lastModifiedBy>
  <cp:revision>22</cp:revision>
  <cp:lastPrinted>2020-10-21T08:33:00Z</cp:lastPrinted>
  <dcterms:created xsi:type="dcterms:W3CDTF">2020-10-21T07:27:00Z</dcterms:created>
  <dcterms:modified xsi:type="dcterms:W3CDTF">2020-10-28T09:15:00Z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1e421930-69a8-4c40-b1fa-8fd69937ac12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