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6D5C02" w:rsidTr="00916EE2">
        <w:tc>
          <w:tcPr>
            <w:tcW w:w="4594" w:type="dxa"/>
            <w:tcBorders>
              <w:bottom w:val="single" w:sz="4" w:space="0" w:color="auto"/>
            </w:tcBorders>
            <w:tcMar>
              <w:bottom w:w="170" w:type="dxa"/>
            </w:tcMar>
          </w:tcPr>
          <w:p w:rsidR="00EC4E49" w:rsidRPr="006D5C02" w:rsidRDefault="00EC4E49" w:rsidP="00916EE2">
            <w:pPr>
              <w:rPr>
                <w:lang w:val="es-ES"/>
              </w:rPr>
            </w:pPr>
          </w:p>
        </w:tc>
        <w:tc>
          <w:tcPr>
            <w:tcW w:w="4337" w:type="dxa"/>
            <w:tcBorders>
              <w:bottom w:val="single" w:sz="4" w:space="0" w:color="auto"/>
            </w:tcBorders>
            <w:tcMar>
              <w:left w:w="0" w:type="dxa"/>
              <w:right w:w="0" w:type="dxa"/>
            </w:tcMar>
          </w:tcPr>
          <w:p w:rsidR="00EC4E49" w:rsidRPr="006D5C02" w:rsidRDefault="006D5C02" w:rsidP="00916EE2">
            <w:pPr>
              <w:rPr>
                <w:lang w:val="es-ES"/>
              </w:rPr>
            </w:pPr>
            <w:r w:rsidRPr="006D5C02">
              <w:rPr>
                <w:noProof/>
                <w:lang w:eastAsia="en-US"/>
              </w:rPr>
              <w:drawing>
                <wp:inline distT="0" distB="0" distL="0" distR="0" wp14:anchorId="0E615CC9" wp14:editId="4831492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D5C02" w:rsidRDefault="006D5C02" w:rsidP="006D5C02">
            <w:pPr>
              <w:jc w:val="right"/>
              <w:rPr>
                <w:lang w:val="es-ES"/>
              </w:rPr>
            </w:pPr>
            <w:r w:rsidRPr="006D5C02">
              <w:rPr>
                <w:b/>
                <w:sz w:val="40"/>
                <w:szCs w:val="40"/>
                <w:lang w:val="es-ES"/>
              </w:rPr>
              <w:t>S</w:t>
            </w:r>
          </w:p>
        </w:tc>
      </w:tr>
      <w:tr w:rsidR="008B2CC1" w:rsidRPr="006D5C0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D5C02" w:rsidRDefault="006D6452" w:rsidP="001E6960">
            <w:pPr>
              <w:jc w:val="right"/>
              <w:rPr>
                <w:rFonts w:ascii="Arial Black" w:hAnsi="Arial Black"/>
                <w:caps/>
                <w:sz w:val="15"/>
                <w:lang w:val="es-ES"/>
              </w:rPr>
            </w:pPr>
            <w:r w:rsidRPr="006D5C02">
              <w:rPr>
                <w:rFonts w:ascii="Arial Black" w:hAnsi="Arial Black"/>
                <w:caps/>
                <w:sz w:val="15"/>
                <w:lang w:val="es-ES"/>
              </w:rPr>
              <w:t>LI/DC/</w:t>
            </w:r>
            <w:r w:rsidR="001E6960" w:rsidRPr="006D5C02">
              <w:rPr>
                <w:rFonts w:ascii="Arial Black" w:hAnsi="Arial Black"/>
                <w:caps/>
                <w:sz w:val="15"/>
                <w:lang w:val="es-ES"/>
              </w:rPr>
              <w:t>9</w:t>
            </w:r>
            <w:bookmarkStart w:id="0" w:name="Code"/>
            <w:bookmarkEnd w:id="0"/>
            <w:r w:rsidR="00A42DAF" w:rsidRPr="006D5C02">
              <w:rPr>
                <w:rFonts w:ascii="Arial Black" w:hAnsi="Arial Black"/>
                <w:caps/>
                <w:sz w:val="15"/>
                <w:lang w:val="es-ES"/>
              </w:rPr>
              <w:t xml:space="preserve"> </w:t>
            </w:r>
            <w:r w:rsidR="008B2CC1" w:rsidRPr="006D5C02">
              <w:rPr>
                <w:rFonts w:ascii="Arial Black" w:hAnsi="Arial Black"/>
                <w:caps/>
                <w:sz w:val="15"/>
                <w:lang w:val="es-ES"/>
              </w:rPr>
              <w:t xml:space="preserve">   </w:t>
            </w:r>
          </w:p>
        </w:tc>
      </w:tr>
      <w:tr w:rsidR="008B2CC1" w:rsidRPr="006D5C02" w:rsidTr="00916EE2">
        <w:trPr>
          <w:trHeight w:hRule="exact" w:val="170"/>
        </w:trPr>
        <w:tc>
          <w:tcPr>
            <w:tcW w:w="9356" w:type="dxa"/>
            <w:gridSpan w:val="3"/>
            <w:noWrap/>
            <w:tcMar>
              <w:left w:w="0" w:type="dxa"/>
              <w:right w:w="0" w:type="dxa"/>
            </w:tcMar>
            <w:vAlign w:val="bottom"/>
          </w:tcPr>
          <w:p w:rsidR="008B2CC1" w:rsidRPr="006D5C02" w:rsidRDefault="008B2CC1" w:rsidP="006D5C02">
            <w:pPr>
              <w:jc w:val="right"/>
              <w:rPr>
                <w:rFonts w:ascii="Arial Black" w:hAnsi="Arial Black"/>
                <w:caps/>
                <w:sz w:val="15"/>
                <w:lang w:val="es-ES"/>
              </w:rPr>
            </w:pPr>
            <w:r w:rsidRPr="006D5C02">
              <w:rPr>
                <w:rFonts w:ascii="Arial Black" w:hAnsi="Arial Black"/>
                <w:caps/>
                <w:sz w:val="15"/>
                <w:lang w:val="es-ES"/>
              </w:rPr>
              <w:t>ORIGINAL:</w:t>
            </w:r>
            <w:r w:rsidR="006D5C02" w:rsidRPr="006D5C02">
              <w:rPr>
                <w:rFonts w:ascii="Arial Black" w:hAnsi="Arial Black"/>
                <w:caps/>
                <w:sz w:val="15"/>
                <w:lang w:val="es-ES"/>
              </w:rPr>
              <w:t xml:space="preserve">  Inglés</w:t>
            </w:r>
            <w:r w:rsidR="00A42DAF" w:rsidRPr="006D5C02">
              <w:rPr>
                <w:rFonts w:ascii="Arial Black" w:hAnsi="Arial Black"/>
                <w:caps/>
                <w:sz w:val="15"/>
                <w:lang w:val="es-ES"/>
              </w:rPr>
              <w:t xml:space="preserve"> </w:t>
            </w:r>
            <w:r w:rsidRPr="006D5C02">
              <w:rPr>
                <w:rFonts w:ascii="Arial Black" w:hAnsi="Arial Black"/>
                <w:caps/>
                <w:sz w:val="15"/>
                <w:lang w:val="es-ES"/>
              </w:rPr>
              <w:t xml:space="preserve"> </w:t>
            </w:r>
            <w:bookmarkStart w:id="1" w:name="Original"/>
            <w:bookmarkEnd w:id="1"/>
          </w:p>
        </w:tc>
      </w:tr>
      <w:tr w:rsidR="008B2CC1" w:rsidRPr="006D5C02" w:rsidTr="00916EE2">
        <w:trPr>
          <w:trHeight w:hRule="exact" w:val="198"/>
        </w:trPr>
        <w:tc>
          <w:tcPr>
            <w:tcW w:w="9356" w:type="dxa"/>
            <w:gridSpan w:val="3"/>
            <w:tcMar>
              <w:left w:w="0" w:type="dxa"/>
              <w:right w:w="0" w:type="dxa"/>
            </w:tcMar>
            <w:vAlign w:val="bottom"/>
          </w:tcPr>
          <w:p w:rsidR="008B2CC1" w:rsidRPr="006D5C02" w:rsidRDefault="006D5C02" w:rsidP="006D5C02">
            <w:pPr>
              <w:jc w:val="right"/>
              <w:rPr>
                <w:rFonts w:ascii="Arial Black" w:hAnsi="Arial Black"/>
                <w:caps/>
                <w:sz w:val="15"/>
                <w:lang w:val="es-ES"/>
              </w:rPr>
            </w:pPr>
            <w:r w:rsidRPr="006D5C02">
              <w:rPr>
                <w:rFonts w:ascii="Arial Black" w:hAnsi="Arial Black"/>
                <w:caps/>
                <w:sz w:val="15"/>
                <w:lang w:val="es-ES"/>
              </w:rPr>
              <w:t>Fecha</w:t>
            </w:r>
            <w:r w:rsidR="008B2CC1" w:rsidRPr="006D5C02">
              <w:rPr>
                <w:rFonts w:ascii="Arial Black" w:hAnsi="Arial Black"/>
                <w:caps/>
                <w:sz w:val="15"/>
                <w:lang w:val="es-ES"/>
              </w:rPr>
              <w:t>:</w:t>
            </w:r>
            <w:r w:rsidR="009A469A" w:rsidRPr="006D5C02">
              <w:rPr>
                <w:rFonts w:ascii="Arial Black" w:hAnsi="Arial Black"/>
                <w:caps/>
                <w:sz w:val="15"/>
                <w:lang w:val="es-ES"/>
              </w:rPr>
              <w:t xml:space="preserve">  </w:t>
            </w:r>
            <w:r w:rsidRPr="006D5C02">
              <w:rPr>
                <w:rFonts w:ascii="Arial Black" w:hAnsi="Arial Black"/>
                <w:caps/>
                <w:sz w:val="15"/>
                <w:lang w:val="es-ES"/>
              </w:rPr>
              <w:t xml:space="preserve">11 de </w:t>
            </w:r>
            <w:r w:rsidR="001E6960" w:rsidRPr="006D5C02">
              <w:rPr>
                <w:rFonts w:ascii="Arial Black" w:hAnsi="Arial Black"/>
                <w:caps/>
                <w:sz w:val="15"/>
                <w:lang w:val="es-ES"/>
              </w:rPr>
              <w:t>MAY</w:t>
            </w:r>
            <w:r w:rsidRPr="006D5C02">
              <w:rPr>
                <w:rFonts w:ascii="Arial Black" w:hAnsi="Arial Black"/>
                <w:caps/>
                <w:sz w:val="15"/>
                <w:lang w:val="es-ES"/>
              </w:rPr>
              <w:t>o de</w:t>
            </w:r>
            <w:r w:rsidR="009A469A" w:rsidRPr="006D5C02">
              <w:rPr>
                <w:rFonts w:ascii="Arial Black" w:hAnsi="Arial Black"/>
                <w:caps/>
                <w:sz w:val="15"/>
                <w:lang w:val="es-ES"/>
              </w:rPr>
              <w:t xml:space="preserve"> </w:t>
            </w:r>
            <w:bookmarkStart w:id="2" w:name="Date"/>
            <w:bookmarkEnd w:id="2"/>
            <w:r w:rsidR="001E6960" w:rsidRPr="006D5C02">
              <w:rPr>
                <w:rFonts w:ascii="Arial Black" w:hAnsi="Arial Black"/>
                <w:caps/>
                <w:sz w:val="15"/>
                <w:lang w:val="es-ES"/>
              </w:rPr>
              <w:t>2015</w:t>
            </w:r>
          </w:p>
        </w:tc>
      </w:tr>
    </w:tbl>
    <w:p w:rsidR="008B2CC1" w:rsidRPr="006D5C02" w:rsidRDefault="008B2CC1" w:rsidP="008B2CC1">
      <w:pPr>
        <w:rPr>
          <w:lang w:val="es-ES"/>
        </w:rPr>
      </w:pPr>
    </w:p>
    <w:p w:rsidR="008B2CC1" w:rsidRPr="006D5C02" w:rsidRDefault="008B2CC1" w:rsidP="008B2CC1">
      <w:pPr>
        <w:rPr>
          <w:lang w:val="es-ES"/>
        </w:rPr>
      </w:pPr>
    </w:p>
    <w:p w:rsidR="00727164" w:rsidRPr="006D5C02" w:rsidRDefault="00727164" w:rsidP="008B2CC1">
      <w:pPr>
        <w:rPr>
          <w:lang w:val="es-ES"/>
        </w:rPr>
      </w:pPr>
    </w:p>
    <w:p w:rsidR="00727164" w:rsidRPr="006D5C02" w:rsidRDefault="00727164" w:rsidP="008B2CC1">
      <w:pPr>
        <w:rPr>
          <w:lang w:val="es-ES"/>
        </w:rPr>
      </w:pPr>
    </w:p>
    <w:p w:rsidR="008B2CC1" w:rsidRPr="006D5C02" w:rsidRDefault="008B2CC1" w:rsidP="008B2CC1">
      <w:pPr>
        <w:rPr>
          <w:lang w:val="es-ES"/>
        </w:rPr>
      </w:pPr>
    </w:p>
    <w:p w:rsidR="006D5C02" w:rsidRPr="006D5C02" w:rsidRDefault="006D5C02" w:rsidP="006D5C02">
      <w:pPr>
        <w:rPr>
          <w:b/>
          <w:sz w:val="28"/>
          <w:szCs w:val="28"/>
          <w:lang w:val="es-ES"/>
        </w:rPr>
      </w:pPr>
      <w:r w:rsidRPr="006D5C02">
        <w:rPr>
          <w:b/>
          <w:sz w:val="28"/>
          <w:szCs w:val="28"/>
          <w:lang w:val="es-ES"/>
        </w:rPr>
        <w:t xml:space="preserve">Conferencia diplomática para la adopción de una nueva Acta del Arreglo de Lisboa para la Protección de las Denominaciones de Origen y su Registro Internacional </w:t>
      </w:r>
    </w:p>
    <w:p w:rsidR="006D5C02" w:rsidRPr="006D5C02" w:rsidRDefault="006D5C02" w:rsidP="006D5C02">
      <w:pPr>
        <w:rPr>
          <w:lang w:val="es-ES"/>
        </w:rPr>
      </w:pPr>
    </w:p>
    <w:p w:rsidR="006D5C02" w:rsidRPr="006D5C02" w:rsidRDefault="006D5C02" w:rsidP="006D5C02">
      <w:pPr>
        <w:rPr>
          <w:lang w:val="es-ES"/>
        </w:rPr>
      </w:pPr>
    </w:p>
    <w:p w:rsidR="006D5C02" w:rsidRPr="006D5C02" w:rsidRDefault="006D5C02" w:rsidP="006D5C02">
      <w:pPr>
        <w:rPr>
          <w:b/>
          <w:sz w:val="24"/>
          <w:szCs w:val="24"/>
          <w:lang w:val="es-ES"/>
        </w:rPr>
      </w:pPr>
    </w:p>
    <w:p w:rsidR="006D5C02" w:rsidRPr="006D5C02" w:rsidRDefault="006D5C02" w:rsidP="006D5C02">
      <w:pPr>
        <w:rPr>
          <w:b/>
          <w:sz w:val="24"/>
          <w:szCs w:val="24"/>
          <w:lang w:val="es-ES"/>
        </w:rPr>
      </w:pPr>
      <w:r w:rsidRPr="006D5C02">
        <w:rPr>
          <w:b/>
          <w:sz w:val="24"/>
          <w:szCs w:val="24"/>
          <w:lang w:val="es-ES"/>
        </w:rPr>
        <w:t>Ginebra, 11 a 21 de mayo de 2015</w:t>
      </w:r>
    </w:p>
    <w:p w:rsidR="008B2CC1" w:rsidRPr="006D5C02" w:rsidRDefault="008B2CC1" w:rsidP="008B2CC1">
      <w:pPr>
        <w:rPr>
          <w:lang w:val="es-ES"/>
        </w:rPr>
      </w:pPr>
    </w:p>
    <w:p w:rsidR="008B2CC1" w:rsidRPr="006D5C02" w:rsidRDefault="008B2CC1" w:rsidP="008B2CC1">
      <w:pPr>
        <w:rPr>
          <w:lang w:val="es-ES"/>
        </w:rPr>
      </w:pPr>
    </w:p>
    <w:p w:rsidR="008B2CC1" w:rsidRPr="006D5C02" w:rsidRDefault="008B2CC1" w:rsidP="008B2CC1">
      <w:pPr>
        <w:rPr>
          <w:lang w:val="es-ES"/>
        </w:rPr>
      </w:pPr>
    </w:p>
    <w:p w:rsidR="001E6960" w:rsidRPr="006D5C02" w:rsidRDefault="001E6960" w:rsidP="001E6960">
      <w:pPr>
        <w:spacing w:line="250" w:lineRule="auto"/>
        <w:rPr>
          <w:sz w:val="24"/>
          <w:lang w:val="es-ES"/>
        </w:rPr>
      </w:pPr>
      <w:bookmarkStart w:id="3" w:name="TitleOfDoc"/>
      <w:bookmarkEnd w:id="3"/>
      <w:r w:rsidRPr="006D5C02">
        <w:rPr>
          <w:sz w:val="24"/>
          <w:lang w:val="es-ES"/>
        </w:rPr>
        <w:t>PROP</w:t>
      </w:r>
      <w:r w:rsidR="006D5C02">
        <w:rPr>
          <w:sz w:val="24"/>
          <w:lang w:val="es-ES"/>
        </w:rPr>
        <w:t>UESTA DE LAS DELEGACIONES DE</w:t>
      </w:r>
      <w:r w:rsidRPr="006D5C02">
        <w:rPr>
          <w:sz w:val="24"/>
          <w:lang w:val="es-ES"/>
        </w:rPr>
        <w:t xml:space="preserve"> </w:t>
      </w:r>
      <w:r w:rsidR="006D5C02">
        <w:rPr>
          <w:sz w:val="24"/>
          <w:lang w:val="es-ES"/>
        </w:rPr>
        <w:t xml:space="preserve">ARABIA SAUDITA, </w:t>
      </w:r>
      <w:r w:rsidRPr="006D5C02">
        <w:rPr>
          <w:sz w:val="24"/>
          <w:lang w:val="es-ES"/>
        </w:rPr>
        <w:t>ARGENTINA, AUSTRALIA, CANAD</w:t>
      </w:r>
      <w:r w:rsidR="006D5C02">
        <w:rPr>
          <w:sz w:val="24"/>
          <w:lang w:val="es-ES"/>
        </w:rPr>
        <w:t>Á</w:t>
      </w:r>
      <w:r w:rsidRPr="006D5C02">
        <w:rPr>
          <w:sz w:val="24"/>
          <w:lang w:val="es-ES"/>
        </w:rPr>
        <w:t xml:space="preserve">, CHILE, </w:t>
      </w:r>
      <w:r w:rsidR="006D5C02">
        <w:rPr>
          <w:sz w:val="24"/>
          <w:lang w:val="es-ES"/>
        </w:rPr>
        <w:t xml:space="preserve">ESTADOS UNIDOS DE AMÉRICA, </w:t>
      </w:r>
      <w:r w:rsidRPr="006D5C02">
        <w:rPr>
          <w:sz w:val="24"/>
          <w:lang w:val="es-ES"/>
        </w:rPr>
        <w:t>JAP</w:t>
      </w:r>
      <w:r w:rsidR="006D5C02">
        <w:rPr>
          <w:sz w:val="24"/>
          <w:lang w:val="es-ES"/>
        </w:rPr>
        <w:t>Ó</w:t>
      </w:r>
      <w:r w:rsidRPr="006D5C02">
        <w:rPr>
          <w:sz w:val="24"/>
          <w:lang w:val="es-ES"/>
        </w:rPr>
        <w:t>N, N</w:t>
      </w:r>
      <w:r w:rsidR="006D5C02">
        <w:rPr>
          <w:sz w:val="24"/>
          <w:lang w:val="es-ES"/>
        </w:rPr>
        <w:t>UEVA </w:t>
      </w:r>
      <w:r w:rsidRPr="006D5C02">
        <w:rPr>
          <w:sz w:val="24"/>
          <w:lang w:val="es-ES"/>
        </w:rPr>
        <w:t>ZELAND</w:t>
      </w:r>
      <w:r w:rsidR="006D5C02">
        <w:rPr>
          <w:sz w:val="24"/>
          <w:lang w:val="es-ES"/>
        </w:rPr>
        <w:t>IA</w:t>
      </w:r>
      <w:r w:rsidRPr="006D5C02">
        <w:rPr>
          <w:sz w:val="24"/>
          <w:lang w:val="es-ES"/>
        </w:rPr>
        <w:t>, PANAM</w:t>
      </w:r>
      <w:r w:rsidR="006D5C02">
        <w:rPr>
          <w:sz w:val="24"/>
          <w:lang w:val="es-ES"/>
        </w:rPr>
        <w:t>Á</w:t>
      </w:r>
      <w:r w:rsidRPr="006D5C02">
        <w:rPr>
          <w:sz w:val="24"/>
          <w:lang w:val="es-ES"/>
        </w:rPr>
        <w:t>, REP</w:t>
      </w:r>
      <w:r w:rsidR="006D5C02">
        <w:rPr>
          <w:sz w:val="24"/>
          <w:lang w:val="es-ES"/>
        </w:rPr>
        <w:t>Ú</w:t>
      </w:r>
      <w:r w:rsidRPr="006D5C02">
        <w:rPr>
          <w:sz w:val="24"/>
          <w:lang w:val="es-ES"/>
        </w:rPr>
        <w:t>BLIC</w:t>
      </w:r>
      <w:r w:rsidR="006D5C02">
        <w:rPr>
          <w:sz w:val="24"/>
          <w:lang w:val="es-ES"/>
        </w:rPr>
        <w:t>A DE</w:t>
      </w:r>
      <w:r w:rsidRPr="006D5C02">
        <w:rPr>
          <w:sz w:val="24"/>
          <w:lang w:val="es-ES"/>
        </w:rPr>
        <w:t xml:space="preserve"> </w:t>
      </w:r>
      <w:r w:rsidR="006D5C02">
        <w:rPr>
          <w:sz w:val="24"/>
          <w:lang w:val="es-ES"/>
        </w:rPr>
        <w:t>C</w:t>
      </w:r>
      <w:r w:rsidRPr="006D5C02">
        <w:rPr>
          <w:sz w:val="24"/>
          <w:lang w:val="es-ES"/>
        </w:rPr>
        <w:t>OREA, SINGAP</w:t>
      </w:r>
      <w:r w:rsidR="006D5C02">
        <w:rPr>
          <w:sz w:val="24"/>
          <w:lang w:val="es-ES"/>
        </w:rPr>
        <w:t>U</w:t>
      </w:r>
      <w:r w:rsidRPr="006D5C02">
        <w:rPr>
          <w:sz w:val="24"/>
          <w:lang w:val="es-ES"/>
        </w:rPr>
        <w:t>R</w:t>
      </w:r>
      <w:r w:rsidR="006D5C02">
        <w:rPr>
          <w:sz w:val="24"/>
          <w:lang w:val="es-ES"/>
        </w:rPr>
        <w:t xml:space="preserve"> Y</w:t>
      </w:r>
      <w:r w:rsidRPr="006D5C02">
        <w:rPr>
          <w:sz w:val="24"/>
          <w:lang w:val="es-ES"/>
        </w:rPr>
        <w:t xml:space="preserve"> URUGUAY </w:t>
      </w:r>
    </w:p>
    <w:p w:rsidR="00AC205C" w:rsidRPr="006D5C02" w:rsidRDefault="00AC205C">
      <w:pPr>
        <w:rPr>
          <w:lang w:val="es-ES"/>
        </w:rPr>
      </w:pPr>
      <w:bookmarkStart w:id="4" w:name="Prepared"/>
      <w:bookmarkEnd w:id="4"/>
    </w:p>
    <w:p w:rsidR="007620E6" w:rsidRPr="006D5C02" w:rsidRDefault="007620E6">
      <w:pPr>
        <w:rPr>
          <w:lang w:val="es-ES"/>
        </w:rPr>
      </w:pPr>
    </w:p>
    <w:p w:rsidR="007620E6" w:rsidRPr="006D5C02" w:rsidRDefault="007620E6">
      <w:pPr>
        <w:rPr>
          <w:lang w:val="es-ES"/>
        </w:rPr>
      </w:pPr>
    </w:p>
    <w:p w:rsidR="00663A83" w:rsidRPr="006D5C02" w:rsidRDefault="00663A83">
      <w:pPr>
        <w:rPr>
          <w:lang w:val="es-ES"/>
        </w:rPr>
      </w:pPr>
    </w:p>
    <w:p w:rsidR="00E479B5" w:rsidRPr="006D5C02" w:rsidRDefault="00B04399" w:rsidP="00E479B5">
      <w:pPr>
        <w:rPr>
          <w:lang w:val="es-ES"/>
        </w:rPr>
      </w:pPr>
      <w:r w:rsidRPr="006D5C02">
        <w:rPr>
          <w:lang w:val="es-ES"/>
        </w:rPr>
        <w:fldChar w:fldCharType="begin"/>
      </w:r>
      <w:r w:rsidRPr="006D5C02">
        <w:rPr>
          <w:lang w:val="es-ES"/>
        </w:rPr>
        <w:instrText xml:space="preserve"> AUTONUM  </w:instrText>
      </w:r>
      <w:r w:rsidRPr="006D5C02">
        <w:rPr>
          <w:lang w:val="es-ES"/>
        </w:rPr>
        <w:fldChar w:fldCharType="end"/>
      </w:r>
      <w:r w:rsidRPr="006D5C02">
        <w:rPr>
          <w:lang w:val="es-ES"/>
        </w:rPr>
        <w:tab/>
      </w:r>
      <w:r w:rsidR="006D5C02">
        <w:rPr>
          <w:lang w:val="es-ES"/>
        </w:rPr>
        <w:t>Por comunicación con fecha 8 de mayo de 2015, las</w:t>
      </w:r>
      <w:r w:rsidR="00E479B5" w:rsidRPr="006D5C02">
        <w:rPr>
          <w:lang w:val="es-ES"/>
        </w:rPr>
        <w:t xml:space="preserve"> Delega</w:t>
      </w:r>
      <w:r w:rsidR="006D5C02">
        <w:rPr>
          <w:lang w:val="es-ES"/>
        </w:rPr>
        <w:t>c</w:t>
      </w:r>
      <w:r w:rsidR="00E479B5" w:rsidRPr="006D5C02">
        <w:rPr>
          <w:lang w:val="es-ES"/>
        </w:rPr>
        <w:t>ion</w:t>
      </w:r>
      <w:r w:rsidR="006D5C02">
        <w:rPr>
          <w:lang w:val="es-ES"/>
        </w:rPr>
        <w:t>e</w:t>
      </w:r>
      <w:r w:rsidR="00E479B5" w:rsidRPr="006D5C02">
        <w:rPr>
          <w:lang w:val="es-ES"/>
        </w:rPr>
        <w:t xml:space="preserve">s </w:t>
      </w:r>
      <w:r w:rsidR="006D5C02">
        <w:rPr>
          <w:lang w:val="es-ES"/>
        </w:rPr>
        <w:t>de Arabia Saudita,</w:t>
      </w:r>
      <w:r w:rsidR="00E479B5" w:rsidRPr="006D5C02">
        <w:rPr>
          <w:lang w:val="es-ES"/>
        </w:rPr>
        <w:t xml:space="preserve"> Argentina, Australia, Canad</w:t>
      </w:r>
      <w:r w:rsidR="006D5C02">
        <w:rPr>
          <w:lang w:val="es-ES"/>
        </w:rPr>
        <w:t>á</w:t>
      </w:r>
      <w:r w:rsidR="00E479B5" w:rsidRPr="006D5C02">
        <w:rPr>
          <w:lang w:val="es-ES"/>
        </w:rPr>
        <w:t xml:space="preserve">, Chile, </w:t>
      </w:r>
      <w:r w:rsidR="006D5C02">
        <w:rPr>
          <w:lang w:val="es-ES"/>
        </w:rPr>
        <w:t xml:space="preserve">Estados Unidos de América, </w:t>
      </w:r>
      <w:r w:rsidR="00E479B5" w:rsidRPr="006D5C02">
        <w:rPr>
          <w:lang w:val="es-ES"/>
        </w:rPr>
        <w:t>Jap</w:t>
      </w:r>
      <w:r w:rsidR="006D5C02">
        <w:rPr>
          <w:lang w:val="es-ES"/>
        </w:rPr>
        <w:t>ó</w:t>
      </w:r>
      <w:r w:rsidR="00E479B5" w:rsidRPr="006D5C02">
        <w:rPr>
          <w:lang w:val="es-ES"/>
        </w:rPr>
        <w:t>n, N</w:t>
      </w:r>
      <w:r w:rsidR="006D5C02">
        <w:rPr>
          <w:lang w:val="es-ES"/>
        </w:rPr>
        <w:t>u</w:t>
      </w:r>
      <w:r w:rsidR="00E479B5" w:rsidRPr="006D5C02">
        <w:rPr>
          <w:lang w:val="es-ES"/>
        </w:rPr>
        <w:t>e</w:t>
      </w:r>
      <w:r w:rsidR="006D5C02">
        <w:rPr>
          <w:lang w:val="es-ES"/>
        </w:rPr>
        <w:t>va</w:t>
      </w:r>
      <w:r w:rsidR="00E479B5" w:rsidRPr="006D5C02">
        <w:rPr>
          <w:lang w:val="es-ES"/>
        </w:rPr>
        <w:t xml:space="preserve"> Zeland</w:t>
      </w:r>
      <w:r w:rsidR="006D5C02">
        <w:rPr>
          <w:lang w:val="es-ES"/>
        </w:rPr>
        <w:t>ia</w:t>
      </w:r>
      <w:r w:rsidR="00E479B5" w:rsidRPr="006D5C02">
        <w:rPr>
          <w:lang w:val="es-ES"/>
        </w:rPr>
        <w:t>, Panam</w:t>
      </w:r>
      <w:r w:rsidR="006D5C02">
        <w:rPr>
          <w:lang w:val="es-ES"/>
        </w:rPr>
        <w:t>á</w:t>
      </w:r>
      <w:r w:rsidR="00E479B5" w:rsidRPr="006D5C02">
        <w:rPr>
          <w:lang w:val="es-ES"/>
        </w:rPr>
        <w:t>, Rep</w:t>
      </w:r>
      <w:r w:rsidR="006D5C02">
        <w:rPr>
          <w:lang w:val="es-ES"/>
        </w:rPr>
        <w:t>ú</w:t>
      </w:r>
      <w:r w:rsidR="00E479B5" w:rsidRPr="006D5C02">
        <w:rPr>
          <w:lang w:val="es-ES"/>
        </w:rPr>
        <w:t>blic</w:t>
      </w:r>
      <w:r w:rsidR="006D5C02">
        <w:rPr>
          <w:lang w:val="es-ES"/>
        </w:rPr>
        <w:t>a de C</w:t>
      </w:r>
      <w:r w:rsidR="00E479B5" w:rsidRPr="006D5C02">
        <w:rPr>
          <w:lang w:val="es-ES"/>
        </w:rPr>
        <w:t>orea, Singap</w:t>
      </w:r>
      <w:r w:rsidR="006D5C02">
        <w:rPr>
          <w:lang w:val="es-ES"/>
        </w:rPr>
        <w:t>u</w:t>
      </w:r>
      <w:r w:rsidR="00E479B5" w:rsidRPr="006D5C02">
        <w:rPr>
          <w:lang w:val="es-ES"/>
        </w:rPr>
        <w:t>r</w:t>
      </w:r>
      <w:r w:rsidR="006D5C02">
        <w:rPr>
          <w:lang w:val="es-ES"/>
        </w:rPr>
        <w:t xml:space="preserve"> y</w:t>
      </w:r>
      <w:r w:rsidR="00E479B5" w:rsidRPr="006D5C02">
        <w:rPr>
          <w:lang w:val="es-ES"/>
        </w:rPr>
        <w:t xml:space="preserve"> Uruguay transmit</w:t>
      </w:r>
      <w:r w:rsidR="006D5C02">
        <w:rPr>
          <w:lang w:val="es-ES"/>
        </w:rPr>
        <w:t>ieron a la Oficina Internacional de la Organización Mundial de la Propiedad</w:t>
      </w:r>
      <w:r w:rsidR="00E479B5" w:rsidRPr="006D5C02">
        <w:rPr>
          <w:lang w:val="es-ES"/>
        </w:rPr>
        <w:t xml:space="preserve"> Intelectual (O</w:t>
      </w:r>
      <w:r w:rsidR="006D5C02">
        <w:rPr>
          <w:lang w:val="es-ES"/>
        </w:rPr>
        <w:t>MPI</w:t>
      </w:r>
      <w:r w:rsidR="00E479B5" w:rsidRPr="006D5C02">
        <w:rPr>
          <w:lang w:val="es-ES"/>
        </w:rPr>
        <w:t xml:space="preserve">) </w:t>
      </w:r>
      <w:r w:rsidR="006D5C02">
        <w:rPr>
          <w:lang w:val="es-ES"/>
        </w:rPr>
        <w:t xml:space="preserve">la propuesta que consta en el presente </w:t>
      </w:r>
      <w:r w:rsidR="00E479B5" w:rsidRPr="006D5C02">
        <w:rPr>
          <w:lang w:val="es-ES"/>
        </w:rPr>
        <w:t>document</w:t>
      </w:r>
      <w:r w:rsidR="006D5C02">
        <w:rPr>
          <w:lang w:val="es-ES"/>
        </w:rPr>
        <w:t>o</w:t>
      </w:r>
      <w:r w:rsidR="00E479B5" w:rsidRPr="006D5C02">
        <w:rPr>
          <w:lang w:val="es-ES"/>
        </w:rPr>
        <w:t xml:space="preserve">.  </w:t>
      </w:r>
    </w:p>
    <w:p w:rsidR="00E479B5" w:rsidRPr="00E146AB" w:rsidRDefault="00E479B5" w:rsidP="00E146AB">
      <w:pPr>
        <w:spacing w:line="247" w:lineRule="auto"/>
        <w:ind w:right="6475"/>
        <w:rPr>
          <w:szCs w:val="22"/>
          <w:lang w:val="es-ES"/>
        </w:rPr>
      </w:pPr>
    </w:p>
    <w:p w:rsidR="00E479B5" w:rsidRPr="00E146AB" w:rsidRDefault="00E479B5" w:rsidP="001E6960">
      <w:pPr>
        <w:ind w:right="46"/>
        <w:rPr>
          <w:szCs w:val="22"/>
          <w:lang w:val="es-ES"/>
        </w:rPr>
      </w:pPr>
    </w:p>
    <w:p w:rsidR="001E6960" w:rsidRPr="006D5C02" w:rsidRDefault="006D5C02" w:rsidP="001E6960">
      <w:pPr>
        <w:ind w:right="46"/>
        <w:rPr>
          <w:lang w:val="es-ES"/>
        </w:rPr>
      </w:pPr>
      <w:r>
        <w:rPr>
          <w:lang w:val="es-ES"/>
        </w:rPr>
        <w:t>P</w:t>
      </w:r>
      <w:r w:rsidRPr="006D5C02">
        <w:rPr>
          <w:lang w:val="es-ES"/>
        </w:rPr>
        <w:t>ROPUESTA PARA MEJORAR EL PROYECTO DE REGLAMENTO DE LA CONFERENCIA DIPLOMÁTICA</w:t>
      </w:r>
    </w:p>
    <w:p w:rsidR="001E6960" w:rsidRPr="006D5C02" w:rsidRDefault="001E6960" w:rsidP="001E6960">
      <w:pPr>
        <w:ind w:left="5"/>
        <w:rPr>
          <w:lang w:val="es-ES"/>
        </w:rPr>
      </w:pPr>
    </w:p>
    <w:p w:rsidR="001E6960" w:rsidRPr="006D5C02" w:rsidRDefault="00B04399" w:rsidP="001E6960">
      <w:pPr>
        <w:ind w:right="46"/>
        <w:rPr>
          <w:lang w:val="es-ES"/>
        </w:rPr>
      </w:pPr>
      <w:r w:rsidRPr="006D5C02">
        <w:rPr>
          <w:lang w:val="es-ES"/>
        </w:rPr>
        <w:fldChar w:fldCharType="begin"/>
      </w:r>
      <w:r w:rsidRPr="006D5C02">
        <w:rPr>
          <w:lang w:val="es-ES"/>
        </w:rPr>
        <w:instrText xml:space="preserve"> AUTONUM  </w:instrText>
      </w:r>
      <w:r w:rsidRPr="006D5C02">
        <w:rPr>
          <w:lang w:val="es-ES"/>
        </w:rPr>
        <w:fldChar w:fldCharType="end"/>
      </w:r>
      <w:r w:rsidRPr="006D5C02">
        <w:rPr>
          <w:lang w:val="es-ES"/>
        </w:rPr>
        <w:tab/>
      </w:r>
      <w:r w:rsidR="00136B48">
        <w:rPr>
          <w:lang w:val="es-ES"/>
        </w:rPr>
        <w:t xml:space="preserve">La presente propuesta se basa en </w:t>
      </w:r>
      <w:r w:rsidR="00E9137A">
        <w:rPr>
          <w:lang w:val="es-ES"/>
        </w:rPr>
        <w:t xml:space="preserve">el </w:t>
      </w:r>
      <w:r w:rsidR="001E6960" w:rsidRPr="006D5C02">
        <w:rPr>
          <w:lang w:val="es-ES"/>
        </w:rPr>
        <w:t>“</w:t>
      </w:r>
      <w:r w:rsidR="00E9137A">
        <w:rPr>
          <w:lang w:val="es-ES"/>
        </w:rPr>
        <w:t xml:space="preserve">Proyecto </w:t>
      </w:r>
      <w:r w:rsidR="00136B48" w:rsidRPr="00136B48">
        <w:rPr>
          <w:lang w:val="es-ES"/>
        </w:rPr>
        <w:t>de Reglamento</w:t>
      </w:r>
      <w:r w:rsidR="001E6960" w:rsidRPr="006D5C02">
        <w:rPr>
          <w:lang w:val="es-ES"/>
        </w:rPr>
        <w:t>” (document</w:t>
      </w:r>
      <w:r w:rsidR="00136B48">
        <w:rPr>
          <w:lang w:val="es-ES"/>
        </w:rPr>
        <w:t>o</w:t>
      </w:r>
      <w:r w:rsidR="001E6960" w:rsidRPr="006D5C02">
        <w:rPr>
          <w:lang w:val="es-ES"/>
        </w:rPr>
        <w:t xml:space="preserve"> LI/DC/2</w:t>
      </w:r>
      <w:r w:rsidR="00136B48">
        <w:rPr>
          <w:lang w:val="es-ES"/>
        </w:rPr>
        <w:t> </w:t>
      </w:r>
      <w:r w:rsidR="001E6960" w:rsidRPr="006D5C02">
        <w:rPr>
          <w:lang w:val="es-ES"/>
        </w:rPr>
        <w:t xml:space="preserve">Prov.) </w:t>
      </w:r>
      <w:r w:rsidR="00136B48" w:rsidRPr="00073AF9">
        <w:rPr>
          <w:szCs w:val="22"/>
          <w:lang w:val="es-ES"/>
        </w:rPr>
        <w:t xml:space="preserve">de la Conferencia Diplomática para la </w:t>
      </w:r>
      <w:r w:rsidR="00136B48" w:rsidRPr="004E1B17">
        <w:rPr>
          <w:szCs w:val="22"/>
          <w:lang w:val="es-ES"/>
        </w:rPr>
        <w:t>adopción de una nueva Acta del Arreglo de Lisboa relativo a la Protección de las Denominaciones de Origen y su Registro Internacional</w:t>
      </w:r>
      <w:r w:rsidR="001E6960" w:rsidRPr="006D5C02">
        <w:rPr>
          <w:lang w:val="es-ES"/>
        </w:rPr>
        <w:t xml:space="preserve">.   </w:t>
      </w:r>
      <w:r w:rsidR="00136B48">
        <w:rPr>
          <w:lang w:val="es-ES"/>
        </w:rPr>
        <w:t xml:space="preserve">En el párrafo 2 del </w:t>
      </w:r>
      <w:r w:rsidR="00E146AB">
        <w:rPr>
          <w:lang w:val="es-ES"/>
        </w:rPr>
        <w:t>a</w:t>
      </w:r>
      <w:r w:rsidR="00136B48">
        <w:rPr>
          <w:lang w:val="es-ES"/>
        </w:rPr>
        <w:t xml:space="preserve">rtículo 1 de dicho Reglamento se dispone que la </w:t>
      </w:r>
      <w:r w:rsidR="00136B48">
        <w:rPr>
          <w:szCs w:val="22"/>
          <w:lang w:val="es-ES"/>
        </w:rPr>
        <w:t>Conferencia en sesión plenaria</w:t>
      </w:r>
      <w:r w:rsidR="00136B48" w:rsidRPr="00073AF9">
        <w:rPr>
          <w:szCs w:val="22"/>
          <w:lang w:val="es-ES"/>
        </w:rPr>
        <w:t xml:space="preserve"> </w:t>
      </w:r>
      <w:proofErr w:type="gramStart"/>
      <w:r w:rsidR="00136B48" w:rsidRPr="00073AF9">
        <w:rPr>
          <w:szCs w:val="22"/>
          <w:lang w:val="es-ES"/>
        </w:rPr>
        <w:t>será</w:t>
      </w:r>
      <w:proofErr w:type="gramEnd"/>
      <w:r w:rsidR="00136B48" w:rsidRPr="00073AF9">
        <w:rPr>
          <w:szCs w:val="22"/>
          <w:lang w:val="es-ES"/>
        </w:rPr>
        <w:t xml:space="preserve"> competente para</w:t>
      </w:r>
      <w:r w:rsidR="00136B48" w:rsidRPr="006D5C02">
        <w:rPr>
          <w:lang w:val="es-ES"/>
        </w:rPr>
        <w:t xml:space="preserve"> </w:t>
      </w:r>
      <w:r w:rsidR="00136B48">
        <w:rPr>
          <w:lang w:val="es-ES"/>
        </w:rPr>
        <w:t>aprobar el Reglamento de la Conferencia y modificarlo</w:t>
      </w:r>
      <w:r w:rsidR="001E6960" w:rsidRPr="006D5C02">
        <w:rPr>
          <w:lang w:val="es-ES"/>
        </w:rPr>
        <w:t xml:space="preserve">.  </w:t>
      </w:r>
      <w:r w:rsidR="00136B48">
        <w:rPr>
          <w:lang w:val="es-ES"/>
        </w:rPr>
        <w:t>Además, en el proyecto de Reglamento (</w:t>
      </w:r>
      <w:r w:rsidR="00E146AB">
        <w:rPr>
          <w:lang w:val="es-ES"/>
        </w:rPr>
        <w:t>a</w:t>
      </w:r>
      <w:r w:rsidR="00136B48">
        <w:rPr>
          <w:lang w:val="es-ES"/>
        </w:rPr>
        <w:t>rtículo</w:t>
      </w:r>
      <w:r w:rsidR="001E6960" w:rsidRPr="006D5C02">
        <w:rPr>
          <w:lang w:val="es-ES"/>
        </w:rPr>
        <w:t xml:space="preserve"> 2) </w:t>
      </w:r>
      <w:r w:rsidR="00136B48">
        <w:rPr>
          <w:lang w:val="es-ES"/>
        </w:rPr>
        <w:t xml:space="preserve">se </w:t>
      </w:r>
      <w:r w:rsidR="001E6960" w:rsidRPr="006D5C02">
        <w:rPr>
          <w:lang w:val="es-ES"/>
        </w:rPr>
        <w:t xml:space="preserve">define </w:t>
      </w:r>
      <w:r w:rsidR="00136B48">
        <w:rPr>
          <w:lang w:val="es-ES"/>
        </w:rPr>
        <w:t>la conferencia como estando compuesta por los miembros de la Unión de Lisboa</w:t>
      </w:r>
      <w:r w:rsidR="001E6960" w:rsidRPr="006D5C02">
        <w:rPr>
          <w:lang w:val="es-ES"/>
        </w:rPr>
        <w:t xml:space="preserve">, </w:t>
      </w:r>
      <w:r w:rsidR="00136B48">
        <w:rPr>
          <w:lang w:val="es-ES"/>
        </w:rPr>
        <w:t>la Organización Africana de la Propiedad Intelectual, la Unión Europea</w:t>
      </w:r>
      <w:r w:rsidR="001E6960" w:rsidRPr="006D5C02">
        <w:rPr>
          <w:lang w:val="es-ES"/>
        </w:rPr>
        <w:t xml:space="preserve">, </w:t>
      </w:r>
      <w:r w:rsidR="00136B48">
        <w:rPr>
          <w:lang w:val="es-ES"/>
        </w:rPr>
        <w:t>los miembros de la OMPI, los miembros de las Naciones Unidas que no son miembros de la OMPI</w:t>
      </w:r>
      <w:r w:rsidR="001E6960" w:rsidRPr="006D5C02">
        <w:rPr>
          <w:lang w:val="es-ES"/>
        </w:rPr>
        <w:t xml:space="preserve">, </w:t>
      </w:r>
      <w:r w:rsidR="00136B48">
        <w:rPr>
          <w:lang w:val="es-ES"/>
        </w:rPr>
        <w:t>y por otros que han sido invitados a asistir a la Conferencia en calidad de observadores</w:t>
      </w:r>
      <w:r w:rsidR="001E6960" w:rsidRPr="006D5C02">
        <w:rPr>
          <w:lang w:val="es-ES"/>
        </w:rPr>
        <w:t xml:space="preserve">.  </w:t>
      </w:r>
      <w:r w:rsidR="00136B48">
        <w:rPr>
          <w:lang w:val="es-ES"/>
        </w:rPr>
        <w:t xml:space="preserve">En el </w:t>
      </w:r>
      <w:r w:rsidR="00E146AB">
        <w:rPr>
          <w:lang w:val="es-ES"/>
        </w:rPr>
        <w:t>a</w:t>
      </w:r>
      <w:r w:rsidR="00136B48">
        <w:rPr>
          <w:lang w:val="es-ES"/>
        </w:rPr>
        <w:t>rtículo</w:t>
      </w:r>
      <w:r w:rsidR="001E6960" w:rsidRPr="006D5C02">
        <w:rPr>
          <w:lang w:val="es-ES"/>
        </w:rPr>
        <w:t xml:space="preserve"> 29 </w:t>
      </w:r>
      <w:r w:rsidR="00136B48">
        <w:rPr>
          <w:lang w:val="es-ES"/>
        </w:rPr>
        <w:t xml:space="preserve">se dispone que </w:t>
      </w:r>
      <w:r w:rsidR="00A2388C">
        <w:rPr>
          <w:lang w:val="es-ES"/>
        </w:rPr>
        <w:t>toda</w:t>
      </w:r>
      <w:r w:rsidR="00136B48">
        <w:rPr>
          <w:lang w:val="es-ES"/>
        </w:rPr>
        <w:t xml:space="preserve"> </w:t>
      </w:r>
      <w:r w:rsidR="00A2388C">
        <w:rPr>
          <w:lang w:val="es-ES"/>
        </w:rPr>
        <w:t>Delegación miembro podrá proponer enmiendas a la propuesta básica</w:t>
      </w:r>
      <w:r w:rsidR="001E6960" w:rsidRPr="006D5C02">
        <w:rPr>
          <w:lang w:val="es-ES"/>
        </w:rPr>
        <w:t xml:space="preserve">, </w:t>
      </w:r>
      <w:r w:rsidR="00A2388C">
        <w:rPr>
          <w:lang w:val="es-ES"/>
        </w:rPr>
        <w:t>pero no hay mención alguna respecto de quién podrá proponer enmiendas al Reglamento de la Conferencia</w:t>
      </w:r>
      <w:r w:rsidR="001E6960" w:rsidRPr="006D5C02">
        <w:rPr>
          <w:lang w:val="es-ES"/>
        </w:rPr>
        <w:t xml:space="preserve">.  </w:t>
      </w:r>
      <w:r w:rsidR="00A2388C">
        <w:rPr>
          <w:lang w:val="es-ES"/>
        </w:rPr>
        <w:t xml:space="preserve">De ello se desprende, por ende, que todos los participantes podrán proponer </w:t>
      </w:r>
      <w:r w:rsidR="00A2388C">
        <w:rPr>
          <w:lang w:val="es-ES"/>
        </w:rPr>
        <w:lastRenderedPageBreak/>
        <w:t>enmiendas al proyecto de Reglamento de la Conferencia.</w:t>
      </w:r>
      <w:r w:rsidR="00E146AB">
        <w:rPr>
          <w:lang w:val="es-ES"/>
        </w:rPr>
        <w:t xml:space="preserve">  El a</w:t>
      </w:r>
      <w:r w:rsidR="00A2388C">
        <w:rPr>
          <w:lang w:val="es-ES"/>
        </w:rPr>
        <w:t>rtículo</w:t>
      </w:r>
      <w:r w:rsidR="001E6960" w:rsidRPr="006D5C02">
        <w:rPr>
          <w:lang w:val="es-ES"/>
        </w:rPr>
        <w:t xml:space="preserve"> 46 confirm</w:t>
      </w:r>
      <w:r w:rsidR="00A2388C">
        <w:rPr>
          <w:lang w:val="es-ES"/>
        </w:rPr>
        <w:t xml:space="preserve">a que las Delegaciones observadoras y los observadores podrán asistir a las sesiones plenarias de la </w:t>
      </w:r>
      <w:r w:rsidR="001E6960" w:rsidRPr="006D5C02">
        <w:rPr>
          <w:lang w:val="es-ES"/>
        </w:rPr>
        <w:t>Conferenc</w:t>
      </w:r>
      <w:r w:rsidR="00A2388C">
        <w:rPr>
          <w:lang w:val="es-ES"/>
        </w:rPr>
        <w:t>ia</w:t>
      </w:r>
      <w:r w:rsidR="001E6960" w:rsidRPr="006D5C02">
        <w:rPr>
          <w:lang w:val="es-ES"/>
        </w:rPr>
        <w:t xml:space="preserve">.  </w:t>
      </w:r>
      <w:r w:rsidR="00A2388C">
        <w:rPr>
          <w:lang w:val="es-ES"/>
        </w:rPr>
        <w:t>Por último</w:t>
      </w:r>
      <w:r w:rsidR="001E6960" w:rsidRPr="006D5C02">
        <w:rPr>
          <w:lang w:val="es-ES"/>
        </w:rPr>
        <w:t xml:space="preserve">, </w:t>
      </w:r>
      <w:r w:rsidR="00A2388C">
        <w:rPr>
          <w:lang w:val="es-ES"/>
        </w:rPr>
        <w:t>en el p</w:t>
      </w:r>
      <w:r w:rsidR="00E146AB">
        <w:rPr>
          <w:lang w:val="es-ES"/>
        </w:rPr>
        <w:t>árrafo 1 del a</w:t>
      </w:r>
      <w:r w:rsidR="00A2388C">
        <w:rPr>
          <w:lang w:val="es-ES"/>
        </w:rPr>
        <w:t>rtículo</w:t>
      </w:r>
      <w:r w:rsidR="00663A83" w:rsidRPr="006D5C02">
        <w:rPr>
          <w:lang w:val="es-ES"/>
        </w:rPr>
        <w:t> </w:t>
      </w:r>
      <w:r w:rsidR="001E6960" w:rsidRPr="006D5C02">
        <w:rPr>
          <w:lang w:val="es-ES"/>
        </w:rPr>
        <w:t>34</w:t>
      </w:r>
      <w:r w:rsidR="00A2388C">
        <w:rPr>
          <w:lang w:val="es-ES"/>
        </w:rPr>
        <w:t xml:space="preserve"> se dispone que </w:t>
      </w:r>
      <w:r w:rsidR="00A2388C">
        <w:rPr>
          <w:szCs w:val="22"/>
          <w:lang w:val="es-ES"/>
        </w:rPr>
        <w:t>t</w:t>
      </w:r>
      <w:r w:rsidR="00A2388C" w:rsidRPr="00073AF9">
        <w:rPr>
          <w:szCs w:val="22"/>
          <w:lang w:val="es-ES"/>
        </w:rPr>
        <w:t xml:space="preserve">odas las decisiones de todos los órganos se </w:t>
      </w:r>
      <w:proofErr w:type="gramStart"/>
      <w:r w:rsidR="00A2388C" w:rsidRPr="00073AF9">
        <w:rPr>
          <w:szCs w:val="22"/>
          <w:lang w:val="es-ES"/>
        </w:rPr>
        <w:t>adoptarán</w:t>
      </w:r>
      <w:proofErr w:type="gramEnd"/>
      <w:r w:rsidR="00A2388C" w:rsidRPr="00073AF9">
        <w:rPr>
          <w:szCs w:val="22"/>
          <w:lang w:val="es-ES"/>
        </w:rPr>
        <w:t>, en la medida de lo posible, por consenso</w:t>
      </w:r>
      <w:r w:rsidR="001E6960" w:rsidRPr="006D5C02">
        <w:rPr>
          <w:lang w:val="es-ES"/>
        </w:rPr>
        <w:t xml:space="preserve">.  </w:t>
      </w:r>
      <w:r w:rsidR="00A2388C">
        <w:rPr>
          <w:lang w:val="es-ES"/>
        </w:rPr>
        <w:t>Estimamos que la enmienda que proponemos al proyecto de Reg</w:t>
      </w:r>
      <w:r w:rsidR="006F7076">
        <w:rPr>
          <w:lang w:val="es-ES"/>
        </w:rPr>
        <w:t>lamento de la Conferencia logrará ser aprobada por consenso en la Conferencia</w:t>
      </w:r>
      <w:r w:rsidR="001E6960" w:rsidRPr="006D5C02">
        <w:rPr>
          <w:lang w:val="es-ES"/>
        </w:rPr>
        <w:t>.</w:t>
      </w:r>
    </w:p>
    <w:p w:rsidR="001E6960" w:rsidRPr="006D5C02" w:rsidRDefault="001E6960" w:rsidP="001E6960">
      <w:pPr>
        <w:ind w:left="5"/>
        <w:rPr>
          <w:lang w:val="es-ES"/>
        </w:rPr>
      </w:pPr>
      <w:r w:rsidRPr="006D5C02">
        <w:rPr>
          <w:lang w:val="es-ES"/>
        </w:rPr>
        <w:t xml:space="preserve"> </w:t>
      </w:r>
    </w:p>
    <w:p w:rsidR="001E6960" w:rsidRPr="006D5C02" w:rsidRDefault="00B04399" w:rsidP="001E6960">
      <w:pPr>
        <w:ind w:right="46"/>
        <w:rPr>
          <w:lang w:val="es-ES"/>
        </w:rPr>
      </w:pPr>
      <w:r w:rsidRPr="006D5C02">
        <w:rPr>
          <w:lang w:val="es-ES"/>
        </w:rPr>
        <w:fldChar w:fldCharType="begin"/>
      </w:r>
      <w:r w:rsidRPr="006D5C02">
        <w:rPr>
          <w:lang w:val="es-ES"/>
        </w:rPr>
        <w:instrText xml:space="preserve"> AUTONUM  </w:instrText>
      </w:r>
      <w:r w:rsidRPr="006D5C02">
        <w:rPr>
          <w:lang w:val="es-ES"/>
        </w:rPr>
        <w:fldChar w:fldCharType="end"/>
      </w:r>
      <w:r w:rsidRPr="006D5C02">
        <w:rPr>
          <w:lang w:val="es-ES"/>
        </w:rPr>
        <w:tab/>
      </w:r>
      <w:r w:rsidR="006F7076">
        <w:rPr>
          <w:lang w:val="es-ES"/>
        </w:rPr>
        <w:t>Según se explica en el documento</w:t>
      </w:r>
      <w:r w:rsidR="001E6960" w:rsidRPr="006D5C02">
        <w:rPr>
          <w:lang w:val="es-ES"/>
        </w:rPr>
        <w:t xml:space="preserve"> LI/R/PM/5</w:t>
      </w:r>
      <w:r w:rsidR="006F7076">
        <w:rPr>
          <w:lang w:val="es-ES"/>
        </w:rPr>
        <w:t xml:space="preserve"> </w:t>
      </w:r>
      <w:r w:rsidR="001E6960" w:rsidRPr="006D5C02">
        <w:rPr>
          <w:lang w:val="es-ES"/>
        </w:rPr>
        <w:t>Rev.3</w:t>
      </w:r>
      <w:r w:rsidR="006F7076">
        <w:rPr>
          <w:lang w:val="es-ES"/>
        </w:rPr>
        <w:t xml:space="preserve"> y de acuerdo con lo discutido en el Comité Preparatorio</w:t>
      </w:r>
      <w:r w:rsidR="001E6960" w:rsidRPr="006D5C02">
        <w:rPr>
          <w:lang w:val="es-ES"/>
        </w:rPr>
        <w:t xml:space="preserve">, </w:t>
      </w:r>
      <w:r w:rsidR="006F7076">
        <w:rPr>
          <w:lang w:val="es-ES"/>
        </w:rPr>
        <w:t>en las conferencias diplomáticas de la OMPI se concede normalmente la plena participación y el derecho de voto a todos los Estados miembros de la OMPI</w:t>
      </w:r>
      <w:r w:rsidR="001E6960" w:rsidRPr="006D5C02">
        <w:rPr>
          <w:lang w:val="es-ES"/>
        </w:rPr>
        <w:t xml:space="preserve">.  </w:t>
      </w:r>
      <w:r w:rsidR="006F7076">
        <w:rPr>
          <w:lang w:val="es-ES"/>
        </w:rPr>
        <w:t>No obstante</w:t>
      </w:r>
      <w:r w:rsidR="001E6960" w:rsidRPr="006D5C02">
        <w:rPr>
          <w:lang w:val="es-ES"/>
        </w:rPr>
        <w:t xml:space="preserve">, </w:t>
      </w:r>
      <w:r w:rsidR="006F7076">
        <w:rPr>
          <w:lang w:val="es-ES"/>
        </w:rPr>
        <w:t xml:space="preserve">el proyecto de texto que consta en el </w:t>
      </w:r>
      <w:r w:rsidR="001E6960" w:rsidRPr="006D5C02">
        <w:rPr>
          <w:lang w:val="es-ES"/>
        </w:rPr>
        <w:t>document</w:t>
      </w:r>
      <w:r w:rsidR="006F7076">
        <w:rPr>
          <w:lang w:val="es-ES"/>
        </w:rPr>
        <w:t>o</w:t>
      </w:r>
      <w:r w:rsidR="001E6960" w:rsidRPr="006D5C02">
        <w:rPr>
          <w:lang w:val="es-ES"/>
        </w:rPr>
        <w:t xml:space="preserve"> LI/DC/2 Prov. limit</w:t>
      </w:r>
      <w:r w:rsidR="006F7076">
        <w:rPr>
          <w:lang w:val="es-ES"/>
        </w:rPr>
        <w:t>a la plena participación y el derecho de voto únicamente a los miembros de la Unión de Lisboa</w:t>
      </w:r>
      <w:r w:rsidR="001E6960" w:rsidRPr="006D5C02">
        <w:rPr>
          <w:lang w:val="es-ES"/>
        </w:rPr>
        <w:t xml:space="preserve">, </w:t>
      </w:r>
      <w:r w:rsidR="007246FC">
        <w:rPr>
          <w:lang w:val="es-ES"/>
        </w:rPr>
        <w:t>y atribuye a dos no</w:t>
      </w:r>
      <w:r w:rsidR="007130B7">
        <w:rPr>
          <w:lang w:val="es-ES"/>
        </w:rPr>
        <w:t xml:space="preserve"> </w:t>
      </w:r>
      <w:bookmarkStart w:id="5" w:name="_GoBack"/>
      <w:bookmarkEnd w:id="5"/>
      <w:r w:rsidR="007246FC">
        <w:rPr>
          <w:lang w:val="es-ES"/>
        </w:rPr>
        <w:t>miembros de la OMPI más derechos para negociar que los que gozan los miembros de la OMPI que no son miembros de la Unión de Lisboa.  En los últimos 20 años, las conferencias diplomáticas de la OMPI, incluida la Conferencia diplomática por la que se adoptó una nueva acta a un tratado vigente</w:t>
      </w:r>
      <w:r w:rsidR="001E6960" w:rsidRPr="006D5C02">
        <w:rPr>
          <w:lang w:val="es-ES"/>
        </w:rPr>
        <w:t xml:space="preserve"> (</w:t>
      </w:r>
      <w:r w:rsidR="007246FC">
        <w:rPr>
          <w:lang w:val="es-ES"/>
        </w:rPr>
        <w:t>el Arreglo de La Haya</w:t>
      </w:r>
      <w:r w:rsidR="001E6960" w:rsidRPr="006D5C02">
        <w:rPr>
          <w:lang w:val="es-ES"/>
        </w:rPr>
        <w:t>), ha</w:t>
      </w:r>
      <w:r w:rsidR="007246FC">
        <w:rPr>
          <w:lang w:val="es-ES"/>
        </w:rPr>
        <w:t>n permitido que todos los Estados miembros de la OMPI participasen en pie de igualdad</w:t>
      </w:r>
      <w:r w:rsidR="001E6960" w:rsidRPr="006D5C02">
        <w:rPr>
          <w:lang w:val="es-ES"/>
        </w:rPr>
        <w:t xml:space="preserve"> </w:t>
      </w:r>
      <w:r w:rsidR="00D45FB8" w:rsidRPr="006D5C02">
        <w:rPr>
          <w:lang w:val="es-ES"/>
        </w:rPr>
        <w:t>(</w:t>
      </w:r>
      <w:r w:rsidR="007246FC">
        <w:rPr>
          <w:lang w:val="es-ES"/>
        </w:rPr>
        <w:t>véanse en el Anexo fragmentos correspondientes a cuatro conferencias diplomáticas recientes</w:t>
      </w:r>
      <w:r w:rsidR="00D45FB8" w:rsidRPr="006D5C02">
        <w:rPr>
          <w:lang w:val="es-ES"/>
        </w:rPr>
        <w:t>)</w:t>
      </w:r>
      <w:r w:rsidR="001E6960" w:rsidRPr="006D5C02">
        <w:rPr>
          <w:lang w:val="es-ES"/>
        </w:rPr>
        <w:t xml:space="preserve">.   </w:t>
      </w:r>
    </w:p>
    <w:p w:rsidR="001E6960" w:rsidRPr="006D5C02" w:rsidRDefault="001E6960" w:rsidP="001E6960">
      <w:pPr>
        <w:ind w:left="5"/>
        <w:rPr>
          <w:lang w:val="es-ES"/>
        </w:rPr>
      </w:pPr>
    </w:p>
    <w:p w:rsidR="001E6960" w:rsidRPr="006D5C02" w:rsidRDefault="00B04399" w:rsidP="001E6960">
      <w:pPr>
        <w:ind w:right="291"/>
        <w:rPr>
          <w:lang w:val="es-ES"/>
        </w:rPr>
      </w:pPr>
      <w:r w:rsidRPr="006D5C02">
        <w:rPr>
          <w:lang w:val="es-ES"/>
        </w:rPr>
        <w:fldChar w:fldCharType="begin"/>
      </w:r>
      <w:r w:rsidRPr="006D5C02">
        <w:rPr>
          <w:lang w:val="es-ES"/>
        </w:rPr>
        <w:instrText xml:space="preserve"> AUTONUM  </w:instrText>
      </w:r>
      <w:r w:rsidRPr="006D5C02">
        <w:rPr>
          <w:lang w:val="es-ES"/>
        </w:rPr>
        <w:fldChar w:fldCharType="end"/>
      </w:r>
      <w:r w:rsidRPr="006D5C02">
        <w:rPr>
          <w:lang w:val="es-ES"/>
        </w:rPr>
        <w:tab/>
      </w:r>
      <w:r w:rsidR="007246FC">
        <w:rPr>
          <w:lang w:val="es-ES"/>
        </w:rPr>
        <w:t xml:space="preserve">Con el fin de permitir que todos los Estados miembros de la OMPI participen plenamente y en pie de igualdad, insistimos en proponer que se revise el </w:t>
      </w:r>
      <w:r w:rsidR="001E6960" w:rsidRPr="006D5C02">
        <w:rPr>
          <w:lang w:val="es-ES"/>
        </w:rPr>
        <w:t>document</w:t>
      </w:r>
      <w:r w:rsidR="007246FC">
        <w:rPr>
          <w:lang w:val="es-ES"/>
        </w:rPr>
        <w:t>o</w:t>
      </w:r>
      <w:r w:rsidR="001E6960" w:rsidRPr="006D5C02">
        <w:rPr>
          <w:lang w:val="es-ES"/>
        </w:rPr>
        <w:t xml:space="preserve"> LI/DC/2 Prov. </w:t>
      </w:r>
      <w:r w:rsidR="007246FC">
        <w:rPr>
          <w:lang w:val="es-ES"/>
        </w:rPr>
        <w:t>de la forma siguiente</w:t>
      </w:r>
      <w:r w:rsidR="001E6960" w:rsidRPr="006D5C02">
        <w:rPr>
          <w:lang w:val="es-ES"/>
        </w:rPr>
        <w:t xml:space="preserve">:   </w:t>
      </w:r>
    </w:p>
    <w:p w:rsidR="001E6960" w:rsidRPr="00E146AB" w:rsidRDefault="001E6960" w:rsidP="001E6960">
      <w:pPr>
        <w:ind w:left="5"/>
        <w:rPr>
          <w:sz w:val="18"/>
          <w:szCs w:val="18"/>
          <w:lang w:val="es-ES"/>
        </w:rPr>
      </w:pPr>
    </w:p>
    <w:p w:rsidR="0008417D" w:rsidRPr="00E146AB" w:rsidRDefault="0008417D" w:rsidP="001E6960">
      <w:pPr>
        <w:ind w:left="5"/>
        <w:rPr>
          <w:sz w:val="18"/>
          <w:szCs w:val="18"/>
          <w:lang w:val="es-ES"/>
        </w:rPr>
      </w:pPr>
    </w:p>
    <w:p w:rsidR="001E6960" w:rsidRPr="006D5C02" w:rsidRDefault="00E146AB" w:rsidP="00CF1AC0">
      <w:pPr>
        <w:ind w:right="46"/>
        <w:rPr>
          <w:lang w:val="es-ES"/>
        </w:rPr>
      </w:pPr>
      <w:r>
        <w:rPr>
          <w:lang w:val="es-ES"/>
        </w:rPr>
        <w:t>PROYECTO DE REGLAMENTO DE LA CONFERENCIA</w:t>
      </w:r>
      <w:r w:rsidR="001E6960" w:rsidRPr="006D5C02">
        <w:rPr>
          <w:lang w:val="es-ES"/>
        </w:rPr>
        <w:t xml:space="preserve"> </w:t>
      </w:r>
    </w:p>
    <w:p w:rsidR="001E6960" w:rsidRPr="006D5C02" w:rsidRDefault="007246FC" w:rsidP="0008417D">
      <w:pPr>
        <w:pStyle w:val="Heading3"/>
        <w:rPr>
          <w:lang w:val="es-ES"/>
        </w:rPr>
      </w:pPr>
      <w:r>
        <w:rPr>
          <w:u w:color="000000"/>
          <w:lang w:val="es-ES"/>
        </w:rPr>
        <w:t>Artículo</w:t>
      </w:r>
      <w:r w:rsidR="001E6960" w:rsidRPr="006D5C02">
        <w:rPr>
          <w:u w:color="000000"/>
          <w:lang w:val="es-ES"/>
        </w:rPr>
        <w:t xml:space="preserve"> 2</w:t>
      </w:r>
      <w:proofErr w:type="gramStart"/>
      <w:r w:rsidR="001E6960" w:rsidRPr="006D5C02">
        <w:rPr>
          <w:lang w:val="es-ES"/>
        </w:rPr>
        <w:t xml:space="preserve">: </w:t>
      </w:r>
      <w:r w:rsidR="00E26819" w:rsidRPr="006D5C02">
        <w:rPr>
          <w:lang w:val="es-ES"/>
        </w:rPr>
        <w:t xml:space="preserve"> </w:t>
      </w:r>
      <w:r w:rsidR="001E6960" w:rsidRPr="006D5C02">
        <w:rPr>
          <w:u w:color="000000"/>
          <w:lang w:val="es-ES"/>
        </w:rPr>
        <w:t>Composi</w:t>
      </w:r>
      <w:r>
        <w:rPr>
          <w:u w:color="000000"/>
          <w:lang w:val="es-ES"/>
        </w:rPr>
        <w:t>ción</w:t>
      </w:r>
      <w:proofErr w:type="gramEnd"/>
      <w:r>
        <w:rPr>
          <w:u w:color="000000"/>
          <w:lang w:val="es-ES"/>
        </w:rPr>
        <w:t xml:space="preserve"> de la Conferencia</w:t>
      </w:r>
      <w:r w:rsidR="001E6960" w:rsidRPr="006D5C02">
        <w:rPr>
          <w:lang w:val="es-ES"/>
        </w:rPr>
        <w:t xml:space="preserve"> </w:t>
      </w:r>
    </w:p>
    <w:p w:rsidR="001E6960" w:rsidRPr="006D5C02" w:rsidRDefault="001E6960" w:rsidP="001E6960">
      <w:pPr>
        <w:ind w:left="5"/>
        <w:rPr>
          <w:lang w:val="es-ES"/>
        </w:rPr>
      </w:pPr>
    </w:p>
    <w:p w:rsidR="001E6960" w:rsidRPr="006D5C02" w:rsidRDefault="007246FC" w:rsidP="001E6960">
      <w:pPr>
        <w:numPr>
          <w:ilvl w:val="0"/>
          <w:numId w:val="11"/>
        </w:numPr>
        <w:ind w:left="556" w:right="46" w:hanging="566"/>
        <w:rPr>
          <w:lang w:val="es-ES"/>
        </w:rPr>
      </w:pPr>
      <w:r>
        <w:rPr>
          <w:lang w:val="es-ES"/>
        </w:rPr>
        <w:t>La Conferencia estará compuesta por</w:t>
      </w:r>
      <w:r w:rsidR="001E6960" w:rsidRPr="006D5C02">
        <w:rPr>
          <w:lang w:val="es-ES"/>
        </w:rPr>
        <w:t xml:space="preserve">: </w:t>
      </w:r>
    </w:p>
    <w:p w:rsidR="001E6960" w:rsidRPr="006D5C02" w:rsidRDefault="001E6960" w:rsidP="001E6960">
      <w:pPr>
        <w:ind w:left="5"/>
        <w:rPr>
          <w:lang w:val="es-ES"/>
        </w:rPr>
      </w:pPr>
    </w:p>
    <w:p w:rsidR="001E6960" w:rsidRPr="006D5C02" w:rsidRDefault="00E146AB" w:rsidP="00E146AB">
      <w:pPr>
        <w:ind w:left="567" w:right="46"/>
        <w:rPr>
          <w:lang w:val="es-ES"/>
        </w:rPr>
      </w:pPr>
      <w:r>
        <w:rPr>
          <w:lang w:val="es-ES"/>
        </w:rPr>
        <w:t>i)</w:t>
      </w:r>
      <w:r>
        <w:rPr>
          <w:lang w:val="es-ES"/>
        </w:rPr>
        <w:tab/>
      </w:r>
      <w:r w:rsidR="007246FC" w:rsidRPr="007246FC">
        <w:rPr>
          <w:lang w:val="es-ES"/>
        </w:rPr>
        <w:t>delegaciones de los Estados miembros de la Organización Mundial de la Propiedad Intelectual (denominadas en adelante “las Delegaciones miembros”</w:t>
      </w:r>
      <w:r w:rsidR="001E6960" w:rsidRPr="006D5C02">
        <w:rPr>
          <w:lang w:val="es-ES"/>
        </w:rPr>
        <w:t xml:space="preserve">), </w:t>
      </w:r>
    </w:p>
    <w:p w:rsidR="001E6960" w:rsidRPr="006D5C02" w:rsidRDefault="001E6960" w:rsidP="00AC2FFE">
      <w:pPr>
        <w:ind w:left="567" w:hanging="23"/>
        <w:rPr>
          <w:lang w:val="es-ES"/>
        </w:rPr>
      </w:pPr>
    </w:p>
    <w:p w:rsidR="001E6960" w:rsidRPr="006D5C02" w:rsidRDefault="00E146AB" w:rsidP="00E146AB">
      <w:pPr>
        <w:ind w:left="567" w:right="46"/>
        <w:rPr>
          <w:lang w:val="es-ES"/>
        </w:rPr>
      </w:pPr>
      <w:r>
        <w:rPr>
          <w:lang w:val="es-ES"/>
        </w:rPr>
        <w:t>ii)</w:t>
      </w:r>
      <w:r>
        <w:rPr>
          <w:lang w:val="es-ES"/>
        </w:rPr>
        <w:tab/>
      </w:r>
      <w:r w:rsidRPr="00E146AB">
        <w:rPr>
          <w:lang w:val="es-ES"/>
        </w:rPr>
        <w:t>las delegaciones de la Organización Africana de la Propiedad Intelectual y de la Unión Europea (denominadas en adelante “las Delegaciones especiales</w:t>
      </w:r>
      <w:r w:rsidR="001E6960" w:rsidRPr="006D5C02">
        <w:rPr>
          <w:lang w:val="es-ES"/>
        </w:rPr>
        <w:t xml:space="preserve">”), </w:t>
      </w:r>
    </w:p>
    <w:p w:rsidR="001E6960" w:rsidRPr="006D5C02" w:rsidRDefault="001E6960" w:rsidP="00AC2FFE">
      <w:pPr>
        <w:ind w:left="567" w:hanging="23"/>
        <w:rPr>
          <w:lang w:val="es-ES"/>
        </w:rPr>
      </w:pPr>
    </w:p>
    <w:p w:rsidR="001E6960" w:rsidRPr="006D5C02" w:rsidRDefault="00E146AB" w:rsidP="00E146AB">
      <w:pPr>
        <w:ind w:left="567" w:right="46"/>
        <w:rPr>
          <w:lang w:val="es-ES"/>
        </w:rPr>
      </w:pPr>
      <w:r>
        <w:rPr>
          <w:lang w:val="es-ES"/>
        </w:rPr>
        <w:t>iii)</w:t>
      </w:r>
      <w:r>
        <w:rPr>
          <w:lang w:val="es-ES"/>
        </w:rPr>
        <w:tab/>
      </w:r>
      <w:r w:rsidRPr="00E146AB">
        <w:rPr>
          <w:lang w:val="es-ES"/>
        </w:rPr>
        <w:t>las delegaciones de los Estados miembros de las Naciones Unidas que no son miembros de la Organización Mundial de la Propiedad Intelectual (denominadas en adelante “las Delegaciones observadoras”</w:t>
      </w:r>
      <w:r w:rsidR="001E6960" w:rsidRPr="006D5C02">
        <w:rPr>
          <w:lang w:val="es-ES"/>
        </w:rPr>
        <w:t xml:space="preserve">”) </w:t>
      </w:r>
      <w:r>
        <w:rPr>
          <w:lang w:val="es-ES"/>
        </w:rPr>
        <w:t>y</w:t>
      </w:r>
    </w:p>
    <w:p w:rsidR="001E6960" w:rsidRPr="006D5C02" w:rsidRDefault="001E6960" w:rsidP="00AC2FFE">
      <w:pPr>
        <w:ind w:left="567" w:hanging="23"/>
        <w:rPr>
          <w:lang w:val="es-ES"/>
        </w:rPr>
      </w:pPr>
    </w:p>
    <w:p w:rsidR="001E6960" w:rsidRPr="006D5C02" w:rsidRDefault="00E146AB" w:rsidP="00E146AB">
      <w:pPr>
        <w:ind w:left="567" w:right="46"/>
        <w:rPr>
          <w:lang w:val="es-ES"/>
        </w:rPr>
      </w:pPr>
      <w:r>
        <w:rPr>
          <w:lang w:val="es-ES"/>
        </w:rPr>
        <w:t>iv)</w:t>
      </w:r>
      <w:r>
        <w:rPr>
          <w:lang w:val="es-ES"/>
        </w:rPr>
        <w:tab/>
      </w:r>
      <w:r w:rsidRPr="00E146AB">
        <w:rPr>
          <w:lang w:val="es-ES"/>
        </w:rPr>
        <w:t>representantes de organizaciones intergubernamentales y no gubernamentales y otros invitados a la Conferencia en calidad de observadores (denominados en adelante “los observadores</w:t>
      </w:r>
      <w:r w:rsidR="001E6960" w:rsidRPr="006D5C02">
        <w:rPr>
          <w:lang w:val="es-ES"/>
        </w:rPr>
        <w:t xml:space="preserve">”). </w:t>
      </w:r>
    </w:p>
    <w:p w:rsidR="001E6960" w:rsidRPr="006D5C02" w:rsidRDefault="001E6960" w:rsidP="001E6960">
      <w:pPr>
        <w:ind w:left="4"/>
        <w:rPr>
          <w:lang w:val="es-ES"/>
        </w:rPr>
      </w:pPr>
    </w:p>
    <w:p w:rsidR="001E6960" w:rsidRPr="006D5C02" w:rsidRDefault="00E146AB" w:rsidP="00E146AB">
      <w:pPr>
        <w:numPr>
          <w:ilvl w:val="0"/>
          <w:numId w:val="11"/>
        </w:numPr>
        <w:ind w:left="0" w:right="46"/>
        <w:rPr>
          <w:lang w:val="es-ES"/>
        </w:rPr>
      </w:pPr>
      <w:r w:rsidRPr="00E146AB">
        <w:rPr>
          <w:lang w:val="es-ES"/>
        </w:rPr>
        <w:t>Las referencias en el presente Reglamento a “Delegaciones miembros” también se considerarán, salvo que se disponga de otra manera (véanse los artículos 11.2, 33 y 34), referencias a las Delegaciones especiales</w:t>
      </w:r>
      <w:r w:rsidR="001E6960" w:rsidRPr="006D5C02">
        <w:rPr>
          <w:lang w:val="es-ES"/>
        </w:rPr>
        <w:t xml:space="preserve">. </w:t>
      </w:r>
    </w:p>
    <w:p w:rsidR="001E6960" w:rsidRPr="006D5C02" w:rsidRDefault="001E6960" w:rsidP="00D31559">
      <w:pPr>
        <w:ind w:hanging="10"/>
        <w:rPr>
          <w:lang w:val="es-ES"/>
        </w:rPr>
      </w:pPr>
    </w:p>
    <w:p w:rsidR="001E6960" w:rsidRPr="006D5C02" w:rsidRDefault="00E146AB" w:rsidP="00E146AB">
      <w:pPr>
        <w:numPr>
          <w:ilvl w:val="0"/>
          <w:numId w:val="11"/>
        </w:numPr>
        <w:ind w:left="0" w:right="46"/>
        <w:rPr>
          <w:lang w:val="es-ES"/>
        </w:rPr>
      </w:pPr>
      <w:r w:rsidRPr="00E146AB">
        <w:rPr>
          <w:lang w:val="es-ES"/>
        </w:rPr>
        <w:t>Las referencias en el presente Reglamento a “Delegaciones” se considerarán referencias a los tres tipos de Delegaciones (miembros, especiales y observadoras), pero no a los observadores</w:t>
      </w:r>
      <w:r w:rsidR="001E6960" w:rsidRPr="006D5C02">
        <w:rPr>
          <w:lang w:val="es-ES"/>
        </w:rPr>
        <w:t xml:space="preserve">. </w:t>
      </w:r>
    </w:p>
    <w:p w:rsidR="001E6960" w:rsidRDefault="001E6960" w:rsidP="001E6960">
      <w:pPr>
        <w:ind w:left="4"/>
        <w:rPr>
          <w:lang w:val="es-ES"/>
        </w:rPr>
      </w:pPr>
    </w:p>
    <w:p w:rsidR="00E146AB" w:rsidRPr="006D5C02" w:rsidRDefault="00E146AB" w:rsidP="001E6960">
      <w:pPr>
        <w:ind w:left="4"/>
        <w:rPr>
          <w:lang w:val="es-ES"/>
        </w:rPr>
      </w:pPr>
    </w:p>
    <w:p w:rsidR="005B553A" w:rsidRDefault="00E146AB" w:rsidP="00E146AB">
      <w:pPr>
        <w:ind w:left="5533"/>
        <w:rPr>
          <w:lang w:val="es-ES"/>
        </w:rPr>
      </w:pPr>
      <w:r>
        <w:rPr>
          <w:lang w:val="es-ES"/>
        </w:rPr>
        <w:t>[Sigue el Anexo</w:t>
      </w:r>
      <w:r w:rsidR="00BD511A">
        <w:rPr>
          <w:lang w:val="es-ES"/>
        </w:rPr>
        <w:t>]</w:t>
      </w:r>
    </w:p>
    <w:p w:rsidR="00962968" w:rsidRDefault="00962968" w:rsidP="00962968">
      <w:pPr>
        <w:ind w:left="4"/>
        <w:rPr>
          <w:lang w:val="es-ES"/>
        </w:rPr>
      </w:pPr>
    </w:p>
    <w:p w:rsidR="00BD511A" w:rsidRDefault="00BD511A" w:rsidP="00E146AB">
      <w:pPr>
        <w:ind w:left="5533"/>
        <w:rPr>
          <w:lang w:val="es-ES"/>
        </w:rPr>
        <w:sectPr w:rsidR="00BD511A" w:rsidSect="00BD511A">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rsidR="00962968" w:rsidRPr="007D35F7" w:rsidRDefault="00962968" w:rsidP="00962968">
      <w:pPr>
        <w:tabs>
          <w:tab w:val="left" w:pos="1276"/>
        </w:tabs>
        <w:rPr>
          <w:szCs w:val="22"/>
          <w:lang w:val="es-ES"/>
        </w:rPr>
      </w:pPr>
      <w:r w:rsidRPr="007D35F7">
        <w:rPr>
          <w:szCs w:val="22"/>
          <w:lang w:val="es-ES"/>
        </w:rPr>
        <w:lastRenderedPageBreak/>
        <w:t>EJEMPLOS DE REGLAMENTOS DE ANTERIORES CONFERENCIAS DIPLOMÁTICAS  DE LA OMPI</w:t>
      </w:r>
      <w:r>
        <w:rPr>
          <w:szCs w:val="22"/>
          <w:lang w:val="es-ES"/>
        </w:rPr>
        <w:t xml:space="preserve"> </w:t>
      </w:r>
      <w:r w:rsidRPr="007D35F7">
        <w:rPr>
          <w:szCs w:val="22"/>
          <w:lang w:val="es-ES"/>
        </w:rPr>
        <w:t>– EXTRACTOS RELATIVOS A LA COMPOSICIÓN DE LA CONFERENCIA</w:t>
      </w:r>
    </w:p>
    <w:p w:rsidR="00962968" w:rsidRPr="00500C26" w:rsidRDefault="00962968" w:rsidP="00962968">
      <w:pPr>
        <w:tabs>
          <w:tab w:val="left" w:pos="1276"/>
        </w:tabs>
        <w:rPr>
          <w:szCs w:val="22"/>
          <w:lang w:val="es-ES"/>
        </w:rPr>
      </w:pPr>
    </w:p>
    <w:p w:rsidR="00962968" w:rsidRPr="00500C26" w:rsidRDefault="00962968" w:rsidP="00962968">
      <w:pPr>
        <w:tabs>
          <w:tab w:val="left" w:pos="1276"/>
        </w:tabs>
        <w:rPr>
          <w:szCs w:val="22"/>
          <w:lang w:val="es-ES"/>
        </w:rPr>
      </w:pPr>
    </w:p>
    <w:p w:rsidR="00962968" w:rsidRPr="007D35F7" w:rsidRDefault="00962968" w:rsidP="00962968">
      <w:pPr>
        <w:tabs>
          <w:tab w:val="left" w:pos="1276"/>
        </w:tabs>
        <w:rPr>
          <w:b/>
          <w:szCs w:val="22"/>
          <w:lang w:val="es-ES"/>
        </w:rPr>
      </w:pPr>
      <w:r>
        <w:rPr>
          <w:b/>
          <w:szCs w:val="22"/>
          <w:lang w:val="es-ES"/>
        </w:rPr>
        <w:t>Conferencia d</w:t>
      </w:r>
      <w:r w:rsidRPr="007D35F7">
        <w:rPr>
          <w:b/>
          <w:szCs w:val="22"/>
          <w:lang w:val="es-ES"/>
        </w:rPr>
        <w:t>iplomática para la adopción de una nueva Acta del Arreglo de La Haya relativo al depósito internacional de dibujos y modelos industriales (Ginebra, 1999), Artículo 2 del Reglamento (H/DC/12)</w:t>
      </w:r>
    </w:p>
    <w:p w:rsidR="00962968" w:rsidRPr="007D35F7" w:rsidRDefault="00962968" w:rsidP="00962968">
      <w:pPr>
        <w:tabs>
          <w:tab w:val="left" w:pos="1276"/>
        </w:tabs>
        <w:rPr>
          <w:szCs w:val="22"/>
          <w:lang w:val="es-ES"/>
        </w:rPr>
      </w:pPr>
    </w:p>
    <w:p w:rsidR="00962968" w:rsidRPr="007D35F7" w:rsidRDefault="00962968" w:rsidP="00962968">
      <w:pPr>
        <w:tabs>
          <w:tab w:val="left" w:pos="1276"/>
        </w:tabs>
        <w:rPr>
          <w:szCs w:val="22"/>
          <w:lang w:val="es-ES"/>
        </w:rPr>
      </w:pPr>
      <w:r w:rsidRPr="007D35F7">
        <w:rPr>
          <w:szCs w:val="22"/>
          <w:u w:val="single"/>
          <w:lang w:val="es-ES"/>
        </w:rPr>
        <w:t>Artículo 2</w:t>
      </w:r>
      <w:r w:rsidRPr="007D35F7">
        <w:rPr>
          <w:szCs w:val="22"/>
          <w:lang w:val="es-ES"/>
        </w:rPr>
        <w:t>:</w:t>
      </w:r>
      <w:r w:rsidRPr="007D35F7">
        <w:rPr>
          <w:szCs w:val="22"/>
          <w:lang w:val="es-ES"/>
        </w:rPr>
        <w:tab/>
      </w:r>
      <w:r w:rsidRPr="007D35F7">
        <w:rPr>
          <w:szCs w:val="22"/>
          <w:u w:val="single"/>
          <w:lang w:val="es-ES"/>
        </w:rPr>
        <w:t>Composición de la Conferencia</w:t>
      </w:r>
    </w:p>
    <w:p w:rsidR="00962968" w:rsidRPr="007D35F7" w:rsidRDefault="00962968" w:rsidP="00962968">
      <w:pPr>
        <w:rPr>
          <w:szCs w:val="22"/>
          <w:lang w:val="es-ES"/>
        </w:rPr>
      </w:pPr>
    </w:p>
    <w:p w:rsidR="00962968" w:rsidRPr="007D35F7" w:rsidRDefault="00962968" w:rsidP="00962968">
      <w:pPr>
        <w:rPr>
          <w:szCs w:val="22"/>
          <w:lang w:val="es-ES"/>
        </w:rPr>
      </w:pPr>
      <w:r w:rsidRPr="007D35F7">
        <w:rPr>
          <w:szCs w:val="22"/>
          <w:lang w:val="es-ES"/>
        </w:rPr>
        <w:tab/>
        <w:t>1)</w:t>
      </w:r>
      <w:r w:rsidRPr="007D35F7">
        <w:rPr>
          <w:szCs w:val="22"/>
          <w:lang w:val="es-ES"/>
        </w:rPr>
        <w:tab/>
        <w:t>La Conferencia estará compuesta por:</w:t>
      </w:r>
    </w:p>
    <w:p w:rsidR="00962968" w:rsidRPr="007D35F7" w:rsidRDefault="00962968" w:rsidP="00962968">
      <w:pPr>
        <w:rPr>
          <w:szCs w:val="22"/>
          <w:lang w:val="es-ES"/>
        </w:rPr>
      </w:pPr>
    </w:p>
    <w:p w:rsidR="00962968" w:rsidRPr="007D35F7" w:rsidRDefault="00962968" w:rsidP="00962968">
      <w:pPr>
        <w:tabs>
          <w:tab w:val="right" w:pos="1276"/>
        </w:tabs>
        <w:rPr>
          <w:szCs w:val="22"/>
          <w:lang w:val="es-ES"/>
        </w:rPr>
      </w:pPr>
      <w:r w:rsidRPr="007D35F7">
        <w:rPr>
          <w:szCs w:val="22"/>
          <w:lang w:val="es-ES"/>
        </w:rPr>
        <w:tab/>
        <w:t>i)</w:t>
      </w:r>
      <w:r w:rsidRPr="007D35F7">
        <w:rPr>
          <w:szCs w:val="22"/>
          <w:lang w:val="es-ES"/>
        </w:rPr>
        <w:tab/>
        <w:t>delegaciones de los Estados miembros de la Organización Mundial de la Propiedad Intelectual (denominadas en adelante “Delegaciones miembros ordinarias”),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tab/>
        <w:t>ii)</w:t>
      </w:r>
      <w:r w:rsidRPr="007D35F7">
        <w:rPr>
          <w:szCs w:val="22"/>
          <w:lang w:val="es-ES"/>
        </w:rPr>
        <w:tab/>
        <w:t>las delegaciones de la Comunidad Europea, de la Organización Africana de la Propiedad Intelectual y de la Organización Regional Africana de la Propiedad Industrial (denominadas en adelante “Delegaciones miembros especiales”),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tab/>
        <w:t>iii)</w:t>
      </w:r>
      <w:r w:rsidRPr="007D35F7">
        <w:rPr>
          <w:szCs w:val="22"/>
          <w:lang w:val="es-ES"/>
        </w:rPr>
        <w:tab/>
        <w:t>delegaciones de Estados miembros de las Naciones Unidas, distintos de los Estados miembros de la Organización Mundial de la Propiedad Intelectual, invitados a la Conferencia en calidad de observadores (denominadas en adelante “Delegaciones observadoras”),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tab/>
        <w:t>iv)</w:t>
      </w:r>
      <w:r w:rsidRPr="007D35F7">
        <w:rPr>
          <w:szCs w:val="22"/>
          <w:lang w:val="es-ES"/>
        </w:rPr>
        <w:tab/>
        <w:t>representantes de organizaciones intergubernamentales y no gubernamentales, invitadas a la Conferencia en calidad de observadores (denominadas en adelante “Organizaciones observadoras”).</w:t>
      </w:r>
    </w:p>
    <w:p w:rsidR="00962968" w:rsidRPr="007D35F7" w:rsidRDefault="00962968" w:rsidP="00962968">
      <w:pPr>
        <w:rPr>
          <w:szCs w:val="22"/>
          <w:lang w:val="es-ES"/>
        </w:rPr>
      </w:pPr>
    </w:p>
    <w:p w:rsidR="00962968" w:rsidRPr="007D35F7" w:rsidRDefault="00962968" w:rsidP="00962968">
      <w:pPr>
        <w:rPr>
          <w:szCs w:val="22"/>
          <w:lang w:val="es-ES"/>
        </w:rPr>
      </w:pPr>
      <w:r w:rsidRPr="007D35F7">
        <w:rPr>
          <w:szCs w:val="22"/>
          <w:lang w:val="es-ES"/>
        </w:rPr>
        <w:tab/>
        <w:t>2)</w:t>
      </w:r>
      <w:r w:rsidRPr="007D35F7">
        <w:rPr>
          <w:szCs w:val="22"/>
          <w:lang w:val="es-ES"/>
        </w:rPr>
        <w:tab/>
        <w:t xml:space="preserve">Las referencias en este Reglamento a Delegaciones miembros se considerarán también referencias a las delegaciones miembros </w:t>
      </w:r>
      <w:proofErr w:type="gramStart"/>
      <w:r w:rsidRPr="007D35F7">
        <w:rPr>
          <w:szCs w:val="22"/>
          <w:lang w:val="es-ES"/>
        </w:rPr>
        <w:t>ordinarias</w:t>
      </w:r>
      <w:proofErr w:type="gramEnd"/>
      <w:r w:rsidRPr="007D35F7">
        <w:rPr>
          <w:szCs w:val="22"/>
          <w:lang w:val="es-ES"/>
        </w:rPr>
        <w:t xml:space="preserve"> y delegaciones miembros especiales.</w:t>
      </w:r>
    </w:p>
    <w:p w:rsidR="00962968" w:rsidRDefault="00962968" w:rsidP="00962968">
      <w:pPr>
        <w:rPr>
          <w:szCs w:val="22"/>
          <w:lang w:val="es-ES"/>
        </w:rPr>
      </w:pPr>
    </w:p>
    <w:p w:rsidR="00500C26" w:rsidRPr="007D35F7" w:rsidRDefault="00500C26" w:rsidP="00962968">
      <w:pPr>
        <w:rPr>
          <w:szCs w:val="22"/>
          <w:lang w:val="es-ES"/>
        </w:rPr>
      </w:pPr>
    </w:p>
    <w:p w:rsidR="00962968" w:rsidRPr="007D35F7" w:rsidRDefault="00962968" w:rsidP="00962968">
      <w:pPr>
        <w:rPr>
          <w:szCs w:val="22"/>
          <w:lang w:val="es-ES"/>
        </w:rPr>
      </w:pPr>
    </w:p>
    <w:p w:rsidR="00962968" w:rsidRPr="007D35F7" w:rsidRDefault="00962968" w:rsidP="00962968">
      <w:pPr>
        <w:rPr>
          <w:b/>
          <w:szCs w:val="22"/>
          <w:lang w:val="es-ES"/>
        </w:rPr>
      </w:pPr>
      <w:r w:rsidRPr="007D35F7">
        <w:rPr>
          <w:b/>
          <w:szCs w:val="22"/>
          <w:lang w:val="es-ES"/>
        </w:rPr>
        <w:t xml:space="preserve">Conferencia </w:t>
      </w:r>
      <w:r>
        <w:rPr>
          <w:b/>
          <w:szCs w:val="22"/>
          <w:lang w:val="es-ES"/>
        </w:rPr>
        <w:t>d</w:t>
      </w:r>
      <w:r w:rsidRPr="007D35F7">
        <w:rPr>
          <w:b/>
          <w:szCs w:val="22"/>
          <w:lang w:val="es-ES"/>
        </w:rPr>
        <w:t xml:space="preserve">iplomática para la adopción del Tratado revisado sobre el Derecho de Marcas (Singapur, 2006), Artículo 2 del Reglamento interno (TLT/R/DC/2) </w:t>
      </w:r>
    </w:p>
    <w:p w:rsidR="00962968" w:rsidRPr="007D35F7" w:rsidRDefault="00962968" w:rsidP="00962968">
      <w:pPr>
        <w:rPr>
          <w:b/>
          <w:szCs w:val="22"/>
          <w:lang w:val="es-ES"/>
        </w:rPr>
      </w:pPr>
    </w:p>
    <w:p w:rsidR="00962968" w:rsidRPr="007D35F7" w:rsidRDefault="00962968" w:rsidP="00962968">
      <w:pPr>
        <w:tabs>
          <w:tab w:val="left" w:pos="1276"/>
        </w:tabs>
        <w:rPr>
          <w:szCs w:val="22"/>
          <w:lang w:val="es-ES"/>
        </w:rPr>
      </w:pPr>
      <w:r w:rsidRPr="007D35F7">
        <w:rPr>
          <w:szCs w:val="22"/>
          <w:u w:val="single"/>
          <w:lang w:val="es-ES"/>
        </w:rPr>
        <w:t>Artículo 2</w:t>
      </w:r>
      <w:r w:rsidRPr="007D35F7">
        <w:rPr>
          <w:szCs w:val="22"/>
          <w:lang w:val="es-ES"/>
        </w:rPr>
        <w:t>:</w:t>
      </w:r>
      <w:r w:rsidRPr="007D35F7">
        <w:rPr>
          <w:szCs w:val="22"/>
          <w:lang w:val="es-ES"/>
        </w:rPr>
        <w:tab/>
      </w:r>
      <w:r w:rsidRPr="007D35F7">
        <w:rPr>
          <w:szCs w:val="22"/>
          <w:u w:val="single"/>
          <w:lang w:val="es-ES"/>
        </w:rPr>
        <w:t>Composición de la Conferencia</w:t>
      </w:r>
    </w:p>
    <w:p w:rsidR="00962968" w:rsidRPr="007D35F7" w:rsidRDefault="00962968" w:rsidP="00962968">
      <w:pPr>
        <w:rPr>
          <w:szCs w:val="22"/>
          <w:lang w:val="es-ES"/>
        </w:rPr>
      </w:pPr>
    </w:p>
    <w:p w:rsidR="00962968" w:rsidRPr="007D35F7" w:rsidRDefault="00962968" w:rsidP="00962968">
      <w:pPr>
        <w:rPr>
          <w:szCs w:val="22"/>
          <w:lang w:val="es-ES"/>
        </w:rPr>
      </w:pPr>
      <w:r w:rsidRPr="007D35F7">
        <w:rPr>
          <w:szCs w:val="22"/>
          <w:lang w:val="es-ES"/>
        </w:rPr>
        <w:tab/>
        <w:t>1)</w:t>
      </w:r>
      <w:r w:rsidRPr="007D35F7">
        <w:rPr>
          <w:szCs w:val="22"/>
          <w:lang w:val="es-ES"/>
        </w:rPr>
        <w:tab/>
        <w:t>La Conferencia estará compuesta por:</w:t>
      </w:r>
    </w:p>
    <w:p w:rsidR="00962968" w:rsidRPr="007D35F7" w:rsidRDefault="00962968" w:rsidP="00962968">
      <w:pPr>
        <w:rPr>
          <w:szCs w:val="22"/>
          <w:lang w:val="es-ES"/>
        </w:rPr>
      </w:pPr>
    </w:p>
    <w:p w:rsidR="00962968" w:rsidRPr="007D35F7" w:rsidRDefault="00962968" w:rsidP="00962968">
      <w:pPr>
        <w:tabs>
          <w:tab w:val="right" w:pos="1276"/>
        </w:tabs>
        <w:rPr>
          <w:szCs w:val="22"/>
          <w:lang w:val="es-ES"/>
        </w:rPr>
      </w:pPr>
      <w:r w:rsidRPr="007D35F7">
        <w:rPr>
          <w:szCs w:val="22"/>
          <w:lang w:val="es-ES"/>
        </w:rPr>
        <w:tab/>
        <w:t>i)</w:t>
      </w:r>
      <w:r w:rsidRPr="007D35F7">
        <w:rPr>
          <w:szCs w:val="22"/>
          <w:lang w:val="es-ES"/>
        </w:rPr>
        <w:tab/>
        <w:t>delegaciones de los Estados miembros de la Organización Mundial de la Propiedad Intelectual (denominadas en adelante las “Delegaciones miembros ordinarias”);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tab/>
        <w:t>ii)</w:t>
      </w:r>
      <w:r w:rsidRPr="007D35F7">
        <w:rPr>
          <w:szCs w:val="22"/>
          <w:lang w:val="es-ES"/>
        </w:rPr>
        <w:tab/>
        <w:t>las delegaciones de la Organización Africana de la Propiedad Intelectual, de la Organización Regional Africana de la Propiedad Intelectual y de las Comunidades Europeas (denominadas en adelante las “Delegaciones miembros especiales”);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tab/>
        <w:t>iii)</w:t>
      </w:r>
      <w:r w:rsidRPr="007D35F7">
        <w:rPr>
          <w:szCs w:val="22"/>
          <w:lang w:val="es-ES"/>
        </w:rPr>
        <w:tab/>
        <w:t>delegaciones de Estados miembros de las Naciones Unidas, distintos de los Estados miembros de la Organización Mundial de la Propiedad Intelectual, invitados a la Conferencia en calidad de observadores (denominadas en adelante las “Delegaciones observadoras”);</w:t>
      </w:r>
    </w:p>
    <w:p w:rsidR="00962968" w:rsidRPr="007D35F7" w:rsidRDefault="00962968" w:rsidP="00962968">
      <w:pPr>
        <w:tabs>
          <w:tab w:val="right" w:pos="1276"/>
        </w:tabs>
        <w:rPr>
          <w:szCs w:val="22"/>
          <w:lang w:val="es-ES"/>
        </w:rPr>
      </w:pPr>
    </w:p>
    <w:p w:rsidR="00962968" w:rsidRPr="007D35F7" w:rsidRDefault="00962968" w:rsidP="00962968">
      <w:pPr>
        <w:tabs>
          <w:tab w:val="right" w:pos="1276"/>
        </w:tabs>
        <w:rPr>
          <w:szCs w:val="22"/>
          <w:lang w:val="es-ES"/>
        </w:rPr>
      </w:pPr>
      <w:r w:rsidRPr="007D35F7">
        <w:rPr>
          <w:szCs w:val="22"/>
          <w:lang w:val="es-ES"/>
        </w:rPr>
        <w:lastRenderedPageBreak/>
        <w:tab/>
        <w:t>iv)</w:t>
      </w:r>
      <w:r w:rsidRPr="007D35F7">
        <w:rPr>
          <w:szCs w:val="22"/>
          <w:lang w:val="es-ES"/>
        </w:rPr>
        <w:tab/>
        <w:t>representantes de organizaciones intergubernamentales y no gubernamentales, invitadas a la Conferencia en calidad de observadores (denominadas en adelante las “Organizaciones observadoras”).</w:t>
      </w:r>
    </w:p>
    <w:p w:rsidR="00962968" w:rsidRPr="007D35F7" w:rsidRDefault="00962968" w:rsidP="00962968">
      <w:pPr>
        <w:rPr>
          <w:szCs w:val="22"/>
          <w:lang w:val="es-ES"/>
        </w:rPr>
      </w:pPr>
    </w:p>
    <w:p w:rsidR="00962968" w:rsidRPr="007D35F7" w:rsidRDefault="00962968" w:rsidP="00962968">
      <w:pPr>
        <w:rPr>
          <w:szCs w:val="22"/>
          <w:lang w:val="es-ES"/>
        </w:rPr>
      </w:pPr>
      <w:r w:rsidRPr="007D35F7">
        <w:rPr>
          <w:szCs w:val="22"/>
          <w:lang w:val="es-ES"/>
        </w:rPr>
        <w:tab/>
        <w:t>2)</w:t>
      </w:r>
      <w:r w:rsidRPr="007D35F7">
        <w:rPr>
          <w:szCs w:val="22"/>
          <w:lang w:val="es-ES"/>
        </w:rPr>
        <w:tab/>
        <w:t>Las referencias en el presente Reglamento interno a “Delegaciones miembros” se considerarán también referencias a las delegaciones miembros ordinarias y a las delegaciones miembros especiales.</w:t>
      </w:r>
    </w:p>
    <w:p w:rsidR="00962968" w:rsidRPr="007D35F7" w:rsidRDefault="00962968" w:rsidP="00962968">
      <w:pPr>
        <w:rPr>
          <w:szCs w:val="22"/>
          <w:lang w:val="es-ES"/>
        </w:rPr>
      </w:pPr>
    </w:p>
    <w:p w:rsidR="00962968" w:rsidRPr="007D35F7" w:rsidRDefault="00962968" w:rsidP="00962968">
      <w:pPr>
        <w:rPr>
          <w:szCs w:val="22"/>
          <w:lang w:val="es-ES"/>
        </w:rPr>
      </w:pPr>
      <w:r w:rsidRPr="007D35F7">
        <w:rPr>
          <w:szCs w:val="22"/>
          <w:lang w:val="es-ES"/>
        </w:rPr>
        <w:tab/>
        <w:t>3)</w:t>
      </w:r>
      <w:r w:rsidRPr="007D35F7">
        <w:rPr>
          <w:szCs w:val="22"/>
          <w:lang w:val="es-ES"/>
        </w:rPr>
        <w:tab/>
        <w:t xml:space="preserve">Las referencias en el presente Reglamento interno a “Delegaciones” se considerarán referencias a los tres tipos de Delegaciones (miembros </w:t>
      </w:r>
      <w:proofErr w:type="gramStart"/>
      <w:r w:rsidRPr="007D35F7">
        <w:rPr>
          <w:szCs w:val="22"/>
          <w:lang w:val="es-ES"/>
        </w:rPr>
        <w:t>ordinarias</w:t>
      </w:r>
      <w:proofErr w:type="gramEnd"/>
      <w:r w:rsidRPr="007D35F7">
        <w:rPr>
          <w:szCs w:val="22"/>
          <w:lang w:val="es-ES"/>
        </w:rPr>
        <w:t>, miembros especiales y observadoras), pero no a Organizaciones observadoras.</w:t>
      </w:r>
    </w:p>
    <w:p w:rsidR="00962968" w:rsidRPr="007D35F7" w:rsidRDefault="00962968" w:rsidP="00962968">
      <w:pPr>
        <w:rPr>
          <w:szCs w:val="22"/>
          <w:lang w:val="es-ES"/>
        </w:rPr>
      </w:pPr>
    </w:p>
    <w:p w:rsidR="00962968" w:rsidRDefault="00962968" w:rsidP="00962968">
      <w:pPr>
        <w:rPr>
          <w:szCs w:val="22"/>
          <w:lang w:val="es-ES"/>
        </w:rPr>
      </w:pPr>
    </w:p>
    <w:p w:rsidR="00500C26" w:rsidRPr="00500C26" w:rsidRDefault="00500C26" w:rsidP="00962968">
      <w:pPr>
        <w:rPr>
          <w:szCs w:val="22"/>
          <w:lang w:val="es-ES"/>
        </w:rPr>
      </w:pPr>
    </w:p>
    <w:p w:rsidR="00962968" w:rsidRPr="007D35F7" w:rsidRDefault="00962968" w:rsidP="00962968">
      <w:pPr>
        <w:rPr>
          <w:b/>
          <w:szCs w:val="22"/>
        </w:rPr>
      </w:pPr>
      <w:proofErr w:type="spellStart"/>
      <w:r w:rsidRPr="007D35F7">
        <w:rPr>
          <w:b/>
          <w:szCs w:val="22"/>
        </w:rPr>
        <w:t>Conferencia</w:t>
      </w:r>
      <w:proofErr w:type="spellEnd"/>
      <w:r w:rsidRPr="007D35F7">
        <w:rPr>
          <w:b/>
          <w:szCs w:val="22"/>
        </w:rPr>
        <w:t xml:space="preserve"> </w:t>
      </w:r>
      <w:proofErr w:type="spellStart"/>
      <w:r>
        <w:rPr>
          <w:b/>
          <w:szCs w:val="22"/>
        </w:rPr>
        <w:t>d</w:t>
      </w:r>
      <w:r w:rsidRPr="007D35F7">
        <w:rPr>
          <w:b/>
          <w:szCs w:val="22"/>
        </w:rPr>
        <w:t>iplomática</w:t>
      </w:r>
      <w:proofErr w:type="spellEnd"/>
      <w:r w:rsidRPr="007D35F7">
        <w:rPr>
          <w:b/>
          <w:szCs w:val="22"/>
        </w:rPr>
        <w:t xml:space="preserve"> </w:t>
      </w:r>
      <w:proofErr w:type="spellStart"/>
      <w:r w:rsidRPr="007D35F7">
        <w:rPr>
          <w:b/>
          <w:szCs w:val="22"/>
        </w:rPr>
        <w:t>sobre</w:t>
      </w:r>
      <w:proofErr w:type="spellEnd"/>
      <w:r w:rsidRPr="007D35F7">
        <w:rPr>
          <w:b/>
          <w:szCs w:val="22"/>
        </w:rPr>
        <w:t xml:space="preserve"> la </w:t>
      </w:r>
      <w:proofErr w:type="spellStart"/>
      <w:r w:rsidRPr="007D35F7">
        <w:rPr>
          <w:b/>
          <w:szCs w:val="22"/>
        </w:rPr>
        <w:t>Protección</w:t>
      </w:r>
      <w:proofErr w:type="spellEnd"/>
      <w:r w:rsidRPr="007D35F7">
        <w:rPr>
          <w:b/>
          <w:szCs w:val="22"/>
        </w:rPr>
        <w:t xml:space="preserve"> de </w:t>
      </w:r>
      <w:proofErr w:type="spellStart"/>
      <w:r w:rsidRPr="007D35F7">
        <w:rPr>
          <w:b/>
          <w:szCs w:val="22"/>
        </w:rPr>
        <w:t>las</w:t>
      </w:r>
      <w:proofErr w:type="spellEnd"/>
      <w:r w:rsidRPr="007D35F7">
        <w:rPr>
          <w:b/>
          <w:szCs w:val="22"/>
        </w:rPr>
        <w:t xml:space="preserve"> </w:t>
      </w:r>
      <w:proofErr w:type="spellStart"/>
      <w:r w:rsidRPr="007D35F7">
        <w:rPr>
          <w:b/>
          <w:szCs w:val="22"/>
        </w:rPr>
        <w:t>Interpretaciones</w:t>
      </w:r>
      <w:proofErr w:type="spellEnd"/>
      <w:r w:rsidRPr="007D35F7">
        <w:rPr>
          <w:b/>
          <w:szCs w:val="22"/>
        </w:rPr>
        <w:t xml:space="preserve"> y </w:t>
      </w:r>
      <w:proofErr w:type="spellStart"/>
      <w:r w:rsidRPr="007D35F7">
        <w:rPr>
          <w:b/>
          <w:szCs w:val="22"/>
        </w:rPr>
        <w:t>Ejecuciones</w:t>
      </w:r>
      <w:proofErr w:type="spellEnd"/>
      <w:r w:rsidRPr="007D35F7">
        <w:rPr>
          <w:b/>
          <w:szCs w:val="22"/>
        </w:rPr>
        <w:t xml:space="preserve"> </w:t>
      </w:r>
      <w:proofErr w:type="spellStart"/>
      <w:r w:rsidRPr="007D35F7">
        <w:rPr>
          <w:b/>
          <w:szCs w:val="22"/>
        </w:rPr>
        <w:t>Audiovisuales</w:t>
      </w:r>
      <w:proofErr w:type="spellEnd"/>
      <w:r w:rsidRPr="007D35F7">
        <w:rPr>
          <w:b/>
          <w:szCs w:val="22"/>
        </w:rPr>
        <w:t xml:space="preserve"> (Beijing, 2012), </w:t>
      </w:r>
      <w:proofErr w:type="spellStart"/>
      <w:r w:rsidRPr="007D35F7">
        <w:rPr>
          <w:b/>
          <w:szCs w:val="22"/>
        </w:rPr>
        <w:t>Artículo</w:t>
      </w:r>
      <w:proofErr w:type="spellEnd"/>
      <w:r w:rsidRPr="007D35F7">
        <w:rPr>
          <w:b/>
          <w:szCs w:val="22"/>
        </w:rPr>
        <w:t xml:space="preserve"> 2 del Proyecto de </w:t>
      </w:r>
      <w:proofErr w:type="spellStart"/>
      <w:r w:rsidRPr="007D35F7">
        <w:rPr>
          <w:b/>
          <w:szCs w:val="22"/>
        </w:rPr>
        <w:t>Reglamento</w:t>
      </w:r>
      <w:proofErr w:type="spellEnd"/>
      <w:r w:rsidRPr="007D35F7">
        <w:rPr>
          <w:b/>
          <w:szCs w:val="22"/>
        </w:rPr>
        <w:t xml:space="preserve"> </w:t>
      </w:r>
      <w:proofErr w:type="spellStart"/>
      <w:r w:rsidRPr="007D35F7">
        <w:rPr>
          <w:b/>
          <w:szCs w:val="22"/>
        </w:rPr>
        <w:t>modificado</w:t>
      </w:r>
      <w:proofErr w:type="spellEnd"/>
      <w:r w:rsidRPr="007D35F7">
        <w:rPr>
          <w:b/>
          <w:szCs w:val="22"/>
        </w:rPr>
        <w:t xml:space="preserve"> de la </w:t>
      </w:r>
      <w:proofErr w:type="spellStart"/>
      <w:r w:rsidRPr="007D35F7">
        <w:rPr>
          <w:b/>
          <w:szCs w:val="22"/>
        </w:rPr>
        <w:t>Conferencia</w:t>
      </w:r>
      <w:proofErr w:type="spellEnd"/>
      <w:r w:rsidRPr="007D35F7">
        <w:rPr>
          <w:b/>
          <w:szCs w:val="22"/>
        </w:rPr>
        <w:t xml:space="preserve"> </w:t>
      </w:r>
      <w:proofErr w:type="spellStart"/>
      <w:r w:rsidRPr="007D35F7">
        <w:rPr>
          <w:b/>
          <w:szCs w:val="22"/>
        </w:rPr>
        <w:t>Diplomática</w:t>
      </w:r>
      <w:proofErr w:type="spellEnd"/>
      <w:r w:rsidRPr="007D35F7">
        <w:rPr>
          <w:b/>
          <w:szCs w:val="22"/>
        </w:rPr>
        <w:t xml:space="preserve"> (AVP/DC/2)</w:t>
      </w:r>
    </w:p>
    <w:p w:rsidR="00962968" w:rsidRPr="007D35F7" w:rsidRDefault="00962968" w:rsidP="00962968">
      <w:pPr>
        <w:pStyle w:val="Heading3"/>
        <w:tabs>
          <w:tab w:val="left" w:pos="1320"/>
        </w:tabs>
        <w:rPr>
          <w:szCs w:val="22"/>
        </w:rPr>
      </w:pPr>
      <w:proofErr w:type="spellStart"/>
      <w:r w:rsidRPr="007D35F7">
        <w:rPr>
          <w:szCs w:val="22"/>
        </w:rPr>
        <w:t>Artículo</w:t>
      </w:r>
      <w:proofErr w:type="spellEnd"/>
      <w:r w:rsidRPr="007D35F7">
        <w:rPr>
          <w:szCs w:val="22"/>
        </w:rPr>
        <w:t xml:space="preserve"> 2</w:t>
      </w:r>
      <w:r w:rsidRPr="007D35F7">
        <w:rPr>
          <w:szCs w:val="22"/>
          <w:u w:val="none"/>
        </w:rPr>
        <w:t>:</w:t>
      </w:r>
      <w:r w:rsidRPr="007D35F7">
        <w:rPr>
          <w:szCs w:val="22"/>
          <w:u w:val="none"/>
        </w:rPr>
        <w:tab/>
      </w:r>
      <w:proofErr w:type="spellStart"/>
      <w:r w:rsidRPr="007D35F7">
        <w:rPr>
          <w:szCs w:val="22"/>
        </w:rPr>
        <w:t>Composición</w:t>
      </w:r>
      <w:proofErr w:type="spellEnd"/>
      <w:r w:rsidRPr="007D35F7">
        <w:rPr>
          <w:szCs w:val="22"/>
        </w:rPr>
        <w:t xml:space="preserve"> de la </w:t>
      </w:r>
      <w:proofErr w:type="spellStart"/>
      <w:r w:rsidRPr="007D35F7">
        <w:rPr>
          <w:szCs w:val="22"/>
        </w:rPr>
        <w:t>Conferencia</w:t>
      </w:r>
      <w:proofErr w:type="spellEnd"/>
    </w:p>
    <w:p w:rsidR="00962968" w:rsidRPr="007D35F7" w:rsidRDefault="00962968" w:rsidP="00962968">
      <w:pPr>
        <w:rPr>
          <w:szCs w:val="22"/>
        </w:rPr>
      </w:pPr>
    </w:p>
    <w:p w:rsidR="00962968" w:rsidRPr="007D35F7" w:rsidRDefault="00962968" w:rsidP="00962968">
      <w:pPr>
        <w:spacing w:after="240"/>
        <w:rPr>
          <w:szCs w:val="22"/>
        </w:rPr>
      </w:pPr>
      <w:r w:rsidRPr="007D35F7">
        <w:rPr>
          <w:szCs w:val="22"/>
        </w:rPr>
        <w:t>1.</w:t>
      </w:r>
      <w:r w:rsidRPr="007D35F7">
        <w:rPr>
          <w:szCs w:val="22"/>
        </w:rPr>
        <w:tab/>
        <w:t xml:space="preserve">La </w:t>
      </w:r>
      <w:proofErr w:type="spellStart"/>
      <w:r w:rsidRPr="007D35F7">
        <w:rPr>
          <w:szCs w:val="22"/>
        </w:rPr>
        <w:t>Conferencia</w:t>
      </w:r>
      <w:proofErr w:type="spellEnd"/>
      <w:r w:rsidRPr="007D35F7">
        <w:rPr>
          <w:szCs w:val="22"/>
        </w:rPr>
        <w:t xml:space="preserve"> </w:t>
      </w:r>
      <w:proofErr w:type="spellStart"/>
      <w:r w:rsidRPr="007D35F7">
        <w:rPr>
          <w:szCs w:val="22"/>
        </w:rPr>
        <w:t>estará</w:t>
      </w:r>
      <w:proofErr w:type="spellEnd"/>
      <w:r w:rsidRPr="007D35F7">
        <w:rPr>
          <w:szCs w:val="22"/>
        </w:rPr>
        <w:t xml:space="preserve"> </w:t>
      </w:r>
      <w:proofErr w:type="spellStart"/>
      <w:r w:rsidRPr="007D35F7">
        <w:rPr>
          <w:szCs w:val="22"/>
        </w:rPr>
        <w:t>compuesta</w:t>
      </w:r>
      <w:proofErr w:type="spellEnd"/>
      <w:r w:rsidRPr="007D35F7">
        <w:rPr>
          <w:szCs w:val="22"/>
        </w:rPr>
        <w:t xml:space="preserve"> </w:t>
      </w:r>
      <w:proofErr w:type="spellStart"/>
      <w:r w:rsidRPr="007D35F7">
        <w:rPr>
          <w:szCs w:val="22"/>
        </w:rPr>
        <w:t>por</w:t>
      </w:r>
      <w:proofErr w:type="spellEnd"/>
      <w:r w:rsidRPr="007D35F7">
        <w:rPr>
          <w:szCs w:val="22"/>
        </w:rPr>
        <w:t>:</w:t>
      </w:r>
    </w:p>
    <w:p w:rsidR="00962968" w:rsidRPr="007D35F7" w:rsidRDefault="00962968" w:rsidP="00500C26">
      <w:pPr>
        <w:pStyle w:val="ONUMFS"/>
        <w:numPr>
          <w:ilvl w:val="2"/>
          <w:numId w:val="17"/>
        </w:numPr>
        <w:tabs>
          <w:tab w:val="clear" w:pos="1701"/>
          <w:tab w:val="num" w:pos="1134"/>
        </w:tabs>
        <w:ind w:left="567"/>
        <w:rPr>
          <w:szCs w:val="22"/>
        </w:rPr>
      </w:pPr>
      <w:proofErr w:type="spellStart"/>
      <w:r w:rsidRPr="007D35F7">
        <w:rPr>
          <w:szCs w:val="22"/>
        </w:rPr>
        <w:t>delegaciones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la </w:t>
      </w:r>
      <w:proofErr w:type="spellStart"/>
      <w:r w:rsidRPr="007D35F7">
        <w:rPr>
          <w:szCs w:val="22"/>
        </w:rPr>
        <w:t>Organización</w:t>
      </w:r>
      <w:proofErr w:type="spellEnd"/>
      <w:r w:rsidRPr="007D35F7">
        <w:rPr>
          <w:szCs w:val="22"/>
        </w:rPr>
        <w:t xml:space="preserve"> Mundial de la </w:t>
      </w:r>
      <w:proofErr w:type="spellStart"/>
      <w:r w:rsidRPr="007D35F7">
        <w:rPr>
          <w:szCs w:val="22"/>
        </w:rPr>
        <w:t>Propiedad</w:t>
      </w:r>
      <w:proofErr w:type="spellEnd"/>
      <w:r w:rsidRPr="007D35F7">
        <w:rPr>
          <w:szCs w:val="22"/>
        </w:rPr>
        <w:t xml:space="preserve"> </w:t>
      </w:r>
      <w:proofErr w:type="spellStart"/>
      <w:r w:rsidRPr="007D35F7">
        <w:rPr>
          <w:szCs w:val="22"/>
        </w:rPr>
        <w:t>Intelectual</w:t>
      </w:r>
      <w:proofErr w:type="spellEnd"/>
      <w:r w:rsidRPr="007D35F7">
        <w:rPr>
          <w:szCs w:val="22"/>
        </w:rPr>
        <w:t xml:space="preserve"> (</w:t>
      </w:r>
      <w:proofErr w:type="spellStart"/>
      <w:r w:rsidRPr="007D35F7">
        <w:rPr>
          <w:szCs w:val="22"/>
        </w:rPr>
        <w:t>denominadas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w:t>
      </w:r>
      <w:proofErr w:type="spellStart"/>
      <w:r w:rsidRPr="007D35F7">
        <w:rPr>
          <w:szCs w:val="22"/>
        </w:rPr>
        <w:t>Delegaciones</w:t>
      </w:r>
      <w:proofErr w:type="spellEnd"/>
      <w:r w:rsidRPr="007D35F7">
        <w:rPr>
          <w:szCs w:val="22"/>
        </w:rPr>
        <w:t xml:space="preserve"> </w:t>
      </w:r>
      <w:proofErr w:type="spellStart"/>
      <w:r w:rsidRPr="007D35F7">
        <w:rPr>
          <w:szCs w:val="22"/>
        </w:rPr>
        <w:t>miembros</w:t>
      </w:r>
      <w:proofErr w:type="spellEnd"/>
      <w:r w:rsidRPr="007D35F7">
        <w:rPr>
          <w:szCs w:val="22"/>
        </w:rPr>
        <w:t>”),</w:t>
      </w:r>
    </w:p>
    <w:p w:rsidR="00962968" w:rsidRPr="007D35F7" w:rsidRDefault="00962968" w:rsidP="00500C26">
      <w:pPr>
        <w:pStyle w:val="ONUMFS"/>
        <w:numPr>
          <w:ilvl w:val="2"/>
          <w:numId w:val="6"/>
        </w:numPr>
        <w:tabs>
          <w:tab w:val="clear" w:pos="1701"/>
          <w:tab w:val="num" w:pos="1134"/>
        </w:tabs>
        <w:ind w:left="567"/>
        <w:rPr>
          <w:szCs w:val="22"/>
        </w:rPr>
      </w:pPr>
      <w:r w:rsidRPr="007D35F7">
        <w:rPr>
          <w:szCs w:val="22"/>
        </w:rPr>
        <w:t xml:space="preserve">la </w:t>
      </w:r>
      <w:proofErr w:type="spellStart"/>
      <w:r w:rsidRPr="007D35F7">
        <w:rPr>
          <w:szCs w:val="22"/>
        </w:rPr>
        <w:t>delegación</w:t>
      </w:r>
      <w:proofErr w:type="spellEnd"/>
      <w:r w:rsidRPr="007D35F7">
        <w:rPr>
          <w:szCs w:val="22"/>
        </w:rPr>
        <w:t xml:space="preserve"> especial de la Unión </w:t>
      </w:r>
      <w:proofErr w:type="spellStart"/>
      <w:r w:rsidRPr="007D35F7">
        <w:rPr>
          <w:szCs w:val="22"/>
        </w:rPr>
        <w:t>Europea</w:t>
      </w:r>
      <w:proofErr w:type="spellEnd"/>
      <w:r w:rsidRPr="007D35F7">
        <w:rPr>
          <w:szCs w:val="22"/>
        </w:rPr>
        <w:t xml:space="preserve"> (</w:t>
      </w:r>
      <w:proofErr w:type="spellStart"/>
      <w:r w:rsidRPr="007D35F7">
        <w:rPr>
          <w:szCs w:val="22"/>
        </w:rPr>
        <w:t>denominada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“la </w:t>
      </w:r>
      <w:proofErr w:type="spellStart"/>
      <w:r w:rsidRPr="007D35F7">
        <w:rPr>
          <w:szCs w:val="22"/>
        </w:rPr>
        <w:t>Delegación</w:t>
      </w:r>
      <w:proofErr w:type="spellEnd"/>
      <w:r w:rsidRPr="007D35F7">
        <w:rPr>
          <w:szCs w:val="22"/>
        </w:rPr>
        <w:t xml:space="preserve"> especial”),</w:t>
      </w:r>
    </w:p>
    <w:p w:rsidR="00962968" w:rsidRPr="007D35F7" w:rsidRDefault="00962968" w:rsidP="00500C26">
      <w:pPr>
        <w:pStyle w:val="ONUMFS"/>
        <w:numPr>
          <w:ilvl w:val="2"/>
          <w:numId w:val="6"/>
        </w:numPr>
        <w:tabs>
          <w:tab w:val="clear" w:pos="1701"/>
          <w:tab w:val="num" w:pos="1134"/>
        </w:tabs>
        <w:ind w:left="567"/>
        <w:rPr>
          <w:szCs w:val="22"/>
        </w:rPr>
      </w:pPr>
      <w:proofErr w:type="spellStart"/>
      <w:r w:rsidRPr="007D35F7">
        <w:rPr>
          <w:szCs w:val="22"/>
        </w:rPr>
        <w:t>las</w:t>
      </w:r>
      <w:proofErr w:type="spellEnd"/>
      <w:r w:rsidRPr="007D35F7">
        <w:rPr>
          <w:szCs w:val="22"/>
        </w:rPr>
        <w:t xml:space="preserve"> </w:t>
      </w:r>
      <w:proofErr w:type="spellStart"/>
      <w:r w:rsidRPr="007D35F7">
        <w:rPr>
          <w:szCs w:val="22"/>
        </w:rPr>
        <w:t>delegaciones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w:t>
      </w:r>
      <w:proofErr w:type="spellStart"/>
      <w:r w:rsidRPr="007D35F7">
        <w:rPr>
          <w:szCs w:val="22"/>
        </w:rPr>
        <w:t>las</w:t>
      </w:r>
      <w:proofErr w:type="spellEnd"/>
      <w:r w:rsidRPr="007D35F7">
        <w:rPr>
          <w:szCs w:val="22"/>
        </w:rPr>
        <w:t xml:space="preserve"> </w:t>
      </w:r>
      <w:proofErr w:type="spellStart"/>
      <w:r w:rsidRPr="007D35F7">
        <w:rPr>
          <w:szCs w:val="22"/>
        </w:rPr>
        <w:t>Naciones</w:t>
      </w:r>
      <w:proofErr w:type="spellEnd"/>
      <w:r w:rsidRPr="007D35F7">
        <w:rPr>
          <w:szCs w:val="22"/>
        </w:rPr>
        <w:t xml:space="preserve"> </w:t>
      </w:r>
      <w:proofErr w:type="spellStart"/>
      <w:r w:rsidRPr="007D35F7">
        <w:rPr>
          <w:szCs w:val="22"/>
        </w:rPr>
        <w:t>Unidas</w:t>
      </w:r>
      <w:proofErr w:type="spellEnd"/>
      <w:r w:rsidRPr="007D35F7">
        <w:rPr>
          <w:szCs w:val="22"/>
        </w:rPr>
        <w:t xml:space="preserve"> </w:t>
      </w:r>
      <w:proofErr w:type="spellStart"/>
      <w:r w:rsidRPr="007D35F7">
        <w:rPr>
          <w:szCs w:val="22"/>
        </w:rPr>
        <w:t>distintos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la </w:t>
      </w:r>
      <w:proofErr w:type="spellStart"/>
      <w:r w:rsidRPr="007D35F7">
        <w:rPr>
          <w:szCs w:val="22"/>
        </w:rPr>
        <w:t>Organización</w:t>
      </w:r>
      <w:proofErr w:type="spellEnd"/>
      <w:r w:rsidRPr="007D35F7">
        <w:rPr>
          <w:szCs w:val="22"/>
        </w:rPr>
        <w:t xml:space="preserve"> Mundial de la </w:t>
      </w:r>
      <w:proofErr w:type="spellStart"/>
      <w:r w:rsidRPr="007D35F7">
        <w:rPr>
          <w:szCs w:val="22"/>
        </w:rPr>
        <w:t>Propiedad</w:t>
      </w:r>
      <w:proofErr w:type="spellEnd"/>
      <w:r w:rsidRPr="007D35F7">
        <w:rPr>
          <w:szCs w:val="22"/>
        </w:rPr>
        <w:t xml:space="preserve"> </w:t>
      </w:r>
      <w:proofErr w:type="spellStart"/>
      <w:r w:rsidRPr="007D35F7">
        <w:rPr>
          <w:szCs w:val="22"/>
        </w:rPr>
        <w:t>Intelectual</w:t>
      </w:r>
      <w:proofErr w:type="spellEnd"/>
      <w:r w:rsidRPr="007D35F7">
        <w:rPr>
          <w:szCs w:val="22"/>
        </w:rPr>
        <w:t xml:space="preserve">, </w:t>
      </w:r>
      <w:proofErr w:type="spellStart"/>
      <w:r w:rsidRPr="007D35F7">
        <w:rPr>
          <w:szCs w:val="22"/>
        </w:rPr>
        <w:t>invitados</w:t>
      </w:r>
      <w:proofErr w:type="spellEnd"/>
      <w:r w:rsidRPr="007D35F7">
        <w:rPr>
          <w:szCs w:val="22"/>
        </w:rPr>
        <w:t xml:space="preserve"> a la </w:t>
      </w:r>
      <w:proofErr w:type="spellStart"/>
      <w:r w:rsidRPr="007D35F7">
        <w:rPr>
          <w:szCs w:val="22"/>
        </w:rPr>
        <w:t>Conferencia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calidad</w:t>
      </w:r>
      <w:proofErr w:type="spellEnd"/>
      <w:r w:rsidRPr="007D35F7">
        <w:rPr>
          <w:szCs w:val="22"/>
        </w:rPr>
        <w:t xml:space="preserve"> de </w:t>
      </w:r>
      <w:proofErr w:type="spellStart"/>
      <w:r w:rsidRPr="007D35F7">
        <w:rPr>
          <w:szCs w:val="22"/>
        </w:rPr>
        <w:t>observadores</w:t>
      </w:r>
      <w:proofErr w:type="spellEnd"/>
      <w:r w:rsidRPr="007D35F7">
        <w:rPr>
          <w:szCs w:val="22"/>
        </w:rPr>
        <w:t xml:space="preserve"> (</w:t>
      </w:r>
      <w:proofErr w:type="spellStart"/>
      <w:r w:rsidRPr="007D35F7">
        <w:rPr>
          <w:szCs w:val="22"/>
        </w:rPr>
        <w:t>denominadas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w:t>
      </w:r>
      <w:proofErr w:type="spellStart"/>
      <w:r w:rsidRPr="007D35F7">
        <w:rPr>
          <w:szCs w:val="22"/>
        </w:rPr>
        <w:t>Delegaciones</w:t>
      </w:r>
      <w:proofErr w:type="spellEnd"/>
      <w:r w:rsidRPr="007D35F7">
        <w:rPr>
          <w:szCs w:val="22"/>
        </w:rPr>
        <w:t xml:space="preserve"> </w:t>
      </w:r>
      <w:proofErr w:type="spellStart"/>
      <w:r w:rsidRPr="007D35F7">
        <w:rPr>
          <w:szCs w:val="22"/>
        </w:rPr>
        <w:t>observadoras</w:t>
      </w:r>
      <w:proofErr w:type="spellEnd"/>
      <w:r w:rsidRPr="007D35F7">
        <w:rPr>
          <w:szCs w:val="22"/>
        </w:rPr>
        <w:t>”), y</w:t>
      </w:r>
    </w:p>
    <w:p w:rsidR="00962968" w:rsidRPr="007D35F7" w:rsidRDefault="00962968" w:rsidP="00500C26">
      <w:pPr>
        <w:pStyle w:val="ONUMFS"/>
        <w:numPr>
          <w:ilvl w:val="2"/>
          <w:numId w:val="6"/>
        </w:numPr>
        <w:tabs>
          <w:tab w:val="clear" w:pos="1701"/>
          <w:tab w:val="num" w:pos="1134"/>
        </w:tabs>
        <w:ind w:left="567"/>
        <w:rPr>
          <w:szCs w:val="22"/>
        </w:rPr>
      </w:pPr>
      <w:proofErr w:type="spellStart"/>
      <w:proofErr w:type="gramStart"/>
      <w:r w:rsidRPr="007D35F7">
        <w:rPr>
          <w:szCs w:val="22"/>
        </w:rPr>
        <w:t>representantes</w:t>
      </w:r>
      <w:proofErr w:type="spellEnd"/>
      <w:proofErr w:type="gramEnd"/>
      <w:r w:rsidRPr="007D35F7">
        <w:rPr>
          <w:szCs w:val="22"/>
        </w:rPr>
        <w:t xml:space="preserve"> de </w:t>
      </w:r>
      <w:proofErr w:type="spellStart"/>
      <w:r w:rsidRPr="007D35F7">
        <w:rPr>
          <w:szCs w:val="22"/>
        </w:rPr>
        <w:t>organizaciones</w:t>
      </w:r>
      <w:proofErr w:type="spellEnd"/>
      <w:r w:rsidRPr="007D35F7">
        <w:rPr>
          <w:szCs w:val="22"/>
        </w:rPr>
        <w:t xml:space="preserve"> </w:t>
      </w:r>
      <w:proofErr w:type="spellStart"/>
      <w:r w:rsidRPr="007D35F7">
        <w:rPr>
          <w:szCs w:val="22"/>
        </w:rPr>
        <w:t>intergubernamentales</w:t>
      </w:r>
      <w:proofErr w:type="spellEnd"/>
      <w:r w:rsidRPr="007D35F7">
        <w:rPr>
          <w:szCs w:val="22"/>
        </w:rPr>
        <w:t xml:space="preserve"> y no </w:t>
      </w:r>
      <w:proofErr w:type="spellStart"/>
      <w:r w:rsidRPr="007D35F7">
        <w:rPr>
          <w:szCs w:val="22"/>
        </w:rPr>
        <w:t>gubernamentales</w:t>
      </w:r>
      <w:proofErr w:type="spellEnd"/>
      <w:r w:rsidRPr="007D35F7">
        <w:rPr>
          <w:szCs w:val="22"/>
        </w:rPr>
        <w:t xml:space="preserve"> y </w:t>
      </w:r>
      <w:proofErr w:type="spellStart"/>
      <w:r w:rsidRPr="007D35F7">
        <w:rPr>
          <w:szCs w:val="22"/>
        </w:rPr>
        <w:t>otros</w:t>
      </w:r>
      <w:proofErr w:type="spellEnd"/>
      <w:r w:rsidRPr="007D35F7">
        <w:rPr>
          <w:szCs w:val="22"/>
        </w:rPr>
        <w:t xml:space="preserve"> </w:t>
      </w:r>
      <w:proofErr w:type="spellStart"/>
      <w:r w:rsidRPr="007D35F7">
        <w:rPr>
          <w:szCs w:val="22"/>
        </w:rPr>
        <w:t>invitados</w:t>
      </w:r>
      <w:proofErr w:type="spellEnd"/>
      <w:r w:rsidRPr="007D35F7">
        <w:rPr>
          <w:szCs w:val="22"/>
        </w:rPr>
        <w:t xml:space="preserve"> a la </w:t>
      </w:r>
      <w:proofErr w:type="spellStart"/>
      <w:r w:rsidRPr="007D35F7">
        <w:rPr>
          <w:szCs w:val="22"/>
        </w:rPr>
        <w:t>Conferencia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calidad</w:t>
      </w:r>
      <w:proofErr w:type="spellEnd"/>
      <w:r w:rsidRPr="007D35F7">
        <w:rPr>
          <w:szCs w:val="22"/>
        </w:rPr>
        <w:t xml:space="preserve"> de </w:t>
      </w:r>
      <w:proofErr w:type="spellStart"/>
      <w:r w:rsidRPr="007D35F7">
        <w:rPr>
          <w:szCs w:val="22"/>
        </w:rPr>
        <w:t>observadores</w:t>
      </w:r>
      <w:proofErr w:type="spellEnd"/>
      <w:r w:rsidRPr="007D35F7">
        <w:rPr>
          <w:szCs w:val="22"/>
        </w:rPr>
        <w:t xml:space="preserve"> (</w:t>
      </w:r>
      <w:proofErr w:type="spellStart"/>
      <w:r w:rsidRPr="007D35F7">
        <w:rPr>
          <w:szCs w:val="22"/>
        </w:rPr>
        <w:t>denominadas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w:t>
      </w:r>
      <w:proofErr w:type="spellStart"/>
      <w:r w:rsidRPr="007D35F7">
        <w:rPr>
          <w:szCs w:val="22"/>
        </w:rPr>
        <w:t>observadores</w:t>
      </w:r>
      <w:proofErr w:type="spellEnd"/>
      <w:r w:rsidRPr="007D35F7">
        <w:rPr>
          <w:szCs w:val="22"/>
        </w:rPr>
        <w:t>”).</w:t>
      </w:r>
    </w:p>
    <w:p w:rsidR="00962968" w:rsidRPr="007D35F7" w:rsidRDefault="00962968" w:rsidP="00962968">
      <w:pPr>
        <w:pStyle w:val="ONUMFS"/>
        <w:tabs>
          <w:tab w:val="clear" w:pos="567"/>
          <w:tab w:val="num" w:pos="360"/>
        </w:tabs>
        <w:rPr>
          <w:szCs w:val="22"/>
        </w:rPr>
      </w:pPr>
      <w:r w:rsidRPr="007D35F7">
        <w:rPr>
          <w:szCs w:val="22"/>
        </w:rPr>
        <w:t xml:space="preserve">Las </w:t>
      </w:r>
      <w:proofErr w:type="spellStart"/>
      <w:r w:rsidRPr="007D35F7">
        <w:rPr>
          <w:szCs w:val="22"/>
        </w:rPr>
        <w:t>referencias</w:t>
      </w:r>
      <w:proofErr w:type="spellEnd"/>
      <w:r w:rsidRPr="007D35F7">
        <w:rPr>
          <w:szCs w:val="22"/>
        </w:rPr>
        <w:t xml:space="preserve"> </w:t>
      </w:r>
      <w:proofErr w:type="spellStart"/>
      <w:r w:rsidRPr="007D35F7">
        <w:rPr>
          <w:szCs w:val="22"/>
        </w:rPr>
        <w:t>en</w:t>
      </w:r>
      <w:proofErr w:type="spellEnd"/>
      <w:r w:rsidRPr="007D35F7">
        <w:rPr>
          <w:szCs w:val="22"/>
        </w:rPr>
        <w:t xml:space="preserve"> el </w:t>
      </w:r>
      <w:proofErr w:type="spellStart"/>
      <w:r w:rsidRPr="007D35F7">
        <w:rPr>
          <w:szCs w:val="22"/>
        </w:rPr>
        <w:t>presente</w:t>
      </w:r>
      <w:proofErr w:type="spellEnd"/>
      <w:r w:rsidRPr="007D35F7">
        <w:rPr>
          <w:szCs w:val="22"/>
        </w:rPr>
        <w:t xml:space="preserve"> </w:t>
      </w:r>
      <w:proofErr w:type="spellStart"/>
      <w:r w:rsidRPr="007D35F7">
        <w:rPr>
          <w:szCs w:val="22"/>
        </w:rPr>
        <w:t>Reglamento</w:t>
      </w:r>
      <w:proofErr w:type="spellEnd"/>
      <w:r w:rsidRPr="007D35F7">
        <w:rPr>
          <w:szCs w:val="22"/>
        </w:rPr>
        <w:t xml:space="preserve"> a </w:t>
      </w:r>
      <w:proofErr w:type="spellStart"/>
      <w:r w:rsidRPr="007D35F7">
        <w:rPr>
          <w:szCs w:val="22"/>
        </w:rPr>
        <w:t>Delegaciones</w:t>
      </w:r>
      <w:proofErr w:type="spellEnd"/>
      <w:r w:rsidRPr="007D35F7">
        <w:rPr>
          <w:szCs w:val="22"/>
        </w:rPr>
        <w:t xml:space="preserve"> </w:t>
      </w:r>
      <w:proofErr w:type="spellStart"/>
      <w:r w:rsidRPr="007D35F7">
        <w:rPr>
          <w:szCs w:val="22"/>
        </w:rPr>
        <w:t>miembros</w:t>
      </w:r>
      <w:proofErr w:type="spellEnd"/>
      <w:r w:rsidRPr="007D35F7">
        <w:rPr>
          <w:szCs w:val="22"/>
        </w:rPr>
        <w:t xml:space="preserve"> </w:t>
      </w:r>
      <w:proofErr w:type="spellStart"/>
      <w:r w:rsidRPr="007D35F7">
        <w:rPr>
          <w:szCs w:val="22"/>
        </w:rPr>
        <w:t>también</w:t>
      </w:r>
      <w:proofErr w:type="spellEnd"/>
      <w:r w:rsidRPr="007D35F7">
        <w:rPr>
          <w:szCs w:val="22"/>
        </w:rPr>
        <w:t xml:space="preserve"> se </w:t>
      </w:r>
      <w:proofErr w:type="spellStart"/>
      <w:r w:rsidRPr="007D35F7">
        <w:rPr>
          <w:szCs w:val="22"/>
        </w:rPr>
        <w:t>considerarán</w:t>
      </w:r>
      <w:proofErr w:type="spellEnd"/>
      <w:r w:rsidRPr="007D35F7">
        <w:rPr>
          <w:szCs w:val="22"/>
        </w:rPr>
        <w:t xml:space="preserve">, salvo </w:t>
      </w:r>
      <w:proofErr w:type="spellStart"/>
      <w:r w:rsidRPr="007D35F7">
        <w:rPr>
          <w:szCs w:val="22"/>
        </w:rPr>
        <w:t>que</w:t>
      </w:r>
      <w:proofErr w:type="spellEnd"/>
      <w:r w:rsidRPr="007D35F7">
        <w:rPr>
          <w:szCs w:val="22"/>
        </w:rPr>
        <w:t xml:space="preserve"> se </w:t>
      </w:r>
      <w:proofErr w:type="spellStart"/>
      <w:r w:rsidRPr="007D35F7">
        <w:rPr>
          <w:szCs w:val="22"/>
        </w:rPr>
        <w:t>disponga</w:t>
      </w:r>
      <w:proofErr w:type="spellEnd"/>
      <w:r w:rsidRPr="007D35F7">
        <w:rPr>
          <w:szCs w:val="22"/>
        </w:rPr>
        <w:t xml:space="preserve"> de </w:t>
      </w:r>
      <w:proofErr w:type="spellStart"/>
      <w:r w:rsidRPr="007D35F7">
        <w:rPr>
          <w:szCs w:val="22"/>
        </w:rPr>
        <w:t>otra</w:t>
      </w:r>
      <w:proofErr w:type="spellEnd"/>
      <w:r w:rsidRPr="007D35F7">
        <w:rPr>
          <w:szCs w:val="22"/>
        </w:rPr>
        <w:t xml:space="preserve"> </w:t>
      </w:r>
      <w:proofErr w:type="spellStart"/>
      <w:r w:rsidRPr="007D35F7">
        <w:rPr>
          <w:szCs w:val="22"/>
        </w:rPr>
        <w:t>manera</w:t>
      </w:r>
      <w:proofErr w:type="spellEnd"/>
      <w:r w:rsidRPr="007D35F7">
        <w:rPr>
          <w:szCs w:val="22"/>
        </w:rPr>
        <w:t xml:space="preserve"> (</w:t>
      </w:r>
      <w:proofErr w:type="spellStart"/>
      <w:r w:rsidRPr="007D35F7">
        <w:rPr>
          <w:szCs w:val="22"/>
        </w:rPr>
        <w:t>véanse</w:t>
      </w:r>
      <w:proofErr w:type="spellEnd"/>
      <w:r w:rsidRPr="007D35F7">
        <w:rPr>
          <w:szCs w:val="22"/>
        </w:rPr>
        <w:t xml:space="preserve"> los </w:t>
      </w:r>
      <w:proofErr w:type="spellStart"/>
      <w:r w:rsidRPr="007D35F7">
        <w:rPr>
          <w:szCs w:val="22"/>
        </w:rPr>
        <w:t>artículos</w:t>
      </w:r>
      <w:proofErr w:type="spellEnd"/>
      <w:r w:rsidRPr="007D35F7">
        <w:rPr>
          <w:szCs w:val="22"/>
        </w:rPr>
        <w:t xml:space="preserve"> 11.2, 33 y 34), </w:t>
      </w:r>
      <w:proofErr w:type="spellStart"/>
      <w:r w:rsidRPr="007D35F7">
        <w:rPr>
          <w:szCs w:val="22"/>
        </w:rPr>
        <w:t>referencias</w:t>
      </w:r>
      <w:proofErr w:type="spellEnd"/>
      <w:r w:rsidRPr="007D35F7">
        <w:rPr>
          <w:szCs w:val="22"/>
        </w:rPr>
        <w:t xml:space="preserve"> a la </w:t>
      </w:r>
      <w:proofErr w:type="spellStart"/>
      <w:r w:rsidRPr="007D35F7">
        <w:rPr>
          <w:szCs w:val="22"/>
        </w:rPr>
        <w:t>Delegación</w:t>
      </w:r>
      <w:proofErr w:type="spellEnd"/>
      <w:r w:rsidRPr="007D35F7">
        <w:rPr>
          <w:szCs w:val="22"/>
        </w:rPr>
        <w:t xml:space="preserve"> especial.</w:t>
      </w:r>
    </w:p>
    <w:p w:rsidR="00962968" w:rsidRPr="007D35F7" w:rsidRDefault="00962968" w:rsidP="00962968">
      <w:pPr>
        <w:pStyle w:val="ONUMFS"/>
        <w:tabs>
          <w:tab w:val="clear" w:pos="567"/>
          <w:tab w:val="num" w:pos="360"/>
        </w:tabs>
        <w:rPr>
          <w:szCs w:val="22"/>
        </w:rPr>
      </w:pPr>
      <w:r w:rsidRPr="007D35F7">
        <w:rPr>
          <w:szCs w:val="22"/>
        </w:rPr>
        <w:t xml:space="preserve">Las </w:t>
      </w:r>
      <w:proofErr w:type="spellStart"/>
      <w:r w:rsidRPr="007D35F7">
        <w:rPr>
          <w:szCs w:val="22"/>
        </w:rPr>
        <w:t>referencias</w:t>
      </w:r>
      <w:proofErr w:type="spellEnd"/>
      <w:r w:rsidRPr="007D35F7">
        <w:rPr>
          <w:szCs w:val="22"/>
        </w:rPr>
        <w:t xml:space="preserve"> </w:t>
      </w:r>
      <w:proofErr w:type="spellStart"/>
      <w:r w:rsidRPr="007D35F7">
        <w:rPr>
          <w:szCs w:val="22"/>
        </w:rPr>
        <w:t>en</w:t>
      </w:r>
      <w:proofErr w:type="spellEnd"/>
      <w:r w:rsidRPr="007D35F7">
        <w:rPr>
          <w:szCs w:val="22"/>
        </w:rPr>
        <w:t xml:space="preserve"> el </w:t>
      </w:r>
      <w:proofErr w:type="spellStart"/>
      <w:r w:rsidRPr="007D35F7">
        <w:rPr>
          <w:szCs w:val="22"/>
        </w:rPr>
        <w:t>presente</w:t>
      </w:r>
      <w:proofErr w:type="spellEnd"/>
      <w:r w:rsidRPr="007D35F7">
        <w:rPr>
          <w:szCs w:val="22"/>
        </w:rPr>
        <w:t xml:space="preserve"> </w:t>
      </w:r>
      <w:proofErr w:type="spellStart"/>
      <w:r w:rsidRPr="007D35F7">
        <w:rPr>
          <w:szCs w:val="22"/>
        </w:rPr>
        <w:t>Reglamento</w:t>
      </w:r>
      <w:proofErr w:type="spellEnd"/>
      <w:r w:rsidRPr="007D35F7">
        <w:rPr>
          <w:szCs w:val="22"/>
        </w:rPr>
        <w:t xml:space="preserve"> a “</w:t>
      </w:r>
      <w:proofErr w:type="spellStart"/>
      <w:r w:rsidRPr="007D35F7">
        <w:rPr>
          <w:szCs w:val="22"/>
        </w:rPr>
        <w:t>Delegaciones</w:t>
      </w:r>
      <w:proofErr w:type="spellEnd"/>
      <w:r w:rsidRPr="007D35F7">
        <w:rPr>
          <w:szCs w:val="22"/>
        </w:rPr>
        <w:t xml:space="preserve">” se </w:t>
      </w:r>
      <w:proofErr w:type="spellStart"/>
      <w:r w:rsidRPr="007D35F7">
        <w:rPr>
          <w:szCs w:val="22"/>
        </w:rPr>
        <w:t>considerarán</w:t>
      </w:r>
      <w:proofErr w:type="spellEnd"/>
      <w:r w:rsidRPr="007D35F7">
        <w:rPr>
          <w:szCs w:val="22"/>
        </w:rPr>
        <w:t xml:space="preserve"> </w:t>
      </w:r>
      <w:proofErr w:type="spellStart"/>
      <w:r w:rsidRPr="007D35F7">
        <w:rPr>
          <w:szCs w:val="22"/>
        </w:rPr>
        <w:t>referencias</w:t>
      </w:r>
      <w:proofErr w:type="spellEnd"/>
      <w:r w:rsidRPr="007D35F7">
        <w:rPr>
          <w:szCs w:val="22"/>
        </w:rPr>
        <w:t xml:space="preserve"> a los </w:t>
      </w:r>
      <w:proofErr w:type="spellStart"/>
      <w:r w:rsidRPr="007D35F7">
        <w:rPr>
          <w:szCs w:val="22"/>
        </w:rPr>
        <w:t>tres</w:t>
      </w:r>
      <w:proofErr w:type="spellEnd"/>
      <w:r w:rsidRPr="007D35F7">
        <w:rPr>
          <w:szCs w:val="22"/>
        </w:rPr>
        <w:t xml:space="preserve"> </w:t>
      </w:r>
      <w:proofErr w:type="spellStart"/>
      <w:r w:rsidRPr="007D35F7">
        <w:rPr>
          <w:szCs w:val="22"/>
        </w:rPr>
        <w:t>tipos</w:t>
      </w:r>
      <w:proofErr w:type="spellEnd"/>
      <w:r w:rsidRPr="007D35F7">
        <w:rPr>
          <w:szCs w:val="22"/>
        </w:rPr>
        <w:t xml:space="preserve"> de </w:t>
      </w:r>
      <w:proofErr w:type="spellStart"/>
      <w:r w:rsidRPr="007D35F7">
        <w:rPr>
          <w:szCs w:val="22"/>
        </w:rPr>
        <w:t>Delegaciones</w:t>
      </w:r>
      <w:proofErr w:type="spellEnd"/>
      <w:r w:rsidRPr="007D35F7">
        <w:rPr>
          <w:szCs w:val="22"/>
        </w:rPr>
        <w:t xml:space="preserve"> (</w:t>
      </w:r>
      <w:proofErr w:type="spellStart"/>
      <w:r w:rsidRPr="007D35F7">
        <w:rPr>
          <w:szCs w:val="22"/>
        </w:rPr>
        <w:t>miembros</w:t>
      </w:r>
      <w:proofErr w:type="spellEnd"/>
      <w:r w:rsidRPr="007D35F7">
        <w:rPr>
          <w:szCs w:val="22"/>
        </w:rPr>
        <w:t xml:space="preserve">, especial y </w:t>
      </w:r>
      <w:proofErr w:type="spellStart"/>
      <w:r w:rsidRPr="007D35F7">
        <w:rPr>
          <w:szCs w:val="22"/>
        </w:rPr>
        <w:t>observadoras</w:t>
      </w:r>
      <w:proofErr w:type="spellEnd"/>
      <w:r w:rsidRPr="007D35F7">
        <w:rPr>
          <w:szCs w:val="22"/>
        </w:rPr>
        <w:t xml:space="preserve">), </w:t>
      </w:r>
      <w:proofErr w:type="spellStart"/>
      <w:r w:rsidRPr="007D35F7">
        <w:rPr>
          <w:szCs w:val="22"/>
        </w:rPr>
        <w:t>pero</w:t>
      </w:r>
      <w:proofErr w:type="spellEnd"/>
      <w:r w:rsidRPr="007D35F7">
        <w:rPr>
          <w:szCs w:val="22"/>
        </w:rPr>
        <w:t xml:space="preserve"> no a los </w:t>
      </w:r>
      <w:proofErr w:type="spellStart"/>
      <w:r w:rsidRPr="007D35F7">
        <w:rPr>
          <w:szCs w:val="22"/>
        </w:rPr>
        <w:t>observadores</w:t>
      </w:r>
      <w:proofErr w:type="spellEnd"/>
      <w:r w:rsidRPr="007D35F7">
        <w:rPr>
          <w:szCs w:val="22"/>
        </w:rPr>
        <w:t>.</w:t>
      </w:r>
    </w:p>
    <w:p w:rsidR="00500C26" w:rsidRDefault="00500C26">
      <w:pPr>
        <w:rPr>
          <w:b/>
          <w:szCs w:val="22"/>
        </w:rPr>
      </w:pPr>
      <w:r>
        <w:rPr>
          <w:b/>
          <w:szCs w:val="22"/>
        </w:rPr>
        <w:br w:type="page"/>
      </w:r>
    </w:p>
    <w:p w:rsidR="00962968" w:rsidRPr="007D35F7" w:rsidRDefault="00962968" w:rsidP="00500C26">
      <w:pPr>
        <w:pStyle w:val="ONUMFS"/>
        <w:numPr>
          <w:ilvl w:val="0"/>
          <w:numId w:val="0"/>
        </w:numPr>
        <w:tabs>
          <w:tab w:val="num" w:pos="360"/>
        </w:tabs>
        <w:spacing w:before="240"/>
        <w:rPr>
          <w:szCs w:val="22"/>
        </w:rPr>
      </w:pPr>
      <w:proofErr w:type="spellStart"/>
      <w:r w:rsidRPr="007D35F7">
        <w:rPr>
          <w:b/>
          <w:szCs w:val="22"/>
        </w:rPr>
        <w:lastRenderedPageBreak/>
        <w:t>Conferencia</w:t>
      </w:r>
      <w:proofErr w:type="spellEnd"/>
      <w:r w:rsidRPr="007D35F7">
        <w:rPr>
          <w:b/>
          <w:szCs w:val="22"/>
        </w:rPr>
        <w:t xml:space="preserve"> </w:t>
      </w:r>
      <w:proofErr w:type="spellStart"/>
      <w:r w:rsidRPr="007D35F7">
        <w:rPr>
          <w:b/>
          <w:szCs w:val="22"/>
        </w:rPr>
        <w:t>diplomática</w:t>
      </w:r>
      <w:proofErr w:type="spellEnd"/>
      <w:r w:rsidRPr="007D35F7">
        <w:rPr>
          <w:b/>
          <w:szCs w:val="22"/>
        </w:rPr>
        <w:t xml:space="preserve"> </w:t>
      </w:r>
      <w:proofErr w:type="spellStart"/>
      <w:r w:rsidRPr="007D35F7">
        <w:rPr>
          <w:b/>
          <w:szCs w:val="22"/>
        </w:rPr>
        <w:t>sobre</w:t>
      </w:r>
      <w:proofErr w:type="spellEnd"/>
      <w:r w:rsidRPr="007D35F7">
        <w:rPr>
          <w:b/>
          <w:szCs w:val="22"/>
        </w:rPr>
        <w:t xml:space="preserve"> la </w:t>
      </w:r>
      <w:proofErr w:type="spellStart"/>
      <w:r w:rsidRPr="007D35F7">
        <w:rPr>
          <w:b/>
          <w:szCs w:val="22"/>
        </w:rPr>
        <w:t>conclusión</w:t>
      </w:r>
      <w:proofErr w:type="spellEnd"/>
      <w:r w:rsidRPr="007D35F7">
        <w:rPr>
          <w:b/>
          <w:szCs w:val="22"/>
        </w:rPr>
        <w:t xml:space="preserve"> de </w:t>
      </w:r>
      <w:proofErr w:type="gramStart"/>
      <w:r w:rsidRPr="007D35F7">
        <w:rPr>
          <w:b/>
          <w:szCs w:val="22"/>
        </w:rPr>
        <w:t>un</w:t>
      </w:r>
      <w:proofErr w:type="gramEnd"/>
      <w:r w:rsidRPr="007D35F7">
        <w:rPr>
          <w:b/>
          <w:szCs w:val="22"/>
        </w:rPr>
        <w:t xml:space="preserve"> </w:t>
      </w:r>
      <w:proofErr w:type="spellStart"/>
      <w:r w:rsidRPr="007D35F7">
        <w:rPr>
          <w:b/>
          <w:szCs w:val="22"/>
        </w:rPr>
        <w:t>Tratado</w:t>
      </w:r>
      <w:proofErr w:type="spellEnd"/>
      <w:r w:rsidRPr="007D35F7">
        <w:rPr>
          <w:b/>
          <w:szCs w:val="22"/>
        </w:rPr>
        <w:t xml:space="preserve"> </w:t>
      </w:r>
      <w:proofErr w:type="spellStart"/>
      <w:r w:rsidRPr="007D35F7">
        <w:rPr>
          <w:b/>
          <w:szCs w:val="22"/>
        </w:rPr>
        <w:t>que</w:t>
      </w:r>
      <w:proofErr w:type="spellEnd"/>
      <w:r w:rsidRPr="007D35F7">
        <w:rPr>
          <w:b/>
          <w:szCs w:val="22"/>
        </w:rPr>
        <w:t xml:space="preserve"> </w:t>
      </w:r>
      <w:proofErr w:type="spellStart"/>
      <w:r w:rsidRPr="007D35F7">
        <w:rPr>
          <w:b/>
          <w:szCs w:val="22"/>
        </w:rPr>
        <w:t>facilite</w:t>
      </w:r>
      <w:proofErr w:type="spellEnd"/>
      <w:r w:rsidRPr="007D35F7">
        <w:rPr>
          <w:b/>
          <w:szCs w:val="22"/>
        </w:rPr>
        <w:t xml:space="preserve"> a </w:t>
      </w:r>
      <w:proofErr w:type="spellStart"/>
      <w:r w:rsidRPr="007D35F7">
        <w:rPr>
          <w:b/>
          <w:szCs w:val="22"/>
        </w:rPr>
        <w:t>las</w:t>
      </w:r>
      <w:proofErr w:type="spellEnd"/>
      <w:r w:rsidRPr="007D35F7">
        <w:rPr>
          <w:b/>
          <w:szCs w:val="22"/>
        </w:rPr>
        <w:t xml:space="preserve"> personas con </w:t>
      </w:r>
      <w:proofErr w:type="spellStart"/>
      <w:r w:rsidRPr="007D35F7">
        <w:rPr>
          <w:b/>
          <w:szCs w:val="22"/>
        </w:rPr>
        <w:t>discapacidad</w:t>
      </w:r>
      <w:proofErr w:type="spellEnd"/>
      <w:r w:rsidRPr="007D35F7">
        <w:rPr>
          <w:b/>
          <w:szCs w:val="22"/>
        </w:rPr>
        <w:t xml:space="preserve"> visual y a </w:t>
      </w:r>
      <w:proofErr w:type="spellStart"/>
      <w:r w:rsidRPr="007D35F7">
        <w:rPr>
          <w:b/>
          <w:szCs w:val="22"/>
        </w:rPr>
        <w:t>las</w:t>
      </w:r>
      <w:proofErr w:type="spellEnd"/>
      <w:r w:rsidRPr="007D35F7">
        <w:rPr>
          <w:b/>
          <w:szCs w:val="22"/>
        </w:rPr>
        <w:t xml:space="preserve"> personas con </w:t>
      </w:r>
      <w:proofErr w:type="spellStart"/>
      <w:r w:rsidRPr="007D35F7">
        <w:rPr>
          <w:b/>
          <w:szCs w:val="22"/>
        </w:rPr>
        <w:t>dificultad</w:t>
      </w:r>
      <w:proofErr w:type="spellEnd"/>
      <w:r w:rsidRPr="007D35F7">
        <w:rPr>
          <w:b/>
          <w:szCs w:val="22"/>
        </w:rPr>
        <w:t xml:space="preserve"> para </w:t>
      </w:r>
      <w:proofErr w:type="spellStart"/>
      <w:r w:rsidRPr="007D35F7">
        <w:rPr>
          <w:b/>
          <w:szCs w:val="22"/>
        </w:rPr>
        <w:t>acceder</w:t>
      </w:r>
      <w:proofErr w:type="spellEnd"/>
      <w:r w:rsidRPr="007D35F7">
        <w:rPr>
          <w:b/>
          <w:szCs w:val="22"/>
        </w:rPr>
        <w:t xml:space="preserve"> al </w:t>
      </w:r>
      <w:proofErr w:type="spellStart"/>
      <w:r w:rsidRPr="007D35F7">
        <w:rPr>
          <w:b/>
          <w:szCs w:val="22"/>
        </w:rPr>
        <w:t>texto</w:t>
      </w:r>
      <w:proofErr w:type="spellEnd"/>
      <w:r w:rsidRPr="007D35F7">
        <w:rPr>
          <w:b/>
          <w:szCs w:val="22"/>
        </w:rPr>
        <w:t xml:space="preserve"> </w:t>
      </w:r>
      <w:proofErr w:type="spellStart"/>
      <w:r w:rsidRPr="007D35F7">
        <w:rPr>
          <w:b/>
          <w:szCs w:val="22"/>
        </w:rPr>
        <w:t>impreso</w:t>
      </w:r>
      <w:proofErr w:type="spellEnd"/>
      <w:r w:rsidRPr="007D35F7">
        <w:rPr>
          <w:b/>
          <w:szCs w:val="22"/>
        </w:rPr>
        <w:t xml:space="preserve"> el </w:t>
      </w:r>
      <w:proofErr w:type="spellStart"/>
      <w:r w:rsidRPr="007D35F7">
        <w:rPr>
          <w:b/>
          <w:szCs w:val="22"/>
        </w:rPr>
        <w:t>acceso</w:t>
      </w:r>
      <w:proofErr w:type="spellEnd"/>
      <w:r w:rsidRPr="007D35F7">
        <w:rPr>
          <w:b/>
          <w:szCs w:val="22"/>
        </w:rPr>
        <w:t xml:space="preserve"> a </w:t>
      </w:r>
      <w:proofErr w:type="spellStart"/>
      <w:r w:rsidRPr="007D35F7">
        <w:rPr>
          <w:b/>
          <w:szCs w:val="22"/>
        </w:rPr>
        <w:t>las</w:t>
      </w:r>
      <w:proofErr w:type="spellEnd"/>
      <w:r w:rsidRPr="007D35F7">
        <w:rPr>
          <w:b/>
          <w:szCs w:val="22"/>
        </w:rPr>
        <w:t xml:space="preserve"> </w:t>
      </w:r>
      <w:proofErr w:type="spellStart"/>
      <w:r w:rsidRPr="007D35F7">
        <w:rPr>
          <w:b/>
          <w:szCs w:val="22"/>
        </w:rPr>
        <w:t>obras</w:t>
      </w:r>
      <w:proofErr w:type="spellEnd"/>
      <w:r w:rsidRPr="007D35F7">
        <w:rPr>
          <w:b/>
          <w:szCs w:val="22"/>
        </w:rPr>
        <w:t xml:space="preserve"> </w:t>
      </w:r>
      <w:proofErr w:type="spellStart"/>
      <w:r w:rsidRPr="007D35F7">
        <w:rPr>
          <w:b/>
          <w:szCs w:val="22"/>
        </w:rPr>
        <w:t>publicadas</w:t>
      </w:r>
      <w:proofErr w:type="spellEnd"/>
      <w:r w:rsidRPr="007D35F7">
        <w:rPr>
          <w:b/>
          <w:szCs w:val="22"/>
        </w:rPr>
        <w:t xml:space="preserve"> (Marrakech, 2013), </w:t>
      </w:r>
      <w:proofErr w:type="spellStart"/>
      <w:r w:rsidRPr="007D35F7">
        <w:rPr>
          <w:b/>
          <w:szCs w:val="22"/>
        </w:rPr>
        <w:t>Artículo</w:t>
      </w:r>
      <w:proofErr w:type="spellEnd"/>
      <w:r w:rsidRPr="007D35F7">
        <w:rPr>
          <w:b/>
          <w:szCs w:val="22"/>
        </w:rPr>
        <w:t xml:space="preserve"> 2 del </w:t>
      </w:r>
      <w:proofErr w:type="spellStart"/>
      <w:r w:rsidRPr="007D35F7">
        <w:rPr>
          <w:b/>
          <w:szCs w:val="22"/>
        </w:rPr>
        <w:t>Reglamento</w:t>
      </w:r>
      <w:proofErr w:type="spellEnd"/>
      <w:r w:rsidRPr="007D35F7">
        <w:rPr>
          <w:b/>
          <w:szCs w:val="22"/>
        </w:rPr>
        <w:t xml:space="preserve"> de la </w:t>
      </w:r>
      <w:proofErr w:type="spellStart"/>
      <w:r w:rsidRPr="007D35F7">
        <w:rPr>
          <w:b/>
          <w:szCs w:val="22"/>
        </w:rPr>
        <w:t>Conferencia</w:t>
      </w:r>
      <w:proofErr w:type="spellEnd"/>
      <w:r w:rsidRPr="007D35F7">
        <w:rPr>
          <w:b/>
          <w:szCs w:val="22"/>
        </w:rPr>
        <w:t xml:space="preserve"> </w:t>
      </w:r>
      <w:proofErr w:type="spellStart"/>
      <w:r w:rsidRPr="007D35F7">
        <w:rPr>
          <w:b/>
          <w:szCs w:val="22"/>
        </w:rPr>
        <w:t>Diplomática</w:t>
      </w:r>
      <w:proofErr w:type="spellEnd"/>
      <w:r w:rsidRPr="007D35F7">
        <w:rPr>
          <w:b/>
          <w:szCs w:val="22"/>
        </w:rPr>
        <w:t xml:space="preserve"> (VIP/DC/2)</w:t>
      </w:r>
    </w:p>
    <w:p w:rsidR="00962968" w:rsidRPr="007D35F7" w:rsidRDefault="00962968" w:rsidP="00962968">
      <w:pPr>
        <w:pStyle w:val="Heading3"/>
        <w:tabs>
          <w:tab w:val="left" w:pos="1320"/>
        </w:tabs>
        <w:rPr>
          <w:szCs w:val="22"/>
        </w:rPr>
      </w:pPr>
      <w:proofErr w:type="spellStart"/>
      <w:r w:rsidRPr="007D35F7">
        <w:rPr>
          <w:szCs w:val="22"/>
        </w:rPr>
        <w:t>Artículo</w:t>
      </w:r>
      <w:proofErr w:type="spellEnd"/>
      <w:r w:rsidRPr="007D35F7">
        <w:rPr>
          <w:szCs w:val="22"/>
        </w:rPr>
        <w:t xml:space="preserve"> 2</w:t>
      </w:r>
      <w:r w:rsidRPr="007D35F7">
        <w:rPr>
          <w:szCs w:val="22"/>
          <w:u w:val="none"/>
        </w:rPr>
        <w:t>:</w:t>
      </w:r>
      <w:r w:rsidRPr="007D35F7">
        <w:rPr>
          <w:szCs w:val="22"/>
          <w:u w:val="none"/>
        </w:rPr>
        <w:tab/>
      </w:r>
      <w:proofErr w:type="spellStart"/>
      <w:r w:rsidRPr="007D35F7">
        <w:rPr>
          <w:szCs w:val="22"/>
        </w:rPr>
        <w:t>Composición</w:t>
      </w:r>
      <w:proofErr w:type="spellEnd"/>
      <w:r w:rsidRPr="007D35F7">
        <w:rPr>
          <w:szCs w:val="22"/>
        </w:rPr>
        <w:t xml:space="preserve"> de la </w:t>
      </w:r>
      <w:proofErr w:type="spellStart"/>
      <w:r w:rsidRPr="007D35F7">
        <w:rPr>
          <w:szCs w:val="22"/>
        </w:rPr>
        <w:t>Conferencia</w:t>
      </w:r>
      <w:proofErr w:type="spellEnd"/>
    </w:p>
    <w:p w:rsidR="00962968" w:rsidRPr="007D35F7" w:rsidRDefault="00962968" w:rsidP="00962968">
      <w:pPr>
        <w:rPr>
          <w:szCs w:val="22"/>
        </w:rPr>
      </w:pPr>
    </w:p>
    <w:p w:rsidR="00962968" w:rsidRPr="007D35F7" w:rsidRDefault="00962968" w:rsidP="00962968">
      <w:pPr>
        <w:tabs>
          <w:tab w:val="left" w:pos="567"/>
        </w:tabs>
        <w:spacing w:after="240"/>
        <w:rPr>
          <w:szCs w:val="22"/>
        </w:rPr>
      </w:pPr>
      <w:r w:rsidRPr="007D35F7">
        <w:rPr>
          <w:szCs w:val="22"/>
        </w:rPr>
        <w:t>1.</w:t>
      </w:r>
      <w:r w:rsidRPr="007D35F7">
        <w:rPr>
          <w:szCs w:val="22"/>
        </w:rPr>
        <w:tab/>
        <w:t xml:space="preserve">La </w:t>
      </w:r>
      <w:proofErr w:type="spellStart"/>
      <w:r w:rsidRPr="007D35F7">
        <w:rPr>
          <w:szCs w:val="22"/>
        </w:rPr>
        <w:t>Conferencia</w:t>
      </w:r>
      <w:proofErr w:type="spellEnd"/>
      <w:r w:rsidRPr="007D35F7">
        <w:rPr>
          <w:szCs w:val="22"/>
        </w:rPr>
        <w:t xml:space="preserve"> </w:t>
      </w:r>
      <w:proofErr w:type="spellStart"/>
      <w:r w:rsidRPr="007D35F7">
        <w:rPr>
          <w:szCs w:val="22"/>
        </w:rPr>
        <w:t>estará</w:t>
      </w:r>
      <w:proofErr w:type="spellEnd"/>
      <w:r w:rsidRPr="007D35F7">
        <w:rPr>
          <w:szCs w:val="22"/>
        </w:rPr>
        <w:t xml:space="preserve"> </w:t>
      </w:r>
      <w:proofErr w:type="spellStart"/>
      <w:r w:rsidRPr="007D35F7">
        <w:rPr>
          <w:szCs w:val="22"/>
        </w:rPr>
        <w:t>compuesta</w:t>
      </w:r>
      <w:proofErr w:type="spellEnd"/>
      <w:r w:rsidRPr="007D35F7">
        <w:rPr>
          <w:szCs w:val="22"/>
        </w:rPr>
        <w:t xml:space="preserve"> </w:t>
      </w:r>
      <w:proofErr w:type="spellStart"/>
      <w:r w:rsidRPr="007D35F7">
        <w:rPr>
          <w:szCs w:val="22"/>
        </w:rPr>
        <w:t>por</w:t>
      </w:r>
      <w:proofErr w:type="spellEnd"/>
      <w:r w:rsidRPr="007D35F7">
        <w:rPr>
          <w:szCs w:val="22"/>
        </w:rPr>
        <w:t>:</w:t>
      </w:r>
    </w:p>
    <w:p w:rsidR="00962968" w:rsidRPr="007D35F7" w:rsidRDefault="00962968" w:rsidP="00962968">
      <w:pPr>
        <w:pStyle w:val="ONUMFS"/>
        <w:numPr>
          <w:ilvl w:val="2"/>
          <w:numId w:val="17"/>
        </w:numPr>
        <w:tabs>
          <w:tab w:val="clear" w:pos="1701"/>
          <w:tab w:val="left" w:pos="1134"/>
        </w:tabs>
        <w:ind w:left="567"/>
        <w:rPr>
          <w:szCs w:val="22"/>
        </w:rPr>
      </w:pPr>
      <w:proofErr w:type="spellStart"/>
      <w:r w:rsidRPr="007D35F7">
        <w:rPr>
          <w:szCs w:val="22"/>
        </w:rPr>
        <w:t>delegaciones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la </w:t>
      </w:r>
      <w:proofErr w:type="spellStart"/>
      <w:r w:rsidRPr="007D35F7">
        <w:rPr>
          <w:szCs w:val="22"/>
        </w:rPr>
        <w:t>Organización</w:t>
      </w:r>
      <w:proofErr w:type="spellEnd"/>
      <w:r w:rsidRPr="007D35F7">
        <w:rPr>
          <w:szCs w:val="22"/>
        </w:rPr>
        <w:t xml:space="preserve"> Mundial de la </w:t>
      </w:r>
      <w:proofErr w:type="spellStart"/>
      <w:r w:rsidRPr="007D35F7">
        <w:rPr>
          <w:szCs w:val="22"/>
        </w:rPr>
        <w:t>Propiedad</w:t>
      </w:r>
      <w:proofErr w:type="spellEnd"/>
      <w:r w:rsidRPr="007D35F7">
        <w:rPr>
          <w:szCs w:val="22"/>
        </w:rPr>
        <w:t xml:space="preserve"> </w:t>
      </w:r>
      <w:proofErr w:type="spellStart"/>
      <w:r w:rsidRPr="007D35F7">
        <w:rPr>
          <w:szCs w:val="22"/>
        </w:rPr>
        <w:t>Intelectual</w:t>
      </w:r>
      <w:proofErr w:type="spellEnd"/>
      <w:r w:rsidRPr="007D35F7">
        <w:rPr>
          <w:szCs w:val="22"/>
        </w:rPr>
        <w:t xml:space="preserve"> (</w:t>
      </w:r>
      <w:proofErr w:type="spellStart"/>
      <w:r w:rsidRPr="007D35F7">
        <w:rPr>
          <w:szCs w:val="22"/>
        </w:rPr>
        <w:t>denominadas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w:t>
      </w:r>
      <w:proofErr w:type="spellStart"/>
      <w:r w:rsidRPr="007D35F7">
        <w:rPr>
          <w:szCs w:val="22"/>
        </w:rPr>
        <w:t>Delegaciones</w:t>
      </w:r>
      <w:proofErr w:type="spellEnd"/>
      <w:r w:rsidRPr="007D35F7">
        <w:rPr>
          <w:szCs w:val="22"/>
        </w:rPr>
        <w:t xml:space="preserve"> </w:t>
      </w:r>
      <w:proofErr w:type="spellStart"/>
      <w:r w:rsidRPr="007D35F7">
        <w:rPr>
          <w:szCs w:val="22"/>
        </w:rPr>
        <w:t>miembros</w:t>
      </w:r>
      <w:proofErr w:type="spellEnd"/>
      <w:r w:rsidRPr="007D35F7">
        <w:rPr>
          <w:szCs w:val="22"/>
        </w:rPr>
        <w:t>”),</w:t>
      </w:r>
    </w:p>
    <w:p w:rsidR="00962968" w:rsidRPr="007D35F7" w:rsidRDefault="00962968" w:rsidP="00962968">
      <w:pPr>
        <w:pStyle w:val="ONUMFS"/>
        <w:numPr>
          <w:ilvl w:val="2"/>
          <w:numId w:val="6"/>
        </w:numPr>
        <w:tabs>
          <w:tab w:val="clear" w:pos="1701"/>
          <w:tab w:val="left" w:pos="1134"/>
        </w:tabs>
        <w:ind w:left="567"/>
        <w:rPr>
          <w:szCs w:val="22"/>
        </w:rPr>
      </w:pPr>
      <w:r w:rsidRPr="007D35F7">
        <w:rPr>
          <w:szCs w:val="22"/>
        </w:rPr>
        <w:t xml:space="preserve">la </w:t>
      </w:r>
      <w:proofErr w:type="spellStart"/>
      <w:r w:rsidRPr="007D35F7">
        <w:rPr>
          <w:szCs w:val="22"/>
        </w:rPr>
        <w:t>delegación</w:t>
      </w:r>
      <w:proofErr w:type="spellEnd"/>
      <w:r w:rsidRPr="007D35F7">
        <w:rPr>
          <w:szCs w:val="22"/>
        </w:rPr>
        <w:t xml:space="preserve"> especial de la Unión </w:t>
      </w:r>
      <w:proofErr w:type="spellStart"/>
      <w:r w:rsidRPr="007D35F7">
        <w:rPr>
          <w:szCs w:val="22"/>
        </w:rPr>
        <w:t>Europea</w:t>
      </w:r>
      <w:proofErr w:type="spellEnd"/>
      <w:r w:rsidRPr="007D35F7">
        <w:rPr>
          <w:szCs w:val="22"/>
        </w:rPr>
        <w:t xml:space="preserve"> (</w:t>
      </w:r>
      <w:proofErr w:type="spellStart"/>
      <w:r w:rsidRPr="007D35F7">
        <w:rPr>
          <w:szCs w:val="22"/>
        </w:rPr>
        <w:t>denominada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“la </w:t>
      </w:r>
      <w:proofErr w:type="spellStart"/>
      <w:r w:rsidRPr="007D35F7">
        <w:rPr>
          <w:szCs w:val="22"/>
        </w:rPr>
        <w:t>Delegación</w:t>
      </w:r>
      <w:proofErr w:type="spellEnd"/>
      <w:r w:rsidRPr="007D35F7">
        <w:rPr>
          <w:szCs w:val="22"/>
        </w:rPr>
        <w:t xml:space="preserve"> especial”),</w:t>
      </w:r>
    </w:p>
    <w:p w:rsidR="00962968" w:rsidRPr="007D35F7" w:rsidRDefault="00962968" w:rsidP="00962968">
      <w:pPr>
        <w:pStyle w:val="ONUMFS"/>
        <w:numPr>
          <w:ilvl w:val="2"/>
          <w:numId w:val="6"/>
        </w:numPr>
        <w:tabs>
          <w:tab w:val="clear" w:pos="1701"/>
          <w:tab w:val="left" w:pos="1134"/>
        </w:tabs>
        <w:ind w:left="567"/>
        <w:rPr>
          <w:szCs w:val="22"/>
        </w:rPr>
      </w:pPr>
      <w:proofErr w:type="spellStart"/>
      <w:r w:rsidRPr="007D35F7">
        <w:rPr>
          <w:szCs w:val="22"/>
        </w:rPr>
        <w:t>las</w:t>
      </w:r>
      <w:proofErr w:type="spellEnd"/>
      <w:r w:rsidRPr="007D35F7">
        <w:rPr>
          <w:szCs w:val="22"/>
        </w:rPr>
        <w:t xml:space="preserve"> </w:t>
      </w:r>
      <w:proofErr w:type="spellStart"/>
      <w:r w:rsidRPr="007D35F7">
        <w:rPr>
          <w:szCs w:val="22"/>
        </w:rPr>
        <w:t>delegaciones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w:t>
      </w:r>
      <w:proofErr w:type="spellStart"/>
      <w:r w:rsidRPr="007D35F7">
        <w:rPr>
          <w:szCs w:val="22"/>
        </w:rPr>
        <w:t>las</w:t>
      </w:r>
      <w:proofErr w:type="spellEnd"/>
      <w:r w:rsidRPr="007D35F7">
        <w:rPr>
          <w:szCs w:val="22"/>
        </w:rPr>
        <w:t xml:space="preserve"> </w:t>
      </w:r>
      <w:proofErr w:type="spellStart"/>
      <w:r w:rsidRPr="007D35F7">
        <w:rPr>
          <w:szCs w:val="22"/>
        </w:rPr>
        <w:t>Naciones</w:t>
      </w:r>
      <w:proofErr w:type="spellEnd"/>
      <w:r w:rsidRPr="007D35F7">
        <w:rPr>
          <w:szCs w:val="22"/>
        </w:rPr>
        <w:t xml:space="preserve"> </w:t>
      </w:r>
      <w:proofErr w:type="spellStart"/>
      <w:r w:rsidRPr="007D35F7">
        <w:rPr>
          <w:szCs w:val="22"/>
        </w:rPr>
        <w:t>Unidas</w:t>
      </w:r>
      <w:proofErr w:type="spellEnd"/>
      <w:r w:rsidRPr="007D35F7">
        <w:rPr>
          <w:szCs w:val="22"/>
        </w:rPr>
        <w:t xml:space="preserve"> </w:t>
      </w:r>
      <w:proofErr w:type="spellStart"/>
      <w:r w:rsidRPr="007D35F7">
        <w:rPr>
          <w:szCs w:val="22"/>
        </w:rPr>
        <w:t>distintos</w:t>
      </w:r>
      <w:proofErr w:type="spellEnd"/>
      <w:r w:rsidRPr="007D35F7">
        <w:rPr>
          <w:szCs w:val="22"/>
        </w:rPr>
        <w:t xml:space="preserve"> de los </w:t>
      </w:r>
      <w:proofErr w:type="spellStart"/>
      <w:r w:rsidRPr="007D35F7">
        <w:rPr>
          <w:szCs w:val="22"/>
        </w:rPr>
        <w:t>Estados</w:t>
      </w:r>
      <w:proofErr w:type="spellEnd"/>
      <w:r w:rsidRPr="007D35F7">
        <w:rPr>
          <w:szCs w:val="22"/>
        </w:rPr>
        <w:t xml:space="preserve"> </w:t>
      </w:r>
      <w:proofErr w:type="spellStart"/>
      <w:r w:rsidRPr="007D35F7">
        <w:rPr>
          <w:szCs w:val="22"/>
        </w:rPr>
        <w:t>miembros</w:t>
      </w:r>
      <w:proofErr w:type="spellEnd"/>
      <w:r w:rsidRPr="007D35F7">
        <w:rPr>
          <w:szCs w:val="22"/>
        </w:rPr>
        <w:t xml:space="preserve"> de la </w:t>
      </w:r>
      <w:proofErr w:type="spellStart"/>
      <w:r w:rsidRPr="007D35F7">
        <w:rPr>
          <w:szCs w:val="22"/>
        </w:rPr>
        <w:t>Organización</w:t>
      </w:r>
      <w:proofErr w:type="spellEnd"/>
      <w:r w:rsidRPr="007D35F7">
        <w:rPr>
          <w:szCs w:val="22"/>
        </w:rPr>
        <w:t xml:space="preserve"> Mundial de la </w:t>
      </w:r>
      <w:proofErr w:type="spellStart"/>
      <w:r w:rsidRPr="007D35F7">
        <w:rPr>
          <w:szCs w:val="22"/>
        </w:rPr>
        <w:t>Propiedad</w:t>
      </w:r>
      <w:proofErr w:type="spellEnd"/>
      <w:r w:rsidRPr="007D35F7">
        <w:rPr>
          <w:szCs w:val="22"/>
        </w:rPr>
        <w:t xml:space="preserve"> </w:t>
      </w:r>
      <w:proofErr w:type="spellStart"/>
      <w:r w:rsidRPr="007D35F7">
        <w:rPr>
          <w:szCs w:val="22"/>
        </w:rPr>
        <w:t>Intelectual</w:t>
      </w:r>
      <w:proofErr w:type="spellEnd"/>
      <w:r w:rsidRPr="007D35F7">
        <w:rPr>
          <w:szCs w:val="22"/>
        </w:rPr>
        <w:t xml:space="preserve">, </w:t>
      </w:r>
      <w:proofErr w:type="spellStart"/>
      <w:r w:rsidRPr="007D35F7">
        <w:rPr>
          <w:szCs w:val="22"/>
        </w:rPr>
        <w:t>invitados</w:t>
      </w:r>
      <w:proofErr w:type="spellEnd"/>
      <w:r w:rsidRPr="007D35F7">
        <w:rPr>
          <w:szCs w:val="22"/>
        </w:rPr>
        <w:t xml:space="preserve"> a la </w:t>
      </w:r>
      <w:proofErr w:type="spellStart"/>
      <w:r w:rsidRPr="007D35F7">
        <w:rPr>
          <w:szCs w:val="22"/>
        </w:rPr>
        <w:t>Conferencia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calidad</w:t>
      </w:r>
      <w:proofErr w:type="spellEnd"/>
      <w:r w:rsidRPr="007D35F7">
        <w:rPr>
          <w:szCs w:val="22"/>
        </w:rPr>
        <w:t xml:space="preserve"> de </w:t>
      </w:r>
      <w:proofErr w:type="spellStart"/>
      <w:r w:rsidRPr="007D35F7">
        <w:rPr>
          <w:szCs w:val="22"/>
        </w:rPr>
        <w:t>observadores</w:t>
      </w:r>
      <w:proofErr w:type="spellEnd"/>
      <w:r w:rsidRPr="007D35F7">
        <w:rPr>
          <w:szCs w:val="22"/>
        </w:rPr>
        <w:t xml:space="preserve"> (</w:t>
      </w:r>
      <w:proofErr w:type="spellStart"/>
      <w:r w:rsidRPr="007D35F7">
        <w:rPr>
          <w:szCs w:val="22"/>
        </w:rPr>
        <w:t>denominadas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w:t>
      </w:r>
      <w:proofErr w:type="spellStart"/>
      <w:r w:rsidRPr="007D35F7">
        <w:rPr>
          <w:szCs w:val="22"/>
        </w:rPr>
        <w:t>Delegaciones</w:t>
      </w:r>
      <w:proofErr w:type="spellEnd"/>
      <w:r w:rsidRPr="007D35F7">
        <w:rPr>
          <w:szCs w:val="22"/>
        </w:rPr>
        <w:t xml:space="preserve"> </w:t>
      </w:r>
      <w:proofErr w:type="spellStart"/>
      <w:r w:rsidRPr="007D35F7">
        <w:rPr>
          <w:szCs w:val="22"/>
        </w:rPr>
        <w:t>observadoras</w:t>
      </w:r>
      <w:proofErr w:type="spellEnd"/>
      <w:r w:rsidRPr="007D35F7">
        <w:rPr>
          <w:szCs w:val="22"/>
        </w:rPr>
        <w:t>”), y</w:t>
      </w:r>
    </w:p>
    <w:p w:rsidR="00962968" w:rsidRPr="007D35F7" w:rsidRDefault="00962968" w:rsidP="00500C26">
      <w:pPr>
        <w:pStyle w:val="ONUMFS"/>
        <w:numPr>
          <w:ilvl w:val="2"/>
          <w:numId w:val="6"/>
        </w:numPr>
        <w:tabs>
          <w:tab w:val="clear" w:pos="1701"/>
          <w:tab w:val="left" w:pos="1134"/>
        </w:tabs>
        <w:ind w:left="567"/>
        <w:rPr>
          <w:szCs w:val="22"/>
        </w:rPr>
      </w:pPr>
      <w:proofErr w:type="spellStart"/>
      <w:proofErr w:type="gramStart"/>
      <w:r w:rsidRPr="007D35F7">
        <w:rPr>
          <w:szCs w:val="22"/>
        </w:rPr>
        <w:t>representantes</w:t>
      </w:r>
      <w:proofErr w:type="spellEnd"/>
      <w:proofErr w:type="gramEnd"/>
      <w:r w:rsidRPr="007D35F7">
        <w:rPr>
          <w:szCs w:val="22"/>
        </w:rPr>
        <w:t xml:space="preserve"> de </w:t>
      </w:r>
      <w:proofErr w:type="spellStart"/>
      <w:r w:rsidRPr="007D35F7">
        <w:rPr>
          <w:szCs w:val="22"/>
        </w:rPr>
        <w:t>organizaciones</w:t>
      </w:r>
      <w:proofErr w:type="spellEnd"/>
      <w:r w:rsidRPr="007D35F7">
        <w:rPr>
          <w:szCs w:val="22"/>
        </w:rPr>
        <w:t xml:space="preserve"> </w:t>
      </w:r>
      <w:proofErr w:type="spellStart"/>
      <w:r w:rsidRPr="007D35F7">
        <w:rPr>
          <w:szCs w:val="22"/>
        </w:rPr>
        <w:t>intergubernamentales</w:t>
      </w:r>
      <w:proofErr w:type="spellEnd"/>
      <w:r w:rsidRPr="007D35F7">
        <w:rPr>
          <w:szCs w:val="22"/>
        </w:rPr>
        <w:t xml:space="preserve"> y no </w:t>
      </w:r>
      <w:proofErr w:type="spellStart"/>
      <w:r w:rsidRPr="007D35F7">
        <w:rPr>
          <w:szCs w:val="22"/>
        </w:rPr>
        <w:t>gubernamentales</w:t>
      </w:r>
      <w:proofErr w:type="spellEnd"/>
      <w:r w:rsidRPr="007D35F7">
        <w:rPr>
          <w:szCs w:val="22"/>
        </w:rPr>
        <w:t xml:space="preserve"> y </w:t>
      </w:r>
      <w:proofErr w:type="spellStart"/>
      <w:r w:rsidRPr="007D35F7">
        <w:rPr>
          <w:szCs w:val="22"/>
        </w:rPr>
        <w:t>otros</w:t>
      </w:r>
      <w:proofErr w:type="spellEnd"/>
      <w:r w:rsidRPr="007D35F7">
        <w:rPr>
          <w:szCs w:val="22"/>
        </w:rPr>
        <w:t xml:space="preserve"> </w:t>
      </w:r>
      <w:proofErr w:type="spellStart"/>
      <w:r w:rsidRPr="007D35F7">
        <w:rPr>
          <w:szCs w:val="22"/>
        </w:rPr>
        <w:t>invitados</w:t>
      </w:r>
      <w:proofErr w:type="spellEnd"/>
      <w:r w:rsidRPr="007D35F7">
        <w:rPr>
          <w:szCs w:val="22"/>
        </w:rPr>
        <w:t xml:space="preserve"> a la </w:t>
      </w:r>
      <w:proofErr w:type="spellStart"/>
      <w:r w:rsidRPr="007D35F7">
        <w:rPr>
          <w:szCs w:val="22"/>
        </w:rPr>
        <w:t>Conferencia</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calidad</w:t>
      </w:r>
      <w:proofErr w:type="spellEnd"/>
      <w:r w:rsidRPr="007D35F7">
        <w:rPr>
          <w:szCs w:val="22"/>
        </w:rPr>
        <w:t xml:space="preserve"> de </w:t>
      </w:r>
      <w:proofErr w:type="spellStart"/>
      <w:r w:rsidRPr="007D35F7">
        <w:rPr>
          <w:szCs w:val="22"/>
        </w:rPr>
        <w:t>observadores</w:t>
      </w:r>
      <w:proofErr w:type="spellEnd"/>
      <w:r w:rsidRPr="007D35F7">
        <w:rPr>
          <w:szCs w:val="22"/>
        </w:rPr>
        <w:t xml:space="preserve"> (</w:t>
      </w:r>
      <w:proofErr w:type="spellStart"/>
      <w:r w:rsidRPr="007D35F7">
        <w:rPr>
          <w:szCs w:val="22"/>
        </w:rPr>
        <w:t>denominados</w:t>
      </w:r>
      <w:proofErr w:type="spellEnd"/>
      <w:r w:rsidRPr="007D35F7">
        <w:rPr>
          <w:szCs w:val="22"/>
        </w:rPr>
        <w:t xml:space="preserve"> </w:t>
      </w:r>
      <w:proofErr w:type="spellStart"/>
      <w:r w:rsidRPr="007D35F7">
        <w:rPr>
          <w:szCs w:val="22"/>
        </w:rPr>
        <w:t>en</w:t>
      </w:r>
      <w:proofErr w:type="spellEnd"/>
      <w:r w:rsidRPr="007D35F7">
        <w:rPr>
          <w:szCs w:val="22"/>
        </w:rPr>
        <w:t xml:space="preserve"> </w:t>
      </w:r>
      <w:proofErr w:type="spellStart"/>
      <w:r w:rsidRPr="007D35F7">
        <w:rPr>
          <w:szCs w:val="22"/>
        </w:rPr>
        <w:t>adelante</w:t>
      </w:r>
      <w:proofErr w:type="spellEnd"/>
      <w:r w:rsidRPr="007D35F7">
        <w:rPr>
          <w:szCs w:val="22"/>
        </w:rPr>
        <w:t xml:space="preserve"> “los </w:t>
      </w:r>
      <w:proofErr w:type="spellStart"/>
      <w:r w:rsidRPr="007D35F7">
        <w:rPr>
          <w:szCs w:val="22"/>
        </w:rPr>
        <w:t>observadores</w:t>
      </w:r>
      <w:proofErr w:type="spellEnd"/>
      <w:r w:rsidRPr="007D35F7">
        <w:rPr>
          <w:szCs w:val="22"/>
        </w:rPr>
        <w:t>”).</w:t>
      </w:r>
    </w:p>
    <w:p w:rsidR="00BD511A" w:rsidRDefault="00BD511A" w:rsidP="00962968">
      <w:pPr>
        <w:ind w:left="4"/>
        <w:rPr>
          <w:lang w:val="es-ES"/>
        </w:rPr>
      </w:pPr>
    </w:p>
    <w:p w:rsidR="00500C26" w:rsidRPr="00500C26" w:rsidRDefault="00500C26" w:rsidP="00500C26">
      <w:pPr>
        <w:pStyle w:val="Endofdocument"/>
        <w:rPr>
          <w:sz w:val="22"/>
          <w:szCs w:val="22"/>
          <w:lang w:val="es-ES"/>
        </w:rPr>
      </w:pPr>
      <w:r w:rsidRPr="00500C26">
        <w:rPr>
          <w:sz w:val="22"/>
          <w:szCs w:val="22"/>
          <w:lang w:val="es-ES"/>
        </w:rPr>
        <w:t>[Fin del Anexo y del documento]</w:t>
      </w:r>
    </w:p>
    <w:sectPr w:rsidR="00500C26" w:rsidRPr="00500C26" w:rsidSect="00962968">
      <w:headerReference w:type="default" r:id="rId10"/>
      <w:headerReference w:type="first" r:id="rId11"/>
      <w:pgSz w:w="11907" w:h="16840"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92" w:rsidRDefault="00C73692">
      <w:r>
        <w:separator/>
      </w:r>
    </w:p>
  </w:endnote>
  <w:endnote w:type="continuationSeparator" w:id="0">
    <w:p w:rsidR="00C73692" w:rsidRDefault="00C73692" w:rsidP="003B38C1">
      <w:r>
        <w:separator/>
      </w:r>
    </w:p>
    <w:p w:rsidR="00C73692" w:rsidRPr="003B38C1" w:rsidRDefault="00C73692" w:rsidP="003B38C1">
      <w:pPr>
        <w:spacing w:after="60"/>
        <w:rPr>
          <w:sz w:val="17"/>
        </w:rPr>
      </w:pPr>
      <w:r>
        <w:rPr>
          <w:sz w:val="17"/>
        </w:rPr>
        <w:t>[Endnote continued from previous page]</w:t>
      </w:r>
    </w:p>
  </w:endnote>
  <w:endnote w:type="continuationNotice" w:id="1">
    <w:p w:rsidR="00C73692" w:rsidRPr="003B38C1" w:rsidRDefault="00C736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92" w:rsidRDefault="00C73692">
      <w:r>
        <w:separator/>
      </w:r>
    </w:p>
  </w:footnote>
  <w:footnote w:type="continuationSeparator" w:id="0">
    <w:p w:rsidR="00C73692" w:rsidRDefault="00C73692" w:rsidP="008B60B2">
      <w:r>
        <w:separator/>
      </w:r>
    </w:p>
    <w:p w:rsidR="00C73692" w:rsidRPr="00ED77FB" w:rsidRDefault="00C73692" w:rsidP="008B60B2">
      <w:pPr>
        <w:spacing w:after="60"/>
        <w:rPr>
          <w:sz w:val="17"/>
          <w:szCs w:val="17"/>
        </w:rPr>
      </w:pPr>
      <w:r w:rsidRPr="00ED77FB">
        <w:rPr>
          <w:sz w:val="17"/>
          <w:szCs w:val="17"/>
        </w:rPr>
        <w:t>[Footnote continued from previous page]</w:t>
      </w:r>
    </w:p>
  </w:footnote>
  <w:footnote w:type="continuationNotice" w:id="1">
    <w:p w:rsidR="00C73692" w:rsidRPr="00ED77FB" w:rsidRDefault="00C736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Pr="00BD511A" w:rsidRDefault="005B553A" w:rsidP="005B553A">
    <w:pPr>
      <w:pStyle w:val="Header"/>
      <w:jc w:val="right"/>
      <w:rPr>
        <w:lang w:val="es-ES"/>
      </w:rPr>
    </w:pPr>
    <w:r w:rsidRPr="00BD511A">
      <w:rPr>
        <w:lang w:val="es-ES"/>
      </w:rPr>
      <w:t>LI/DC/9</w:t>
    </w:r>
  </w:p>
  <w:p w:rsidR="004A38BE" w:rsidRPr="00BD511A" w:rsidRDefault="00BD511A" w:rsidP="004A38BE">
    <w:pPr>
      <w:pStyle w:val="Header"/>
      <w:jc w:val="right"/>
      <w:rPr>
        <w:lang w:val="es-ES"/>
      </w:rPr>
    </w:pPr>
    <w:proofErr w:type="gramStart"/>
    <w:r w:rsidRPr="00BD511A">
      <w:rPr>
        <w:lang w:val="es-ES"/>
      </w:rPr>
      <w:t>página</w:t>
    </w:r>
    <w:proofErr w:type="gramEnd"/>
    <w:r w:rsidR="004A38BE" w:rsidRPr="00BD511A">
      <w:rPr>
        <w:lang w:val="es-ES"/>
      </w:rPr>
      <w:t xml:space="preserve"> </w:t>
    </w:r>
    <w:sdt>
      <w:sdtPr>
        <w:rPr>
          <w:lang w:val="es-ES"/>
        </w:rPr>
        <w:id w:val="-877549734"/>
        <w:docPartObj>
          <w:docPartGallery w:val="Page Numbers (Top of Page)"/>
          <w:docPartUnique/>
        </w:docPartObj>
      </w:sdtPr>
      <w:sdtEndPr>
        <w:rPr>
          <w:noProof/>
        </w:rPr>
      </w:sdtEndPr>
      <w:sdtContent>
        <w:r w:rsidR="004A38BE" w:rsidRPr="00BD511A">
          <w:rPr>
            <w:lang w:val="es-ES"/>
          </w:rPr>
          <w:fldChar w:fldCharType="begin"/>
        </w:r>
        <w:r w:rsidR="004A38BE" w:rsidRPr="00BD511A">
          <w:rPr>
            <w:lang w:val="es-ES"/>
          </w:rPr>
          <w:instrText xml:space="preserve"> PAGE   \* MERGEFORMAT </w:instrText>
        </w:r>
        <w:r w:rsidR="004A38BE" w:rsidRPr="00BD511A">
          <w:rPr>
            <w:lang w:val="es-ES"/>
          </w:rPr>
          <w:fldChar w:fldCharType="separate"/>
        </w:r>
        <w:r w:rsidR="007130B7">
          <w:rPr>
            <w:noProof/>
            <w:lang w:val="es-ES"/>
          </w:rPr>
          <w:t>2</w:t>
        </w:r>
        <w:r w:rsidR="004A38BE" w:rsidRPr="00BD511A">
          <w:rPr>
            <w:noProof/>
            <w:lang w:val="es-ES"/>
          </w:rPr>
          <w:fldChar w:fldCharType="end"/>
        </w:r>
      </w:sdtContent>
    </w:sdt>
  </w:p>
  <w:p w:rsidR="004A38BE" w:rsidRPr="00BD511A" w:rsidRDefault="004A38BE" w:rsidP="0099121B">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68" w:rsidRPr="00BD511A" w:rsidRDefault="00962968" w:rsidP="005B553A">
    <w:pPr>
      <w:pStyle w:val="Header"/>
      <w:jc w:val="right"/>
      <w:rPr>
        <w:lang w:val="es-ES"/>
      </w:rPr>
    </w:pPr>
    <w:r w:rsidRPr="00BD511A">
      <w:rPr>
        <w:lang w:val="es-ES"/>
      </w:rPr>
      <w:t>LI/DC/9</w:t>
    </w:r>
  </w:p>
  <w:p w:rsidR="00962968" w:rsidRDefault="00962968" w:rsidP="00962968">
    <w:pPr>
      <w:pStyle w:val="Header"/>
      <w:jc w:val="right"/>
    </w:pPr>
    <w:r>
      <w:rPr>
        <w:lang w:val="es-ES"/>
      </w:rPr>
      <w:t>Anexo, página</w:t>
    </w:r>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130B7">
          <w:rPr>
            <w:noProof/>
          </w:rPr>
          <w:t>3</w:t>
        </w:r>
        <w:r>
          <w:rPr>
            <w:noProof/>
          </w:rPr>
          <w:fldChar w:fldCharType="end"/>
        </w:r>
      </w:sdtContent>
    </w:sdt>
  </w:p>
  <w:p w:rsidR="00962968" w:rsidRDefault="00962968" w:rsidP="0099121B">
    <w:pPr>
      <w:pStyle w:val="Header"/>
      <w:rPr>
        <w:lang w:val="es-ES"/>
      </w:rPr>
    </w:pPr>
  </w:p>
  <w:p w:rsidR="00500C26" w:rsidRPr="00BD511A" w:rsidRDefault="00500C26" w:rsidP="0099121B">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68" w:rsidRDefault="00962968">
    <w:pPr>
      <w:pStyle w:val="Header"/>
    </w:pPr>
    <w:r>
      <w:tab/>
    </w:r>
    <w:r>
      <w:tab/>
      <w:t>LI/DC/9</w:t>
    </w:r>
  </w:p>
  <w:p w:rsidR="00962968" w:rsidRDefault="00962968">
    <w:pPr>
      <w:pStyle w:val="Header"/>
    </w:pPr>
    <w:r>
      <w:tab/>
    </w:r>
    <w:r>
      <w:tab/>
      <w:t>ANEXO</w:t>
    </w:r>
  </w:p>
  <w:p w:rsidR="00962968" w:rsidRDefault="00962968">
    <w:pPr>
      <w:pStyle w:val="Header"/>
    </w:pPr>
  </w:p>
  <w:p w:rsidR="00962968" w:rsidRDefault="00962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2"/>
  </w:num>
  <w:num w:numId="6">
    <w:abstractNumId w:val="7"/>
  </w:num>
  <w:num w:numId="7">
    <w:abstractNumId w:val="6"/>
  </w:num>
  <w:num w:numId="8">
    <w:abstractNumId w:val="15"/>
  </w:num>
  <w:num w:numId="9">
    <w:abstractNumId w:val="5"/>
  </w:num>
  <w:num w:numId="10">
    <w:abstractNumId w:val="1"/>
  </w:num>
  <w:num w:numId="11">
    <w:abstractNumId w:val="13"/>
  </w:num>
  <w:num w:numId="12">
    <w:abstractNumId w:val="8"/>
  </w:num>
  <w:num w:numId="13">
    <w:abstractNumId w:val="11"/>
  </w:num>
  <w:num w:numId="14">
    <w:abstractNumId w:val="3"/>
  </w:num>
  <w:num w:numId="15">
    <w:abstractNumId w:val="1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867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6ED"/>
    <w:rsid w:val="000B1203"/>
    <w:rsid w:val="000B23A0"/>
    <w:rsid w:val="000C3DB4"/>
    <w:rsid w:val="000C597F"/>
    <w:rsid w:val="000D0706"/>
    <w:rsid w:val="000D2934"/>
    <w:rsid w:val="000D4F4D"/>
    <w:rsid w:val="000D7940"/>
    <w:rsid w:val="000F5E56"/>
    <w:rsid w:val="000F7A63"/>
    <w:rsid w:val="00113C31"/>
    <w:rsid w:val="001362EE"/>
    <w:rsid w:val="00136B48"/>
    <w:rsid w:val="00143109"/>
    <w:rsid w:val="00144D97"/>
    <w:rsid w:val="00151995"/>
    <w:rsid w:val="001712E3"/>
    <w:rsid w:val="001832A6"/>
    <w:rsid w:val="00184807"/>
    <w:rsid w:val="001A75CB"/>
    <w:rsid w:val="001E5A16"/>
    <w:rsid w:val="001E6960"/>
    <w:rsid w:val="001E710F"/>
    <w:rsid w:val="001F00C3"/>
    <w:rsid w:val="001F44EB"/>
    <w:rsid w:val="002165BB"/>
    <w:rsid w:val="00240871"/>
    <w:rsid w:val="00247566"/>
    <w:rsid w:val="002611E4"/>
    <w:rsid w:val="002634C4"/>
    <w:rsid w:val="00277720"/>
    <w:rsid w:val="00284EC5"/>
    <w:rsid w:val="002928D3"/>
    <w:rsid w:val="0029475F"/>
    <w:rsid w:val="002C1D9B"/>
    <w:rsid w:val="002C5E46"/>
    <w:rsid w:val="002D22CE"/>
    <w:rsid w:val="002D3EA9"/>
    <w:rsid w:val="002F1FE6"/>
    <w:rsid w:val="002F4E68"/>
    <w:rsid w:val="003048CB"/>
    <w:rsid w:val="00310632"/>
    <w:rsid w:val="00312F7F"/>
    <w:rsid w:val="00334205"/>
    <w:rsid w:val="003353DD"/>
    <w:rsid w:val="00336355"/>
    <w:rsid w:val="00342C2E"/>
    <w:rsid w:val="00356E8B"/>
    <w:rsid w:val="003673CF"/>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91738"/>
    <w:rsid w:val="004A28D5"/>
    <w:rsid w:val="004A2CE0"/>
    <w:rsid w:val="004A38BE"/>
    <w:rsid w:val="004C07DB"/>
    <w:rsid w:val="004C4E6B"/>
    <w:rsid w:val="004D255F"/>
    <w:rsid w:val="004E2371"/>
    <w:rsid w:val="004E2B0E"/>
    <w:rsid w:val="004F0D75"/>
    <w:rsid w:val="00500C26"/>
    <w:rsid w:val="005019FF"/>
    <w:rsid w:val="00506B76"/>
    <w:rsid w:val="0051353B"/>
    <w:rsid w:val="00523362"/>
    <w:rsid w:val="0053057A"/>
    <w:rsid w:val="00537483"/>
    <w:rsid w:val="00545D4F"/>
    <w:rsid w:val="00547154"/>
    <w:rsid w:val="00560A29"/>
    <w:rsid w:val="00560B0A"/>
    <w:rsid w:val="00581F76"/>
    <w:rsid w:val="005B2D3C"/>
    <w:rsid w:val="005B2E76"/>
    <w:rsid w:val="005B553A"/>
    <w:rsid w:val="005C0B30"/>
    <w:rsid w:val="005D0A2C"/>
    <w:rsid w:val="005D739A"/>
    <w:rsid w:val="00605827"/>
    <w:rsid w:val="0062277E"/>
    <w:rsid w:val="00622C00"/>
    <w:rsid w:val="00635C6E"/>
    <w:rsid w:val="0063749C"/>
    <w:rsid w:val="00644389"/>
    <w:rsid w:val="00646050"/>
    <w:rsid w:val="00646B20"/>
    <w:rsid w:val="00653DE4"/>
    <w:rsid w:val="00663A83"/>
    <w:rsid w:val="006713CA"/>
    <w:rsid w:val="00672149"/>
    <w:rsid w:val="00676C5C"/>
    <w:rsid w:val="00690E85"/>
    <w:rsid w:val="006A1350"/>
    <w:rsid w:val="006A6243"/>
    <w:rsid w:val="006D35D7"/>
    <w:rsid w:val="006D5C02"/>
    <w:rsid w:val="006D6452"/>
    <w:rsid w:val="006F6906"/>
    <w:rsid w:val="006F7076"/>
    <w:rsid w:val="00700560"/>
    <w:rsid w:val="00711722"/>
    <w:rsid w:val="007130B7"/>
    <w:rsid w:val="007246FC"/>
    <w:rsid w:val="00727164"/>
    <w:rsid w:val="007318F0"/>
    <w:rsid w:val="00735B95"/>
    <w:rsid w:val="007476AE"/>
    <w:rsid w:val="00747CE5"/>
    <w:rsid w:val="007527B4"/>
    <w:rsid w:val="00753C33"/>
    <w:rsid w:val="00757B01"/>
    <w:rsid w:val="007610C8"/>
    <w:rsid w:val="007620E6"/>
    <w:rsid w:val="0079049A"/>
    <w:rsid w:val="00797682"/>
    <w:rsid w:val="007A5C08"/>
    <w:rsid w:val="007B683B"/>
    <w:rsid w:val="007B70F7"/>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A590E"/>
    <w:rsid w:val="008A59A0"/>
    <w:rsid w:val="008B2CC1"/>
    <w:rsid w:val="008B60B2"/>
    <w:rsid w:val="008B6CC0"/>
    <w:rsid w:val="008C6EC5"/>
    <w:rsid w:val="008E370E"/>
    <w:rsid w:val="008F0372"/>
    <w:rsid w:val="008F4B96"/>
    <w:rsid w:val="009072C8"/>
    <w:rsid w:val="0090731E"/>
    <w:rsid w:val="00916EE2"/>
    <w:rsid w:val="00921B27"/>
    <w:rsid w:val="00924E66"/>
    <w:rsid w:val="0094268B"/>
    <w:rsid w:val="00946092"/>
    <w:rsid w:val="009606C8"/>
    <w:rsid w:val="00962968"/>
    <w:rsid w:val="00966A22"/>
    <w:rsid w:val="0096722F"/>
    <w:rsid w:val="0097274C"/>
    <w:rsid w:val="00975A1A"/>
    <w:rsid w:val="00980843"/>
    <w:rsid w:val="00981EAD"/>
    <w:rsid w:val="009845F5"/>
    <w:rsid w:val="00984A10"/>
    <w:rsid w:val="0099121B"/>
    <w:rsid w:val="00994037"/>
    <w:rsid w:val="009956B8"/>
    <w:rsid w:val="009A469A"/>
    <w:rsid w:val="009A7AD5"/>
    <w:rsid w:val="009C3AE9"/>
    <w:rsid w:val="009D7209"/>
    <w:rsid w:val="009E1364"/>
    <w:rsid w:val="009E2791"/>
    <w:rsid w:val="009E3F6F"/>
    <w:rsid w:val="009E7DAD"/>
    <w:rsid w:val="009F499F"/>
    <w:rsid w:val="00A2388C"/>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B04399"/>
    <w:rsid w:val="00B05A69"/>
    <w:rsid w:val="00B0710D"/>
    <w:rsid w:val="00B071DB"/>
    <w:rsid w:val="00B433AF"/>
    <w:rsid w:val="00B4584A"/>
    <w:rsid w:val="00B6304F"/>
    <w:rsid w:val="00B70ED6"/>
    <w:rsid w:val="00B7780D"/>
    <w:rsid w:val="00B843DE"/>
    <w:rsid w:val="00B87520"/>
    <w:rsid w:val="00B91491"/>
    <w:rsid w:val="00B95676"/>
    <w:rsid w:val="00B9734B"/>
    <w:rsid w:val="00BA71FC"/>
    <w:rsid w:val="00BB092A"/>
    <w:rsid w:val="00BB49DC"/>
    <w:rsid w:val="00BD5036"/>
    <w:rsid w:val="00BD511A"/>
    <w:rsid w:val="00BE4590"/>
    <w:rsid w:val="00BE7362"/>
    <w:rsid w:val="00BF605C"/>
    <w:rsid w:val="00C00436"/>
    <w:rsid w:val="00C11BFE"/>
    <w:rsid w:val="00C17BB4"/>
    <w:rsid w:val="00C2282A"/>
    <w:rsid w:val="00C30042"/>
    <w:rsid w:val="00C33DAD"/>
    <w:rsid w:val="00C53C39"/>
    <w:rsid w:val="00C56EE0"/>
    <w:rsid w:val="00C63976"/>
    <w:rsid w:val="00C73692"/>
    <w:rsid w:val="00C74D39"/>
    <w:rsid w:val="00CC114E"/>
    <w:rsid w:val="00CD4F30"/>
    <w:rsid w:val="00CE517B"/>
    <w:rsid w:val="00CE5377"/>
    <w:rsid w:val="00CE5BA0"/>
    <w:rsid w:val="00CF0E6C"/>
    <w:rsid w:val="00CF1AC0"/>
    <w:rsid w:val="00D068E9"/>
    <w:rsid w:val="00D168E7"/>
    <w:rsid w:val="00D225C2"/>
    <w:rsid w:val="00D31559"/>
    <w:rsid w:val="00D4172C"/>
    <w:rsid w:val="00D44EC8"/>
    <w:rsid w:val="00D4507D"/>
    <w:rsid w:val="00D45252"/>
    <w:rsid w:val="00D45FB8"/>
    <w:rsid w:val="00D5531C"/>
    <w:rsid w:val="00D64509"/>
    <w:rsid w:val="00D64A53"/>
    <w:rsid w:val="00D71B4D"/>
    <w:rsid w:val="00D7457B"/>
    <w:rsid w:val="00D805C0"/>
    <w:rsid w:val="00D82C66"/>
    <w:rsid w:val="00D90C72"/>
    <w:rsid w:val="00D93D55"/>
    <w:rsid w:val="00D956A3"/>
    <w:rsid w:val="00D97EA2"/>
    <w:rsid w:val="00DC4F6C"/>
    <w:rsid w:val="00DC711F"/>
    <w:rsid w:val="00E07A10"/>
    <w:rsid w:val="00E146AB"/>
    <w:rsid w:val="00E151DB"/>
    <w:rsid w:val="00E267FD"/>
    <w:rsid w:val="00E26819"/>
    <w:rsid w:val="00E335FE"/>
    <w:rsid w:val="00E376B3"/>
    <w:rsid w:val="00E41F62"/>
    <w:rsid w:val="00E479B5"/>
    <w:rsid w:val="00E6227E"/>
    <w:rsid w:val="00E65991"/>
    <w:rsid w:val="00E65F9E"/>
    <w:rsid w:val="00E72392"/>
    <w:rsid w:val="00E9137A"/>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4E85"/>
    <w:rsid w:val="00F53001"/>
    <w:rsid w:val="00F535E3"/>
    <w:rsid w:val="00F55A8B"/>
    <w:rsid w:val="00F6149A"/>
    <w:rsid w:val="00F627D9"/>
    <w:rsid w:val="00F66152"/>
    <w:rsid w:val="00F66A0E"/>
    <w:rsid w:val="00F777A3"/>
    <w:rsid w:val="00F973F0"/>
    <w:rsid w:val="00FA2793"/>
    <w:rsid w:val="00FA5737"/>
    <w:rsid w:val="00FB26CE"/>
    <w:rsid w:val="00FC4FBC"/>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1504</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HALLER Mario</cp:lastModifiedBy>
  <cp:revision>5</cp:revision>
  <cp:lastPrinted>2015-05-10T07:40:00Z</cp:lastPrinted>
  <dcterms:created xsi:type="dcterms:W3CDTF">2015-05-10T08:16:00Z</dcterms:created>
  <dcterms:modified xsi:type="dcterms:W3CDTF">2015-05-10T09:32:00Z</dcterms:modified>
</cp:coreProperties>
</file>