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6F4" w:rsidRPr="00123893" w:rsidRDefault="007A06F4" w:rsidP="007A06F4">
      <w:pPr>
        <w:widowControl w:val="0"/>
        <w:jc w:val="right"/>
        <w:rPr>
          <w:b/>
          <w:sz w:val="2"/>
          <w:szCs w:val="40"/>
        </w:rPr>
      </w:pPr>
      <w:bookmarkStart w:id="0" w:name="TitleOfDoc"/>
      <w:bookmarkStart w:id="1" w:name="_GoBack"/>
      <w:bookmarkEnd w:id="0"/>
      <w:bookmarkEnd w:id="1"/>
      <w:r>
        <w:rPr>
          <w:b/>
          <w:sz w:val="40"/>
          <w:szCs w:val="40"/>
        </w:rPr>
        <w:t>F</w:t>
      </w:r>
    </w:p>
    <w:p w:rsidR="007A06F4" w:rsidRDefault="007A06F4" w:rsidP="007A06F4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6CD39A2B" wp14:editId="0CCE57B0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6F4" w:rsidRPr="00ED2C67" w:rsidRDefault="007A06F4" w:rsidP="007A06F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MM/A/52</w:t>
      </w:r>
      <w:r w:rsidRPr="00ED2C67">
        <w:rPr>
          <w:rFonts w:ascii="Arial Black" w:hAnsi="Arial Black"/>
          <w:b/>
          <w:caps/>
          <w:sz w:val="15"/>
          <w:lang w:val="fr-CH"/>
        </w:rPr>
        <w:t>/</w:t>
      </w:r>
      <w:bookmarkStart w:id="2" w:name="Code"/>
      <w:bookmarkEnd w:id="2"/>
      <w:r>
        <w:rPr>
          <w:rFonts w:ascii="Arial Black" w:hAnsi="Arial Black"/>
          <w:b/>
          <w:caps/>
          <w:sz w:val="15"/>
          <w:lang w:val="fr-CH"/>
        </w:rPr>
        <w:t>1</w:t>
      </w:r>
    </w:p>
    <w:p w:rsidR="007A06F4" w:rsidRPr="00ED2C67" w:rsidRDefault="007A06F4" w:rsidP="007A06F4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ED2C67">
        <w:rPr>
          <w:rFonts w:ascii="Arial Black" w:hAnsi="Arial Black"/>
          <w:b/>
          <w:caps/>
          <w:sz w:val="15"/>
          <w:lang w:val="fr-CH"/>
        </w:rPr>
        <w:t>ORIGINAL</w:t>
      </w:r>
      <w:r w:rsidR="00C74A16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Original"/>
      <w:bookmarkEnd w:id="3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7A06F4" w:rsidRPr="00ED2C67" w:rsidRDefault="007A06F4" w:rsidP="007A06F4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ED2C67">
        <w:rPr>
          <w:rFonts w:ascii="Arial Black" w:hAnsi="Arial Black"/>
          <w:b/>
          <w:caps/>
          <w:sz w:val="15"/>
          <w:lang w:val="fr-CH"/>
        </w:rPr>
        <w:t>DATE</w:t>
      </w:r>
      <w:r w:rsidR="00C74A16">
        <w:rPr>
          <w:rFonts w:ascii="Arial Black" w:hAnsi="Arial Black"/>
          <w:b/>
          <w:caps/>
          <w:sz w:val="15"/>
          <w:lang w:val="fr-CH"/>
        </w:rPr>
        <w:t> 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4" w:name="Date"/>
      <w:bookmarkEnd w:id="4"/>
      <w:r>
        <w:rPr>
          <w:rFonts w:ascii="Arial Black" w:hAnsi="Arial Black"/>
          <w:b/>
          <w:caps/>
          <w:sz w:val="15"/>
          <w:lang w:val="fr-CH"/>
        </w:rPr>
        <w:t>2</w:t>
      </w:r>
      <w:r w:rsidR="00C74A16">
        <w:rPr>
          <w:rFonts w:ascii="Arial Black" w:hAnsi="Arial Black"/>
          <w:b/>
          <w:caps/>
          <w:sz w:val="15"/>
          <w:lang w:val="fr-CH"/>
        </w:rPr>
        <w:t>3 juillet 20</w:t>
      </w:r>
      <w:r>
        <w:rPr>
          <w:rFonts w:ascii="Arial Black" w:hAnsi="Arial Black"/>
          <w:b/>
          <w:caps/>
          <w:sz w:val="15"/>
          <w:lang w:val="fr-CH"/>
        </w:rPr>
        <w:t>18</w:t>
      </w:r>
    </w:p>
    <w:p w:rsidR="007A06F4" w:rsidRDefault="007A06F4" w:rsidP="007A06F4">
      <w:pPr>
        <w:pStyle w:val="Heading1"/>
        <w:rPr>
          <w:lang w:val="fr-CH"/>
        </w:rPr>
      </w:pPr>
      <w:r w:rsidRPr="00ED2C67">
        <w:rPr>
          <w:lang w:val="fr-CH"/>
        </w:rPr>
        <w:t>Union particulière pour l</w:t>
      </w:r>
      <w:r w:rsidR="00C74A16">
        <w:rPr>
          <w:lang w:val="fr-CH"/>
        </w:rPr>
        <w:t>’</w:t>
      </w:r>
      <w:r w:rsidRPr="00ED2C67">
        <w:rPr>
          <w:lang w:val="fr-CH"/>
        </w:rPr>
        <w:t>enregistrement international des marques (Union de Madrid)</w:t>
      </w:r>
    </w:p>
    <w:p w:rsidR="007A06F4" w:rsidRPr="00ED2C67" w:rsidRDefault="007A06F4" w:rsidP="007A06F4">
      <w:pPr>
        <w:pStyle w:val="Heading1"/>
        <w:rPr>
          <w:lang w:val="fr-CH"/>
        </w:rPr>
      </w:pPr>
      <w:r>
        <w:rPr>
          <w:lang w:val="fr-CH"/>
        </w:rPr>
        <w:t>Assemblée</w:t>
      </w:r>
    </w:p>
    <w:p w:rsidR="007A06F4" w:rsidRPr="00ED2C67" w:rsidRDefault="007A06F4" w:rsidP="007A06F4">
      <w:pPr>
        <w:spacing w:after="720"/>
        <w:rPr>
          <w:b/>
          <w:bCs/>
          <w:iCs/>
          <w:sz w:val="24"/>
          <w:lang w:val="fr-CH"/>
        </w:rPr>
      </w:pPr>
      <w:r w:rsidRPr="00ED2C67">
        <w:rPr>
          <w:b/>
          <w:bCs/>
          <w:iCs/>
          <w:sz w:val="24"/>
          <w:lang w:val="fr-CH"/>
        </w:rPr>
        <w:t>Cinquante</w:t>
      </w:r>
      <w:r w:rsidR="00C74A16">
        <w:rPr>
          <w:b/>
          <w:bCs/>
          <w:iCs/>
          <w:sz w:val="24"/>
          <w:lang w:val="fr-CH"/>
        </w:rPr>
        <w:t>-</w:t>
      </w:r>
      <w:r w:rsidRPr="00ED2C67">
        <w:rPr>
          <w:b/>
          <w:bCs/>
          <w:iCs/>
          <w:sz w:val="24"/>
          <w:lang w:val="fr-CH"/>
        </w:rPr>
        <w:t>deux</w:t>
      </w:r>
      <w:r w:rsidR="00C74A16">
        <w:rPr>
          <w:b/>
          <w:bCs/>
          <w:iCs/>
          <w:sz w:val="24"/>
          <w:lang w:val="fr-CH"/>
        </w:rPr>
        <w:t>ième session</w:t>
      </w:r>
      <w:r w:rsidRPr="00ED2C67">
        <w:rPr>
          <w:b/>
          <w:bCs/>
          <w:iCs/>
          <w:sz w:val="24"/>
          <w:lang w:val="fr-CH"/>
        </w:rPr>
        <w:t xml:space="preserve"> (30</w:t>
      </w:r>
      <w:r w:rsidRPr="00ED2C67">
        <w:rPr>
          <w:b/>
          <w:bCs/>
          <w:iCs/>
          <w:sz w:val="24"/>
          <w:vertAlign w:val="superscript"/>
          <w:lang w:val="fr-CH"/>
        </w:rPr>
        <w:t>e</w:t>
      </w:r>
      <w:r w:rsidR="006433A3">
        <w:rPr>
          <w:b/>
          <w:bCs/>
          <w:iCs/>
          <w:sz w:val="24"/>
          <w:lang w:val="fr-CH"/>
        </w:rPr>
        <w:t> </w:t>
      </w:r>
      <w:r w:rsidRPr="00ED2C67">
        <w:rPr>
          <w:b/>
          <w:bCs/>
          <w:iCs/>
          <w:sz w:val="24"/>
          <w:lang w:val="fr-CH"/>
        </w:rPr>
        <w:t>session extraordinaire</w:t>
      </w:r>
      <w:proofErr w:type="gramStart"/>
      <w:r w:rsidRPr="00ED2C67">
        <w:rPr>
          <w:b/>
          <w:bCs/>
          <w:iCs/>
          <w:sz w:val="24"/>
          <w:lang w:val="fr-CH"/>
        </w:rPr>
        <w:t>)</w:t>
      </w:r>
      <w:proofErr w:type="gramEnd"/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>Genève, 2</w:t>
      </w:r>
      <w:r w:rsidR="00C74A16" w:rsidRPr="002A1C08">
        <w:rPr>
          <w:b/>
          <w:sz w:val="24"/>
          <w:lang w:val="fr-CH"/>
        </w:rPr>
        <w:t>4</w:t>
      </w:r>
      <w:r w:rsidR="00C74A16">
        <w:rPr>
          <w:b/>
          <w:sz w:val="24"/>
          <w:lang w:val="fr-CH"/>
        </w:rPr>
        <w:t> </w:t>
      </w:r>
      <w:r w:rsidR="00C74A16" w:rsidRPr="002A1C08">
        <w:rPr>
          <w:b/>
          <w:sz w:val="24"/>
          <w:lang w:val="fr-CH"/>
        </w:rPr>
        <w:t>septembre</w:t>
      </w:r>
      <w:r w:rsidRPr="002A1C08">
        <w:rPr>
          <w:b/>
          <w:sz w:val="24"/>
          <w:lang w:val="fr-CH"/>
        </w:rPr>
        <w:t xml:space="preserve"> – </w:t>
      </w:r>
      <w:r w:rsidR="00C74A16" w:rsidRPr="002A1C08">
        <w:rPr>
          <w:b/>
          <w:sz w:val="24"/>
          <w:lang w:val="fr-CH"/>
        </w:rPr>
        <w:t>2</w:t>
      </w:r>
      <w:r w:rsidR="00C74A16">
        <w:rPr>
          <w:b/>
          <w:sz w:val="24"/>
          <w:lang w:val="fr-CH"/>
        </w:rPr>
        <w:t> </w:t>
      </w:r>
      <w:r w:rsidR="00C74A16" w:rsidRPr="002A1C08">
        <w:rPr>
          <w:b/>
          <w:sz w:val="24"/>
          <w:lang w:val="fr-CH"/>
        </w:rPr>
        <w:t>octobre</w:t>
      </w:r>
      <w:r w:rsidR="00C74A16">
        <w:rPr>
          <w:b/>
          <w:sz w:val="24"/>
          <w:lang w:val="fr-CH"/>
        </w:rPr>
        <w:t> </w:t>
      </w:r>
      <w:r w:rsidR="00C74A16" w:rsidRPr="002A1C08">
        <w:rPr>
          <w:b/>
          <w:sz w:val="24"/>
          <w:lang w:val="fr-CH"/>
        </w:rPr>
        <w:t>20</w:t>
      </w:r>
      <w:r w:rsidRPr="002A1C08">
        <w:rPr>
          <w:b/>
          <w:sz w:val="24"/>
          <w:lang w:val="fr-CH"/>
        </w:rPr>
        <w:t>18</w:t>
      </w:r>
    </w:p>
    <w:p w:rsidR="00C57A04" w:rsidRPr="00717F0A" w:rsidRDefault="00C57A04" w:rsidP="00C57A04">
      <w:pPr>
        <w:spacing w:after="360"/>
        <w:rPr>
          <w:caps/>
          <w:sz w:val="24"/>
          <w:lang w:val="fr-CH"/>
        </w:rPr>
      </w:pPr>
      <w:r w:rsidRPr="00717F0A">
        <w:rPr>
          <w:caps/>
          <w:sz w:val="24"/>
          <w:lang w:val="fr-CH"/>
        </w:rPr>
        <w:t>Rapport relatif à la base de données sur les produits et services du système de Madrid</w:t>
      </w:r>
    </w:p>
    <w:p w:rsidR="00C57A04" w:rsidRPr="00717F0A" w:rsidRDefault="00C57A04" w:rsidP="00C57A04">
      <w:pPr>
        <w:spacing w:after="960"/>
        <w:rPr>
          <w:i/>
          <w:lang w:val="fr-CH"/>
        </w:rPr>
      </w:pPr>
      <w:bookmarkStart w:id="5" w:name="Prepared"/>
      <w:bookmarkEnd w:id="5"/>
      <w:proofErr w:type="gramStart"/>
      <w:r w:rsidRPr="00717F0A">
        <w:rPr>
          <w:i/>
          <w:lang w:val="fr-CH"/>
        </w:rPr>
        <w:t>établi</w:t>
      </w:r>
      <w:proofErr w:type="gramEnd"/>
      <w:r w:rsidRPr="00717F0A">
        <w:rPr>
          <w:i/>
          <w:lang w:val="fr-CH"/>
        </w:rPr>
        <w:t xml:space="preserve"> par le Bureau international</w:t>
      </w:r>
    </w:p>
    <w:p w:rsidR="00641FA6" w:rsidRDefault="00C202C2" w:rsidP="006433A3">
      <w:pPr>
        <w:pStyle w:val="ONUMFS"/>
        <w:rPr>
          <w:lang w:val="fr-CH"/>
        </w:rPr>
      </w:pPr>
      <w:r>
        <w:rPr>
          <w:lang w:val="fr-CH"/>
        </w:rPr>
        <w:t>À</w:t>
      </w:r>
      <w:r w:rsidR="00C57A04" w:rsidRPr="00C57A04">
        <w:rPr>
          <w:lang w:val="fr-CH"/>
        </w:rPr>
        <w:t xml:space="preserve"> sa </w:t>
      </w:r>
      <w:r w:rsidR="00EB126A" w:rsidRPr="00C57A04">
        <w:rPr>
          <w:lang w:val="fr-CH"/>
        </w:rPr>
        <w:t>cinquante</w:t>
      </w:r>
      <w:r w:rsidR="00C74A16">
        <w:rPr>
          <w:lang w:val="fr-CH"/>
        </w:rPr>
        <w:t> et unième session</w:t>
      </w:r>
      <w:r w:rsidR="00C57A04" w:rsidRPr="00C57A04">
        <w:rPr>
          <w:lang w:val="fr-CH"/>
        </w:rPr>
        <w:t xml:space="preserve"> (22e</w:t>
      </w:r>
      <w:r w:rsidR="006433A3">
        <w:rPr>
          <w:lang w:val="fr-CH"/>
        </w:rPr>
        <w:t> </w:t>
      </w:r>
      <w:r w:rsidR="00C57A04" w:rsidRPr="00C57A04">
        <w:rPr>
          <w:lang w:val="fr-CH"/>
        </w:rPr>
        <w:t>session ordinaire),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Assemblée de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Union particulière pour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enregistrement international des marques (Union de Madrid) a pris note du “Rapport sur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état d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 xml:space="preserve">avancement de la base de données sur les produits et services du système de Madrid” et a prié le Bureau international de lui présenter </w:t>
      </w:r>
      <w:r w:rsidR="00C74A16" w:rsidRPr="00C57A04">
        <w:rPr>
          <w:lang w:val="fr-CH"/>
        </w:rPr>
        <w:t>en</w:t>
      </w:r>
      <w:r w:rsidR="00C74A16">
        <w:rPr>
          <w:lang w:val="fr-CH"/>
        </w:rPr>
        <w:t> </w:t>
      </w:r>
      <w:r w:rsidR="00C74A16" w:rsidRPr="00C57A04">
        <w:rPr>
          <w:lang w:val="fr-CH"/>
        </w:rPr>
        <w:t>2018</w:t>
      </w:r>
      <w:r w:rsidR="00C57A04" w:rsidRPr="00C57A04">
        <w:rPr>
          <w:lang w:val="fr-CH"/>
        </w:rPr>
        <w:t xml:space="preserve"> un nouveau rapport sur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état d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avancement de la base de données sur les produits et services du système de Madrid, en indiquant en particulier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 xml:space="preserve">utilisation faite du solde des crédits affectés au projet (voir le </w:t>
      </w:r>
      <w:r w:rsidR="00C74A16" w:rsidRPr="00C57A04">
        <w:rPr>
          <w:lang w:val="fr-CH"/>
        </w:rPr>
        <w:t>paragraphe</w:t>
      </w:r>
      <w:r w:rsidR="00C74A16">
        <w:rPr>
          <w:lang w:val="fr-CH"/>
        </w:rPr>
        <w:t> </w:t>
      </w:r>
      <w:r w:rsidR="00C74A16" w:rsidRPr="00C57A04">
        <w:rPr>
          <w:lang w:val="fr-CH"/>
        </w:rPr>
        <w:t>3</w:t>
      </w:r>
      <w:r w:rsidR="00C57A04" w:rsidRPr="00C57A04">
        <w:rPr>
          <w:lang w:val="fr-CH"/>
        </w:rPr>
        <w:t>4 du document</w:t>
      </w:r>
      <w:r w:rsidR="006433A3">
        <w:rPr>
          <w:lang w:val="fr-CH"/>
        </w:rPr>
        <w:t> </w:t>
      </w:r>
      <w:r w:rsidR="00C57A04" w:rsidRPr="00C57A04">
        <w:rPr>
          <w:lang w:val="fr-CH"/>
        </w:rPr>
        <w:t>MM/A/51/1).</w:t>
      </w:r>
    </w:p>
    <w:p w:rsidR="00641FA6" w:rsidRDefault="00641FA6">
      <w:pPr>
        <w:rPr>
          <w:lang w:val="fr-CH"/>
        </w:rPr>
      </w:pPr>
      <w:r>
        <w:rPr>
          <w:lang w:val="fr-CH"/>
        </w:rPr>
        <w:br w:type="page"/>
      </w:r>
    </w:p>
    <w:p w:rsidR="00C74A16" w:rsidRDefault="00C15D5A" w:rsidP="006433A3">
      <w:pPr>
        <w:pStyle w:val="ONUMFS"/>
        <w:rPr>
          <w:lang w:val="fr-CH"/>
        </w:rPr>
      </w:pPr>
      <w:r>
        <w:rPr>
          <w:lang w:val="fr-CH"/>
        </w:rPr>
        <w:lastRenderedPageBreak/>
        <w:t>On trouvera le r</w:t>
      </w:r>
      <w:r w:rsidR="00C57A04" w:rsidRPr="00C57A04">
        <w:rPr>
          <w:lang w:val="fr-CH"/>
        </w:rPr>
        <w:t>apport sur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>état d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 xml:space="preserve">avancement de la base de données sur les produits et services du système de Madrid </w:t>
      </w:r>
      <w:r w:rsidR="00C74A16" w:rsidRPr="00C57A04">
        <w:rPr>
          <w:lang w:val="fr-CH"/>
        </w:rPr>
        <w:t>pour</w:t>
      </w:r>
      <w:r w:rsidR="00C74A16">
        <w:rPr>
          <w:lang w:val="fr-CH"/>
        </w:rPr>
        <w:t> </w:t>
      </w:r>
      <w:r w:rsidR="00C74A16" w:rsidRPr="00C57A04">
        <w:rPr>
          <w:lang w:val="fr-CH"/>
        </w:rPr>
        <w:t>2017</w:t>
      </w:r>
      <w:r w:rsidR="00C57A04" w:rsidRPr="00C57A04">
        <w:rPr>
          <w:lang w:val="fr-CH"/>
        </w:rPr>
        <w:t xml:space="preserve"> dans l</w:t>
      </w:r>
      <w:r w:rsidR="00C74A16">
        <w:rPr>
          <w:lang w:val="fr-CH"/>
        </w:rPr>
        <w:t>’</w:t>
      </w:r>
      <w:r w:rsidR="00C74A16" w:rsidRPr="00C57A04">
        <w:rPr>
          <w:lang w:val="fr-CH"/>
        </w:rPr>
        <w:t>annexe</w:t>
      </w:r>
      <w:r w:rsidR="00C74A16">
        <w:rPr>
          <w:lang w:val="fr-CH"/>
        </w:rPr>
        <w:t> </w:t>
      </w:r>
      <w:r w:rsidR="00C74A16" w:rsidRPr="00C57A04">
        <w:rPr>
          <w:lang w:val="fr-CH"/>
        </w:rPr>
        <w:t>X</w:t>
      </w:r>
      <w:r w:rsidR="00C57A04" w:rsidRPr="00C57A04">
        <w:rPr>
          <w:lang w:val="fr-CH"/>
        </w:rPr>
        <w:t>I du Rapport sur la performance de l</w:t>
      </w:r>
      <w:r w:rsidR="00C74A16">
        <w:rPr>
          <w:lang w:val="fr-CH"/>
        </w:rPr>
        <w:t>’</w:t>
      </w:r>
      <w:r w:rsidR="00C57A04" w:rsidRPr="00C57A04">
        <w:rPr>
          <w:lang w:val="fr-CH"/>
        </w:rPr>
        <w:t xml:space="preserve">OMPI </w:t>
      </w:r>
      <w:r w:rsidR="00C74A16" w:rsidRPr="00C57A04">
        <w:rPr>
          <w:lang w:val="fr-CH"/>
        </w:rPr>
        <w:t>en</w:t>
      </w:r>
      <w:r w:rsidR="00C74A16">
        <w:rPr>
          <w:lang w:val="fr-CH"/>
        </w:rPr>
        <w:t> </w:t>
      </w:r>
      <w:r w:rsidR="00C74A16" w:rsidRPr="00C57A04">
        <w:rPr>
          <w:lang w:val="fr-CH"/>
        </w:rPr>
        <w:t>2016</w:t>
      </w:r>
      <w:r w:rsidR="00C74A16">
        <w:rPr>
          <w:lang w:val="fr-CH"/>
        </w:rPr>
        <w:t>-</w:t>
      </w:r>
      <w:r w:rsidR="00C57A04" w:rsidRPr="00C57A04">
        <w:rPr>
          <w:lang w:val="fr-CH"/>
        </w:rPr>
        <w:t>2017 (voir le document</w:t>
      </w:r>
      <w:r w:rsidR="006433A3">
        <w:rPr>
          <w:lang w:val="fr-CH"/>
        </w:rPr>
        <w:t> </w:t>
      </w:r>
      <w:r w:rsidR="00C57A04" w:rsidRPr="00C57A04">
        <w:rPr>
          <w:lang w:val="fr-CH"/>
        </w:rPr>
        <w:t>WO/PBC/28/7).</w:t>
      </w:r>
    </w:p>
    <w:p w:rsidR="00C57A04" w:rsidRPr="006433A3" w:rsidRDefault="00601717" w:rsidP="00C15362">
      <w:pPr>
        <w:pStyle w:val="ONUMFS"/>
        <w:keepLines/>
        <w:ind w:left="5533"/>
        <w:rPr>
          <w:i/>
          <w:lang w:val="fr-CH"/>
        </w:rPr>
      </w:pPr>
      <w:r w:rsidRPr="006433A3">
        <w:rPr>
          <w:i/>
          <w:lang w:val="fr-CH"/>
        </w:rPr>
        <w:t>L</w:t>
      </w:r>
      <w:r w:rsidR="00C74A16" w:rsidRPr="006433A3">
        <w:rPr>
          <w:i/>
          <w:lang w:val="fr-CH"/>
        </w:rPr>
        <w:t>’</w:t>
      </w:r>
      <w:r w:rsidR="00C57A04" w:rsidRPr="006433A3">
        <w:rPr>
          <w:i/>
          <w:lang w:val="fr-CH"/>
        </w:rPr>
        <w:t>Assemblée de l</w:t>
      </w:r>
      <w:r w:rsidR="00C74A16" w:rsidRPr="006433A3">
        <w:rPr>
          <w:i/>
          <w:lang w:val="fr-CH"/>
        </w:rPr>
        <w:t>’</w:t>
      </w:r>
      <w:r w:rsidR="00C57A04" w:rsidRPr="006433A3">
        <w:rPr>
          <w:i/>
          <w:lang w:val="fr-CH"/>
        </w:rPr>
        <w:t>Union de Madrid est invitée à prendre note du “Rapport sur l</w:t>
      </w:r>
      <w:r w:rsidR="00C74A16" w:rsidRPr="006433A3">
        <w:rPr>
          <w:i/>
          <w:lang w:val="fr-CH"/>
        </w:rPr>
        <w:t>’</w:t>
      </w:r>
      <w:r w:rsidR="00C57A04" w:rsidRPr="006433A3">
        <w:rPr>
          <w:i/>
          <w:lang w:val="fr-CH"/>
        </w:rPr>
        <w:t>état d</w:t>
      </w:r>
      <w:r w:rsidR="00C74A16" w:rsidRPr="006433A3">
        <w:rPr>
          <w:i/>
          <w:lang w:val="fr-CH"/>
        </w:rPr>
        <w:t>’</w:t>
      </w:r>
      <w:r w:rsidR="00C57A04" w:rsidRPr="006433A3">
        <w:rPr>
          <w:i/>
          <w:lang w:val="fr-CH"/>
        </w:rPr>
        <w:t>avancement de la base de données sur les produits et services du système de Madrid” (document</w:t>
      </w:r>
      <w:r w:rsidR="006433A3" w:rsidRPr="006433A3">
        <w:rPr>
          <w:i/>
          <w:lang w:val="fr-CH"/>
        </w:rPr>
        <w:t> </w:t>
      </w:r>
      <w:r w:rsidR="00C57A04" w:rsidRPr="006433A3">
        <w:rPr>
          <w:i/>
          <w:lang w:val="fr-CH"/>
        </w:rPr>
        <w:t>MM/A/52/1).</w:t>
      </w:r>
    </w:p>
    <w:p w:rsidR="00C57A04" w:rsidRPr="00717F0A" w:rsidRDefault="00C57A04" w:rsidP="0077786E">
      <w:pPr>
        <w:pStyle w:val="Endofdocument-Annex"/>
        <w:spacing w:before="720"/>
      </w:pPr>
      <w:r w:rsidRPr="00717F0A">
        <w:t>[Fin du document]</w:t>
      </w:r>
    </w:p>
    <w:sectPr w:rsidR="00C57A04" w:rsidRPr="00717F0A" w:rsidSect="000C2008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008" w:rsidRDefault="000C2008">
      <w:r>
        <w:separator/>
      </w:r>
    </w:p>
  </w:endnote>
  <w:endnote w:type="continuationSeparator" w:id="0">
    <w:p w:rsidR="000C2008" w:rsidRDefault="000C2008" w:rsidP="003B38C1">
      <w:r>
        <w:separator/>
      </w:r>
    </w:p>
    <w:p w:rsidR="000C2008" w:rsidRPr="003B38C1" w:rsidRDefault="000C200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C2008" w:rsidRPr="003B38C1" w:rsidRDefault="000C200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008" w:rsidRDefault="000C2008">
      <w:r>
        <w:separator/>
      </w:r>
    </w:p>
  </w:footnote>
  <w:footnote w:type="continuationSeparator" w:id="0">
    <w:p w:rsidR="000C2008" w:rsidRDefault="000C2008" w:rsidP="008B60B2">
      <w:r>
        <w:separator/>
      </w:r>
    </w:p>
    <w:p w:rsidR="000C2008" w:rsidRPr="00ED77FB" w:rsidRDefault="000C200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C2008" w:rsidRPr="00ED77FB" w:rsidRDefault="000C200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829" w:rsidRDefault="000C2008" w:rsidP="00477D6B">
    <w:pPr>
      <w:jc w:val="right"/>
    </w:pPr>
    <w:bookmarkStart w:id="6" w:name="Code2"/>
    <w:bookmarkEnd w:id="6"/>
    <w:r>
      <w:t>MM/A/52/1</w:t>
    </w:r>
  </w:p>
  <w:p w:rsidR="00EC4E49" w:rsidRDefault="00EC4E49" w:rsidP="00477D6B">
    <w:pPr>
      <w:jc w:val="right"/>
    </w:pPr>
    <w:proofErr w:type="gramStart"/>
    <w:r>
      <w:t>page</w:t>
    </w:r>
    <w:proofErr w:type="gramEnd"/>
    <w:r w:rsidR="006433A3">
      <w:t> </w:t>
    </w:r>
    <w:r>
      <w:fldChar w:fldCharType="begin"/>
    </w:r>
    <w:r>
      <w:instrText xml:space="preserve"> PAGE  \* MERGEFORMAT </w:instrText>
    </w:r>
    <w:r>
      <w:fldChar w:fldCharType="separate"/>
    </w:r>
    <w:r w:rsidR="001B4B35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30441D58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21322C7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83559"/>
    <w:multiLevelType w:val="hybridMultilevel"/>
    <w:tmpl w:val="B7086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46C91"/>
    <w:multiLevelType w:val="hybridMultilevel"/>
    <w:tmpl w:val="654EC0C8"/>
    <w:lvl w:ilvl="0" w:tplc="F80EFA20">
      <w:start w:val="1"/>
      <w:numFmt w:val="lowerRoman"/>
      <w:lvlText w:val="(%1)"/>
      <w:lvlJc w:val="left"/>
      <w:pPr>
        <w:ind w:left="93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042" w:hanging="360"/>
      </w:pPr>
    </w:lvl>
    <w:lvl w:ilvl="2" w:tplc="0409001B" w:tentative="1">
      <w:start w:val="1"/>
      <w:numFmt w:val="lowerRoman"/>
      <w:lvlText w:val="%3."/>
      <w:lvlJc w:val="right"/>
      <w:pPr>
        <w:ind w:left="10762" w:hanging="180"/>
      </w:pPr>
    </w:lvl>
    <w:lvl w:ilvl="3" w:tplc="0409000F" w:tentative="1">
      <w:start w:val="1"/>
      <w:numFmt w:val="decimal"/>
      <w:lvlText w:val="%4."/>
      <w:lvlJc w:val="left"/>
      <w:pPr>
        <w:ind w:left="11482" w:hanging="360"/>
      </w:pPr>
    </w:lvl>
    <w:lvl w:ilvl="4" w:tplc="04090019" w:tentative="1">
      <w:start w:val="1"/>
      <w:numFmt w:val="lowerLetter"/>
      <w:lvlText w:val="%5."/>
      <w:lvlJc w:val="left"/>
      <w:pPr>
        <w:ind w:left="12202" w:hanging="360"/>
      </w:pPr>
    </w:lvl>
    <w:lvl w:ilvl="5" w:tplc="0409001B" w:tentative="1">
      <w:start w:val="1"/>
      <w:numFmt w:val="lowerRoman"/>
      <w:lvlText w:val="%6."/>
      <w:lvlJc w:val="right"/>
      <w:pPr>
        <w:ind w:left="12922" w:hanging="180"/>
      </w:pPr>
    </w:lvl>
    <w:lvl w:ilvl="6" w:tplc="0409000F" w:tentative="1">
      <w:start w:val="1"/>
      <w:numFmt w:val="decimal"/>
      <w:lvlText w:val="%7."/>
      <w:lvlJc w:val="left"/>
      <w:pPr>
        <w:ind w:left="13642" w:hanging="360"/>
      </w:pPr>
    </w:lvl>
    <w:lvl w:ilvl="7" w:tplc="04090019" w:tentative="1">
      <w:start w:val="1"/>
      <w:numFmt w:val="lowerLetter"/>
      <w:lvlText w:val="%8."/>
      <w:lvlJc w:val="left"/>
      <w:pPr>
        <w:ind w:left="14362" w:hanging="360"/>
      </w:pPr>
    </w:lvl>
    <w:lvl w:ilvl="8" w:tplc="0409001B" w:tentative="1">
      <w:start w:val="1"/>
      <w:numFmt w:val="lowerRoman"/>
      <w:lvlText w:val="%9."/>
      <w:lvlJc w:val="right"/>
      <w:pPr>
        <w:ind w:left="15082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Treaties &amp; Laws\WIPO Treaties|TextBase TMs\WorkspaceFTS\xLegacy\Treaties|TextBase TMs\WorkspaceFTS\Administration &amp; Finance\PBC|TextBase TMs\WorkspaceFTS\Ad-hoc\Glossaires|TextBase TMs\WorkspaceFTS\Administration &amp; Finance\Administration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"/>
    <w:docVar w:name="TextBaseURL" w:val="empty"/>
    <w:docVar w:name="UILng" w:val="en"/>
  </w:docVars>
  <w:rsids>
    <w:rsidRoot w:val="000C2008"/>
    <w:rsid w:val="00043CAA"/>
    <w:rsid w:val="00075432"/>
    <w:rsid w:val="000765C4"/>
    <w:rsid w:val="000968ED"/>
    <w:rsid w:val="000A5D99"/>
    <w:rsid w:val="000B64D7"/>
    <w:rsid w:val="000C117A"/>
    <w:rsid w:val="000C2008"/>
    <w:rsid w:val="000F5E56"/>
    <w:rsid w:val="00135002"/>
    <w:rsid w:val="001362EE"/>
    <w:rsid w:val="00156693"/>
    <w:rsid w:val="00163CD5"/>
    <w:rsid w:val="001647D5"/>
    <w:rsid w:val="001832A6"/>
    <w:rsid w:val="001B4B35"/>
    <w:rsid w:val="0021217E"/>
    <w:rsid w:val="002634C4"/>
    <w:rsid w:val="002928D3"/>
    <w:rsid w:val="002A1FB9"/>
    <w:rsid w:val="002F1FE6"/>
    <w:rsid w:val="002F4E68"/>
    <w:rsid w:val="00312F7F"/>
    <w:rsid w:val="00350AE2"/>
    <w:rsid w:val="00351B55"/>
    <w:rsid w:val="00361450"/>
    <w:rsid w:val="003673CF"/>
    <w:rsid w:val="00373ECB"/>
    <w:rsid w:val="0038027C"/>
    <w:rsid w:val="003845C1"/>
    <w:rsid w:val="003A6F89"/>
    <w:rsid w:val="003B38C1"/>
    <w:rsid w:val="003D57B0"/>
    <w:rsid w:val="003E1FAC"/>
    <w:rsid w:val="00423E3E"/>
    <w:rsid w:val="00427AF4"/>
    <w:rsid w:val="00450402"/>
    <w:rsid w:val="004647DA"/>
    <w:rsid w:val="00474062"/>
    <w:rsid w:val="00477D6B"/>
    <w:rsid w:val="00485A7A"/>
    <w:rsid w:val="005019FF"/>
    <w:rsid w:val="0053057A"/>
    <w:rsid w:val="00560A29"/>
    <w:rsid w:val="005B6141"/>
    <w:rsid w:val="005C6649"/>
    <w:rsid w:val="00601717"/>
    <w:rsid w:val="00605827"/>
    <w:rsid w:val="00607C41"/>
    <w:rsid w:val="00641FA6"/>
    <w:rsid w:val="006433A3"/>
    <w:rsid w:val="00644AAD"/>
    <w:rsid w:val="00646050"/>
    <w:rsid w:val="006713CA"/>
    <w:rsid w:val="00676C5C"/>
    <w:rsid w:val="006D0D93"/>
    <w:rsid w:val="006D431D"/>
    <w:rsid w:val="006E4F5F"/>
    <w:rsid w:val="006E5A35"/>
    <w:rsid w:val="007021BE"/>
    <w:rsid w:val="00703285"/>
    <w:rsid w:val="00717F0A"/>
    <w:rsid w:val="0077786E"/>
    <w:rsid w:val="007A06F4"/>
    <w:rsid w:val="007D1613"/>
    <w:rsid w:val="007E4C0E"/>
    <w:rsid w:val="00860537"/>
    <w:rsid w:val="0086425D"/>
    <w:rsid w:val="00877718"/>
    <w:rsid w:val="008A134B"/>
    <w:rsid w:val="008B2CC1"/>
    <w:rsid w:val="008B452B"/>
    <w:rsid w:val="008B60B2"/>
    <w:rsid w:val="008E0679"/>
    <w:rsid w:val="0090731E"/>
    <w:rsid w:val="00916EE2"/>
    <w:rsid w:val="009630DD"/>
    <w:rsid w:val="00966A22"/>
    <w:rsid w:val="0096722F"/>
    <w:rsid w:val="00980843"/>
    <w:rsid w:val="009C127D"/>
    <w:rsid w:val="009C1FCF"/>
    <w:rsid w:val="009E2791"/>
    <w:rsid w:val="009E3F6F"/>
    <w:rsid w:val="009F005C"/>
    <w:rsid w:val="009F499F"/>
    <w:rsid w:val="00A37342"/>
    <w:rsid w:val="00A42DAF"/>
    <w:rsid w:val="00A45BD8"/>
    <w:rsid w:val="00A869B7"/>
    <w:rsid w:val="00AA2DD4"/>
    <w:rsid w:val="00AB1B9F"/>
    <w:rsid w:val="00AC205C"/>
    <w:rsid w:val="00AF0A6B"/>
    <w:rsid w:val="00B05A69"/>
    <w:rsid w:val="00B42829"/>
    <w:rsid w:val="00B903D4"/>
    <w:rsid w:val="00B9734B"/>
    <w:rsid w:val="00BA0BB6"/>
    <w:rsid w:val="00BA30E2"/>
    <w:rsid w:val="00BE5638"/>
    <w:rsid w:val="00C11BFE"/>
    <w:rsid w:val="00C15362"/>
    <w:rsid w:val="00C15D5A"/>
    <w:rsid w:val="00C202C2"/>
    <w:rsid w:val="00C5068F"/>
    <w:rsid w:val="00C57A04"/>
    <w:rsid w:val="00C74A16"/>
    <w:rsid w:val="00C86D74"/>
    <w:rsid w:val="00CD04F1"/>
    <w:rsid w:val="00CD7F59"/>
    <w:rsid w:val="00D33767"/>
    <w:rsid w:val="00D44A0B"/>
    <w:rsid w:val="00D45252"/>
    <w:rsid w:val="00D66E37"/>
    <w:rsid w:val="00D71B4D"/>
    <w:rsid w:val="00D93D55"/>
    <w:rsid w:val="00DF023A"/>
    <w:rsid w:val="00DF383E"/>
    <w:rsid w:val="00E15015"/>
    <w:rsid w:val="00E335FE"/>
    <w:rsid w:val="00E56D85"/>
    <w:rsid w:val="00E85557"/>
    <w:rsid w:val="00EA7D6E"/>
    <w:rsid w:val="00EB126A"/>
    <w:rsid w:val="00EB2162"/>
    <w:rsid w:val="00EC4E49"/>
    <w:rsid w:val="00ED77FB"/>
    <w:rsid w:val="00EE45FA"/>
    <w:rsid w:val="00F05558"/>
    <w:rsid w:val="00F66152"/>
    <w:rsid w:val="00F7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semiHidden/>
    <w:unhideWhenUsed/>
    <w:rsid w:val="006433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B64D7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0765C4"/>
    <w:pPr>
      <w:keepNext/>
      <w:spacing w:before="240" w:after="6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E56D85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semiHidden/>
    <w:unhideWhenUsed/>
    <w:rsid w:val="00643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MM%20A%205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1CFB2-192B-491F-A294-0B3E62A4B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 A 52 (E).dotm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MM/A/52/</vt:lpstr>
    </vt:vector>
  </TitlesOfParts>
  <Company>WIPO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MM/A/52/</dc:title>
  <dc:subject>Fifty-Second (30th Extraordinary) Session</dc:subject>
  <dc:creator>TABLANTE Yolanda</dc:creator>
  <cp:lastModifiedBy>DORE Marie-Pierre</cp:lastModifiedBy>
  <cp:revision>2</cp:revision>
  <cp:lastPrinted>2018-07-20T09:06:00Z</cp:lastPrinted>
  <dcterms:created xsi:type="dcterms:W3CDTF">2018-07-27T08:39:00Z</dcterms:created>
  <dcterms:modified xsi:type="dcterms:W3CDTF">2018-07-27T08:39:00Z</dcterms:modified>
  <cp:category>Special Union for the International Registration of Marks</cp:category>
</cp:coreProperties>
</file>