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34D6F" w14:textId="757DFEC3" w:rsidR="002202DF" w:rsidRPr="008B2CC1" w:rsidRDefault="008626C6" w:rsidP="002202DF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2A18D4C1" wp14:editId="3A3419D9">
            <wp:extent cx="3246120" cy="1630680"/>
            <wp:effectExtent l="0" t="0" r="0" b="7620"/>
            <wp:docPr id="3" name="Рисунок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&#10;" title="Логотип Всемирной организации интеллектуальной собственн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Логотип Всемирной организации интеллектуальной собственности 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2D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311EB386" wp14:editId="7DA36AA9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8681B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">
                <w10:anchorlock/>
              </v:line>
            </w:pict>
          </mc:Fallback>
        </mc:AlternateContent>
      </w:r>
    </w:p>
    <w:p w14:paraId="354E6DAC" w14:textId="77777777" w:rsidR="002202DF" w:rsidRPr="001024FE" w:rsidRDefault="002202DF" w:rsidP="002202DF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A/62/</w:t>
      </w: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9</w:t>
      </w:r>
    </w:p>
    <w:p w14:paraId="1CD22ADD" w14:textId="41C84085" w:rsidR="002202DF" w:rsidRPr="00CE65D4" w:rsidRDefault="002202DF" w:rsidP="002202DF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ОРИГИНАЛ: английский</w:t>
      </w:r>
    </w:p>
    <w:p w14:paraId="45C32FC9" w14:textId="3A600622" w:rsidR="002202DF" w:rsidRPr="00CE65D4" w:rsidRDefault="002202DF" w:rsidP="002202DF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ДАТА: 3 августа 2021 г.</w:t>
      </w:r>
    </w:p>
    <w:p w14:paraId="6C0D0124" w14:textId="77777777" w:rsidR="008B2CC1" w:rsidRPr="00720EFD" w:rsidRDefault="00556656" w:rsidP="00556656">
      <w:pPr>
        <w:pStyle w:val="Heading1"/>
        <w:spacing w:before="0" w:after="600"/>
        <w:rPr>
          <w:sz w:val="28"/>
          <w:szCs w:val="28"/>
        </w:rPr>
      </w:pPr>
      <w:r>
        <w:rPr>
          <w:caps w:val="0"/>
          <w:sz w:val="28"/>
          <w:szCs w:val="28"/>
        </w:rPr>
        <w:t>Ассамблеи государств — членов ВОИС</w:t>
      </w:r>
    </w:p>
    <w:p w14:paraId="49F1BB16" w14:textId="77777777" w:rsidR="00914515" w:rsidRPr="00914515" w:rsidRDefault="00914515" w:rsidP="00914515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Шестьдесят вторая серия заседаний</w:t>
      </w:r>
    </w:p>
    <w:p w14:paraId="59A32251" w14:textId="77777777" w:rsidR="008B2CC1" w:rsidRPr="003845C1" w:rsidRDefault="00914515" w:rsidP="00914515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4–8 октября 2021 г.</w:t>
      </w:r>
    </w:p>
    <w:p w14:paraId="626869C5" w14:textId="77777777" w:rsidR="008B2CC1" w:rsidRPr="003845C1" w:rsidRDefault="00AA6FF2" w:rsidP="00DD7B7F">
      <w:pPr>
        <w:spacing w:after="360"/>
        <w:outlineLvl w:val="0"/>
        <w:rPr>
          <w:caps/>
          <w:sz w:val="24"/>
        </w:rPr>
      </w:pPr>
      <w:bookmarkStart w:id="2" w:name="TitleOfDoc"/>
      <w:r>
        <w:rPr>
          <w:caps/>
          <w:sz w:val="24"/>
        </w:rPr>
        <w:t>Отчеты о заседаниях ВОИС</w:t>
      </w:r>
    </w:p>
    <w:p w14:paraId="5AAE9D6E" w14:textId="77777777" w:rsidR="002928D3" w:rsidRDefault="002202DF" w:rsidP="00556656">
      <w:pPr>
        <w:spacing w:after="960"/>
        <w:rPr>
          <w:i/>
        </w:rPr>
      </w:pPr>
      <w:bookmarkStart w:id="3" w:name="Prepared"/>
      <w:bookmarkEnd w:id="2"/>
      <w:r>
        <w:rPr>
          <w:i/>
        </w:rPr>
        <w:t>Документ подготовлен Секретариатом</w:t>
      </w:r>
    </w:p>
    <w:p w14:paraId="77DA7041" w14:textId="77777777" w:rsidR="00C5255C" w:rsidRPr="00A42DAD" w:rsidRDefault="00C5255C" w:rsidP="00E86066">
      <w:pPr>
        <w:pStyle w:val="Heading1"/>
      </w:pPr>
      <w:r>
        <w:t>ВВЕДЕНИЕ</w:t>
      </w:r>
    </w:p>
    <w:p w14:paraId="12117204" w14:textId="77777777" w:rsidR="00C5255C" w:rsidRPr="00C5255C" w:rsidRDefault="00C5255C" w:rsidP="00C5255C"/>
    <w:p w14:paraId="424FB56E" w14:textId="09A4518F" w:rsidR="00C5255C" w:rsidRDefault="00C5255C" w:rsidP="001600B0">
      <w:pPr>
        <w:pStyle w:val="ONUME"/>
        <w:numPr>
          <w:ilvl w:val="0"/>
          <w:numId w:val="18"/>
        </w:numPr>
        <w:ind w:left="0" w:firstLine="0"/>
        <w:rPr>
          <w:szCs w:val="22"/>
        </w:rPr>
      </w:pPr>
      <w:r>
        <w:t>На своей пятьдесят девятой серии заседаний Ассамблеи</w:t>
      </w:r>
      <w:r w:rsidRPr="00B20EA3">
        <w:t xml:space="preserve"> </w:t>
      </w:r>
      <w:r w:rsidR="00B20EA3" w:rsidRPr="00B20EA3">
        <w:t>государст</w:t>
      </w:r>
      <w:r w:rsidR="00B20EA3" w:rsidRPr="00B20EA3">
        <w:rPr>
          <w:szCs w:val="22"/>
        </w:rPr>
        <w:t>в</w:t>
      </w:r>
      <w:r w:rsidR="00B20EA3">
        <w:rPr>
          <w:szCs w:val="22"/>
        </w:rPr>
        <w:t> </w:t>
      </w:r>
      <w:r w:rsidR="00B20EA3" w:rsidRPr="00B20EA3">
        <w:rPr>
          <w:szCs w:val="22"/>
        </w:rPr>
        <w:t xml:space="preserve">— </w:t>
      </w:r>
      <w:r w:rsidR="00B20EA3" w:rsidRPr="00B20EA3">
        <w:t xml:space="preserve">членов </w:t>
      </w:r>
      <w:r>
        <w:t xml:space="preserve">Всемирной организации интеллектуальной собственности (ВОИС) </w:t>
      </w:r>
      <w:r w:rsidR="004A6EF6">
        <w:t xml:space="preserve">и Союзов, административные функции которых выполняет эта организация, (далее </w:t>
      </w:r>
      <w:r w:rsidR="004A6EF6" w:rsidRPr="00B20EA3">
        <w:rPr>
          <w:szCs w:val="22"/>
        </w:rPr>
        <w:t>—</w:t>
      </w:r>
      <w:r w:rsidR="004A6EF6">
        <w:rPr>
          <w:szCs w:val="22"/>
        </w:rPr>
        <w:t xml:space="preserve"> </w:t>
      </w:r>
      <w:r w:rsidR="004A6EF6">
        <w:t xml:space="preserve">Ассамблеи) </w:t>
      </w:r>
      <w:r>
        <w:t xml:space="preserve">утвердили предложение, призванное обеспечить эффективное использование достижений в области цифровых технологий для повышения оперативности и качества услуг, связанных с подготовкой отчетов о заседаниях ВОИС, а также </w:t>
      </w:r>
      <w:r w:rsidR="008626C6">
        <w:t xml:space="preserve">для </w:t>
      </w:r>
      <w:r w:rsidR="00411971">
        <w:t xml:space="preserve">значительной экономии средств. </w:t>
      </w:r>
      <w:r>
        <w:t>История вопроса и соответствующее предложение в полном виде изложены в документе A/59/9.</w:t>
      </w:r>
    </w:p>
    <w:p w14:paraId="06F01CB9" w14:textId="77777777" w:rsidR="00C5255C" w:rsidRPr="00F3326A" w:rsidRDefault="00C5255C" w:rsidP="00F3326A">
      <w:pPr>
        <w:pStyle w:val="Heading1"/>
      </w:pPr>
      <w:r>
        <w:t>ИСТОРИЯ ВОПРОСА</w:t>
      </w:r>
    </w:p>
    <w:p w14:paraId="448A9DEE" w14:textId="4882A871" w:rsidR="00C5255C" w:rsidRDefault="008626C6" w:rsidP="001600B0">
      <w:pPr>
        <w:pStyle w:val="Heading1"/>
        <w:numPr>
          <w:ilvl w:val="0"/>
          <w:numId w:val="18"/>
        </w:numPr>
        <w:ind w:left="0" w:firstLine="0"/>
        <w:rPr>
          <w:b w:val="0"/>
          <w:caps w:val="0"/>
        </w:rPr>
      </w:pPr>
      <w:r>
        <w:rPr>
          <w:b w:val="0"/>
          <w:caps w:val="0"/>
        </w:rPr>
        <w:t>Как отмечено в указанном выше документе, в действующей системе подготовки отчетов о заседаниях ВОИС были выявлены явные недостатки. Среди них отсутствие какой-либо индексации или возможности поиска по видеозаписям заседаний, из-за чего пользователям бывает сложно найти интересующих их ораторов или пункты повестки дня; проблема своевременной подготовки письменных отчетов; и трудоемкость процесса подготовки стенографических отчетов. Выдвинутое предложение призвано устранить эти недостатки и обеспечить достижение следующих целей:</w:t>
      </w:r>
    </w:p>
    <w:p w14:paraId="14D97A32" w14:textId="77777777" w:rsidR="00F3326A" w:rsidRPr="00F3326A" w:rsidRDefault="00F3326A" w:rsidP="00F3326A"/>
    <w:p w14:paraId="30BF1931" w14:textId="77777777" w:rsidR="0071542B" w:rsidRDefault="0071542B">
      <w:r>
        <w:br w:type="page"/>
      </w:r>
    </w:p>
    <w:p w14:paraId="7631959F" w14:textId="01BC52BF" w:rsidR="00C5255C" w:rsidRDefault="00C5255C" w:rsidP="00C5255C">
      <w:pPr>
        <w:pStyle w:val="ONUME"/>
        <w:numPr>
          <w:ilvl w:val="0"/>
          <w:numId w:val="7"/>
        </w:numPr>
        <w:spacing w:after="0"/>
        <w:rPr>
          <w:szCs w:val="22"/>
        </w:rPr>
      </w:pPr>
      <w:r>
        <w:lastRenderedPageBreak/>
        <w:t>более полное удовлетворение потребностей государств-членов;</w:t>
      </w:r>
    </w:p>
    <w:p w14:paraId="6745DD36" w14:textId="77777777" w:rsidR="00C5255C" w:rsidRPr="00E8640E" w:rsidRDefault="00C5255C" w:rsidP="00C5255C">
      <w:pPr>
        <w:pStyle w:val="ONUME"/>
        <w:numPr>
          <w:ilvl w:val="0"/>
          <w:numId w:val="7"/>
        </w:numPr>
        <w:spacing w:after="0"/>
        <w:rPr>
          <w:szCs w:val="22"/>
        </w:rPr>
      </w:pPr>
      <w:r>
        <w:t>более оперативная и эффективная подготовка цифровых отчетов о заседаниях, которая пришла бы на смену существующей системе стенографических отчетов;</w:t>
      </w:r>
    </w:p>
    <w:p w14:paraId="7E44428C" w14:textId="77777777" w:rsidR="00C5255C" w:rsidRDefault="00C5255C" w:rsidP="00C5255C">
      <w:pPr>
        <w:pStyle w:val="ONUME"/>
        <w:numPr>
          <w:ilvl w:val="0"/>
          <w:numId w:val="7"/>
        </w:numPr>
        <w:spacing w:after="0"/>
        <w:rPr>
          <w:szCs w:val="22"/>
        </w:rPr>
      </w:pPr>
      <w:r>
        <w:t>поддержка лингвистической политики ООН, предусматривающей подготовку документов на шести языках;</w:t>
      </w:r>
    </w:p>
    <w:p w14:paraId="1BB9DE36" w14:textId="77777777" w:rsidR="00C5255C" w:rsidRPr="00F42BF6" w:rsidRDefault="00C5255C" w:rsidP="00C5255C">
      <w:pPr>
        <w:pStyle w:val="ONUME"/>
        <w:numPr>
          <w:ilvl w:val="0"/>
          <w:numId w:val="7"/>
        </w:numPr>
        <w:spacing w:after="0"/>
        <w:rPr>
          <w:szCs w:val="22"/>
        </w:rPr>
      </w:pPr>
      <w:r>
        <w:t>более экономичное оказание услуг, обеспечивающее значительную экономию средств;</w:t>
      </w:r>
    </w:p>
    <w:p w14:paraId="448E8014" w14:textId="77777777" w:rsidR="00C5255C" w:rsidRDefault="00C5255C" w:rsidP="00C5255C">
      <w:pPr>
        <w:pStyle w:val="ONUME"/>
        <w:numPr>
          <w:ilvl w:val="0"/>
          <w:numId w:val="7"/>
        </w:numPr>
        <w:rPr>
          <w:szCs w:val="22"/>
        </w:rPr>
      </w:pPr>
      <w:r>
        <w:t>повышение ценности и полезности аудиовизуальных записей заседаний для государств-членов.</w:t>
      </w:r>
    </w:p>
    <w:p w14:paraId="29D45D87" w14:textId="1C525A87" w:rsidR="00C5255C" w:rsidRDefault="00C5255C" w:rsidP="001600B0">
      <w:pPr>
        <w:pStyle w:val="ONUME"/>
        <w:numPr>
          <w:ilvl w:val="0"/>
          <w:numId w:val="18"/>
        </w:numPr>
        <w:ind w:left="0" w:firstLine="0"/>
        <w:rPr>
          <w:szCs w:val="22"/>
        </w:rPr>
      </w:pPr>
      <w:r>
        <w:t>Государства-члены согласились внедрить новый экспериментальный подход, который позволит получать с помощью коммерческих аудиовизуальных технологий видеозаписи заседаний ВОИС с расширенной функциональностью; такие записи будут дополнены текстовыми отчетами на шести языках Организации Объединенных Наций (ООН), генерируемыми автоматически с помощью средств искусс</w:t>
      </w:r>
      <w:r w:rsidR="008828B8">
        <w:t xml:space="preserve">твенного интеллекта (ИИ) ВОИС. </w:t>
      </w:r>
      <w:r>
        <w:t>Предложение, изложенное в пункте 11 документа A/59/9, включало в себя три следующих элемента:</w:t>
      </w:r>
    </w:p>
    <w:p w14:paraId="5314CAD9" w14:textId="77777777" w:rsidR="00C5255C" w:rsidRDefault="00C5255C" w:rsidP="009A0FB0">
      <w:pPr>
        <w:pStyle w:val="ONUME"/>
        <w:numPr>
          <w:ilvl w:val="0"/>
          <w:numId w:val="8"/>
        </w:numPr>
        <w:ind w:left="562" w:firstLine="0"/>
        <w:rPr>
          <w:szCs w:val="22"/>
        </w:rPr>
      </w:pPr>
      <w:r>
        <w:t>Публикация видеозаписей по запросу (VoD) с расширенной функциональностью и цифровой индексацией для удобной навигации и поиска по пунктам повестки дня и фамилиям ораторов, а также обеспечение интегрированного доступа к соответствующим документам заседаний.</w:t>
      </w:r>
    </w:p>
    <w:p w14:paraId="5FB6D99F" w14:textId="77777777" w:rsidR="00C5255C" w:rsidRDefault="00C5255C" w:rsidP="009A0FB0">
      <w:pPr>
        <w:pStyle w:val="ONUME"/>
        <w:numPr>
          <w:ilvl w:val="0"/>
          <w:numId w:val="8"/>
        </w:numPr>
        <w:ind w:left="562" w:firstLine="0"/>
        <w:rPr>
          <w:szCs w:val="22"/>
        </w:rPr>
      </w:pPr>
      <w:r>
        <w:t>Замена стенографических отчетов полной и полностью автоматизированной расшифровкой на английском языке, подготовленной при помощи системы «речь — текст» и синхронизированной с видеозаписью, а также с автоматическими переводами на остальные пять языков ООН.</w:t>
      </w:r>
    </w:p>
    <w:p w14:paraId="04C78D18" w14:textId="64C3E32F" w:rsidR="001600B0" w:rsidRPr="001600B0" w:rsidRDefault="00916E3D" w:rsidP="002D73FA">
      <w:pPr>
        <w:pStyle w:val="ONUME"/>
        <w:numPr>
          <w:ilvl w:val="0"/>
          <w:numId w:val="0"/>
        </w:numPr>
        <w:ind w:left="562"/>
        <w:rPr>
          <w:szCs w:val="22"/>
        </w:rPr>
      </w:pPr>
      <w:r>
        <w:t>(с)</w:t>
      </w:r>
      <w:r>
        <w:tab/>
        <w:t>Поэтапное внедрение.  В ходе первичного пробного этапа (первый этап)</w:t>
      </w:r>
      <w:r w:rsidR="00A26E4A">
        <w:rPr>
          <w:rStyle w:val="FootnoteReference"/>
          <w:szCs w:val="22"/>
        </w:rPr>
        <w:footnoteReference w:id="2"/>
      </w:r>
      <w:r>
        <w:t xml:space="preserve"> замена стенографических отчетов автоматическими расшифровками и переводами была протестирована в ходе четырех сессий Комитета по развитию и интеллектуальной собственности (КРИС) и Постоянного комите</w:t>
      </w:r>
      <w:r w:rsidR="008828B8">
        <w:t xml:space="preserve">та по патентному праву (ПКПП). </w:t>
      </w:r>
      <w:r>
        <w:t>С учетом накопленного в ходе этого этапа опыта в октябре 2021 г. государствам-членам будет предложено принять решение о целесообразности перехода ко второму этапу внедрения новой системы, который будет предусматривать ее применение в отношении других заседаний ВОИС.</w:t>
      </w:r>
    </w:p>
    <w:p w14:paraId="767C8D82" w14:textId="79A711E8" w:rsidR="00C5255C" w:rsidRPr="001600B0" w:rsidRDefault="00C5255C" w:rsidP="001600B0">
      <w:pPr>
        <w:spacing w:after="220"/>
        <w:rPr>
          <w:szCs w:val="22"/>
        </w:rPr>
      </w:pPr>
      <w:r>
        <w:t>4.</w:t>
      </w:r>
      <w:r>
        <w:tab/>
        <w:t>В случае успеха новый подход позволит поэтапно свернуть действующую систему подготовки стенографических отчетов с участием человека, которая требует больших ресурсов. Потенциальная экономия средств в результате замены стенографических отчетов полностью автоматическими расшифровками и переводами, подготовленными при помощи системы «речь — текст», весьма значительна. По оценкам, общая сумма расходов, связанных с подготовкой стенографических отчетов о заседаниях ВОИС на шести языках ООН, в двухлетний период 2018–2019 гг., составила порядка 2,6 млн шв. франков (подробная информация представлена в п</w:t>
      </w:r>
      <w:r w:rsidR="00755243">
        <w:t>риложении к документу A/59/9).</w:t>
      </w:r>
    </w:p>
    <w:p w14:paraId="234DB27C" w14:textId="77777777" w:rsidR="00C5255C" w:rsidRPr="00F42BF6" w:rsidRDefault="00C5255C" w:rsidP="00CC4728">
      <w:pPr>
        <w:pStyle w:val="Heading1"/>
        <w:spacing w:after="220"/>
      </w:pPr>
      <w:r>
        <w:t>ИТОГИ ТЕСТОВОГО ЭТАПА</w:t>
      </w:r>
    </w:p>
    <w:p w14:paraId="76C4F511" w14:textId="2C114C15" w:rsidR="00C5255C" w:rsidRPr="001600B0" w:rsidRDefault="00C5255C" w:rsidP="001600B0">
      <w:pPr>
        <w:spacing w:after="220"/>
        <w:rPr>
          <w:szCs w:val="22"/>
        </w:rPr>
      </w:pPr>
      <w:r>
        <w:t>5.</w:t>
      </w:r>
      <w:r>
        <w:tab/>
        <w:t xml:space="preserve">Как и было запланировано, технологические платформы для организации веб-вещания и подготовки VoD с расширенной функциональностью, а также внедрения автоматической системы «речь — текст» (WIPO S2T + WIPO Translate) были успешно запущены в ноябре 2019 г. и применялись в ходе 24-й сессии КРИС (ноябрь 2019 г.), 31-й </w:t>
      </w:r>
      <w:r>
        <w:lastRenderedPageBreak/>
        <w:t>сессии ПКПП (декабрь 2020 г.), 25-й сессии КРИС (ноябрь 2020 г.) и 32-й</w:t>
      </w:r>
      <w:r w:rsidR="00E61913">
        <w:t xml:space="preserve"> сессии ПКПП (декабрь 2020 г.).</w:t>
      </w:r>
    </w:p>
    <w:p w14:paraId="7CFA8BF3" w14:textId="2BA463FB" w:rsidR="00C5255C" w:rsidRPr="001600B0" w:rsidRDefault="00E30C40" w:rsidP="001600B0">
      <w:pPr>
        <w:pStyle w:val="ListParagraph"/>
        <w:numPr>
          <w:ilvl w:val="0"/>
          <w:numId w:val="21"/>
        </w:numPr>
        <w:spacing w:after="220"/>
        <w:ind w:left="0" w:firstLine="0"/>
        <w:rPr>
          <w:b/>
          <w:bCs/>
          <w:iCs/>
          <w:caps/>
          <w:szCs w:val="22"/>
        </w:rPr>
      </w:pPr>
      <w:r>
        <w:t xml:space="preserve">С учетом того, что 25-я сессия КРИС и 32-я сессия ПКПП проводились в усеченном виде, экономия средств в 2019–2020 гг., связанная с четырьмя указанными выше </w:t>
      </w:r>
      <w:r w:rsidR="008626C6">
        <w:t>сессиями</w:t>
      </w:r>
      <w:r>
        <w:t>, составила, по оценкам, приблизительно 355 тыс. шв. франков.</w:t>
      </w:r>
    </w:p>
    <w:p w14:paraId="32D7F65E" w14:textId="29926873" w:rsidR="00C5255C" w:rsidRDefault="00A42DAD" w:rsidP="00CC4728">
      <w:pPr>
        <w:pStyle w:val="Heading1"/>
        <w:spacing w:after="220"/>
      </w:pPr>
      <w:r>
        <w:t>АУДИОВИЗУАЛЬНЫЕ ЗАПИСИ ЗАСЕДАНИЙ С РАСШИРЕННОЙ ФУНКЦИОНАЛЬНОСТЬЮ: РЕЗУЛЬТАТЫ</w:t>
      </w:r>
    </w:p>
    <w:p w14:paraId="22134F30" w14:textId="57FB77C2" w:rsidR="003D067B" w:rsidRPr="001600B0" w:rsidRDefault="00B2202A" w:rsidP="002D73FA">
      <w:pPr>
        <w:pStyle w:val="ListParagraph"/>
        <w:numPr>
          <w:ilvl w:val="0"/>
          <w:numId w:val="21"/>
        </w:numPr>
        <w:ind w:left="0" w:firstLine="0"/>
        <w:rPr>
          <w:szCs w:val="22"/>
        </w:rPr>
      </w:pPr>
      <w:r>
        <w:t xml:space="preserve">За период между 24-й сессией КРИС (ноябрь 2019 г.) и сессией Постоянного комитета по законодательству в области товарных знаков, промышленных образцов и географических указаний (ПКТЗ), проведенной в мае 2021 г., технологические платформы для организации веб-вещания и подготовки VoD с расширенной функциональностью охватили 24 заседания </w:t>
      </w:r>
      <w:r w:rsidR="008626C6">
        <w:t xml:space="preserve">с </w:t>
      </w:r>
      <w:r>
        <w:t>общей длительностью веб-вещания 190 часов и общим числом просмотров 46 тыс., что сделало заседания ВОИС доступными для всех.</w:t>
      </w:r>
    </w:p>
    <w:p w14:paraId="59D1B283" w14:textId="77777777" w:rsidR="003D067B" w:rsidRPr="003D067B" w:rsidRDefault="003D067B" w:rsidP="002D73FA"/>
    <w:p w14:paraId="5CBA2FC4" w14:textId="07E613D5" w:rsidR="00C5255C" w:rsidRPr="001600B0" w:rsidRDefault="00C5255C" w:rsidP="00936585">
      <w:pPr>
        <w:pStyle w:val="ListParagraph"/>
        <w:numPr>
          <w:ilvl w:val="0"/>
          <w:numId w:val="21"/>
        </w:numPr>
        <w:ind w:left="0" w:firstLine="0"/>
        <w:rPr>
          <w:szCs w:val="22"/>
        </w:rPr>
      </w:pPr>
      <w:r>
        <w:t xml:space="preserve">Записи VoD четырех </w:t>
      </w:r>
      <w:r w:rsidR="008626C6">
        <w:t>сессий</w:t>
      </w:r>
      <w:r>
        <w:t xml:space="preserve">, указанных выше, размещены на </w:t>
      </w:r>
      <w:hyperlink r:id="rId9" w:history="1">
        <w:r>
          <w:rPr>
            <w:rStyle w:val="Hyperlink"/>
          </w:rPr>
          <w:t>странице ВОИС, посвященной веб-вещанию</w:t>
        </w:r>
      </w:hyperlink>
      <w:r>
        <w:t>:</w:t>
      </w:r>
    </w:p>
    <w:p w14:paraId="6DC76CC9" w14:textId="77777777" w:rsidR="003D067B" w:rsidRDefault="003D067B" w:rsidP="002D73FA">
      <w:pPr>
        <w:rPr>
          <w:szCs w:val="22"/>
        </w:rPr>
      </w:pPr>
    </w:p>
    <w:p w14:paraId="16A53B28" w14:textId="77777777" w:rsidR="00C5255C" w:rsidRDefault="00C5255C" w:rsidP="003D067B">
      <w:pPr>
        <w:pStyle w:val="PlainText"/>
        <w:numPr>
          <w:ilvl w:val="0"/>
          <w:numId w:val="13"/>
        </w:numPr>
      </w:pPr>
      <w:r>
        <w:t xml:space="preserve">24-я сессия КРИС:  </w:t>
      </w:r>
      <w:hyperlink r:id="rId10" w:history="1">
        <w:r>
          <w:rPr>
            <w:rStyle w:val="Hyperlink"/>
            <w:color w:val="000000" w:themeColor="text1"/>
            <w:u w:val="none"/>
          </w:rPr>
          <w:t>https://c.connectedviews.com/05/SitePlayer/wipo?session=102659</w:t>
        </w:r>
      </w:hyperlink>
    </w:p>
    <w:p w14:paraId="5BDB22CE" w14:textId="77777777" w:rsidR="003D067B" w:rsidRDefault="00C5255C" w:rsidP="002D73FA">
      <w:pPr>
        <w:pStyle w:val="PlainText"/>
        <w:numPr>
          <w:ilvl w:val="0"/>
          <w:numId w:val="13"/>
        </w:numPr>
        <w:spacing w:line="240" w:lineRule="atLeast"/>
        <w:ind w:left="936" w:hanging="576"/>
        <w:rPr>
          <w:rStyle w:val="Hyperlink"/>
          <w:color w:val="auto"/>
          <w:u w:val="none"/>
        </w:rPr>
      </w:pPr>
      <w:r>
        <w:t xml:space="preserve">31-я сессия ПКПП: </w:t>
      </w:r>
      <w:r>
        <w:rPr>
          <w:color w:val="000000" w:themeColor="text1"/>
        </w:rPr>
        <w:t xml:space="preserve"> </w:t>
      </w:r>
      <w:hyperlink r:id="rId11" w:history="1">
        <w:r>
          <w:rPr>
            <w:rStyle w:val="Hyperlink"/>
            <w:color w:val="000000" w:themeColor="text1"/>
            <w:u w:val="none"/>
          </w:rPr>
          <w:t>https://c.connectedviews.com/05/SitePlayer/wipo?session=103351</w:t>
        </w:r>
      </w:hyperlink>
    </w:p>
    <w:p w14:paraId="00D3184C" w14:textId="77777777" w:rsidR="008153A1" w:rsidRDefault="003D067B" w:rsidP="003D067B">
      <w:pPr>
        <w:pStyle w:val="PlainText"/>
        <w:numPr>
          <w:ilvl w:val="0"/>
          <w:numId w:val="13"/>
        </w:numPr>
      </w:pPr>
      <w:r>
        <w:t xml:space="preserve">25-я сессия КРИС:  </w:t>
      </w:r>
      <w:hyperlink r:id="rId12" w:history="1">
        <w:r>
          <w:t>https://c.connectedviews.com/05/SitePlayer/wipo?session=110384</w:t>
        </w:r>
      </w:hyperlink>
    </w:p>
    <w:p w14:paraId="3D57DED2" w14:textId="77777777" w:rsidR="008153A1" w:rsidRDefault="003D067B" w:rsidP="002D73FA">
      <w:pPr>
        <w:pStyle w:val="PlainText"/>
        <w:numPr>
          <w:ilvl w:val="0"/>
          <w:numId w:val="13"/>
        </w:numPr>
      </w:pPr>
      <w:r>
        <w:t xml:space="preserve">32-я сессия ПКПП:  </w:t>
      </w:r>
      <w:hyperlink r:id="rId13" w:history="1">
        <w:r>
          <w:t>https://c.connectedviews.com/05/SitePlayer/wipo?session=110766</w:t>
        </w:r>
      </w:hyperlink>
    </w:p>
    <w:p w14:paraId="6F0BF581" w14:textId="77777777" w:rsidR="003D067B" w:rsidRDefault="003D067B" w:rsidP="003B564F">
      <w:pPr>
        <w:pStyle w:val="PlainText"/>
      </w:pPr>
    </w:p>
    <w:p w14:paraId="38D64BA7" w14:textId="0DE1D2EB" w:rsidR="00C478DF" w:rsidRDefault="008626C6" w:rsidP="00936585">
      <w:pPr>
        <w:pStyle w:val="ONUME"/>
        <w:numPr>
          <w:ilvl w:val="0"/>
          <w:numId w:val="21"/>
        </w:numPr>
        <w:ind w:left="0" w:firstLine="0"/>
        <w:rPr>
          <w:szCs w:val="22"/>
        </w:rPr>
      </w:pPr>
      <w:r>
        <w:t>Что касается</w:t>
      </w:r>
      <w:r w:rsidR="00C5255C">
        <w:t xml:space="preserve"> лингвистическ</w:t>
      </w:r>
      <w:r>
        <w:t>их</w:t>
      </w:r>
      <w:r w:rsidR="00C5255C">
        <w:t xml:space="preserve"> аспект</w:t>
      </w:r>
      <w:r>
        <w:t>ов</w:t>
      </w:r>
      <w:r w:rsidR="00C5255C">
        <w:t>, то новая система позволяет получить доступ к записям заседаний со всех шести</w:t>
      </w:r>
      <w:r w:rsidR="006B26D3">
        <w:t xml:space="preserve"> каналов синхронного перевода. </w:t>
      </w:r>
      <w:r w:rsidR="00C5255C">
        <w:t>Это является крупным достижением, выходящим за рамки изначальной цели данного этапа, которая предусматривала воспроизведение выступления, озвученного в зале заседания, и его пере</w:t>
      </w:r>
      <w:r w:rsidR="006B26D3">
        <w:t>вод только на английский язык.</w:t>
      </w:r>
    </w:p>
    <w:p w14:paraId="10210DD4" w14:textId="35A91522" w:rsidR="00C478DF" w:rsidRPr="00CA7F76" w:rsidRDefault="007911EB" w:rsidP="00936585">
      <w:pPr>
        <w:pStyle w:val="ListParagraph"/>
        <w:numPr>
          <w:ilvl w:val="0"/>
          <w:numId w:val="21"/>
        </w:numPr>
        <w:spacing w:after="220"/>
        <w:ind w:left="0" w:firstLine="0"/>
        <w:rPr>
          <w:szCs w:val="22"/>
        </w:rPr>
      </w:pPr>
      <w:r>
        <w:t>Положительные комментарии и отзывы о новых возможностях были получены неофициально как от делегатов, так и от внутриорганизаци</w:t>
      </w:r>
      <w:r w:rsidR="003F2C9F">
        <w:t xml:space="preserve">онных заинтересованных сторон. </w:t>
      </w:r>
      <w:r>
        <w:t>Особо отмечались возможность перехода к конкретным пунктам повестки дня или заявлениям и наличие интегрированной ссылки на рассматриваемые документы. Однако Секретариат отметил, что главная страница и функции поиска могут быть усовершенствованы для упрощения навигации и улучшения соединения.</w:t>
      </w:r>
    </w:p>
    <w:p w14:paraId="5F1C2E6B" w14:textId="65E1A10D" w:rsidR="00C5255C" w:rsidRPr="007911EB" w:rsidRDefault="00C5255C" w:rsidP="00F875BE">
      <w:pPr>
        <w:pStyle w:val="ONUME"/>
        <w:numPr>
          <w:ilvl w:val="0"/>
          <w:numId w:val="21"/>
        </w:numPr>
        <w:ind w:left="0" w:firstLine="0"/>
        <w:rPr>
          <w:color w:val="212121"/>
          <w:szCs w:val="22"/>
        </w:rPr>
      </w:pPr>
      <w:r>
        <w:t>Более того, как указано в пункте 17 документа A/59/9, Секретариат осознает необходимость устранения негативных факторов технического и цифрового характера, затрудняющих доступ к отчетам о заседаниях ВОИС и совместное пользование ими, особенно в интересах тех пользователей, которые находятся в странах, где отсутствует возможность высокоскоростного и надежного доступа к Интернету. В этом отношении платформа позволяет загружать полные фрагменты заседания или делиться конкретными фрагментами впоследствии. Как показал онлайновый опрос, проведенный Секретариатом в период с 10 февраля по 5 марта 2021 г., более 85 процентов респондентов удовлетворены общими услугами</w:t>
      </w:r>
      <w:r w:rsidR="00756B76">
        <w:t xml:space="preserve"> веб-вещания и подготовки VoD.</w:t>
      </w:r>
    </w:p>
    <w:p w14:paraId="572DA5BF" w14:textId="00ABA3C8" w:rsidR="00C5255C" w:rsidRPr="00380B73" w:rsidRDefault="00A42DAD" w:rsidP="00CC4728">
      <w:pPr>
        <w:pStyle w:val="Heading1"/>
        <w:spacing w:after="220"/>
      </w:pPr>
      <w:r>
        <w:lastRenderedPageBreak/>
        <w:t>ЗАМЕНА СТЕНОГРАФИЧЕСКИХ ОТЧЕТОВ АВТОМАТИЗИРОВАННОЙ ТЕКСТОВОЙ РАСШИФРОВКОЙ, ПОДГОТОВЛЕННОЙ ПРИ ПОМОЩИ СИСТЕМЫ «РЕЧЬ – ТЕКСТ», И ПЕРЕВОД: РЕЗУЛЬТАТЫ</w:t>
      </w:r>
    </w:p>
    <w:p w14:paraId="0D3C794A" w14:textId="77777777" w:rsidR="00C5255C" w:rsidRDefault="00C5255C" w:rsidP="002D73FA">
      <w:pPr>
        <w:pStyle w:val="ListParagraph"/>
        <w:numPr>
          <w:ilvl w:val="0"/>
          <w:numId w:val="21"/>
        </w:numPr>
        <w:spacing w:after="220"/>
        <w:ind w:left="0" w:firstLine="0"/>
        <w:rPr>
          <w:szCs w:val="22"/>
        </w:rPr>
      </w:pPr>
      <w:r>
        <w:t>Ознакомиться с соответствующими материалами на всех применимых языках, подготовленными при помощи системы «речь – текст» по итогам четырех сессий, можно на веб-сайте ВОИС по адресу:</w:t>
      </w:r>
    </w:p>
    <w:p w14:paraId="6405CABF" w14:textId="77777777" w:rsidR="004D6FCB" w:rsidRPr="0071542B" w:rsidRDefault="004D6FCB" w:rsidP="004D6FCB">
      <w:pPr>
        <w:pStyle w:val="ListParagraph"/>
        <w:spacing w:after="220"/>
        <w:ind w:left="0"/>
        <w:rPr>
          <w:sz w:val="12"/>
          <w:szCs w:val="12"/>
        </w:rPr>
      </w:pPr>
    </w:p>
    <w:p w14:paraId="4D3FEA70" w14:textId="77777777" w:rsidR="00C5255C" w:rsidRPr="007405E9" w:rsidRDefault="00C5255C" w:rsidP="00C5255C">
      <w:pPr>
        <w:pStyle w:val="ListParagraph"/>
        <w:numPr>
          <w:ilvl w:val="0"/>
          <w:numId w:val="12"/>
        </w:numPr>
        <w:rPr>
          <w:color w:val="000000" w:themeColor="text1"/>
          <w:szCs w:val="22"/>
        </w:rPr>
      </w:pPr>
      <w:r>
        <w:rPr>
          <w:color w:val="000000" w:themeColor="text1"/>
        </w:rPr>
        <w:t xml:space="preserve">24-я сессия КРИС:  </w:t>
      </w:r>
      <w:hyperlink r:id="rId14" w:history="1">
        <w:r>
          <w:rPr>
            <w:color w:val="000000" w:themeColor="text1"/>
          </w:rPr>
          <w:t>https://www.wipo.int/s2t/CDIP24/sessions.html</w:t>
        </w:r>
      </w:hyperlink>
    </w:p>
    <w:p w14:paraId="2811977E" w14:textId="77777777" w:rsidR="00C5255C" w:rsidRPr="007405E9" w:rsidRDefault="00C5255C" w:rsidP="00CC4728">
      <w:pPr>
        <w:pStyle w:val="ListParagraph"/>
        <w:numPr>
          <w:ilvl w:val="0"/>
          <w:numId w:val="12"/>
        </w:numPr>
        <w:spacing w:after="220"/>
        <w:rPr>
          <w:color w:val="000000" w:themeColor="text1"/>
        </w:rPr>
      </w:pPr>
      <w:r>
        <w:rPr>
          <w:color w:val="000000" w:themeColor="text1"/>
        </w:rPr>
        <w:t xml:space="preserve">31-я сессия ПКПП:  </w:t>
      </w:r>
      <w:hyperlink r:id="rId15" w:history="1">
        <w:r>
          <w:rPr>
            <w:color w:val="000000" w:themeColor="text1"/>
          </w:rPr>
          <w:t>https://www.wipo.int/s2t/SCP31/sessions.html</w:t>
        </w:r>
      </w:hyperlink>
    </w:p>
    <w:p w14:paraId="45ED7738" w14:textId="77777777" w:rsidR="0021679F" w:rsidRPr="007405E9" w:rsidRDefault="0021679F" w:rsidP="0021679F">
      <w:pPr>
        <w:pStyle w:val="ListParagraph"/>
        <w:numPr>
          <w:ilvl w:val="0"/>
          <w:numId w:val="12"/>
        </w:numPr>
        <w:spacing w:after="220"/>
        <w:rPr>
          <w:color w:val="000000" w:themeColor="text1"/>
        </w:rPr>
      </w:pPr>
      <w:r>
        <w:rPr>
          <w:color w:val="000000" w:themeColor="text1"/>
        </w:rPr>
        <w:t xml:space="preserve">25-я сессия КРИС:  </w:t>
      </w:r>
      <w:hyperlink r:id="rId16" w:history="1">
        <w:r>
          <w:rPr>
            <w:rStyle w:val="Hyperlink"/>
            <w:color w:val="000000" w:themeColor="text1"/>
            <w:u w:val="none"/>
          </w:rPr>
          <w:t>https://www.wipo.int/s2t/CDIP25/sessions.html</w:t>
        </w:r>
      </w:hyperlink>
    </w:p>
    <w:p w14:paraId="42036CE5" w14:textId="77777777" w:rsidR="0021679F" w:rsidRPr="007405E9" w:rsidRDefault="0021679F" w:rsidP="0021679F">
      <w:pPr>
        <w:pStyle w:val="ListParagraph"/>
        <w:numPr>
          <w:ilvl w:val="0"/>
          <w:numId w:val="12"/>
        </w:numPr>
        <w:spacing w:after="220"/>
        <w:rPr>
          <w:color w:val="000000" w:themeColor="text1"/>
        </w:rPr>
      </w:pPr>
      <w:r>
        <w:rPr>
          <w:color w:val="000000" w:themeColor="text1"/>
        </w:rPr>
        <w:t xml:space="preserve">32-я сессия ПКПП:  </w:t>
      </w:r>
      <w:hyperlink r:id="rId17" w:history="1">
        <w:r>
          <w:rPr>
            <w:rStyle w:val="Hyperlink"/>
            <w:color w:val="000000" w:themeColor="text1"/>
            <w:u w:val="none"/>
          </w:rPr>
          <w:t>https://www.wipo.int/s2t/SCP32/sessions.html</w:t>
        </w:r>
      </w:hyperlink>
    </w:p>
    <w:p w14:paraId="187566F5" w14:textId="1507CC60" w:rsidR="00C5255C" w:rsidRDefault="00C5255C" w:rsidP="00CC4728">
      <w:pPr>
        <w:spacing w:after="220"/>
        <w:rPr>
          <w:szCs w:val="22"/>
        </w:rPr>
      </w:pPr>
      <w:r>
        <w:t>Стенограмма каждого отрезка публиковалась примерно в течение часа после соответствующего утреннего или дневного заседания. Это значительно отличается от традиционной процедуры, требующей несколько месяцев для составления стенографических отчетов и их перевода человеком.</w:t>
      </w:r>
    </w:p>
    <w:p w14:paraId="6AFB8FB5" w14:textId="54FC331D" w:rsidR="00C5255C" w:rsidRPr="002D73FA" w:rsidRDefault="00C5255C" w:rsidP="002D73FA">
      <w:pPr>
        <w:pStyle w:val="ListParagraph"/>
        <w:numPr>
          <w:ilvl w:val="0"/>
          <w:numId w:val="21"/>
        </w:numPr>
        <w:spacing w:after="220"/>
        <w:ind w:left="0" w:firstLine="0"/>
        <w:rPr>
          <w:szCs w:val="22"/>
        </w:rPr>
      </w:pPr>
      <w:r>
        <w:t>Что касается достоверности, то для текстовых расшифровок на английском языке, подготовленных с помощью WIPO S2T, ее уровень стабильно превышает 80% согласно о</w:t>
      </w:r>
      <w:r w:rsidR="00722B4C">
        <w:t xml:space="preserve">траслевым инструментам оценки. </w:t>
      </w:r>
      <w:r>
        <w:t>Качество перевода, выполненного в автоматическом режиме системой WIPO Translate с текстовой расшифровки на английском языке, также в целом положительно оценивается квалифицированными переводчикам</w:t>
      </w:r>
      <w:r w:rsidR="00722B4C">
        <w:t xml:space="preserve">и Отдела письменных переводов. </w:t>
      </w:r>
      <w:r>
        <w:t>Следует отметить, что в настоящее время на платформе VoD доступна оригинальная запись выступления из зала заседания и синхронный перевод речи оратора на все шесть языков, что является ценной возможностью для проверки оригинального выступления при наличии сомнений.</w:t>
      </w:r>
    </w:p>
    <w:p w14:paraId="4FC4F044" w14:textId="77777777" w:rsidR="00C5255C" w:rsidRPr="008667C1" w:rsidRDefault="00C5255C" w:rsidP="00CC4728">
      <w:pPr>
        <w:pStyle w:val="Heading1"/>
        <w:spacing w:after="220"/>
        <w:rPr>
          <w:iCs/>
          <w:szCs w:val="28"/>
        </w:rPr>
      </w:pPr>
      <w:r>
        <w:t>ПРЕДЛОЖЕНИЕ</w:t>
      </w:r>
    </w:p>
    <w:p w14:paraId="51422E8E" w14:textId="3D450AA3" w:rsidR="00C5255C" w:rsidRPr="00F73BB3" w:rsidRDefault="00C5255C" w:rsidP="002D73FA">
      <w:pPr>
        <w:pStyle w:val="ListParagraph"/>
        <w:numPr>
          <w:ilvl w:val="0"/>
          <w:numId w:val="21"/>
        </w:numPr>
        <w:spacing w:after="220"/>
        <w:ind w:left="0" w:firstLine="0"/>
        <w:rPr>
          <w:bCs/>
          <w:iCs/>
          <w:caps/>
          <w:szCs w:val="28"/>
        </w:rPr>
      </w:pPr>
      <w:r>
        <w:t xml:space="preserve">С учетом опыта, накопленного в ходе тестового этапа, государствам-членам предлагается перейти ко второму этапу, в рамках которого практика автоматической расшифровки заседаний ВОИС с помощью системы «речь — текст» с автоматическим переводом с октября 2021 г. будет распространена на все </w:t>
      </w:r>
      <w:r w:rsidR="008626C6">
        <w:t>заседания</w:t>
      </w:r>
      <w:r>
        <w:t xml:space="preserve"> ВОИС (</w:t>
      </w:r>
      <w:r w:rsidR="001E708E">
        <w:t xml:space="preserve">например, </w:t>
      </w:r>
      <w:r w:rsidR="008626C6">
        <w:t xml:space="preserve">заседания </w:t>
      </w:r>
      <w:r>
        <w:t>постоянных комитетов и рабочих групп) и заменит составление стенографических отчетов, за исключением заседаний Ассамблей</w:t>
      </w:r>
      <w:r w:rsidR="00C123AA">
        <w:t xml:space="preserve"> государств </w:t>
      </w:r>
      <w:r w:rsidR="00C123AA" w:rsidRPr="00C123AA">
        <w:t>—</w:t>
      </w:r>
      <w:r w:rsidR="00C123AA">
        <w:t xml:space="preserve"> членов ВОИС</w:t>
      </w:r>
      <w:r w:rsidR="008626C6">
        <w:t>,</w:t>
      </w:r>
      <w:r>
        <w:t xml:space="preserve"> </w:t>
      </w:r>
      <w:r w:rsidR="00E66958">
        <w:t xml:space="preserve">заседаний </w:t>
      </w:r>
      <w:r>
        <w:t>руководящих органов ВОИС и дипломатических конференций.</w:t>
      </w:r>
    </w:p>
    <w:p w14:paraId="7300CCDB" w14:textId="77777777" w:rsidR="00C5255C" w:rsidRPr="0071542B" w:rsidRDefault="00C5255C" w:rsidP="0071542B">
      <w:pPr>
        <w:pStyle w:val="ListParagraph"/>
        <w:ind w:left="0"/>
        <w:rPr>
          <w:sz w:val="16"/>
          <w:szCs w:val="16"/>
        </w:rPr>
      </w:pPr>
    </w:p>
    <w:p w14:paraId="00BFF482" w14:textId="59B614DF" w:rsidR="00C5255C" w:rsidRPr="0079430A" w:rsidRDefault="00030F1C" w:rsidP="0071542B">
      <w:pPr>
        <w:pStyle w:val="Endofdocument-Annex"/>
        <w:keepLines/>
        <w:numPr>
          <w:ilvl w:val="0"/>
          <w:numId w:val="21"/>
        </w:numPr>
        <w:spacing w:after="240"/>
        <w:ind w:left="5587" w:firstLine="0"/>
        <w:rPr>
          <w:rStyle w:val="DecisionParagraphsChar"/>
          <w:sz w:val="22"/>
          <w:szCs w:val="22"/>
        </w:rPr>
      </w:pPr>
      <w:r w:rsidRPr="0079430A">
        <w:rPr>
          <w:rStyle w:val="DecisionParagraphsChar"/>
          <w:sz w:val="22"/>
          <w:szCs w:val="22"/>
        </w:rPr>
        <w:t xml:space="preserve">Ассамблеям ВОИС, каждой в той степени, в какой это ее касается, предлагается принять решение в отношении замены </w:t>
      </w:r>
      <w:r w:rsidR="0054689F">
        <w:rPr>
          <w:rStyle w:val="DecisionParagraphsChar"/>
          <w:sz w:val="22"/>
          <w:szCs w:val="22"/>
        </w:rPr>
        <w:t xml:space="preserve">с октября 2021 г. </w:t>
      </w:r>
      <w:r w:rsidRPr="0079430A">
        <w:rPr>
          <w:rStyle w:val="DecisionParagraphsChar"/>
          <w:sz w:val="22"/>
          <w:szCs w:val="22"/>
        </w:rPr>
        <w:t>стенографических отчетов</w:t>
      </w:r>
      <w:r w:rsidR="0054689F">
        <w:rPr>
          <w:rStyle w:val="DecisionParagraphsChar"/>
          <w:sz w:val="22"/>
          <w:szCs w:val="22"/>
        </w:rPr>
        <w:t xml:space="preserve"> о</w:t>
      </w:r>
      <w:r w:rsidRPr="0079430A">
        <w:rPr>
          <w:rStyle w:val="DecisionParagraphsChar"/>
          <w:sz w:val="22"/>
          <w:szCs w:val="22"/>
        </w:rPr>
        <w:t xml:space="preserve"> заседани</w:t>
      </w:r>
      <w:r w:rsidR="0054689F">
        <w:rPr>
          <w:rStyle w:val="DecisionParagraphsChar"/>
          <w:sz w:val="22"/>
          <w:szCs w:val="22"/>
        </w:rPr>
        <w:t>ях</w:t>
      </w:r>
      <w:r w:rsidRPr="0079430A">
        <w:rPr>
          <w:rStyle w:val="DecisionParagraphsChar"/>
          <w:sz w:val="22"/>
          <w:szCs w:val="22"/>
        </w:rPr>
        <w:t xml:space="preserve"> ВОИС автоматизированными текстовыми расшифровками, подготовленными с помощью системы «речь — текст», с переводом, за исключением заседаний</w:t>
      </w:r>
      <w:r w:rsidR="0054689F">
        <w:rPr>
          <w:rStyle w:val="DecisionParagraphsChar"/>
          <w:sz w:val="22"/>
          <w:szCs w:val="22"/>
        </w:rPr>
        <w:t xml:space="preserve"> ВОИС, которые проводятся в рамках</w:t>
      </w:r>
      <w:r w:rsidRPr="0079430A">
        <w:rPr>
          <w:rStyle w:val="DecisionParagraphsChar"/>
          <w:sz w:val="22"/>
          <w:szCs w:val="22"/>
        </w:rPr>
        <w:t xml:space="preserve"> Ассамблей, </w:t>
      </w:r>
      <w:r w:rsidR="0054689F">
        <w:rPr>
          <w:rStyle w:val="DecisionParagraphsChar"/>
          <w:sz w:val="22"/>
          <w:szCs w:val="22"/>
        </w:rPr>
        <w:t xml:space="preserve">заседаний </w:t>
      </w:r>
      <w:r w:rsidRPr="0079430A">
        <w:rPr>
          <w:rStyle w:val="DecisionParagraphsChar"/>
          <w:sz w:val="22"/>
          <w:szCs w:val="22"/>
        </w:rPr>
        <w:t>руководящих органов ВОИС и дипломатических конференций.</w:t>
      </w:r>
    </w:p>
    <w:p w14:paraId="5F13D7F2" w14:textId="77777777" w:rsidR="00C5255C" w:rsidRPr="009F2E5B" w:rsidRDefault="00C5255C" w:rsidP="0071542B">
      <w:pPr>
        <w:pStyle w:val="Endofdocument-Annex"/>
        <w:spacing w:before="120"/>
        <w:ind w:left="5587"/>
      </w:pPr>
      <w:r>
        <w:t>[Конец документа]</w:t>
      </w:r>
      <w:bookmarkEnd w:id="3"/>
    </w:p>
    <w:sectPr w:rsidR="00C5255C" w:rsidRPr="009F2E5B" w:rsidSect="00AA6FF2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0C2B8" w14:textId="77777777" w:rsidR="00924875" w:rsidRDefault="00924875">
      <w:r>
        <w:separator/>
      </w:r>
    </w:p>
  </w:endnote>
  <w:endnote w:type="continuationSeparator" w:id="0">
    <w:p w14:paraId="5A8730B6" w14:textId="77777777" w:rsidR="00924875" w:rsidRDefault="00924875" w:rsidP="003B38C1">
      <w:r>
        <w:separator/>
      </w:r>
    </w:p>
    <w:p w14:paraId="0F64A0D2" w14:textId="77777777" w:rsidR="00924875" w:rsidRPr="00175A47" w:rsidRDefault="00924875" w:rsidP="003B38C1">
      <w:pPr>
        <w:spacing w:after="60"/>
        <w:rPr>
          <w:sz w:val="17"/>
          <w:lang w:val="en-GB"/>
        </w:rPr>
      </w:pPr>
      <w:r w:rsidRPr="00175A47">
        <w:rPr>
          <w:sz w:val="17"/>
          <w:lang w:val="en-GB"/>
        </w:rPr>
        <w:t>[Endnote continued from previous page]</w:t>
      </w:r>
    </w:p>
  </w:endnote>
  <w:endnote w:type="continuationNotice" w:id="1">
    <w:p w14:paraId="46BF86A3" w14:textId="77777777" w:rsidR="00924875" w:rsidRPr="00175A47" w:rsidRDefault="00924875" w:rsidP="003B38C1">
      <w:pPr>
        <w:spacing w:before="60"/>
        <w:jc w:val="right"/>
        <w:rPr>
          <w:sz w:val="17"/>
          <w:szCs w:val="17"/>
          <w:lang w:val="en-GB"/>
        </w:rPr>
      </w:pPr>
      <w:r w:rsidRPr="00175A47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D46A5" w14:textId="77777777" w:rsidR="00924875" w:rsidRDefault="00924875">
      <w:r>
        <w:separator/>
      </w:r>
    </w:p>
  </w:footnote>
  <w:footnote w:type="continuationSeparator" w:id="0">
    <w:p w14:paraId="10FB8B16" w14:textId="77777777" w:rsidR="00924875" w:rsidRDefault="00924875" w:rsidP="008B60B2">
      <w:r>
        <w:separator/>
      </w:r>
    </w:p>
    <w:p w14:paraId="1D138597" w14:textId="77777777" w:rsidR="00924875" w:rsidRPr="00175A47" w:rsidRDefault="00924875" w:rsidP="008B60B2">
      <w:pPr>
        <w:spacing w:after="60"/>
        <w:rPr>
          <w:sz w:val="17"/>
          <w:szCs w:val="17"/>
          <w:lang w:val="en-GB"/>
        </w:rPr>
      </w:pPr>
      <w:r w:rsidRPr="00175A47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2E2ABCB5" w14:textId="77777777" w:rsidR="00924875" w:rsidRPr="00175A47" w:rsidRDefault="00924875" w:rsidP="008B60B2">
      <w:pPr>
        <w:spacing w:before="60"/>
        <w:jc w:val="right"/>
        <w:rPr>
          <w:sz w:val="17"/>
          <w:szCs w:val="17"/>
          <w:lang w:val="en-GB"/>
        </w:rPr>
      </w:pPr>
      <w:r w:rsidRPr="00175A47">
        <w:rPr>
          <w:sz w:val="17"/>
          <w:szCs w:val="17"/>
          <w:lang w:val="en-GB"/>
        </w:rPr>
        <w:t>[Footnote continued on next page]</w:t>
      </w:r>
    </w:p>
  </w:footnote>
  <w:footnote w:id="2">
    <w:p w14:paraId="7F04936F" w14:textId="77777777" w:rsidR="00A26E4A" w:rsidRPr="00A26E4A" w:rsidRDefault="00A26E4A" w:rsidP="008153A1">
      <w:pPr>
        <w:pStyle w:val="FootnoteText"/>
      </w:pPr>
      <w:r>
        <w:rPr>
          <w:rStyle w:val="FootnoteReference"/>
        </w:rPr>
        <w:footnoteRef/>
      </w:r>
      <w:r>
        <w:t xml:space="preserve"> Из-за пандемии COVID-19 тестовый первый этап, проведение которого планировалось с октября 2019 г. по сентябрь 2020 г., был продлен до декабря 2020 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61987" w14:textId="1F65B191" w:rsidR="00D07C78" w:rsidRPr="00B25737" w:rsidRDefault="00AA6FF2" w:rsidP="00477D6B">
    <w:pPr>
      <w:jc w:val="right"/>
      <w:rPr>
        <w:caps/>
      </w:rPr>
    </w:pPr>
    <w:bookmarkStart w:id="4" w:name="Code2"/>
    <w:r>
      <w:rPr>
        <w:caps/>
      </w:rPr>
      <w:t>A/62/</w:t>
    </w:r>
    <w:r w:rsidR="004A6EF6">
      <w:rPr>
        <w:caps/>
      </w:rPr>
      <w:t>9</w:t>
    </w:r>
  </w:p>
  <w:bookmarkEnd w:id="4"/>
  <w:p w14:paraId="18BE241E" w14:textId="51C5989E" w:rsidR="00D07C78" w:rsidRDefault="00D07C78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561AF2">
      <w:rPr>
        <w:noProof/>
      </w:rPr>
      <w:t>2</w:t>
    </w:r>
    <w:r>
      <w:fldChar w:fldCharType="end"/>
    </w:r>
  </w:p>
  <w:p w14:paraId="517C3EBB" w14:textId="77777777" w:rsidR="00D07C78" w:rsidRDefault="00D07C78" w:rsidP="00477D6B">
    <w:pPr>
      <w:jc w:val="right"/>
    </w:pPr>
  </w:p>
  <w:p w14:paraId="267F6FBD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F4388"/>
    <w:multiLevelType w:val="hybridMultilevel"/>
    <w:tmpl w:val="06BCC618"/>
    <w:lvl w:ilvl="0" w:tplc="88D4D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5BCE"/>
    <w:multiLevelType w:val="hybridMultilevel"/>
    <w:tmpl w:val="736EC2C4"/>
    <w:lvl w:ilvl="0" w:tplc="F3022BC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414469"/>
    <w:multiLevelType w:val="hybridMultilevel"/>
    <w:tmpl w:val="B75837C6"/>
    <w:lvl w:ilvl="0" w:tplc="88D4D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EC7071"/>
    <w:multiLevelType w:val="hybridMultilevel"/>
    <w:tmpl w:val="1A4A03A6"/>
    <w:lvl w:ilvl="0" w:tplc="6D90B1CC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3E8D5DF6"/>
    <w:multiLevelType w:val="hybridMultilevel"/>
    <w:tmpl w:val="46020CE0"/>
    <w:lvl w:ilvl="0" w:tplc="7988E322">
      <w:numFmt w:val="bullet"/>
      <w:lvlText w:val="•"/>
      <w:lvlJc w:val="left"/>
      <w:pPr>
        <w:ind w:left="1137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1A0D14"/>
    <w:multiLevelType w:val="hybridMultilevel"/>
    <w:tmpl w:val="D46A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E242E"/>
    <w:multiLevelType w:val="hybridMultilevel"/>
    <w:tmpl w:val="6E482788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5B7C"/>
    <w:multiLevelType w:val="hybridMultilevel"/>
    <w:tmpl w:val="A13E596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65D0F"/>
    <w:multiLevelType w:val="hybridMultilevel"/>
    <w:tmpl w:val="755A915C"/>
    <w:lvl w:ilvl="0" w:tplc="7744E3F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96383D"/>
    <w:multiLevelType w:val="hybridMultilevel"/>
    <w:tmpl w:val="92E6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26B1C"/>
    <w:multiLevelType w:val="hybridMultilevel"/>
    <w:tmpl w:val="C7D02E58"/>
    <w:lvl w:ilvl="0" w:tplc="7744E3F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"/>
  </w:num>
  <w:num w:numId="12">
    <w:abstractNumId w:val="15"/>
  </w:num>
  <w:num w:numId="13">
    <w:abstractNumId w:val="1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3"/>
  </w:num>
  <w:num w:numId="19">
    <w:abstractNumId w:val="16"/>
  </w:num>
  <w:num w:numId="20">
    <w:abstractNumId w:val="10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F2"/>
    <w:rsid w:val="000042E8"/>
    <w:rsid w:val="00017866"/>
    <w:rsid w:val="00030F1C"/>
    <w:rsid w:val="00043CAA"/>
    <w:rsid w:val="000442B8"/>
    <w:rsid w:val="00056816"/>
    <w:rsid w:val="00075432"/>
    <w:rsid w:val="00087C58"/>
    <w:rsid w:val="000968ED"/>
    <w:rsid w:val="000A3D97"/>
    <w:rsid w:val="000D65D8"/>
    <w:rsid w:val="000E18DC"/>
    <w:rsid w:val="000F318E"/>
    <w:rsid w:val="000F5E56"/>
    <w:rsid w:val="000F7A0E"/>
    <w:rsid w:val="001132CB"/>
    <w:rsid w:val="00117BFB"/>
    <w:rsid w:val="001362EE"/>
    <w:rsid w:val="001411E2"/>
    <w:rsid w:val="00147E92"/>
    <w:rsid w:val="00157128"/>
    <w:rsid w:val="001600B0"/>
    <w:rsid w:val="001647D5"/>
    <w:rsid w:val="00175A47"/>
    <w:rsid w:val="001832A6"/>
    <w:rsid w:val="001C1701"/>
    <w:rsid w:val="001D4107"/>
    <w:rsid w:val="001E708E"/>
    <w:rsid w:val="00203D24"/>
    <w:rsid w:val="0021217E"/>
    <w:rsid w:val="0021679F"/>
    <w:rsid w:val="002202DF"/>
    <w:rsid w:val="00243430"/>
    <w:rsid w:val="00245D19"/>
    <w:rsid w:val="00250EC1"/>
    <w:rsid w:val="00253F32"/>
    <w:rsid w:val="002634C4"/>
    <w:rsid w:val="00266802"/>
    <w:rsid w:val="00271151"/>
    <w:rsid w:val="00274A2C"/>
    <w:rsid w:val="002928D3"/>
    <w:rsid w:val="002D3C95"/>
    <w:rsid w:val="002D73FA"/>
    <w:rsid w:val="002D78CD"/>
    <w:rsid w:val="002E734C"/>
    <w:rsid w:val="002F0016"/>
    <w:rsid w:val="002F1FE6"/>
    <w:rsid w:val="002F4E68"/>
    <w:rsid w:val="00312E3E"/>
    <w:rsid w:val="00312F7F"/>
    <w:rsid w:val="00361450"/>
    <w:rsid w:val="003640B4"/>
    <w:rsid w:val="003673CF"/>
    <w:rsid w:val="003845C1"/>
    <w:rsid w:val="003846A5"/>
    <w:rsid w:val="003A2658"/>
    <w:rsid w:val="003A6F89"/>
    <w:rsid w:val="003B38C1"/>
    <w:rsid w:val="003B564F"/>
    <w:rsid w:val="003C34E9"/>
    <w:rsid w:val="003C71F6"/>
    <w:rsid w:val="003D067B"/>
    <w:rsid w:val="003D3ADA"/>
    <w:rsid w:val="003F2C9F"/>
    <w:rsid w:val="00411971"/>
    <w:rsid w:val="00423E3E"/>
    <w:rsid w:val="00427AF4"/>
    <w:rsid w:val="004647DA"/>
    <w:rsid w:val="00474062"/>
    <w:rsid w:val="00477D6B"/>
    <w:rsid w:val="0048460C"/>
    <w:rsid w:val="004A6EF6"/>
    <w:rsid w:val="004C5D9B"/>
    <w:rsid w:val="004D6FCB"/>
    <w:rsid w:val="005019FF"/>
    <w:rsid w:val="00505654"/>
    <w:rsid w:val="0053057A"/>
    <w:rsid w:val="0054689F"/>
    <w:rsid w:val="00550318"/>
    <w:rsid w:val="00556076"/>
    <w:rsid w:val="00556656"/>
    <w:rsid w:val="00560A29"/>
    <w:rsid w:val="00561AF2"/>
    <w:rsid w:val="005A10D1"/>
    <w:rsid w:val="005C6649"/>
    <w:rsid w:val="005E4AED"/>
    <w:rsid w:val="006045EE"/>
    <w:rsid w:val="00605827"/>
    <w:rsid w:val="00606BDC"/>
    <w:rsid w:val="00624A69"/>
    <w:rsid w:val="00646050"/>
    <w:rsid w:val="00656730"/>
    <w:rsid w:val="00664633"/>
    <w:rsid w:val="006708D8"/>
    <w:rsid w:val="006713CA"/>
    <w:rsid w:val="00674822"/>
    <w:rsid w:val="00676C5C"/>
    <w:rsid w:val="00685565"/>
    <w:rsid w:val="006A11A8"/>
    <w:rsid w:val="006B26D3"/>
    <w:rsid w:val="006E51EB"/>
    <w:rsid w:val="0071542B"/>
    <w:rsid w:val="00720EFD"/>
    <w:rsid w:val="00722B4C"/>
    <w:rsid w:val="00730235"/>
    <w:rsid w:val="007405E9"/>
    <w:rsid w:val="00752B62"/>
    <w:rsid w:val="00755243"/>
    <w:rsid w:val="00756B76"/>
    <w:rsid w:val="00777EA1"/>
    <w:rsid w:val="007911EB"/>
    <w:rsid w:val="00793A7C"/>
    <w:rsid w:val="0079430A"/>
    <w:rsid w:val="007A1F40"/>
    <w:rsid w:val="007A398A"/>
    <w:rsid w:val="007C0B2A"/>
    <w:rsid w:val="007D1613"/>
    <w:rsid w:val="007D3FCD"/>
    <w:rsid w:val="007E4C0E"/>
    <w:rsid w:val="0080160F"/>
    <w:rsid w:val="008153A1"/>
    <w:rsid w:val="00834889"/>
    <w:rsid w:val="008626C6"/>
    <w:rsid w:val="008638C4"/>
    <w:rsid w:val="00865559"/>
    <w:rsid w:val="00880AC0"/>
    <w:rsid w:val="008828B8"/>
    <w:rsid w:val="0088770E"/>
    <w:rsid w:val="008A134B"/>
    <w:rsid w:val="008A75FD"/>
    <w:rsid w:val="008A7846"/>
    <w:rsid w:val="008B2CC1"/>
    <w:rsid w:val="008B60B2"/>
    <w:rsid w:val="0090731E"/>
    <w:rsid w:val="00914515"/>
    <w:rsid w:val="00916E3D"/>
    <w:rsid w:val="00916EE2"/>
    <w:rsid w:val="00924875"/>
    <w:rsid w:val="00925082"/>
    <w:rsid w:val="00936585"/>
    <w:rsid w:val="009504B4"/>
    <w:rsid w:val="00966A22"/>
    <w:rsid w:val="0096722F"/>
    <w:rsid w:val="00980843"/>
    <w:rsid w:val="00991913"/>
    <w:rsid w:val="009A0FB0"/>
    <w:rsid w:val="009D3028"/>
    <w:rsid w:val="009E2791"/>
    <w:rsid w:val="009E3F6F"/>
    <w:rsid w:val="009F499F"/>
    <w:rsid w:val="00A07C3A"/>
    <w:rsid w:val="00A26E4A"/>
    <w:rsid w:val="00A26E99"/>
    <w:rsid w:val="00A356A5"/>
    <w:rsid w:val="00A35C04"/>
    <w:rsid w:val="00A37342"/>
    <w:rsid w:val="00A40DE8"/>
    <w:rsid w:val="00A42DAD"/>
    <w:rsid w:val="00A42DAF"/>
    <w:rsid w:val="00A45BD8"/>
    <w:rsid w:val="00A46E98"/>
    <w:rsid w:val="00A869B7"/>
    <w:rsid w:val="00A87DC6"/>
    <w:rsid w:val="00A94224"/>
    <w:rsid w:val="00AA6FF2"/>
    <w:rsid w:val="00AC205C"/>
    <w:rsid w:val="00AE0E9A"/>
    <w:rsid w:val="00AF0A6B"/>
    <w:rsid w:val="00AF1153"/>
    <w:rsid w:val="00B05A69"/>
    <w:rsid w:val="00B20EA3"/>
    <w:rsid w:val="00B2202A"/>
    <w:rsid w:val="00B25737"/>
    <w:rsid w:val="00B30A07"/>
    <w:rsid w:val="00B314E2"/>
    <w:rsid w:val="00B75281"/>
    <w:rsid w:val="00B92789"/>
    <w:rsid w:val="00B92F1F"/>
    <w:rsid w:val="00B9734B"/>
    <w:rsid w:val="00BA30E2"/>
    <w:rsid w:val="00C045F3"/>
    <w:rsid w:val="00C11BFE"/>
    <w:rsid w:val="00C123AA"/>
    <w:rsid w:val="00C44FEA"/>
    <w:rsid w:val="00C478DF"/>
    <w:rsid w:val="00C5068F"/>
    <w:rsid w:val="00C5255C"/>
    <w:rsid w:val="00C740B2"/>
    <w:rsid w:val="00C77CB9"/>
    <w:rsid w:val="00C82FD8"/>
    <w:rsid w:val="00C86D74"/>
    <w:rsid w:val="00CA3740"/>
    <w:rsid w:val="00CA4495"/>
    <w:rsid w:val="00CA5C46"/>
    <w:rsid w:val="00CA7F76"/>
    <w:rsid w:val="00CC4728"/>
    <w:rsid w:val="00CD04F1"/>
    <w:rsid w:val="00CD0521"/>
    <w:rsid w:val="00CD12E8"/>
    <w:rsid w:val="00CD3D99"/>
    <w:rsid w:val="00CE107F"/>
    <w:rsid w:val="00CF681A"/>
    <w:rsid w:val="00D07C78"/>
    <w:rsid w:val="00D20DA8"/>
    <w:rsid w:val="00D45252"/>
    <w:rsid w:val="00D53C7B"/>
    <w:rsid w:val="00D66464"/>
    <w:rsid w:val="00D71B4D"/>
    <w:rsid w:val="00D93D55"/>
    <w:rsid w:val="00DC63AF"/>
    <w:rsid w:val="00DD7B7F"/>
    <w:rsid w:val="00DE5D9F"/>
    <w:rsid w:val="00DF5873"/>
    <w:rsid w:val="00E15015"/>
    <w:rsid w:val="00E30C40"/>
    <w:rsid w:val="00E335FE"/>
    <w:rsid w:val="00E37A23"/>
    <w:rsid w:val="00E53CEA"/>
    <w:rsid w:val="00E61913"/>
    <w:rsid w:val="00E66958"/>
    <w:rsid w:val="00E80521"/>
    <w:rsid w:val="00E86066"/>
    <w:rsid w:val="00EA7D6E"/>
    <w:rsid w:val="00EB2F76"/>
    <w:rsid w:val="00EC4E49"/>
    <w:rsid w:val="00ED77FB"/>
    <w:rsid w:val="00EE19A7"/>
    <w:rsid w:val="00EE45FA"/>
    <w:rsid w:val="00EF70C4"/>
    <w:rsid w:val="00F043DE"/>
    <w:rsid w:val="00F1085F"/>
    <w:rsid w:val="00F31F2C"/>
    <w:rsid w:val="00F3326A"/>
    <w:rsid w:val="00F356AB"/>
    <w:rsid w:val="00F50CA4"/>
    <w:rsid w:val="00F56F33"/>
    <w:rsid w:val="00F66152"/>
    <w:rsid w:val="00F73BB3"/>
    <w:rsid w:val="00F874D6"/>
    <w:rsid w:val="00F875BE"/>
    <w:rsid w:val="00F9165B"/>
    <w:rsid w:val="00FC472A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0E8981"/>
  <w15:docId w15:val="{6C705FB7-09EE-4376-B16C-B0EEA750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basedOn w:val="DefaultParagraphFont"/>
    <w:link w:val="ONUME"/>
    <w:rsid w:val="003A2658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C5255C"/>
    <w:pPr>
      <w:ind w:left="720"/>
      <w:contextualSpacing/>
    </w:pPr>
  </w:style>
  <w:style w:type="paragraph" w:customStyle="1" w:styleId="DecisionParagraphs">
    <w:name w:val="DecisionParagraphs"/>
    <w:basedOn w:val="Normal"/>
    <w:link w:val="DecisionParagraphsChar"/>
    <w:rsid w:val="00C5255C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C5255C"/>
    <w:rPr>
      <w:i/>
      <w:sz w:val="24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C5255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5255C"/>
    <w:rPr>
      <w:rFonts w:eastAsiaTheme="minorHAns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5255C"/>
    <w:rPr>
      <w:rFonts w:ascii="Arial" w:eastAsiaTheme="minorHAnsi" w:hAnsi="Arial" w:cs="Arial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F3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326A"/>
    <w:rPr>
      <w:rFonts w:ascii="Segoe UI" w:eastAsia="SimSun" w:hAnsi="Segoe UI" w:cs="Segoe UI"/>
      <w:sz w:val="18"/>
      <w:szCs w:val="18"/>
      <w:lang w:val="ru-RU" w:eastAsia="zh-CN"/>
    </w:rPr>
  </w:style>
  <w:style w:type="character" w:styleId="FootnoteReference">
    <w:name w:val="footnote reference"/>
    <w:basedOn w:val="DefaultParagraphFont"/>
    <w:semiHidden/>
    <w:unhideWhenUsed/>
    <w:rsid w:val="00A26E4A"/>
    <w:rPr>
      <w:vertAlign w:val="superscript"/>
    </w:rPr>
  </w:style>
  <w:style w:type="paragraph" w:styleId="Revision">
    <w:name w:val="Revision"/>
    <w:hidden/>
    <w:uiPriority w:val="99"/>
    <w:semiHidden/>
    <w:rsid w:val="002D73FA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F87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.connectedviews.com/05/SitePlayer/wipo?session=11076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.connectedviews.com/05/SitePlayer/wipo?session=110384" TargetMode="External"/><Relationship Id="rId17" Type="http://schemas.openxmlformats.org/officeDocument/2006/relationships/hyperlink" Target="https://www.wipo.int/s2t/SCP32/sessio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s2t/CDIP25/session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.connectedviews.com/05/SitePlayer/wipo?session=1033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s2t/SCP31/sessions.html" TargetMode="External"/><Relationship Id="rId10" Type="http://schemas.openxmlformats.org/officeDocument/2006/relationships/hyperlink" Target="https://c.connectedviews.com/05/SitePlayer/wipo?session=1026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cast.wipo.int/" TargetMode="External"/><Relationship Id="rId14" Type="http://schemas.openxmlformats.org/officeDocument/2006/relationships/hyperlink" Target="https://www.wipo.int/s2t/CDIP24/sess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67F6-EA9C-4C21-8BA3-721BF74E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1179</Words>
  <Characters>8538</Characters>
  <Application>Microsoft Office Word</Application>
  <DocSecurity>0</DocSecurity>
  <Lines>172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A/62/9</vt:lpstr>
    </vt:vector>
  </TitlesOfParts>
  <Company>WIPO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A/62/9</dc:title>
  <dc:subject>Sixty-Second Series of Meetings</dc:subject>
  <dc:creator>WIPO</dc:creator>
  <cp:keywords>PUBLIC</cp:keywords>
  <cp:lastModifiedBy>MARIN-CUDRAZ DAVI Nicoletta</cp:lastModifiedBy>
  <cp:revision>28</cp:revision>
  <cp:lastPrinted>2021-07-13T05:41:00Z</cp:lastPrinted>
  <dcterms:created xsi:type="dcterms:W3CDTF">2021-07-23T10:48:00Z</dcterms:created>
  <dcterms:modified xsi:type="dcterms:W3CDTF">2021-08-02T09:21:00Z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3421828c-103d-41ca-b875-22052e51c340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