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01E" w14:textId="22257C91" w:rsidR="008B2CC1" w:rsidRPr="008B2CC1" w:rsidRDefault="007A6B71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27A14A04" wp14:editId="71A1378B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758BD80B" wp14:editId="1328838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B35C0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3765C69" w14:textId="77777777" w:rsidR="008B2CC1" w:rsidRPr="001024FE" w:rsidRDefault="00375997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MM/A/5</w:t>
      </w:r>
      <w:r w:rsidR="009F3621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CB552E">
        <w:rPr>
          <w:rFonts w:ascii="Arial Black" w:hAnsi="Arial Black"/>
          <w:caps/>
          <w:sz w:val="15"/>
          <w:szCs w:val="15"/>
        </w:rPr>
        <w:t>1</w:t>
      </w:r>
    </w:p>
    <w:p w14:paraId="3EC3F5FF" w14:textId="31A4BED1" w:rsidR="00CE65D4" w:rsidRPr="00CE65D4" w:rsidRDefault="008C6420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 w:rsidR="009D3D99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EC106E8" w14:textId="313B21F4" w:rsidR="008B2CC1" w:rsidRPr="008C6420" w:rsidRDefault="008C6420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9D3D99">
        <w:rPr>
          <w:rFonts w:ascii="Arial Black" w:hAnsi="Arial Black"/>
          <w:caps/>
          <w:sz w:val="15"/>
          <w:szCs w:val="15"/>
        </w:rPr>
        <w:t xml:space="preserve"> </w:t>
      </w:r>
      <w:r w:rsidR="00CB552E">
        <w:rPr>
          <w:rFonts w:ascii="Arial Black" w:hAnsi="Arial Black"/>
          <w:caps/>
          <w:sz w:val="15"/>
          <w:szCs w:val="15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="00CB552E">
        <w:rPr>
          <w:rFonts w:ascii="Arial Black" w:hAnsi="Arial Black"/>
          <w:caps/>
          <w:sz w:val="15"/>
          <w:szCs w:val="15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4E32F93A" w14:textId="4B24C02E" w:rsidR="008B2CC1" w:rsidRPr="00413A2A" w:rsidRDefault="004D201D" w:rsidP="00CE65D4">
      <w:pPr>
        <w:spacing w:after="600"/>
        <w:rPr>
          <w:b/>
          <w:sz w:val="28"/>
          <w:szCs w:val="28"/>
          <w:lang w:val="ru-RU"/>
        </w:rPr>
      </w:pPr>
      <w:r w:rsidRPr="004D201D">
        <w:rPr>
          <w:b/>
          <w:sz w:val="28"/>
          <w:lang w:val="ru-RU"/>
        </w:rPr>
        <w:t>Специальный союз по международной регистрации знаков</w:t>
      </w:r>
      <w:r>
        <w:rPr>
          <w:b/>
          <w:sz w:val="28"/>
          <w:lang w:val="ru-RU"/>
        </w:rPr>
        <w:t xml:space="preserve"> </w:t>
      </w:r>
      <w:r w:rsidRPr="00413A2A">
        <w:rPr>
          <w:b/>
          <w:sz w:val="28"/>
          <w:lang w:val="ru-RU"/>
        </w:rPr>
        <w:br/>
        <w:t>(</w:t>
      </w:r>
      <w:r w:rsidRPr="004D201D">
        <w:rPr>
          <w:b/>
          <w:sz w:val="28"/>
          <w:lang w:val="ru-RU"/>
        </w:rPr>
        <w:t>Мадридский союз</w:t>
      </w:r>
      <w:r w:rsidRPr="00413A2A">
        <w:rPr>
          <w:b/>
          <w:sz w:val="28"/>
          <w:lang w:val="ru-RU"/>
        </w:rPr>
        <w:t>)</w:t>
      </w:r>
    </w:p>
    <w:p w14:paraId="14900528" w14:textId="7A5AAE7A" w:rsidR="00A85B8E" w:rsidRPr="00413A2A" w:rsidRDefault="000A363C" w:rsidP="00AF5C73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14:paraId="74229643" w14:textId="4D89C96A" w:rsidR="008B2CC1" w:rsidRPr="00413A2A" w:rsidRDefault="000A363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восьмая</w:t>
      </w:r>
      <w:r w:rsidR="009F3621" w:rsidRPr="00413A2A">
        <w:rPr>
          <w:b/>
          <w:sz w:val="24"/>
          <w:szCs w:val="24"/>
          <w:lang w:val="ru-RU"/>
        </w:rPr>
        <w:t xml:space="preserve"> </w:t>
      </w:r>
      <w:r w:rsidR="00375997" w:rsidRPr="00413A2A">
        <w:rPr>
          <w:b/>
          <w:sz w:val="24"/>
          <w:szCs w:val="24"/>
          <w:lang w:val="ru-RU"/>
        </w:rPr>
        <w:t>(</w:t>
      </w:r>
      <w:r w:rsidR="009F3621" w:rsidRPr="00413A2A">
        <w:rPr>
          <w:b/>
          <w:sz w:val="24"/>
          <w:szCs w:val="24"/>
          <w:lang w:val="ru-RU"/>
        </w:rPr>
        <w:t>33</w:t>
      </w:r>
      <w:r>
        <w:rPr>
          <w:b/>
          <w:sz w:val="24"/>
          <w:szCs w:val="24"/>
          <w:lang w:val="ru-RU"/>
        </w:rPr>
        <w:t>-я внеочередная</w:t>
      </w:r>
      <w:r w:rsidR="00375997" w:rsidRPr="00413A2A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14:paraId="6DEB7429" w14:textId="33E18FE8" w:rsidR="008B2CC1" w:rsidRPr="000A363C" w:rsidRDefault="000A363C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="00375997" w:rsidRPr="00413A2A">
        <w:rPr>
          <w:b/>
          <w:sz w:val="24"/>
          <w:lang w:val="ru-RU"/>
        </w:rPr>
        <w:t xml:space="preserve">, </w:t>
      </w:r>
      <w:r w:rsidR="009F3621" w:rsidRPr="00413A2A">
        <w:rPr>
          <w:b/>
          <w:sz w:val="24"/>
          <w:lang w:val="ru-RU"/>
        </w:rPr>
        <w:t>9</w:t>
      </w:r>
      <w:r w:rsidRPr="000A363C">
        <w:rPr>
          <w:b/>
          <w:sz w:val="24"/>
          <w:lang w:val="ru-RU"/>
        </w:rPr>
        <w:t>–</w:t>
      </w:r>
      <w:r w:rsidR="00375997" w:rsidRPr="00413A2A">
        <w:rPr>
          <w:b/>
          <w:sz w:val="24"/>
          <w:lang w:val="ru-RU"/>
        </w:rPr>
        <w:t>1</w:t>
      </w:r>
      <w:r w:rsidR="009F3621" w:rsidRPr="00413A2A">
        <w:rPr>
          <w:b/>
          <w:sz w:val="24"/>
          <w:lang w:val="ru-RU"/>
        </w:rPr>
        <w:t>7</w:t>
      </w:r>
      <w:r>
        <w:rPr>
          <w:b/>
          <w:sz w:val="24"/>
          <w:lang w:val="ru-RU"/>
        </w:rPr>
        <w:t xml:space="preserve"> июля</w:t>
      </w:r>
      <w:r w:rsidR="00375997" w:rsidRPr="00413A2A">
        <w:rPr>
          <w:b/>
          <w:sz w:val="24"/>
          <w:lang w:val="ru-RU"/>
        </w:rPr>
        <w:t xml:space="preserve"> 202</w:t>
      </w:r>
      <w:r w:rsidR="009F3621" w:rsidRPr="00413A2A">
        <w:rPr>
          <w:b/>
          <w:sz w:val="24"/>
          <w:lang w:val="ru-RU"/>
        </w:rPr>
        <w:t>4</w:t>
      </w:r>
      <w:r>
        <w:rPr>
          <w:b/>
          <w:sz w:val="24"/>
          <w:lang w:val="ru-RU"/>
        </w:rPr>
        <w:t xml:space="preserve"> года</w:t>
      </w:r>
    </w:p>
    <w:p w14:paraId="7CD4316B" w14:textId="578E1F2B" w:rsidR="008B2CC1" w:rsidRPr="00413A2A" w:rsidRDefault="0065360D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отчет о </w:t>
      </w:r>
      <w:r w:rsidR="00865B5C">
        <w:rPr>
          <w:caps/>
          <w:sz w:val="24"/>
          <w:lang w:val="ru-RU"/>
        </w:rPr>
        <w:t xml:space="preserve">сессии </w:t>
      </w:r>
      <w:r>
        <w:rPr>
          <w:caps/>
          <w:sz w:val="24"/>
          <w:lang w:val="ru-RU"/>
        </w:rPr>
        <w:t xml:space="preserve">рабочей группы </w:t>
      </w:r>
      <w:r w:rsidRPr="0065360D">
        <w:rPr>
          <w:caps/>
          <w:sz w:val="24"/>
          <w:lang w:val="ru-RU"/>
        </w:rPr>
        <w:t>по правовому развитию Мадридской системы международной регистрации знаков</w:t>
      </w:r>
    </w:p>
    <w:p w14:paraId="7378BEB1" w14:textId="61194704" w:rsidR="008B2CC1" w:rsidRPr="00413A2A" w:rsidRDefault="00D637BC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14:paraId="6EC5F281" w14:textId="2F062020" w:rsidR="00CB552E" w:rsidRPr="00413A2A" w:rsidRDefault="00F5719C" w:rsidP="00CB552E">
      <w:pPr>
        <w:pStyle w:val="ONUME"/>
        <w:rPr>
          <w:lang w:val="ru-RU"/>
        </w:rPr>
      </w:pPr>
      <w:r>
        <w:rPr>
          <w:lang w:val="ru-RU"/>
        </w:rPr>
        <w:t xml:space="preserve">Двадцать первая сессия </w:t>
      </w:r>
      <w:r w:rsidR="003B6106">
        <w:rPr>
          <w:lang w:val="ru-RU"/>
        </w:rPr>
        <w:t>Рабоч</w:t>
      </w:r>
      <w:r>
        <w:rPr>
          <w:lang w:val="ru-RU"/>
        </w:rPr>
        <w:t>ей</w:t>
      </w:r>
      <w:r w:rsidR="003B6106">
        <w:rPr>
          <w:lang w:val="ru-RU"/>
        </w:rPr>
        <w:t xml:space="preserve"> групп</w:t>
      </w:r>
      <w:r>
        <w:rPr>
          <w:lang w:val="ru-RU"/>
        </w:rPr>
        <w:t>ы</w:t>
      </w:r>
      <w:r w:rsidR="003B6106">
        <w:rPr>
          <w:lang w:val="ru-RU"/>
        </w:rPr>
        <w:t xml:space="preserve"> по правовому развитию Мадридской системы международной регистрации знаков </w:t>
      </w:r>
      <w:r w:rsidR="00CB552E" w:rsidRPr="00413A2A">
        <w:rPr>
          <w:lang w:val="ru-RU"/>
        </w:rPr>
        <w:t>(</w:t>
      </w:r>
      <w:r w:rsidR="003B6106" w:rsidRPr="00D75F3F">
        <w:rPr>
          <w:lang w:val="ru-RU"/>
        </w:rPr>
        <w:t>далее –</w:t>
      </w:r>
      <w:r w:rsidR="003B6106" w:rsidRPr="003B6106">
        <w:rPr>
          <w:bCs/>
          <w:lang w:val="ru-RU"/>
        </w:rPr>
        <w:t xml:space="preserve"> «Р</w:t>
      </w:r>
      <w:r w:rsidR="003B6106">
        <w:rPr>
          <w:bCs/>
          <w:lang w:val="ru-RU"/>
        </w:rPr>
        <w:t>абочая группа») про</w:t>
      </w:r>
      <w:r>
        <w:rPr>
          <w:bCs/>
          <w:lang w:val="ru-RU"/>
        </w:rPr>
        <w:t xml:space="preserve">шла </w:t>
      </w:r>
      <w:r w:rsidR="003B6106">
        <w:rPr>
          <w:bCs/>
          <w:lang w:val="ru-RU"/>
        </w:rPr>
        <w:t xml:space="preserve">в гибридном формате </w:t>
      </w:r>
      <w:r w:rsidR="00CB552E" w:rsidRPr="00413A2A">
        <w:rPr>
          <w:lang w:val="ru-RU"/>
        </w:rPr>
        <w:t>13</w:t>
      </w:r>
      <w:r w:rsidR="003B6106" w:rsidRPr="00D75F3F">
        <w:rPr>
          <w:lang w:val="ru-RU"/>
        </w:rPr>
        <w:t>–</w:t>
      </w:r>
      <w:r w:rsidR="00CB552E" w:rsidRPr="00413A2A">
        <w:rPr>
          <w:lang w:val="ru-RU"/>
        </w:rPr>
        <w:t>17</w:t>
      </w:r>
      <w:r w:rsidR="003B6106">
        <w:rPr>
          <w:lang w:val="ru-RU"/>
        </w:rPr>
        <w:t xml:space="preserve"> ноября </w:t>
      </w:r>
      <w:r w:rsidR="00CB552E" w:rsidRPr="00413A2A">
        <w:rPr>
          <w:lang w:val="ru-RU"/>
        </w:rPr>
        <w:t>2023</w:t>
      </w:r>
      <w:r w:rsidR="003B6106">
        <w:rPr>
          <w:lang w:val="ru-RU"/>
        </w:rPr>
        <w:t xml:space="preserve"> года</w:t>
      </w:r>
      <w:r w:rsidR="00CB552E" w:rsidRPr="00413A2A">
        <w:rPr>
          <w:lang w:val="ru-RU"/>
        </w:rPr>
        <w:t>.</w:t>
      </w:r>
    </w:p>
    <w:p w14:paraId="441E5693" w14:textId="0F38E90B" w:rsidR="0020780D" w:rsidRDefault="00EC25FD" w:rsidP="00CB552E">
      <w:pPr>
        <w:pStyle w:val="ONUME"/>
      </w:pPr>
      <w:r>
        <w:rPr>
          <w:lang w:val="ru-RU"/>
        </w:rPr>
        <w:t>Функции Председателя сессии выполняла г-жа Мария Божич (Сербия)</w:t>
      </w:r>
      <w:r w:rsidR="00CB552E">
        <w:t xml:space="preserve">. </w:t>
      </w:r>
      <w:r w:rsidR="0020780D">
        <w:t xml:space="preserve"> </w:t>
      </w:r>
      <w:r>
        <w:rPr>
          <w:lang w:val="ru-RU"/>
        </w:rPr>
        <w:t xml:space="preserve">В работе сессии приняли участие </w:t>
      </w:r>
      <w:r w:rsidR="00374493">
        <w:t>86</w:t>
      </w:r>
      <w:r w:rsidR="00CB552E">
        <w:t> </w:t>
      </w:r>
      <w:r>
        <w:rPr>
          <w:lang w:val="ru-RU"/>
        </w:rPr>
        <w:t>делегаций членов Мадридского союза</w:t>
      </w:r>
      <w:r w:rsidR="00CB552E">
        <w:t>, 13 </w:t>
      </w:r>
      <w:r w:rsidR="00A66471">
        <w:rPr>
          <w:lang w:val="ru-RU"/>
        </w:rPr>
        <w:t xml:space="preserve">делегаций других </w:t>
      </w:r>
      <w:r w:rsidR="00A66471" w:rsidRPr="00127C38">
        <w:rPr>
          <w:lang w:val="ru-RU"/>
        </w:rPr>
        <w:t>государств –</w:t>
      </w:r>
      <w:r w:rsidR="00E2752C" w:rsidRPr="00127C38">
        <w:rPr>
          <w:lang w:val="ru-RU"/>
        </w:rPr>
        <w:t xml:space="preserve"> </w:t>
      </w:r>
      <w:r w:rsidR="00A66471" w:rsidRPr="00127C38">
        <w:rPr>
          <w:lang w:val="ru-RU"/>
        </w:rPr>
        <w:t>членов</w:t>
      </w:r>
      <w:r w:rsidR="00A66471">
        <w:rPr>
          <w:lang w:val="ru-RU"/>
        </w:rPr>
        <w:t xml:space="preserve"> ВОИС и</w:t>
      </w:r>
      <w:r w:rsidR="00813362">
        <w:rPr>
          <w:lang w:val="ru-RU"/>
        </w:rPr>
        <w:t xml:space="preserve"> </w:t>
      </w:r>
      <w:r w:rsidR="00CB552E">
        <w:t>16</w:t>
      </w:r>
      <w:r w:rsidR="000A698F">
        <w:t> </w:t>
      </w:r>
      <w:r w:rsidR="00813362">
        <w:rPr>
          <w:lang w:val="ru-RU"/>
        </w:rPr>
        <w:t>организаций-наблюдателей</w:t>
      </w:r>
      <w:r w:rsidR="00CB552E">
        <w:t xml:space="preserve">. </w:t>
      </w:r>
      <w:r w:rsidR="008159AD">
        <w:t xml:space="preserve"> </w:t>
      </w:r>
      <w:r w:rsidR="00813362">
        <w:rPr>
          <w:lang w:val="ru-RU"/>
        </w:rPr>
        <w:t xml:space="preserve">Резюме Председателя двадцать первой сессии </w:t>
      </w:r>
      <w:r w:rsidR="00075776">
        <w:rPr>
          <w:lang w:val="ru-RU"/>
        </w:rPr>
        <w:t>Рабочей группы представлено в документе</w:t>
      </w:r>
      <w:r w:rsidR="000A698F">
        <w:t> </w:t>
      </w:r>
      <w:hyperlink r:id="rId9" w:history="1">
        <w:r w:rsidR="00CB552E" w:rsidRPr="00BA2018">
          <w:rPr>
            <w:rStyle w:val="Hyperlink"/>
          </w:rPr>
          <w:t>MM/LD/WG/21/9</w:t>
        </w:r>
      </w:hyperlink>
      <w:r w:rsidR="0020780D">
        <w:t>.</w:t>
      </w:r>
    </w:p>
    <w:p w14:paraId="2BA01D89" w14:textId="5308227E" w:rsidR="00CB552E" w:rsidRDefault="00051429" w:rsidP="0020780D">
      <w:pPr>
        <w:pStyle w:val="Heading1"/>
      </w:pPr>
      <w:r w:rsidRPr="00051429">
        <w:t>ПОРЯДОК ВЫБОРА ПРЕДСЕДАТЕЛЕЙ И ИХ ЗАМЕСТИТЕЛЕЙ В БУДУЩЕМ</w:t>
      </w:r>
    </w:p>
    <w:p w14:paraId="3899CA3E" w14:textId="60560D15" w:rsidR="00CB552E" w:rsidRDefault="00B83E7E" w:rsidP="00CB552E">
      <w:pPr>
        <w:pStyle w:val="ONUME"/>
      </w:pPr>
      <w:r>
        <w:rPr>
          <w:lang w:val="ru-RU"/>
        </w:rPr>
        <w:t>Рабочая группа утвердила переходную меру</w:t>
      </w:r>
      <w:r w:rsidR="00CB552E">
        <w:t xml:space="preserve"> (</w:t>
      </w:r>
      <w:r>
        <w:rPr>
          <w:lang w:val="ru-RU"/>
        </w:rPr>
        <w:t>документ</w:t>
      </w:r>
      <w:r w:rsidR="000A698F">
        <w:t> </w:t>
      </w:r>
      <w:hyperlink r:id="rId10" w:history="1">
        <w:r w:rsidR="00CB552E" w:rsidRPr="00BA2018">
          <w:rPr>
            <w:rStyle w:val="Hyperlink"/>
          </w:rPr>
          <w:t>MM/LD/WG/21/2</w:t>
        </w:r>
      </w:hyperlink>
      <w:r w:rsidR="00CB552E">
        <w:t>)</w:t>
      </w:r>
      <w:r w:rsidR="00887D3E">
        <w:rPr>
          <w:lang w:val="ru-RU"/>
        </w:rPr>
        <w:t xml:space="preserve">, </w:t>
      </w:r>
      <w:r w:rsidR="00A95FA4">
        <w:rPr>
          <w:lang w:val="ru-RU"/>
        </w:rPr>
        <w:t xml:space="preserve">призванную </w:t>
      </w:r>
      <w:r w:rsidR="00887D3E">
        <w:rPr>
          <w:lang w:val="ru-RU"/>
        </w:rPr>
        <w:t>согласовать цикл выборов должностных лиц</w:t>
      </w:r>
      <w:r w:rsidR="00CB552E">
        <w:t xml:space="preserve"> </w:t>
      </w:r>
      <w:r w:rsidR="00887D3E">
        <w:rPr>
          <w:lang w:val="ru-RU"/>
        </w:rPr>
        <w:t>этого органа с положениями правила</w:t>
      </w:r>
      <w:r w:rsidR="000A698F">
        <w:t> </w:t>
      </w:r>
      <w:r w:rsidR="00CB552E">
        <w:t xml:space="preserve">9 </w:t>
      </w:r>
      <w:r w:rsidR="00887D3E">
        <w:rPr>
          <w:lang w:val="ru-RU"/>
        </w:rPr>
        <w:t>Общих правил процедуры ВОИС</w:t>
      </w:r>
      <w:r w:rsidR="00917D9D">
        <w:rPr>
          <w:lang w:val="ru-RU"/>
        </w:rPr>
        <w:t xml:space="preserve"> и </w:t>
      </w:r>
      <w:r w:rsidR="00C85818">
        <w:rPr>
          <w:lang w:val="ru-RU"/>
        </w:rPr>
        <w:t>требующую от</w:t>
      </w:r>
      <w:r w:rsidR="00917D9D">
        <w:rPr>
          <w:lang w:val="ru-RU"/>
        </w:rPr>
        <w:t xml:space="preserve"> избранны</w:t>
      </w:r>
      <w:r w:rsidR="00C85818">
        <w:rPr>
          <w:lang w:val="ru-RU"/>
        </w:rPr>
        <w:t>х</w:t>
      </w:r>
      <w:r w:rsidR="00917D9D">
        <w:rPr>
          <w:lang w:val="ru-RU"/>
        </w:rPr>
        <w:t xml:space="preserve"> должностны</w:t>
      </w:r>
      <w:r w:rsidR="00C85818">
        <w:rPr>
          <w:lang w:val="ru-RU"/>
        </w:rPr>
        <w:t>х</w:t>
      </w:r>
      <w:r w:rsidR="00917D9D">
        <w:rPr>
          <w:lang w:val="ru-RU"/>
        </w:rPr>
        <w:t xml:space="preserve"> лиц выполнять </w:t>
      </w:r>
      <w:r w:rsidR="00C85818">
        <w:rPr>
          <w:lang w:val="ru-RU"/>
        </w:rPr>
        <w:t xml:space="preserve">возложенные на них </w:t>
      </w:r>
      <w:r w:rsidR="00917D9D">
        <w:rPr>
          <w:lang w:val="ru-RU"/>
        </w:rPr>
        <w:t xml:space="preserve">обязанности </w:t>
      </w:r>
      <w:r w:rsidR="00C85818">
        <w:rPr>
          <w:lang w:val="ru-RU"/>
        </w:rPr>
        <w:t xml:space="preserve">не только </w:t>
      </w:r>
      <w:r w:rsidR="00917D9D">
        <w:rPr>
          <w:lang w:val="ru-RU"/>
        </w:rPr>
        <w:t>на двадцать первой</w:t>
      </w:r>
      <w:r w:rsidR="00C85818">
        <w:rPr>
          <w:lang w:val="ru-RU"/>
        </w:rPr>
        <w:t>, но и на</w:t>
      </w:r>
      <w:r w:rsidR="00917D9D">
        <w:rPr>
          <w:lang w:val="ru-RU"/>
        </w:rPr>
        <w:t xml:space="preserve"> двадцать второй сесси</w:t>
      </w:r>
      <w:r w:rsidR="00C85818">
        <w:rPr>
          <w:lang w:val="ru-RU"/>
        </w:rPr>
        <w:t>и</w:t>
      </w:r>
      <w:r w:rsidR="00917D9D">
        <w:rPr>
          <w:lang w:val="ru-RU"/>
        </w:rPr>
        <w:t xml:space="preserve">, с немедленным вступлением </w:t>
      </w:r>
      <w:r w:rsidR="0013749F">
        <w:rPr>
          <w:lang w:val="ru-RU"/>
        </w:rPr>
        <w:t xml:space="preserve">в силу </w:t>
      </w:r>
      <w:r w:rsidR="00917D9D">
        <w:rPr>
          <w:lang w:val="ru-RU"/>
        </w:rPr>
        <w:t>этого решения</w:t>
      </w:r>
      <w:r w:rsidR="00CB552E">
        <w:t>.</w:t>
      </w:r>
    </w:p>
    <w:p w14:paraId="7EF06C35" w14:textId="475BBFC3" w:rsidR="00CB552E" w:rsidRPr="00413A2A" w:rsidRDefault="004E09DE" w:rsidP="000A698F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 xml:space="preserve">В контексте этой </w:t>
      </w:r>
      <w:r w:rsidRPr="00B96E86">
        <w:rPr>
          <w:lang w:val="ru-RU"/>
        </w:rPr>
        <w:t>переходной меры Рабочая группа избрала г-жу Марию Божич</w:t>
      </w:r>
      <w:r w:rsidR="00CB552E" w:rsidRPr="00B96E86">
        <w:rPr>
          <w:lang w:val="ru-RU"/>
        </w:rPr>
        <w:t xml:space="preserve"> (</w:t>
      </w:r>
      <w:r w:rsidRPr="00B96E86">
        <w:rPr>
          <w:lang w:val="ru-RU"/>
        </w:rPr>
        <w:t>Сербия</w:t>
      </w:r>
      <w:r w:rsidR="00CB552E" w:rsidRPr="00B96E86">
        <w:rPr>
          <w:lang w:val="ru-RU"/>
        </w:rPr>
        <w:t>)</w:t>
      </w:r>
      <w:r w:rsidRPr="00B96E86">
        <w:rPr>
          <w:lang w:val="ru-RU"/>
        </w:rPr>
        <w:t xml:space="preserve"> Председателем Рабочей группы, а г-на Лонга Кемвичета (Камбоджа) и </w:t>
      </w:r>
      <w:r w:rsidR="00E41E41">
        <w:rPr>
          <w:lang w:val="ru-RU"/>
        </w:rPr>
        <w:br/>
      </w:r>
      <w:r w:rsidRPr="00B96E86">
        <w:rPr>
          <w:lang w:val="ru-RU"/>
        </w:rPr>
        <w:t>г-на Дастина Тейлора (Австралия) заместителям Председателя</w:t>
      </w:r>
      <w:r w:rsidR="00CB552E" w:rsidRPr="00B96E86">
        <w:rPr>
          <w:lang w:val="ru-RU"/>
        </w:rPr>
        <w:t xml:space="preserve">. </w:t>
      </w:r>
      <w:r w:rsidR="00BA2018" w:rsidRPr="00B96E86">
        <w:rPr>
          <w:lang w:val="ru-RU"/>
        </w:rPr>
        <w:t xml:space="preserve"> </w:t>
      </w:r>
      <w:r w:rsidR="003E1B28" w:rsidRPr="00B96E86">
        <w:rPr>
          <w:lang w:val="ru-RU"/>
        </w:rPr>
        <w:t xml:space="preserve">Рабочая группа постановила </w:t>
      </w:r>
      <w:r w:rsidR="00724C37" w:rsidRPr="00B96E86">
        <w:rPr>
          <w:lang w:val="ru-RU"/>
        </w:rPr>
        <w:t>начиная с двадцать второй</w:t>
      </w:r>
      <w:r w:rsidR="00724C37">
        <w:rPr>
          <w:lang w:val="ru-RU"/>
        </w:rPr>
        <w:t xml:space="preserve"> сессии</w:t>
      </w:r>
      <w:r w:rsidR="00724C37" w:rsidRPr="00B96E86">
        <w:rPr>
          <w:lang w:val="ru-RU"/>
        </w:rPr>
        <w:t xml:space="preserve"> </w:t>
      </w:r>
      <w:r w:rsidR="003E1B28" w:rsidRPr="00B96E86">
        <w:rPr>
          <w:lang w:val="ru-RU"/>
        </w:rPr>
        <w:t>проводить выборы своих должностных лиц в соответствии с правилом</w:t>
      </w:r>
      <w:r w:rsidR="000A698F" w:rsidRPr="00B96E86">
        <w:rPr>
          <w:lang w:val="ru-RU"/>
        </w:rPr>
        <w:t> </w:t>
      </w:r>
      <w:r w:rsidR="00CB552E" w:rsidRPr="00B96E86">
        <w:rPr>
          <w:lang w:val="ru-RU"/>
        </w:rPr>
        <w:t xml:space="preserve">9 </w:t>
      </w:r>
      <w:r w:rsidR="003E1B28" w:rsidRPr="00B96E86">
        <w:rPr>
          <w:lang w:val="ru-RU"/>
        </w:rPr>
        <w:t>Общих правил процедуры ВОИС</w:t>
      </w:r>
      <w:r w:rsidR="00CB552E" w:rsidRPr="00413A2A">
        <w:rPr>
          <w:lang w:val="ru-RU"/>
        </w:rPr>
        <w:t>.</w:t>
      </w:r>
    </w:p>
    <w:p w14:paraId="68743C97" w14:textId="65107711" w:rsidR="00CB552E" w:rsidRDefault="00A43B93" w:rsidP="00CB552E">
      <w:pPr>
        <w:pStyle w:val="Heading1"/>
      </w:pPr>
      <w:r>
        <w:rPr>
          <w:lang w:val="ru-RU"/>
        </w:rPr>
        <w:t>пересчет размера индивидуальных пошлин</w:t>
      </w:r>
    </w:p>
    <w:p w14:paraId="4E455920" w14:textId="3E615CCB" w:rsidR="00CB552E" w:rsidRDefault="001D0613" w:rsidP="00CB552E">
      <w:pPr>
        <w:pStyle w:val="ONUME"/>
      </w:pPr>
      <w:r>
        <w:rPr>
          <w:lang w:val="ru-RU"/>
        </w:rPr>
        <w:t>Рабочая группа обсудила предложение о пересчете размера индивидуальных пошлин в швейцарских франках, которое предусматривает внесение поправок в правила</w:t>
      </w:r>
      <w:r w:rsidR="000A698F">
        <w:t> </w:t>
      </w:r>
      <w:r w:rsidR="00CB552E">
        <w:t xml:space="preserve">35(2)(c) </w:t>
      </w:r>
      <w:r>
        <w:rPr>
          <w:lang w:val="ru-RU"/>
        </w:rPr>
        <w:t xml:space="preserve">и </w:t>
      </w:r>
      <w:r w:rsidR="00CB552E">
        <w:t xml:space="preserve">(d) </w:t>
      </w:r>
      <w:r>
        <w:rPr>
          <w:lang w:val="ru-RU"/>
        </w:rPr>
        <w:t xml:space="preserve">Инструкции к </w:t>
      </w:r>
      <w:r w:rsidR="004522EE" w:rsidRPr="004522EE">
        <w:rPr>
          <w:lang w:val="ru-RU"/>
        </w:rPr>
        <w:t>Протоколу к Мадридскому соглашению о международной регистрации знаков</w:t>
      </w:r>
      <w:r w:rsidR="00CB552E">
        <w:t xml:space="preserve"> (</w:t>
      </w:r>
      <w:r w:rsidR="004522EE" w:rsidRPr="00D75F3F">
        <w:rPr>
          <w:lang w:val="ru-RU"/>
        </w:rPr>
        <w:t>далее – соответственно</w:t>
      </w:r>
      <w:r w:rsidR="004522EE">
        <w:rPr>
          <w:bCs/>
          <w:lang w:val="ru-RU"/>
        </w:rPr>
        <w:t xml:space="preserve"> </w:t>
      </w:r>
      <w:r w:rsidR="004522EE" w:rsidRPr="004522EE">
        <w:rPr>
          <w:bCs/>
          <w:lang w:val="ru-RU"/>
        </w:rPr>
        <w:t>«</w:t>
      </w:r>
      <w:r w:rsidR="004522EE">
        <w:rPr>
          <w:bCs/>
          <w:lang w:val="ru-RU"/>
        </w:rPr>
        <w:t>Инструкция</w:t>
      </w:r>
      <w:r w:rsidR="004522EE" w:rsidRPr="004522EE">
        <w:rPr>
          <w:bCs/>
          <w:lang w:val="ru-RU"/>
        </w:rPr>
        <w:t>»</w:t>
      </w:r>
      <w:r w:rsidR="004522EE">
        <w:rPr>
          <w:bCs/>
          <w:lang w:val="ru-RU"/>
        </w:rPr>
        <w:t xml:space="preserve"> и «Протокол»</w:t>
      </w:r>
      <w:r w:rsidR="00CB552E">
        <w:t>).</w:t>
      </w:r>
    </w:p>
    <w:p w14:paraId="55790C85" w14:textId="31361FA2" w:rsidR="00CB552E" w:rsidRDefault="00FF3E13" w:rsidP="00CB552E">
      <w:pPr>
        <w:pStyle w:val="ONUME"/>
      </w:pPr>
      <w:r>
        <w:rPr>
          <w:lang w:val="ru-RU"/>
        </w:rPr>
        <w:t>Индивидуальные пошлины, заявленные не в швейцарских франках, а в другой валюте</w:t>
      </w:r>
      <w:r w:rsidR="00DD1FFE">
        <w:rPr>
          <w:lang w:val="ru-RU"/>
        </w:rPr>
        <w:t>,</w:t>
      </w:r>
      <w:r w:rsidR="00ED2809">
        <w:rPr>
          <w:lang w:val="ru-RU"/>
        </w:rPr>
        <w:t xml:space="preserve"> пересчитываются по </w:t>
      </w:r>
      <w:r w:rsidR="00803BF6">
        <w:rPr>
          <w:lang w:val="ru-RU"/>
        </w:rPr>
        <w:t>актуальному</w:t>
      </w:r>
      <w:r w:rsidR="00ED2809">
        <w:rPr>
          <w:lang w:val="ru-RU"/>
        </w:rPr>
        <w:t xml:space="preserve"> обменному курсу</w:t>
      </w:r>
      <w:r w:rsidR="00CB552E">
        <w:t xml:space="preserve">. </w:t>
      </w:r>
      <w:r w:rsidR="00BA2018">
        <w:t xml:space="preserve"> </w:t>
      </w:r>
      <w:r w:rsidR="00ED2809">
        <w:rPr>
          <w:lang w:val="ru-RU"/>
        </w:rPr>
        <w:t>Предлагаемые поправки</w:t>
      </w:r>
      <w:r w:rsidR="00CB552E">
        <w:t xml:space="preserve"> (</w:t>
      </w:r>
      <w:r w:rsidR="00ED2809">
        <w:rPr>
          <w:lang w:val="ru-RU"/>
        </w:rPr>
        <w:t>документ</w:t>
      </w:r>
      <w:r w:rsidR="000A698F">
        <w:t> </w:t>
      </w:r>
      <w:hyperlink r:id="rId11" w:history="1">
        <w:r w:rsidR="00CB552E" w:rsidRPr="00CF0413">
          <w:rPr>
            <w:rStyle w:val="Hyperlink"/>
          </w:rPr>
          <w:t>MM/LD/WG/21/3</w:t>
        </w:r>
      </w:hyperlink>
      <w:r w:rsidR="00CB552E">
        <w:t xml:space="preserve">) </w:t>
      </w:r>
      <w:r w:rsidR="00803BF6">
        <w:rPr>
          <w:lang w:val="ru-RU"/>
        </w:rPr>
        <w:t>требуют пересчета размера индивидуальных пошлин в швейцарские франки в том случае, если валюта, в которой такие пошлины были заявлены, обесценивается более чем на пять процентов по сравнению со швейцарским франком в течение более чем трех следующих один из другим месяцев</w:t>
      </w:r>
      <w:r w:rsidR="00CB552E">
        <w:t xml:space="preserve">.  </w:t>
      </w:r>
      <w:r w:rsidR="00025556">
        <w:rPr>
          <w:lang w:val="ru-RU"/>
        </w:rPr>
        <w:t>В настоящее время пересчет обязателен только в том случае, когда валюта обесценивается более чем на десять процентов в течение более чем трех следующих один за другим месяцев</w:t>
      </w:r>
      <w:r w:rsidR="00CB552E">
        <w:t>.</w:t>
      </w:r>
    </w:p>
    <w:p w14:paraId="1FE239BD" w14:textId="0DE7637E" w:rsidR="00CB552E" w:rsidRDefault="008B65CD" w:rsidP="00CB552E">
      <w:pPr>
        <w:pStyle w:val="ONUME"/>
      </w:pPr>
      <w:r>
        <w:rPr>
          <w:lang w:val="ru-RU"/>
        </w:rPr>
        <w:t>Предлагаемая</w:t>
      </w:r>
      <w:r w:rsidR="00D37913">
        <w:rPr>
          <w:lang w:val="ru-RU"/>
        </w:rPr>
        <w:t xml:space="preserve"> поправка</w:t>
      </w:r>
      <w:r>
        <w:rPr>
          <w:lang w:val="ru-RU"/>
        </w:rPr>
        <w:t xml:space="preserve"> призвана гарантировать</w:t>
      </w:r>
      <w:r w:rsidR="00241A2C">
        <w:rPr>
          <w:lang w:val="ru-RU"/>
        </w:rPr>
        <w:t xml:space="preserve"> </w:t>
      </w:r>
      <w:r w:rsidR="00D37913">
        <w:rPr>
          <w:lang w:val="ru-RU"/>
        </w:rPr>
        <w:t>владельц</w:t>
      </w:r>
      <w:r w:rsidR="00241A2C">
        <w:rPr>
          <w:lang w:val="ru-RU"/>
        </w:rPr>
        <w:t>ам</w:t>
      </w:r>
      <w:r w:rsidR="00D37913">
        <w:rPr>
          <w:lang w:val="ru-RU"/>
        </w:rPr>
        <w:t xml:space="preserve"> международных регистраций</w:t>
      </w:r>
      <w:r w:rsidR="00241A2C">
        <w:rPr>
          <w:lang w:val="ru-RU"/>
        </w:rPr>
        <w:t>, что они будут платить</w:t>
      </w:r>
      <w:r w:rsidR="00D37913">
        <w:rPr>
          <w:lang w:val="ru-RU"/>
        </w:rPr>
        <w:t xml:space="preserve"> </w:t>
      </w:r>
      <w:r w:rsidR="00E278CC">
        <w:rPr>
          <w:lang w:val="ru-RU"/>
        </w:rPr>
        <w:t xml:space="preserve">такую же сумму, как </w:t>
      </w:r>
      <w:r w:rsidR="00241A2C">
        <w:rPr>
          <w:lang w:val="ru-RU"/>
        </w:rPr>
        <w:t xml:space="preserve">им пришлось бы </w:t>
      </w:r>
      <w:r w:rsidR="007E0B4E">
        <w:rPr>
          <w:lang w:val="ru-RU"/>
        </w:rPr>
        <w:t>за</w:t>
      </w:r>
      <w:r w:rsidR="00E278CC">
        <w:rPr>
          <w:lang w:val="ru-RU"/>
        </w:rPr>
        <w:t>плати</w:t>
      </w:r>
      <w:r w:rsidR="00241A2C">
        <w:rPr>
          <w:lang w:val="ru-RU"/>
        </w:rPr>
        <w:t>ть</w:t>
      </w:r>
      <w:r w:rsidR="00E278CC">
        <w:rPr>
          <w:lang w:val="ru-RU"/>
        </w:rPr>
        <w:t xml:space="preserve"> при подаче заявки </w:t>
      </w:r>
      <w:r w:rsidR="00E7574E">
        <w:rPr>
          <w:lang w:val="ru-RU"/>
        </w:rPr>
        <w:t>в своих странах</w:t>
      </w:r>
      <w:r w:rsidR="00CB552E">
        <w:t xml:space="preserve">.  </w:t>
      </w:r>
      <w:r w:rsidR="004B63B7">
        <w:rPr>
          <w:lang w:val="ru-RU"/>
        </w:rPr>
        <w:t>Это предложение встретило широкую поддержку, и Рабочая группа постановила продолжить его обсуждение на следующей сессии</w:t>
      </w:r>
      <w:r w:rsidR="00CB552E">
        <w:t>.</w:t>
      </w:r>
    </w:p>
    <w:p w14:paraId="44CDBEF5" w14:textId="072B6FF9" w:rsidR="00CB552E" w:rsidRDefault="004B63B7" w:rsidP="00CB552E">
      <w:pPr>
        <w:pStyle w:val="Heading1"/>
      </w:pPr>
      <w:r>
        <w:rPr>
          <w:lang w:val="ru-RU"/>
        </w:rPr>
        <w:t>зависимость</w:t>
      </w:r>
    </w:p>
    <w:p w14:paraId="242398CB" w14:textId="3235C0F3" w:rsidR="00CB552E" w:rsidRPr="00413A2A" w:rsidRDefault="0084710C" w:rsidP="00CB552E">
      <w:pPr>
        <w:pStyle w:val="ONUME"/>
        <w:rPr>
          <w:lang w:val="ru-RU"/>
        </w:rPr>
      </w:pPr>
      <w:r>
        <w:rPr>
          <w:lang w:val="ru-RU"/>
        </w:rPr>
        <w:t>Рабочая группа приняла к сведению документ</w:t>
      </w:r>
      <w:r w:rsidR="00CF0413">
        <w:t> </w:t>
      </w:r>
      <w:hyperlink r:id="rId12" w:history="1">
        <w:r w:rsidR="00CB552E" w:rsidRPr="00CF0413">
          <w:rPr>
            <w:rStyle w:val="Hyperlink"/>
          </w:rPr>
          <w:t>MM/LD/WG/21/4</w:t>
        </w:r>
      </w:hyperlink>
      <w:r w:rsidR="00CB552E">
        <w:t>,</w:t>
      </w:r>
      <w:r w:rsidR="007D6C55">
        <w:t xml:space="preserve"> </w:t>
      </w:r>
      <w:r w:rsidR="007D6C55">
        <w:rPr>
          <w:lang w:val="ru-RU"/>
        </w:rPr>
        <w:t xml:space="preserve">в котором Международное бюро заявляет, что по поручению Рабочей группы, </w:t>
      </w:r>
      <w:r w:rsidR="00EB48AA">
        <w:rPr>
          <w:lang w:val="ru-RU"/>
        </w:rPr>
        <w:t>данному</w:t>
      </w:r>
      <w:r w:rsidR="007D6C55">
        <w:rPr>
          <w:lang w:val="ru-RU"/>
        </w:rPr>
        <w:t xml:space="preserve"> на </w:t>
      </w:r>
      <w:r w:rsidR="007D6C55" w:rsidRPr="00372180">
        <w:rPr>
          <w:lang w:val="ru-RU"/>
        </w:rPr>
        <w:t>предыдущей сессии, оно</w:t>
      </w:r>
      <w:r w:rsidR="00BF1AD6" w:rsidRPr="00372180">
        <w:rPr>
          <w:lang w:val="ru-RU"/>
        </w:rPr>
        <w:t xml:space="preserve"> предложит заинтересованным сторонам представить свои соображения в отношении принципа зависимости</w:t>
      </w:r>
      <w:r w:rsidR="00CB552E" w:rsidRPr="00372180">
        <w:rPr>
          <w:lang w:val="ru-RU"/>
        </w:rPr>
        <w:t xml:space="preserve">.  </w:t>
      </w:r>
      <w:r w:rsidR="00057AC5" w:rsidRPr="00372180">
        <w:rPr>
          <w:lang w:val="ru-RU"/>
        </w:rPr>
        <w:t>В этой связи Рабочая группа призвала Договаривающиеся стороны, другие государства – члены ВОИС и организации-наблюдатели представить свои предложения или соображения по вопросу зависимости для рассмотрения на двадцать второй сессии</w:t>
      </w:r>
      <w:r w:rsidR="00CB552E" w:rsidRPr="00372180">
        <w:rPr>
          <w:lang w:val="ru-RU"/>
        </w:rPr>
        <w:t xml:space="preserve">.  </w:t>
      </w:r>
      <w:r w:rsidR="00057AC5" w:rsidRPr="00372180">
        <w:rPr>
          <w:lang w:val="ru-RU"/>
        </w:rPr>
        <w:t xml:space="preserve">Двенадцатого февраля </w:t>
      </w:r>
      <w:r w:rsidR="00CB552E" w:rsidRPr="00372180">
        <w:rPr>
          <w:lang w:val="ru-RU"/>
        </w:rPr>
        <w:t>2024</w:t>
      </w:r>
      <w:r w:rsidR="00057AC5" w:rsidRPr="00372180">
        <w:rPr>
          <w:lang w:val="ru-RU"/>
        </w:rPr>
        <w:t xml:space="preserve"> года Международное бюро </w:t>
      </w:r>
      <w:r w:rsidR="006102EA" w:rsidRPr="00372180">
        <w:rPr>
          <w:lang w:val="ru-RU"/>
        </w:rPr>
        <w:t xml:space="preserve">распространило циркулярное письмо </w:t>
      </w:r>
      <w:r w:rsidR="00CB552E" w:rsidRPr="00372180">
        <w:rPr>
          <w:lang w:val="ru-RU"/>
        </w:rPr>
        <w:t>C.</w:t>
      </w:r>
      <w:r w:rsidR="00CF0413" w:rsidRPr="00372180">
        <w:rPr>
          <w:lang w:val="ru-RU"/>
        </w:rPr>
        <w:t> </w:t>
      </w:r>
      <w:r w:rsidR="00CB552E" w:rsidRPr="00372180">
        <w:rPr>
          <w:lang w:val="ru-RU"/>
        </w:rPr>
        <w:t>M</w:t>
      </w:r>
      <w:r w:rsidR="00CF0413" w:rsidRPr="00372180">
        <w:rPr>
          <w:lang w:val="ru-RU"/>
        </w:rPr>
        <w:t> 1526</w:t>
      </w:r>
      <w:r w:rsidR="006102EA" w:rsidRPr="00372180">
        <w:rPr>
          <w:lang w:val="ru-RU"/>
        </w:rPr>
        <w:t xml:space="preserve"> с предложением</w:t>
      </w:r>
      <w:r w:rsidR="00372180" w:rsidRPr="00372180">
        <w:rPr>
          <w:lang w:val="ru-RU"/>
        </w:rPr>
        <w:t xml:space="preserve"> к адресатам представить упомянутые предложения и соображения не позднее </w:t>
      </w:r>
      <w:r w:rsidR="00CF0413" w:rsidRPr="00372180">
        <w:rPr>
          <w:lang w:val="ru-RU"/>
        </w:rPr>
        <w:t>3</w:t>
      </w:r>
      <w:r w:rsidR="00372180" w:rsidRPr="00372180">
        <w:rPr>
          <w:lang w:val="ru-RU"/>
        </w:rPr>
        <w:t xml:space="preserve"> июня </w:t>
      </w:r>
      <w:r w:rsidR="00CB552E" w:rsidRPr="00372180">
        <w:rPr>
          <w:lang w:val="ru-RU"/>
        </w:rPr>
        <w:t>2024</w:t>
      </w:r>
      <w:r w:rsidR="00372180" w:rsidRPr="00372180">
        <w:rPr>
          <w:lang w:val="ru-RU"/>
        </w:rPr>
        <w:t> года</w:t>
      </w:r>
      <w:r w:rsidR="00CB552E" w:rsidRPr="00372180">
        <w:rPr>
          <w:lang w:val="ru-RU"/>
        </w:rPr>
        <w:t>.</w:t>
      </w:r>
    </w:p>
    <w:p w14:paraId="04A96AC8" w14:textId="268CE9E0" w:rsidR="00CB552E" w:rsidRDefault="00C56944" w:rsidP="00CB552E">
      <w:pPr>
        <w:pStyle w:val="ONUME"/>
      </w:pPr>
      <w:r>
        <w:rPr>
          <w:lang w:val="ru-RU"/>
        </w:rPr>
        <w:t>Рабочая группа обсудила предложение делегаций Австралии, Чили, Ганы, Филиппин, Республики Корея и Соединенных Штатов Америки</w:t>
      </w:r>
      <w:r w:rsidR="00CB552E">
        <w:t xml:space="preserve"> </w:t>
      </w:r>
      <w:r>
        <w:br/>
      </w:r>
      <w:r w:rsidR="00CB552E">
        <w:t>(</w:t>
      </w:r>
      <w:r>
        <w:rPr>
          <w:lang w:val="ru-RU"/>
        </w:rPr>
        <w:t>документ</w:t>
      </w:r>
      <w:r w:rsidR="00CF0413">
        <w:t> </w:t>
      </w:r>
      <w:hyperlink r:id="rId13" w:history="1">
        <w:r w:rsidR="00CB552E" w:rsidRPr="00CF0413">
          <w:rPr>
            <w:rStyle w:val="Hyperlink"/>
          </w:rPr>
          <w:t>MM/LD/WG/21/8 Rev.</w:t>
        </w:r>
      </w:hyperlink>
      <w:r w:rsidR="00CB552E">
        <w:t>)</w:t>
      </w:r>
      <w:r w:rsidR="00A256A1">
        <w:rPr>
          <w:lang w:val="ru-RU"/>
        </w:rPr>
        <w:t xml:space="preserve"> об интеграции в Протокол заявлений, которые бы обеспечили гибкость в отношении требования зависимости и наличия базового знака</w:t>
      </w:r>
      <w:r w:rsidR="00CB552E">
        <w:t xml:space="preserve">.  </w:t>
      </w:r>
      <w:r w:rsidR="00634522">
        <w:rPr>
          <w:lang w:val="ru-RU"/>
        </w:rPr>
        <w:t>В документе также рассматриваются другие возможные соображения, касающиеся принципов непрямой подачи заявок, самоуказания и «центральных атак» третьих сторон</w:t>
      </w:r>
      <w:r w:rsidR="00CB552E">
        <w:t xml:space="preserve">.  </w:t>
      </w:r>
      <w:r w:rsidR="00634522">
        <w:rPr>
          <w:lang w:val="ru-RU"/>
        </w:rPr>
        <w:t>Рабочая группа постановила продолжить обсуждение этого предложения на двадцать второй сессии</w:t>
      </w:r>
      <w:r w:rsidR="00CB552E">
        <w:t>.</w:t>
      </w:r>
    </w:p>
    <w:p w14:paraId="7272359F" w14:textId="7EFDE7DE" w:rsidR="00CB552E" w:rsidRPr="00413A2A" w:rsidRDefault="00D04F9F" w:rsidP="00CB552E">
      <w:pPr>
        <w:pStyle w:val="ONUME"/>
        <w:rPr>
          <w:lang w:val="ru-RU"/>
        </w:rPr>
      </w:pPr>
      <w:r>
        <w:rPr>
          <w:lang w:val="ru-RU"/>
        </w:rPr>
        <w:t xml:space="preserve">Рабочая </w:t>
      </w:r>
      <w:r w:rsidRPr="00A91CD2">
        <w:rPr>
          <w:lang w:val="ru-RU"/>
        </w:rPr>
        <w:t>группа продолжила обсуждение документа</w:t>
      </w:r>
      <w:r w:rsidR="00CF0413" w:rsidRPr="00A91CD2">
        <w:rPr>
          <w:lang w:val="ru-RU"/>
        </w:rPr>
        <w:t> </w:t>
      </w:r>
      <w:hyperlink r:id="rId14" w:history="1">
        <w:r w:rsidR="00CB552E" w:rsidRPr="00A91CD2">
          <w:rPr>
            <w:rStyle w:val="Hyperlink"/>
            <w:lang w:val="ru-RU"/>
          </w:rPr>
          <w:t>MM/LD/WG/20/5</w:t>
        </w:r>
      </w:hyperlink>
      <w:r w:rsidR="00CB552E" w:rsidRPr="00A91CD2">
        <w:rPr>
          <w:lang w:val="ru-RU"/>
        </w:rPr>
        <w:t>,</w:t>
      </w:r>
      <w:r w:rsidRPr="00A91CD2">
        <w:rPr>
          <w:lang w:val="ru-RU"/>
        </w:rPr>
        <w:t xml:space="preserve"> посвященного возможности внесения поправки в статью</w:t>
      </w:r>
      <w:r w:rsidR="00CF0413" w:rsidRPr="00A91CD2">
        <w:rPr>
          <w:lang w:val="ru-RU"/>
        </w:rPr>
        <w:t> </w:t>
      </w:r>
      <w:r w:rsidR="00CB552E" w:rsidRPr="00A91CD2">
        <w:rPr>
          <w:lang w:val="ru-RU"/>
        </w:rPr>
        <w:t xml:space="preserve">6 </w:t>
      </w:r>
      <w:r w:rsidRPr="00A91CD2">
        <w:rPr>
          <w:lang w:val="ru-RU"/>
        </w:rPr>
        <w:t>Протокола для сокращения периода зависимости до трех лет</w:t>
      </w:r>
      <w:r w:rsidR="00A91CD2" w:rsidRPr="00A91CD2">
        <w:rPr>
          <w:lang w:val="ru-RU"/>
        </w:rPr>
        <w:t xml:space="preserve"> с описанием процедуры созыва дипломатической конференции и изложением других возможных поправок, призванных модернизировать текст Протокола</w:t>
      </w:r>
      <w:r w:rsidR="00CB552E" w:rsidRPr="00A91CD2">
        <w:rPr>
          <w:lang w:val="ru-RU"/>
        </w:rPr>
        <w:t xml:space="preserve">.  </w:t>
      </w:r>
      <w:r w:rsidR="00900CD6" w:rsidRPr="00A91CD2">
        <w:rPr>
          <w:lang w:val="ru-RU"/>
        </w:rPr>
        <w:t>Рабочая группа постановила продолжить обсуждение возможности созыва дипломатической конференции на одной из будущих сессий, опираясь на представленные для рассмотрения предложения и соображения по вопросу зависимости.</w:t>
      </w:r>
    </w:p>
    <w:p w14:paraId="22801318" w14:textId="246AF5E2" w:rsidR="00CB552E" w:rsidRPr="00DC7106" w:rsidRDefault="003202F6" w:rsidP="00CB552E">
      <w:pPr>
        <w:pStyle w:val="Heading1"/>
        <w:rPr>
          <w:lang w:val="ru-RU"/>
        </w:rPr>
      </w:pPr>
      <w:r w:rsidRPr="00413A2A">
        <w:rPr>
          <w:lang w:val="ru-RU"/>
        </w:rPr>
        <w:lastRenderedPageBreak/>
        <w:t>ОБНОВЛЕННАЯ ИНФОРМАЦИЯ О СРОКЕ ОТВЕТА НА УВЕДОМЛЕНИЕ О ПРЕД</w:t>
      </w:r>
      <w:r w:rsidRPr="00DC7106">
        <w:rPr>
          <w:lang w:val="ru-RU"/>
        </w:rPr>
        <w:t>ВАРИТЕЛЬНОМ ОТКАЗЕ И ОБ ИСЧИСЛЕНИИ ЭТОГО СРОКА</w:t>
      </w:r>
    </w:p>
    <w:p w14:paraId="2E4DC649" w14:textId="5D4115C3" w:rsidR="00CB552E" w:rsidRPr="00DC7106" w:rsidRDefault="00EA771B" w:rsidP="005E0226">
      <w:pPr>
        <w:pStyle w:val="ONUME"/>
        <w:keepLines/>
        <w:rPr>
          <w:lang w:val="ru-RU"/>
        </w:rPr>
      </w:pPr>
      <w:r w:rsidRPr="00DC7106">
        <w:rPr>
          <w:lang w:val="ru-RU"/>
        </w:rPr>
        <w:t>Рабочая группа приняла к сведению документ</w:t>
      </w:r>
      <w:r w:rsidR="005E0226" w:rsidRPr="00DC7106">
        <w:rPr>
          <w:lang w:val="ru-RU"/>
        </w:rPr>
        <w:t> </w:t>
      </w:r>
      <w:hyperlink r:id="rId15" w:history="1">
        <w:r w:rsidR="00CB552E" w:rsidRPr="00DC7106">
          <w:rPr>
            <w:rStyle w:val="Hyperlink"/>
            <w:lang w:val="ru-RU"/>
          </w:rPr>
          <w:t>MM/LD/WG/21/5 Rev.</w:t>
        </w:r>
      </w:hyperlink>
      <w:r w:rsidR="00CB552E" w:rsidRPr="00DC7106">
        <w:rPr>
          <w:lang w:val="ru-RU"/>
        </w:rPr>
        <w:t xml:space="preserve">, </w:t>
      </w:r>
      <w:r w:rsidRPr="00DC7106">
        <w:rPr>
          <w:lang w:val="ru-RU"/>
        </w:rPr>
        <w:t>в котором Международное бюро представило собранную информацию о сроке ответа на уведомление о предварительном отказе в разных Договаривающихся сторонам и порядке исчисления этого срока</w:t>
      </w:r>
      <w:r w:rsidR="00CB552E" w:rsidRPr="00DC7106">
        <w:rPr>
          <w:lang w:val="ru-RU"/>
        </w:rPr>
        <w:t xml:space="preserve">.  </w:t>
      </w:r>
      <w:r w:rsidR="00DC7106" w:rsidRPr="00DC7106">
        <w:rPr>
          <w:lang w:val="ru-RU"/>
        </w:rPr>
        <w:t>Более того, Рабочая группа просила Договаривающиеся стороны продолжать оперативно доводить до Международного бюро информацию, требуемую согласно новому правилу 17(7) Инструкции, а также любые изменения в этой связи.</w:t>
      </w:r>
    </w:p>
    <w:p w14:paraId="78BC9B22" w14:textId="12E7D6BB" w:rsidR="00CB552E" w:rsidRPr="00413A2A" w:rsidRDefault="000E1807" w:rsidP="00CB552E">
      <w:pPr>
        <w:pStyle w:val="Heading1"/>
        <w:rPr>
          <w:lang w:val="ru-RU"/>
        </w:rPr>
      </w:pPr>
      <w:r w:rsidRPr="00413A2A">
        <w:rPr>
          <w:lang w:val="ru-RU"/>
        </w:rPr>
        <w:t>ОБНОВЛЕННЫЙ ВАРИАНТ ДОРОЖНОЙ КАРТЫ РАЗВИТИЯ МАДРИДСКОЙ СИСТЕМЫ</w:t>
      </w:r>
    </w:p>
    <w:p w14:paraId="76986587" w14:textId="2ADAC7AC" w:rsidR="00CB552E" w:rsidRPr="00413A2A" w:rsidRDefault="00BD4B89" w:rsidP="00CB552E">
      <w:pPr>
        <w:pStyle w:val="ONUME"/>
        <w:rPr>
          <w:lang w:val="ru-RU"/>
        </w:rPr>
      </w:pPr>
      <w:r>
        <w:rPr>
          <w:lang w:val="ru-RU"/>
        </w:rPr>
        <w:t>Рабочая группа приня</w:t>
      </w:r>
      <w:r w:rsidRPr="00E114E0">
        <w:rPr>
          <w:lang w:val="ru-RU"/>
        </w:rPr>
        <w:t>ла к сведению документ</w:t>
      </w:r>
      <w:r w:rsidR="005E0226" w:rsidRPr="00E114E0">
        <w:rPr>
          <w:lang w:val="ru-RU"/>
        </w:rPr>
        <w:t> </w:t>
      </w:r>
      <w:hyperlink r:id="rId16" w:history="1">
        <w:r w:rsidR="00CB552E" w:rsidRPr="00E114E0">
          <w:rPr>
            <w:rStyle w:val="Hyperlink"/>
            <w:lang w:val="ru-RU"/>
          </w:rPr>
          <w:t>MM/LD/WG/21/6</w:t>
        </w:r>
      </w:hyperlink>
      <w:r w:rsidR="00CB552E" w:rsidRPr="00E114E0">
        <w:rPr>
          <w:lang w:val="ru-RU"/>
        </w:rPr>
        <w:t xml:space="preserve">, </w:t>
      </w:r>
      <w:r w:rsidRPr="00E114E0">
        <w:rPr>
          <w:lang w:val="ru-RU"/>
        </w:rPr>
        <w:t>в котором Международное бюро представило новый вариант дорожной карты развития Мадридской системы, доработанный с учетом заявлений и комментариев ряда делегаций, озвученных на двадцатой сессии Рабочей группы</w:t>
      </w:r>
      <w:r w:rsidR="00CB552E" w:rsidRPr="00E114E0">
        <w:rPr>
          <w:lang w:val="ru-RU"/>
        </w:rPr>
        <w:t xml:space="preserve">.  </w:t>
      </w:r>
      <w:r w:rsidR="00E114E0" w:rsidRPr="00E114E0">
        <w:rPr>
          <w:lang w:val="ru-RU"/>
        </w:rPr>
        <w:t>Рабочая группа также поручила Секретариату включить в повестку дня ее дальнейших сессий темы, рассмотренные в документе</w:t>
      </w:r>
      <w:r w:rsidR="005E0226" w:rsidRPr="00E114E0">
        <w:rPr>
          <w:lang w:val="ru-RU"/>
        </w:rPr>
        <w:t> </w:t>
      </w:r>
      <w:r w:rsidR="00CB552E" w:rsidRPr="00E114E0">
        <w:rPr>
          <w:lang w:val="ru-RU"/>
        </w:rPr>
        <w:t>MM/LD/WG/21/6.</w:t>
      </w:r>
    </w:p>
    <w:p w14:paraId="4F7BE7C0" w14:textId="1B848E0C" w:rsidR="00CB552E" w:rsidRPr="00381E83" w:rsidRDefault="00381E83" w:rsidP="00CB552E">
      <w:pPr>
        <w:pStyle w:val="Heading1"/>
        <w:rPr>
          <w:lang w:val="ru-RU"/>
        </w:rPr>
      </w:pPr>
      <w:r w:rsidRPr="00413A2A">
        <w:rPr>
          <w:lang w:val="ru-RU"/>
        </w:rPr>
        <w:t>ОТЧЕТ О ТЕХНИЧЕСКИХ КОНСУЛЬТАЦИЯХ ПО ВОПРОСУ О ВОЗМОЖНОМ ВНЕДРЕНИИ НОВЫХ ЯЗЫКОВ И ПРЕДЛОЖЕНИЕ ОТНОСИТЕЛЬНО ВОЗМОЖНЫХ ДАЛЬНЕЙШИХ ДЕЙСТВИЙ</w:t>
      </w:r>
    </w:p>
    <w:p w14:paraId="5F768664" w14:textId="570E66C6" w:rsidR="00CB552E" w:rsidRPr="00116142" w:rsidRDefault="0049125F" w:rsidP="00CB552E">
      <w:pPr>
        <w:pStyle w:val="ONUME"/>
        <w:rPr>
          <w:lang w:val="ru-RU"/>
        </w:rPr>
      </w:pPr>
      <w:r>
        <w:rPr>
          <w:lang w:val="ru-RU"/>
        </w:rPr>
        <w:t>Рабочая группа обсудила документ</w:t>
      </w:r>
      <w:r w:rsidR="005E0226">
        <w:t> </w:t>
      </w:r>
      <w:hyperlink r:id="rId17" w:history="1">
        <w:r w:rsidR="00CB552E" w:rsidRPr="005E0226">
          <w:rPr>
            <w:rStyle w:val="Hyperlink"/>
          </w:rPr>
          <w:t>MM</w:t>
        </w:r>
        <w:r w:rsidR="00CB552E" w:rsidRPr="00413A2A">
          <w:rPr>
            <w:rStyle w:val="Hyperlink"/>
            <w:lang w:val="ru-RU"/>
          </w:rPr>
          <w:t>/</w:t>
        </w:r>
        <w:r w:rsidR="00CB552E" w:rsidRPr="005E0226">
          <w:rPr>
            <w:rStyle w:val="Hyperlink"/>
          </w:rPr>
          <w:t>LD</w:t>
        </w:r>
        <w:r w:rsidR="00CB552E" w:rsidRPr="00413A2A">
          <w:rPr>
            <w:rStyle w:val="Hyperlink"/>
            <w:lang w:val="ru-RU"/>
          </w:rPr>
          <w:t>/</w:t>
        </w:r>
        <w:r w:rsidR="00CB552E" w:rsidRPr="005E0226">
          <w:rPr>
            <w:rStyle w:val="Hyperlink"/>
          </w:rPr>
          <w:t>WG</w:t>
        </w:r>
        <w:r w:rsidR="00CB552E" w:rsidRPr="00413A2A">
          <w:rPr>
            <w:rStyle w:val="Hyperlink"/>
            <w:lang w:val="ru-RU"/>
          </w:rPr>
          <w:t>/21/7</w:t>
        </w:r>
      </w:hyperlink>
      <w:r w:rsidR="00CB552E" w:rsidRPr="00413A2A">
        <w:rPr>
          <w:lang w:val="ru-RU"/>
        </w:rPr>
        <w:t xml:space="preserve">, </w:t>
      </w:r>
      <w:r>
        <w:rPr>
          <w:lang w:val="ru-RU"/>
        </w:rPr>
        <w:t>в котором Международное бюро отчиталось о проведенных технических консультациях по вопросу о возможном внедрении новых языков и сформулировало предложения относительно возможных дальнейших действий</w:t>
      </w:r>
      <w:r w:rsidR="00CB552E" w:rsidRPr="00413A2A">
        <w:rPr>
          <w:lang w:val="ru-RU"/>
        </w:rPr>
        <w:t xml:space="preserve">.  </w:t>
      </w:r>
      <w:r w:rsidR="00BD02B6">
        <w:rPr>
          <w:lang w:val="ru-RU"/>
        </w:rPr>
        <w:t>В документе пр</w:t>
      </w:r>
      <w:r w:rsidR="00405031">
        <w:rPr>
          <w:lang w:val="ru-RU"/>
        </w:rPr>
        <w:t xml:space="preserve">иводится </w:t>
      </w:r>
      <w:r w:rsidR="00BD02B6">
        <w:rPr>
          <w:lang w:val="ru-RU"/>
        </w:rPr>
        <w:t>статистическая информация</w:t>
      </w:r>
      <w:r w:rsidR="00405031">
        <w:rPr>
          <w:lang w:val="ru-RU"/>
        </w:rPr>
        <w:t xml:space="preserve"> и </w:t>
      </w:r>
      <w:r w:rsidR="00405031" w:rsidRPr="00AC75E5">
        <w:rPr>
          <w:lang w:val="ru-RU"/>
        </w:rPr>
        <w:t>предложение о введении технических мер, которые принесли бы пользу влад</w:t>
      </w:r>
      <w:r w:rsidR="00405031" w:rsidRPr="00116142">
        <w:rPr>
          <w:lang w:val="ru-RU"/>
        </w:rPr>
        <w:t>ельцам товарных знаков</w:t>
      </w:r>
      <w:r w:rsidR="00FC28CB">
        <w:rPr>
          <w:lang w:val="ru-RU"/>
        </w:rPr>
        <w:t>,</w:t>
      </w:r>
      <w:r w:rsidR="00405031" w:rsidRPr="00116142">
        <w:rPr>
          <w:lang w:val="ru-RU"/>
        </w:rPr>
        <w:t xml:space="preserve"> независимо от перспективы внедрения новых языков</w:t>
      </w:r>
      <w:r w:rsidR="00CB552E" w:rsidRPr="00116142">
        <w:rPr>
          <w:lang w:val="ru-RU"/>
        </w:rPr>
        <w:t>.</w:t>
      </w:r>
    </w:p>
    <w:p w14:paraId="610E9BC5" w14:textId="1310C424" w:rsidR="00CB552E" w:rsidRPr="00564237" w:rsidRDefault="00AC75E5" w:rsidP="00CB552E">
      <w:pPr>
        <w:pStyle w:val="ONUME"/>
        <w:rPr>
          <w:lang w:val="ru-RU"/>
        </w:rPr>
      </w:pPr>
      <w:r w:rsidRPr="00116142">
        <w:rPr>
          <w:lang w:val="ru-RU"/>
        </w:rPr>
        <w:t>Рабочая группа поручила Секретариату подготовить проект подробного плана реализации упомянутых технических мер для изучения на двадцать второй сессии</w:t>
      </w:r>
      <w:r w:rsidR="00CB552E" w:rsidRPr="00116142">
        <w:rPr>
          <w:lang w:val="ru-RU"/>
        </w:rPr>
        <w:t xml:space="preserve">.  </w:t>
      </w:r>
      <w:r w:rsidR="007537B6" w:rsidRPr="00116142">
        <w:rPr>
          <w:lang w:val="ru-RU"/>
        </w:rPr>
        <w:t xml:space="preserve">В этом проекте необходимо указать, среди прочего, смету расходов, источник финансирования и способы обеспечения качества, в частности, с целью обеспечения свободного доступа к </w:t>
      </w:r>
      <w:r w:rsidR="00116142" w:rsidRPr="00116142">
        <w:rPr>
          <w:lang w:val="ru-RU"/>
        </w:rPr>
        <w:t xml:space="preserve">модернизированной </w:t>
      </w:r>
      <w:r w:rsidR="007537B6" w:rsidRPr="00116142">
        <w:rPr>
          <w:lang w:val="ru-RU"/>
        </w:rPr>
        <w:t>терм</w:t>
      </w:r>
      <w:r w:rsidR="007537B6" w:rsidRPr="00564237">
        <w:rPr>
          <w:lang w:val="ru-RU"/>
        </w:rPr>
        <w:t>инологической базе</w:t>
      </w:r>
      <w:r w:rsidR="00116142" w:rsidRPr="00564237">
        <w:rPr>
          <w:lang w:val="ru-RU"/>
        </w:rPr>
        <w:t xml:space="preserve"> товаров и услуг</w:t>
      </w:r>
      <w:r w:rsidR="007537B6" w:rsidRPr="00564237">
        <w:rPr>
          <w:lang w:val="ru-RU"/>
        </w:rPr>
        <w:t>, а также возможного внедрения в такую терминологическую базу новых языков</w:t>
      </w:r>
      <w:r w:rsidR="00CB552E" w:rsidRPr="00564237">
        <w:rPr>
          <w:lang w:val="ru-RU"/>
        </w:rPr>
        <w:t>.</w:t>
      </w:r>
    </w:p>
    <w:p w14:paraId="087AAE8F" w14:textId="4302AEF8" w:rsidR="00CB552E" w:rsidRPr="001622C9" w:rsidRDefault="00564237" w:rsidP="00CB552E">
      <w:pPr>
        <w:pStyle w:val="ONUME"/>
        <w:rPr>
          <w:lang w:val="ru-RU"/>
        </w:rPr>
      </w:pPr>
      <w:r w:rsidRPr="00564237">
        <w:rPr>
          <w:lang w:val="ru-RU"/>
        </w:rPr>
        <w:t>Более того, Рабочая группа поручила Секретариату подготовить к следующей сессии документ, содержащий обновленную статистику по пунктам</w:t>
      </w:r>
      <w:r w:rsidR="00EA18F2">
        <w:rPr>
          <w:lang w:val="ru-RU"/>
        </w:rPr>
        <w:t> </w:t>
      </w:r>
      <w:r w:rsidRPr="00564237">
        <w:rPr>
          <w:lang w:val="ru-RU"/>
        </w:rPr>
        <w:t>88–101 документа</w:t>
      </w:r>
      <w:r w:rsidR="005B0DB0">
        <w:rPr>
          <w:lang w:val="ru-RU"/>
        </w:rPr>
        <w:t> </w:t>
      </w:r>
      <w:r w:rsidRPr="00564237">
        <w:rPr>
          <w:lang w:val="ru-RU"/>
        </w:rPr>
        <w:t>MM/LD/WG/21/7, а также обнов</w:t>
      </w:r>
      <w:r w:rsidRPr="001622C9">
        <w:rPr>
          <w:lang w:val="ru-RU"/>
        </w:rPr>
        <w:t>ленную справку о разработке технических требований к передаче машиночитаемых данных в рамках обмена сообщениями с ведомствами, согласно пункту</w:t>
      </w:r>
      <w:r w:rsidR="005B0DB0">
        <w:rPr>
          <w:lang w:val="ru-RU"/>
        </w:rPr>
        <w:t> </w:t>
      </w:r>
      <w:r w:rsidRPr="001622C9">
        <w:rPr>
          <w:lang w:val="ru-RU"/>
        </w:rPr>
        <w:t>122 документа MM/LD/WG/21/7.</w:t>
      </w:r>
    </w:p>
    <w:p w14:paraId="65875D31" w14:textId="25A84892" w:rsidR="00CB552E" w:rsidRPr="001622C9" w:rsidRDefault="008323F1" w:rsidP="00CB552E">
      <w:pPr>
        <w:pStyle w:val="ONUME"/>
        <w:rPr>
          <w:lang w:val="ru-RU"/>
        </w:rPr>
      </w:pPr>
      <w:r w:rsidRPr="001622C9">
        <w:rPr>
          <w:lang w:val="ru-RU"/>
        </w:rPr>
        <w:t xml:space="preserve">Наконец, Рабочая группа </w:t>
      </w:r>
      <w:r w:rsidR="003927B3" w:rsidRPr="001622C9">
        <w:rPr>
          <w:lang w:val="ru-RU"/>
        </w:rPr>
        <w:t>постановила продолжить обсуждение возможного внедрения в Мадридскую систему новых языков, включая арабский, китайский и русский языки, и поручила Секретариату продолжить технические консультации с заинтересованными Договаривающимися сторонами, государствами – членами ВОИС и организациями</w:t>
      </w:r>
      <w:r w:rsidR="001622C9" w:rsidRPr="001622C9">
        <w:rPr>
          <w:lang w:val="ru-RU"/>
        </w:rPr>
        <w:t xml:space="preserve"> </w:t>
      </w:r>
      <w:r w:rsidR="003927B3" w:rsidRPr="001622C9">
        <w:rPr>
          <w:lang w:val="ru-RU"/>
        </w:rPr>
        <w:t>пользователей</w:t>
      </w:r>
      <w:r w:rsidR="00CB552E" w:rsidRPr="001622C9">
        <w:rPr>
          <w:lang w:val="ru-RU"/>
        </w:rPr>
        <w:t>.</w:t>
      </w:r>
    </w:p>
    <w:p w14:paraId="150F1850" w14:textId="7B37A4F0" w:rsidR="00CB552E" w:rsidRDefault="00A44DD0" w:rsidP="00CB552E">
      <w:pPr>
        <w:pStyle w:val="Heading1"/>
      </w:pPr>
      <w:r w:rsidRPr="00A44DD0">
        <w:t>КРУГЛЫЙ СТОЛ МАДРИДСКОЙ РАБОЧЕЙ ГРУППЫ</w:t>
      </w:r>
    </w:p>
    <w:p w14:paraId="7F248409" w14:textId="5E8F42E4" w:rsidR="00CB552E" w:rsidRDefault="00EA18F2" w:rsidP="00CB552E">
      <w:pPr>
        <w:pStyle w:val="ONUME"/>
      </w:pPr>
      <w:r>
        <w:rPr>
          <w:lang w:val="ru-RU"/>
        </w:rPr>
        <w:t>На полях двадцать первой сессии Рабоч</w:t>
      </w:r>
      <w:r w:rsidR="00955D44">
        <w:rPr>
          <w:lang w:val="ru-RU"/>
        </w:rPr>
        <w:t xml:space="preserve">ей </w:t>
      </w:r>
      <w:r>
        <w:rPr>
          <w:lang w:val="ru-RU"/>
        </w:rPr>
        <w:t>групп</w:t>
      </w:r>
      <w:r w:rsidR="00955D44">
        <w:rPr>
          <w:lang w:val="ru-RU"/>
        </w:rPr>
        <w:t xml:space="preserve">ы был организован </w:t>
      </w:r>
      <w:r>
        <w:rPr>
          <w:lang w:val="ru-RU"/>
        </w:rPr>
        <w:t xml:space="preserve">круглый стол Мадридской рабочей группы: на протяжении полутора дней </w:t>
      </w:r>
      <w:r w:rsidR="00955D44">
        <w:rPr>
          <w:lang w:val="ru-RU"/>
        </w:rPr>
        <w:t>участники обменивались информацией о правовых, операционных и технических аспектах работы, как то: обмен данными, практика классификации, повышение качества обслуживания клиентов и разработка рекламно-информационных мероприятий</w:t>
      </w:r>
      <w:r w:rsidR="00CB552E">
        <w:t xml:space="preserve">.  </w:t>
      </w:r>
      <w:r w:rsidR="00EB0B79">
        <w:rPr>
          <w:lang w:val="ru-RU"/>
        </w:rPr>
        <w:t xml:space="preserve">Программа круглого стола и презентации, с которыми выступили участники, размещены на </w:t>
      </w:r>
      <w:bookmarkStart w:id="5" w:name="_Hlk161135334"/>
      <w:r w:rsidR="00245105">
        <w:fldChar w:fldCharType="begin"/>
      </w:r>
      <w:r w:rsidR="0049125F">
        <w:instrText>HYPERLINK "https://www.wipo.int/meetings/ru/details.jsp?meeting_id=75416"</w:instrText>
      </w:r>
      <w:r w:rsidR="00245105">
        <w:fldChar w:fldCharType="separate"/>
      </w:r>
      <w:r w:rsidR="00EB0B79">
        <w:rPr>
          <w:rStyle w:val="Hyperlink"/>
          <w:lang w:val="ru-RU"/>
        </w:rPr>
        <w:t>странице сессии</w:t>
      </w:r>
      <w:bookmarkEnd w:id="5"/>
      <w:r w:rsidR="00245105">
        <w:fldChar w:fldCharType="end"/>
      </w:r>
      <w:r w:rsidR="00245105">
        <w:t>.</w:t>
      </w:r>
    </w:p>
    <w:p w14:paraId="36EA3858" w14:textId="39C71AC7" w:rsidR="00CB552E" w:rsidRDefault="000C5DA6" w:rsidP="00CB552E">
      <w:pPr>
        <w:pStyle w:val="Heading1"/>
      </w:pPr>
      <w:r>
        <w:rPr>
          <w:lang w:val="ru-RU"/>
        </w:rPr>
        <w:lastRenderedPageBreak/>
        <w:t>исправление типографической ошибки</w:t>
      </w:r>
    </w:p>
    <w:p w14:paraId="5280512C" w14:textId="3AF2BF26" w:rsidR="00CB552E" w:rsidRDefault="00953953" w:rsidP="00245105">
      <w:pPr>
        <w:pStyle w:val="ONUME"/>
        <w:keepLines/>
      </w:pPr>
      <w:r>
        <w:rPr>
          <w:lang w:val="ru-RU"/>
        </w:rPr>
        <w:t>Рабочая группа обсудила необходимость исправления типографической ошибки в правиле</w:t>
      </w:r>
      <w:r w:rsidR="00245105">
        <w:t> </w:t>
      </w:r>
      <w:r w:rsidR="00CB552E">
        <w:t xml:space="preserve">32(2)(i) </w:t>
      </w:r>
      <w:r>
        <w:rPr>
          <w:lang w:val="ru-RU"/>
        </w:rPr>
        <w:t>Инструкции, содержащем упоминание правила</w:t>
      </w:r>
      <w:r w:rsidR="00245105">
        <w:t> </w:t>
      </w:r>
      <w:r w:rsidR="00CB552E">
        <w:t xml:space="preserve">40(7) </w:t>
      </w:r>
      <w:r>
        <w:rPr>
          <w:lang w:val="ru-RU"/>
        </w:rPr>
        <w:t>Инструкции</w:t>
      </w:r>
      <w:r w:rsidR="00CB552E">
        <w:t xml:space="preserve"> (</w:t>
      </w:r>
      <w:r>
        <w:rPr>
          <w:lang w:val="ru-RU"/>
        </w:rPr>
        <w:t>документ</w:t>
      </w:r>
      <w:r w:rsidR="00245105">
        <w:t> </w:t>
      </w:r>
      <w:hyperlink r:id="rId18" w:history="1">
        <w:r w:rsidR="00CB552E" w:rsidRPr="00245105">
          <w:rPr>
            <w:rStyle w:val="Hyperlink"/>
          </w:rPr>
          <w:t>MM/LD/WG/21/3</w:t>
        </w:r>
      </w:hyperlink>
      <w:r w:rsidR="00CB552E">
        <w:t>)</w:t>
      </w:r>
      <w:r>
        <w:rPr>
          <w:lang w:val="ru-RU"/>
        </w:rPr>
        <w:t>, вместо правила</w:t>
      </w:r>
      <w:r w:rsidR="00245105">
        <w:t> </w:t>
      </w:r>
      <w:r w:rsidR="00CB552E">
        <w:t xml:space="preserve">40(8). </w:t>
      </w:r>
      <w:r w:rsidR="00245105">
        <w:t xml:space="preserve"> </w:t>
      </w:r>
      <w:r w:rsidR="00DD5B62">
        <w:rPr>
          <w:lang w:val="ru-RU"/>
        </w:rPr>
        <w:t>Соответствующее исправление будет внесено в Инструкцию по завершении Ассамблеи Мадридского союза</w:t>
      </w:r>
      <w:r w:rsidR="00CB552E">
        <w:t>.</w:t>
      </w:r>
    </w:p>
    <w:p w14:paraId="7A3890FF" w14:textId="1D2DB7FC" w:rsidR="002928D3" w:rsidRDefault="00F63BF9" w:rsidP="006B5D1D">
      <w:pPr>
        <w:pStyle w:val="ONUME"/>
        <w:spacing w:after="660"/>
        <w:ind w:left="5533"/>
        <w:rPr>
          <w:i/>
        </w:rPr>
      </w:pPr>
      <w:r>
        <w:rPr>
          <w:i/>
          <w:lang w:val="ru-RU"/>
        </w:rPr>
        <w:t xml:space="preserve">Ассамблее Мадридского союза предлагается принять к сведению </w:t>
      </w:r>
      <w:r w:rsidR="00D75F3F" w:rsidRPr="00D75F3F">
        <w:rPr>
          <w:i/>
          <w:lang w:val="ru-RU"/>
        </w:rPr>
        <w:t xml:space="preserve">отчет о сессии </w:t>
      </w:r>
      <w:r w:rsidR="00D75F3F">
        <w:rPr>
          <w:i/>
          <w:lang w:val="ru-RU"/>
        </w:rPr>
        <w:t>Р</w:t>
      </w:r>
      <w:r w:rsidR="00D75F3F" w:rsidRPr="00D75F3F">
        <w:rPr>
          <w:i/>
          <w:lang w:val="ru-RU"/>
        </w:rPr>
        <w:t xml:space="preserve">абочей группы по правовому развитию Мадридской системы международной регистрации знаков </w:t>
      </w:r>
      <w:r w:rsidR="00D75F3F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="00D75F3F">
        <w:rPr>
          <w:i/>
          <w:lang w:val="ru-RU"/>
        </w:rPr>
        <w:t> </w:t>
      </w:r>
      <w:r w:rsidR="00D75F3F" w:rsidRPr="00D75F3F">
        <w:rPr>
          <w:i/>
        </w:rPr>
        <w:t>MM/A/58/1</w:t>
      </w:r>
      <w:r w:rsidR="00D75F3F">
        <w:rPr>
          <w:i/>
          <w:lang w:val="ru-RU"/>
        </w:rPr>
        <w:t>)</w:t>
      </w:r>
      <w:r w:rsidR="00CB552E" w:rsidRPr="00245105">
        <w:rPr>
          <w:i/>
        </w:rPr>
        <w:t>.</w:t>
      </w:r>
    </w:p>
    <w:p w14:paraId="1D06333D" w14:textId="1766CD2D" w:rsidR="00245105" w:rsidRPr="00245105" w:rsidRDefault="00245105" w:rsidP="00245105">
      <w:pPr>
        <w:pStyle w:val="Endofdocument-Annex"/>
      </w:pPr>
      <w:r w:rsidRPr="00245105">
        <w:t>[</w:t>
      </w:r>
      <w:r w:rsidR="00F63BF9">
        <w:rPr>
          <w:lang w:val="ru-RU"/>
        </w:rPr>
        <w:t>Конец документа</w:t>
      </w:r>
      <w:r w:rsidRPr="00245105">
        <w:t>]</w:t>
      </w:r>
    </w:p>
    <w:sectPr w:rsidR="00245105" w:rsidRPr="00245105" w:rsidSect="00CB552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70B3" w14:textId="77777777" w:rsidR="00CB552E" w:rsidRDefault="00CB552E">
      <w:r>
        <w:separator/>
      </w:r>
    </w:p>
  </w:endnote>
  <w:endnote w:type="continuationSeparator" w:id="0">
    <w:p w14:paraId="35CB4845" w14:textId="77777777" w:rsidR="00CB552E" w:rsidRDefault="00CB552E" w:rsidP="003B38C1">
      <w:r>
        <w:separator/>
      </w:r>
    </w:p>
    <w:p w14:paraId="52A05635" w14:textId="77777777" w:rsidR="00CB552E" w:rsidRPr="003B38C1" w:rsidRDefault="00CB55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28EBEF7" w14:textId="77777777" w:rsidR="00CB552E" w:rsidRPr="003B38C1" w:rsidRDefault="00CB55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3611" w14:textId="77777777" w:rsidR="00413A2A" w:rsidRDefault="0041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CDC0" w14:textId="77777777" w:rsidR="00413A2A" w:rsidRDefault="00413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94AC" w14:textId="77777777" w:rsidR="00413A2A" w:rsidRDefault="0041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2D88" w14:textId="77777777" w:rsidR="00CB552E" w:rsidRDefault="00CB552E">
      <w:r>
        <w:separator/>
      </w:r>
    </w:p>
  </w:footnote>
  <w:footnote w:type="continuationSeparator" w:id="0">
    <w:p w14:paraId="303567FC" w14:textId="77777777" w:rsidR="00CB552E" w:rsidRDefault="00CB552E" w:rsidP="008B60B2">
      <w:r>
        <w:separator/>
      </w:r>
    </w:p>
    <w:p w14:paraId="0BE2E88B" w14:textId="77777777" w:rsidR="00CB552E" w:rsidRPr="00ED77FB" w:rsidRDefault="00CB55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3E6E12" w14:textId="77777777" w:rsidR="00CB552E" w:rsidRPr="00ED77FB" w:rsidRDefault="00CB55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F49" w14:textId="77777777" w:rsidR="00413A2A" w:rsidRDefault="0041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D2C3" w14:textId="13DE5078" w:rsidR="00EC4E49" w:rsidRDefault="00CB552E" w:rsidP="00477D6B">
    <w:pPr>
      <w:jc w:val="right"/>
    </w:pPr>
    <w:bookmarkStart w:id="6" w:name="Code2"/>
    <w:bookmarkEnd w:id="6"/>
    <w:r>
      <w:t>MM/A/58/1</w:t>
    </w:r>
  </w:p>
  <w:p w14:paraId="32B084EB" w14:textId="3682113E" w:rsidR="00EC4E49" w:rsidRDefault="004E09DE" w:rsidP="008159AD">
    <w:pPr>
      <w:spacing w:after="44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9237" w14:textId="77777777" w:rsidR="00413A2A" w:rsidRDefault="00413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888962">
    <w:abstractNumId w:val="2"/>
  </w:num>
  <w:num w:numId="2" w16cid:durableId="864441441">
    <w:abstractNumId w:val="4"/>
  </w:num>
  <w:num w:numId="3" w16cid:durableId="553390270">
    <w:abstractNumId w:val="0"/>
  </w:num>
  <w:num w:numId="4" w16cid:durableId="1842743162">
    <w:abstractNumId w:val="5"/>
  </w:num>
  <w:num w:numId="5" w16cid:durableId="1663311112">
    <w:abstractNumId w:val="1"/>
  </w:num>
  <w:num w:numId="6" w16cid:durableId="31137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2E"/>
    <w:rsid w:val="0001647B"/>
    <w:rsid w:val="00025556"/>
    <w:rsid w:val="00043CAA"/>
    <w:rsid w:val="00043CB2"/>
    <w:rsid w:val="00051429"/>
    <w:rsid w:val="00057AC5"/>
    <w:rsid w:val="00073A08"/>
    <w:rsid w:val="00075432"/>
    <w:rsid w:val="00075776"/>
    <w:rsid w:val="000824E4"/>
    <w:rsid w:val="000968ED"/>
    <w:rsid w:val="000A363C"/>
    <w:rsid w:val="000A698F"/>
    <w:rsid w:val="000C5DA6"/>
    <w:rsid w:val="000E1807"/>
    <w:rsid w:val="000F5E56"/>
    <w:rsid w:val="001024FE"/>
    <w:rsid w:val="00116142"/>
    <w:rsid w:val="001255D0"/>
    <w:rsid w:val="00127C38"/>
    <w:rsid w:val="001362EE"/>
    <w:rsid w:val="0013749F"/>
    <w:rsid w:val="00142868"/>
    <w:rsid w:val="00147AE1"/>
    <w:rsid w:val="001622C9"/>
    <w:rsid w:val="00181AD2"/>
    <w:rsid w:val="001832A6"/>
    <w:rsid w:val="001C6808"/>
    <w:rsid w:val="001D0613"/>
    <w:rsid w:val="0020780D"/>
    <w:rsid w:val="002121FA"/>
    <w:rsid w:val="00241A2C"/>
    <w:rsid w:val="00245105"/>
    <w:rsid w:val="002634C4"/>
    <w:rsid w:val="002723C9"/>
    <w:rsid w:val="002928D3"/>
    <w:rsid w:val="002F1FE6"/>
    <w:rsid w:val="002F4E68"/>
    <w:rsid w:val="00312F7F"/>
    <w:rsid w:val="003202F6"/>
    <w:rsid w:val="003228B7"/>
    <w:rsid w:val="003347B6"/>
    <w:rsid w:val="003508A3"/>
    <w:rsid w:val="003673CF"/>
    <w:rsid w:val="00372180"/>
    <w:rsid w:val="00374493"/>
    <w:rsid w:val="00375997"/>
    <w:rsid w:val="00381E83"/>
    <w:rsid w:val="003845C1"/>
    <w:rsid w:val="003927B3"/>
    <w:rsid w:val="003A6F89"/>
    <w:rsid w:val="003B38C1"/>
    <w:rsid w:val="003B6106"/>
    <w:rsid w:val="003D352A"/>
    <w:rsid w:val="003E1B28"/>
    <w:rsid w:val="003E3769"/>
    <w:rsid w:val="00405031"/>
    <w:rsid w:val="00413A2A"/>
    <w:rsid w:val="00423E3E"/>
    <w:rsid w:val="00427AF4"/>
    <w:rsid w:val="004400E2"/>
    <w:rsid w:val="004522EE"/>
    <w:rsid w:val="00461632"/>
    <w:rsid w:val="004647DA"/>
    <w:rsid w:val="00474062"/>
    <w:rsid w:val="00477D6B"/>
    <w:rsid w:val="0049125F"/>
    <w:rsid w:val="0049791C"/>
    <w:rsid w:val="004B63B7"/>
    <w:rsid w:val="004D201D"/>
    <w:rsid w:val="004D39C4"/>
    <w:rsid w:val="004E09DE"/>
    <w:rsid w:val="0050788E"/>
    <w:rsid w:val="0053057A"/>
    <w:rsid w:val="00560A29"/>
    <w:rsid w:val="00564237"/>
    <w:rsid w:val="00594D27"/>
    <w:rsid w:val="005B0DB0"/>
    <w:rsid w:val="005D6E88"/>
    <w:rsid w:val="005E0226"/>
    <w:rsid w:val="00601760"/>
    <w:rsid w:val="00605827"/>
    <w:rsid w:val="006102EA"/>
    <w:rsid w:val="00634522"/>
    <w:rsid w:val="00646050"/>
    <w:rsid w:val="0065360D"/>
    <w:rsid w:val="006713CA"/>
    <w:rsid w:val="00676C5C"/>
    <w:rsid w:val="00695558"/>
    <w:rsid w:val="006B5D1D"/>
    <w:rsid w:val="006D5E0F"/>
    <w:rsid w:val="00702544"/>
    <w:rsid w:val="007058FB"/>
    <w:rsid w:val="00711788"/>
    <w:rsid w:val="00720FF8"/>
    <w:rsid w:val="00724C37"/>
    <w:rsid w:val="007537B6"/>
    <w:rsid w:val="007A6B71"/>
    <w:rsid w:val="007B6A58"/>
    <w:rsid w:val="007C00BC"/>
    <w:rsid w:val="007D1613"/>
    <w:rsid w:val="007D6C55"/>
    <w:rsid w:val="007E0B4E"/>
    <w:rsid w:val="008033D4"/>
    <w:rsid w:val="00803BF6"/>
    <w:rsid w:val="00813362"/>
    <w:rsid w:val="008159AD"/>
    <w:rsid w:val="008323F1"/>
    <w:rsid w:val="0084710C"/>
    <w:rsid w:val="00865B5C"/>
    <w:rsid w:val="00873EE5"/>
    <w:rsid w:val="00887D3E"/>
    <w:rsid w:val="008B2CC1"/>
    <w:rsid w:val="008B4B5E"/>
    <w:rsid w:val="008B60B2"/>
    <w:rsid w:val="008B65CD"/>
    <w:rsid w:val="008C6420"/>
    <w:rsid w:val="008E17AD"/>
    <w:rsid w:val="00900CD6"/>
    <w:rsid w:val="0090731E"/>
    <w:rsid w:val="00916EE2"/>
    <w:rsid w:val="00917D9D"/>
    <w:rsid w:val="00953953"/>
    <w:rsid w:val="00955D44"/>
    <w:rsid w:val="00966A22"/>
    <w:rsid w:val="0096722F"/>
    <w:rsid w:val="00980843"/>
    <w:rsid w:val="009D3D99"/>
    <w:rsid w:val="009E25CA"/>
    <w:rsid w:val="009E2791"/>
    <w:rsid w:val="009E3F6F"/>
    <w:rsid w:val="009F3621"/>
    <w:rsid w:val="009F3BF9"/>
    <w:rsid w:val="009F499F"/>
    <w:rsid w:val="00A256A1"/>
    <w:rsid w:val="00A42DAF"/>
    <w:rsid w:val="00A43B93"/>
    <w:rsid w:val="00A44DD0"/>
    <w:rsid w:val="00A45BD8"/>
    <w:rsid w:val="00A66471"/>
    <w:rsid w:val="00A778BF"/>
    <w:rsid w:val="00A80461"/>
    <w:rsid w:val="00A85B8E"/>
    <w:rsid w:val="00A91CD2"/>
    <w:rsid w:val="00A95FA4"/>
    <w:rsid w:val="00AC205C"/>
    <w:rsid w:val="00AC75E5"/>
    <w:rsid w:val="00AD2023"/>
    <w:rsid w:val="00AF5C73"/>
    <w:rsid w:val="00B05A69"/>
    <w:rsid w:val="00B40598"/>
    <w:rsid w:val="00B50B99"/>
    <w:rsid w:val="00B62CD9"/>
    <w:rsid w:val="00B83734"/>
    <w:rsid w:val="00B83E7E"/>
    <w:rsid w:val="00B96E86"/>
    <w:rsid w:val="00B9734B"/>
    <w:rsid w:val="00BA2018"/>
    <w:rsid w:val="00BA648D"/>
    <w:rsid w:val="00BB5A5E"/>
    <w:rsid w:val="00BC033B"/>
    <w:rsid w:val="00BD02B6"/>
    <w:rsid w:val="00BD4B89"/>
    <w:rsid w:val="00BF1AD6"/>
    <w:rsid w:val="00C11BFE"/>
    <w:rsid w:val="00C51759"/>
    <w:rsid w:val="00C56944"/>
    <w:rsid w:val="00C85818"/>
    <w:rsid w:val="00C94629"/>
    <w:rsid w:val="00CB552E"/>
    <w:rsid w:val="00CE183D"/>
    <w:rsid w:val="00CE65D4"/>
    <w:rsid w:val="00CF0413"/>
    <w:rsid w:val="00D04F9F"/>
    <w:rsid w:val="00D23928"/>
    <w:rsid w:val="00D37913"/>
    <w:rsid w:val="00D45252"/>
    <w:rsid w:val="00D637BC"/>
    <w:rsid w:val="00D71B4D"/>
    <w:rsid w:val="00D75F3F"/>
    <w:rsid w:val="00D93D55"/>
    <w:rsid w:val="00DC7106"/>
    <w:rsid w:val="00DD1FFE"/>
    <w:rsid w:val="00DD5B62"/>
    <w:rsid w:val="00E114E0"/>
    <w:rsid w:val="00E161A2"/>
    <w:rsid w:val="00E2752C"/>
    <w:rsid w:val="00E278CC"/>
    <w:rsid w:val="00E335FE"/>
    <w:rsid w:val="00E40E93"/>
    <w:rsid w:val="00E41E41"/>
    <w:rsid w:val="00E5021F"/>
    <w:rsid w:val="00E671A6"/>
    <w:rsid w:val="00E7574E"/>
    <w:rsid w:val="00EA18F2"/>
    <w:rsid w:val="00EA771B"/>
    <w:rsid w:val="00EB0B79"/>
    <w:rsid w:val="00EB48AA"/>
    <w:rsid w:val="00EC25FD"/>
    <w:rsid w:val="00EC4E49"/>
    <w:rsid w:val="00ED2809"/>
    <w:rsid w:val="00ED77FB"/>
    <w:rsid w:val="00F021A6"/>
    <w:rsid w:val="00F11D94"/>
    <w:rsid w:val="00F5719C"/>
    <w:rsid w:val="00F63BF9"/>
    <w:rsid w:val="00F66152"/>
    <w:rsid w:val="00F92D8A"/>
    <w:rsid w:val="00FC28CB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12E7"/>
  <w15:docId w15:val="{026BB466-9DD1-4DC3-A810-0785F6E5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0A6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5D1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3CB2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edocs/mdocs/madrid/ru/mm_ld_wg_21/mm_ld_wg_21_8.pdf" TargetMode="External"/><Relationship Id="rId18" Type="http://schemas.openxmlformats.org/officeDocument/2006/relationships/hyperlink" Target="https://www.wipo.int/edocs/mdocs/madrid/ru/mm_ld_wg_21/mm_ld_wg_21_3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ipo.int/edocs/mdocs/madrid/ru/mm_ld_wg_21/mm_ld_wg_21_4.pdf" TargetMode="External"/><Relationship Id="rId17" Type="http://schemas.openxmlformats.org/officeDocument/2006/relationships/hyperlink" Target="https://www.wipo.int/edocs/mdocs/madrid/ru/mm_ld_wg_21/mm_ld_wg_21_7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mdocs/madrid/ru/mm_ld_wg_21/mm_ld_wg_21_6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edocs/mdocs/madrid/ru/mm_ld_wg_21/mm_ld_wg_21_3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edocs/mdocs/madrid/ru/mm_ld_wg_21/mm_ld_wg_21_5_rev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wipo.int/edocs/mdocs/madrid/ru/mm_ld_wg_21/mm_ld_wg_21_2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madrid/ru/mm_ld_wg_21/mm_ld_wg_21_9.pdf" TargetMode="External"/><Relationship Id="rId14" Type="http://schemas.openxmlformats.org/officeDocument/2006/relationships/hyperlink" Target="https://www.wipo.int/edocs/mdocs/madrid/ru/mm_ld_wg_20/mm_ld_wg_20_5.pdf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_A_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C561-7E06-4DAE-A6C1-344C4E70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MM_A_58 (E)</Template>
  <TotalTime>13</TotalTime>
  <Pages>4</Pages>
  <Words>1155</Words>
  <Characters>8308</Characters>
  <Application>Microsoft Office Word</Application>
  <DocSecurity>0</DocSecurity>
  <Lines>148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MM/A/58/1</vt:lpstr>
    </vt:vector>
  </TitlesOfParts>
  <Company>WIPO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MM/A/58/1</dc:title>
  <dc:subject>Sixty-Fifth Series of Meetings</dc:subject>
  <dc:creator>WIPO</dc:creator>
  <cp:keywords>Public</cp:keywords>
  <cp:lastModifiedBy>HÄFLIGER Patience</cp:lastModifiedBy>
  <cp:revision>24</cp:revision>
  <cp:lastPrinted>2024-03-18T14:35:00Z</cp:lastPrinted>
  <dcterms:created xsi:type="dcterms:W3CDTF">2024-03-22T16:43:00Z</dcterms:created>
  <dcterms:modified xsi:type="dcterms:W3CDTF">2024-04-09T14:18:00Z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8aa6cd9a-de7b-4545-9790-dddfb165c65f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2024-03-12T10:06:45Z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b54ed2e2-6c9a-433e-bc1c-61386cff14e8</vt:lpwstr>
  </property>
  <property fmtid="{D5CDD505-2E9C-101B-9397-08002B2CF9AE}" pid="14" name="MSIP_Label_20773ee6-353b-4fb9-a59d-0b94c8c67bea_ContentBits">
    <vt:lpwstr>0</vt:lpwstr>
  </property>
</Properties>
</file>