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AFFBEA" w14:textId="77777777" w:rsidR="00AE1BF5" w:rsidRPr="00E22BD8" w:rsidRDefault="00AE1BF5" w:rsidP="00AE1BF5">
      <w:pPr>
        <w:jc w:val="right"/>
        <w:rPr>
          <w:rFonts w:ascii="Arial Black" w:hAnsi="Arial Black"/>
          <w:caps/>
          <w:sz w:val="15"/>
        </w:rPr>
      </w:pPr>
      <w:r w:rsidRPr="00E22BD8">
        <w:rPr>
          <w:rFonts w:cs="Times New Roman"/>
          <w:noProof/>
        </w:rPr>
        <w:drawing>
          <wp:inline distT="0" distB="0" distL="0" distR="0" wp14:anchorId="4F893E6F" wp14:editId="5F2CF892">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060380A" w14:textId="72C43FEF" w:rsidR="00AE1BF5" w:rsidRPr="00E22BD8" w:rsidRDefault="00AE1BF5" w:rsidP="00AE1BF5">
      <w:pPr>
        <w:pBdr>
          <w:top w:val="single" w:sz="4" w:space="10" w:color="auto"/>
        </w:pBdr>
        <w:spacing w:before="120"/>
        <w:jc w:val="right"/>
        <w:rPr>
          <w:rFonts w:ascii="Arial Black" w:hAnsi="Arial Black"/>
          <w:b/>
          <w:caps/>
          <w:sz w:val="15"/>
        </w:rPr>
      </w:pPr>
      <w:r w:rsidRPr="00E22BD8">
        <w:rPr>
          <w:rFonts w:ascii="Arial Black" w:hAnsi="Arial Black"/>
          <w:b/>
          <w:caps/>
          <w:sz w:val="15"/>
        </w:rPr>
        <w:t>CDIP/2</w:t>
      </w:r>
      <w:r>
        <w:rPr>
          <w:rFonts w:ascii="Arial Black" w:hAnsi="Arial Black"/>
          <w:b/>
          <w:caps/>
          <w:sz w:val="15"/>
        </w:rPr>
        <w:t>9</w:t>
      </w:r>
      <w:r w:rsidRPr="00E22BD8">
        <w:rPr>
          <w:rFonts w:ascii="Arial Black" w:hAnsi="Arial Black"/>
          <w:b/>
          <w:caps/>
          <w:sz w:val="15"/>
        </w:rPr>
        <w:t>/</w:t>
      </w:r>
      <w:bookmarkStart w:id="0" w:name="Code"/>
      <w:r>
        <w:rPr>
          <w:rFonts w:ascii="Arial Black" w:hAnsi="Arial Black"/>
          <w:b/>
          <w:caps/>
          <w:sz w:val="15"/>
        </w:rPr>
        <w:t>6</w:t>
      </w:r>
    </w:p>
    <w:bookmarkEnd w:id="0"/>
    <w:p w14:paraId="3652D789" w14:textId="77777777" w:rsidR="00AE1BF5" w:rsidRPr="00E22BD8" w:rsidRDefault="00AE1BF5" w:rsidP="00AE1BF5">
      <w:pPr>
        <w:jc w:val="right"/>
        <w:rPr>
          <w:rFonts w:ascii="Arial Black" w:hAnsi="Arial Black"/>
          <w:b/>
          <w:caps/>
          <w:sz w:val="15"/>
          <w:szCs w:val="15"/>
        </w:rPr>
      </w:pPr>
      <w:r w:rsidRPr="00E22BD8">
        <w:rPr>
          <w:rFonts w:eastAsia="SimHei" w:hint="eastAsia"/>
          <w:b/>
          <w:sz w:val="15"/>
          <w:szCs w:val="15"/>
        </w:rPr>
        <w:t>原文</w:t>
      </w:r>
      <w:r w:rsidRPr="00E22BD8">
        <w:rPr>
          <w:rFonts w:eastAsia="SimHei" w:hint="eastAsia"/>
          <w:b/>
          <w:sz w:val="15"/>
          <w:szCs w:val="15"/>
          <w:lang w:val="pt-BR"/>
        </w:rPr>
        <w:t>：</w:t>
      </w:r>
      <w:bookmarkStart w:id="1" w:name="Original"/>
      <w:r w:rsidRPr="00E22BD8">
        <w:rPr>
          <w:rFonts w:eastAsia="SimHei" w:hint="eastAsia"/>
          <w:b/>
          <w:sz w:val="15"/>
          <w:szCs w:val="15"/>
          <w:lang w:val="pt-BR"/>
        </w:rPr>
        <w:t>英</w:t>
      </w:r>
      <w:r w:rsidRPr="00E22BD8">
        <w:rPr>
          <w:rFonts w:eastAsia="SimHei" w:hint="eastAsia"/>
          <w:b/>
          <w:sz w:val="15"/>
          <w:szCs w:val="15"/>
        </w:rPr>
        <w:t>文</w:t>
      </w:r>
      <w:bookmarkEnd w:id="1"/>
    </w:p>
    <w:p w14:paraId="23237F02" w14:textId="22FFD185" w:rsidR="00AE1BF5" w:rsidRPr="00E22BD8" w:rsidRDefault="00AE1BF5" w:rsidP="00AE1BF5">
      <w:pPr>
        <w:spacing w:line="1680" w:lineRule="auto"/>
        <w:jc w:val="right"/>
        <w:rPr>
          <w:rFonts w:ascii="SimHei" w:eastAsia="SimHei" w:hAnsi="Arial Black"/>
          <w:b/>
          <w:caps/>
          <w:sz w:val="15"/>
          <w:szCs w:val="15"/>
        </w:rPr>
      </w:pPr>
      <w:r w:rsidRPr="00E22BD8">
        <w:rPr>
          <w:rFonts w:ascii="SimHei" w:eastAsia="SimHei" w:hint="eastAsia"/>
          <w:b/>
          <w:sz w:val="15"/>
          <w:szCs w:val="15"/>
        </w:rPr>
        <w:t>日期</w:t>
      </w:r>
      <w:r w:rsidRPr="00E22BD8">
        <w:rPr>
          <w:rFonts w:ascii="SimHei" w:eastAsia="SimHei" w:hAnsi="SimSun" w:hint="eastAsia"/>
          <w:b/>
          <w:sz w:val="15"/>
          <w:szCs w:val="15"/>
          <w:lang w:val="pt-BR"/>
        </w:rPr>
        <w:t>：</w:t>
      </w:r>
      <w:bookmarkStart w:id="2" w:name="Date"/>
      <w:r w:rsidRPr="00E22BD8">
        <w:rPr>
          <w:rFonts w:ascii="Arial Black" w:eastAsia="SimHei" w:hAnsi="Arial Black"/>
          <w:b/>
          <w:sz w:val="15"/>
          <w:szCs w:val="15"/>
          <w:lang w:val="pt-BR"/>
        </w:rPr>
        <w:t>20</w:t>
      </w:r>
      <w:r w:rsidRPr="00E22BD8">
        <w:rPr>
          <w:rFonts w:ascii="Arial Black" w:eastAsia="SimHei" w:hAnsi="Arial Black" w:hint="eastAsia"/>
          <w:b/>
          <w:sz w:val="15"/>
          <w:szCs w:val="15"/>
          <w:lang w:val="pt-BR"/>
        </w:rPr>
        <w:t>2</w:t>
      </w:r>
      <w:r>
        <w:rPr>
          <w:rFonts w:ascii="Arial Black" w:eastAsia="SimHei" w:hAnsi="Arial Black"/>
          <w:b/>
          <w:sz w:val="15"/>
          <w:szCs w:val="15"/>
          <w:lang w:val="pt-BR"/>
        </w:rPr>
        <w:t>2</w:t>
      </w:r>
      <w:r w:rsidRPr="00E22BD8">
        <w:rPr>
          <w:rFonts w:ascii="SimHei" w:eastAsia="SimHei" w:hAnsi="Times New Roman" w:hint="eastAsia"/>
          <w:b/>
          <w:sz w:val="15"/>
          <w:szCs w:val="15"/>
        </w:rPr>
        <w:t>年</w:t>
      </w:r>
      <w:r>
        <w:rPr>
          <w:rFonts w:ascii="Arial Black" w:eastAsia="SimHei" w:hAnsi="Arial Black"/>
          <w:b/>
          <w:sz w:val="15"/>
          <w:szCs w:val="15"/>
          <w:lang w:val="pt-BR"/>
        </w:rPr>
        <w:t>8</w:t>
      </w:r>
      <w:r w:rsidRPr="00E22BD8">
        <w:rPr>
          <w:rFonts w:ascii="SimHei" w:eastAsia="SimHei" w:hAnsi="Times New Roman" w:hint="eastAsia"/>
          <w:b/>
          <w:sz w:val="15"/>
          <w:szCs w:val="15"/>
        </w:rPr>
        <w:t>月</w:t>
      </w:r>
      <w:r>
        <w:rPr>
          <w:rFonts w:ascii="Arial Black" w:eastAsia="SimHei" w:hAnsi="Arial Black"/>
          <w:b/>
          <w:sz w:val="15"/>
          <w:szCs w:val="15"/>
          <w:lang w:val="pt-BR"/>
        </w:rPr>
        <w:t>17</w:t>
      </w:r>
      <w:r w:rsidRPr="00E22BD8">
        <w:rPr>
          <w:rFonts w:ascii="SimHei" w:eastAsia="SimHei" w:hAnsi="Times New Roman" w:hint="eastAsia"/>
          <w:b/>
          <w:sz w:val="15"/>
          <w:szCs w:val="15"/>
        </w:rPr>
        <w:t>日</w:t>
      </w:r>
      <w:bookmarkEnd w:id="2"/>
    </w:p>
    <w:p w14:paraId="23CC3A35" w14:textId="77777777" w:rsidR="00AE1BF5" w:rsidRPr="00E22BD8" w:rsidRDefault="00AE1BF5" w:rsidP="00AE1BF5">
      <w:pPr>
        <w:spacing w:after="600"/>
        <w:rPr>
          <w:rFonts w:ascii="SimHei" w:eastAsia="SimHei"/>
          <w:sz w:val="28"/>
          <w:szCs w:val="28"/>
        </w:rPr>
      </w:pPr>
      <w:r w:rsidRPr="00E22BD8">
        <w:rPr>
          <w:rFonts w:ascii="SimHei" w:eastAsia="SimHei" w:hint="eastAsia"/>
          <w:sz w:val="28"/>
          <w:szCs w:val="28"/>
        </w:rPr>
        <w:t>发展与知识产权委员会（CDIP）</w:t>
      </w:r>
    </w:p>
    <w:p w14:paraId="6CE1CBDB" w14:textId="77777777" w:rsidR="00AE1BF5" w:rsidRPr="0080619C" w:rsidRDefault="00AE1BF5" w:rsidP="00AE1BF5">
      <w:pPr>
        <w:spacing w:after="720"/>
        <w:textAlignment w:val="bottom"/>
        <w:rPr>
          <w:rFonts w:ascii="KaiTi" w:eastAsia="KaiTi" w:hAnsi="KaiTi"/>
          <w:b/>
          <w:sz w:val="24"/>
        </w:rPr>
      </w:pPr>
      <w:r w:rsidRPr="0080619C">
        <w:rPr>
          <w:rFonts w:ascii="KaiTi" w:eastAsia="KaiTi" w:hint="eastAsia"/>
          <w:b/>
          <w:sz w:val="24"/>
        </w:rPr>
        <w:t>第二十</w:t>
      </w:r>
      <w:r>
        <w:rPr>
          <w:rFonts w:ascii="KaiTi" w:eastAsia="KaiTi" w:hint="eastAsia"/>
          <w:b/>
          <w:sz w:val="24"/>
        </w:rPr>
        <w:t>九</w:t>
      </w:r>
      <w:r w:rsidRPr="0080619C">
        <w:rPr>
          <w:rFonts w:ascii="KaiTi" w:eastAsia="KaiTi" w:hint="eastAsia"/>
          <w:b/>
          <w:sz w:val="24"/>
        </w:rPr>
        <w:t>届会议</w:t>
      </w:r>
      <w:r w:rsidRPr="0080619C">
        <w:rPr>
          <w:rFonts w:ascii="KaiTi" w:eastAsia="KaiTi"/>
          <w:b/>
          <w:sz w:val="24"/>
        </w:rPr>
        <w:br/>
      </w:r>
      <w:r w:rsidRPr="0080619C">
        <w:rPr>
          <w:rFonts w:ascii="KaiTi" w:eastAsia="KaiTi" w:hAnsi="KaiTi" w:hint="eastAsia"/>
          <w:sz w:val="24"/>
        </w:rPr>
        <w:t>202</w:t>
      </w:r>
      <w:r>
        <w:rPr>
          <w:rFonts w:ascii="KaiTi" w:eastAsia="KaiTi" w:hAnsi="KaiTi" w:hint="eastAsia"/>
          <w:sz w:val="24"/>
        </w:rPr>
        <w:t>2</w:t>
      </w:r>
      <w:r w:rsidRPr="0080619C">
        <w:rPr>
          <w:rFonts w:ascii="KaiTi" w:eastAsia="KaiTi" w:hAnsi="KaiTi" w:hint="eastAsia"/>
          <w:b/>
          <w:sz w:val="24"/>
        </w:rPr>
        <w:t>年</w:t>
      </w:r>
      <w:r>
        <w:rPr>
          <w:rFonts w:ascii="KaiTi" w:eastAsia="KaiTi" w:hAnsi="KaiTi"/>
          <w:sz w:val="24"/>
        </w:rPr>
        <w:t>10</w:t>
      </w:r>
      <w:r w:rsidRPr="0080619C">
        <w:rPr>
          <w:rFonts w:ascii="KaiTi" w:eastAsia="KaiTi" w:hAnsi="KaiTi" w:hint="eastAsia"/>
          <w:b/>
          <w:sz w:val="24"/>
        </w:rPr>
        <w:t>月</w:t>
      </w:r>
      <w:r>
        <w:rPr>
          <w:rFonts w:ascii="KaiTi" w:eastAsia="KaiTi" w:hAnsi="KaiTi" w:hint="eastAsia"/>
          <w:sz w:val="24"/>
        </w:rPr>
        <w:t>1</w:t>
      </w:r>
      <w:r>
        <w:rPr>
          <w:rFonts w:ascii="KaiTi" w:eastAsia="KaiTi" w:hAnsi="KaiTi"/>
          <w:sz w:val="24"/>
        </w:rPr>
        <w:t>7</w:t>
      </w:r>
      <w:r w:rsidRPr="0080619C">
        <w:rPr>
          <w:rFonts w:ascii="KaiTi" w:eastAsia="KaiTi" w:hAnsi="KaiTi" w:hint="eastAsia"/>
          <w:b/>
          <w:sz w:val="24"/>
        </w:rPr>
        <w:t>日至</w:t>
      </w:r>
      <w:r>
        <w:rPr>
          <w:rFonts w:ascii="KaiTi" w:eastAsia="KaiTi" w:hAnsi="KaiTi" w:hint="eastAsia"/>
          <w:sz w:val="24"/>
        </w:rPr>
        <w:t>2</w:t>
      </w:r>
      <w:r>
        <w:rPr>
          <w:rFonts w:ascii="KaiTi" w:eastAsia="KaiTi" w:hAnsi="KaiTi"/>
          <w:sz w:val="24"/>
        </w:rPr>
        <w:t>1</w:t>
      </w:r>
      <w:r w:rsidRPr="0080619C">
        <w:rPr>
          <w:rFonts w:ascii="KaiTi" w:eastAsia="KaiTi" w:hAnsi="KaiTi" w:hint="eastAsia"/>
          <w:b/>
          <w:sz w:val="24"/>
        </w:rPr>
        <w:t>日，日内瓦</w:t>
      </w:r>
    </w:p>
    <w:p w14:paraId="2D569123" w14:textId="3C2D46FF" w:rsidR="00AE1BF5" w:rsidRPr="003142A5" w:rsidRDefault="00AE1BF5" w:rsidP="00AE1BF5">
      <w:pPr>
        <w:spacing w:after="360"/>
        <w:rPr>
          <w:rFonts w:ascii="KaiTi" w:eastAsia="KaiTi" w:hAnsi="KaiTi" w:cs="Times New Roman"/>
          <w:sz w:val="24"/>
          <w:szCs w:val="32"/>
        </w:rPr>
      </w:pPr>
      <w:bookmarkStart w:id="3" w:name="TitleOfDoc"/>
      <w:r w:rsidRPr="00AE1BF5">
        <w:rPr>
          <w:rFonts w:ascii="KaiTi" w:eastAsia="KaiTi" w:hAnsi="KaiTi" w:cs="Times New Roman" w:hint="eastAsia"/>
          <w:sz w:val="24"/>
          <w:szCs w:val="32"/>
        </w:rPr>
        <w:t>已通过的独立审查建议的实施情况</w:t>
      </w:r>
      <w:r>
        <w:rPr>
          <w:rFonts w:ascii="KaiTi" w:eastAsia="KaiTi" w:hAnsi="KaiTi" w:cs="Times New Roman"/>
          <w:sz w:val="24"/>
          <w:szCs w:val="32"/>
        </w:rPr>
        <w:br/>
      </w:r>
      <w:r w:rsidRPr="00AE1BF5">
        <w:rPr>
          <w:rFonts w:ascii="KaiTi" w:eastAsia="KaiTi" w:hAnsi="KaiTi" w:cs="Times New Roman" w:hint="eastAsia"/>
          <w:sz w:val="24"/>
          <w:szCs w:val="32"/>
        </w:rPr>
        <w:t>——秘书处更新的提案和成员国的意见</w:t>
      </w:r>
    </w:p>
    <w:p w14:paraId="6D0AB9DD" w14:textId="77777777" w:rsidR="00AE1BF5" w:rsidRPr="006646AD" w:rsidRDefault="00AE1BF5" w:rsidP="00AE1BF5">
      <w:pPr>
        <w:spacing w:after="960"/>
        <w:rPr>
          <w:rFonts w:ascii="KaiTi" w:eastAsia="KaiTi" w:hAnsi="KaiTi" w:cs="Times New Roman"/>
          <w:sz w:val="21"/>
          <w:szCs w:val="21"/>
        </w:rPr>
      </w:pPr>
      <w:bookmarkStart w:id="4" w:name="Prepared"/>
      <w:bookmarkEnd w:id="3"/>
      <w:r>
        <w:rPr>
          <w:rFonts w:ascii="KaiTi" w:eastAsia="KaiTi" w:hAnsi="KaiTi" w:cs="Times New Roman" w:hint="eastAsia"/>
          <w:sz w:val="21"/>
          <w:szCs w:val="21"/>
        </w:rPr>
        <w:t>秘书处编拟</w:t>
      </w:r>
    </w:p>
    <w:bookmarkEnd w:id="4"/>
    <w:p w14:paraId="11DC8C08" w14:textId="77777777" w:rsidR="007969B6" w:rsidRPr="007969B6" w:rsidRDefault="00CC745F"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rPr>
        <w:t>已在2</w:t>
      </w:r>
      <w:r w:rsidRPr="00705A15">
        <w:rPr>
          <w:rFonts w:ascii="SimSun" w:hAnsi="SimSun"/>
          <w:sz w:val="21"/>
        </w:rPr>
        <w:t>016</w:t>
      </w:r>
      <w:r w:rsidRPr="00705A15">
        <w:rPr>
          <w:rFonts w:ascii="SimSun" w:hAnsi="SimSun" w:hint="eastAsia"/>
          <w:sz w:val="21"/>
        </w:rPr>
        <w:t>年进行“发展议程</w:t>
      </w:r>
      <w:r w:rsidR="008A35EE" w:rsidRPr="00705A15">
        <w:rPr>
          <w:rFonts w:ascii="SimSun" w:hAnsi="SimSun" w:hint="eastAsia"/>
          <w:sz w:val="21"/>
        </w:rPr>
        <w:t>建议</w:t>
      </w:r>
      <w:r w:rsidRPr="00705A15">
        <w:rPr>
          <w:rFonts w:ascii="SimSun" w:hAnsi="SimSun" w:hint="eastAsia"/>
          <w:sz w:val="21"/>
        </w:rPr>
        <w:t>落实情况独立审查”。发展与知识产权委员会（CDIP）已在多场会议上讨论了文件CDIP/18/7中所载的“独立审查”。</w:t>
      </w:r>
    </w:p>
    <w:p w14:paraId="416A3A69" w14:textId="77777777" w:rsidR="007969B6" w:rsidRPr="007969B6" w:rsidRDefault="00CC745F"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rPr>
        <w:t>在此背景下，C</w:t>
      </w:r>
      <w:r w:rsidRPr="00705A15">
        <w:rPr>
          <w:rFonts w:ascii="SimSun" w:hAnsi="SimSun"/>
          <w:sz w:val="21"/>
        </w:rPr>
        <w:t>DIP</w:t>
      </w:r>
      <w:r w:rsidRPr="00705A15">
        <w:rPr>
          <w:rFonts w:ascii="SimSun" w:hAnsi="SimSun" w:hint="eastAsia"/>
          <w:sz w:val="21"/>
        </w:rPr>
        <w:t>在其第二十二届会议上请求秘书处建议委员会审议</w:t>
      </w:r>
      <w:r w:rsidR="005B3991" w:rsidRPr="00705A15">
        <w:rPr>
          <w:rFonts w:ascii="SimSun" w:hAnsi="SimSun" w:hint="eastAsia"/>
          <w:sz w:val="21"/>
        </w:rPr>
        <w:t>已获通过的独立审查建议的模式和实施战略，以及就报告和审查程序提出的备选方案。</w:t>
      </w:r>
    </w:p>
    <w:p w14:paraId="3F937B40" w14:textId="77777777" w:rsidR="007969B6" w:rsidRPr="007969B6" w:rsidRDefault="00863C73"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rPr>
        <w:t>载于文件</w:t>
      </w:r>
      <w:r w:rsidRPr="00705A15">
        <w:rPr>
          <w:rFonts w:ascii="SimSun" w:hAnsi="SimSun"/>
          <w:sz w:val="21"/>
        </w:rPr>
        <w:t>CDIP/23/8</w:t>
      </w:r>
      <w:r w:rsidRPr="00705A15">
        <w:rPr>
          <w:rFonts w:ascii="SimSun" w:hAnsi="SimSun" w:hint="eastAsia"/>
          <w:sz w:val="21"/>
        </w:rPr>
        <w:t>的秘书处提案己提交给</w:t>
      </w:r>
      <w:r w:rsidRPr="00705A15">
        <w:rPr>
          <w:rFonts w:ascii="SimSun" w:hAnsi="SimSun"/>
          <w:sz w:val="21"/>
        </w:rPr>
        <w:t>CDIP</w:t>
      </w:r>
      <w:r w:rsidRPr="00705A15">
        <w:rPr>
          <w:rFonts w:ascii="SimSun" w:hAnsi="SimSun" w:hint="eastAsia"/>
          <w:sz w:val="21"/>
        </w:rPr>
        <w:t>第二十三届会议。该提案在编写时考虑到了成员国的</w:t>
      </w:r>
      <w:r w:rsidR="00DF496F" w:rsidRPr="00705A15">
        <w:rPr>
          <w:rFonts w:ascii="SimSun" w:hAnsi="SimSun" w:hint="eastAsia"/>
          <w:sz w:val="21"/>
        </w:rPr>
        <w:t>意见</w:t>
      </w:r>
      <w:r w:rsidR="00DF496F" w:rsidRPr="00705A15">
        <w:rPr>
          <w:rStyle w:val="FootnoteReference"/>
          <w:rFonts w:ascii="SimSun" w:hAnsi="SimSun"/>
          <w:sz w:val="21"/>
        </w:rPr>
        <w:footnoteReference w:id="1"/>
      </w:r>
      <w:r w:rsidRPr="00705A15">
        <w:rPr>
          <w:rFonts w:ascii="SimSun" w:hAnsi="SimSun" w:hint="eastAsia"/>
          <w:sz w:val="21"/>
        </w:rPr>
        <w:t>以及</w:t>
      </w:r>
      <w:r w:rsidR="00DF496F" w:rsidRPr="00705A15">
        <w:rPr>
          <w:rFonts w:ascii="SimSun" w:hAnsi="SimSun" w:hint="eastAsia"/>
          <w:sz w:val="21"/>
        </w:rPr>
        <w:t>秘书处对独立审查建议的答复</w:t>
      </w:r>
      <w:r w:rsidRPr="00705A15">
        <w:rPr>
          <w:rFonts w:ascii="SimSun" w:hAnsi="SimSun" w:hint="eastAsia"/>
          <w:sz w:val="21"/>
        </w:rPr>
        <w:t>。</w:t>
      </w:r>
      <w:r w:rsidR="00DF496F" w:rsidRPr="00705A15">
        <w:rPr>
          <w:rStyle w:val="FootnoteReference"/>
          <w:rFonts w:ascii="SimSun" w:hAnsi="SimSun"/>
          <w:sz w:val="21"/>
        </w:rPr>
        <w:footnoteReference w:id="2"/>
      </w:r>
      <w:r w:rsidRPr="00705A15">
        <w:rPr>
          <w:rFonts w:ascii="SimSun" w:hAnsi="SimSun" w:hint="eastAsia"/>
          <w:sz w:val="21"/>
        </w:rPr>
        <w:t>该提案包含</w:t>
      </w:r>
      <w:r w:rsidRPr="00705A15">
        <w:rPr>
          <w:rFonts w:ascii="SimSun" w:hAnsi="SimSun"/>
          <w:sz w:val="21"/>
        </w:rPr>
        <w:t>15</w:t>
      </w:r>
      <w:r w:rsidRPr="00705A15">
        <w:rPr>
          <w:rFonts w:ascii="SimSun" w:hAnsi="SimSun" w:hint="eastAsia"/>
          <w:sz w:val="21"/>
        </w:rPr>
        <w:t>项战略，以及每项战略的实施</w:t>
      </w:r>
      <w:r w:rsidR="00167A74" w:rsidRPr="00705A15">
        <w:rPr>
          <w:rFonts w:ascii="SimSun" w:hAnsi="SimSun" w:hint="eastAsia"/>
          <w:sz w:val="21"/>
        </w:rPr>
        <w:t>模式</w:t>
      </w:r>
      <w:r w:rsidRPr="00705A15">
        <w:rPr>
          <w:rFonts w:ascii="SimSun" w:hAnsi="SimSun" w:hint="eastAsia"/>
          <w:sz w:val="21"/>
        </w:rPr>
        <w:t>。</w:t>
      </w:r>
    </w:p>
    <w:p w14:paraId="555EE925" w14:textId="47A18C5A" w:rsidR="007969B6" w:rsidRPr="007969B6" w:rsidRDefault="00167A74"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rPr>
        <w:t>在第二十三届会议上，委员会</w:t>
      </w:r>
      <w:r w:rsidR="00A23F22" w:rsidRPr="00705A15">
        <w:rPr>
          <w:rFonts w:ascii="SimSun" w:hAnsi="SimSun" w:hint="eastAsia"/>
          <w:sz w:val="21"/>
        </w:rPr>
        <w:t>同意了</w:t>
      </w:r>
      <w:r w:rsidRPr="00705A15">
        <w:rPr>
          <w:rFonts w:ascii="SimSun" w:hAnsi="SimSun" w:hint="eastAsia"/>
          <w:sz w:val="21"/>
        </w:rPr>
        <w:t>八项实施战略，并决定在下届会议上继续讨论其余战略以及报告和审查备选方案。</w:t>
      </w:r>
      <w:r w:rsidR="001221CA" w:rsidRPr="00705A15">
        <w:rPr>
          <w:rStyle w:val="FootnoteReference"/>
          <w:rFonts w:ascii="SimSun" w:hAnsi="SimSun"/>
          <w:sz w:val="21"/>
        </w:rPr>
        <w:footnoteReference w:id="3"/>
      </w:r>
    </w:p>
    <w:p w14:paraId="69927410" w14:textId="77777777" w:rsidR="007969B6" w:rsidRPr="007969B6" w:rsidRDefault="00167A74"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rPr>
        <w:t>在第二十四届会议上，委员会同意了实施战略13，并决定在下届会议上继续讨论其余战略（</w:t>
      </w:r>
      <w:r w:rsidRPr="00705A15">
        <w:rPr>
          <w:rFonts w:ascii="SimSun" w:hAnsi="SimSun"/>
          <w:sz w:val="21"/>
        </w:rPr>
        <w:t>1</w:t>
      </w:r>
      <w:r w:rsidRPr="00705A15">
        <w:rPr>
          <w:rFonts w:ascii="SimSun" w:hAnsi="SimSun" w:hint="eastAsia"/>
          <w:sz w:val="21"/>
        </w:rPr>
        <w:t>、</w:t>
      </w:r>
      <w:r w:rsidRPr="00705A15">
        <w:rPr>
          <w:rFonts w:ascii="SimSun" w:hAnsi="SimSun"/>
          <w:sz w:val="21"/>
        </w:rPr>
        <w:t>2</w:t>
      </w:r>
      <w:r w:rsidRPr="00705A15">
        <w:rPr>
          <w:rFonts w:ascii="SimSun" w:hAnsi="SimSun" w:hint="eastAsia"/>
          <w:sz w:val="21"/>
        </w:rPr>
        <w:t>、</w:t>
      </w:r>
      <w:r w:rsidRPr="00705A15">
        <w:rPr>
          <w:rFonts w:ascii="SimSun" w:hAnsi="SimSun"/>
          <w:sz w:val="21"/>
        </w:rPr>
        <w:t>3</w:t>
      </w:r>
      <w:r w:rsidRPr="00705A15">
        <w:rPr>
          <w:rFonts w:ascii="SimSun" w:hAnsi="SimSun" w:hint="eastAsia"/>
          <w:sz w:val="21"/>
        </w:rPr>
        <w:t>、</w:t>
      </w:r>
      <w:r w:rsidRPr="00705A15">
        <w:rPr>
          <w:rFonts w:ascii="SimSun" w:hAnsi="SimSun"/>
          <w:sz w:val="21"/>
        </w:rPr>
        <w:t>4</w:t>
      </w:r>
      <w:r w:rsidRPr="00705A15">
        <w:rPr>
          <w:rFonts w:ascii="SimSun" w:hAnsi="SimSun" w:hint="eastAsia"/>
          <w:sz w:val="21"/>
        </w:rPr>
        <w:t>、</w:t>
      </w:r>
      <w:r w:rsidRPr="00705A15">
        <w:rPr>
          <w:rFonts w:ascii="SimSun" w:hAnsi="SimSun"/>
          <w:sz w:val="21"/>
        </w:rPr>
        <w:t>7</w:t>
      </w:r>
      <w:r w:rsidRPr="00705A15">
        <w:rPr>
          <w:rFonts w:ascii="SimSun" w:hAnsi="SimSun" w:hint="eastAsia"/>
          <w:sz w:val="21"/>
        </w:rPr>
        <w:t>和</w:t>
      </w:r>
      <w:r w:rsidRPr="00705A15">
        <w:rPr>
          <w:rFonts w:ascii="SimSun" w:hAnsi="SimSun"/>
          <w:sz w:val="21"/>
        </w:rPr>
        <w:t>15</w:t>
      </w:r>
      <w:r w:rsidRPr="00705A15">
        <w:rPr>
          <w:rFonts w:ascii="SimSun" w:hAnsi="SimSun" w:hint="eastAsia"/>
          <w:sz w:val="21"/>
        </w:rPr>
        <w:t>）以及报告和审查备选方案。委员会还审议了文件</w:t>
      </w:r>
      <w:r w:rsidRPr="00705A15">
        <w:rPr>
          <w:rFonts w:ascii="SimSun" w:hAnsi="SimSun"/>
          <w:sz w:val="21"/>
        </w:rPr>
        <w:t>CDIP/24/15</w:t>
      </w:r>
      <w:r w:rsidRPr="00705A15">
        <w:rPr>
          <w:rFonts w:ascii="SimSun" w:hAnsi="SimSun" w:hint="eastAsia"/>
          <w:sz w:val="21"/>
        </w:rPr>
        <w:t>，其中载有南非关于这一事项的新提案，并决定在下届会议上重新审议该文件。</w:t>
      </w:r>
      <w:r w:rsidR="003B2CEB" w:rsidRPr="00705A15">
        <w:rPr>
          <w:rStyle w:val="FootnoteReference"/>
          <w:rFonts w:ascii="SimSun" w:hAnsi="SimSun"/>
          <w:sz w:val="21"/>
        </w:rPr>
        <w:footnoteReference w:id="4"/>
      </w:r>
    </w:p>
    <w:p w14:paraId="0F83162E" w14:textId="77777777" w:rsidR="007969B6" w:rsidRPr="007969B6" w:rsidRDefault="00F403F9"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rPr>
        <w:lastRenderedPageBreak/>
        <w:t>由于</w:t>
      </w:r>
      <w:r w:rsidR="00C51719" w:rsidRPr="00705A15">
        <w:rPr>
          <w:rFonts w:ascii="SimSun" w:hAnsi="SimSun"/>
          <w:sz w:val="21"/>
        </w:rPr>
        <w:t>2019</w:t>
      </w:r>
      <w:r w:rsidR="00C51719" w:rsidRPr="00705A15">
        <w:rPr>
          <w:rFonts w:ascii="SimSun" w:hAnsi="SimSun" w:hint="eastAsia"/>
          <w:sz w:val="21"/>
        </w:rPr>
        <w:t>冠状病毒病</w:t>
      </w:r>
      <w:r w:rsidRPr="00705A15">
        <w:rPr>
          <w:rFonts w:ascii="SimSun" w:hAnsi="SimSun" w:hint="eastAsia"/>
          <w:sz w:val="21"/>
        </w:rPr>
        <w:t>大流行期间</w:t>
      </w:r>
      <w:r w:rsidRPr="00705A15">
        <w:rPr>
          <w:rFonts w:ascii="SimSun" w:hAnsi="SimSun"/>
          <w:sz w:val="21"/>
        </w:rPr>
        <w:t>CDIP</w:t>
      </w:r>
      <w:r w:rsidRPr="00705A15">
        <w:rPr>
          <w:rFonts w:ascii="SimSun" w:hAnsi="SimSun" w:hint="eastAsia"/>
          <w:sz w:val="21"/>
        </w:rPr>
        <w:t>会议议程</w:t>
      </w:r>
      <w:r w:rsidR="00C51719" w:rsidRPr="00705A15">
        <w:rPr>
          <w:rFonts w:ascii="SimSun" w:hAnsi="SimSun" w:hint="eastAsia"/>
          <w:sz w:val="21"/>
        </w:rPr>
        <w:t>缩短</w:t>
      </w:r>
      <w:r w:rsidRPr="00705A15">
        <w:rPr>
          <w:rFonts w:ascii="SimSun" w:hAnsi="SimSun" w:hint="eastAsia"/>
          <w:sz w:val="21"/>
        </w:rPr>
        <w:t>，委员会在第二十五届至第二十七届会议期间</w:t>
      </w:r>
      <w:r w:rsidR="00C51719" w:rsidRPr="00705A15">
        <w:rPr>
          <w:rFonts w:ascii="SimSun" w:hAnsi="SimSun" w:hint="eastAsia"/>
          <w:sz w:val="21"/>
        </w:rPr>
        <w:t>并未</w:t>
      </w:r>
      <w:r w:rsidRPr="00705A15">
        <w:rPr>
          <w:rFonts w:ascii="SimSun" w:hAnsi="SimSun" w:hint="eastAsia"/>
          <w:sz w:val="21"/>
        </w:rPr>
        <w:t>讨论这一议程项目。</w:t>
      </w:r>
    </w:p>
    <w:p w14:paraId="45C96D81" w14:textId="77777777" w:rsidR="007969B6" w:rsidRPr="007969B6" w:rsidRDefault="00C51719"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rPr>
        <w:t>在第二十八届会议上，委员会：</w:t>
      </w:r>
    </w:p>
    <w:p w14:paraId="57DC7392" w14:textId="77777777" w:rsidR="007969B6" w:rsidRPr="007969B6" w:rsidRDefault="00C51719" w:rsidP="00D40F26">
      <w:pPr>
        <w:pStyle w:val="ListParagraph"/>
        <w:spacing w:afterLines="50" w:after="120" w:line="340" w:lineRule="atLeast"/>
        <w:ind w:left="567"/>
        <w:contextualSpacing w:val="0"/>
        <w:jc w:val="both"/>
        <w:rPr>
          <w:rFonts w:ascii="SimSun" w:hAnsi="SimSun"/>
          <w:sz w:val="21"/>
        </w:rPr>
      </w:pPr>
      <w:r w:rsidRPr="00705A15">
        <w:rPr>
          <w:rFonts w:ascii="SimSun" w:hAnsi="SimSun" w:hint="eastAsia"/>
          <w:sz w:val="21"/>
        </w:rPr>
        <w:t>“要求秘书处根据成员国的评论意见更新文件CDIP/23/8，供委员会下届会议审议。请成员国在CDIP下届会议之前提前3个月向秘书处通报其对文件CDIP/23/8和CDIP/24/15的意见。”</w:t>
      </w:r>
    </w:p>
    <w:p w14:paraId="48D22AE0" w14:textId="77777777" w:rsidR="007969B6" w:rsidRPr="007969B6" w:rsidRDefault="009E7569"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rPr>
        <w:t>本文件包含了秘书处的最新建议，以及成员国的意见。</w:t>
      </w:r>
    </w:p>
    <w:p w14:paraId="31446E75" w14:textId="77777777" w:rsidR="007969B6" w:rsidRPr="00D40F26" w:rsidRDefault="00A23F22" w:rsidP="00D40F26">
      <w:pPr>
        <w:pStyle w:val="ListParagraph"/>
        <w:keepNext/>
        <w:numPr>
          <w:ilvl w:val="0"/>
          <w:numId w:val="9"/>
        </w:numPr>
        <w:overflowPunct w:val="0"/>
        <w:spacing w:beforeLines="100" w:before="240" w:afterLines="50" w:after="120" w:line="340" w:lineRule="atLeast"/>
        <w:ind w:left="0" w:firstLine="0"/>
        <w:contextualSpacing w:val="0"/>
        <w:rPr>
          <w:rFonts w:ascii="SimSun" w:hAnsi="SimSun"/>
          <w:b/>
          <w:sz w:val="21"/>
        </w:rPr>
      </w:pPr>
      <w:r w:rsidRPr="00D40F26">
        <w:rPr>
          <w:rFonts w:ascii="SimSun" w:hAnsi="SimSun" w:hint="eastAsia"/>
          <w:b/>
          <w:sz w:val="21"/>
        </w:rPr>
        <w:t>模式和实施战略的更新</w:t>
      </w:r>
    </w:p>
    <w:p w14:paraId="6A67A4ED" w14:textId="77777777" w:rsidR="007969B6" w:rsidRPr="007969B6" w:rsidRDefault="00A23F22" w:rsidP="007969B6">
      <w:pPr>
        <w:pStyle w:val="ListParagraph"/>
        <w:numPr>
          <w:ilvl w:val="0"/>
          <w:numId w:val="8"/>
        </w:numPr>
        <w:overflowPunct w:val="0"/>
        <w:spacing w:afterLines="50" w:after="120" w:line="340" w:lineRule="atLeast"/>
        <w:ind w:left="0" w:firstLine="0"/>
        <w:contextualSpacing w:val="0"/>
        <w:jc w:val="both"/>
        <w:rPr>
          <w:rFonts w:ascii="SimSun" w:hAnsi="SimSun"/>
          <w:color w:val="000000" w:themeColor="text1"/>
          <w:sz w:val="21"/>
        </w:rPr>
      </w:pPr>
      <w:r w:rsidRPr="00705A15">
        <w:rPr>
          <w:rFonts w:ascii="SimSun" w:hAnsi="SimSun" w:hint="eastAsia"/>
          <w:color w:val="000000" w:themeColor="text1"/>
          <w:sz w:val="21"/>
        </w:rPr>
        <w:t>下表转载了委员会尚未</w:t>
      </w:r>
      <w:r w:rsidR="00F91B31" w:rsidRPr="00705A15">
        <w:rPr>
          <w:rFonts w:ascii="SimSun" w:hAnsi="SimSun" w:hint="eastAsia"/>
          <w:color w:val="000000" w:themeColor="text1"/>
          <w:sz w:val="21"/>
        </w:rPr>
        <w:t>同意的实施战略和模式，并附有更新。该表在编制时考虑到了本组织开展的新工作，以及在此前几届C</w:t>
      </w:r>
      <w:r w:rsidR="00F91B31" w:rsidRPr="00705A15">
        <w:rPr>
          <w:rFonts w:ascii="SimSun" w:hAnsi="SimSun"/>
          <w:color w:val="000000" w:themeColor="text1"/>
          <w:sz w:val="21"/>
        </w:rPr>
        <w:t>DIP</w:t>
      </w:r>
      <w:r w:rsidR="00F91B31" w:rsidRPr="00705A15">
        <w:rPr>
          <w:rFonts w:ascii="SimSun" w:hAnsi="SimSun" w:hint="eastAsia"/>
          <w:color w:val="000000" w:themeColor="text1"/>
          <w:sz w:val="21"/>
        </w:rPr>
        <w:t>会议上成员国的讨论情况。</w:t>
      </w:r>
    </w:p>
    <w:p w14:paraId="3F984784" w14:textId="77777777" w:rsidR="007969B6" w:rsidRPr="007969B6" w:rsidRDefault="00665D19"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rPr>
        <w:t>为便于参考，委员会已经同意的实施战略和模式载于本文件的附件之中。</w:t>
      </w:r>
      <w:r w:rsidR="00C417CD" w:rsidRPr="00705A15">
        <w:rPr>
          <w:rFonts w:ascii="SimSun" w:hAnsi="SimSun" w:hint="eastAsia"/>
          <w:sz w:val="21"/>
        </w:rPr>
        <w:t>要回顾的是</w:t>
      </w:r>
      <w:r w:rsidR="008E7309" w:rsidRPr="00705A15">
        <w:rPr>
          <w:rFonts w:ascii="SimSun" w:hAnsi="SimSun" w:hint="eastAsia"/>
          <w:sz w:val="21"/>
        </w:rPr>
        <w:t>，在委员会就其余战略</w:t>
      </w:r>
      <w:proofErr w:type="gramStart"/>
      <w:r w:rsidR="008E7309" w:rsidRPr="00705A15">
        <w:rPr>
          <w:rFonts w:ascii="SimSun" w:hAnsi="SimSun" w:hint="eastAsia"/>
          <w:sz w:val="21"/>
        </w:rPr>
        <w:t>作出</w:t>
      </w:r>
      <w:proofErr w:type="gramEnd"/>
      <w:r w:rsidR="008E7309" w:rsidRPr="00705A15">
        <w:rPr>
          <w:rFonts w:ascii="SimSun" w:hAnsi="SimSun" w:hint="eastAsia"/>
          <w:sz w:val="21"/>
        </w:rPr>
        <w:t>决定之前</w:t>
      </w:r>
      <w:r w:rsidR="006A70A2" w:rsidRPr="00705A15">
        <w:rPr>
          <w:rStyle w:val="FootnoteReference"/>
          <w:rFonts w:ascii="SimSun" w:hAnsi="SimSun"/>
          <w:sz w:val="21"/>
        </w:rPr>
        <w:footnoteReference w:id="5"/>
      </w:r>
      <w:r w:rsidR="008E7309" w:rsidRPr="00705A15">
        <w:rPr>
          <w:rFonts w:ascii="SimSun" w:hAnsi="SimSun" w:hint="eastAsia"/>
          <w:sz w:val="21"/>
        </w:rPr>
        <w:t>，已同意的战略仍有待实施。</w:t>
      </w:r>
    </w:p>
    <w:tbl>
      <w:tblPr>
        <w:tblStyle w:val="TableGrid"/>
        <w:tblW w:w="0" w:type="auto"/>
        <w:tblLook w:val="04A0" w:firstRow="1" w:lastRow="0" w:firstColumn="1" w:lastColumn="0" w:noHBand="0" w:noVBand="1"/>
        <w:tblCaption w:val="UPDATE TO MODALITIES AND IMPLEMENTATION STRATEGIES"/>
        <w:tblDescription w:val="Implementation Strategy, Modalities and Update"/>
      </w:tblPr>
      <w:tblGrid>
        <w:gridCol w:w="2543"/>
        <w:gridCol w:w="2491"/>
        <w:gridCol w:w="4311"/>
      </w:tblGrid>
      <w:tr w:rsidR="00520A10" w:rsidRPr="00705A15" w14:paraId="4CF7EA60" w14:textId="77777777" w:rsidTr="00E960A4">
        <w:trPr>
          <w:trHeight w:hRule="exact" w:val="851"/>
          <w:tblHeader/>
        </w:trPr>
        <w:tc>
          <w:tcPr>
            <w:tcW w:w="2543" w:type="dxa"/>
            <w:shd w:val="clear" w:color="auto" w:fill="D9D9D9" w:themeFill="background1" w:themeFillShade="D9"/>
            <w:vAlign w:val="center"/>
          </w:tcPr>
          <w:p w14:paraId="5B51C137" w14:textId="4AE0C4CA" w:rsidR="00520A10" w:rsidRPr="00705A15" w:rsidRDefault="006A70A2" w:rsidP="00E960A4">
            <w:pPr>
              <w:pStyle w:val="ListParagraph"/>
              <w:keepNext/>
              <w:spacing w:line="340" w:lineRule="atLeast"/>
              <w:ind w:left="0"/>
              <w:contextualSpacing w:val="0"/>
              <w:jc w:val="center"/>
              <w:rPr>
                <w:rFonts w:ascii="SimSun" w:hAnsi="SimSun"/>
                <w:b/>
                <w:sz w:val="21"/>
              </w:rPr>
            </w:pPr>
            <w:r w:rsidRPr="00705A15">
              <w:rPr>
                <w:rFonts w:ascii="SimSun" w:hAnsi="SimSun" w:hint="eastAsia"/>
                <w:b/>
                <w:sz w:val="21"/>
              </w:rPr>
              <w:t>实施战略</w:t>
            </w:r>
          </w:p>
        </w:tc>
        <w:tc>
          <w:tcPr>
            <w:tcW w:w="2491" w:type="dxa"/>
            <w:shd w:val="clear" w:color="auto" w:fill="D9D9D9" w:themeFill="background1" w:themeFillShade="D9"/>
            <w:vAlign w:val="center"/>
          </w:tcPr>
          <w:p w14:paraId="6A6E315F" w14:textId="045DBF52" w:rsidR="00520A10" w:rsidRPr="00705A15" w:rsidRDefault="006A70A2" w:rsidP="00E960A4">
            <w:pPr>
              <w:pStyle w:val="ListParagraph"/>
              <w:keepNext/>
              <w:spacing w:line="340" w:lineRule="atLeast"/>
              <w:ind w:left="0"/>
              <w:contextualSpacing w:val="0"/>
              <w:jc w:val="center"/>
              <w:rPr>
                <w:rFonts w:ascii="SimSun" w:hAnsi="SimSun"/>
                <w:b/>
                <w:sz w:val="21"/>
              </w:rPr>
            </w:pPr>
            <w:r w:rsidRPr="00705A15">
              <w:rPr>
                <w:rFonts w:ascii="SimSun" w:hAnsi="SimSun" w:hint="eastAsia"/>
                <w:b/>
                <w:sz w:val="21"/>
              </w:rPr>
              <w:t>模式</w:t>
            </w:r>
          </w:p>
        </w:tc>
        <w:tc>
          <w:tcPr>
            <w:tcW w:w="4311" w:type="dxa"/>
            <w:shd w:val="clear" w:color="auto" w:fill="D9D9D9" w:themeFill="background1" w:themeFillShade="D9"/>
            <w:vAlign w:val="center"/>
          </w:tcPr>
          <w:p w14:paraId="756208C8" w14:textId="562C954C" w:rsidR="00E960A4" w:rsidRPr="00705A15" w:rsidRDefault="006A70A2" w:rsidP="00E960A4">
            <w:pPr>
              <w:pStyle w:val="ListParagraph"/>
              <w:keepNext/>
              <w:spacing w:line="340" w:lineRule="atLeast"/>
              <w:ind w:left="0"/>
              <w:contextualSpacing w:val="0"/>
              <w:jc w:val="center"/>
              <w:rPr>
                <w:rFonts w:ascii="SimSun" w:hAnsi="SimSun" w:hint="eastAsia"/>
                <w:b/>
                <w:sz w:val="21"/>
              </w:rPr>
            </w:pPr>
            <w:r w:rsidRPr="00705A15">
              <w:rPr>
                <w:rFonts w:ascii="SimSun" w:hAnsi="SimSun" w:hint="eastAsia"/>
                <w:b/>
                <w:sz w:val="21"/>
              </w:rPr>
              <w:t>更新</w:t>
            </w:r>
          </w:p>
        </w:tc>
      </w:tr>
      <w:tr w:rsidR="00520A10" w:rsidRPr="00705A15" w14:paraId="47C99FA1" w14:textId="77777777" w:rsidTr="00E960A4">
        <w:tc>
          <w:tcPr>
            <w:tcW w:w="2543" w:type="dxa"/>
          </w:tcPr>
          <w:p w14:paraId="0A8ECD78" w14:textId="231A6399" w:rsidR="001A4186" w:rsidRPr="00705A15" w:rsidRDefault="00520A10" w:rsidP="00E960A4">
            <w:pPr>
              <w:spacing w:afterLines="50" w:after="120" w:line="340" w:lineRule="atLeast"/>
              <w:jc w:val="both"/>
              <w:rPr>
                <w:rFonts w:ascii="SimSun" w:hAnsi="SimSun"/>
                <w:sz w:val="21"/>
                <w:lang w:val="en-AU"/>
              </w:rPr>
            </w:pPr>
            <w:r w:rsidRPr="00705A15">
              <w:rPr>
                <w:rFonts w:ascii="SimSun" w:hAnsi="SimSun"/>
                <w:sz w:val="21"/>
              </w:rPr>
              <w:t>1.</w:t>
            </w:r>
            <w:r w:rsidR="006A70A2" w:rsidRPr="00705A15">
              <w:rPr>
                <w:rFonts w:ascii="SimSun" w:hAnsi="SimSun" w:hint="eastAsia"/>
                <w:sz w:val="21"/>
                <w:lang w:val="en-AU"/>
              </w:rPr>
              <w:t>进一步利用“知识产权与发展”这一新议程项目，就产权组织在知识产权相关新兴问题方面的工作开展高级别讨论。鼓励成员国提交讨论议题，这些议题将列入要在</w:t>
            </w:r>
            <w:r w:rsidR="00F93B96" w:rsidRPr="00705A15">
              <w:rPr>
                <w:rFonts w:ascii="SimSun" w:hAnsi="SimSun" w:hint="eastAsia"/>
                <w:sz w:val="21"/>
                <w:lang w:val="en-AU"/>
              </w:rPr>
              <w:t>“</w:t>
            </w:r>
            <w:r w:rsidR="006A70A2" w:rsidRPr="00705A15">
              <w:rPr>
                <w:rFonts w:ascii="SimSun" w:hAnsi="SimSun" w:hint="eastAsia"/>
                <w:sz w:val="21"/>
                <w:lang w:val="en-AU"/>
              </w:rPr>
              <w:t>知识产权与发展”议程项目下讨论的议题列表中。除其他外，委员会将尤其考虑如何对不断变化的环境和知识产权制度所面临的新的发展挑战作出最佳回应。要确保讨论更富有成效，成员国可以指派首都专家参加CDIP会议。此外，还可邀请主要的学者、民间社会成员及其他联合国机构和政府间组织参与这些讨论。这将会丰富交流，有助于提高对发展议程的认识。</w:t>
            </w:r>
            <w:r w:rsidR="00E51CE1" w:rsidRPr="00705A15">
              <w:rPr>
                <w:rStyle w:val="FootnoteReference"/>
                <w:rFonts w:ascii="SimSun" w:hAnsi="SimSun"/>
                <w:sz w:val="21"/>
                <w:lang w:val="en-AU"/>
              </w:rPr>
              <w:footnoteReference w:id="6"/>
            </w:r>
          </w:p>
        </w:tc>
        <w:tc>
          <w:tcPr>
            <w:tcW w:w="2491" w:type="dxa"/>
          </w:tcPr>
          <w:p w14:paraId="496C03BD" w14:textId="18835335" w:rsidR="00546A67" w:rsidRPr="00705A15" w:rsidRDefault="0019409E"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sz w:val="21"/>
                <w:lang w:val="en-AU"/>
              </w:rPr>
              <w:t>-</w:t>
            </w:r>
            <w:r w:rsidR="00F93B96" w:rsidRPr="00705A15">
              <w:rPr>
                <w:rFonts w:ascii="SimSun" w:hAnsi="SimSun" w:hint="eastAsia"/>
                <w:sz w:val="21"/>
                <w:lang w:val="en-AU"/>
              </w:rPr>
              <w:t>CDIP今后会议上在决定要在</w:t>
            </w:r>
            <w:r w:rsidRPr="00705A15">
              <w:rPr>
                <w:rFonts w:ascii="SimSun" w:hAnsi="SimSun" w:hint="eastAsia"/>
                <w:sz w:val="21"/>
                <w:lang w:val="en-AU"/>
              </w:rPr>
              <w:t>“</w:t>
            </w:r>
            <w:r w:rsidR="00F93B96" w:rsidRPr="00705A15">
              <w:rPr>
                <w:rFonts w:ascii="SimSun" w:hAnsi="SimSun" w:hint="eastAsia"/>
                <w:sz w:val="21"/>
                <w:lang w:val="en-AU"/>
              </w:rPr>
              <w:t>知识产权与发展”议程项目下讨论哪些议题时，成员国应考虑到辩论应是</w:t>
            </w:r>
            <w:r w:rsidRPr="00705A15">
              <w:rPr>
                <w:rFonts w:ascii="SimSun" w:hAnsi="SimSun" w:hint="eastAsia"/>
                <w:sz w:val="21"/>
                <w:lang w:val="en-AU"/>
              </w:rPr>
              <w:t>“</w:t>
            </w:r>
            <w:r w:rsidR="00F93B96" w:rsidRPr="00705A15">
              <w:rPr>
                <w:rFonts w:ascii="SimSun" w:hAnsi="SimSun" w:hint="eastAsia"/>
                <w:sz w:val="21"/>
                <w:lang w:val="en-AU"/>
              </w:rPr>
              <w:t>高级别的”，并应围绕知识产权相关新兴问题展开。</w:t>
            </w:r>
          </w:p>
          <w:p w14:paraId="27576713" w14:textId="77777777" w:rsidR="00546A67" w:rsidRPr="00705A15" w:rsidRDefault="00F93B96"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-如果要求秘书处通过对讨论中的议题发言或通过其他方式参与其中，秘书处应确保其发言内容旨在解决如何对不断变化的环境和知识产权制度所面临的新的发展挑战</w:t>
            </w:r>
            <w:proofErr w:type="gramStart"/>
            <w:r w:rsidRPr="00705A15">
              <w:rPr>
                <w:rFonts w:ascii="SimSun" w:hAnsi="SimSun" w:hint="eastAsia"/>
                <w:sz w:val="21"/>
                <w:lang w:val="en-AU"/>
              </w:rPr>
              <w:t>作出</w:t>
            </w:r>
            <w:proofErr w:type="gramEnd"/>
            <w:r w:rsidRPr="00705A15">
              <w:rPr>
                <w:rFonts w:ascii="SimSun" w:hAnsi="SimSun" w:hint="eastAsia"/>
                <w:sz w:val="21"/>
                <w:lang w:val="en-AU"/>
              </w:rPr>
              <w:t>最佳回应，并将这一问题的全球趋势考虑在内。</w:t>
            </w:r>
          </w:p>
          <w:p w14:paraId="152F09FE" w14:textId="41B1C194" w:rsidR="00546A67" w:rsidRPr="00705A15" w:rsidRDefault="00546A67"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w:t>
            </w:r>
            <w:r w:rsidR="00F93B96" w:rsidRPr="00705A15">
              <w:rPr>
                <w:rFonts w:ascii="SimSun" w:hAnsi="SimSun" w:hint="eastAsia"/>
                <w:sz w:val="21"/>
                <w:lang w:val="en-AU"/>
              </w:rPr>
              <w:t>秘书处将与成员国指派参加讨论的首都专家分享相关信息，以帮助他们准备会议。</w:t>
            </w:r>
          </w:p>
          <w:p w14:paraId="0599CD00" w14:textId="5B5C14B8" w:rsidR="00722340" w:rsidRPr="00705A15" w:rsidRDefault="00F93B96"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lastRenderedPageBreak/>
              <w:t>-秘书处将与CDIP主席协商，确定哪些学者、工业界和民间社会成员及其他联合国机构和政府间组织可以参与</w:t>
            </w:r>
            <w:r w:rsidR="00546A67" w:rsidRPr="00705A15">
              <w:rPr>
                <w:rFonts w:ascii="SimSun" w:hAnsi="SimSun" w:hint="eastAsia"/>
                <w:sz w:val="21"/>
                <w:lang w:val="en-AU"/>
              </w:rPr>
              <w:t>“</w:t>
            </w:r>
            <w:r w:rsidRPr="00705A15">
              <w:rPr>
                <w:rFonts w:ascii="SimSun" w:hAnsi="SimSun" w:hint="eastAsia"/>
                <w:sz w:val="21"/>
                <w:lang w:val="en-AU"/>
              </w:rPr>
              <w:t>知识产权与发展”议程项目下的每一次讨论，</w:t>
            </w:r>
            <w:proofErr w:type="gramStart"/>
            <w:r w:rsidRPr="00705A15">
              <w:rPr>
                <w:rFonts w:ascii="SimSun" w:hAnsi="SimSun" w:hint="eastAsia"/>
                <w:sz w:val="21"/>
                <w:lang w:val="en-AU"/>
              </w:rPr>
              <w:t>视要讨论</w:t>
            </w:r>
            <w:proofErr w:type="gramEnd"/>
            <w:r w:rsidRPr="00705A15">
              <w:rPr>
                <w:rFonts w:ascii="SimSun" w:hAnsi="SimSun" w:hint="eastAsia"/>
                <w:sz w:val="21"/>
                <w:lang w:val="en-AU"/>
              </w:rPr>
              <w:t>的问题而定。秘书处将对它们的参与情况进行整理，并通过产权组织网站（即有待在</w:t>
            </w:r>
            <w:r w:rsidR="00546A67" w:rsidRPr="00705A15">
              <w:rPr>
                <w:rFonts w:ascii="SimSun" w:hAnsi="SimSun" w:hint="eastAsia"/>
                <w:sz w:val="21"/>
                <w:lang w:val="en-AU"/>
              </w:rPr>
              <w:t>“</w:t>
            </w:r>
            <w:r w:rsidRPr="00705A15">
              <w:rPr>
                <w:rFonts w:ascii="SimSun" w:hAnsi="SimSun" w:hint="eastAsia"/>
                <w:sz w:val="21"/>
                <w:lang w:val="en-AU"/>
              </w:rPr>
              <w:t>知识产权与发展”议程项目下讨论的议题列表专门网页）分享有关与会者的信息。</w:t>
            </w:r>
          </w:p>
        </w:tc>
        <w:tc>
          <w:tcPr>
            <w:tcW w:w="4311" w:type="dxa"/>
          </w:tcPr>
          <w:p w14:paraId="47D36C28" w14:textId="77777777" w:rsidR="007969B6" w:rsidRPr="007969B6" w:rsidRDefault="002A438C"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lastRenderedPageBreak/>
              <w:t>成员国在前几届会议上的讨论反映出对</w:t>
            </w:r>
            <w:proofErr w:type="gramStart"/>
            <w:r w:rsidRPr="00705A15">
              <w:rPr>
                <w:rFonts w:ascii="SimSun" w:hAnsi="SimSun" w:hint="eastAsia"/>
                <w:sz w:val="21"/>
              </w:rPr>
              <w:t>本战略</w:t>
            </w:r>
            <w:proofErr w:type="gramEnd"/>
            <w:r w:rsidRPr="00705A15">
              <w:rPr>
                <w:rFonts w:ascii="SimSun" w:hAnsi="SimSun" w:hint="eastAsia"/>
                <w:sz w:val="21"/>
              </w:rPr>
              <w:t>的第一部分达成了一致，即利用“知识产权与发展”这一议程项目来讨论“产权组织在知识产权相关新兴问题方面的工作”，条件是在该议程项目下讨论的议题不只限于“新兴问题”。</w:t>
            </w:r>
          </w:p>
          <w:p w14:paraId="252A762C" w14:textId="77777777" w:rsidR="007969B6" w:rsidRPr="007969B6" w:rsidRDefault="002A438C"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因此，建议委员会</w:t>
            </w:r>
            <w:r w:rsidR="000A0D8E" w:rsidRPr="00705A15">
              <w:rPr>
                <w:rFonts w:ascii="SimSun" w:hAnsi="SimSun" w:hint="eastAsia"/>
                <w:sz w:val="21"/>
              </w:rPr>
              <w:t>在</w:t>
            </w:r>
            <w:r w:rsidRPr="00705A15">
              <w:rPr>
                <w:rFonts w:ascii="SimSun" w:hAnsi="SimSun" w:hint="eastAsia"/>
                <w:sz w:val="21"/>
              </w:rPr>
              <w:t>讨论</w:t>
            </w:r>
            <w:r w:rsidR="000A0D8E" w:rsidRPr="00705A15">
              <w:rPr>
                <w:rFonts w:ascii="SimSun" w:hAnsi="SimSun" w:hint="eastAsia"/>
                <w:sz w:val="21"/>
              </w:rPr>
              <w:t>时重点关注</w:t>
            </w:r>
            <w:proofErr w:type="gramStart"/>
            <w:r w:rsidRPr="00705A15">
              <w:rPr>
                <w:rFonts w:ascii="SimSun" w:hAnsi="SimSun" w:hint="eastAsia"/>
                <w:sz w:val="21"/>
              </w:rPr>
              <w:t>本战略</w:t>
            </w:r>
            <w:proofErr w:type="gramEnd"/>
            <w:r w:rsidRPr="00705A15">
              <w:rPr>
                <w:rFonts w:ascii="SimSun" w:hAnsi="SimSun" w:hint="eastAsia"/>
                <w:sz w:val="21"/>
              </w:rPr>
              <w:t>的最后一部分：</w:t>
            </w:r>
          </w:p>
          <w:p w14:paraId="2838EF99" w14:textId="77777777" w:rsidR="007969B6" w:rsidRPr="007969B6" w:rsidRDefault="000A0D8E" w:rsidP="00E960A4">
            <w:pPr>
              <w:pStyle w:val="ListParagraph"/>
              <w:spacing w:afterLines="50" w:after="120" w:line="340" w:lineRule="atLeast"/>
              <w:ind w:left="0"/>
              <w:contextualSpacing w:val="0"/>
              <w:jc w:val="both"/>
              <w:rPr>
                <w:rFonts w:ascii="SimSun" w:hAnsi="SimSun"/>
                <w:sz w:val="21"/>
                <w:lang w:val="en-AU"/>
              </w:rPr>
            </w:pPr>
            <w:r w:rsidRPr="00E960A4">
              <w:rPr>
                <w:rFonts w:ascii="KaiTi" w:eastAsia="KaiTi" w:hAnsi="KaiTi" w:hint="eastAsia"/>
                <w:iCs/>
                <w:sz w:val="21"/>
                <w:lang w:val="en-AU"/>
              </w:rPr>
              <w:t>“</w:t>
            </w:r>
            <w:r w:rsidRPr="00E960A4">
              <w:rPr>
                <w:rFonts w:ascii="KaiTi" w:eastAsia="KaiTi" w:hAnsi="KaiTi" w:hint="eastAsia"/>
                <w:sz w:val="21"/>
                <w:lang w:val="en-AU"/>
              </w:rPr>
              <w:t>要确保讨论更富有成效，成员国可以指派首都专家参加CDIP会议。此外，还可邀请主要的学者、民间社会成员及其他联合国机构和政府间组织参与这些讨论。这将会丰富交流，有助于提高对发展议程的认识。”</w:t>
            </w:r>
          </w:p>
          <w:p w14:paraId="2BF7F68C" w14:textId="77777777" w:rsidR="007969B6" w:rsidRPr="007969B6" w:rsidRDefault="000A0D8E"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以及最后两个模式：</w:t>
            </w:r>
          </w:p>
          <w:p w14:paraId="72BB1CC0" w14:textId="61844FD8" w:rsidR="00722340" w:rsidRPr="00E960A4" w:rsidRDefault="00722340" w:rsidP="00E960A4">
            <w:pPr>
              <w:pStyle w:val="ListParagraph"/>
              <w:spacing w:afterLines="50" w:after="120" w:line="340" w:lineRule="atLeast"/>
              <w:ind w:left="0"/>
              <w:contextualSpacing w:val="0"/>
              <w:jc w:val="both"/>
              <w:rPr>
                <w:rFonts w:ascii="KaiTi" w:eastAsia="KaiTi" w:hAnsi="KaiTi"/>
                <w:sz w:val="21"/>
                <w:lang w:val="en-AU"/>
              </w:rPr>
            </w:pPr>
            <w:r w:rsidRPr="00E960A4">
              <w:rPr>
                <w:rFonts w:ascii="KaiTi" w:eastAsia="KaiTi" w:hAnsi="KaiTi"/>
                <w:sz w:val="21"/>
                <w:lang w:val="en-AU"/>
              </w:rPr>
              <w:t>“</w:t>
            </w:r>
            <w:r w:rsidR="00E42336" w:rsidRPr="00E960A4">
              <w:rPr>
                <w:rFonts w:ascii="KaiTi" w:eastAsia="KaiTi" w:hAnsi="KaiTi"/>
                <w:sz w:val="21"/>
                <w:lang w:val="en-AU"/>
              </w:rPr>
              <w:t>-</w:t>
            </w:r>
            <w:r w:rsidR="000A0D8E" w:rsidRPr="00E960A4">
              <w:rPr>
                <w:rFonts w:ascii="KaiTi" w:eastAsia="KaiTi" w:hAnsi="KaiTi" w:hint="eastAsia"/>
                <w:sz w:val="21"/>
                <w:lang w:val="en-AU"/>
              </w:rPr>
              <w:t>秘书处将与成员国指派参加讨论的首都专家分享相关信息，以帮助他们准备会议。</w:t>
            </w:r>
          </w:p>
          <w:p w14:paraId="0F4AE897" w14:textId="23EDF3D3" w:rsidR="00E42336" w:rsidRPr="00705A15" w:rsidRDefault="00722340" w:rsidP="00E960A4">
            <w:pPr>
              <w:pStyle w:val="ListParagraph"/>
              <w:spacing w:afterLines="50" w:after="120" w:line="340" w:lineRule="atLeast"/>
              <w:ind w:left="0"/>
              <w:contextualSpacing w:val="0"/>
              <w:jc w:val="both"/>
              <w:rPr>
                <w:rFonts w:ascii="SimSun" w:hAnsi="SimSun"/>
                <w:sz w:val="21"/>
              </w:rPr>
            </w:pPr>
            <w:r w:rsidRPr="00E960A4">
              <w:rPr>
                <w:rFonts w:ascii="KaiTi" w:eastAsia="KaiTi" w:hAnsi="KaiTi"/>
                <w:sz w:val="21"/>
                <w:lang w:val="en-AU"/>
              </w:rPr>
              <w:t>-</w:t>
            </w:r>
            <w:r w:rsidR="000A0D8E" w:rsidRPr="00E960A4">
              <w:rPr>
                <w:rFonts w:ascii="KaiTi" w:eastAsia="KaiTi" w:hAnsi="KaiTi" w:hint="eastAsia"/>
                <w:sz w:val="21"/>
                <w:lang w:val="en-AU"/>
              </w:rPr>
              <w:t>秘书处将与CDIP主席协商，确定哪些学者、工业界和民间社会成员及其他联合国机构和政府间组织可以参与“知识产权与发展”议程项目下的每一次讨论，</w:t>
            </w:r>
            <w:proofErr w:type="gramStart"/>
            <w:r w:rsidR="000A0D8E" w:rsidRPr="00E960A4">
              <w:rPr>
                <w:rFonts w:ascii="KaiTi" w:eastAsia="KaiTi" w:hAnsi="KaiTi" w:hint="eastAsia"/>
                <w:sz w:val="21"/>
                <w:lang w:val="en-AU"/>
              </w:rPr>
              <w:t>视要讨论</w:t>
            </w:r>
            <w:proofErr w:type="gramEnd"/>
            <w:r w:rsidR="000A0D8E" w:rsidRPr="00E960A4">
              <w:rPr>
                <w:rFonts w:ascii="KaiTi" w:eastAsia="KaiTi" w:hAnsi="KaiTi" w:hint="eastAsia"/>
                <w:sz w:val="21"/>
                <w:lang w:val="en-AU"/>
              </w:rPr>
              <w:t>的问题而定。秘书处将对它们的参与情况进行</w:t>
            </w:r>
            <w:r w:rsidR="000A0D8E" w:rsidRPr="00E960A4">
              <w:rPr>
                <w:rFonts w:ascii="KaiTi" w:eastAsia="KaiTi" w:hAnsi="KaiTi" w:hint="eastAsia"/>
                <w:sz w:val="21"/>
                <w:lang w:val="en-AU"/>
              </w:rPr>
              <w:lastRenderedPageBreak/>
              <w:t>整理，并通过产权组织网站（即有待在“知识产权与发展”议程项目下讨论的议题列表专门网页）分享有关与会者的信息。”</w:t>
            </w:r>
          </w:p>
        </w:tc>
      </w:tr>
      <w:tr w:rsidR="00520A10" w:rsidRPr="00705A15" w14:paraId="5DC9B5D0" w14:textId="77777777" w:rsidTr="00E960A4">
        <w:tc>
          <w:tcPr>
            <w:tcW w:w="2543" w:type="dxa"/>
          </w:tcPr>
          <w:p w14:paraId="4C103FCD" w14:textId="73570BD2" w:rsidR="00520A10" w:rsidRPr="00705A15" w:rsidRDefault="00E960A4" w:rsidP="00E960A4">
            <w:pPr>
              <w:pStyle w:val="ListParagraph"/>
              <w:spacing w:afterLines="50" w:after="120" w:line="340" w:lineRule="atLeast"/>
              <w:ind w:left="28"/>
              <w:contextualSpacing w:val="0"/>
              <w:jc w:val="both"/>
              <w:rPr>
                <w:rFonts w:ascii="SimSun" w:hAnsi="SimSun"/>
                <w:sz w:val="21"/>
                <w:lang w:val="en-AU"/>
              </w:rPr>
            </w:pPr>
            <w:r>
              <w:rPr>
                <w:rFonts w:ascii="SimSun" w:hAnsi="SimSun" w:hint="eastAsia"/>
                <w:sz w:val="21"/>
                <w:lang w:val="en-AU"/>
              </w:rPr>
              <w:lastRenderedPageBreak/>
              <w:t>2</w:t>
            </w:r>
            <w:r>
              <w:rPr>
                <w:rFonts w:ascii="SimSun" w:hAnsi="SimSun"/>
                <w:sz w:val="21"/>
                <w:lang w:val="en-AU"/>
              </w:rPr>
              <w:t>.</w:t>
            </w:r>
            <w:r w:rsidR="00723734" w:rsidRPr="00705A15">
              <w:rPr>
                <w:rFonts w:ascii="SimSun" w:hAnsi="SimSun" w:hint="eastAsia"/>
                <w:sz w:val="21"/>
                <w:lang w:val="en-AU"/>
              </w:rPr>
              <w:t>根据CDIP第二十二届会议的决定，两年一次、连续召开三次为期一天的</w:t>
            </w:r>
            <w:r w:rsidR="001B2696" w:rsidRPr="00705A15">
              <w:rPr>
                <w:rFonts w:ascii="SimSun" w:hAnsi="SimSun" w:hint="eastAsia"/>
                <w:sz w:val="21"/>
                <w:lang w:val="en-AU"/>
              </w:rPr>
              <w:t>“</w:t>
            </w:r>
            <w:r w:rsidR="00723734" w:rsidRPr="00705A15">
              <w:rPr>
                <w:rFonts w:ascii="SimSun" w:hAnsi="SimSun" w:hint="eastAsia"/>
                <w:sz w:val="21"/>
                <w:lang w:val="en-AU"/>
              </w:rPr>
              <w:t>知识产权与发展国际会议”，也可以作为关于知识产权相关新兴问题的高级别辩论论坛。这些会议为更公开的讨论提供了一个论坛，不仅成员国，而且学术界、民间社会和其他政府间组织也可以参与其中并对辩论</w:t>
            </w:r>
            <w:proofErr w:type="gramStart"/>
            <w:r w:rsidR="00723734" w:rsidRPr="00705A15">
              <w:rPr>
                <w:rFonts w:ascii="SimSun" w:hAnsi="SimSun" w:hint="eastAsia"/>
                <w:sz w:val="21"/>
                <w:lang w:val="en-AU"/>
              </w:rPr>
              <w:t>作出</w:t>
            </w:r>
            <w:proofErr w:type="gramEnd"/>
            <w:r w:rsidR="00723734" w:rsidRPr="00705A15">
              <w:rPr>
                <w:rFonts w:ascii="SimSun" w:hAnsi="SimSun" w:hint="eastAsia"/>
                <w:sz w:val="21"/>
                <w:lang w:val="en-AU"/>
              </w:rPr>
              <w:t>贡献，辩论也将传播发展议程的信息。</w:t>
            </w:r>
            <w:r w:rsidR="00723734" w:rsidRPr="00705A15">
              <w:rPr>
                <w:rStyle w:val="FootnoteReference"/>
                <w:rFonts w:ascii="SimSun" w:hAnsi="SimSun"/>
                <w:sz w:val="21"/>
                <w:lang w:val="en-AU"/>
              </w:rPr>
              <w:footnoteReference w:id="7"/>
            </w:r>
          </w:p>
        </w:tc>
        <w:tc>
          <w:tcPr>
            <w:tcW w:w="2491" w:type="dxa"/>
          </w:tcPr>
          <w:p w14:paraId="5382E4C6" w14:textId="3CC23E65" w:rsidR="001B2696" w:rsidRPr="00705A15" w:rsidRDefault="001B2696"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-秘书处将根据要求制定会议计划，确保辩论是“高级别的”，并围绕知识产权相关新兴问题展开。</w:t>
            </w:r>
          </w:p>
          <w:p w14:paraId="19DB2796" w14:textId="77777777" w:rsidR="001B2696" w:rsidRPr="00705A15" w:rsidRDefault="001B2696"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-秘书处将为每次会议挑选一份发言人名单，尤其体现专业背景、地区、性别等方面的多样化和平衡性。</w:t>
            </w:r>
          </w:p>
          <w:p w14:paraId="43D87FCE" w14:textId="77777777" w:rsidR="001B2696" w:rsidRPr="00705A15" w:rsidRDefault="001B2696"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-秘书处还将通过其网站并运用社交媒体传播会议信息，以促进更广泛受众的兴趣，加大他们的参与力度。</w:t>
            </w:r>
          </w:p>
          <w:p w14:paraId="1236CBF0" w14:textId="77777777" w:rsidR="001B2696" w:rsidRPr="00705A15" w:rsidRDefault="001B2696"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-秘书处将在会议期间组织会外活动，从而加强高级别辩论，并从另一角度对讨论</w:t>
            </w:r>
            <w:proofErr w:type="gramStart"/>
            <w:r w:rsidRPr="00705A15">
              <w:rPr>
                <w:rFonts w:ascii="SimSun" w:hAnsi="SimSun" w:hint="eastAsia"/>
                <w:sz w:val="21"/>
                <w:lang w:val="en-AU"/>
              </w:rPr>
              <w:t>作出</w:t>
            </w:r>
            <w:proofErr w:type="gramEnd"/>
            <w:r w:rsidRPr="00705A15">
              <w:rPr>
                <w:rFonts w:ascii="SimSun" w:hAnsi="SimSun" w:hint="eastAsia"/>
                <w:sz w:val="21"/>
                <w:lang w:val="en-AU"/>
              </w:rPr>
              <w:t>贡献。</w:t>
            </w:r>
          </w:p>
          <w:p w14:paraId="04424CFD" w14:textId="698AF06F" w:rsidR="00520A10" w:rsidRPr="00705A15" w:rsidRDefault="001B2696"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lastRenderedPageBreak/>
              <w:t>-秘书处将加强其目前在组织或参加区域活动和会议方面的工作，主题内容涉及相关会议讨论的议题，目的是将区域观点纳入会议。</w:t>
            </w:r>
          </w:p>
        </w:tc>
        <w:tc>
          <w:tcPr>
            <w:tcW w:w="4311" w:type="dxa"/>
          </w:tcPr>
          <w:p w14:paraId="6F9E826C" w14:textId="77777777" w:rsidR="007969B6" w:rsidRPr="007969B6" w:rsidRDefault="003D682E" w:rsidP="00E960A4">
            <w:pPr>
              <w:pStyle w:val="ListParagraph"/>
              <w:spacing w:afterLines="50" w:after="120" w:line="340" w:lineRule="atLeast"/>
              <w:ind w:left="0"/>
              <w:contextualSpacing w:val="0"/>
              <w:jc w:val="both"/>
              <w:rPr>
                <w:rFonts w:ascii="SimSun" w:hAnsi="SimSun"/>
                <w:sz w:val="21"/>
              </w:rPr>
            </w:pPr>
            <w:proofErr w:type="gramStart"/>
            <w:r w:rsidRPr="00705A15">
              <w:rPr>
                <w:rFonts w:ascii="SimSun" w:hAnsi="SimSun" w:hint="eastAsia"/>
                <w:sz w:val="21"/>
              </w:rPr>
              <w:lastRenderedPageBreak/>
              <w:t>本战略</w:t>
            </w:r>
            <w:proofErr w:type="gramEnd"/>
            <w:r w:rsidRPr="00705A15">
              <w:rPr>
                <w:rFonts w:ascii="SimSun" w:hAnsi="SimSun" w:hint="eastAsia"/>
                <w:sz w:val="21"/>
              </w:rPr>
              <w:t>在某种程度</w:t>
            </w:r>
            <w:proofErr w:type="gramStart"/>
            <w:r w:rsidRPr="00705A15">
              <w:rPr>
                <w:rFonts w:ascii="SimSun" w:hAnsi="SimSun" w:hint="eastAsia"/>
                <w:sz w:val="21"/>
              </w:rPr>
              <w:t>上己经过</w:t>
            </w:r>
            <w:proofErr w:type="gramEnd"/>
            <w:r w:rsidRPr="00705A15">
              <w:rPr>
                <w:rFonts w:ascii="SimSun" w:hAnsi="SimSun" w:hint="eastAsia"/>
                <w:sz w:val="21"/>
              </w:rPr>
              <w:t>时，因为已举行</w:t>
            </w:r>
            <w:r w:rsidR="00496C96" w:rsidRPr="00705A15">
              <w:rPr>
                <w:rFonts w:ascii="SimSun" w:hAnsi="SimSun" w:hint="eastAsia"/>
                <w:sz w:val="21"/>
              </w:rPr>
              <w:t>了</w:t>
            </w:r>
            <w:r w:rsidRPr="00705A15">
              <w:rPr>
                <w:rFonts w:ascii="SimSun" w:hAnsi="SimSun" w:hint="eastAsia"/>
                <w:sz w:val="21"/>
              </w:rPr>
              <w:t>三次两年</w:t>
            </w:r>
            <w:proofErr w:type="gramStart"/>
            <w:r w:rsidRPr="00705A15">
              <w:rPr>
                <w:rFonts w:ascii="SimSun" w:hAnsi="SimSun" w:hint="eastAsia"/>
                <w:sz w:val="21"/>
              </w:rPr>
              <w:t>期会议</w:t>
            </w:r>
            <w:proofErr w:type="gramEnd"/>
            <w:r w:rsidRPr="00705A15">
              <w:rPr>
                <w:rFonts w:ascii="SimSun" w:hAnsi="SimSun" w:hint="eastAsia"/>
                <w:sz w:val="21"/>
              </w:rPr>
              <w:t>中的两次。</w:t>
            </w:r>
          </w:p>
          <w:p w14:paraId="629A8E88" w14:textId="77777777" w:rsidR="007969B6" w:rsidRPr="007969B6" w:rsidRDefault="003D682E"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然而，非洲集团己</w:t>
            </w:r>
            <w:proofErr w:type="gramStart"/>
            <w:r w:rsidRPr="00705A15">
              <w:rPr>
                <w:rFonts w:ascii="SimSun" w:hAnsi="SimSun" w:hint="eastAsia"/>
                <w:sz w:val="21"/>
              </w:rPr>
              <w:t>经提出</w:t>
            </w:r>
            <w:proofErr w:type="gramEnd"/>
            <w:r w:rsidRPr="00705A15">
              <w:rPr>
                <w:rFonts w:ascii="SimSun" w:hAnsi="SimSun" w:hint="eastAsia"/>
                <w:sz w:val="21"/>
              </w:rPr>
              <w:t>了继续举行两年</w:t>
            </w:r>
            <w:proofErr w:type="gramStart"/>
            <w:r w:rsidRPr="00705A15">
              <w:rPr>
                <w:rFonts w:ascii="SimSun" w:hAnsi="SimSun" w:hint="eastAsia"/>
                <w:sz w:val="21"/>
              </w:rPr>
              <w:t>期会议</w:t>
            </w:r>
            <w:proofErr w:type="gramEnd"/>
            <w:r w:rsidRPr="00705A15">
              <w:rPr>
                <w:rFonts w:ascii="SimSun" w:hAnsi="SimSun" w:hint="eastAsia"/>
                <w:sz w:val="21"/>
              </w:rPr>
              <w:t>的提案，供在本届委员会会议上审议（文件</w:t>
            </w:r>
            <w:r w:rsidRPr="00705A15">
              <w:rPr>
                <w:rFonts w:ascii="SimSun" w:hAnsi="SimSun"/>
                <w:sz w:val="21"/>
              </w:rPr>
              <w:t>CDIP/29/3</w:t>
            </w:r>
            <w:r w:rsidRPr="00705A15">
              <w:rPr>
                <w:rFonts w:ascii="SimSun" w:hAnsi="SimSun" w:hint="eastAsia"/>
                <w:sz w:val="21"/>
              </w:rPr>
              <w:t>）。</w:t>
            </w:r>
          </w:p>
          <w:p w14:paraId="4C4A69CD" w14:textId="43F9D62E" w:rsidR="00161614" w:rsidRPr="00705A15" w:rsidRDefault="003D682E"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因此，</w:t>
            </w:r>
            <w:proofErr w:type="gramStart"/>
            <w:r w:rsidRPr="00705A15">
              <w:rPr>
                <w:rFonts w:ascii="SimSun" w:hAnsi="SimSun" w:hint="eastAsia"/>
                <w:sz w:val="21"/>
              </w:rPr>
              <w:t>本战略</w:t>
            </w:r>
            <w:proofErr w:type="gramEnd"/>
            <w:r w:rsidRPr="00705A15">
              <w:rPr>
                <w:rFonts w:ascii="SimSun" w:hAnsi="SimSun" w:hint="eastAsia"/>
                <w:sz w:val="21"/>
              </w:rPr>
              <w:t>的</w:t>
            </w:r>
            <w:r w:rsidR="00112C69" w:rsidRPr="00705A15">
              <w:rPr>
                <w:rFonts w:ascii="SimSun" w:hAnsi="SimSun" w:hint="eastAsia"/>
                <w:sz w:val="21"/>
              </w:rPr>
              <w:t>相关</w:t>
            </w:r>
            <w:r w:rsidRPr="00705A15">
              <w:rPr>
                <w:rFonts w:ascii="SimSun" w:hAnsi="SimSun" w:hint="eastAsia"/>
                <w:sz w:val="21"/>
              </w:rPr>
              <w:t>性与委员会对该提案的决定密切相关。</w:t>
            </w:r>
          </w:p>
        </w:tc>
      </w:tr>
      <w:tr w:rsidR="00520A10" w:rsidRPr="00705A15" w14:paraId="0EB00B75" w14:textId="77777777" w:rsidTr="00E960A4">
        <w:tc>
          <w:tcPr>
            <w:tcW w:w="2543" w:type="dxa"/>
          </w:tcPr>
          <w:p w14:paraId="1CBB44E0" w14:textId="6D5CA02B" w:rsidR="00520A10" w:rsidRPr="00705A15" w:rsidRDefault="00E960A4" w:rsidP="00E960A4">
            <w:pPr>
              <w:pStyle w:val="ListParagraph"/>
              <w:spacing w:afterLines="50" w:after="120" w:line="340" w:lineRule="atLeast"/>
              <w:ind w:left="28"/>
              <w:contextualSpacing w:val="0"/>
              <w:jc w:val="both"/>
              <w:rPr>
                <w:rFonts w:ascii="SimSun" w:hAnsi="SimSun"/>
                <w:sz w:val="21"/>
                <w:lang w:val="en-AU"/>
              </w:rPr>
            </w:pPr>
            <w:r>
              <w:rPr>
                <w:rFonts w:ascii="SimSun" w:hAnsi="SimSun" w:hint="eastAsia"/>
                <w:sz w:val="21"/>
                <w:lang w:val="en-AU"/>
              </w:rPr>
              <w:t>3</w:t>
            </w:r>
            <w:r>
              <w:rPr>
                <w:rFonts w:ascii="SimSun" w:hAnsi="SimSun"/>
                <w:sz w:val="21"/>
                <w:lang w:val="en-AU"/>
              </w:rPr>
              <w:t>.</w:t>
            </w:r>
            <w:r w:rsidR="003D682E" w:rsidRPr="00705A15">
              <w:rPr>
                <w:rFonts w:ascii="SimSun" w:hAnsi="SimSun" w:hint="eastAsia"/>
                <w:sz w:val="21"/>
                <w:lang w:val="en-AU"/>
              </w:rPr>
              <w:t>可将</w:t>
            </w:r>
            <w:r w:rsidR="00DC4FD7" w:rsidRPr="00705A15">
              <w:rPr>
                <w:rFonts w:ascii="SimSun" w:hAnsi="SimSun" w:hint="eastAsia"/>
                <w:sz w:val="21"/>
                <w:lang w:val="en-AU"/>
              </w:rPr>
              <w:t>“</w:t>
            </w:r>
            <w:r w:rsidR="003D682E" w:rsidRPr="00705A15">
              <w:rPr>
                <w:rFonts w:ascii="SimSun" w:hAnsi="SimSun" w:hint="eastAsia"/>
                <w:sz w:val="21"/>
                <w:lang w:val="en-AU"/>
              </w:rPr>
              <w:t>知识产权与发展”议程项目下的一个分议程项目添加到成员国的CDIP议程中，使其可以自愿分享解决知识产权与发展问题，包括落实发展议程项目方面的经验。该分议程项目将为成员国之间交流知识产权与发展问题方面的战略、经验教训和最佳做法提供一个平台。</w:t>
            </w:r>
            <w:r w:rsidR="003D682E" w:rsidRPr="00705A15">
              <w:rPr>
                <w:rStyle w:val="FootnoteReference"/>
                <w:rFonts w:ascii="SimSun" w:hAnsi="SimSun"/>
                <w:sz w:val="21"/>
                <w:lang w:val="en-AU"/>
              </w:rPr>
              <w:footnoteReference w:id="8"/>
            </w:r>
          </w:p>
        </w:tc>
        <w:tc>
          <w:tcPr>
            <w:tcW w:w="2491" w:type="dxa"/>
          </w:tcPr>
          <w:p w14:paraId="6FD8F12C" w14:textId="77777777" w:rsidR="00DC4FD7" w:rsidRPr="00705A15" w:rsidRDefault="00DC4FD7"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-在CDIP每届会议之前，秘书处将通过区域协调员邀请成员国表达其对分享知识产权与发展问题方面的经验的意愿。</w:t>
            </w:r>
          </w:p>
          <w:p w14:paraId="63447BBF" w14:textId="77777777" w:rsidR="00520A10" w:rsidRPr="00705A15" w:rsidRDefault="00DC4FD7"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-将要求感兴趣的成员国提出要讨论的议题。若可行的话，成员国的发言可以成员国在技术援助网络论坛的讨论为基础。</w:t>
            </w:r>
            <w:r w:rsidR="00AB0141" w:rsidRPr="00705A15">
              <w:rPr>
                <w:rStyle w:val="FootnoteReference"/>
                <w:rFonts w:ascii="SimSun" w:hAnsi="SimSun"/>
                <w:sz w:val="21"/>
                <w:lang w:val="en-AU"/>
              </w:rPr>
              <w:footnoteReference w:id="9"/>
            </w:r>
          </w:p>
          <w:p w14:paraId="07C319C3" w14:textId="5478D215" w:rsidR="00AB0141" w:rsidRPr="00705A15" w:rsidRDefault="00AB0141" w:rsidP="00E960A4">
            <w:pPr>
              <w:spacing w:afterLines="50" w:after="120" w:line="340" w:lineRule="atLeast"/>
              <w:jc w:val="both"/>
              <w:rPr>
                <w:rFonts w:ascii="SimSun" w:hAnsi="SimSun"/>
                <w:sz w:val="21"/>
                <w:lang w:val="en-AU"/>
              </w:rPr>
            </w:pPr>
            <w:r w:rsidRPr="00705A15">
              <w:rPr>
                <w:rFonts w:ascii="SimSun" w:hAnsi="SimSun" w:hint="eastAsia"/>
                <w:sz w:val="21"/>
                <w:lang w:val="en-AU"/>
              </w:rPr>
              <w:t>-秘书处将把感兴趣的成员国名单及其在会议议程中的发言主题列入新的分议程项目下。</w:t>
            </w:r>
          </w:p>
          <w:p w14:paraId="79C32052" w14:textId="128D895F" w:rsidR="00AB0141" w:rsidRPr="00705A15" w:rsidRDefault="00AB0141" w:rsidP="00E960A4">
            <w:pPr>
              <w:spacing w:afterLines="50" w:after="120" w:line="340" w:lineRule="atLeast"/>
              <w:jc w:val="both"/>
              <w:rPr>
                <w:rFonts w:ascii="SimSun" w:hAnsi="SimSun"/>
                <w:sz w:val="21"/>
                <w:lang w:val="en-AU"/>
              </w:rPr>
            </w:pPr>
            <w:r w:rsidRPr="00705A15">
              <w:rPr>
                <w:rFonts w:ascii="SimSun" w:hAnsi="SimSun" w:hint="eastAsia"/>
                <w:sz w:val="21"/>
                <w:lang w:val="en-AU"/>
              </w:rPr>
              <w:t>-在CDIP每届会议期间，有关成员国将介绍其经验，然后在委员会中交换意见。</w:t>
            </w:r>
          </w:p>
          <w:p w14:paraId="202099C8" w14:textId="3BED13F4" w:rsidR="00AB0141" w:rsidRPr="00705A15" w:rsidRDefault="00AB0141"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-秘书处将在产权组织网站上发布成员国的发言和会议的重点和结论。</w:t>
            </w:r>
          </w:p>
        </w:tc>
        <w:tc>
          <w:tcPr>
            <w:tcW w:w="4311" w:type="dxa"/>
          </w:tcPr>
          <w:p w14:paraId="480DE2A1" w14:textId="77777777" w:rsidR="007969B6" w:rsidRPr="007969B6" w:rsidRDefault="00616832"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在实践中，己经通过使用</w:t>
            </w:r>
            <w:r w:rsidR="001044E5" w:rsidRPr="00705A15">
              <w:rPr>
                <w:rFonts w:ascii="SimSun" w:hAnsi="SimSun" w:hint="eastAsia"/>
                <w:sz w:val="21"/>
              </w:rPr>
              <w:t>“</w:t>
            </w:r>
            <w:r w:rsidRPr="00705A15">
              <w:rPr>
                <w:rFonts w:ascii="SimSun" w:hAnsi="SimSun" w:hint="eastAsia"/>
                <w:sz w:val="21"/>
              </w:rPr>
              <w:t>知识产权与发展”</w:t>
            </w:r>
            <w:r w:rsidR="001044E5" w:rsidRPr="00705A15">
              <w:rPr>
                <w:rFonts w:ascii="SimSun" w:hAnsi="SimSun" w:hint="eastAsia"/>
                <w:sz w:val="21"/>
              </w:rPr>
              <w:t>议程项目在一定程度上应对了本战略</w:t>
            </w:r>
            <w:r w:rsidRPr="00705A15">
              <w:rPr>
                <w:rFonts w:ascii="SimSun" w:hAnsi="SimSun" w:hint="eastAsia"/>
                <w:sz w:val="21"/>
              </w:rPr>
              <w:t>。成员国</w:t>
            </w:r>
            <w:r w:rsidR="001044E5" w:rsidRPr="00705A15">
              <w:rPr>
                <w:rFonts w:ascii="SimSun" w:hAnsi="SimSun" w:hint="eastAsia"/>
                <w:sz w:val="21"/>
              </w:rPr>
              <w:t>已</w:t>
            </w:r>
            <w:r w:rsidRPr="00705A15">
              <w:rPr>
                <w:rFonts w:ascii="SimSun" w:hAnsi="SimSun" w:hint="eastAsia"/>
                <w:sz w:val="21"/>
              </w:rPr>
              <w:t>在自愿的基础上，结合每届会议的讨论主题，分享了</w:t>
            </w:r>
            <w:r w:rsidR="001044E5" w:rsidRPr="00705A15">
              <w:rPr>
                <w:rFonts w:ascii="SimSun" w:hAnsi="SimSun" w:hint="eastAsia"/>
                <w:sz w:val="21"/>
              </w:rPr>
              <w:t>其</w:t>
            </w:r>
            <w:r w:rsidRPr="00705A15">
              <w:rPr>
                <w:rFonts w:ascii="SimSun" w:hAnsi="SimSun" w:hint="eastAsia"/>
                <w:sz w:val="21"/>
              </w:rPr>
              <w:t>在知识产权与发展方面的经验。没有必要为</w:t>
            </w:r>
            <w:r w:rsidR="001044E5" w:rsidRPr="00705A15">
              <w:rPr>
                <w:rFonts w:ascii="SimSun" w:hAnsi="SimSun" w:hint="eastAsia"/>
                <w:sz w:val="21"/>
              </w:rPr>
              <w:t>此</w:t>
            </w:r>
            <w:proofErr w:type="gramStart"/>
            <w:r w:rsidR="001044E5" w:rsidRPr="00705A15">
              <w:rPr>
                <w:rFonts w:ascii="SimSun" w:hAnsi="SimSun" w:hint="eastAsia"/>
                <w:sz w:val="21"/>
              </w:rPr>
              <w:t>类</w:t>
            </w:r>
            <w:r w:rsidRPr="00705A15">
              <w:rPr>
                <w:rFonts w:ascii="SimSun" w:hAnsi="SimSun" w:hint="eastAsia"/>
                <w:sz w:val="21"/>
              </w:rPr>
              <w:t>经验</w:t>
            </w:r>
            <w:proofErr w:type="gramEnd"/>
            <w:r w:rsidR="001044E5" w:rsidRPr="00705A15">
              <w:rPr>
                <w:rFonts w:ascii="SimSun" w:hAnsi="SimSun" w:hint="eastAsia"/>
                <w:sz w:val="21"/>
              </w:rPr>
              <w:t>分享</w:t>
            </w:r>
            <w:r w:rsidRPr="00705A15">
              <w:rPr>
                <w:rFonts w:ascii="SimSun" w:hAnsi="SimSun" w:hint="eastAsia"/>
                <w:sz w:val="21"/>
              </w:rPr>
              <w:t>专门设立一个</w:t>
            </w:r>
            <w:r w:rsidR="001044E5" w:rsidRPr="00705A15">
              <w:rPr>
                <w:rFonts w:ascii="SimSun" w:hAnsi="SimSun" w:hint="eastAsia"/>
                <w:sz w:val="21"/>
              </w:rPr>
              <w:t>分议程项目</w:t>
            </w:r>
            <w:r w:rsidRPr="00705A15">
              <w:rPr>
                <w:rFonts w:ascii="SimSun" w:hAnsi="SimSun" w:hint="eastAsia"/>
                <w:sz w:val="21"/>
              </w:rPr>
              <w:t>。</w:t>
            </w:r>
          </w:p>
          <w:p w14:paraId="78B7EA98" w14:textId="77777777" w:rsidR="007969B6" w:rsidRPr="007969B6" w:rsidRDefault="001044E5"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此外，秘书处目前正在开展与发展议程项目有关的</w:t>
            </w:r>
            <w:r w:rsidR="00323AE5" w:rsidRPr="00705A15">
              <w:rPr>
                <w:rFonts w:ascii="SimSun" w:hAnsi="SimSun" w:hint="eastAsia"/>
                <w:sz w:val="21"/>
                <w:lang w:val="en-AU"/>
              </w:rPr>
              <w:t>南南合作、南北合作和三角合作</w:t>
            </w:r>
            <w:r w:rsidRPr="00705A15">
              <w:rPr>
                <w:rFonts w:ascii="SimSun" w:hAnsi="SimSun" w:hint="eastAsia"/>
                <w:sz w:val="21"/>
                <w:lang w:val="en-AU"/>
              </w:rPr>
              <w:t>的新活动。这些活动可以为成员国提供一个替代论坛，以分享关于知识产权和发展</w:t>
            </w:r>
            <w:r w:rsidR="00323AE5" w:rsidRPr="00705A15">
              <w:rPr>
                <w:rFonts w:ascii="SimSun" w:hAnsi="SimSun" w:hint="eastAsia"/>
                <w:sz w:val="21"/>
                <w:lang w:val="en-AU"/>
              </w:rPr>
              <w:t>事项</w:t>
            </w:r>
            <w:r w:rsidRPr="00705A15">
              <w:rPr>
                <w:rFonts w:ascii="SimSun" w:hAnsi="SimSun" w:hint="eastAsia"/>
                <w:sz w:val="21"/>
                <w:lang w:val="en-AU"/>
              </w:rPr>
              <w:t>的战略、经验教训和最佳做法，包括在发展议程项目的实施中。</w:t>
            </w:r>
          </w:p>
          <w:p w14:paraId="7015C83F" w14:textId="0AA50B87" w:rsidR="00520A10" w:rsidRPr="00705A15" w:rsidRDefault="00323AE5"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因此，建议委员会认为</w:t>
            </w:r>
            <w:proofErr w:type="gramStart"/>
            <w:r w:rsidRPr="00705A15">
              <w:rPr>
                <w:rFonts w:ascii="SimSun" w:hAnsi="SimSun" w:hint="eastAsia"/>
                <w:sz w:val="21"/>
              </w:rPr>
              <w:t>本战略</w:t>
            </w:r>
            <w:proofErr w:type="gramEnd"/>
            <w:r w:rsidRPr="00705A15">
              <w:rPr>
                <w:rFonts w:ascii="SimSun" w:hAnsi="SimSun" w:hint="eastAsia"/>
                <w:sz w:val="21"/>
              </w:rPr>
              <w:t>不再必要。</w:t>
            </w:r>
          </w:p>
        </w:tc>
      </w:tr>
      <w:tr w:rsidR="00520A10" w:rsidRPr="00705A15" w14:paraId="1F1AAFF9" w14:textId="77777777" w:rsidTr="00E960A4">
        <w:trPr>
          <w:trHeight w:val="2328"/>
        </w:trPr>
        <w:tc>
          <w:tcPr>
            <w:tcW w:w="2543" w:type="dxa"/>
          </w:tcPr>
          <w:p w14:paraId="12B430A5" w14:textId="40E442C6" w:rsidR="00323AE5" w:rsidRPr="00705A15" w:rsidRDefault="00E960A4" w:rsidP="00E960A4">
            <w:pPr>
              <w:pStyle w:val="ListParagraph"/>
              <w:spacing w:afterLines="50" w:after="120" w:line="340" w:lineRule="atLeast"/>
              <w:ind w:left="28"/>
              <w:contextualSpacing w:val="0"/>
              <w:jc w:val="both"/>
              <w:rPr>
                <w:rFonts w:ascii="SimSun" w:hAnsi="SimSun"/>
                <w:sz w:val="21"/>
                <w:lang w:val="en-AU"/>
              </w:rPr>
            </w:pPr>
            <w:r>
              <w:rPr>
                <w:rFonts w:ascii="SimSun" w:hAnsi="SimSun" w:hint="eastAsia"/>
                <w:sz w:val="21"/>
                <w:lang w:val="en-AU"/>
              </w:rPr>
              <w:lastRenderedPageBreak/>
              <w:t>4</w:t>
            </w:r>
            <w:r>
              <w:rPr>
                <w:rFonts w:ascii="SimSun" w:hAnsi="SimSun"/>
                <w:sz w:val="21"/>
                <w:lang w:val="en-AU"/>
              </w:rPr>
              <w:t>.</w:t>
            </w:r>
            <w:r w:rsidR="00323AE5" w:rsidRPr="00705A15">
              <w:rPr>
                <w:rFonts w:ascii="SimSun" w:hAnsi="SimSun" w:hint="eastAsia"/>
                <w:sz w:val="21"/>
                <w:lang w:val="en-AU"/>
              </w:rPr>
              <w:t>可邀请联合国机构、其他政府间组织和非政府组织参加CDIP会议，分享其在落实可持续发展目标方面的经验。这将以产权组织的现有方法为基础，旨在鼓励其他实体参加产权组织组织的会议和活动。</w:t>
            </w:r>
            <w:r w:rsidR="00323AE5" w:rsidRPr="00705A15">
              <w:rPr>
                <w:rStyle w:val="FootnoteReference"/>
                <w:rFonts w:ascii="SimSun" w:hAnsi="SimSun"/>
                <w:sz w:val="21"/>
                <w:lang w:val="en-AU"/>
              </w:rPr>
              <w:footnoteReference w:id="10"/>
            </w:r>
          </w:p>
        </w:tc>
        <w:tc>
          <w:tcPr>
            <w:tcW w:w="2491" w:type="dxa"/>
          </w:tcPr>
          <w:p w14:paraId="0D52DCD0" w14:textId="4091A4C9" w:rsidR="00B6262F" w:rsidRPr="00705A15" w:rsidRDefault="00B6262F"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-秘书处将邀请成员国建议邀请哪一联合国机构或政府间组织参加CDIP，分享他们在落实可持续发展目标方面的经验。</w:t>
            </w:r>
          </w:p>
          <w:p w14:paraId="1B843E86" w14:textId="2E6B9540" w:rsidR="00520A10" w:rsidRPr="00705A15" w:rsidRDefault="00B6262F" w:rsidP="00E960A4">
            <w:pPr>
              <w:spacing w:afterLines="50" w:after="120" w:line="340" w:lineRule="atLeast"/>
              <w:jc w:val="both"/>
              <w:rPr>
                <w:rFonts w:ascii="SimSun" w:hAnsi="SimSun"/>
                <w:sz w:val="21"/>
                <w:lang w:val="en-AU"/>
              </w:rPr>
            </w:pPr>
            <w:r w:rsidRPr="00705A15">
              <w:rPr>
                <w:rFonts w:ascii="SimSun" w:hAnsi="SimSun" w:hint="eastAsia"/>
                <w:sz w:val="21"/>
                <w:lang w:val="en-AU"/>
              </w:rPr>
              <w:t>-如果提案得到委员会的批准，秘书处将组织有关实体参加CDIP下届会议。</w:t>
            </w:r>
          </w:p>
        </w:tc>
        <w:tc>
          <w:tcPr>
            <w:tcW w:w="4311" w:type="dxa"/>
          </w:tcPr>
          <w:p w14:paraId="0719EE09" w14:textId="77777777" w:rsidR="007969B6" w:rsidRPr="007969B6" w:rsidRDefault="00B6262F"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无需更新本战略：</w:t>
            </w:r>
          </w:p>
          <w:p w14:paraId="7E11934C" w14:textId="77777777" w:rsidR="007969B6" w:rsidRPr="007969B6" w:rsidRDefault="00C417CD"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要回顾的是</w:t>
            </w:r>
            <w:r w:rsidR="00B6262F" w:rsidRPr="00705A15">
              <w:rPr>
                <w:rFonts w:ascii="SimSun" w:hAnsi="SimSun" w:hint="eastAsia"/>
                <w:sz w:val="21"/>
              </w:rPr>
              <w:t>，委员会曾讨论过修改</w:t>
            </w:r>
            <w:proofErr w:type="gramStart"/>
            <w:r w:rsidR="006F339B" w:rsidRPr="00705A15">
              <w:rPr>
                <w:rFonts w:ascii="SimSun" w:hAnsi="SimSun" w:hint="eastAsia"/>
                <w:sz w:val="21"/>
              </w:rPr>
              <w:t>本</w:t>
            </w:r>
            <w:r w:rsidR="00B6262F" w:rsidRPr="00705A15">
              <w:rPr>
                <w:rFonts w:ascii="SimSun" w:hAnsi="SimSun" w:hint="eastAsia"/>
                <w:sz w:val="21"/>
              </w:rPr>
              <w:t>战略第</w:t>
            </w:r>
            <w:proofErr w:type="gramEnd"/>
            <w:r w:rsidR="00B6262F" w:rsidRPr="00705A15">
              <w:rPr>
                <w:rFonts w:ascii="SimSun" w:hAnsi="SimSun" w:hint="eastAsia"/>
                <w:sz w:val="21"/>
              </w:rPr>
              <w:t>一句话的可能性，以使其更好地与相关模式和独立审查的建议</w:t>
            </w:r>
            <w:r w:rsidR="00B6262F" w:rsidRPr="00705A15">
              <w:rPr>
                <w:rFonts w:ascii="SimSun" w:hAnsi="SimSun"/>
                <w:sz w:val="21"/>
              </w:rPr>
              <w:t>4</w:t>
            </w:r>
            <w:r w:rsidR="00B6262F" w:rsidRPr="00705A15">
              <w:rPr>
                <w:rFonts w:ascii="SimSun" w:hAnsi="SimSun" w:hint="eastAsia"/>
                <w:sz w:val="21"/>
              </w:rPr>
              <w:t>保持一致。提</w:t>
            </w:r>
            <w:r w:rsidR="0081371F" w:rsidRPr="00705A15">
              <w:rPr>
                <w:rFonts w:ascii="SimSun" w:hAnsi="SimSun" w:hint="eastAsia"/>
                <w:sz w:val="21"/>
              </w:rPr>
              <w:t>出</w:t>
            </w:r>
            <w:r w:rsidR="00B6262F" w:rsidRPr="00705A15">
              <w:rPr>
                <w:rFonts w:ascii="SimSun" w:hAnsi="SimSun" w:hint="eastAsia"/>
                <w:sz w:val="21"/>
              </w:rPr>
              <w:t>了以下两种</w:t>
            </w:r>
            <w:r w:rsidR="006F339B" w:rsidRPr="00705A15">
              <w:rPr>
                <w:rFonts w:ascii="SimSun" w:hAnsi="SimSun" w:hint="eastAsia"/>
                <w:sz w:val="21"/>
              </w:rPr>
              <w:t>备选方案</w:t>
            </w:r>
            <w:r w:rsidR="00B6262F" w:rsidRPr="00705A15">
              <w:rPr>
                <w:rFonts w:ascii="SimSun" w:hAnsi="SimSun" w:hint="eastAsia"/>
                <w:sz w:val="21"/>
              </w:rPr>
              <w:t>：</w:t>
            </w:r>
          </w:p>
          <w:p w14:paraId="0756C42F" w14:textId="7CC71F88" w:rsidR="00443B57" w:rsidRPr="00705A15" w:rsidRDefault="006F339B" w:rsidP="00E960A4">
            <w:pPr>
              <w:pStyle w:val="ListParagraph"/>
              <w:spacing w:afterLines="50" w:after="120" w:line="340" w:lineRule="atLeast"/>
              <w:ind w:left="0"/>
              <w:contextualSpacing w:val="0"/>
              <w:jc w:val="both"/>
              <w:rPr>
                <w:rFonts w:ascii="SimSun" w:hAnsi="SimSun"/>
                <w:sz w:val="21"/>
                <w:u w:val="single"/>
              </w:rPr>
            </w:pPr>
            <w:r w:rsidRPr="00705A15">
              <w:rPr>
                <w:rFonts w:ascii="SimSun" w:hAnsi="SimSun" w:hint="eastAsia"/>
                <w:sz w:val="21"/>
                <w:u w:val="single"/>
              </w:rPr>
              <w:t>主席的提议：</w:t>
            </w:r>
          </w:p>
          <w:p w14:paraId="7B92BA7D" w14:textId="77777777" w:rsidR="007969B6" w:rsidRPr="00E960A4" w:rsidRDefault="006F339B" w:rsidP="00E960A4">
            <w:pPr>
              <w:pStyle w:val="ListParagraph"/>
              <w:spacing w:afterLines="50" w:after="120" w:line="340" w:lineRule="atLeast"/>
              <w:ind w:left="0"/>
              <w:contextualSpacing w:val="0"/>
              <w:jc w:val="both"/>
              <w:rPr>
                <w:rFonts w:ascii="KaiTi" w:eastAsia="KaiTi" w:hAnsi="KaiTi"/>
                <w:sz w:val="21"/>
                <w:lang w:val="en-AU"/>
              </w:rPr>
            </w:pPr>
            <w:r w:rsidRPr="00E960A4">
              <w:rPr>
                <w:rFonts w:ascii="KaiTi" w:eastAsia="KaiTi" w:hAnsi="KaiTi" w:hint="eastAsia"/>
                <w:sz w:val="21"/>
                <w:lang w:val="en-AU"/>
              </w:rPr>
              <w:t>可邀请联合国机构和其他政府间组织参加</w:t>
            </w:r>
            <w:r w:rsidRPr="00E960A4">
              <w:rPr>
                <w:rFonts w:ascii="KaiTi" w:eastAsia="KaiTi" w:hAnsi="KaiTi"/>
                <w:sz w:val="21"/>
                <w:lang w:val="en-AU"/>
              </w:rPr>
              <w:t>CDIP</w:t>
            </w:r>
            <w:r w:rsidRPr="00E960A4">
              <w:rPr>
                <w:rFonts w:ascii="KaiTi" w:eastAsia="KaiTi" w:hAnsi="KaiTi" w:hint="eastAsia"/>
                <w:sz w:val="21"/>
                <w:lang w:val="en-AU"/>
              </w:rPr>
              <w:t>会议，分享其在实施可持续发展目标方面的经验。</w:t>
            </w:r>
          </w:p>
          <w:p w14:paraId="454DF4D8" w14:textId="6E7437EF" w:rsidR="00443B57" w:rsidRPr="00705A15" w:rsidRDefault="006F339B" w:rsidP="00E960A4">
            <w:pPr>
              <w:pStyle w:val="ListParagraph"/>
              <w:spacing w:afterLines="50" w:after="120" w:line="340" w:lineRule="atLeast"/>
              <w:ind w:left="0"/>
              <w:contextualSpacing w:val="0"/>
              <w:jc w:val="both"/>
              <w:rPr>
                <w:rFonts w:ascii="SimSun" w:hAnsi="SimSun"/>
                <w:sz w:val="21"/>
                <w:u w:val="single"/>
                <w:lang w:val="en-AU"/>
              </w:rPr>
            </w:pPr>
            <w:r w:rsidRPr="00705A15">
              <w:rPr>
                <w:rFonts w:ascii="SimSun" w:hAnsi="SimSun" w:hint="eastAsia"/>
                <w:sz w:val="21"/>
                <w:u w:val="single"/>
                <w:lang w:val="en-AU"/>
              </w:rPr>
              <w:t>伊朗代表团的提议：</w:t>
            </w:r>
          </w:p>
          <w:p w14:paraId="3605FF2A" w14:textId="1CFBFD1E" w:rsidR="00B46655" w:rsidRPr="00705A15" w:rsidRDefault="006F339B" w:rsidP="00E960A4">
            <w:pPr>
              <w:pStyle w:val="ListParagraph"/>
              <w:spacing w:afterLines="50" w:after="120" w:line="340" w:lineRule="atLeast"/>
              <w:ind w:left="0"/>
              <w:contextualSpacing w:val="0"/>
              <w:jc w:val="both"/>
              <w:rPr>
                <w:rFonts w:ascii="SimSun" w:hAnsi="SimSun"/>
                <w:i/>
                <w:sz w:val="21"/>
                <w:lang w:val="en-AU"/>
              </w:rPr>
            </w:pPr>
            <w:r w:rsidRPr="00E960A4">
              <w:rPr>
                <w:rFonts w:ascii="KaiTi" w:eastAsia="KaiTi" w:hAnsi="KaiTi" w:hint="eastAsia"/>
                <w:sz w:val="21"/>
                <w:lang w:val="en-AU"/>
              </w:rPr>
              <w:t>可邀请联合国发展机构参加</w:t>
            </w:r>
            <w:r w:rsidRPr="00E960A4">
              <w:rPr>
                <w:rFonts w:ascii="KaiTi" w:eastAsia="KaiTi" w:hAnsi="KaiTi"/>
                <w:sz w:val="21"/>
                <w:lang w:val="en-AU"/>
              </w:rPr>
              <w:t>CDIP</w:t>
            </w:r>
            <w:r w:rsidRPr="00E960A4">
              <w:rPr>
                <w:rFonts w:ascii="KaiTi" w:eastAsia="KaiTi" w:hAnsi="KaiTi" w:hint="eastAsia"/>
                <w:sz w:val="21"/>
                <w:lang w:val="en-AU"/>
              </w:rPr>
              <w:t>会</w:t>
            </w:r>
            <w:r w:rsidR="00602B88" w:rsidRPr="00E960A4">
              <w:rPr>
                <w:rFonts w:ascii="KaiTi" w:eastAsia="KaiTi" w:hAnsi="KaiTi" w:hint="eastAsia"/>
                <w:sz w:val="21"/>
                <w:lang w:val="en-AU"/>
              </w:rPr>
              <w:t>议</w:t>
            </w:r>
            <w:r w:rsidRPr="00E960A4">
              <w:rPr>
                <w:rFonts w:ascii="KaiTi" w:eastAsia="KaiTi" w:hAnsi="KaiTi" w:hint="eastAsia"/>
                <w:sz w:val="21"/>
                <w:lang w:val="en-AU"/>
              </w:rPr>
              <w:t>，分享</w:t>
            </w:r>
            <w:r w:rsidR="00602B88" w:rsidRPr="00E960A4">
              <w:rPr>
                <w:rFonts w:ascii="KaiTi" w:eastAsia="KaiTi" w:hAnsi="KaiTi" w:hint="eastAsia"/>
                <w:sz w:val="21"/>
                <w:lang w:val="en-AU"/>
              </w:rPr>
              <w:t>其</w:t>
            </w:r>
            <w:r w:rsidRPr="00E960A4">
              <w:rPr>
                <w:rFonts w:ascii="KaiTi" w:eastAsia="KaiTi" w:hAnsi="KaiTi" w:hint="eastAsia"/>
                <w:sz w:val="21"/>
                <w:lang w:val="en-AU"/>
              </w:rPr>
              <w:t>在实施</w:t>
            </w:r>
            <w:r w:rsidR="00602B88" w:rsidRPr="00E960A4">
              <w:rPr>
                <w:rFonts w:ascii="KaiTi" w:eastAsia="KaiTi" w:hAnsi="KaiTi" w:hint="eastAsia"/>
                <w:sz w:val="21"/>
                <w:lang w:val="en-AU"/>
              </w:rPr>
              <w:t>可持续发展目标</w:t>
            </w:r>
            <w:r w:rsidRPr="00E960A4">
              <w:rPr>
                <w:rFonts w:ascii="KaiTi" w:eastAsia="KaiTi" w:hAnsi="KaiTi" w:hint="eastAsia"/>
                <w:sz w:val="21"/>
                <w:lang w:val="en-AU"/>
              </w:rPr>
              <w:t>方面的</w:t>
            </w:r>
            <w:r w:rsidR="00602B88" w:rsidRPr="00E960A4">
              <w:rPr>
                <w:rFonts w:ascii="KaiTi" w:eastAsia="KaiTi" w:hAnsi="KaiTi" w:hint="eastAsia"/>
                <w:sz w:val="21"/>
                <w:lang w:val="en-AU"/>
              </w:rPr>
              <w:t>经验。</w:t>
            </w:r>
          </w:p>
        </w:tc>
      </w:tr>
      <w:tr w:rsidR="00520A10" w:rsidRPr="00705A15" w14:paraId="15105EF9" w14:textId="77777777" w:rsidTr="00E960A4">
        <w:tc>
          <w:tcPr>
            <w:tcW w:w="2543" w:type="dxa"/>
          </w:tcPr>
          <w:p w14:paraId="1AABECB6" w14:textId="7371C470" w:rsidR="00520A10" w:rsidRPr="00705A15" w:rsidRDefault="00E960A4" w:rsidP="00E960A4">
            <w:pPr>
              <w:pStyle w:val="ListParagraph"/>
              <w:spacing w:afterLines="50" w:after="120" w:line="340" w:lineRule="atLeast"/>
              <w:ind w:left="28"/>
              <w:contextualSpacing w:val="0"/>
              <w:jc w:val="both"/>
              <w:rPr>
                <w:rFonts w:ascii="SimSun" w:hAnsi="SimSun"/>
                <w:sz w:val="21"/>
                <w:lang w:val="en-AU"/>
              </w:rPr>
            </w:pPr>
            <w:r>
              <w:rPr>
                <w:rFonts w:ascii="SimSun" w:hAnsi="SimSun" w:hint="eastAsia"/>
                <w:sz w:val="21"/>
                <w:lang w:val="en-AU"/>
              </w:rPr>
              <w:t>7</w:t>
            </w:r>
            <w:r>
              <w:rPr>
                <w:rFonts w:ascii="SimSun" w:hAnsi="SimSun"/>
                <w:sz w:val="21"/>
                <w:lang w:val="en-AU"/>
              </w:rPr>
              <w:t>.</w:t>
            </w:r>
            <w:r w:rsidR="00602B88" w:rsidRPr="00705A15">
              <w:rPr>
                <w:rFonts w:ascii="SimSun" w:hAnsi="SimSun" w:hint="eastAsia"/>
                <w:sz w:val="21"/>
                <w:lang w:val="en-AU"/>
              </w:rPr>
              <w:t>发展议程协调司（DACD）可以根据已完成项目审评报告，建立一个数据库，系统地汇总发展议程项目落实工作的主要经验教训和最佳做法。该数据库可在产权组织网站上查询。</w:t>
            </w:r>
            <w:r w:rsidR="00602B88" w:rsidRPr="00705A15">
              <w:rPr>
                <w:rStyle w:val="FootnoteReference"/>
                <w:rFonts w:ascii="SimSun" w:hAnsi="SimSun"/>
                <w:sz w:val="21"/>
                <w:lang w:val="en-AU"/>
              </w:rPr>
              <w:footnoteReference w:id="11"/>
            </w:r>
          </w:p>
        </w:tc>
        <w:tc>
          <w:tcPr>
            <w:tcW w:w="2491" w:type="dxa"/>
          </w:tcPr>
          <w:p w14:paraId="37F9B476" w14:textId="77777777" w:rsidR="005A576E" w:rsidRPr="00705A15" w:rsidRDefault="005A576E"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-DACD将酌情通过新数据库或现有数据库汇总发展议程项目落实工作的经验教训和最佳做法方面的信息。</w:t>
            </w:r>
          </w:p>
          <w:p w14:paraId="51132167" w14:textId="59E8F580" w:rsidR="005A576E" w:rsidRPr="00705A15" w:rsidRDefault="005A576E"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-要列入数据库中的信息，除其他外，将尤其从已完成项目的完成报告和审评报告中提取。</w:t>
            </w:r>
          </w:p>
          <w:p w14:paraId="08E830F5" w14:textId="65F53BFD" w:rsidR="00520A10" w:rsidRPr="00705A15" w:rsidRDefault="005A576E"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-将在提交给委员会的文件中与成员国分享关于数据库结构和功能的更多细节。</w:t>
            </w:r>
          </w:p>
        </w:tc>
        <w:tc>
          <w:tcPr>
            <w:tcW w:w="4311" w:type="dxa"/>
          </w:tcPr>
          <w:p w14:paraId="487F2028" w14:textId="77777777" w:rsidR="007969B6" w:rsidRPr="007969B6" w:rsidRDefault="00C55052"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本组织开展的新工作已涉及本战略，即：</w:t>
            </w:r>
          </w:p>
          <w:p w14:paraId="6502D78F" w14:textId="77777777" w:rsidR="007969B6" w:rsidRPr="007969B6" w:rsidRDefault="00C55052"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作为“成功的发展议程项目提案用工具”发展议程项目</w:t>
            </w:r>
            <w:r w:rsidR="00B406D4" w:rsidRPr="00705A15">
              <w:rPr>
                <w:rFonts w:ascii="SimSun" w:hAnsi="SimSun" w:hint="eastAsia"/>
                <w:sz w:val="21"/>
              </w:rPr>
              <w:t>实施</w:t>
            </w:r>
            <w:r w:rsidR="00A0233D" w:rsidRPr="00705A15">
              <w:rPr>
                <w:rFonts w:ascii="SimSun" w:hAnsi="SimSun" w:hint="eastAsia"/>
                <w:sz w:val="21"/>
              </w:rPr>
              <w:t>工作的一部分</w:t>
            </w:r>
            <w:r w:rsidRPr="00705A15">
              <w:rPr>
                <w:rFonts w:ascii="SimSun" w:hAnsi="SimSun" w:hint="eastAsia"/>
                <w:sz w:val="21"/>
              </w:rPr>
              <w:t>，秘书处等修订了发展议程项目管理方法，并制作了</w:t>
            </w:r>
            <w:r w:rsidR="00A0233D" w:rsidRPr="00705A15">
              <w:rPr>
                <w:rFonts w:ascii="SimSun" w:hAnsi="SimSun" w:hint="eastAsia"/>
                <w:sz w:val="21"/>
              </w:rPr>
              <w:t>有关发展议程项目和产出的在线检索目录：</w:t>
            </w:r>
            <w:hyperlink r:id="rId9" w:history="1">
              <w:r w:rsidR="00A0233D" w:rsidRPr="00705A15">
                <w:rPr>
                  <w:rStyle w:val="Hyperlink"/>
                  <w:rFonts w:ascii="SimSun" w:hAnsi="SimSun"/>
                  <w:sz w:val="21"/>
                </w:rPr>
                <w:t>https://dacatalogue.wipo.int/projects</w:t>
              </w:r>
            </w:hyperlink>
            <w:r w:rsidR="00A0233D" w:rsidRPr="00705A15">
              <w:rPr>
                <w:rFonts w:ascii="SimSun" w:hAnsi="SimSun" w:hint="eastAsia"/>
                <w:sz w:val="21"/>
              </w:rPr>
              <w:t>。</w:t>
            </w:r>
            <w:r w:rsidRPr="00705A15">
              <w:rPr>
                <w:rFonts w:ascii="SimSun" w:hAnsi="SimSun" w:hint="eastAsia"/>
                <w:sz w:val="21"/>
              </w:rPr>
              <w:t>该目录汇编了</w:t>
            </w:r>
            <w:proofErr w:type="gramStart"/>
            <w:r w:rsidRPr="00705A15">
              <w:rPr>
                <w:rFonts w:ascii="SimSun" w:hAnsi="SimSun" w:hint="eastAsia"/>
                <w:sz w:val="21"/>
              </w:rPr>
              <w:t>己完成</w:t>
            </w:r>
            <w:proofErr w:type="gramEnd"/>
            <w:r w:rsidRPr="00705A15">
              <w:rPr>
                <w:rFonts w:ascii="SimSun" w:hAnsi="SimSun" w:hint="eastAsia"/>
                <w:sz w:val="21"/>
              </w:rPr>
              <w:t>和正在进行的发</w:t>
            </w:r>
            <w:r w:rsidRPr="00705A15">
              <w:rPr>
                <w:rFonts w:ascii="MS Gothic" w:eastAsia="MS Gothic" w:hAnsi="MS Gothic" w:cs="MS Gothic" w:hint="eastAsia"/>
                <w:sz w:val="21"/>
              </w:rPr>
              <w:t> </w:t>
            </w:r>
            <w:r w:rsidRPr="00705A15">
              <w:rPr>
                <w:rFonts w:ascii="SimSun" w:hAnsi="SimSun" w:hint="eastAsia"/>
                <w:sz w:val="21"/>
              </w:rPr>
              <w:t>展议程项目的信息，除其他外</w:t>
            </w:r>
            <w:r w:rsidR="00A0233D" w:rsidRPr="00705A15">
              <w:rPr>
                <w:rFonts w:ascii="SimSun" w:hAnsi="SimSun" w:hint="eastAsia"/>
                <w:sz w:val="21"/>
              </w:rPr>
              <w:t>，尤其包</w:t>
            </w:r>
            <w:r w:rsidRPr="00705A15">
              <w:rPr>
                <w:rFonts w:ascii="SimSun" w:hAnsi="SimSun" w:hint="eastAsia"/>
                <w:sz w:val="21"/>
              </w:rPr>
              <w:t>括其完成</w:t>
            </w:r>
            <w:r w:rsidR="00A0233D" w:rsidRPr="00705A15">
              <w:rPr>
                <w:rFonts w:ascii="SimSun" w:hAnsi="SimSun" w:hint="eastAsia"/>
                <w:sz w:val="21"/>
              </w:rPr>
              <w:t>报告</w:t>
            </w:r>
            <w:r w:rsidRPr="00705A15">
              <w:rPr>
                <w:rFonts w:ascii="SimSun" w:hAnsi="SimSun" w:hint="eastAsia"/>
                <w:sz w:val="21"/>
              </w:rPr>
              <w:t>和</w:t>
            </w:r>
            <w:r w:rsidR="00A0233D" w:rsidRPr="00705A15">
              <w:rPr>
                <w:rFonts w:ascii="SimSun" w:hAnsi="SimSun" w:hint="eastAsia"/>
                <w:sz w:val="21"/>
              </w:rPr>
              <w:t>审评</w:t>
            </w:r>
            <w:r w:rsidRPr="00705A15">
              <w:rPr>
                <w:rFonts w:ascii="SimSun" w:hAnsi="SimSun" w:hint="eastAsia"/>
                <w:sz w:val="21"/>
              </w:rPr>
              <w:t>报告。这些报告</w:t>
            </w:r>
            <w:r w:rsidR="000A4474" w:rsidRPr="00705A15">
              <w:rPr>
                <w:rFonts w:ascii="SimSun" w:hAnsi="SimSun" w:hint="eastAsia"/>
                <w:sz w:val="21"/>
              </w:rPr>
              <w:t>强调了发展议程项目</w:t>
            </w:r>
            <w:r w:rsidR="0081371F" w:rsidRPr="00705A15">
              <w:rPr>
                <w:rFonts w:ascii="SimSun" w:hAnsi="SimSun" w:hint="eastAsia"/>
                <w:sz w:val="21"/>
              </w:rPr>
              <w:t>实施</w:t>
            </w:r>
            <w:r w:rsidR="000A4474" w:rsidRPr="00705A15">
              <w:rPr>
                <w:rFonts w:ascii="SimSun" w:hAnsi="SimSun" w:hint="eastAsia"/>
                <w:sz w:val="21"/>
              </w:rPr>
              <w:t>过程中的重要经验教训</w:t>
            </w:r>
            <w:r w:rsidRPr="00705A15">
              <w:rPr>
                <w:rFonts w:ascii="SimSun" w:hAnsi="SimSun" w:hint="eastAsia"/>
                <w:sz w:val="21"/>
              </w:rPr>
              <w:t>。</w:t>
            </w:r>
          </w:p>
          <w:p w14:paraId="13CAD47B" w14:textId="77777777" w:rsidR="007969B6" w:rsidRPr="007969B6" w:rsidRDefault="000A4474"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此外，由于修改了方法，在发展议程项目完成后，项目</w:t>
            </w:r>
            <w:r w:rsidR="00CD01FA" w:rsidRPr="00705A15">
              <w:rPr>
                <w:rFonts w:ascii="SimSun" w:hAnsi="SimSun" w:hint="eastAsia"/>
                <w:sz w:val="21"/>
              </w:rPr>
              <w:t>经理</w:t>
            </w:r>
            <w:r w:rsidR="005F69A2" w:rsidRPr="00705A15">
              <w:rPr>
                <w:rFonts w:ascii="SimSun" w:hAnsi="SimSun" w:hint="eastAsia"/>
                <w:sz w:val="21"/>
              </w:rPr>
              <w:t>随即</w:t>
            </w:r>
            <w:r w:rsidRPr="00705A15">
              <w:rPr>
                <w:rFonts w:ascii="SimSun" w:hAnsi="SimSun" w:hint="eastAsia"/>
                <w:sz w:val="21"/>
              </w:rPr>
              <w:t>将编写一份传播说明。该说明将包括项目产生的主要结论和建议，目的是促进</w:t>
            </w:r>
            <w:r w:rsidR="009A2820" w:rsidRPr="00705A15">
              <w:rPr>
                <w:rFonts w:ascii="SimSun" w:hAnsi="SimSun" w:hint="eastAsia"/>
                <w:sz w:val="21"/>
              </w:rPr>
              <w:t>其</w:t>
            </w:r>
            <w:r w:rsidRPr="00705A15">
              <w:rPr>
                <w:rFonts w:ascii="SimSun" w:hAnsi="SimSun" w:hint="eastAsia"/>
                <w:sz w:val="21"/>
              </w:rPr>
              <w:t>在其他情况下的推广或复制。该说明还将包含对</w:t>
            </w:r>
            <w:r w:rsidR="009A2820" w:rsidRPr="00705A15">
              <w:rPr>
                <w:rFonts w:ascii="SimSun" w:hAnsi="SimSun" w:hint="eastAsia"/>
                <w:sz w:val="21"/>
              </w:rPr>
              <w:t>产权组织</w:t>
            </w:r>
            <w:r w:rsidRPr="00705A15">
              <w:rPr>
                <w:rFonts w:ascii="SimSun" w:hAnsi="SimSun" w:hint="eastAsia"/>
                <w:sz w:val="21"/>
              </w:rPr>
              <w:t>和成员国的</w:t>
            </w:r>
            <w:r w:rsidR="009A2820" w:rsidRPr="00705A15">
              <w:rPr>
                <w:rFonts w:ascii="SimSun" w:hAnsi="SimSun" w:hint="eastAsia"/>
                <w:sz w:val="21"/>
              </w:rPr>
              <w:t>关键要点</w:t>
            </w:r>
            <w:r w:rsidRPr="00705A15">
              <w:rPr>
                <w:rFonts w:ascii="SimSun" w:hAnsi="SimSun" w:hint="eastAsia"/>
                <w:sz w:val="21"/>
              </w:rPr>
              <w:t>，并将</w:t>
            </w:r>
            <w:r w:rsidR="009A2820" w:rsidRPr="00705A15">
              <w:rPr>
                <w:rFonts w:ascii="SimSun" w:hAnsi="SimSun" w:hint="eastAsia"/>
                <w:sz w:val="21"/>
              </w:rPr>
              <w:t>公布</w:t>
            </w:r>
            <w:r w:rsidRPr="00705A15">
              <w:rPr>
                <w:rFonts w:ascii="SimSun" w:hAnsi="SimSun" w:hint="eastAsia"/>
                <w:sz w:val="21"/>
              </w:rPr>
              <w:t>在目录上。</w:t>
            </w:r>
          </w:p>
          <w:p w14:paraId="692C9028" w14:textId="77777777" w:rsidR="007969B6" w:rsidRPr="007969B6" w:rsidRDefault="009A2820" w:rsidP="00E960A4">
            <w:pPr>
              <w:spacing w:afterLines="50" w:after="120" w:line="340" w:lineRule="atLeast"/>
              <w:jc w:val="both"/>
              <w:rPr>
                <w:rFonts w:ascii="SimSun" w:hAnsi="SimSun"/>
                <w:sz w:val="21"/>
              </w:rPr>
            </w:pPr>
            <w:r w:rsidRPr="00705A15">
              <w:rPr>
                <w:rFonts w:ascii="SimSun" w:hAnsi="SimSun" w:hint="eastAsia"/>
                <w:sz w:val="21"/>
              </w:rPr>
              <w:t>最后，根据秘书处提</w:t>
            </w:r>
            <w:r w:rsidR="005B7734" w:rsidRPr="00705A15">
              <w:rPr>
                <w:rFonts w:ascii="SimSun" w:hAnsi="SimSun" w:hint="eastAsia"/>
                <w:sz w:val="21"/>
              </w:rPr>
              <w:t>出</w:t>
            </w:r>
            <w:r w:rsidRPr="00705A15">
              <w:rPr>
                <w:rFonts w:ascii="SimSun" w:hAnsi="SimSun" w:hint="eastAsia"/>
                <w:sz w:val="21"/>
              </w:rPr>
              <w:t>的</w:t>
            </w:r>
            <w:r w:rsidR="005B7734" w:rsidRPr="00705A15">
              <w:rPr>
                <w:rFonts w:ascii="SimSun" w:hAnsi="SimSun" w:hint="eastAsia"/>
                <w:sz w:val="21"/>
              </w:rPr>
              <w:t>关于未来提升WIPO</w:t>
            </w:r>
            <w:r w:rsidR="005B7734" w:rsidRPr="00705A15">
              <w:rPr>
                <w:rFonts w:ascii="SimSun" w:hAnsi="SimSun"/>
                <w:sz w:val="21"/>
              </w:rPr>
              <w:t xml:space="preserve"> </w:t>
            </w:r>
            <w:r w:rsidR="005B7734" w:rsidRPr="00705A15">
              <w:rPr>
                <w:rFonts w:ascii="SimSun" w:hAnsi="SimSun" w:hint="eastAsia"/>
                <w:sz w:val="21"/>
              </w:rPr>
              <w:t>MATCH的战略，</w:t>
            </w:r>
            <w:r w:rsidR="005B7734" w:rsidRPr="00705A15">
              <w:rPr>
                <w:rStyle w:val="FootnoteReference"/>
                <w:rFonts w:ascii="SimSun" w:hAnsi="SimSun"/>
                <w:sz w:val="21"/>
              </w:rPr>
              <w:footnoteReference w:id="12"/>
            </w:r>
            <w:r w:rsidRPr="00705A15">
              <w:rPr>
                <w:rFonts w:ascii="SimSun" w:hAnsi="SimSun" w:hint="eastAsia"/>
                <w:sz w:val="21"/>
              </w:rPr>
              <w:t>改进后的平台将取代目前的</w:t>
            </w:r>
            <w:r w:rsidRPr="00705A15">
              <w:rPr>
                <w:rFonts w:ascii="SimSun" w:hAnsi="SimSun"/>
                <w:sz w:val="21"/>
              </w:rPr>
              <w:t>WIPO</w:t>
            </w:r>
            <w:r w:rsidR="005B7734" w:rsidRPr="00705A15">
              <w:rPr>
                <w:rFonts w:ascii="SimSun" w:hAnsi="SimSun"/>
                <w:sz w:val="21"/>
              </w:rPr>
              <w:t xml:space="preserve"> M</w:t>
            </w:r>
            <w:r w:rsidRPr="00705A15">
              <w:rPr>
                <w:rFonts w:ascii="SimSun" w:hAnsi="SimSun"/>
                <w:sz w:val="21"/>
              </w:rPr>
              <w:t>atch</w:t>
            </w:r>
            <w:r w:rsidR="005B7734" w:rsidRPr="00705A15">
              <w:rPr>
                <w:rFonts w:ascii="SimSun" w:hAnsi="SimSun" w:hint="eastAsia"/>
                <w:sz w:val="21"/>
              </w:rPr>
              <w:t>，</w:t>
            </w:r>
            <w:r w:rsidRPr="00705A15">
              <w:rPr>
                <w:rFonts w:ascii="SimSun" w:hAnsi="SimSun" w:hint="eastAsia"/>
                <w:sz w:val="21"/>
              </w:rPr>
              <w:t>其中包括一个专门介绍利用知</w:t>
            </w:r>
            <w:r w:rsidRPr="00705A15">
              <w:rPr>
                <w:rFonts w:ascii="SimSun" w:hAnsi="SimSun" w:hint="eastAsia"/>
                <w:sz w:val="21"/>
              </w:rPr>
              <w:lastRenderedPageBreak/>
              <w:t>识产权促进发展的最佳做法和成功案例的部分。</w:t>
            </w:r>
          </w:p>
          <w:p w14:paraId="59A11E33" w14:textId="59FD6585" w:rsidR="001E457E" w:rsidRPr="00705A15" w:rsidRDefault="005B7734"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因此，建议委员会认为</w:t>
            </w:r>
            <w:proofErr w:type="gramStart"/>
            <w:r w:rsidRPr="00705A15">
              <w:rPr>
                <w:rFonts w:ascii="SimSun" w:hAnsi="SimSun" w:hint="eastAsia"/>
                <w:sz w:val="21"/>
              </w:rPr>
              <w:t>本战略己</w:t>
            </w:r>
            <w:proofErr w:type="gramEnd"/>
            <w:r w:rsidRPr="00705A15">
              <w:rPr>
                <w:rFonts w:ascii="SimSun" w:hAnsi="SimSun" w:hint="eastAsia"/>
                <w:sz w:val="21"/>
              </w:rPr>
              <w:t>在实践中得到解决。</w:t>
            </w:r>
          </w:p>
        </w:tc>
      </w:tr>
      <w:tr w:rsidR="005F0F87" w:rsidRPr="00705A15" w14:paraId="5F58A9E7" w14:textId="77777777" w:rsidTr="00E960A4">
        <w:tc>
          <w:tcPr>
            <w:tcW w:w="2543" w:type="dxa"/>
          </w:tcPr>
          <w:p w14:paraId="2E20F88D" w14:textId="14070794" w:rsidR="005F0F87" w:rsidRPr="00705A15" w:rsidRDefault="00E960A4" w:rsidP="00E960A4">
            <w:pPr>
              <w:pStyle w:val="ListParagraph"/>
              <w:spacing w:afterLines="50" w:after="120" w:line="340" w:lineRule="atLeast"/>
              <w:ind w:left="0"/>
              <w:contextualSpacing w:val="0"/>
              <w:jc w:val="both"/>
              <w:rPr>
                <w:rFonts w:ascii="SimSun" w:hAnsi="SimSun"/>
                <w:sz w:val="21"/>
                <w:lang w:val="en-AU"/>
              </w:rPr>
            </w:pPr>
            <w:r>
              <w:rPr>
                <w:rFonts w:ascii="SimSun" w:hAnsi="SimSun" w:hint="eastAsia"/>
                <w:sz w:val="21"/>
                <w:lang w:val="en-AU"/>
              </w:rPr>
              <w:lastRenderedPageBreak/>
              <w:t>1</w:t>
            </w:r>
            <w:r>
              <w:rPr>
                <w:rFonts w:ascii="SimSun" w:hAnsi="SimSun"/>
                <w:sz w:val="21"/>
                <w:lang w:val="en-AU"/>
              </w:rPr>
              <w:t>5.</w:t>
            </w:r>
            <w:r w:rsidR="005B7734" w:rsidRPr="00705A15">
              <w:rPr>
                <w:rFonts w:ascii="SimSun" w:hAnsi="SimSun" w:hint="eastAsia"/>
                <w:sz w:val="21"/>
                <w:lang w:val="en-AU"/>
              </w:rPr>
              <w:t>产权组织可以进一步推广传播关于发展议程及其落实情况和其他发展相关活动信息的现有方法，例如：在产权组织网站上大力宣传发展议程，并定期更新；使用社交媒体（即在</w:t>
            </w:r>
            <w:proofErr w:type="spellStart"/>
            <w:r w:rsidR="005B7734" w:rsidRPr="00705A15">
              <w:rPr>
                <w:rFonts w:ascii="SimSun" w:hAnsi="SimSun" w:hint="eastAsia"/>
                <w:sz w:val="21"/>
                <w:lang w:val="en-AU"/>
              </w:rPr>
              <w:t>youtube</w:t>
            </w:r>
            <w:proofErr w:type="spellEnd"/>
            <w:r w:rsidR="005B7734" w:rsidRPr="00705A15">
              <w:rPr>
                <w:rFonts w:ascii="SimSun" w:hAnsi="SimSun" w:hint="eastAsia"/>
                <w:sz w:val="21"/>
                <w:lang w:val="en-AU"/>
              </w:rPr>
              <w:t>上发布视频剪辑，简要介绍CDIP各届会议；使用推特）；</w:t>
            </w:r>
            <w:proofErr w:type="gramStart"/>
            <w:r w:rsidR="005B7734" w:rsidRPr="00705A15">
              <w:rPr>
                <w:rFonts w:ascii="SimSun" w:hAnsi="SimSun" w:hint="eastAsia"/>
                <w:sz w:val="21"/>
                <w:lang w:val="en-AU"/>
              </w:rPr>
              <w:t>网播活动</w:t>
            </w:r>
            <w:proofErr w:type="gramEnd"/>
            <w:r w:rsidR="005B7734" w:rsidRPr="00705A15">
              <w:rPr>
                <w:rFonts w:ascii="SimSun" w:hAnsi="SimSun" w:hint="eastAsia"/>
                <w:sz w:val="21"/>
                <w:lang w:val="en-AU"/>
              </w:rPr>
              <w:t>；</w:t>
            </w:r>
            <w:r w:rsidR="007851B7" w:rsidRPr="00705A15">
              <w:rPr>
                <w:rFonts w:ascii="SimSun" w:hAnsi="SimSun" w:hint="eastAsia"/>
                <w:sz w:val="21"/>
                <w:lang w:val="en-AU"/>
              </w:rPr>
              <w:t>W</w:t>
            </w:r>
            <w:r w:rsidR="007851B7" w:rsidRPr="00705A15">
              <w:rPr>
                <w:rFonts w:ascii="SimSun" w:hAnsi="SimSun"/>
                <w:sz w:val="21"/>
                <w:lang w:val="en-AU"/>
              </w:rPr>
              <w:t>IPO</w:t>
            </w:r>
            <w:r w:rsidR="005B7734" w:rsidRPr="00705A15">
              <w:rPr>
                <w:rFonts w:ascii="SimSun" w:hAnsi="SimSun" w:hint="eastAsia"/>
                <w:sz w:val="21"/>
                <w:lang w:val="en-AU"/>
              </w:rPr>
              <w:t>学院培训内容将知识产权的发展相关方面纳入其中；发展议程项目的实施；或出版物。</w:t>
            </w:r>
            <w:r w:rsidR="005B7734" w:rsidRPr="00705A15">
              <w:rPr>
                <w:rStyle w:val="FootnoteReference"/>
                <w:rFonts w:ascii="SimSun" w:hAnsi="SimSun"/>
                <w:sz w:val="21"/>
                <w:lang w:val="en-AU"/>
              </w:rPr>
              <w:footnoteReference w:id="13"/>
            </w:r>
          </w:p>
        </w:tc>
        <w:tc>
          <w:tcPr>
            <w:tcW w:w="2491" w:type="dxa"/>
          </w:tcPr>
          <w:p w14:paraId="46CED24E" w14:textId="77777777" w:rsidR="007D63D9" w:rsidRPr="00705A15" w:rsidRDefault="007851B7" w:rsidP="00E960A4">
            <w:pPr>
              <w:spacing w:afterLines="50" w:after="120" w:line="340" w:lineRule="atLeast"/>
              <w:jc w:val="both"/>
              <w:rPr>
                <w:rFonts w:ascii="SimSun" w:hAnsi="SimSun"/>
                <w:sz w:val="21"/>
                <w:lang w:val="en-AU"/>
              </w:rPr>
            </w:pPr>
            <w:r w:rsidRPr="00705A15">
              <w:rPr>
                <w:rFonts w:ascii="SimSun" w:hAnsi="SimSun" w:hint="eastAsia"/>
                <w:sz w:val="21"/>
                <w:lang w:val="en-AU"/>
              </w:rPr>
              <w:t>-秘书处将设计一门新的远程学习课程，交由WI</w:t>
            </w:r>
            <w:r w:rsidRPr="00705A15">
              <w:rPr>
                <w:rFonts w:ascii="SimSun" w:hAnsi="SimSun"/>
                <w:sz w:val="21"/>
                <w:lang w:val="en-AU"/>
              </w:rPr>
              <w:t>PO</w:t>
            </w:r>
            <w:r w:rsidRPr="00705A15">
              <w:rPr>
                <w:rFonts w:ascii="SimSun" w:hAnsi="SimSun" w:hint="eastAsia"/>
                <w:sz w:val="21"/>
                <w:lang w:val="en-AU"/>
              </w:rPr>
              <w:t>学院推出，内容涉及：发展议程及其实施要点、主要成果、当前活动、CDIP的作用和职能，以及正在讨论的主要议题等。秘书处将编制该课程，</w:t>
            </w:r>
            <w:proofErr w:type="gramStart"/>
            <w:r w:rsidRPr="00705A15">
              <w:rPr>
                <w:rFonts w:ascii="SimSun" w:hAnsi="SimSun" w:hint="eastAsia"/>
                <w:sz w:val="21"/>
                <w:lang w:val="en-AU"/>
              </w:rPr>
              <w:t>待最终</w:t>
            </w:r>
            <w:proofErr w:type="gramEnd"/>
            <w:r w:rsidRPr="00705A15">
              <w:rPr>
                <w:rFonts w:ascii="SimSun" w:hAnsi="SimSun" w:hint="eastAsia"/>
                <w:sz w:val="21"/>
                <w:lang w:val="en-AU"/>
              </w:rPr>
              <w:t>确定后，将列入</w:t>
            </w:r>
            <w:r w:rsidR="007D63D9" w:rsidRPr="00705A15">
              <w:rPr>
                <w:rFonts w:ascii="SimSun" w:hAnsi="SimSun" w:hint="eastAsia"/>
                <w:sz w:val="21"/>
                <w:lang w:val="en-AU"/>
              </w:rPr>
              <w:t>W</w:t>
            </w:r>
            <w:r w:rsidR="007D63D9" w:rsidRPr="00705A15">
              <w:rPr>
                <w:rFonts w:ascii="SimSun" w:hAnsi="SimSun"/>
                <w:sz w:val="21"/>
                <w:lang w:val="en-AU"/>
              </w:rPr>
              <w:t>IPO</w:t>
            </w:r>
            <w:r w:rsidRPr="00705A15">
              <w:rPr>
                <w:rFonts w:ascii="SimSun" w:hAnsi="SimSun" w:hint="eastAsia"/>
                <w:sz w:val="21"/>
                <w:lang w:val="en-AU"/>
              </w:rPr>
              <w:t>学院远程学习课程目录。</w:t>
            </w:r>
          </w:p>
          <w:p w14:paraId="5AD562DE" w14:textId="473ED21D" w:rsidR="007D63D9" w:rsidRPr="00705A15" w:rsidRDefault="007851B7" w:rsidP="00E960A4">
            <w:pPr>
              <w:spacing w:afterLines="50" w:after="120" w:line="340" w:lineRule="atLeast"/>
              <w:jc w:val="both"/>
              <w:rPr>
                <w:rFonts w:ascii="SimSun" w:hAnsi="SimSun"/>
                <w:sz w:val="21"/>
                <w:lang w:val="en-AU"/>
              </w:rPr>
            </w:pPr>
            <w:r w:rsidRPr="00705A15">
              <w:rPr>
                <w:rFonts w:ascii="SimSun" w:hAnsi="SimSun" w:hint="eastAsia"/>
                <w:sz w:val="21"/>
                <w:lang w:val="en-AU"/>
              </w:rPr>
              <w:t>-根据成员国的要求，DACD将组织有助于加强对发展议程认识的活动。</w:t>
            </w:r>
          </w:p>
          <w:p w14:paraId="6B4F3DED" w14:textId="2D6D4E57" w:rsidR="007851B7" w:rsidRPr="00705A15" w:rsidRDefault="007851B7" w:rsidP="00E960A4">
            <w:pPr>
              <w:spacing w:afterLines="50" w:after="120" w:line="340" w:lineRule="atLeast"/>
              <w:jc w:val="both"/>
              <w:rPr>
                <w:rFonts w:ascii="SimSun" w:hAnsi="SimSun"/>
                <w:sz w:val="21"/>
                <w:lang w:val="en-AU"/>
              </w:rPr>
            </w:pPr>
            <w:r w:rsidRPr="00705A15">
              <w:rPr>
                <w:rFonts w:ascii="SimSun" w:hAnsi="SimSun" w:hint="eastAsia"/>
                <w:sz w:val="21"/>
                <w:lang w:val="en-AU"/>
              </w:rPr>
              <w:t>-产权组织将在实施战略7中提到的经验教训数据库的基础上，开发一个在线工具，</w:t>
            </w:r>
            <w:proofErr w:type="gramStart"/>
            <w:r w:rsidRPr="00705A15">
              <w:rPr>
                <w:rFonts w:ascii="SimSun" w:hAnsi="SimSun" w:hint="eastAsia"/>
                <w:sz w:val="21"/>
                <w:lang w:val="en-AU"/>
              </w:rPr>
              <w:t>让发展</w:t>
            </w:r>
            <w:proofErr w:type="gramEnd"/>
            <w:r w:rsidRPr="00705A15">
              <w:rPr>
                <w:rFonts w:ascii="SimSun" w:hAnsi="SimSun" w:hint="eastAsia"/>
                <w:sz w:val="21"/>
                <w:lang w:val="en-AU"/>
              </w:rPr>
              <w:t>议程项目相关信息和统计数据（除其他外，尤其是主题事项、区域、完成日期或所解决的发展议程建议）更易于感兴趣的参与方使用。</w:t>
            </w:r>
          </w:p>
          <w:p w14:paraId="7AF92A4D" w14:textId="5A07A6EE" w:rsidR="007851B7" w:rsidRPr="00705A15" w:rsidRDefault="007851B7" w:rsidP="00E960A4">
            <w:pPr>
              <w:pStyle w:val="ListParagraph"/>
              <w:spacing w:afterLines="50" w:after="120" w:line="340" w:lineRule="atLeast"/>
              <w:ind w:left="0"/>
              <w:contextualSpacing w:val="0"/>
              <w:jc w:val="both"/>
              <w:rPr>
                <w:rFonts w:ascii="SimSun" w:hAnsi="SimSun"/>
                <w:sz w:val="21"/>
                <w:lang w:val="en-AU"/>
              </w:rPr>
            </w:pPr>
            <w:r w:rsidRPr="00705A15">
              <w:rPr>
                <w:rFonts w:ascii="SimSun" w:hAnsi="SimSun" w:hint="eastAsia"/>
                <w:sz w:val="21"/>
                <w:lang w:val="en-AU"/>
              </w:rPr>
              <w:t>-产权组织将就在发展议程范围内开展的研究及其成果编写一系列出版物。</w:t>
            </w:r>
          </w:p>
        </w:tc>
        <w:tc>
          <w:tcPr>
            <w:tcW w:w="4311" w:type="dxa"/>
          </w:tcPr>
          <w:p w14:paraId="75CBDE50" w14:textId="77777777" w:rsidR="007969B6" w:rsidRPr="007969B6" w:rsidRDefault="00E122D2" w:rsidP="00E960A4">
            <w:pPr>
              <w:spacing w:afterLines="50" w:after="120" w:line="340" w:lineRule="atLeast"/>
              <w:jc w:val="both"/>
              <w:rPr>
                <w:rFonts w:ascii="SimSun" w:hAnsi="SimSun"/>
                <w:sz w:val="21"/>
              </w:rPr>
            </w:pPr>
            <w:r w:rsidRPr="00705A15">
              <w:rPr>
                <w:rFonts w:ascii="SimSun" w:hAnsi="SimSun" w:hint="eastAsia"/>
                <w:sz w:val="21"/>
              </w:rPr>
              <w:t>本组织开展的新工作部分涉及本战略，即：</w:t>
            </w:r>
          </w:p>
          <w:p w14:paraId="62D71953" w14:textId="77777777" w:rsidR="007969B6" w:rsidRPr="007969B6" w:rsidRDefault="00E122D2"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与</w:t>
            </w:r>
            <w:r w:rsidRPr="00705A15">
              <w:rPr>
                <w:rFonts w:ascii="SimSun" w:hAnsi="SimSun"/>
                <w:sz w:val="21"/>
              </w:rPr>
              <w:t>WIPO</w:t>
            </w:r>
            <w:r w:rsidRPr="00705A15">
              <w:rPr>
                <w:rFonts w:ascii="SimSun" w:hAnsi="SimSun" w:hint="eastAsia"/>
                <w:sz w:val="21"/>
              </w:rPr>
              <w:t>学院合作开发了一门关于“成功的发展议程项目”的新远程学习课程。该课程介绍了发展议程，特别是介绍了如何设计和实施发展议程项目。这一发展涉及第一个</w:t>
            </w:r>
            <w:r w:rsidR="00B406D4" w:rsidRPr="00705A15">
              <w:rPr>
                <w:rFonts w:ascii="SimSun" w:hAnsi="SimSun" w:hint="eastAsia"/>
                <w:sz w:val="21"/>
              </w:rPr>
              <w:t>提议</w:t>
            </w:r>
            <w:r w:rsidRPr="00705A15">
              <w:rPr>
                <w:rFonts w:ascii="SimSun" w:hAnsi="SimSun" w:hint="eastAsia"/>
                <w:sz w:val="21"/>
              </w:rPr>
              <w:t>的模式。</w:t>
            </w:r>
          </w:p>
          <w:p w14:paraId="3AFE2BAD" w14:textId="77777777" w:rsidR="007969B6" w:rsidRPr="007969B6" w:rsidRDefault="00B406D4"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此外，作为关于“成功的发展议程项目提案用工具”的发展议程项目实施工作的一部分，己经编制了发展议程项目目录：</w:t>
            </w:r>
            <w:r w:rsidRPr="00705A15">
              <w:rPr>
                <w:rFonts w:ascii="MS Gothic" w:eastAsia="MS Gothic" w:hAnsi="MS Gothic" w:cs="MS Gothic" w:hint="eastAsia"/>
                <w:sz w:val="21"/>
              </w:rPr>
              <w:t> </w:t>
            </w:r>
            <w:hyperlink r:id="rId10" w:history="1">
              <w:r w:rsidRPr="00705A15">
                <w:rPr>
                  <w:rStyle w:val="Hyperlink"/>
                  <w:rFonts w:ascii="SimSun" w:hAnsi="SimSun"/>
                  <w:sz w:val="21"/>
                </w:rPr>
                <w:t>https://dacatalogue.wipo.int/projects</w:t>
              </w:r>
            </w:hyperlink>
            <w:r w:rsidRPr="00705A15">
              <w:rPr>
                <w:rFonts w:ascii="SimSun" w:hAnsi="SimSun" w:hint="eastAsia"/>
                <w:sz w:val="21"/>
              </w:rPr>
              <w:t>。该目录汇编了关于</w:t>
            </w:r>
            <w:proofErr w:type="gramStart"/>
            <w:r w:rsidRPr="00705A15">
              <w:rPr>
                <w:rFonts w:ascii="SimSun" w:hAnsi="SimSun" w:hint="eastAsia"/>
                <w:sz w:val="21"/>
              </w:rPr>
              <w:t>己完成</w:t>
            </w:r>
            <w:proofErr w:type="gramEnd"/>
            <w:r w:rsidRPr="00705A15">
              <w:rPr>
                <w:rFonts w:ascii="SimSun" w:hAnsi="SimSun" w:hint="eastAsia"/>
                <w:sz w:val="21"/>
              </w:rPr>
              <w:t>和正在实施</w:t>
            </w:r>
            <w:r w:rsidRPr="00705A15">
              <w:rPr>
                <w:rFonts w:ascii="MS Gothic" w:eastAsia="MS Gothic" w:hAnsi="MS Gothic" w:cs="MS Gothic" w:hint="eastAsia"/>
                <w:sz w:val="21"/>
              </w:rPr>
              <w:t> </w:t>
            </w:r>
            <w:r w:rsidRPr="00705A15">
              <w:rPr>
                <w:rFonts w:ascii="SimSun" w:hAnsi="SimSun" w:hint="eastAsia"/>
                <w:sz w:val="21"/>
              </w:rPr>
              <w:t>的发展项目的信息。这涉及第三个提议的模式。</w:t>
            </w:r>
          </w:p>
          <w:p w14:paraId="63C7762C" w14:textId="77777777" w:rsidR="007969B6" w:rsidRPr="007969B6" w:rsidRDefault="00B406D4"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此，建议委员会认为</w:t>
            </w:r>
            <w:proofErr w:type="gramStart"/>
            <w:r w:rsidRPr="00705A15">
              <w:rPr>
                <w:rFonts w:ascii="SimSun" w:hAnsi="SimSun" w:hint="eastAsia"/>
                <w:sz w:val="21"/>
              </w:rPr>
              <w:t>本战略己</w:t>
            </w:r>
            <w:proofErr w:type="gramEnd"/>
            <w:r w:rsidRPr="00705A15">
              <w:rPr>
                <w:rFonts w:ascii="SimSun" w:hAnsi="SimSun" w:hint="eastAsia"/>
                <w:sz w:val="21"/>
              </w:rPr>
              <w:t>在实践中得到部分解决。</w:t>
            </w:r>
          </w:p>
          <w:p w14:paraId="7CC4662A" w14:textId="77777777" w:rsidR="007969B6" w:rsidRPr="007969B6" w:rsidRDefault="00BD05F6" w:rsidP="00E960A4">
            <w:pPr>
              <w:pStyle w:val="ListParagraph"/>
              <w:spacing w:afterLines="50" w:after="120" w:line="340" w:lineRule="atLeast"/>
              <w:ind w:left="0"/>
              <w:contextualSpacing w:val="0"/>
              <w:jc w:val="both"/>
              <w:rPr>
                <w:rFonts w:ascii="SimSun" w:hAnsi="SimSun"/>
                <w:sz w:val="21"/>
              </w:rPr>
            </w:pPr>
            <w:r w:rsidRPr="00705A15">
              <w:rPr>
                <w:rFonts w:ascii="SimSun" w:hAnsi="SimSun" w:hint="eastAsia"/>
                <w:sz w:val="21"/>
              </w:rPr>
              <w:t>委员会的讨论应以以下两个模式为重点：</w:t>
            </w:r>
          </w:p>
          <w:p w14:paraId="5AC6B425" w14:textId="77777777" w:rsidR="007969B6" w:rsidRPr="00E960A4" w:rsidRDefault="00722340" w:rsidP="00E960A4">
            <w:pPr>
              <w:pStyle w:val="ListParagraph"/>
              <w:spacing w:afterLines="50" w:after="120" w:line="340" w:lineRule="atLeast"/>
              <w:ind w:left="0"/>
              <w:contextualSpacing w:val="0"/>
              <w:jc w:val="both"/>
              <w:rPr>
                <w:rFonts w:ascii="KaiTi" w:eastAsia="KaiTi" w:hAnsi="KaiTi"/>
                <w:sz w:val="21"/>
                <w:lang w:val="en-AU"/>
              </w:rPr>
            </w:pPr>
            <w:r w:rsidRPr="00E960A4">
              <w:rPr>
                <w:rFonts w:ascii="KaiTi" w:eastAsia="KaiTi" w:hAnsi="KaiTi"/>
                <w:sz w:val="21"/>
                <w:lang w:val="en-AU"/>
              </w:rPr>
              <w:t>“-</w:t>
            </w:r>
            <w:r w:rsidR="00BD05F6" w:rsidRPr="00E960A4">
              <w:rPr>
                <w:rFonts w:ascii="KaiTi" w:eastAsia="KaiTi" w:hAnsi="KaiTi" w:hint="eastAsia"/>
                <w:sz w:val="21"/>
                <w:lang w:val="en-AU"/>
              </w:rPr>
              <w:t>根据成员国的要求，DACD将组织有助于加强对发展议程认识的活动。</w:t>
            </w:r>
          </w:p>
          <w:p w14:paraId="2FAB729C" w14:textId="2BF11531" w:rsidR="001864A7" w:rsidRPr="00705A15" w:rsidRDefault="00722340" w:rsidP="00E960A4">
            <w:pPr>
              <w:pStyle w:val="ListParagraph"/>
              <w:spacing w:afterLines="50" w:after="120" w:line="340" w:lineRule="atLeast"/>
              <w:ind w:left="0"/>
              <w:contextualSpacing w:val="0"/>
              <w:jc w:val="both"/>
              <w:rPr>
                <w:rFonts w:ascii="SimSun" w:hAnsi="SimSun"/>
                <w:i/>
                <w:sz w:val="21"/>
                <w:lang w:val="en-AU"/>
              </w:rPr>
            </w:pPr>
            <w:r w:rsidRPr="00E960A4">
              <w:rPr>
                <w:rFonts w:ascii="KaiTi" w:eastAsia="KaiTi" w:hAnsi="KaiTi"/>
                <w:sz w:val="21"/>
                <w:lang w:val="en-AU"/>
              </w:rPr>
              <w:t>-</w:t>
            </w:r>
            <w:r w:rsidR="00BD05F6" w:rsidRPr="00E960A4">
              <w:rPr>
                <w:rFonts w:ascii="KaiTi" w:eastAsia="KaiTi" w:hAnsi="KaiTi" w:hint="eastAsia"/>
                <w:sz w:val="21"/>
                <w:lang w:val="en-AU"/>
              </w:rPr>
              <w:t>产权组织将就在发展议程范围内开展的研究及其成果编写一系列出版物。”</w:t>
            </w:r>
          </w:p>
        </w:tc>
      </w:tr>
    </w:tbl>
    <w:p w14:paraId="3D7EC9DB" w14:textId="77777777" w:rsidR="007969B6" w:rsidRPr="00D40F26" w:rsidRDefault="00BD05F6" w:rsidP="00D40F26">
      <w:pPr>
        <w:pStyle w:val="ListParagraph"/>
        <w:keepNext/>
        <w:numPr>
          <w:ilvl w:val="0"/>
          <w:numId w:val="9"/>
        </w:numPr>
        <w:overflowPunct w:val="0"/>
        <w:spacing w:beforeLines="100" w:before="240" w:afterLines="50" w:after="120" w:line="340" w:lineRule="atLeast"/>
        <w:ind w:left="0" w:firstLine="0"/>
        <w:contextualSpacing w:val="0"/>
        <w:rPr>
          <w:rFonts w:ascii="SimSun" w:hAnsi="SimSun"/>
          <w:b/>
          <w:sz w:val="21"/>
        </w:rPr>
      </w:pPr>
      <w:r w:rsidRPr="00D40F26">
        <w:rPr>
          <w:rFonts w:ascii="SimSun" w:hAnsi="SimSun" w:hint="eastAsia"/>
          <w:b/>
          <w:sz w:val="21"/>
        </w:rPr>
        <w:lastRenderedPageBreak/>
        <w:t>成员国的意见</w:t>
      </w:r>
    </w:p>
    <w:p w14:paraId="2C09478C" w14:textId="0E8272E7" w:rsidR="00291ED9" w:rsidRPr="00705A15" w:rsidRDefault="00BD05F6"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rPr>
        <w:t>如上所述，在</w:t>
      </w:r>
      <w:r w:rsidRPr="00705A15">
        <w:rPr>
          <w:rFonts w:ascii="SimSun" w:hAnsi="SimSun"/>
          <w:sz w:val="21"/>
        </w:rPr>
        <w:t>CDIP</w:t>
      </w:r>
      <w:r w:rsidRPr="00705A15">
        <w:rPr>
          <w:rFonts w:ascii="SimSun" w:hAnsi="SimSun" w:hint="eastAsia"/>
          <w:sz w:val="21"/>
        </w:rPr>
        <w:t>第二十四届会议上，南非代表团提出了一项补充执行战略，载于文件</w:t>
      </w:r>
      <w:r w:rsidRPr="00705A15">
        <w:rPr>
          <w:rFonts w:ascii="SimSun" w:hAnsi="SimSun"/>
          <w:sz w:val="21"/>
        </w:rPr>
        <w:t>CDIP/24/15</w:t>
      </w:r>
      <w:r w:rsidRPr="00705A15">
        <w:rPr>
          <w:rFonts w:ascii="SimSun" w:hAnsi="SimSun" w:hint="eastAsia"/>
          <w:sz w:val="21"/>
        </w:rPr>
        <w:t>。目前，委员会尚未就这一</w:t>
      </w:r>
      <w:r w:rsidR="00F95CD1" w:rsidRPr="00705A15">
        <w:rPr>
          <w:rFonts w:ascii="SimSun" w:hAnsi="SimSun" w:hint="eastAsia"/>
          <w:sz w:val="21"/>
        </w:rPr>
        <w:t>事项</w:t>
      </w:r>
      <w:proofErr w:type="gramStart"/>
      <w:r w:rsidRPr="00705A15">
        <w:rPr>
          <w:rFonts w:ascii="SimSun" w:hAnsi="SimSun" w:hint="eastAsia"/>
          <w:sz w:val="21"/>
        </w:rPr>
        <w:t>作出</w:t>
      </w:r>
      <w:proofErr w:type="gramEnd"/>
      <w:r w:rsidRPr="00705A15">
        <w:rPr>
          <w:rFonts w:ascii="SimSun" w:hAnsi="SimSun" w:hint="eastAsia"/>
          <w:sz w:val="21"/>
        </w:rPr>
        <w:t>决定。现将该提案的内容转载如下，供委员会审议。</w:t>
      </w:r>
    </w:p>
    <w:tbl>
      <w:tblPr>
        <w:tblStyle w:val="TableGrid"/>
        <w:tblW w:w="0" w:type="auto"/>
        <w:tblLook w:val="04A0" w:firstRow="1" w:lastRow="0" w:firstColumn="1" w:lastColumn="0" w:noHBand="0" w:noVBand="1"/>
        <w:tblCaption w:val="Inputs from Member States"/>
        <w:tblDescription w:val="Implementation Strategy, Modalities, Recommendations of the Independent Review"/>
      </w:tblPr>
      <w:tblGrid>
        <w:gridCol w:w="3021"/>
        <w:gridCol w:w="3021"/>
        <w:gridCol w:w="3021"/>
      </w:tblGrid>
      <w:tr w:rsidR="00291ED9" w:rsidRPr="00705A15" w14:paraId="75602602" w14:textId="77777777" w:rsidTr="00E960A4">
        <w:trPr>
          <w:trHeight w:val="940"/>
          <w:tblHeader/>
        </w:trPr>
        <w:tc>
          <w:tcPr>
            <w:tcW w:w="3021" w:type="dxa"/>
            <w:shd w:val="clear" w:color="auto" w:fill="D9D9D9" w:themeFill="background1" w:themeFillShade="D9"/>
            <w:vAlign w:val="center"/>
          </w:tcPr>
          <w:p w14:paraId="5FE2BB9D" w14:textId="7EAF902B" w:rsidR="00291ED9" w:rsidRPr="00705A15" w:rsidRDefault="00BD05F6" w:rsidP="00E960A4">
            <w:pPr>
              <w:pStyle w:val="ListParagraph"/>
              <w:spacing w:line="340" w:lineRule="atLeast"/>
              <w:ind w:left="0"/>
              <w:contextualSpacing w:val="0"/>
              <w:jc w:val="center"/>
              <w:rPr>
                <w:rFonts w:ascii="SimSun" w:hAnsi="SimSun"/>
                <w:b/>
                <w:sz w:val="21"/>
              </w:rPr>
            </w:pPr>
            <w:r w:rsidRPr="00705A15">
              <w:rPr>
                <w:rFonts w:ascii="SimSun" w:hAnsi="SimSun" w:hint="eastAsia"/>
                <w:b/>
                <w:sz w:val="21"/>
              </w:rPr>
              <w:t>实施战略</w:t>
            </w:r>
          </w:p>
        </w:tc>
        <w:tc>
          <w:tcPr>
            <w:tcW w:w="3021" w:type="dxa"/>
            <w:shd w:val="clear" w:color="auto" w:fill="D9D9D9" w:themeFill="background1" w:themeFillShade="D9"/>
            <w:vAlign w:val="center"/>
          </w:tcPr>
          <w:p w14:paraId="18446442" w14:textId="303ACE30" w:rsidR="00291ED9" w:rsidRPr="00705A15" w:rsidRDefault="00BD05F6" w:rsidP="00E960A4">
            <w:pPr>
              <w:pStyle w:val="ListParagraph"/>
              <w:spacing w:line="340" w:lineRule="atLeast"/>
              <w:ind w:left="0"/>
              <w:contextualSpacing w:val="0"/>
              <w:jc w:val="center"/>
              <w:rPr>
                <w:rFonts w:ascii="SimSun" w:hAnsi="SimSun"/>
                <w:b/>
                <w:sz w:val="21"/>
                <w:szCs w:val="18"/>
              </w:rPr>
            </w:pPr>
            <w:r w:rsidRPr="00705A15">
              <w:rPr>
                <w:rFonts w:ascii="SimSun" w:hAnsi="SimSun" w:hint="eastAsia"/>
                <w:b/>
                <w:sz w:val="21"/>
                <w:szCs w:val="18"/>
              </w:rPr>
              <w:t>模式</w:t>
            </w:r>
          </w:p>
        </w:tc>
        <w:tc>
          <w:tcPr>
            <w:tcW w:w="3021" w:type="dxa"/>
            <w:shd w:val="clear" w:color="auto" w:fill="D9D9D9" w:themeFill="background1" w:themeFillShade="D9"/>
            <w:vAlign w:val="center"/>
          </w:tcPr>
          <w:p w14:paraId="12C6F2E0" w14:textId="79F3F73C" w:rsidR="00291ED9" w:rsidRPr="00705A15" w:rsidRDefault="00BD05F6" w:rsidP="00E960A4">
            <w:pPr>
              <w:pStyle w:val="ListParagraph"/>
              <w:spacing w:line="340" w:lineRule="atLeast"/>
              <w:ind w:left="0"/>
              <w:contextualSpacing w:val="0"/>
              <w:jc w:val="center"/>
              <w:rPr>
                <w:rFonts w:ascii="SimSun" w:hAnsi="SimSun"/>
                <w:b/>
                <w:sz w:val="21"/>
                <w:szCs w:val="18"/>
              </w:rPr>
            </w:pPr>
            <w:r w:rsidRPr="00705A15">
              <w:rPr>
                <w:rFonts w:ascii="SimSun" w:hAnsi="SimSun" w:hint="eastAsia"/>
                <w:b/>
                <w:sz w:val="21"/>
                <w:szCs w:val="18"/>
              </w:rPr>
              <w:t>独立审查建议</w:t>
            </w:r>
          </w:p>
        </w:tc>
      </w:tr>
      <w:tr w:rsidR="00291ED9" w:rsidRPr="00705A15" w14:paraId="66A0B9BA" w14:textId="77777777" w:rsidTr="00E960A4">
        <w:tc>
          <w:tcPr>
            <w:tcW w:w="3021" w:type="dxa"/>
          </w:tcPr>
          <w:p w14:paraId="049F0222" w14:textId="2D91DEA4" w:rsidR="00291ED9" w:rsidRPr="00705A15" w:rsidRDefault="0071101C" w:rsidP="00E960A4">
            <w:pPr>
              <w:spacing w:line="340" w:lineRule="atLeast"/>
              <w:rPr>
                <w:rFonts w:ascii="SimSun" w:hAnsi="SimSun"/>
                <w:sz w:val="21"/>
              </w:rPr>
            </w:pPr>
            <w:r w:rsidRPr="00705A15">
              <w:rPr>
                <w:rFonts w:ascii="SimSun" w:hAnsi="SimSun"/>
                <w:sz w:val="21"/>
              </w:rPr>
              <w:t>16.</w:t>
            </w:r>
            <w:r w:rsidR="00BD05F6" w:rsidRPr="00705A15">
              <w:rPr>
                <w:rFonts w:ascii="SimSun" w:hAnsi="SimSun" w:hint="eastAsia"/>
                <w:sz w:val="21"/>
              </w:rPr>
              <w:t>产权组织制定指标来评估发展议程的影响和效率。</w:t>
            </w:r>
            <w:r w:rsidRPr="00705A15">
              <w:rPr>
                <w:rStyle w:val="FootnoteReference"/>
                <w:rFonts w:ascii="SimSun" w:hAnsi="SimSun"/>
                <w:sz w:val="21"/>
              </w:rPr>
              <w:footnoteReference w:id="14"/>
            </w:r>
          </w:p>
        </w:tc>
        <w:tc>
          <w:tcPr>
            <w:tcW w:w="3021" w:type="dxa"/>
          </w:tcPr>
          <w:p w14:paraId="632178F0" w14:textId="7DC8E3CD" w:rsidR="00291ED9" w:rsidRPr="00705A15" w:rsidRDefault="0071101C" w:rsidP="00E960A4">
            <w:pPr>
              <w:pStyle w:val="ListParagraph"/>
              <w:spacing w:line="340" w:lineRule="atLeast"/>
              <w:ind w:left="0"/>
              <w:contextualSpacing w:val="0"/>
              <w:rPr>
                <w:rFonts w:ascii="SimSun" w:hAnsi="SimSun"/>
                <w:sz w:val="21"/>
              </w:rPr>
            </w:pPr>
            <w:r w:rsidRPr="00705A15">
              <w:rPr>
                <w:rFonts w:ascii="SimSun" w:hAnsi="SimSun"/>
                <w:sz w:val="21"/>
              </w:rPr>
              <w:t>-</w:t>
            </w:r>
            <w:r w:rsidR="00BD05F6" w:rsidRPr="00705A15">
              <w:rPr>
                <w:rFonts w:ascii="SimSun" w:hAnsi="SimSun" w:hint="eastAsia"/>
                <w:sz w:val="21"/>
              </w:rPr>
              <w:t>秘书处（与经济司合作）制定指标，使CDIP能够确保协调、监督、报告和评价落实发展议程的影响和效率，包括在发展议程框架下所交付项目的可持续性</w:t>
            </w:r>
            <w:r w:rsidR="00147647" w:rsidRPr="00705A15">
              <w:rPr>
                <w:rFonts w:ascii="SimSun" w:hAnsi="SimSun" w:hint="eastAsia"/>
                <w:sz w:val="21"/>
              </w:rPr>
              <w:t>。</w:t>
            </w:r>
          </w:p>
        </w:tc>
        <w:tc>
          <w:tcPr>
            <w:tcW w:w="3021" w:type="dxa"/>
          </w:tcPr>
          <w:p w14:paraId="7ACFCEA8" w14:textId="79B1DA8A" w:rsidR="00147647" w:rsidRPr="00705A15" w:rsidRDefault="0071101C" w:rsidP="00E960A4">
            <w:pPr>
              <w:tabs>
                <w:tab w:val="left" w:pos="5"/>
              </w:tabs>
              <w:spacing w:line="340" w:lineRule="atLeast"/>
              <w:rPr>
                <w:rFonts w:ascii="SimSun" w:hAnsi="SimSun"/>
                <w:sz w:val="21"/>
              </w:rPr>
            </w:pPr>
            <w:r w:rsidRPr="00705A15">
              <w:rPr>
                <w:rFonts w:ascii="SimSun" w:hAnsi="SimSun"/>
                <w:sz w:val="21"/>
              </w:rPr>
              <w:tab/>
            </w:r>
            <w:r w:rsidR="00147647" w:rsidRPr="00705A15">
              <w:rPr>
                <w:rFonts w:ascii="SimSun" w:hAnsi="SimSun" w:hint="eastAsia"/>
                <w:sz w:val="21"/>
              </w:rPr>
              <w:t>3（秘书处）</w:t>
            </w:r>
          </w:p>
          <w:p w14:paraId="2BF25134" w14:textId="3719CBF5" w:rsidR="00147647" w:rsidRPr="00705A15" w:rsidRDefault="00147647" w:rsidP="00E960A4">
            <w:pPr>
              <w:tabs>
                <w:tab w:val="left" w:pos="5"/>
              </w:tabs>
              <w:spacing w:line="340" w:lineRule="atLeast"/>
              <w:rPr>
                <w:rFonts w:ascii="SimSun" w:hAnsi="SimSun"/>
                <w:sz w:val="21"/>
              </w:rPr>
            </w:pPr>
            <w:r w:rsidRPr="00705A15">
              <w:rPr>
                <w:rFonts w:ascii="SimSun" w:hAnsi="SimSun" w:hint="eastAsia"/>
                <w:sz w:val="21"/>
              </w:rPr>
              <w:t>7（成员国、CDIP和秘书处）</w:t>
            </w:r>
          </w:p>
          <w:p w14:paraId="57822AF1" w14:textId="7D05002A" w:rsidR="00147647" w:rsidRPr="00705A15" w:rsidRDefault="00147647" w:rsidP="00E960A4">
            <w:pPr>
              <w:tabs>
                <w:tab w:val="left" w:pos="5"/>
              </w:tabs>
              <w:spacing w:line="340" w:lineRule="atLeast"/>
              <w:rPr>
                <w:rFonts w:ascii="SimSun" w:hAnsi="SimSun"/>
                <w:sz w:val="21"/>
              </w:rPr>
            </w:pPr>
            <w:r w:rsidRPr="00705A15">
              <w:rPr>
                <w:rFonts w:ascii="SimSun" w:hAnsi="SimSun" w:hint="eastAsia"/>
                <w:sz w:val="21"/>
              </w:rPr>
              <w:t>8（CDIP和秘书处）</w:t>
            </w:r>
          </w:p>
          <w:p w14:paraId="66375251" w14:textId="280A615F" w:rsidR="00147647" w:rsidRPr="00705A15" w:rsidRDefault="00147647" w:rsidP="00E960A4">
            <w:pPr>
              <w:tabs>
                <w:tab w:val="left" w:pos="5"/>
              </w:tabs>
              <w:spacing w:line="340" w:lineRule="atLeast"/>
              <w:rPr>
                <w:rFonts w:ascii="SimSun" w:hAnsi="SimSun"/>
                <w:sz w:val="21"/>
              </w:rPr>
            </w:pPr>
            <w:r w:rsidRPr="00705A15">
              <w:rPr>
                <w:rFonts w:ascii="SimSun" w:hAnsi="SimSun" w:hint="eastAsia"/>
                <w:sz w:val="21"/>
              </w:rPr>
              <w:t>9（成员国和秘书处）</w:t>
            </w:r>
          </w:p>
          <w:p w14:paraId="7072E4B5" w14:textId="524014A4" w:rsidR="00147647" w:rsidRPr="00705A15" w:rsidRDefault="00147647" w:rsidP="00E960A4">
            <w:pPr>
              <w:tabs>
                <w:tab w:val="left" w:pos="5"/>
              </w:tabs>
              <w:spacing w:line="340" w:lineRule="atLeast"/>
              <w:rPr>
                <w:rFonts w:ascii="SimSun" w:hAnsi="SimSun"/>
                <w:sz w:val="21"/>
              </w:rPr>
            </w:pPr>
            <w:r w:rsidRPr="00705A15">
              <w:rPr>
                <w:rFonts w:ascii="SimSun" w:hAnsi="SimSun" w:hint="eastAsia"/>
                <w:sz w:val="21"/>
              </w:rPr>
              <w:t>10（秘书处）</w:t>
            </w:r>
          </w:p>
          <w:p w14:paraId="31BACEEA" w14:textId="7085A60C" w:rsidR="00291ED9" w:rsidRPr="00705A15" w:rsidRDefault="00147647" w:rsidP="00E960A4">
            <w:pPr>
              <w:tabs>
                <w:tab w:val="left" w:pos="5"/>
              </w:tabs>
              <w:spacing w:line="340" w:lineRule="atLeast"/>
              <w:rPr>
                <w:rFonts w:ascii="SimSun" w:hAnsi="SimSun"/>
                <w:sz w:val="21"/>
              </w:rPr>
            </w:pPr>
            <w:r w:rsidRPr="00705A15">
              <w:rPr>
                <w:rFonts w:ascii="SimSun" w:hAnsi="SimSun" w:hint="eastAsia"/>
                <w:sz w:val="21"/>
              </w:rPr>
              <w:t>12（成员国和秘书处）</w:t>
            </w:r>
          </w:p>
        </w:tc>
      </w:tr>
    </w:tbl>
    <w:p w14:paraId="22A24A4D" w14:textId="77777777" w:rsidR="007969B6" w:rsidRPr="00D40F26" w:rsidRDefault="00147647" w:rsidP="00D40F26">
      <w:pPr>
        <w:pStyle w:val="ListParagraph"/>
        <w:keepNext/>
        <w:numPr>
          <w:ilvl w:val="0"/>
          <w:numId w:val="9"/>
        </w:numPr>
        <w:overflowPunct w:val="0"/>
        <w:spacing w:beforeLines="100" w:before="240" w:afterLines="50" w:after="120" w:line="340" w:lineRule="atLeast"/>
        <w:ind w:left="0" w:firstLine="0"/>
        <w:contextualSpacing w:val="0"/>
        <w:rPr>
          <w:rFonts w:ascii="SimSun" w:hAnsi="SimSun"/>
          <w:b/>
          <w:sz w:val="21"/>
        </w:rPr>
      </w:pPr>
      <w:r w:rsidRPr="00D40F26">
        <w:rPr>
          <w:rFonts w:ascii="SimSun" w:hAnsi="SimSun" w:hint="eastAsia"/>
          <w:b/>
          <w:sz w:val="21"/>
        </w:rPr>
        <w:t>报告和审查备选方案</w:t>
      </w:r>
    </w:p>
    <w:p w14:paraId="7CB0FA4A" w14:textId="77777777" w:rsidR="007969B6" w:rsidRPr="007969B6" w:rsidRDefault="00147647"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rPr>
        <w:t>载于文件</w:t>
      </w:r>
      <w:r w:rsidRPr="00705A15">
        <w:rPr>
          <w:rFonts w:ascii="SimSun" w:hAnsi="SimSun"/>
          <w:sz w:val="21"/>
        </w:rPr>
        <w:t>CDIP/23/8</w:t>
      </w:r>
      <w:r w:rsidRPr="00705A15">
        <w:rPr>
          <w:rFonts w:ascii="SimSun" w:hAnsi="SimSun" w:hint="eastAsia"/>
          <w:sz w:val="21"/>
        </w:rPr>
        <w:t>的报告和审查备选方案转述如下，供委员会审议。关于报告和审查备选方案，无需更新。</w:t>
      </w:r>
    </w:p>
    <w:p w14:paraId="34B84A2E" w14:textId="77777777" w:rsidR="007969B6" w:rsidRPr="007969B6" w:rsidRDefault="00C417CD" w:rsidP="007969B6">
      <w:pPr>
        <w:pStyle w:val="ListParagraph"/>
        <w:numPr>
          <w:ilvl w:val="0"/>
          <w:numId w:val="8"/>
        </w:numPr>
        <w:overflowPunct w:val="0"/>
        <w:spacing w:afterLines="50" w:after="120" w:line="340" w:lineRule="atLeast"/>
        <w:ind w:left="0" w:firstLine="0"/>
        <w:contextualSpacing w:val="0"/>
        <w:jc w:val="both"/>
        <w:rPr>
          <w:rFonts w:ascii="SimSun" w:hAnsi="SimSun"/>
          <w:sz w:val="21"/>
          <w:lang w:val="en-AU"/>
        </w:rPr>
      </w:pPr>
      <w:r w:rsidRPr="00705A15">
        <w:rPr>
          <w:rFonts w:ascii="SimSun" w:hAnsi="SimSun" w:hint="eastAsia"/>
          <w:sz w:val="21"/>
        </w:rPr>
        <w:t>要回顾的是，一些建议针对的是成员国，一些针对的是委员会，还有一些针对的是秘书处</w:t>
      </w:r>
      <w:r w:rsidRPr="00705A15">
        <w:rPr>
          <w:rStyle w:val="FootnoteReference"/>
          <w:rFonts w:ascii="SimSun" w:hAnsi="SimSun"/>
          <w:sz w:val="21"/>
        </w:rPr>
        <w:footnoteReference w:id="15"/>
      </w:r>
      <w:r w:rsidRPr="00705A15">
        <w:rPr>
          <w:rFonts w:ascii="SimSun" w:hAnsi="SimSun" w:hint="eastAsia"/>
          <w:sz w:val="21"/>
        </w:rPr>
        <w:t>。</w:t>
      </w:r>
      <w:r w:rsidRPr="00705A15">
        <w:rPr>
          <w:rFonts w:ascii="SimSun" w:hAnsi="SimSun" w:hint="eastAsia"/>
          <w:sz w:val="21"/>
          <w:lang w:val="en-AU"/>
        </w:rPr>
        <w:t>在此方面，委员会第十九届会议决定，秘书处将</w:t>
      </w:r>
      <w:r w:rsidR="007723A8" w:rsidRPr="00705A15">
        <w:rPr>
          <w:rFonts w:ascii="SimSun" w:hAnsi="SimSun" w:hint="eastAsia"/>
          <w:sz w:val="21"/>
          <w:lang w:val="en-AU"/>
        </w:rPr>
        <w:t>“</w:t>
      </w:r>
      <w:r w:rsidRPr="00705A15">
        <w:rPr>
          <w:rFonts w:ascii="SimSun" w:hAnsi="SimSun" w:hint="eastAsia"/>
          <w:sz w:val="21"/>
          <w:lang w:val="en-AU"/>
        </w:rPr>
        <w:t>每年就已获通过的向其提出的建议报告进展”。</w:t>
      </w:r>
      <w:r w:rsidR="007723A8" w:rsidRPr="00705A15">
        <w:rPr>
          <w:rStyle w:val="FootnoteReference"/>
          <w:rFonts w:ascii="SimSun" w:hAnsi="SimSun"/>
          <w:sz w:val="21"/>
        </w:rPr>
        <w:footnoteReference w:id="16"/>
      </w:r>
      <w:r w:rsidRPr="00705A15">
        <w:rPr>
          <w:rFonts w:ascii="SimSun" w:hAnsi="SimSun" w:hint="eastAsia"/>
          <w:sz w:val="21"/>
          <w:lang w:val="en-AU"/>
        </w:rPr>
        <w:t>秘书处提出的报告和审查备选方案主要涉及实施工作由秘书处负责情况下的模式和实施战略。实施工作由成员国或CDIP负责的，如果理由充分，报告和审查将被纳入下文提议的程序。对成员国或委员会的行动可能需要采用不同报告和审查方法的，秘书处将要求相关参与方就如何解决这些具体需求提供指导意见。</w:t>
      </w:r>
    </w:p>
    <w:p w14:paraId="31A0C0D2" w14:textId="77777777" w:rsidR="007969B6" w:rsidRPr="007969B6" w:rsidRDefault="00D822D1" w:rsidP="007969B6">
      <w:pPr>
        <w:pStyle w:val="ListParagraph"/>
        <w:numPr>
          <w:ilvl w:val="0"/>
          <w:numId w:val="8"/>
        </w:numPr>
        <w:overflowPunct w:val="0"/>
        <w:spacing w:afterLines="50" w:after="120" w:line="340" w:lineRule="atLeast"/>
        <w:ind w:left="0" w:firstLine="0"/>
        <w:contextualSpacing w:val="0"/>
        <w:jc w:val="both"/>
        <w:rPr>
          <w:rFonts w:ascii="SimSun" w:hAnsi="SimSun"/>
          <w:sz w:val="21"/>
          <w:lang w:val="en-AU"/>
        </w:rPr>
      </w:pPr>
      <w:r w:rsidRPr="00705A15">
        <w:rPr>
          <w:rFonts w:ascii="SimSun" w:hAnsi="SimSun" w:hint="eastAsia"/>
          <w:sz w:val="21"/>
          <w:lang w:val="en-AU"/>
        </w:rPr>
        <w:t>确定实施工作是否充分包括报告和审查两个阶段：（</w:t>
      </w:r>
      <w:proofErr w:type="spellStart"/>
      <w:r w:rsidRPr="00705A15">
        <w:rPr>
          <w:rFonts w:ascii="SimSun" w:hAnsi="SimSun" w:hint="eastAsia"/>
          <w:sz w:val="21"/>
          <w:lang w:val="en-AU"/>
        </w:rPr>
        <w:t>i</w:t>
      </w:r>
      <w:proofErr w:type="spellEnd"/>
      <w:r w:rsidRPr="00705A15">
        <w:rPr>
          <w:rFonts w:ascii="SimSun" w:hAnsi="SimSun" w:hint="eastAsia"/>
          <w:sz w:val="21"/>
          <w:lang w:val="en-AU"/>
        </w:rPr>
        <w:t>）第一阶段或“报告”阶段，委员会了解活动情况；（ii）第二阶段或“审查”阶段，委员会评估其有效性。</w:t>
      </w:r>
    </w:p>
    <w:p w14:paraId="13638B00" w14:textId="77777777" w:rsidR="007969B6" w:rsidRPr="007969B6" w:rsidRDefault="00D822D1" w:rsidP="007969B6">
      <w:pPr>
        <w:pStyle w:val="ListParagraph"/>
        <w:numPr>
          <w:ilvl w:val="0"/>
          <w:numId w:val="8"/>
        </w:numPr>
        <w:overflowPunct w:val="0"/>
        <w:spacing w:afterLines="50" w:after="120" w:line="340" w:lineRule="atLeast"/>
        <w:ind w:left="0" w:firstLine="0"/>
        <w:contextualSpacing w:val="0"/>
        <w:jc w:val="both"/>
        <w:rPr>
          <w:rFonts w:ascii="SimSun" w:hAnsi="SimSun"/>
          <w:sz w:val="21"/>
          <w:lang w:val="en-AU"/>
        </w:rPr>
      </w:pPr>
      <w:r w:rsidRPr="00705A15">
        <w:rPr>
          <w:rFonts w:ascii="SimSun" w:hAnsi="SimSun" w:hint="eastAsia"/>
          <w:sz w:val="21"/>
          <w:lang w:val="en-AU"/>
        </w:rPr>
        <w:t>因此，秘书处的提案列入的备选方案分别涉及了（A）报告和（B）审查。</w:t>
      </w:r>
    </w:p>
    <w:p w14:paraId="5A1D8198" w14:textId="77777777" w:rsidR="007969B6" w:rsidRPr="00E960A4" w:rsidRDefault="00D822D1" w:rsidP="00E960A4">
      <w:pPr>
        <w:pStyle w:val="ListParagraph"/>
        <w:keepNext/>
        <w:keepLines/>
        <w:numPr>
          <w:ilvl w:val="0"/>
          <w:numId w:val="16"/>
        </w:numPr>
        <w:spacing w:afterLines="50" w:after="120" w:line="340" w:lineRule="atLeast"/>
        <w:ind w:left="567" w:firstLine="0"/>
        <w:contextualSpacing w:val="0"/>
        <w:rPr>
          <w:rFonts w:ascii="SimSun" w:hAnsi="SimSun"/>
          <w:b/>
          <w:sz w:val="21"/>
          <w:lang w:val="en-AU"/>
        </w:rPr>
      </w:pPr>
      <w:r w:rsidRPr="00E960A4">
        <w:rPr>
          <w:rFonts w:ascii="SimSun" w:hAnsi="SimSun" w:hint="eastAsia"/>
          <w:b/>
          <w:sz w:val="21"/>
          <w:lang w:val="en-AU"/>
        </w:rPr>
        <w:t>报告方面的备选方案</w:t>
      </w:r>
    </w:p>
    <w:p w14:paraId="73F08FF1" w14:textId="77777777" w:rsidR="007969B6" w:rsidRPr="007969B6" w:rsidRDefault="00D822D1" w:rsidP="007969B6">
      <w:pPr>
        <w:pStyle w:val="ListParagraph"/>
        <w:numPr>
          <w:ilvl w:val="0"/>
          <w:numId w:val="8"/>
        </w:numPr>
        <w:overflowPunct w:val="0"/>
        <w:spacing w:afterLines="50" w:after="120" w:line="340" w:lineRule="atLeast"/>
        <w:ind w:left="0" w:firstLine="0"/>
        <w:contextualSpacing w:val="0"/>
        <w:jc w:val="both"/>
        <w:rPr>
          <w:rFonts w:ascii="SimSun" w:hAnsi="SimSun"/>
          <w:sz w:val="21"/>
          <w:lang w:val="en-AU"/>
        </w:rPr>
      </w:pPr>
      <w:r w:rsidRPr="00705A15">
        <w:rPr>
          <w:rFonts w:ascii="SimSun" w:hAnsi="SimSun" w:hint="eastAsia"/>
          <w:sz w:val="21"/>
          <w:lang w:val="en-AU"/>
        </w:rPr>
        <w:t>报告方面，建议采用以下两种可能的备选方案：</w:t>
      </w:r>
    </w:p>
    <w:p w14:paraId="54CAB8F5" w14:textId="77777777" w:rsidR="007969B6" w:rsidRPr="007969B6" w:rsidRDefault="00D822D1" w:rsidP="00E960A4">
      <w:pPr>
        <w:pStyle w:val="ListParagraph"/>
        <w:keepNext/>
        <w:overflowPunct w:val="0"/>
        <w:spacing w:afterLines="50" w:after="120" w:line="340" w:lineRule="atLeast"/>
        <w:ind w:left="0" w:right="-6"/>
        <w:contextualSpacing w:val="0"/>
        <w:rPr>
          <w:rFonts w:ascii="SimSun" w:hAnsi="SimSun"/>
          <w:sz w:val="21"/>
          <w:u w:val="single"/>
        </w:rPr>
      </w:pPr>
      <w:r w:rsidRPr="00705A15">
        <w:rPr>
          <w:rFonts w:ascii="SimSun" w:hAnsi="SimSun" w:hint="eastAsia"/>
          <w:sz w:val="21"/>
          <w:u w:val="single"/>
        </w:rPr>
        <w:t>备选方案</w:t>
      </w:r>
      <w:proofErr w:type="gramStart"/>
      <w:r w:rsidRPr="00705A15">
        <w:rPr>
          <w:rFonts w:ascii="SimSun" w:hAnsi="SimSun" w:hint="eastAsia"/>
          <w:sz w:val="21"/>
          <w:u w:val="single"/>
        </w:rPr>
        <w:t>一</w:t>
      </w:r>
      <w:proofErr w:type="gramEnd"/>
      <w:r w:rsidRPr="00705A15">
        <w:rPr>
          <w:rFonts w:ascii="SimSun" w:hAnsi="SimSun" w:hint="eastAsia"/>
          <w:sz w:val="21"/>
          <w:u w:val="single"/>
        </w:rPr>
        <w:t>：采用现有的报告工具</w:t>
      </w:r>
    </w:p>
    <w:p w14:paraId="540DC190" w14:textId="77777777" w:rsidR="007969B6" w:rsidRPr="007969B6" w:rsidRDefault="00E40D1D"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lang w:val="en-AU"/>
        </w:rPr>
        <w:t>报告程序将被纳入已有的报告工具之中。可在每年提交给委员会第二届会议的进展报告中新增一个关于“独立审查实施工作”的章节。</w:t>
      </w:r>
    </w:p>
    <w:p w14:paraId="1D320087" w14:textId="77777777" w:rsidR="007969B6" w:rsidRPr="007969B6" w:rsidRDefault="00E40D1D"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lang w:val="en-AU"/>
        </w:rPr>
        <w:t>此外，秘书处将继续酌情通过其他方式报告发展议程相关所有活动，包括独立审查实施工作。</w:t>
      </w:r>
    </w:p>
    <w:p w14:paraId="6F45E6B7" w14:textId="77777777" w:rsidR="007969B6" w:rsidRPr="007969B6" w:rsidRDefault="00E40D1D" w:rsidP="00E960A4">
      <w:pPr>
        <w:pStyle w:val="ListParagraph"/>
        <w:keepNext/>
        <w:overflowPunct w:val="0"/>
        <w:spacing w:afterLines="50" w:after="120" w:line="340" w:lineRule="atLeast"/>
        <w:ind w:left="0" w:right="-6"/>
        <w:contextualSpacing w:val="0"/>
        <w:rPr>
          <w:rFonts w:ascii="SimSun" w:hAnsi="SimSun"/>
          <w:sz w:val="21"/>
          <w:u w:val="single"/>
          <w:lang w:val="en-AU"/>
        </w:rPr>
      </w:pPr>
      <w:r w:rsidRPr="00705A15">
        <w:rPr>
          <w:rFonts w:ascii="SimSun" w:hAnsi="SimSun" w:hint="eastAsia"/>
          <w:sz w:val="21"/>
          <w:u w:val="single"/>
          <w:lang w:val="en-AU"/>
        </w:rPr>
        <w:lastRenderedPageBreak/>
        <w:t>备选方案二：编制单独的报告工具</w:t>
      </w:r>
    </w:p>
    <w:p w14:paraId="5D114E11" w14:textId="77777777" w:rsidR="007969B6" w:rsidRPr="007969B6" w:rsidRDefault="00E40D1D" w:rsidP="007969B6">
      <w:pPr>
        <w:pStyle w:val="ListParagraph"/>
        <w:numPr>
          <w:ilvl w:val="0"/>
          <w:numId w:val="8"/>
        </w:numPr>
        <w:overflowPunct w:val="0"/>
        <w:spacing w:afterLines="50" w:after="120" w:line="340" w:lineRule="atLeast"/>
        <w:ind w:left="0" w:firstLine="0"/>
        <w:contextualSpacing w:val="0"/>
        <w:jc w:val="both"/>
        <w:rPr>
          <w:rFonts w:ascii="SimSun" w:hAnsi="SimSun"/>
          <w:sz w:val="21"/>
          <w:lang w:val="en-AU"/>
        </w:rPr>
      </w:pPr>
      <w:r w:rsidRPr="00705A15">
        <w:rPr>
          <w:rFonts w:ascii="SimSun" w:hAnsi="SimSun" w:hint="eastAsia"/>
          <w:sz w:val="21"/>
          <w:lang w:val="en-AU"/>
        </w:rPr>
        <w:t>或者，秘书处将在年度第二届会议上向委员会提交一份专门报告各项建议实施工作进展情况的文件。该报告将提供根据实施战略所采取行动的详细信息。</w:t>
      </w:r>
    </w:p>
    <w:p w14:paraId="7C3E8149" w14:textId="77777777" w:rsidR="007969B6" w:rsidRPr="00E960A4" w:rsidRDefault="0051293D" w:rsidP="00E960A4">
      <w:pPr>
        <w:pStyle w:val="ListParagraph"/>
        <w:keepNext/>
        <w:keepLines/>
        <w:numPr>
          <w:ilvl w:val="0"/>
          <w:numId w:val="16"/>
        </w:numPr>
        <w:spacing w:afterLines="50" w:after="120" w:line="340" w:lineRule="atLeast"/>
        <w:ind w:left="567" w:firstLine="0"/>
        <w:contextualSpacing w:val="0"/>
        <w:rPr>
          <w:rFonts w:ascii="SimSun" w:hAnsi="SimSun"/>
          <w:b/>
          <w:sz w:val="21"/>
          <w:lang w:val="en-AU"/>
        </w:rPr>
      </w:pPr>
      <w:r w:rsidRPr="00E960A4">
        <w:rPr>
          <w:rFonts w:ascii="SimSun" w:hAnsi="SimSun" w:hint="eastAsia"/>
          <w:b/>
          <w:sz w:val="21"/>
          <w:lang w:val="en-AU"/>
        </w:rPr>
        <w:t>审查方面的备选方案</w:t>
      </w:r>
    </w:p>
    <w:p w14:paraId="731E0AF6" w14:textId="77777777" w:rsidR="007969B6" w:rsidRPr="007969B6" w:rsidRDefault="0051293D" w:rsidP="007969B6">
      <w:pPr>
        <w:pStyle w:val="ListParagraph"/>
        <w:numPr>
          <w:ilvl w:val="0"/>
          <w:numId w:val="8"/>
        </w:numPr>
        <w:overflowPunct w:val="0"/>
        <w:spacing w:afterLines="50" w:after="120" w:line="340" w:lineRule="atLeast"/>
        <w:ind w:left="0" w:firstLine="0"/>
        <w:contextualSpacing w:val="0"/>
        <w:jc w:val="both"/>
        <w:rPr>
          <w:rFonts w:ascii="SimSun" w:hAnsi="SimSun"/>
          <w:sz w:val="21"/>
          <w:lang w:val="en-AU"/>
        </w:rPr>
      </w:pPr>
      <w:r w:rsidRPr="00705A15">
        <w:rPr>
          <w:rFonts w:ascii="SimSun" w:hAnsi="SimSun" w:hint="eastAsia"/>
          <w:sz w:val="21"/>
        </w:rPr>
        <w:t>审</w:t>
      </w:r>
      <w:r w:rsidRPr="00705A15">
        <w:rPr>
          <w:rFonts w:ascii="SimSun" w:hAnsi="SimSun" w:hint="eastAsia"/>
          <w:sz w:val="21"/>
          <w:lang w:val="en-AU"/>
        </w:rPr>
        <w:t>查方面也有两种可能的备选方案。但是，这两个备选方案并不相互排斥，因此可以同时采用：</w:t>
      </w:r>
    </w:p>
    <w:p w14:paraId="3EC2C974" w14:textId="77777777" w:rsidR="007969B6" w:rsidRPr="007969B6" w:rsidRDefault="0051293D" w:rsidP="00E960A4">
      <w:pPr>
        <w:pStyle w:val="ListParagraph"/>
        <w:keepNext/>
        <w:overflowPunct w:val="0"/>
        <w:spacing w:afterLines="50" w:after="120" w:line="340" w:lineRule="atLeast"/>
        <w:ind w:left="0" w:right="-6"/>
        <w:contextualSpacing w:val="0"/>
        <w:rPr>
          <w:rFonts w:ascii="SimSun" w:hAnsi="SimSun"/>
          <w:sz w:val="21"/>
          <w:u w:val="single"/>
        </w:rPr>
      </w:pPr>
      <w:r w:rsidRPr="00705A15">
        <w:rPr>
          <w:rFonts w:ascii="SimSun" w:hAnsi="SimSun" w:hint="eastAsia"/>
          <w:sz w:val="21"/>
          <w:u w:val="single"/>
        </w:rPr>
        <w:t>备选方案</w:t>
      </w:r>
      <w:proofErr w:type="gramStart"/>
      <w:r w:rsidRPr="00705A15">
        <w:rPr>
          <w:rFonts w:ascii="SimSun" w:hAnsi="SimSun" w:hint="eastAsia"/>
          <w:sz w:val="21"/>
          <w:u w:val="single"/>
        </w:rPr>
        <w:t>一</w:t>
      </w:r>
      <w:proofErr w:type="gramEnd"/>
      <w:r w:rsidRPr="00705A15">
        <w:rPr>
          <w:rFonts w:ascii="SimSun" w:hAnsi="SimSun" w:hint="eastAsia"/>
          <w:sz w:val="21"/>
          <w:u w:val="single"/>
        </w:rPr>
        <w:t>：活动后审查</w:t>
      </w:r>
    </w:p>
    <w:p w14:paraId="4601DC4B" w14:textId="77777777" w:rsidR="007969B6" w:rsidRPr="007969B6" w:rsidRDefault="0051293D" w:rsidP="007969B6">
      <w:pPr>
        <w:pStyle w:val="ListParagraph"/>
        <w:numPr>
          <w:ilvl w:val="0"/>
          <w:numId w:val="8"/>
        </w:numPr>
        <w:overflowPunct w:val="0"/>
        <w:spacing w:afterLines="50" w:after="120" w:line="340" w:lineRule="atLeast"/>
        <w:ind w:left="0" w:firstLine="0"/>
        <w:contextualSpacing w:val="0"/>
        <w:jc w:val="both"/>
        <w:rPr>
          <w:rFonts w:ascii="SimSun" w:hAnsi="SimSun"/>
          <w:sz w:val="21"/>
          <w:lang w:val="en-AU"/>
        </w:rPr>
      </w:pPr>
      <w:r w:rsidRPr="00705A15">
        <w:rPr>
          <w:rFonts w:ascii="SimSun" w:hAnsi="SimSun" w:hint="eastAsia"/>
          <w:sz w:val="21"/>
          <w:lang w:val="en-AU"/>
        </w:rPr>
        <w:t>秘书处将在开展作为实施战略一部分的每项活动结束时向委员会提供外部审评报告，评估活动的开展情况，概述所吸取的经验教训，并说明要采取的进一步行动（如果有的话）。</w:t>
      </w:r>
    </w:p>
    <w:p w14:paraId="3A2D860E" w14:textId="77777777" w:rsidR="007969B6" w:rsidRPr="007969B6" w:rsidRDefault="0019431A" w:rsidP="00E960A4">
      <w:pPr>
        <w:pStyle w:val="ListParagraph"/>
        <w:keepNext/>
        <w:overflowPunct w:val="0"/>
        <w:spacing w:afterLines="50" w:after="120" w:line="340" w:lineRule="atLeast"/>
        <w:ind w:left="0" w:right="-6"/>
        <w:contextualSpacing w:val="0"/>
        <w:rPr>
          <w:rFonts w:ascii="SimSun" w:hAnsi="SimSun"/>
          <w:sz w:val="21"/>
          <w:u w:val="single"/>
          <w:lang w:val="en-AU"/>
        </w:rPr>
      </w:pPr>
      <w:r w:rsidRPr="00705A15">
        <w:rPr>
          <w:rFonts w:ascii="SimSun" w:hAnsi="SimSun" w:hint="eastAsia"/>
          <w:sz w:val="21"/>
          <w:u w:val="single"/>
          <w:lang w:val="en-AU"/>
        </w:rPr>
        <w:t>备选方案二：实施后审查</w:t>
      </w:r>
    </w:p>
    <w:p w14:paraId="1A5A1E0B" w14:textId="77777777" w:rsidR="007969B6" w:rsidRPr="007969B6" w:rsidRDefault="0019431A" w:rsidP="007969B6">
      <w:pPr>
        <w:pStyle w:val="ListParagraph"/>
        <w:numPr>
          <w:ilvl w:val="0"/>
          <w:numId w:val="8"/>
        </w:numPr>
        <w:overflowPunct w:val="0"/>
        <w:spacing w:afterLines="50" w:after="120" w:line="340" w:lineRule="atLeast"/>
        <w:ind w:left="0" w:firstLine="0"/>
        <w:contextualSpacing w:val="0"/>
        <w:jc w:val="both"/>
        <w:rPr>
          <w:rFonts w:ascii="SimSun" w:hAnsi="SimSun"/>
          <w:i/>
          <w:sz w:val="21"/>
        </w:rPr>
      </w:pPr>
      <w:r w:rsidRPr="00705A15">
        <w:rPr>
          <w:rFonts w:ascii="SimSun" w:hAnsi="SimSun" w:hint="eastAsia"/>
          <w:sz w:val="21"/>
        </w:rPr>
        <w:t>秘书处将定期提交对各项建议实施情况的外部审查。审查将评估实施工作对成员国、委员会和产权组织的影响；各项建议的目标是否已实现；实施过程中汲取的经验教训；以及，有待改进的空间。</w:t>
      </w:r>
    </w:p>
    <w:p w14:paraId="404A1BEC" w14:textId="77777777" w:rsidR="007969B6" w:rsidRPr="007969B6" w:rsidRDefault="0019431A" w:rsidP="007969B6">
      <w:pPr>
        <w:pStyle w:val="ListParagraph"/>
        <w:numPr>
          <w:ilvl w:val="0"/>
          <w:numId w:val="8"/>
        </w:numPr>
        <w:overflowPunct w:val="0"/>
        <w:spacing w:afterLines="50" w:after="120" w:line="340" w:lineRule="atLeast"/>
        <w:ind w:left="0" w:firstLine="0"/>
        <w:contextualSpacing w:val="0"/>
        <w:jc w:val="both"/>
        <w:rPr>
          <w:rFonts w:ascii="SimSun" w:hAnsi="SimSun"/>
          <w:sz w:val="21"/>
        </w:rPr>
      </w:pPr>
      <w:r w:rsidRPr="00705A15">
        <w:rPr>
          <w:rFonts w:ascii="SimSun" w:hAnsi="SimSun" w:hint="eastAsia"/>
          <w:sz w:val="21"/>
          <w:lang w:val="en-AU"/>
        </w:rPr>
        <w:t>委员会将利用这项审查重新评估模式和实施战略的优缺点。</w:t>
      </w:r>
    </w:p>
    <w:p w14:paraId="6DD5597F" w14:textId="66E579FC" w:rsidR="007969B6" w:rsidRPr="00E960A4" w:rsidRDefault="00A60B15" w:rsidP="00E960A4">
      <w:pPr>
        <w:pStyle w:val="ListParagraph"/>
        <w:numPr>
          <w:ilvl w:val="0"/>
          <w:numId w:val="8"/>
        </w:numPr>
        <w:overflowPunct w:val="0"/>
        <w:spacing w:afterLines="50" w:after="120" w:line="340" w:lineRule="atLeast"/>
        <w:ind w:left="5534" w:firstLine="0"/>
        <w:contextualSpacing w:val="0"/>
        <w:jc w:val="both"/>
        <w:rPr>
          <w:rFonts w:ascii="KaiTi" w:eastAsia="KaiTi" w:hAnsi="KaiTi"/>
          <w:sz w:val="21"/>
        </w:rPr>
      </w:pPr>
      <w:r w:rsidRPr="00E960A4">
        <w:rPr>
          <w:rFonts w:ascii="KaiTi" w:eastAsia="KaiTi" w:hAnsi="KaiTi" w:hint="eastAsia"/>
          <w:sz w:val="21"/>
        </w:rPr>
        <w:t>请CDIP审议本文件</w:t>
      </w:r>
      <w:r w:rsidR="00E960A4">
        <w:rPr>
          <w:rFonts w:ascii="KaiTi" w:eastAsia="KaiTi" w:hAnsi="KaiTi" w:hint="eastAsia"/>
          <w:sz w:val="21"/>
        </w:rPr>
        <w:t>中</w:t>
      </w:r>
      <w:r w:rsidRPr="00E960A4">
        <w:rPr>
          <w:rFonts w:ascii="KaiTi" w:eastAsia="KaiTi" w:hAnsi="KaiTi" w:hint="eastAsia"/>
          <w:sz w:val="21"/>
        </w:rPr>
        <w:t>所载的信息。</w:t>
      </w:r>
    </w:p>
    <w:p w14:paraId="747FFEC1" w14:textId="32F80BD0" w:rsidR="00E960A4" w:rsidRPr="00E960A4" w:rsidRDefault="00E960A4" w:rsidP="00E960A4">
      <w:pPr>
        <w:overflowPunct w:val="0"/>
        <w:spacing w:before="720" w:afterLines="50" w:after="120" w:line="340" w:lineRule="atLeast"/>
        <w:ind w:left="5534"/>
        <w:rPr>
          <w:rFonts w:ascii="KaiTi" w:eastAsia="KaiTi" w:hAnsi="KaiTi"/>
          <w:sz w:val="21"/>
        </w:rPr>
      </w:pPr>
      <w:r w:rsidRPr="00E960A4">
        <w:rPr>
          <w:rFonts w:ascii="KaiTi" w:eastAsia="KaiTi" w:hAnsi="KaiTi" w:hint="eastAsia"/>
          <w:sz w:val="21"/>
        </w:rPr>
        <w:t>[后接附件</w:t>
      </w:r>
      <w:r w:rsidRPr="00E960A4">
        <w:rPr>
          <w:rFonts w:ascii="KaiTi" w:eastAsia="KaiTi" w:hAnsi="KaiTi"/>
          <w:sz w:val="21"/>
        </w:rPr>
        <w:t>]</w:t>
      </w:r>
    </w:p>
    <w:p w14:paraId="70EA00BA" w14:textId="77777777" w:rsidR="00E960A4" w:rsidRPr="007969B6" w:rsidRDefault="00E960A4" w:rsidP="00804DB7">
      <w:pPr>
        <w:rPr>
          <w:rFonts w:ascii="SimSun" w:hAnsi="SimSun" w:hint="eastAsia"/>
          <w:sz w:val="21"/>
        </w:rPr>
      </w:pPr>
    </w:p>
    <w:p w14:paraId="2B25F53A" w14:textId="77777777" w:rsidR="0002189C" w:rsidRPr="00705A15" w:rsidRDefault="0002189C" w:rsidP="00804DB7">
      <w:pPr>
        <w:rPr>
          <w:rFonts w:ascii="SimSun" w:hAnsi="SimSun"/>
          <w:sz w:val="21"/>
        </w:rPr>
        <w:sectPr w:rsidR="0002189C" w:rsidRPr="00705A15" w:rsidSect="00AE1BF5">
          <w:headerReference w:type="default" r:id="rId11"/>
          <w:pgSz w:w="11907" w:h="16840" w:code="9"/>
          <w:pgMar w:top="567" w:right="1134" w:bottom="1418" w:left="1418" w:header="510" w:footer="1021" w:gutter="0"/>
          <w:pgNumType w:start="1"/>
          <w:cols w:space="720"/>
          <w:titlePg/>
          <w:docGrid w:linePitch="299"/>
        </w:sectPr>
      </w:pPr>
    </w:p>
    <w:p w14:paraId="0EA41587" w14:textId="52184668" w:rsidR="007969B6" w:rsidRPr="00E960A4" w:rsidRDefault="00A60B15" w:rsidP="00E960A4">
      <w:pPr>
        <w:overflowPunct w:val="0"/>
        <w:spacing w:beforeLines="100" w:before="240" w:afterLines="50" w:after="120" w:line="340" w:lineRule="atLeast"/>
        <w:rPr>
          <w:rFonts w:ascii="SimSun" w:hAnsi="SimSun"/>
          <w:b/>
          <w:sz w:val="21"/>
          <w:u w:val="single"/>
        </w:rPr>
      </w:pPr>
      <w:r w:rsidRPr="00E960A4">
        <w:rPr>
          <w:rFonts w:ascii="SimSun" w:hAnsi="SimSun" w:hint="eastAsia"/>
          <w:b/>
          <w:sz w:val="21"/>
          <w:u w:val="single"/>
        </w:rPr>
        <w:lastRenderedPageBreak/>
        <w:t>附</w:t>
      </w:r>
      <w:r w:rsidR="00E960A4">
        <w:rPr>
          <w:rFonts w:ascii="SimSun" w:hAnsi="SimSun" w:hint="eastAsia"/>
          <w:b/>
          <w:sz w:val="21"/>
          <w:u w:val="single"/>
        </w:rPr>
        <w:t xml:space="preserve">　</w:t>
      </w:r>
      <w:r w:rsidRPr="00E960A4">
        <w:rPr>
          <w:rFonts w:ascii="SimSun" w:hAnsi="SimSun" w:hint="eastAsia"/>
          <w:b/>
          <w:sz w:val="21"/>
          <w:u w:val="single"/>
        </w:rPr>
        <w:t>件</w:t>
      </w:r>
    </w:p>
    <w:p w14:paraId="0AA2F07A" w14:textId="13ADD3D4" w:rsidR="00056109" w:rsidRPr="00705A15" w:rsidRDefault="00A60B15" w:rsidP="00E960A4">
      <w:pPr>
        <w:spacing w:afterLines="50" w:after="120" w:line="340" w:lineRule="atLeast"/>
        <w:rPr>
          <w:rFonts w:ascii="SimSun" w:hAnsi="SimSun"/>
          <w:sz w:val="21"/>
        </w:rPr>
      </w:pPr>
      <w:r w:rsidRPr="00705A15">
        <w:rPr>
          <w:rFonts w:ascii="SimSun" w:hAnsi="SimSun" w:hint="eastAsia"/>
          <w:sz w:val="21"/>
        </w:rPr>
        <w:t>CDIP同意的实施战略和模式</w:t>
      </w:r>
    </w:p>
    <w:tbl>
      <w:tblPr>
        <w:tblStyle w:val="TableGrid"/>
        <w:tblW w:w="9360" w:type="dxa"/>
        <w:tblLayout w:type="fixed"/>
        <w:tblLook w:val="04A0" w:firstRow="1" w:lastRow="0" w:firstColumn="1" w:lastColumn="0" w:noHBand="0" w:noVBand="1"/>
        <w:tblCaption w:val="Implementation Strategies and Modalities agreed by the CDIP"/>
        <w:tblDescription w:val="Implementation, Modalities, Recommendations of the Independent Review"/>
      </w:tblPr>
      <w:tblGrid>
        <w:gridCol w:w="3420"/>
        <w:gridCol w:w="3690"/>
        <w:gridCol w:w="2250"/>
      </w:tblGrid>
      <w:tr w:rsidR="00D00B30" w:rsidRPr="00705A15" w14:paraId="124B810F" w14:textId="77777777" w:rsidTr="00E960A4">
        <w:trPr>
          <w:trHeight w:val="850"/>
          <w:tblHeader/>
        </w:trPr>
        <w:tc>
          <w:tcPr>
            <w:tcW w:w="3420" w:type="dxa"/>
            <w:shd w:val="pct12" w:color="auto" w:fill="auto"/>
            <w:vAlign w:val="center"/>
          </w:tcPr>
          <w:p w14:paraId="41B93AB5" w14:textId="37DD0A4D" w:rsidR="00D00B30" w:rsidRPr="00705A15" w:rsidRDefault="00A60B15" w:rsidP="00E960A4">
            <w:pPr>
              <w:pStyle w:val="ListParagraph"/>
              <w:spacing w:line="340" w:lineRule="atLeast"/>
              <w:ind w:left="0"/>
              <w:contextualSpacing w:val="0"/>
              <w:jc w:val="center"/>
              <w:rPr>
                <w:rFonts w:ascii="SimSun" w:hAnsi="SimSun"/>
                <w:b/>
                <w:sz w:val="21"/>
                <w:lang w:val="en-AU"/>
              </w:rPr>
            </w:pPr>
            <w:r w:rsidRPr="00705A15">
              <w:rPr>
                <w:rFonts w:ascii="SimSun" w:hAnsi="SimSun" w:hint="eastAsia"/>
                <w:b/>
                <w:sz w:val="21"/>
                <w:lang w:val="en-AU"/>
              </w:rPr>
              <w:t>实施战略</w:t>
            </w:r>
          </w:p>
        </w:tc>
        <w:tc>
          <w:tcPr>
            <w:tcW w:w="3690" w:type="dxa"/>
            <w:shd w:val="pct12" w:color="auto" w:fill="auto"/>
            <w:vAlign w:val="center"/>
          </w:tcPr>
          <w:p w14:paraId="7A0E0645" w14:textId="61CB7270" w:rsidR="00D00B30" w:rsidRPr="00705A15" w:rsidRDefault="00A60B15" w:rsidP="00E960A4">
            <w:pPr>
              <w:pStyle w:val="ListParagraph"/>
              <w:spacing w:line="340" w:lineRule="atLeast"/>
              <w:ind w:left="0"/>
              <w:contextualSpacing w:val="0"/>
              <w:jc w:val="center"/>
              <w:rPr>
                <w:rFonts w:ascii="SimSun" w:hAnsi="SimSun"/>
                <w:b/>
                <w:sz w:val="21"/>
                <w:lang w:val="en-AU"/>
              </w:rPr>
            </w:pPr>
            <w:r w:rsidRPr="00705A15">
              <w:rPr>
                <w:rFonts w:ascii="SimSun" w:hAnsi="SimSun" w:hint="eastAsia"/>
                <w:b/>
                <w:sz w:val="21"/>
                <w:lang w:val="en-AU"/>
              </w:rPr>
              <w:t>模式</w:t>
            </w:r>
          </w:p>
        </w:tc>
        <w:tc>
          <w:tcPr>
            <w:tcW w:w="2250" w:type="dxa"/>
            <w:shd w:val="pct12" w:color="auto" w:fill="auto"/>
            <w:vAlign w:val="center"/>
          </w:tcPr>
          <w:p w14:paraId="07138114" w14:textId="69F89449" w:rsidR="00D00B30" w:rsidRPr="00705A15" w:rsidRDefault="00112C69" w:rsidP="00E960A4">
            <w:pPr>
              <w:pStyle w:val="ListParagraph"/>
              <w:spacing w:line="340" w:lineRule="atLeast"/>
              <w:ind w:left="0"/>
              <w:contextualSpacing w:val="0"/>
              <w:jc w:val="center"/>
              <w:rPr>
                <w:rFonts w:ascii="SimSun" w:hAnsi="SimSun"/>
                <w:b/>
                <w:sz w:val="21"/>
                <w:lang w:val="en-AU"/>
              </w:rPr>
            </w:pPr>
            <w:r w:rsidRPr="00705A15">
              <w:rPr>
                <w:rFonts w:ascii="SimSun" w:hAnsi="SimSun" w:hint="eastAsia"/>
                <w:b/>
                <w:sz w:val="21"/>
                <w:lang w:val="en-AU"/>
              </w:rPr>
              <w:t>独立审查建议</w:t>
            </w:r>
          </w:p>
        </w:tc>
      </w:tr>
      <w:tr w:rsidR="00D00B30" w:rsidRPr="00705A15" w14:paraId="3DB4CDB5" w14:textId="77777777" w:rsidTr="00E960A4">
        <w:tc>
          <w:tcPr>
            <w:tcW w:w="3420" w:type="dxa"/>
          </w:tcPr>
          <w:p w14:paraId="03209C7D" w14:textId="02FA95BA" w:rsidR="00D00B30" w:rsidRPr="00705A15" w:rsidRDefault="00E960A4" w:rsidP="00E960A4">
            <w:pPr>
              <w:pStyle w:val="ListParagraph"/>
              <w:spacing w:afterLines="50" w:after="120" w:line="340" w:lineRule="atLeast"/>
              <w:ind w:left="67"/>
              <w:contextualSpacing w:val="0"/>
              <w:rPr>
                <w:rFonts w:ascii="SimSun" w:hAnsi="SimSun"/>
                <w:sz w:val="21"/>
                <w:lang w:val="en-AU"/>
              </w:rPr>
            </w:pPr>
            <w:r>
              <w:rPr>
                <w:rFonts w:ascii="SimSun" w:hAnsi="SimSun" w:hint="eastAsia"/>
                <w:sz w:val="21"/>
                <w:lang w:val="en-AU"/>
              </w:rPr>
              <w:t>5</w:t>
            </w:r>
            <w:r>
              <w:rPr>
                <w:rFonts w:ascii="SimSun" w:hAnsi="SimSun"/>
                <w:sz w:val="21"/>
                <w:lang w:val="en-AU"/>
              </w:rPr>
              <w:t>.</w:t>
            </w:r>
            <w:r w:rsidR="00112C69" w:rsidRPr="00705A15">
              <w:rPr>
                <w:rFonts w:ascii="SimSun" w:hAnsi="SimSun" w:hint="eastAsia"/>
                <w:sz w:val="21"/>
                <w:lang w:val="en-AU"/>
              </w:rPr>
              <w:t>产权组织可以加强其目前与其他政府间组织、联合国机构和非政府组织合作的活动（即总干事与经认可的非政府组织年度磋商会议；参与落实2030年议程）。产权组织将继续参加知识产权与发展问题相关活动和会议，并交换意见，帮助提高对发展议程的认识。</w:t>
            </w:r>
          </w:p>
        </w:tc>
        <w:tc>
          <w:tcPr>
            <w:tcW w:w="3690" w:type="dxa"/>
          </w:tcPr>
          <w:p w14:paraId="6008AA6F" w14:textId="477F5338" w:rsidR="00112C69" w:rsidRPr="00705A15" w:rsidRDefault="00112C69" w:rsidP="00E960A4">
            <w:pPr>
              <w:pStyle w:val="ListParagraph"/>
              <w:spacing w:afterLines="50" w:after="120" w:line="340" w:lineRule="atLeast"/>
              <w:ind w:left="0"/>
              <w:contextualSpacing w:val="0"/>
              <w:rPr>
                <w:rFonts w:ascii="SimSun" w:hAnsi="SimSun"/>
                <w:sz w:val="21"/>
                <w:lang w:val="en-AU"/>
              </w:rPr>
            </w:pPr>
            <w:r w:rsidRPr="00705A15">
              <w:rPr>
                <w:rFonts w:ascii="SimSun" w:hAnsi="SimSun"/>
                <w:sz w:val="21"/>
                <w:szCs w:val="21"/>
                <w:lang w:val="en-AU"/>
              </w:rPr>
              <w:t>-秘书处将继续确定并参与其他联合国机构、政府间组织和非政府组织举办的活动和会议，以讨论知识产权与发展相关议题。</w:t>
            </w:r>
          </w:p>
          <w:p w14:paraId="3BFED723" w14:textId="178EE58A" w:rsidR="00D00B30" w:rsidRPr="00705A15" w:rsidRDefault="00112C69" w:rsidP="00E960A4">
            <w:pPr>
              <w:pStyle w:val="ListParagraph"/>
              <w:spacing w:afterLines="50" w:after="120" w:line="340" w:lineRule="atLeast"/>
              <w:ind w:left="0"/>
              <w:contextualSpacing w:val="0"/>
              <w:rPr>
                <w:rFonts w:ascii="SimSun" w:hAnsi="SimSun"/>
                <w:sz w:val="21"/>
                <w:lang w:val="en-AU"/>
              </w:rPr>
            </w:pPr>
            <w:r w:rsidRPr="00705A15">
              <w:rPr>
                <w:rFonts w:ascii="SimSun" w:hAnsi="SimSun"/>
                <w:sz w:val="21"/>
                <w:szCs w:val="21"/>
                <w:lang w:val="en-AU"/>
              </w:rPr>
              <w:t>-秘书处将根据这些活动的相关性</w:t>
            </w:r>
            <w:proofErr w:type="gramStart"/>
            <w:r w:rsidRPr="00705A15">
              <w:rPr>
                <w:rFonts w:ascii="SimSun" w:hAnsi="SimSun"/>
                <w:sz w:val="21"/>
                <w:szCs w:val="21"/>
                <w:lang w:val="en-AU"/>
              </w:rPr>
              <w:t>酌情向</w:t>
            </w:r>
            <w:proofErr w:type="gramEnd"/>
            <w:r w:rsidRPr="00705A15">
              <w:rPr>
                <w:rFonts w:ascii="SimSun" w:hAnsi="SimSun"/>
                <w:sz w:val="21"/>
                <w:szCs w:val="21"/>
                <w:lang w:val="en-AU"/>
              </w:rPr>
              <w:t>CDIP报告这些活动的情况（例如通过进展报告）。</w:t>
            </w:r>
          </w:p>
        </w:tc>
        <w:tc>
          <w:tcPr>
            <w:tcW w:w="2250" w:type="dxa"/>
          </w:tcPr>
          <w:p w14:paraId="3422C213" w14:textId="77777777" w:rsidR="00112C69" w:rsidRPr="00705A15" w:rsidRDefault="00112C69" w:rsidP="00E960A4">
            <w:pPr>
              <w:spacing w:afterLines="50" w:after="120" w:line="340" w:lineRule="atLeast"/>
              <w:rPr>
                <w:rFonts w:ascii="SimSun" w:hAnsi="SimSun"/>
                <w:sz w:val="21"/>
                <w:szCs w:val="21"/>
                <w:lang w:val="en-AU"/>
              </w:rPr>
            </w:pPr>
            <w:r w:rsidRPr="00705A15">
              <w:rPr>
                <w:rFonts w:ascii="SimSun" w:hAnsi="SimSun"/>
                <w:sz w:val="21"/>
                <w:szCs w:val="21"/>
                <w:lang w:val="en-AU"/>
              </w:rPr>
              <w:t>1（CDIP）</w:t>
            </w:r>
          </w:p>
          <w:p w14:paraId="347C1C8F" w14:textId="77777777" w:rsidR="00112C69" w:rsidRPr="00705A15" w:rsidRDefault="00112C69" w:rsidP="00E960A4">
            <w:pPr>
              <w:spacing w:afterLines="50" w:after="120" w:line="340" w:lineRule="atLeast"/>
              <w:rPr>
                <w:rFonts w:ascii="SimSun" w:hAnsi="SimSun"/>
                <w:sz w:val="21"/>
                <w:szCs w:val="21"/>
                <w:lang w:val="en-AU"/>
              </w:rPr>
            </w:pPr>
            <w:r w:rsidRPr="00705A15">
              <w:rPr>
                <w:rFonts w:ascii="SimSun" w:hAnsi="SimSun"/>
                <w:sz w:val="21"/>
                <w:szCs w:val="21"/>
                <w:lang w:val="en-AU"/>
              </w:rPr>
              <w:t>4（CDIP）</w:t>
            </w:r>
          </w:p>
          <w:p w14:paraId="41B0FBB3" w14:textId="186062A2" w:rsidR="00112C69" w:rsidRPr="00705A15" w:rsidRDefault="00112C69" w:rsidP="00E960A4">
            <w:pPr>
              <w:pStyle w:val="ListParagraph"/>
              <w:spacing w:afterLines="50" w:after="120" w:line="340" w:lineRule="atLeast"/>
              <w:ind w:left="0"/>
              <w:contextualSpacing w:val="0"/>
              <w:rPr>
                <w:rFonts w:ascii="SimSun" w:hAnsi="SimSun"/>
                <w:sz w:val="21"/>
                <w:lang w:val="en-AU"/>
              </w:rPr>
            </w:pPr>
            <w:r w:rsidRPr="00705A15">
              <w:rPr>
                <w:rFonts w:ascii="SimSun" w:hAnsi="SimSun"/>
                <w:sz w:val="21"/>
                <w:szCs w:val="21"/>
                <w:lang w:val="en-AU"/>
              </w:rPr>
              <w:t>12（成员国和秘书处）</w:t>
            </w:r>
          </w:p>
        </w:tc>
      </w:tr>
      <w:tr w:rsidR="00D00B30" w:rsidRPr="00705A15" w14:paraId="256C7CBB" w14:textId="77777777" w:rsidTr="00E960A4">
        <w:tc>
          <w:tcPr>
            <w:tcW w:w="3420" w:type="dxa"/>
          </w:tcPr>
          <w:p w14:paraId="45CDE6D8" w14:textId="61EF55F4" w:rsidR="00D00B30" w:rsidRPr="00705A15" w:rsidRDefault="00E960A4" w:rsidP="00E960A4">
            <w:pPr>
              <w:pStyle w:val="ListParagraph"/>
              <w:spacing w:afterLines="50" w:after="120" w:line="340" w:lineRule="atLeast"/>
              <w:ind w:left="0"/>
              <w:contextualSpacing w:val="0"/>
              <w:rPr>
                <w:rFonts w:ascii="SimSun" w:hAnsi="SimSun"/>
                <w:sz w:val="21"/>
                <w:lang w:val="en-AU"/>
              </w:rPr>
            </w:pPr>
            <w:r>
              <w:rPr>
                <w:rFonts w:ascii="SimSun" w:hAnsi="SimSun" w:hint="eastAsia"/>
                <w:sz w:val="21"/>
                <w:lang w:val="en-AU"/>
              </w:rPr>
              <w:t>6</w:t>
            </w:r>
            <w:r>
              <w:rPr>
                <w:rFonts w:ascii="SimSun" w:hAnsi="SimSun"/>
                <w:sz w:val="21"/>
                <w:lang w:val="en-AU"/>
              </w:rPr>
              <w:t>.</w:t>
            </w:r>
            <w:r w:rsidR="00112C69" w:rsidRPr="00705A15">
              <w:rPr>
                <w:rFonts w:ascii="SimSun" w:hAnsi="SimSun" w:hint="eastAsia"/>
                <w:sz w:val="21"/>
                <w:lang w:val="en-AU"/>
              </w:rPr>
              <w:t>秘书处可以向委员会提供对一些已完成的发展议程项目的影响评估。</w:t>
            </w:r>
          </w:p>
        </w:tc>
        <w:tc>
          <w:tcPr>
            <w:tcW w:w="3690" w:type="dxa"/>
          </w:tcPr>
          <w:p w14:paraId="798CC7F0" w14:textId="77777777" w:rsidR="00112C69" w:rsidRPr="00705A15" w:rsidRDefault="00112C69"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-秘书处每年都对已完成的发展议程项目进行影响评估。</w:t>
            </w:r>
          </w:p>
          <w:p w14:paraId="5839F685" w14:textId="77777777" w:rsidR="00112C69" w:rsidRPr="00705A15" w:rsidRDefault="00112C69"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-影响评估将评估项目对受益国的长期影响及其可持续性。</w:t>
            </w:r>
          </w:p>
          <w:p w14:paraId="417B1733" w14:textId="2A995AB7" w:rsidR="00112C69" w:rsidRPr="00705A15" w:rsidRDefault="00112C69"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-成员国将能够就此提交请求。</w:t>
            </w:r>
          </w:p>
          <w:p w14:paraId="4C0D0E26" w14:textId="2A35CFA1" w:rsidR="00D00B30" w:rsidRPr="00705A15" w:rsidRDefault="00112C69"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-秘书处将进行内部评估或将其委托给外部审评员。</w:t>
            </w:r>
          </w:p>
        </w:tc>
        <w:tc>
          <w:tcPr>
            <w:tcW w:w="2250" w:type="dxa"/>
          </w:tcPr>
          <w:p w14:paraId="5004E057" w14:textId="5E56AC61" w:rsidR="00341DB8" w:rsidRPr="00705A15" w:rsidRDefault="00341DB8" w:rsidP="00E960A4">
            <w:pPr>
              <w:spacing w:afterLines="50" w:after="120" w:line="340" w:lineRule="atLeast"/>
              <w:rPr>
                <w:rFonts w:ascii="SimSun" w:hAnsi="SimSun"/>
                <w:sz w:val="21"/>
                <w:lang w:val="en-AU"/>
              </w:rPr>
            </w:pPr>
            <w:r w:rsidRPr="00705A15">
              <w:rPr>
                <w:rFonts w:ascii="SimSun" w:hAnsi="SimSun" w:hint="eastAsia"/>
                <w:sz w:val="21"/>
                <w:lang w:val="en-AU"/>
              </w:rPr>
              <w:t>3（秘书处）</w:t>
            </w:r>
          </w:p>
          <w:p w14:paraId="7FBD8A38" w14:textId="661F5846" w:rsidR="00D00B30" w:rsidRPr="00705A15" w:rsidRDefault="00341DB8"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7（成员国、CDIP和秘书处）</w:t>
            </w:r>
          </w:p>
        </w:tc>
      </w:tr>
      <w:tr w:rsidR="00D00B30" w:rsidRPr="00705A15" w14:paraId="0FFD3C59" w14:textId="77777777" w:rsidTr="00E960A4">
        <w:tc>
          <w:tcPr>
            <w:tcW w:w="3420" w:type="dxa"/>
          </w:tcPr>
          <w:p w14:paraId="1FC031C6" w14:textId="49334041" w:rsidR="00D00B30" w:rsidRPr="00705A15" w:rsidRDefault="00E960A4" w:rsidP="00E960A4">
            <w:pPr>
              <w:pStyle w:val="ListParagraph"/>
              <w:spacing w:afterLines="50" w:after="120" w:line="340" w:lineRule="atLeast"/>
              <w:ind w:left="67"/>
              <w:contextualSpacing w:val="0"/>
              <w:rPr>
                <w:rFonts w:ascii="SimSun" w:hAnsi="SimSun"/>
                <w:sz w:val="21"/>
                <w:lang w:val="en-AU"/>
              </w:rPr>
            </w:pPr>
            <w:r>
              <w:rPr>
                <w:rFonts w:ascii="SimSun" w:hAnsi="SimSun"/>
                <w:sz w:val="21"/>
                <w:lang w:val="en-AU"/>
              </w:rPr>
              <w:t>8.</w:t>
            </w:r>
            <w:r w:rsidR="00341DB8" w:rsidRPr="00705A15">
              <w:rPr>
                <w:rFonts w:ascii="SimSun" w:hAnsi="SimSun" w:hint="eastAsia"/>
                <w:sz w:val="21"/>
                <w:lang w:val="en-AU"/>
              </w:rPr>
              <w:t>DACD可以组织活动，以提高对发展议程的认识，促进各参与方（</w:t>
            </w:r>
            <w:proofErr w:type="gramStart"/>
            <w:r w:rsidR="00341DB8" w:rsidRPr="00705A15">
              <w:rPr>
                <w:rFonts w:ascii="SimSun" w:hAnsi="SimSun" w:hint="eastAsia"/>
                <w:sz w:val="21"/>
                <w:lang w:val="en-AU"/>
              </w:rPr>
              <w:t>即驻日内瓦</w:t>
            </w:r>
            <w:proofErr w:type="gramEnd"/>
            <w:r w:rsidR="00341DB8" w:rsidRPr="00705A15">
              <w:rPr>
                <w:rFonts w:ascii="SimSun" w:hAnsi="SimSun" w:hint="eastAsia"/>
                <w:sz w:val="21"/>
                <w:lang w:val="en-AU"/>
              </w:rPr>
              <w:t>代表、知识产权局代表、其他国家机构、民间社会和工业界成员）就发展议程和CDIP相关事宜开展合作。</w:t>
            </w:r>
          </w:p>
        </w:tc>
        <w:tc>
          <w:tcPr>
            <w:tcW w:w="3690" w:type="dxa"/>
          </w:tcPr>
          <w:p w14:paraId="0A4148C9" w14:textId="77777777" w:rsidR="00341DB8" w:rsidRPr="00705A15" w:rsidRDefault="00341DB8"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-DACD将与区域局协调组织各种活动，提高对发展议程、项目活动的落实和成果的认识。</w:t>
            </w:r>
          </w:p>
          <w:p w14:paraId="6F7C0E22" w14:textId="2469CF45" w:rsidR="00341DB8" w:rsidRPr="00705A15" w:rsidRDefault="00341DB8"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-这些活动需要各参与方（</w:t>
            </w:r>
            <w:proofErr w:type="gramStart"/>
            <w:r w:rsidRPr="00705A15">
              <w:rPr>
                <w:rFonts w:ascii="SimSun" w:hAnsi="SimSun" w:hint="eastAsia"/>
                <w:sz w:val="21"/>
                <w:lang w:val="en-AU"/>
              </w:rPr>
              <w:t>即驻日内瓦</w:t>
            </w:r>
            <w:proofErr w:type="gramEnd"/>
            <w:r w:rsidRPr="00705A15">
              <w:rPr>
                <w:rFonts w:ascii="SimSun" w:hAnsi="SimSun" w:hint="eastAsia"/>
                <w:sz w:val="21"/>
                <w:lang w:val="en-AU"/>
              </w:rPr>
              <w:t>代表、知识产权局代表、其他国家机构、民间社会和工业界成员）就发展议程和CDIP相关事宜共同提出意见。</w:t>
            </w:r>
          </w:p>
          <w:p w14:paraId="7BDB97AE" w14:textId="05372F62" w:rsidR="00341DB8" w:rsidRPr="00705A15" w:rsidRDefault="00341DB8"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-如果开展区域性活动，DACD应与相关区域协调</w:t>
            </w:r>
            <w:proofErr w:type="gramStart"/>
            <w:r w:rsidRPr="00705A15">
              <w:rPr>
                <w:rFonts w:ascii="SimSun" w:hAnsi="SimSun" w:hint="eastAsia"/>
                <w:sz w:val="21"/>
                <w:lang w:val="en-AU"/>
              </w:rPr>
              <w:t>员密切</w:t>
            </w:r>
            <w:proofErr w:type="gramEnd"/>
            <w:r w:rsidRPr="00705A15">
              <w:rPr>
                <w:rFonts w:ascii="SimSun" w:hAnsi="SimSun" w:hint="eastAsia"/>
                <w:sz w:val="21"/>
                <w:lang w:val="en-AU"/>
              </w:rPr>
              <w:t>合作。</w:t>
            </w:r>
          </w:p>
        </w:tc>
        <w:tc>
          <w:tcPr>
            <w:tcW w:w="2250" w:type="dxa"/>
          </w:tcPr>
          <w:p w14:paraId="143DB6AE" w14:textId="55233A5B" w:rsidR="00BE3401" w:rsidRPr="00705A15" w:rsidRDefault="00BE3401"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3（秘书处）</w:t>
            </w:r>
          </w:p>
          <w:p w14:paraId="1E95FB51" w14:textId="77777777" w:rsidR="00BE3401" w:rsidRPr="00705A15" w:rsidRDefault="00BE3401" w:rsidP="00E960A4">
            <w:pPr>
              <w:spacing w:afterLines="50" w:after="120" w:line="340" w:lineRule="atLeast"/>
              <w:rPr>
                <w:rFonts w:ascii="SimSun" w:hAnsi="SimSun"/>
                <w:sz w:val="21"/>
                <w:lang w:val="en-AU"/>
              </w:rPr>
            </w:pPr>
            <w:r w:rsidRPr="00705A15">
              <w:rPr>
                <w:rFonts w:ascii="SimSun" w:hAnsi="SimSun" w:hint="eastAsia"/>
                <w:sz w:val="21"/>
                <w:lang w:val="en-AU"/>
              </w:rPr>
              <w:t>6（成员国和CDIP）</w:t>
            </w:r>
          </w:p>
          <w:p w14:paraId="678C64A0" w14:textId="7AD71E8D" w:rsidR="00D00B30" w:rsidRPr="00705A15" w:rsidRDefault="00BE3401"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12（成员国和秘书处）</w:t>
            </w:r>
          </w:p>
        </w:tc>
      </w:tr>
      <w:tr w:rsidR="00D00B30" w:rsidRPr="00705A15" w14:paraId="642951E2" w14:textId="77777777" w:rsidTr="00E960A4">
        <w:tc>
          <w:tcPr>
            <w:tcW w:w="3420" w:type="dxa"/>
          </w:tcPr>
          <w:p w14:paraId="1933CB12" w14:textId="059EAF01" w:rsidR="00D00B30" w:rsidRPr="00705A15" w:rsidRDefault="00E960A4" w:rsidP="00E960A4">
            <w:pPr>
              <w:pStyle w:val="ListParagraph"/>
              <w:spacing w:afterLines="50" w:after="120" w:line="340" w:lineRule="atLeast"/>
              <w:ind w:left="67"/>
              <w:contextualSpacing w:val="0"/>
              <w:rPr>
                <w:rFonts w:ascii="SimSun" w:hAnsi="SimSun"/>
                <w:sz w:val="21"/>
                <w:lang w:val="en-AU"/>
              </w:rPr>
            </w:pPr>
            <w:r>
              <w:rPr>
                <w:rFonts w:ascii="SimSun" w:hAnsi="SimSun"/>
                <w:sz w:val="21"/>
                <w:lang w:val="en-AU"/>
              </w:rPr>
              <w:t>9.</w:t>
            </w:r>
            <w:r w:rsidR="00BE3401" w:rsidRPr="00705A15">
              <w:rPr>
                <w:rFonts w:ascii="SimSun" w:hAnsi="SimSun" w:hint="eastAsia"/>
                <w:sz w:val="21"/>
                <w:lang w:val="en-AU"/>
              </w:rPr>
              <w:t>DACD可以组织信息通报会或培训班，以确保更有意义地参与并开展发展议程活动，包括CDIP讨论，并回应成员国的需求。这些会议可以讨论与秘书处认为相关或成员国要求的具体发展议程相关实质性问题（即技术援助、技</w:t>
            </w:r>
            <w:r w:rsidR="00BE3401" w:rsidRPr="00705A15">
              <w:rPr>
                <w:rFonts w:ascii="SimSun" w:hAnsi="SimSun" w:hint="eastAsia"/>
                <w:sz w:val="21"/>
                <w:lang w:val="en-AU"/>
              </w:rPr>
              <w:lastRenderedPageBreak/>
              <w:t>术转让）或CDIP程序事项（即项目提案的编制）。</w:t>
            </w:r>
          </w:p>
        </w:tc>
        <w:tc>
          <w:tcPr>
            <w:tcW w:w="3690" w:type="dxa"/>
          </w:tcPr>
          <w:p w14:paraId="50666DDA" w14:textId="77777777" w:rsidR="00BE3401" w:rsidRPr="00705A15" w:rsidRDefault="00BE3401" w:rsidP="00E960A4">
            <w:pPr>
              <w:spacing w:afterLines="50" w:after="120" w:line="340" w:lineRule="atLeast"/>
              <w:rPr>
                <w:rFonts w:ascii="SimSun" w:hAnsi="SimSun"/>
                <w:sz w:val="21"/>
                <w:lang w:val="en-AU"/>
              </w:rPr>
            </w:pPr>
            <w:bookmarkStart w:id="6" w:name="_GoBack"/>
            <w:bookmarkEnd w:id="6"/>
            <w:r w:rsidRPr="00705A15">
              <w:rPr>
                <w:rFonts w:ascii="SimSun" w:hAnsi="SimSun" w:hint="eastAsia"/>
                <w:sz w:val="21"/>
                <w:lang w:val="en-AU"/>
              </w:rPr>
              <w:lastRenderedPageBreak/>
              <w:t>-DACD将在必要时组织关于发展议程和CDIP相关关键问题的信息通报会。</w:t>
            </w:r>
          </w:p>
          <w:p w14:paraId="04912C93" w14:textId="77777777" w:rsidR="00BE3401" w:rsidRPr="00705A15" w:rsidRDefault="00BE3401" w:rsidP="00E960A4">
            <w:pPr>
              <w:spacing w:afterLines="50" w:after="120" w:line="340" w:lineRule="atLeast"/>
              <w:rPr>
                <w:rFonts w:ascii="SimSun" w:hAnsi="SimSun"/>
                <w:sz w:val="21"/>
                <w:lang w:val="en-AU"/>
              </w:rPr>
            </w:pPr>
            <w:r w:rsidRPr="00705A15">
              <w:rPr>
                <w:rFonts w:ascii="SimSun" w:hAnsi="SimSun" w:hint="eastAsia"/>
                <w:sz w:val="21"/>
                <w:lang w:val="en-AU"/>
              </w:rPr>
              <w:t>-会议将向所有成员国开放。</w:t>
            </w:r>
          </w:p>
          <w:p w14:paraId="5067B7DA" w14:textId="77777777" w:rsidR="00BE3401" w:rsidRPr="00705A15" w:rsidRDefault="00BE3401" w:rsidP="00E960A4">
            <w:pPr>
              <w:spacing w:afterLines="50" w:after="120" w:line="340" w:lineRule="atLeast"/>
              <w:rPr>
                <w:rFonts w:ascii="SimSun" w:hAnsi="SimSun"/>
                <w:sz w:val="21"/>
                <w:lang w:val="en-AU"/>
              </w:rPr>
            </w:pPr>
            <w:r w:rsidRPr="00705A15">
              <w:rPr>
                <w:rFonts w:ascii="SimSun" w:hAnsi="SimSun" w:hint="eastAsia"/>
                <w:sz w:val="21"/>
                <w:lang w:val="en-AU"/>
              </w:rPr>
              <w:t>-DACD将与产权组织其他相关部门合作组织会议。它还将利用产权组织的现有工具（即WIPO Match）来确定成</w:t>
            </w:r>
            <w:r w:rsidRPr="00705A15">
              <w:rPr>
                <w:rFonts w:ascii="SimSun" w:hAnsi="SimSun" w:hint="eastAsia"/>
                <w:sz w:val="21"/>
                <w:lang w:val="en-AU"/>
              </w:rPr>
              <w:lastRenderedPageBreak/>
              <w:t>员国的具体需求，建议开展哪些活动解决这些需求。</w:t>
            </w:r>
          </w:p>
          <w:p w14:paraId="73DD1EB6" w14:textId="360505BB" w:rsidR="00D00B30" w:rsidRPr="00705A15" w:rsidRDefault="00BE3401"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-成员国还可以要求秘书处组织关于具体议题的信息通报会。</w:t>
            </w:r>
          </w:p>
        </w:tc>
        <w:tc>
          <w:tcPr>
            <w:tcW w:w="2250" w:type="dxa"/>
          </w:tcPr>
          <w:p w14:paraId="1884AA00" w14:textId="04BAC46A" w:rsidR="004179B2" w:rsidRPr="00705A15" w:rsidRDefault="004179B2" w:rsidP="00E960A4">
            <w:pPr>
              <w:spacing w:afterLines="50" w:after="120" w:line="340" w:lineRule="atLeast"/>
              <w:rPr>
                <w:rFonts w:ascii="SimSun" w:hAnsi="SimSun"/>
                <w:sz w:val="21"/>
                <w:lang w:val="en-AU"/>
              </w:rPr>
            </w:pPr>
            <w:r w:rsidRPr="00705A15">
              <w:rPr>
                <w:rFonts w:ascii="SimSun" w:hAnsi="SimSun" w:hint="eastAsia"/>
                <w:sz w:val="21"/>
                <w:lang w:val="en-AU"/>
              </w:rPr>
              <w:lastRenderedPageBreak/>
              <w:t>3（秘书处）</w:t>
            </w:r>
          </w:p>
          <w:p w14:paraId="091E22CA" w14:textId="347A6F7C" w:rsidR="00D00B30" w:rsidRPr="00705A15" w:rsidRDefault="004179B2"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7（成员国、CDIP和秘书处）</w:t>
            </w:r>
          </w:p>
        </w:tc>
      </w:tr>
      <w:tr w:rsidR="00D00B30" w:rsidRPr="00705A15" w14:paraId="446E5B23" w14:textId="77777777" w:rsidTr="00E960A4">
        <w:tc>
          <w:tcPr>
            <w:tcW w:w="3420" w:type="dxa"/>
          </w:tcPr>
          <w:p w14:paraId="0103A709" w14:textId="75FE8DBB" w:rsidR="00D00B30" w:rsidRPr="00705A15" w:rsidRDefault="00E960A4" w:rsidP="00E960A4">
            <w:pPr>
              <w:pStyle w:val="ListParagraph"/>
              <w:spacing w:afterLines="50" w:after="120" w:line="340" w:lineRule="atLeast"/>
              <w:ind w:left="67"/>
              <w:contextualSpacing w:val="0"/>
              <w:rPr>
                <w:rFonts w:ascii="SimSun" w:hAnsi="SimSun"/>
                <w:sz w:val="21"/>
                <w:lang w:val="en-AU"/>
              </w:rPr>
            </w:pPr>
            <w:r>
              <w:rPr>
                <w:rFonts w:ascii="SimSun" w:hAnsi="SimSun" w:hint="eastAsia"/>
                <w:sz w:val="21"/>
                <w:lang w:val="en-AU"/>
              </w:rPr>
              <w:t>1</w:t>
            </w:r>
            <w:r>
              <w:rPr>
                <w:rFonts w:ascii="SimSun" w:hAnsi="SimSun"/>
                <w:sz w:val="21"/>
                <w:lang w:val="en-AU"/>
              </w:rPr>
              <w:t>0.</w:t>
            </w:r>
            <w:r w:rsidR="00CD01FA" w:rsidRPr="00705A15">
              <w:rPr>
                <w:rFonts w:ascii="SimSun" w:hAnsi="SimSun" w:hint="eastAsia"/>
                <w:sz w:val="21"/>
                <w:lang w:val="en-AU"/>
              </w:rPr>
              <w:t>择选该项目受益国时，秘书处首先可以评估希望参与某一发展议程项目的国家的吸收能力和专业知识水平。这项评估将以秘书处现有的受益国择选方法为基础，它们要符合发展议程项目提案所载的择选标准，以确保受益国具有必要的吸收能力，并能够从项目长期受益。</w:t>
            </w:r>
          </w:p>
        </w:tc>
        <w:tc>
          <w:tcPr>
            <w:tcW w:w="3690" w:type="dxa"/>
          </w:tcPr>
          <w:p w14:paraId="4D2C9CC4" w14:textId="45B383E5" w:rsidR="00CD01FA" w:rsidRPr="00705A15" w:rsidRDefault="00CD01FA"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-对于所有未来发展议程项目，秘书处首先将对请求作为受益国参与项目的成员国的吸收能力和专业知识水平进行评估。</w:t>
            </w:r>
          </w:p>
          <w:p w14:paraId="70CDE063" w14:textId="4386E1BF" w:rsidR="00D00B30" w:rsidRPr="00705A15" w:rsidRDefault="00CD01FA"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-项目经理将与每个提出请求的成员国的代表密切合作准备评估工作，之后将与他们分享评估结果。</w:t>
            </w:r>
          </w:p>
        </w:tc>
        <w:tc>
          <w:tcPr>
            <w:tcW w:w="2250" w:type="dxa"/>
          </w:tcPr>
          <w:p w14:paraId="25262BE3" w14:textId="040ADCFB" w:rsidR="00D00B30" w:rsidRPr="00705A15" w:rsidRDefault="00CD01FA"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8（CDIP和秘书处）</w:t>
            </w:r>
          </w:p>
        </w:tc>
      </w:tr>
      <w:tr w:rsidR="00D00B30" w:rsidRPr="00705A15" w14:paraId="3052927C" w14:textId="77777777" w:rsidTr="00E960A4">
        <w:tc>
          <w:tcPr>
            <w:tcW w:w="3420" w:type="dxa"/>
          </w:tcPr>
          <w:p w14:paraId="38DCE6F9" w14:textId="174DD4C2" w:rsidR="00D00B30" w:rsidRPr="00705A15" w:rsidRDefault="00E960A4" w:rsidP="00E960A4">
            <w:pPr>
              <w:pStyle w:val="ListParagraph"/>
              <w:spacing w:afterLines="50" w:after="120" w:line="340" w:lineRule="atLeast"/>
              <w:ind w:left="67"/>
              <w:contextualSpacing w:val="0"/>
              <w:rPr>
                <w:rFonts w:ascii="SimSun" w:hAnsi="SimSun"/>
                <w:sz w:val="21"/>
                <w:lang w:val="en-AU"/>
              </w:rPr>
            </w:pPr>
            <w:r>
              <w:rPr>
                <w:rFonts w:ascii="SimSun" w:hAnsi="SimSun" w:hint="eastAsia"/>
                <w:sz w:val="21"/>
                <w:lang w:val="en-AU"/>
              </w:rPr>
              <w:t>1</w:t>
            </w:r>
            <w:r>
              <w:rPr>
                <w:rFonts w:ascii="SimSun" w:hAnsi="SimSun"/>
                <w:sz w:val="21"/>
                <w:lang w:val="en-AU"/>
              </w:rPr>
              <w:t>1.</w:t>
            </w:r>
            <w:r w:rsidR="00CD01FA" w:rsidRPr="00705A15">
              <w:rPr>
                <w:rFonts w:ascii="SimSun" w:hAnsi="SimSun" w:hint="eastAsia"/>
                <w:sz w:val="21"/>
                <w:lang w:val="en-AU"/>
              </w:rPr>
              <w:t>成员国可以确定哪些相关联合国机构和其他实体可以参与项目实施。实施项目时，项目经理将把这些信息考虑在内，并在适当时与这些实体建立伙伴关系，以提高项目的有效性、全面性和</w:t>
            </w:r>
            <w:proofErr w:type="gramStart"/>
            <w:r w:rsidR="00CD01FA" w:rsidRPr="00705A15">
              <w:rPr>
                <w:rFonts w:ascii="SimSun" w:hAnsi="SimSun" w:hint="eastAsia"/>
                <w:sz w:val="21"/>
                <w:lang w:val="en-AU"/>
              </w:rPr>
              <w:t>可</w:t>
            </w:r>
            <w:proofErr w:type="gramEnd"/>
            <w:r w:rsidR="00CD01FA" w:rsidRPr="00705A15">
              <w:rPr>
                <w:rFonts w:ascii="SimSun" w:hAnsi="SimSun" w:hint="eastAsia"/>
                <w:sz w:val="21"/>
                <w:lang w:val="en-AU"/>
              </w:rPr>
              <w:t>持续性。</w:t>
            </w:r>
          </w:p>
        </w:tc>
        <w:tc>
          <w:tcPr>
            <w:tcW w:w="3690" w:type="dxa"/>
          </w:tcPr>
          <w:p w14:paraId="2C6B2515" w14:textId="47C3A774" w:rsidR="00CD01FA" w:rsidRPr="00705A15" w:rsidRDefault="00CD01FA"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-在CDIP讨论项目提案时，成员国将确定他们认为应参与项目实施的联合国机构和其他实体，如果有的话。</w:t>
            </w:r>
          </w:p>
          <w:p w14:paraId="5AE3DCEF" w14:textId="77777777" w:rsidR="00CD01FA" w:rsidRPr="00705A15" w:rsidRDefault="00CD01FA"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-委员会将在审议项目提案时同时审议这些信息。</w:t>
            </w:r>
          </w:p>
          <w:p w14:paraId="395E4552" w14:textId="77777777" w:rsidR="00CD01FA" w:rsidRPr="00705A15" w:rsidRDefault="00CD01FA"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-一旦项目提案获得批准，项目经理就会兼顾这些信息设计实施战略。在此方面，项目经理将审查相关实体开展的工作和研究。</w:t>
            </w:r>
          </w:p>
          <w:p w14:paraId="34CC78C2" w14:textId="77777777" w:rsidR="00CD01FA" w:rsidRPr="00705A15" w:rsidRDefault="00CD01FA"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-在适当和可行的情况下，项目经理将与有关实体建立伙伴关系。</w:t>
            </w:r>
          </w:p>
          <w:p w14:paraId="4DE60EAB" w14:textId="4F0603CC" w:rsidR="00D00B30" w:rsidRPr="00705A15" w:rsidRDefault="00CD01FA"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-如果适用，与其他实体建立伙伴关系的信息将列在每年向委员会提交的进展报告中。</w:t>
            </w:r>
          </w:p>
        </w:tc>
        <w:tc>
          <w:tcPr>
            <w:tcW w:w="2250" w:type="dxa"/>
          </w:tcPr>
          <w:p w14:paraId="3C2DF076" w14:textId="496EC30C" w:rsidR="00971EEC" w:rsidRPr="00705A15" w:rsidRDefault="00971EEC"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7（成员国、CDIP和秘书处）</w:t>
            </w:r>
          </w:p>
          <w:p w14:paraId="1C749A64" w14:textId="7E3E6ECF" w:rsidR="00971EEC" w:rsidRPr="00705A15" w:rsidRDefault="00971EEC"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8（CDIP和秘书处）</w:t>
            </w:r>
          </w:p>
          <w:p w14:paraId="7A33CD29" w14:textId="4053B9B5" w:rsidR="00D00B30" w:rsidRPr="00705A15" w:rsidRDefault="00971EEC"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12（成员国和秘书处）</w:t>
            </w:r>
          </w:p>
        </w:tc>
      </w:tr>
      <w:tr w:rsidR="00D00B30" w:rsidRPr="00705A15" w14:paraId="38D15873" w14:textId="77777777" w:rsidTr="00E960A4">
        <w:tc>
          <w:tcPr>
            <w:tcW w:w="3420" w:type="dxa"/>
          </w:tcPr>
          <w:p w14:paraId="72700672" w14:textId="4ED8B47A" w:rsidR="00D00B30" w:rsidRPr="00705A15" w:rsidRDefault="00E960A4" w:rsidP="00E960A4">
            <w:pPr>
              <w:pStyle w:val="ListParagraph"/>
              <w:spacing w:afterLines="50" w:after="120" w:line="340" w:lineRule="atLeast"/>
              <w:ind w:left="67"/>
              <w:contextualSpacing w:val="0"/>
              <w:rPr>
                <w:rFonts w:ascii="SimSun" w:hAnsi="SimSun"/>
                <w:sz w:val="21"/>
                <w:lang w:val="en-AU"/>
              </w:rPr>
            </w:pPr>
            <w:r>
              <w:rPr>
                <w:rFonts w:ascii="SimSun" w:hAnsi="SimSun" w:hint="eastAsia"/>
                <w:sz w:val="21"/>
                <w:lang w:val="en-AU"/>
              </w:rPr>
              <w:t>1</w:t>
            </w:r>
            <w:r>
              <w:rPr>
                <w:rFonts w:ascii="SimSun" w:hAnsi="SimSun"/>
                <w:sz w:val="21"/>
                <w:lang w:val="en-AU"/>
              </w:rPr>
              <w:t>2.</w:t>
            </w:r>
            <w:r w:rsidR="00971EEC" w:rsidRPr="00705A15">
              <w:rPr>
                <w:rFonts w:ascii="SimSun" w:hAnsi="SimSun" w:hint="eastAsia"/>
                <w:sz w:val="21"/>
                <w:lang w:val="en-AU"/>
              </w:rPr>
              <w:t>要加强产权组织聘用对受援国的社会经济条件非常熟悉、深入了解的专家的做法，秘书处应努力扩大顾问名册。</w:t>
            </w:r>
          </w:p>
        </w:tc>
        <w:tc>
          <w:tcPr>
            <w:tcW w:w="3690" w:type="dxa"/>
          </w:tcPr>
          <w:p w14:paraId="0EA346B7" w14:textId="77777777" w:rsidR="00971EEC" w:rsidRPr="00705A15" w:rsidRDefault="00971EEC"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-产权组织的所有相关部门，包括区域局和经济与统计司将开展合作，在其顾问名册中添加对发展中国家的社会经济条件非常熟悉、深入了解的新专家。</w:t>
            </w:r>
          </w:p>
          <w:p w14:paraId="6268D9DF" w14:textId="77777777" w:rsidR="00971EEC" w:rsidRPr="00705A15" w:rsidRDefault="00971EEC"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-成员国可以向DACD提议哪些专家可以纳入顾问名册。</w:t>
            </w:r>
          </w:p>
          <w:p w14:paraId="02A47B32" w14:textId="32D9A3AC" w:rsidR="00D00B30" w:rsidRPr="00705A15" w:rsidRDefault="00971EEC"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lastRenderedPageBreak/>
              <w:t>-秘书处在评估提案的适用性后，将把提名专家纳入其顾问名册。</w:t>
            </w:r>
          </w:p>
        </w:tc>
        <w:tc>
          <w:tcPr>
            <w:tcW w:w="2250" w:type="dxa"/>
          </w:tcPr>
          <w:p w14:paraId="7B16E80E" w14:textId="2319C4D9" w:rsidR="00D00B30" w:rsidRPr="00705A15" w:rsidRDefault="00971EEC"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lastRenderedPageBreak/>
              <w:t>9（成员国和秘书处）</w:t>
            </w:r>
          </w:p>
        </w:tc>
      </w:tr>
      <w:tr w:rsidR="00D00B30" w:rsidRPr="00705A15" w14:paraId="6583D749" w14:textId="77777777" w:rsidTr="00E960A4">
        <w:tc>
          <w:tcPr>
            <w:tcW w:w="3420" w:type="dxa"/>
          </w:tcPr>
          <w:p w14:paraId="3E413B2D" w14:textId="21507B5C" w:rsidR="00D00B30" w:rsidRPr="00705A15" w:rsidRDefault="00E960A4" w:rsidP="00E960A4">
            <w:pPr>
              <w:pStyle w:val="ListParagraph"/>
              <w:spacing w:afterLines="50" w:after="120" w:line="340" w:lineRule="atLeast"/>
              <w:ind w:left="67"/>
              <w:contextualSpacing w:val="0"/>
              <w:rPr>
                <w:rFonts w:ascii="SimSun" w:hAnsi="SimSun"/>
                <w:sz w:val="21"/>
                <w:lang w:val="en-AU"/>
              </w:rPr>
            </w:pPr>
            <w:r>
              <w:rPr>
                <w:rFonts w:ascii="SimSun" w:hAnsi="SimSun" w:hint="eastAsia"/>
                <w:sz w:val="21"/>
                <w:lang w:val="en-AU"/>
              </w:rPr>
              <w:t>1</w:t>
            </w:r>
            <w:r>
              <w:rPr>
                <w:rFonts w:ascii="SimSun" w:hAnsi="SimSun"/>
                <w:sz w:val="21"/>
                <w:lang w:val="en-AU"/>
              </w:rPr>
              <w:t>3.</w:t>
            </w:r>
            <w:r w:rsidR="00100029" w:rsidRPr="00705A15">
              <w:rPr>
                <w:rFonts w:ascii="SimSun" w:hAnsi="SimSun" w:hint="eastAsia"/>
                <w:sz w:val="21"/>
                <w:lang w:val="en-AU"/>
              </w:rPr>
              <w:t>关于目前列入进展报告的人事和非人</w:t>
            </w:r>
            <w:proofErr w:type="gramStart"/>
            <w:r w:rsidR="00100029" w:rsidRPr="00705A15">
              <w:rPr>
                <w:rFonts w:ascii="SimSun" w:hAnsi="SimSun" w:hint="eastAsia"/>
                <w:sz w:val="21"/>
                <w:lang w:val="en-AU"/>
              </w:rPr>
              <w:t>事费用</w:t>
            </w:r>
            <w:proofErr w:type="gramEnd"/>
            <w:r w:rsidR="00100029" w:rsidRPr="00705A15">
              <w:rPr>
                <w:rFonts w:ascii="SimSun" w:hAnsi="SimSun" w:hint="eastAsia"/>
                <w:sz w:val="21"/>
                <w:lang w:val="en-AU"/>
              </w:rPr>
              <w:t>预算信息及发展议程项目实施率，秘书处还可以列入详细的预算和实际支出信息。此外，进展报告也可以具体说明如何根据每个受益国的需求量身定制发展议程项目的实施战略。</w:t>
            </w:r>
          </w:p>
        </w:tc>
        <w:tc>
          <w:tcPr>
            <w:tcW w:w="3690" w:type="dxa"/>
          </w:tcPr>
          <w:p w14:paraId="38B0CDD6" w14:textId="12200EBF" w:rsidR="00D00B30" w:rsidRPr="00705A15" w:rsidRDefault="00971EEC"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-进展报告的结构将修改为：（</w:t>
            </w:r>
            <w:proofErr w:type="spellStart"/>
            <w:r w:rsidRPr="00705A15">
              <w:rPr>
                <w:rFonts w:ascii="SimSun" w:hAnsi="SimSun" w:hint="eastAsia"/>
                <w:sz w:val="21"/>
                <w:lang w:val="en-AU"/>
              </w:rPr>
              <w:t>i</w:t>
            </w:r>
            <w:proofErr w:type="spellEnd"/>
            <w:r w:rsidRPr="00705A15">
              <w:rPr>
                <w:rFonts w:ascii="SimSun" w:hAnsi="SimSun" w:hint="eastAsia"/>
                <w:sz w:val="21"/>
                <w:lang w:val="en-AU"/>
              </w:rPr>
              <w:t>）列入一个章节，</w:t>
            </w:r>
            <w:proofErr w:type="gramStart"/>
            <w:r w:rsidRPr="00705A15">
              <w:rPr>
                <w:rFonts w:ascii="SimSun" w:hAnsi="SimSun" w:hint="eastAsia"/>
                <w:sz w:val="21"/>
                <w:lang w:val="en-AU"/>
              </w:rPr>
              <w:t>让预算</w:t>
            </w:r>
            <w:proofErr w:type="gramEnd"/>
            <w:r w:rsidRPr="00705A15">
              <w:rPr>
                <w:rFonts w:ascii="SimSun" w:hAnsi="SimSun" w:hint="eastAsia"/>
                <w:sz w:val="21"/>
                <w:lang w:val="en-AU"/>
              </w:rPr>
              <w:t>和实际支出信息载入每个正在进行的发展议程项目的报告中；及（ii）详细说明如何根据每个受益国的需求量身定制实施战略。</w:t>
            </w:r>
          </w:p>
        </w:tc>
        <w:tc>
          <w:tcPr>
            <w:tcW w:w="2250" w:type="dxa"/>
          </w:tcPr>
          <w:p w14:paraId="4D422EBC" w14:textId="58ACB56B" w:rsidR="00971EEC" w:rsidRPr="00705A15" w:rsidRDefault="00971EEC" w:rsidP="00E960A4">
            <w:pPr>
              <w:spacing w:afterLines="50" w:after="120" w:line="340" w:lineRule="atLeast"/>
              <w:rPr>
                <w:rFonts w:ascii="SimSun" w:hAnsi="SimSun"/>
                <w:sz w:val="21"/>
                <w:lang w:val="en-AU"/>
              </w:rPr>
            </w:pPr>
            <w:r w:rsidRPr="00705A15">
              <w:rPr>
                <w:rFonts w:ascii="SimSun" w:hAnsi="SimSun" w:hint="eastAsia"/>
                <w:sz w:val="21"/>
                <w:lang w:val="en-AU"/>
              </w:rPr>
              <w:t>8（CDIP和秘书处）</w:t>
            </w:r>
          </w:p>
          <w:p w14:paraId="1FCBB8F8" w14:textId="7F07CD71" w:rsidR="00D00B30" w:rsidRPr="00705A15" w:rsidRDefault="00971EEC"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10（秘书处）</w:t>
            </w:r>
          </w:p>
        </w:tc>
      </w:tr>
      <w:tr w:rsidR="00D00B30" w:rsidRPr="00705A15" w14:paraId="795F307A" w14:textId="77777777" w:rsidTr="00E960A4">
        <w:tc>
          <w:tcPr>
            <w:tcW w:w="3420" w:type="dxa"/>
          </w:tcPr>
          <w:p w14:paraId="70FF094D" w14:textId="1536704B" w:rsidR="00D00B30" w:rsidRPr="00705A15" w:rsidRDefault="00E960A4" w:rsidP="00E960A4">
            <w:pPr>
              <w:pStyle w:val="ListParagraph"/>
              <w:spacing w:afterLines="50" w:after="120" w:line="340" w:lineRule="atLeast"/>
              <w:ind w:left="67"/>
              <w:contextualSpacing w:val="0"/>
              <w:rPr>
                <w:rFonts w:ascii="SimSun" w:hAnsi="SimSun"/>
                <w:sz w:val="21"/>
                <w:lang w:val="en-AU"/>
              </w:rPr>
            </w:pPr>
            <w:r>
              <w:rPr>
                <w:rFonts w:ascii="SimSun" w:hAnsi="SimSun" w:hint="eastAsia"/>
                <w:sz w:val="21"/>
                <w:lang w:val="en-AU"/>
              </w:rPr>
              <w:t>1</w:t>
            </w:r>
            <w:r>
              <w:rPr>
                <w:rFonts w:ascii="SimSun" w:hAnsi="SimSun"/>
                <w:sz w:val="21"/>
                <w:lang w:val="en-AU"/>
              </w:rPr>
              <w:t>4.</w:t>
            </w:r>
            <w:r w:rsidR="00100029" w:rsidRPr="00705A15">
              <w:rPr>
                <w:rFonts w:ascii="SimSun" w:hAnsi="SimSun" w:hint="eastAsia"/>
                <w:sz w:val="21"/>
                <w:lang w:val="en-AU"/>
              </w:rPr>
              <w:t>秘书处可以承诺，确保未来的发展议程项目不会分配给同一个项目经理。如果将正在进行的发展议程项目同时分配给同一项目经理，秘书处将向委员会通报这种分配背后的理由。</w:t>
            </w:r>
          </w:p>
        </w:tc>
        <w:tc>
          <w:tcPr>
            <w:tcW w:w="3690" w:type="dxa"/>
          </w:tcPr>
          <w:p w14:paraId="0DB51910" w14:textId="4FCCBDB0" w:rsidR="00BA0ADC" w:rsidRPr="00705A15" w:rsidRDefault="008D5DD5"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w:t>
            </w:r>
            <w:r w:rsidR="00BA0ADC" w:rsidRPr="00705A15">
              <w:rPr>
                <w:rFonts w:ascii="SimSun" w:hAnsi="SimSun" w:hint="eastAsia"/>
                <w:sz w:val="21"/>
                <w:lang w:val="en-AU"/>
              </w:rPr>
              <w:t>秘书处将尽最大努力避免将未来的发展议程项目同时分配给同一项目经理，只要这种做法可行、有效。</w:t>
            </w:r>
          </w:p>
          <w:p w14:paraId="50A5A0CF" w14:textId="778F2CB6" w:rsidR="00D00B30" w:rsidRPr="00705A15" w:rsidRDefault="00BA0ADC"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-如果不止一个正在进行的项目被分配给同一个项目经理，秘书处将陈明多个项目分配同一人背后的理由，供委员会审议。</w:t>
            </w:r>
          </w:p>
        </w:tc>
        <w:tc>
          <w:tcPr>
            <w:tcW w:w="2250" w:type="dxa"/>
          </w:tcPr>
          <w:p w14:paraId="7D1713CA" w14:textId="7E10DF12" w:rsidR="00D00B30" w:rsidRPr="00705A15" w:rsidRDefault="00971EEC" w:rsidP="00E960A4">
            <w:pPr>
              <w:pStyle w:val="ListParagraph"/>
              <w:spacing w:afterLines="50" w:after="120" w:line="340" w:lineRule="atLeast"/>
              <w:ind w:left="0"/>
              <w:contextualSpacing w:val="0"/>
              <w:rPr>
                <w:rFonts w:ascii="SimSun" w:hAnsi="SimSun"/>
                <w:sz w:val="21"/>
                <w:lang w:val="en-AU"/>
              </w:rPr>
            </w:pPr>
            <w:r w:rsidRPr="00705A15">
              <w:rPr>
                <w:rFonts w:ascii="SimSun" w:hAnsi="SimSun" w:hint="eastAsia"/>
                <w:sz w:val="21"/>
                <w:lang w:val="en-AU"/>
              </w:rPr>
              <w:t>10（秘书处）</w:t>
            </w:r>
          </w:p>
        </w:tc>
      </w:tr>
    </w:tbl>
    <w:p w14:paraId="41E2E265" w14:textId="10DF977A" w:rsidR="00056109" w:rsidRPr="00705A15" w:rsidRDefault="008D5DD5" w:rsidP="00E960A4">
      <w:pPr>
        <w:overflowPunct w:val="0"/>
        <w:spacing w:before="720" w:afterLines="50" w:after="120" w:line="340" w:lineRule="atLeast"/>
        <w:ind w:left="5534"/>
        <w:rPr>
          <w:rFonts w:ascii="SimSun" w:hAnsi="SimSun"/>
          <w:sz w:val="21"/>
        </w:rPr>
      </w:pPr>
      <w:r w:rsidRPr="00E960A4">
        <w:rPr>
          <w:rFonts w:ascii="KaiTi" w:eastAsia="KaiTi" w:hAnsi="KaiTi" w:hint="eastAsia"/>
          <w:sz w:val="21"/>
        </w:rPr>
        <w:t>[附件和文件完]</w:t>
      </w:r>
    </w:p>
    <w:sectPr w:rsidR="00056109" w:rsidRPr="00705A15" w:rsidSect="00AE1BF5">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304AB" w14:textId="77777777" w:rsidR="000E21DE" w:rsidRDefault="000E21DE" w:rsidP="00AE1CF1">
      <w:r>
        <w:separator/>
      </w:r>
    </w:p>
  </w:endnote>
  <w:endnote w:type="continuationSeparator" w:id="0">
    <w:p w14:paraId="55981304" w14:textId="77777777" w:rsidR="000E21DE" w:rsidRDefault="000E21DE" w:rsidP="00AE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9CC3F2" w14:textId="77777777" w:rsidR="000E21DE" w:rsidRDefault="000E21DE" w:rsidP="00AE1CF1">
      <w:r>
        <w:separator/>
      </w:r>
    </w:p>
  </w:footnote>
  <w:footnote w:type="continuationSeparator" w:id="0">
    <w:p w14:paraId="5935D808" w14:textId="77777777" w:rsidR="000E21DE" w:rsidRDefault="000E21DE" w:rsidP="00AE1CF1">
      <w:r>
        <w:continuationSeparator/>
      </w:r>
    </w:p>
  </w:footnote>
  <w:footnote w:id="1">
    <w:p w14:paraId="577D6B45" w14:textId="009F70F1" w:rsidR="00DF496F" w:rsidRPr="00705A15" w:rsidRDefault="00DF496F"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00F91B31" w:rsidRPr="00705A15">
        <w:rPr>
          <w:rFonts w:ascii="SimSun" w:eastAsia="SimSun" w:hAnsi="SimSun"/>
          <w:lang w:eastAsia="zh-CN"/>
        </w:rPr>
        <w:t>这些意见载于文件CDIP/21/11、CDIP/22/4 Rev和CDIP/23/3。汇编可见文件CDIP/23/8的附件一。</w:t>
      </w:r>
    </w:p>
  </w:footnote>
  <w:footnote w:id="2">
    <w:p w14:paraId="516D1080" w14:textId="7FBC73A6" w:rsidR="00DF496F" w:rsidRPr="00705A15" w:rsidRDefault="00DF496F" w:rsidP="004D4042">
      <w:pPr>
        <w:pStyle w:val="FootnoteText"/>
        <w:jc w:val="both"/>
        <w:rPr>
          <w:rFonts w:ascii="SimSun" w:eastAsia="SimSun" w:hAnsi="SimSun"/>
          <w:lang w:eastAsia="zh-CN"/>
        </w:rPr>
      </w:pPr>
      <w:r w:rsidRPr="00705A15">
        <w:rPr>
          <w:rStyle w:val="FootnoteReference"/>
          <w:rFonts w:ascii="SimSun" w:eastAsia="SimSun" w:hAnsi="SimSun"/>
        </w:rPr>
        <w:footnoteRef/>
      </w:r>
      <w:r w:rsidR="00650A3D" w:rsidRPr="00705A15">
        <w:rPr>
          <w:rFonts w:ascii="SimSun" w:eastAsia="SimSun" w:hAnsi="SimSun"/>
          <w:lang w:eastAsia="zh-CN"/>
        </w:rPr>
        <w:t xml:space="preserve"> </w:t>
      </w:r>
      <w:r w:rsidR="004D4042">
        <w:rPr>
          <w:rFonts w:ascii="SimSun" w:eastAsia="SimSun" w:hAnsi="SimSun"/>
          <w:lang w:eastAsia="zh-CN"/>
        </w:rPr>
        <w:tab/>
      </w:r>
      <w:r w:rsidR="00F91B31" w:rsidRPr="00705A15">
        <w:rPr>
          <w:rFonts w:ascii="SimSun" w:eastAsia="SimSun" w:hAnsi="SimSun"/>
          <w:lang w:eastAsia="zh-CN"/>
        </w:rPr>
        <w:t>文件CDIP/19/3。</w:t>
      </w:r>
    </w:p>
  </w:footnote>
  <w:footnote w:id="3">
    <w:p w14:paraId="3923005F" w14:textId="7BADA24C" w:rsidR="001221CA" w:rsidRPr="00705A15" w:rsidRDefault="001221CA"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00F91B31" w:rsidRPr="00705A15">
        <w:rPr>
          <w:rFonts w:ascii="SimSun" w:eastAsia="SimSun" w:hAnsi="SimSun"/>
          <w:lang w:eastAsia="zh-CN"/>
        </w:rPr>
        <w:t>CDIP</w:t>
      </w:r>
      <w:r w:rsidR="00F91B31" w:rsidRPr="00705A15">
        <w:rPr>
          <w:rFonts w:ascii="SimSun" w:eastAsia="SimSun" w:hAnsi="SimSun"/>
          <w:lang w:eastAsia="zh-CN"/>
        </w:rPr>
        <w:t>第二十三届会议</w:t>
      </w:r>
      <w:r w:rsidR="00FB3CD5" w:rsidRPr="00705A15">
        <w:rPr>
          <w:rFonts w:ascii="SimSun" w:eastAsia="SimSun" w:hAnsi="SimSun" w:hint="eastAsia"/>
          <w:lang w:eastAsia="zh-CN"/>
        </w:rPr>
        <w:t>“</w:t>
      </w:r>
      <w:r w:rsidR="00F91B31" w:rsidRPr="00705A15">
        <w:rPr>
          <w:rFonts w:ascii="SimSun" w:eastAsia="SimSun" w:hAnsi="SimSun"/>
          <w:lang w:eastAsia="zh-CN"/>
        </w:rPr>
        <w:t>主席</w:t>
      </w:r>
      <w:r w:rsidR="00DA12D0" w:rsidRPr="00705A15">
        <w:rPr>
          <w:rFonts w:ascii="SimSun" w:eastAsia="SimSun" w:hAnsi="SimSun" w:hint="eastAsia"/>
          <w:lang w:eastAsia="zh-CN"/>
        </w:rPr>
        <w:t>总结</w:t>
      </w:r>
      <w:r w:rsidR="00FB3CD5" w:rsidRPr="00705A15">
        <w:rPr>
          <w:rFonts w:ascii="SimSun" w:eastAsia="SimSun" w:hAnsi="SimSun" w:hint="eastAsia"/>
          <w:lang w:eastAsia="zh-CN"/>
        </w:rPr>
        <w:t>”</w:t>
      </w:r>
      <w:r w:rsidR="00F91B31" w:rsidRPr="00705A15">
        <w:rPr>
          <w:rFonts w:ascii="SimSun" w:eastAsia="SimSun" w:hAnsi="SimSun"/>
          <w:lang w:eastAsia="zh-CN"/>
        </w:rPr>
        <w:t>的第9.8段。</w:t>
      </w:r>
      <w:r w:rsidR="00AC00E4" w:rsidRPr="00705A15">
        <w:rPr>
          <w:rFonts w:ascii="SimSun" w:eastAsia="SimSun" w:hAnsi="SimSun"/>
          <w:lang w:eastAsia="zh-CN"/>
        </w:rPr>
        <w:t>获得同意的实施战略为：战略5、6、8、9、10、11、12和14。</w:t>
      </w:r>
    </w:p>
  </w:footnote>
  <w:footnote w:id="4">
    <w:p w14:paraId="0ED21574" w14:textId="4F383C76" w:rsidR="003B2CEB" w:rsidRPr="00705A15" w:rsidRDefault="003B2CEB"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00AC00E4" w:rsidRPr="00705A15">
        <w:rPr>
          <w:rFonts w:ascii="SimSun" w:eastAsia="SimSun" w:hAnsi="SimSun"/>
          <w:lang w:eastAsia="zh-CN"/>
        </w:rPr>
        <w:t>CDIP</w:t>
      </w:r>
      <w:r w:rsidR="00AC00E4" w:rsidRPr="00705A15">
        <w:rPr>
          <w:rFonts w:ascii="SimSun" w:eastAsia="SimSun" w:hAnsi="SimSun"/>
          <w:lang w:eastAsia="zh-CN"/>
        </w:rPr>
        <w:t>第二十四届会议</w:t>
      </w:r>
      <w:r w:rsidR="00FB3CD5" w:rsidRPr="00705A15">
        <w:rPr>
          <w:rFonts w:ascii="SimSun" w:eastAsia="SimSun" w:hAnsi="SimSun" w:hint="eastAsia"/>
          <w:lang w:eastAsia="zh-CN"/>
        </w:rPr>
        <w:t>“</w:t>
      </w:r>
      <w:r w:rsidR="00AC00E4" w:rsidRPr="00705A15">
        <w:rPr>
          <w:rFonts w:ascii="SimSun" w:eastAsia="SimSun" w:hAnsi="SimSun"/>
          <w:lang w:eastAsia="zh-CN"/>
        </w:rPr>
        <w:t>主席</w:t>
      </w:r>
      <w:r w:rsidR="00DA12D0" w:rsidRPr="00705A15">
        <w:rPr>
          <w:rFonts w:ascii="SimSun" w:eastAsia="SimSun" w:hAnsi="SimSun" w:hint="eastAsia"/>
          <w:lang w:eastAsia="zh-CN"/>
        </w:rPr>
        <w:t>总结</w:t>
      </w:r>
      <w:r w:rsidR="00FB3CD5" w:rsidRPr="00705A15">
        <w:rPr>
          <w:rFonts w:ascii="SimSun" w:eastAsia="SimSun" w:hAnsi="SimSun" w:hint="eastAsia"/>
          <w:lang w:eastAsia="zh-CN"/>
        </w:rPr>
        <w:t>”</w:t>
      </w:r>
      <w:r w:rsidR="00AC00E4" w:rsidRPr="00705A15">
        <w:rPr>
          <w:rFonts w:ascii="SimSun" w:eastAsia="SimSun" w:hAnsi="SimSun"/>
          <w:lang w:eastAsia="zh-CN"/>
        </w:rPr>
        <w:t>的第8.9和8.10段。</w:t>
      </w:r>
    </w:p>
  </w:footnote>
  <w:footnote w:id="5">
    <w:p w14:paraId="57CCBE92" w14:textId="3B7468A3" w:rsidR="006A70A2" w:rsidRPr="00705A15" w:rsidRDefault="006A70A2"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00C1778C" w:rsidRPr="00705A15">
        <w:rPr>
          <w:rFonts w:ascii="SimSun" w:eastAsia="SimSun" w:hAnsi="SimSun"/>
          <w:lang w:eastAsia="zh-CN"/>
        </w:rPr>
        <w:t>文件</w:t>
      </w:r>
      <w:hyperlink r:id="rId1" w:history="1">
        <w:r w:rsidR="00C1778C" w:rsidRPr="00705A15">
          <w:rPr>
            <w:rStyle w:val="Hyperlink"/>
            <w:rFonts w:ascii="SimSun" w:eastAsia="SimSun" w:hAnsi="SimSun"/>
            <w:lang w:eastAsia="zh-CN"/>
          </w:rPr>
          <w:t>CDIP/23/17</w:t>
        </w:r>
      </w:hyperlink>
      <w:r w:rsidR="00C1778C" w:rsidRPr="00705A15">
        <w:rPr>
          <w:rFonts w:ascii="SimSun" w:eastAsia="SimSun" w:hAnsi="SimSun"/>
          <w:lang w:eastAsia="zh-CN"/>
        </w:rPr>
        <w:t>第381段，CDIP第二十一届会议报告。</w:t>
      </w:r>
    </w:p>
  </w:footnote>
  <w:footnote w:id="6">
    <w:p w14:paraId="2C8DCDEC" w14:textId="7BDF1306" w:rsidR="00E51CE1" w:rsidRPr="00705A15" w:rsidRDefault="00E51CE1"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000A0D8E">
        <w:rPr>
          <w:rFonts w:ascii="SimSun" w:eastAsia="SimSun" w:hAnsi="SimSun" w:cs="SimSun" w:hint="eastAsia"/>
          <w:lang w:eastAsia="zh-CN"/>
        </w:rPr>
        <w:t>本实施战略和相关模式涉及已通过的独立审查建议</w:t>
      </w:r>
      <w:r w:rsidR="000A0D8E" w:rsidRPr="00705A15">
        <w:rPr>
          <w:rFonts w:ascii="SimSun" w:eastAsia="SimSun" w:hAnsi="SimSun"/>
          <w:lang w:eastAsia="zh-CN"/>
        </w:rPr>
        <w:t>1、4、6和12。</w:t>
      </w:r>
    </w:p>
  </w:footnote>
  <w:footnote w:id="7">
    <w:p w14:paraId="025B7DEF" w14:textId="37E9B6E8" w:rsidR="00723734" w:rsidRPr="00705A15" w:rsidRDefault="00723734"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001B2696" w:rsidRPr="001B2696">
        <w:rPr>
          <w:rFonts w:ascii="SimSun" w:eastAsia="SimSun" w:hAnsi="SimSun" w:cs="SimSun" w:hint="eastAsia"/>
          <w:lang w:eastAsia="zh-CN"/>
        </w:rPr>
        <w:t>本实施战略和相关模式涉及已通过的独立审查建议</w:t>
      </w:r>
      <w:r w:rsidR="001B2696" w:rsidRPr="00705A15">
        <w:rPr>
          <w:rFonts w:ascii="SimSun" w:eastAsia="SimSun" w:hAnsi="SimSun" w:hint="eastAsia"/>
          <w:lang w:eastAsia="zh-CN"/>
        </w:rPr>
        <w:t>1</w:t>
      </w:r>
      <w:r w:rsidR="001B2696" w:rsidRPr="001B2696">
        <w:rPr>
          <w:rFonts w:ascii="SimSun" w:eastAsia="SimSun" w:hAnsi="SimSun" w:cs="SimSun" w:hint="eastAsia"/>
          <w:lang w:eastAsia="zh-CN"/>
        </w:rPr>
        <w:t>、</w:t>
      </w:r>
      <w:r w:rsidR="001B2696" w:rsidRPr="00705A15">
        <w:rPr>
          <w:rFonts w:ascii="SimSun" w:eastAsia="SimSun" w:hAnsi="SimSun" w:hint="eastAsia"/>
          <w:lang w:eastAsia="zh-CN"/>
        </w:rPr>
        <w:t>4</w:t>
      </w:r>
      <w:r w:rsidR="001B2696" w:rsidRPr="001B2696">
        <w:rPr>
          <w:rFonts w:ascii="SimSun" w:eastAsia="SimSun" w:hAnsi="SimSun" w:cs="SimSun" w:hint="eastAsia"/>
          <w:lang w:eastAsia="zh-CN"/>
        </w:rPr>
        <w:t>和</w:t>
      </w:r>
      <w:r w:rsidR="001B2696" w:rsidRPr="00705A15">
        <w:rPr>
          <w:rFonts w:ascii="SimSun" w:eastAsia="SimSun" w:hAnsi="SimSun" w:hint="eastAsia"/>
          <w:lang w:eastAsia="zh-CN"/>
        </w:rPr>
        <w:t>12</w:t>
      </w:r>
      <w:r w:rsidR="001B2696" w:rsidRPr="001B2696">
        <w:rPr>
          <w:rFonts w:ascii="SimSun" w:eastAsia="SimSun" w:hAnsi="SimSun" w:cs="SimSun" w:hint="eastAsia"/>
          <w:lang w:eastAsia="zh-CN"/>
        </w:rPr>
        <w:t>。</w:t>
      </w:r>
    </w:p>
  </w:footnote>
  <w:footnote w:id="8">
    <w:p w14:paraId="5E12A2A0" w14:textId="1C1AA126" w:rsidR="003D682E" w:rsidRPr="00705A15" w:rsidRDefault="003D682E"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00DC4FD7" w:rsidRPr="00DC4FD7">
        <w:rPr>
          <w:rFonts w:ascii="SimSun" w:eastAsia="SimSun" w:hAnsi="SimSun" w:cs="SimSun" w:hint="eastAsia"/>
          <w:lang w:eastAsia="zh-CN"/>
        </w:rPr>
        <w:t>本实施战略和相关模式涉及已通过的独立审查建议</w:t>
      </w:r>
      <w:r w:rsidR="00DC4FD7" w:rsidRPr="00705A15">
        <w:rPr>
          <w:rFonts w:ascii="SimSun" w:eastAsia="SimSun" w:hAnsi="SimSun" w:hint="eastAsia"/>
          <w:lang w:eastAsia="zh-CN"/>
        </w:rPr>
        <w:t>1</w:t>
      </w:r>
      <w:r w:rsidR="00DC4FD7" w:rsidRPr="00DC4FD7">
        <w:rPr>
          <w:rFonts w:ascii="SimSun" w:eastAsia="SimSun" w:hAnsi="SimSun" w:cs="SimSun" w:hint="eastAsia"/>
          <w:lang w:eastAsia="zh-CN"/>
        </w:rPr>
        <w:t>、</w:t>
      </w:r>
      <w:r w:rsidR="00DC4FD7" w:rsidRPr="00705A15">
        <w:rPr>
          <w:rFonts w:ascii="SimSun" w:eastAsia="SimSun" w:hAnsi="SimSun"/>
          <w:lang w:eastAsia="zh-CN"/>
        </w:rPr>
        <w:t>6</w:t>
      </w:r>
      <w:r w:rsidR="00DC4FD7" w:rsidRPr="00DC4FD7">
        <w:rPr>
          <w:rFonts w:ascii="SimSun" w:eastAsia="SimSun" w:hAnsi="SimSun" w:cs="SimSun" w:hint="eastAsia"/>
          <w:lang w:eastAsia="zh-CN"/>
        </w:rPr>
        <w:t>和</w:t>
      </w:r>
      <w:r w:rsidR="00DC4FD7" w:rsidRPr="00705A15">
        <w:rPr>
          <w:rFonts w:ascii="SimSun" w:eastAsia="SimSun" w:hAnsi="SimSun"/>
          <w:lang w:eastAsia="zh-CN"/>
        </w:rPr>
        <w:t>7</w:t>
      </w:r>
      <w:r w:rsidR="00DC4FD7" w:rsidRPr="00DC4FD7">
        <w:rPr>
          <w:rFonts w:ascii="SimSun" w:eastAsia="SimSun" w:hAnsi="SimSun" w:cs="SimSun" w:hint="eastAsia"/>
          <w:lang w:eastAsia="zh-CN"/>
        </w:rPr>
        <w:t>。</w:t>
      </w:r>
    </w:p>
  </w:footnote>
  <w:footnote w:id="9">
    <w:p w14:paraId="174210B6" w14:textId="44A4F17E" w:rsidR="00AB0141" w:rsidRPr="00705A15" w:rsidRDefault="00AB0141"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00672C11" w:rsidRPr="00705A15">
        <w:rPr>
          <w:rFonts w:ascii="SimSun" w:eastAsia="SimSun" w:hAnsi="SimSun"/>
          <w:szCs w:val="22"/>
          <w:lang w:eastAsia="zh-CN"/>
        </w:rPr>
        <w:t>CDIP</w:t>
      </w:r>
      <w:r w:rsidR="00672C11" w:rsidRPr="00672C11">
        <w:rPr>
          <w:rFonts w:ascii="SimSun" w:eastAsia="SimSun" w:hAnsi="SimSun" w:cs="SimSun" w:hint="eastAsia"/>
          <w:szCs w:val="22"/>
          <w:lang w:eastAsia="zh-CN"/>
        </w:rPr>
        <w:t>在其第十八届会议上批准了一项六点</w:t>
      </w:r>
      <w:r w:rsidR="00672C11">
        <w:rPr>
          <w:rFonts w:ascii="SimSun" w:eastAsia="SimSun" w:hAnsi="SimSun" w:cs="SimSun" w:hint="eastAsia"/>
          <w:szCs w:val="22"/>
          <w:lang w:eastAsia="zh-CN"/>
        </w:rPr>
        <w:t>提案</w:t>
      </w:r>
      <w:r w:rsidR="00672C11" w:rsidRPr="00672C11">
        <w:rPr>
          <w:rFonts w:ascii="SimSun" w:eastAsia="SimSun" w:hAnsi="SimSun" w:cs="SimSun" w:hint="eastAsia"/>
          <w:szCs w:val="22"/>
          <w:lang w:eastAsia="zh-CN"/>
        </w:rPr>
        <w:t>，</w:t>
      </w:r>
      <w:r w:rsidR="00672C11">
        <w:rPr>
          <w:rFonts w:ascii="SimSun" w:eastAsia="SimSun" w:hAnsi="SimSun" w:cs="SimSun" w:hint="eastAsia"/>
          <w:szCs w:val="22"/>
          <w:lang w:eastAsia="zh-CN"/>
        </w:rPr>
        <w:t>除其他外，</w:t>
      </w:r>
      <w:r w:rsidR="00672C11" w:rsidRPr="00672C11">
        <w:rPr>
          <w:rFonts w:ascii="SimSun" w:eastAsia="SimSun" w:hAnsi="SimSun" w:cs="SimSun" w:hint="eastAsia"/>
          <w:szCs w:val="22"/>
          <w:lang w:eastAsia="zh-CN"/>
        </w:rPr>
        <w:t>其中</w:t>
      </w:r>
      <w:r w:rsidR="00672C11">
        <w:rPr>
          <w:rFonts w:ascii="SimSun" w:eastAsia="SimSun" w:hAnsi="SimSun" w:cs="SimSun" w:hint="eastAsia"/>
          <w:szCs w:val="22"/>
          <w:lang w:eastAsia="zh-CN"/>
        </w:rPr>
        <w:t>特别要</w:t>
      </w:r>
      <w:r w:rsidR="00672C11" w:rsidRPr="00672C11">
        <w:rPr>
          <w:rFonts w:ascii="SimSun" w:eastAsia="SimSun" w:hAnsi="SimSun" w:cs="SimSun" w:hint="eastAsia"/>
          <w:szCs w:val="22"/>
          <w:lang w:eastAsia="zh-CN"/>
        </w:rPr>
        <w:t>求秘书处建立一个网络论坛，以分享关于技术援助的想法、做法和经验（</w:t>
      </w:r>
      <w:r w:rsidR="00496C96">
        <w:rPr>
          <w:rFonts w:ascii="SimSun" w:eastAsia="SimSun" w:hAnsi="SimSun" w:cs="SimSun" w:hint="eastAsia"/>
          <w:szCs w:val="22"/>
          <w:lang w:eastAsia="zh-CN"/>
        </w:rPr>
        <w:t>“</w:t>
      </w:r>
      <w:r w:rsidR="00672C11" w:rsidRPr="00672C11">
        <w:rPr>
          <w:rFonts w:ascii="SimSun" w:eastAsia="SimSun" w:hAnsi="SimSun" w:cs="SimSun" w:hint="eastAsia"/>
          <w:szCs w:val="22"/>
          <w:lang w:eastAsia="zh-CN"/>
        </w:rPr>
        <w:t>主席</w:t>
      </w:r>
      <w:r w:rsidR="00DA12D0">
        <w:rPr>
          <w:rFonts w:ascii="SimSun" w:eastAsia="SimSun" w:hAnsi="SimSun" w:cs="SimSun" w:hint="eastAsia"/>
          <w:szCs w:val="22"/>
          <w:lang w:eastAsia="zh-CN"/>
        </w:rPr>
        <w:t>总结</w:t>
      </w:r>
      <w:r w:rsidR="00496C96">
        <w:rPr>
          <w:rFonts w:ascii="SimSun" w:eastAsia="SimSun" w:hAnsi="SimSun" w:cs="SimSun" w:hint="eastAsia"/>
          <w:szCs w:val="22"/>
          <w:lang w:eastAsia="zh-CN"/>
        </w:rPr>
        <w:t>”</w:t>
      </w:r>
      <w:r w:rsidR="00672C11" w:rsidRPr="00672C11">
        <w:rPr>
          <w:rFonts w:ascii="SimSun" w:eastAsia="SimSun" w:hAnsi="SimSun" w:cs="SimSun" w:hint="eastAsia"/>
          <w:szCs w:val="22"/>
          <w:lang w:eastAsia="zh-CN"/>
        </w:rPr>
        <w:t>第</w:t>
      </w:r>
      <w:r w:rsidR="00672C11" w:rsidRPr="00705A15">
        <w:rPr>
          <w:rFonts w:ascii="SimSun" w:eastAsia="SimSun" w:hAnsi="SimSun"/>
          <w:szCs w:val="22"/>
          <w:lang w:eastAsia="zh-CN"/>
        </w:rPr>
        <w:t>7.5</w:t>
      </w:r>
      <w:r w:rsidR="00672C11" w:rsidRPr="00672C11">
        <w:rPr>
          <w:rFonts w:ascii="SimSun" w:eastAsia="SimSun" w:hAnsi="SimSun" w:cs="SimSun" w:hint="eastAsia"/>
          <w:szCs w:val="22"/>
          <w:lang w:eastAsia="zh-CN"/>
        </w:rPr>
        <w:t>段）。</w:t>
      </w:r>
    </w:p>
  </w:footnote>
  <w:footnote w:id="10">
    <w:p w14:paraId="35702750" w14:textId="06D13B94" w:rsidR="00323AE5" w:rsidRPr="00705A15" w:rsidRDefault="00323AE5" w:rsidP="004D4042">
      <w:pPr>
        <w:pStyle w:val="FootnoteText"/>
        <w:jc w:val="both"/>
        <w:rPr>
          <w:rFonts w:ascii="SimSun" w:eastAsia="SimSun" w:hAnsi="SimSun"/>
          <w:lang w:eastAsia="zh-CN"/>
        </w:rPr>
      </w:pPr>
      <w:r w:rsidRPr="00705A15">
        <w:rPr>
          <w:rStyle w:val="FootnoteReference"/>
          <w:rFonts w:ascii="SimSun" w:eastAsia="SimSun" w:hAnsi="SimSun"/>
        </w:rPr>
        <w:footnoteRef/>
      </w:r>
      <w:r w:rsidR="00496C96" w:rsidRPr="00705A15">
        <w:rPr>
          <w:rFonts w:ascii="SimSun" w:eastAsia="SimSun" w:hAnsi="SimSun"/>
          <w:lang w:eastAsia="zh-CN"/>
        </w:rPr>
        <w:t xml:space="preserve"> </w:t>
      </w:r>
      <w:r w:rsidR="004D4042">
        <w:rPr>
          <w:rFonts w:ascii="SimSun" w:eastAsia="SimSun" w:hAnsi="SimSun"/>
          <w:lang w:eastAsia="zh-CN"/>
        </w:rPr>
        <w:tab/>
      </w:r>
      <w:r w:rsidRPr="00323AE5">
        <w:rPr>
          <w:rFonts w:ascii="SimSun" w:eastAsia="SimSun" w:hAnsi="SimSun" w:cs="SimSun" w:hint="eastAsia"/>
          <w:lang w:eastAsia="zh-CN"/>
        </w:rPr>
        <w:t>本实施战略和相关模式涉及已通过的独立审查建议</w:t>
      </w:r>
      <w:r w:rsidRPr="00705A15">
        <w:rPr>
          <w:rFonts w:ascii="SimSun" w:eastAsia="SimSun" w:hAnsi="SimSun" w:hint="eastAsia"/>
          <w:lang w:eastAsia="zh-CN"/>
        </w:rPr>
        <w:t>1</w:t>
      </w:r>
      <w:r w:rsidRPr="00323AE5">
        <w:rPr>
          <w:rFonts w:ascii="SimSun" w:eastAsia="SimSun" w:hAnsi="SimSun" w:cs="SimSun" w:hint="eastAsia"/>
          <w:lang w:eastAsia="zh-CN"/>
        </w:rPr>
        <w:t>、</w:t>
      </w:r>
      <w:r w:rsidRPr="00705A15">
        <w:rPr>
          <w:rFonts w:ascii="SimSun" w:eastAsia="SimSun" w:hAnsi="SimSun"/>
          <w:lang w:eastAsia="zh-CN"/>
        </w:rPr>
        <w:t>4</w:t>
      </w:r>
      <w:r w:rsidRPr="00323AE5">
        <w:rPr>
          <w:rFonts w:ascii="SimSun" w:eastAsia="SimSun" w:hAnsi="SimSun" w:cs="SimSun" w:hint="eastAsia"/>
          <w:lang w:eastAsia="zh-CN"/>
        </w:rPr>
        <w:t>和</w:t>
      </w:r>
      <w:r w:rsidRPr="00705A15">
        <w:rPr>
          <w:rFonts w:ascii="SimSun" w:eastAsia="SimSun" w:hAnsi="SimSun"/>
          <w:lang w:eastAsia="zh-CN"/>
        </w:rPr>
        <w:t>12</w:t>
      </w:r>
      <w:r w:rsidRPr="00323AE5">
        <w:rPr>
          <w:rFonts w:ascii="SimSun" w:eastAsia="SimSun" w:hAnsi="SimSun" w:cs="SimSun" w:hint="eastAsia"/>
          <w:lang w:eastAsia="zh-CN"/>
        </w:rPr>
        <w:t>。</w:t>
      </w:r>
    </w:p>
  </w:footnote>
  <w:footnote w:id="11">
    <w:p w14:paraId="0BCD6F72" w14:textId="23E75736" w:rsidR="00602B88" w:rsidRPr="00705A15" w:rsidRDefault="00602B88"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Pr="00602B88">
        <w:rPr>
          <w:rFonts w:ascii="SimSun" w:eastAsia="SimSun" w:hAnsi="SimSun" w:cs="SimSun" w:hint="eastAsia"/>
          <w:lang w:eastAsia="zh-CN"/>
        </w:rPr>
        <w:t>本实施战略和相关模式涉及已通过的独立审查建议</w:t>
      </w:r>
      <w:r w:rsidRPr="00705A15">
        <w:rPr>
          <w:rFonts w:ascii="SimSun" w:eastAsia="SimSun" w:hAnsi="SimSun"/>
          <w:lang w:eastAsia="zh-CN"/>
        </w:rPr>
        <w:t>3</w:t>
      </w:r>
      <w:r w:rsidRPr="00602B88">
        <w:rPr>
          <w:rFonts w:ascii="SimSun" w:eastAsia="SimSun" w:hAnsi="SimSun" w:cs="SimSun" w:hint="eastAsia"/>
          <w:lang w:eastAsia="zh-CN"/>
        </w:rPr>
        <w:t>、</w:t>
      </w:r>
      <w:r w:rsidRPr="00705A15">
        <w:rPr>
          <w:rFonts w:ascii="SimSun" w:eastAsia="SimSun" w:hAnsi="SimSun"/>
          <w:lang w:eastAsia="zh-CN"/>
        </w:rPr>
        <w:t>7</w:t>
      </w:r>
      <w:r w:rsidRPr="00602B88">
        <w:rPr>
          <w:rFonts w:ascii="SimSun" w:eastAsia="SimSun" w:hAnsi="SimSun" w:cs="SimSun" w:hint="eastAsia"/>
          <w:lang w:eastAsia="zh-CN"/>
        </w:rPr>
        <w:t>和</w:t>
      </w:r>
      <w:r w:rsidRPr="00705A15">
        <w:rPr>
          <w:rFonts w:ascii="SimSun" w:eastAsia="SimSun" w:hAnsi="SimSun" w:hint="eastAsia"/>
          <w:lang w:eastAsia="zh-CN"/>
        </w:rPr>
        <w:t>12</w:t>
      </w:r>
      <w:r w:rsidRPr="00602B88">
        <w:rPr>
          <w:rFonts w:ascii="SimSun" w:eastAsia="SimSun" w:hAnsi="SimSun" w:cs="SimSun" w:hint="eastAsia"/>
          <w:lang w:eastAsia="zh-CN"/>
        </w:rPr>
        <w:t>。</w:t>
      </w:r>
    </w:p>
  </w:footnote>
  <w:footnote w:id="12">
    <w:p w14:paraId="724A9454" w14:textId="7D09802A" w:rsidR="005B7734" w:rsidRPr="00705A15" w:rsidRDefault="005B7734" w:rsidP="004D4042">
      <w:pPr>
        <w:pStyle w:val="FootnoteText"/>
        <w:jc w:val="both"/>
        <w:rPr>
          <w:rFonts w:ascii="SimSun" w:eastAsia="SimSun" w:hAnsi="SimSun"/>
          <w:lang w:eastAsia="zh-CN"/>
        </w:rPr>
      </w:pPr>
      <w:r w:rsidRPr="00705A15">
        <w:rPr>
          <w:rStyle w:val="FootnoteReference"/>
          <w:rFonts w:ascii="SimSun" w:eastAsia="SimSun" w:hAnsi="SimSun"/>
        </w:rPr>
        <w:footnoteRef/>
      </w:r>
      <w:r w:rsidR="0081371F" w:rsidRPr="00705A15">
        <w:rPr>
          <w:rFonts w:ascii="SimSun" w:eastAsia="SimSun" w:hAnsi="SimSun"/>
          <w:lang w:eastAsia="zh-CN"/>
        </w:rPr>
        <w:t xml:space="preserve"> </w:t>
      </w:r>
      <w:r w:rsidR="004D4042">
        <w:rPr>
          <w:rFonts w:ascii="SimSun" w:eastAsia="SimSun" w:hAnsi="SimSun"/>
          <w:lang w:eastAsia="zh-CN"/>
        </w:rPr>
        <w:tab/>
      </w:r>
      <w:r>
        <w:rPr>
          <w:rFonts w:ascii="SimSun" w:eastAsia="SimSun" w:hAnsi="SimSun" w:cs="SimSun" w:hint="eastAsia"/>
          <w:lang w:eastAsia="zh-CN"/>
        </w:rPr>
        <w:t>文件</w:t>
      </w:r>
      <w:r w:rsidRPr="00705A15">
        <w:rPr>
          <w:rFonts w:ascii="SimSun" w:eastAsia="SimSun" w:hAnsi="SimSun"/>
          <w:lang w:eastAsia="zh-CN"/>
        </w:rPr>
        <w:t>CDIP/28/5</w:t>
      </w:r>
      <w:r>
        <w:rPr>
          <w:rFonts w:ascii="SimSun" w:eastAsia="SimSun" w:hAnsi="SimSun" w:cs="SimSun" w:hint="eastAsia"/>
          <w:lang w:eastAsia="zh-CN"/>
        </w:rPr>
        <w:t>。</w:t>
      </w:r>
    </w:p>
  </w:footnote>
  <w:footnote w:id="13">
    <w:p w14:paraId="7B431837" w14:textId="7086CB62" w:rsidR="005B7734" w:rsidRPr="00705A15" w:rsidRDefault="005B7734"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Pr="005B7734">
        <w:rPr>
          <w:rFonts w:ascii="SimSun" w:eastAsia="SimSun" w:hAnsi="SimSun" w:cs="SimSun" w:hint="eastAsia"/>
          <w:lang w:eastAsia="zh-CN"/>
        </w:rPr>
        <w:t>本实施战略和相关模式涉及已通过的独立审查建议</w:t>
      </w:r>
      <w:r w:rsidRPr="00705A15">
        <w:rPr>
          <w:rFonts w:ascii="SimSun" w:eastAsia="SimSun" w:hAnsi="SimSun" w:hint="eastAsia"/>
          <w:lang w:eastAsia="zh-CN"/>
        </w:rPr>
        <w:t>12</w:t>
      </w:r>
      <w:r w:rsidRPr="005B7734">
        <w:rPr>
          <w:rFonts w:ascii="SimSun" w:eastAsia="SimSun" w:hAnsi="SimSun" w:cs="SimSun" w:hint="eastAsia"/>
          <w:lang w:eastAsia="zh-CN"/>
        </w:rPr>
        <w:t>。</w:t>
      </w:r>
    </w:p>
  </w:footnote>
  <w:footnote w:id="14">
    <w:p w14:paraId="3D0918FE" w14:textId="7E331F51" w:rsidR="0071101C" w:rsidRPr="00705A15" w:rsidRDefault="0071101C"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00D822D1" w:rsidRPr="00D822D1">
        <w:rPr>
          <w:rFonts w:ascii="SimSun" w:eastAsia="SimSun" w:hAnsi="SimSun" w:cs="SimSun" w:hint="eastAsia"/>
          <w:lang w:eastAsia="zh-CN"/>
        </w:rPr>
        <w:t>独立审查报告第</w:t>
      </w:r>
      <w:r w:rsidR="00D822D1" w:rsidRPr="00705A15">
        <w:rPr>
          <w:rFonts w:ascii="SimSun" w:eastAsia="SimSun" w:hAnsi="SimSun" w:hint="eastAsia"/>
          <w:lang w:eastAsia="zh-CN"/>
        </w:rPr>
        <w:t>34</w:t>
      </w:r>
      <w:r w:rsidR="00D822D1" w:rsidRPr="00D822D1">
        <w:rPr>
          <w:rFonts w:ascii="SimSun" w:eastAsia="SimSun" w:hAnsi="SimSun" w:cs="SimSun" w:hint="eastAsia"/>
          <w:lang w:eastAsia="zh-CN"/>
        </w:rPr>
        <w:t>页包含如下内容：</w:t>
      </w:r>
      <w:r w:rsidR="00D822D1" w:rsidRPr="00D822D1">
        <w:rPr>
          <w:rFonts w:ascii="SimSun" w:eastAsia="SimSun" w:hAnsi="SimSun"/>
          <w:lang w:eastAsia="zh-CN"/>
        </w:rPr>
        <w:t>“</w:t>
      </w:r>
      <w:r w:rsidR="00D822D1" w:rsidRPr="00D822D1">
        <w:rPr>
          <w:rFonts w:ascii="SimSun" w:eastAsia="SimSun" w:hAnsi="SimSun" w:cs="SimSun" w:hint="eastAsia"/>
          <w:lang w:eastAsia="zh-CN"/>
        </w:rPr>
        <w:t>发展议程的影响尚未依人们对它的高期望值</w:t>
      </w:r>
      <w:proofErr w:type="gramStart"/>
      <w:r w:rsidR="00D822D1" w:rsidRPr="00D822D1">
        <w:rPr>
          <w:rFonts w:ascii="SimSun" w:eastAsia="SimSun" w:hAnsi="SimSun" w:cs="SimSun" w:hint="eastAsia"/>
          <w:lang w:eastAsia="zh-CN"/>
        </w:rPr>
        <w:t>彰</w:t>
      </w:r>
      <w:proofErr w:type="gramEnd"/>
      <w:r w:rsidR="00D822D1" w:rsidRPr="00D822D1">
        <w:rPr>
          <w:rFonts w:ascii="SimSun" w:eastAsia="SimSun" w:hAnsi="SimSun" w:cs="SimSun" w:hint="eastAsia"/>
          <w:lang w:eastAsia="zh-CN"/>
        </w:rPr>
        <w:t>显出来</w:t>
      </w:r>
      <w:r w:rsidR="00D822D1" w:rsidRPr="00D822D1">
        <w:rPr>
          <w:rFonts w:ascii="SimSun" w:eastAsia="SimSun" w:hAnsi="SimSun"/>
          <w:lang w:eastAsia="zh-CN"/>
        </w:rPr>
        <w:t>”</w:t>
      </w:r>
      <w:r w:rsidR="00D822D1" w:rsidRPr="00D822D1">
        <w:rPr>
          <w:rFonts w:ascii="SimSun" w:eastAsia="SimSun" w:hAnsi="SimSun" w:cs="SimSun" w:hint="eastAsia"/>
          <w:lang w:eastAsia="zh-CN"/>
        </w:rPr>
        <w:t>。此外，第</w:t>
      </w:r>
      <w:r w:rsidR="00D822D1" w:rsidRPr="00705A15">
        <w:rPr>
          <w:rFonts w:ascii="SimSun" w:eastAsia="SimSun" w:hAnsi="SimSun" w:hint="eastAsia"/>
          <w:lang w:eastAsia="zh-CN"/>
        </w:rPr>
        <w:t>36</w:t>
      </w:r>
      <w:r w:rsidR="00D822D1" w:rsidRPr="00D822D1">
        <w:rPr>
          <w:rFonts w:ascii="SimSun" w:eastAsia="SimSun" w:hAnsi="SimSun" w:cs="SimSun" w:hint="eastAsia"/>
          <w:lang w:eastAsia="zh-CN"/>
        </w:rPr>
        <w:t>页进行了如下说明：</w:t>
      </w:r>
      <w:r w:rsidR="00D822D1" w:rsidRPr="00D822D1">
        <w:rPr>
          <w:rFonts w:ascii="SimSun" w:eastAsia="SimSun" w:hAnsi="SimSun"/>
          <w:lang w:eastAsia="zh-CN"/>
        </w:rPr>
        <w:t>“</w:t>
      </w:r>
      <w:r w:rsidR="00D822D1" w:rsidRPr="00D822D1">
        <w:rPr>
          <w:rFonts w:ascii="SimSun" w:eastAsia="SimSun" w:hAnsi="SimSun" w:cs="SimSun" w:hint="eastAsia"/>
          <w:lang w:eastAsia="zh-CN"/>
        </w:rPr>
        <w:t>项目</w:t>
      </w:r>
      <w:r w:rsidR="00D822D1">
        <w:rPr>
          <w:rFonts w:ascii="SimSun" w:eastAsia="SimSun" w:hAnsi="SimSun" w:cs="SimSun" w:hint="eastAsia"/>
          <w:lang w:eastAsia="zh-CN"/>
        </w:rPr>
        <w:t>和</w:t>
      </w:r>
      <w:r w:rsidR="00D822D1" w:rsidRPr="00D822D1">
        <w:rPr>
          <w:rFonts w:ascii="SimSun" w:eastAsia="SimSun" w:hAnsi="SimSun" w:cs="SimSun" w:hint="eastAsia"/>
          <w:lang w:eastAsia="zh-CN"/>
        </w:rPr>
        <w:t>活动的影响力受到各地普遍存在的疑虑和</w:t>
      </w:r>
      <w:r w:rsidR="00D822D1" w:rsidRPr="00705A15">
        <w:rPr>
          <w:rFonts w:ascii="SimSun" w:eastAsia="SimSun" w:hAnsi="SimSun" w:hint="eastAsia"/>
          <w:lang w:eastAsia="zh-CN"/>
        </w:rPr>
        <w:t>/</w:t>
      </w:r>
      <w:r w:rsidR="00D822D1" w:rsidRPr="00D822D1">
        <w:rPr>
          <w:rFonts w:ascii="SimSun" w:eastAsia="SimSun" w:hAnsi="SimSun" w:cs="SimSun" w:hint="eastAsia"/>
          <w:lang w:eastAsia="zh-CN"/>
        </w:rPr>
        <w:t>或怀疑、促进发展的工作不充分，以及发展考虑、保护和知识产权执法之间的调和情况的影响。</w:t>
      </w:r>
      <w:r w:rsidR="00D822D1" w:rsidRPr="00D822D1">
        <w:rPr>
          <w:rFonts w:ascii="SimSun" w:eastAsia="SimSun" w:hAnsi="SimSun"/>
          <w:lang w:eastAsia="zh-CN"/>
        </w:rPr>
        <w:t>”</w:t>
      </w:r>
    </w:p>
  </w:footnote>
  <w:footnote w:id="15">
    <w:p w14:paraId="6617E448" w14:textId="0A4573BF" w:rsidR="00C417CD" w:rsidRPr="00705A15" w:rsidRDefault="00C417CD"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00DA12D0" w:rsidRPr="00705A15">
        <w:rPr>
          <w:rFonts w:ascii="SimSun" w:eastAsia="SimSun" w:hAnsi="SimSun" w:hint="eastAsia"/>
          <w:lang w:eastAsia="zh-CN"/>
        </w:rPr>
        <w:t>CDIP</w:t>
      </w:r>
      <w:r w:rsidR="00DA12D0" w:rsidRPr="00DA12D0">
        <w:rPr>
          <w:rFonts w:ascii="SimSun" w:eastAsia="SimSun" w:hAnsi="SimSun" w:cs="SimSun" w:hint="eastAsia"/>
          <w:lang w:eastAsia="zh-CN"/>
        </w:rPr>
        <w:t>第十</w:t>
      </w:r>
      <w:r w:rsidR="00DA12D0">
        <w:rPr>
          <w:rFonts w:ascii="SimSun" w:eastAsia="SimSun" w:hAnsi="SimSun" w:cs="SimSun" w:hint="eastAsia"/>
          <w:lang w:eastAsia="zh-CN"/>
        </w:rPr>
        <w:t>八</w:t>
      </w:r>
      <w:r w:rsidR="00DA12D0" w:rsidRPr="00DA12D0">
        <w:rPr>
          <w:rFonts w:ascii="SimSun" w:eastAsia="SimSun" w:hAnsi="SimSun" w:cs="SimSun" w:hint="eastAsia"/>
          <w:lang w:eastAsia="zh-CN"/>
        </w:rPr>
        <w:t>届会议</w:t>
      </w:r>
      <w:r w:rsidR="00DA12D0">
        <w:rPr>
          <w:rFonts w:asciiTheme="minorEastAsia" w:eastAsiaTheme="minorEastAsia" w:hAnsiTheme="minorEastAsia" w:hint="eastAsia"/>
          <w:lang w:eastAsia="zh-CN"/>
        </w:rPr>
        <w:t>“</w:t>
      </w:r>
      <w:r w:rsidR="00DA12D0" w:rsidRPr="00DA12D0">
        <w:rPr>
          <w:rFonts w:ascii="SimSun" w:eastAsia="SimSun" w:hAnsi="SimSun" w:cs="SimSun" w:hint="eastAsia"/>
          <w:lang w:eastAsia="zh-CN"/>
        </w:rPr>
        <w:t>主席总结</w:t>
      </w:r>
      <w:r w:rsidR="00DA12D0">
        <w:rPr>
          <w:rFonts w:asciiTheme="minorEastAsia" w:eastAsiaTheme="minorEastAsia" w:hAnsiTheme="minorEastAsia" w:hint="eastAsia"/>
          <w:lang w:eastAsia="zh-CN"/>
        </w:rPr>
        <w:t>”</w:t>
      </w:r>
      <w:r w:rsidR="00DA12D0" w:rsidRPr="00DA12D0">
        <w:rPr>
          <w:rFonts w:ascii="SimSun" w:eastAsia="SimSun" w:hAnsi="SimSun" w:cs="SimSun" w:hint="eastAsia"/>
          <w:lang w:eastAsia="zh-CN"/>
        </w:rPr>
        <w:t>第</w:t>
      </w:r>
      <w:r w:rsidR="00DA12D0" w:rsidRPr="00705A15">
        <w:rPr>
          <w:rFonts w:ascii="SimSun" w:eastAsia="SimSun" w:hAnsi="SimSun"/>
          <w:lang w:eastAsia="zh-CN"/>
        </w:rPr>
        <w:t>6.3</w:t>
      </w:r>
      <w:r w:rsidR="00DA12D0" w:rsidRPr="00DA12D0">
        <w:rPr>
          <w:rFonts w:ascii="SimSun" w:eastAsia="SimSun" w:hAnsi="SimSun" w:cs="SimSun" w:hint="eastAsia"/>
          <w:lang w:eastAsia="zh-CN"/>
        </w:rPr>
        <w:t>段</w:t>
      </w:r>
      <w:r w:rsidR="00DA12D0">
        <w:rPr>
          <w:rFonts w:ascii="SimSun" w:eastAsia="SimSun" w:hAnsi="SimSun" w:cs="SimSun" w:hint="eastAsia"/>
          <w:lang w:eastAsia="zh-CN"/>
        </w:rPr>
        <w:t>和文</w:t>
      </w:r>
      <w:r w:rsidR="00DA12D0" w:rsidRPr="00705A15">
        <w:rPr>
          <w:rFonts w:ascii="SimSun" w:eastAsia="SimSun" w:hAnsi="SimSun"/>
          <w:lang w:eastAsia="zh-CN"/>
        </w:rPr>
        <w:t>件CDIP/19/3。</w:t>
      </w:r>
    </w:p>
  </w:footnote>
  <w:footnote w:id="16">
    <w:p w14:paraId="6015E8DA" w14:textId="257609AE" w:rsidR="007723A8" w:rsidRPr="00705A15" w:rsidRDefault="007723A8" w:rsidP="004D4042">
      <w:pPr>
        <w:pStyle w:val="FootnoteText"/>
        <w:jc w:val="both"/>
        <w:rPr>
          <w:rFonts w:ascii="SimSun" w:eastAsia="SimSun" w:hAnsi="SimSun"/>
          <w:lang w:eastAsia="zh-CN"/>
        </w:rPr>
      </w:pPr>
      <w:r w:rsidRPr="00705A15">
        <w:rPr>
          <w:rStyle w:val="FootnoteReference"/>
          <w:rFonts w:ascii="SimSun" w:eastAsia="SimSun" w:hAnsi="SimSun"/>
        </w:rPr>
        <w:footnoteRef/>
      </w:r>
      <w:r w:rsidRPr="00705A15">
        <w:rPr>
          <w:rFonts w:ascii="SimSun" w:eastAsia="SimSun" w:hAnsi="SimSun"/>
          <w:lang w:eastAsia="zh-CN"/>
        </w:rPr>
        <w:t xml:space="preserve"> </w:t>
      </w:r>
      <w:r w:rsidR="004D4042">
        <w:rPr>
          <w:rFonts w:ascii="SimSun" w:eastAsia="SimSun" w:hAnsi="SimSun"/>
          <w:lang w:eastAsia="zh-CN"/>
        </w:rPr>
        <w:tab/>
      </w:r>
      <w:r w:rsidR="00DA12D0" w:rsidRPr="00705A15">
        <w:rPr>
          <w:rFonts w:ascii="SimSun" w:eastAsia="SimSun" w:hAnsi="SimSun" w:hint="eastAsia"/>
          <w:lang w:eastAsia="zh-CN"/>
        </w:rPr>
        <w:t>CDIP</w:t>
      </w:r>
      <w:r w:rsidR="00DA12D0" w:rsidRPr="00DA12D0">
        <w:rPr>
          <w:rFonts w:ascii="SimSun" w:eastAsia="SimSun" w:hAnsi="SimSun" w:cs="SimSun" w:hint="eastAsia"/>
          <w:lang w:eastAsia="zh-CN"/>
        </w:rPr>
        <w:t>第十九届会议</w:t>
      </w:r>
      <w:r w:rsidR="00DA12D0">
        <w:rPr>
          <w:rFonts w:asciiTheme="minorEastAsia" w:eastAsiaTheme="minorEastAsia" w:hAnsiTheme="minorEastAsia" w:hint="eastAsia"/>
          <w:lang w:eastAsia="zh-CN"/>
        </w:rPr>
        <w:t>“</w:t>
      </w:r>
      <w:r w:rsidR="00DA12D0" w:rsidRPr="00DA12D0">
        <w:rPr>
          <w:rFonts w:ascii="SimSun" w:eastAsia="SimSun" w:hAnsi="SimSun" w:cs="SimSun" w:hint="eastAsia"/>
          <w:lang w:eastAsia="zh-CN"/>
        </w:rPr>
        <w:t>主席总结</w:t>
      </w:r>
      <w:r w:rsidR="00DA12D0">
        <w:rPr>
          <w:rFonts w:asciiTheme="minorEastAsia" w:eastAsiaTheme="minorEastAsia" w:hAnsiTheme="minorEastAsia" w:hint="eastAsia"/>
          <w:lang w:eastAsia="zh-CN"/>
        </w:rPr>
        <w:t>”</w:t>
      </w:r>
      <w:r w:rsidR="00DA12D0" w:rsidRPr="00DA12D0">
        <w:rPr>
          <w:rFonts w:ascii="SimSun" w:eastAsia="SimSun" w:hAnsi="SimSun" w:cs="SimSun" w:hint="eastAsia"/>
          <w:lang w:eastAsia="zh-CN"/>
        </w:rPr>
        <w:t>第</w:t>
      </w:r>
      <w:r w:rsidR="00DA12D0" w:rsidRPr="00705A15">
        <w:rPr>
          <w:rFonts w:ascii="SimSun" w:eastAsia="SimSun" w:hAnsi="SimSun" w:hint="eastAsia"/>
          <w:lang w:eastAsia="zh-CN"/>
        </w:rPr>
        <w:t>8.1</w:t>
      </w:r>
      <w:r w:rsidR="00DA12D0" w:rsidRPr="00DA12D0">
        <w:rPr>
          <w:rFonts w:ascii="SimSun" w:eastAsia="SimSun" w:hAnsi="SimSun" w:cs="SimSun" w:hint="eastAsia"/>
          <w:lang w:eastAsia="zh-CN"/>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F4969" w14:textId="77777777" w:rsidR="00426BC7" w:rsidRDefault="00C90085" w:rsidP="00426BC7">
    <w:pPr>
      <w:pStyle w:val="Header"/>
      <w:tabs>
        <w:tab w:val="clear" w:pos="4536"/>
        <w:tab w:val="clear" w:pos="9072"/>
      </w:tabs>
      <w:overflowPunct w:val="0"/>
      <w:jc w:val="right"/>
      <w:rPr>
        <w:rFonts w:ascii="SimSun" w:eastAsia="SimSun" w:hAnsi="SimSun"/>
        <w:sz w:val="21"/>
        <w:lang w:val="en-GB"/>
      </w:rPr>
    </w:pPr>
    <w:bookmarkStart w:id="5" w:name="Code2"/>
    <w:r w:rsidRPr="00705A15">
      <w:rPr>
        <w:rFonts w:ascii="SimSun" w:eastAsia="SimSun" w:hAnsi="SimSun"/>
        <w:sz w:val="21"/>
        <w:lang w:val="en-GB"/>
      </w:rPr>
      <w:t>CDIP/29/</w:t>
    </w:r>
    <w:r w:rsidR="00C92539" w:rsidRPr="00705A15">
      <w:rPr>
        <w:rFonts w:ascii="SimSun" w:eastAsia="SimSun" w:hAnsi="SimSun"/>
        <w:sz w:val="21"/>
        <w:lang w:val="en-GB"/>
      </w:rPr>
      <w:t>6</w:t>
    </w:r>
    <w:bookmarkEnd w:id="5"/>
  </w:p>
  <w:p w14:paraId="20E49B5C" w14:textId="3EA14DF8" w:rsidR="00AC7459" w:rsidRPr="00705A15" w:rsidRDefault="00426BC7" w:rsidP="00426BC7">
    <w:pPr>
      <w:pStyle w:val="Header"/>
      <w:tabs>
        <w:tab w:val="clear" w:pos="4536"/>
        <w:tab w:val="clear" w:pos="9072"/>
      </w:tabs>
      <w:overflowPunct w:val="0"/>
      <w:spacing w:afterLines="100" w:after="240"/>
      <w:jc w:val="right"/>
      <w:rPr>
        <w:rFonts w:ascii="SimSun" w:eastAsia="SimSun" w:hAnsi="SimSun"/>
        <w:sz w:val="21"/>
      </w:rPr>
    </w:pPr>
    <w:r>
      <w:rPr>
        <w:rFonts w:ascii="SimSun" w:eastAsia="SimSun" w:hAnsi="SimSun" w:hint="eastAsia"/>
        <w:sz w:val="21"/>
        <w:lang w:val="en-GB" w:eastAsia="zh-CN"/>
      </w:rPr>
      <w:t>第</w:t>
    </w:r>
    <w:r w:rsidRPr="00426BC7">
      <w:rPr>
        <w:rFonts w:ascii="SimSun" w:eastAsia="SimSun" w:hAnsi="SimSun"/>
        <w:sz w:val="21"/>
        <w:lang w:val="en-GB" w:eastAsia="zh-CN"/>
      </w:rPr>
      <w:fldChar w:fldCharType="begin"/>
    </w:r>
    <w:r w:rsidRPr="00426BC7">
      <w:rPr>
        <w:rFonts w:ascii="SimSun" w:eastAsia="SimSun" w:hAnsi="SimSun"/>
        <w:sz w:val="21"/>
        <w:lang w:val="en-GB" w:eastAsia="zh-CN"/>
      </w:rPr>
      <w:instrText xml:space="preserve"> PAGE   \* MERGEFORMAT </w:instrText>
    </w:r>
    <w:r w:rsidRPr="00426BC7">
      <w:rPr>
        <w:rFonts w:ascii="SimSun" w:eastAsia="SimSun" w:hAnsi="SimSun"/>
        <w:sz w:val="21"/>
        <w:lang w:val="en-GB" w:eastAsia="zh-CN"/>
      </w:rPr>
      <w:fldChar w:fldCharType="separate"/>
    </w:r>
    <w:r w:rsidR="00E960A4">
      <w:rPr>
        <w:rFonts w:ascii="SimSun" w:eastAsia="SimSun" w:hAnsi="SimSun"/>
        <w:noProof/>
        <w:sz w:val="21"/>
        <w:lang w:val="en-GB" w:eastAsia="zh-CN"/>
      </w:rPr>
      <w:t>8</w:t>
    </w:r>
    <w:r w:rsidRPr="00426BC7">
      <w:rPr>
        <w:rFonts w:ascii="SimSun" w:eastAsia="SimSun" w:hAnsi="SimSun"/>
        <w:noProof/>
        <w:sz w:val="21"/>
        <w:lang w:val="en-GB" w:eastAsia="zh-CN"/>
      </w:rPr>
      <w:fldChar w:fldCharType="end"/>
    </w:r>
    <w:r>
      <w:rPr>
        <w:rFonts w:ascii="SimSun" w:eastAsia="SimSun" w:hAnsi="SimSun" w:hint="eastAsia"/>
        <w:sz w:val="21"/>
        <w:lang w:val="en-GB"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2216" w14:textId="77777777" w:rsidR="00D64D2B" w:rsidRPr="00705A15" w:rsidRDefault="00D64D2B" w:rsidP="00C90085">
    <w:pPr>
      <w:pStyle w:val="Header"/>
      <w:jc w:val="right"/>
      <w:rPr>
        <w:rFonts w:ascii="SimSun" w:eastAsia="SimSun" w:hAnsi="SimSun"/>
        <w:sz w:val="21"/>
        <w:lang w:val="en-GB"/>
      </w:rPr>
    </w:pPr>
    <w:r w:rsidRPr="00705A15">
      <w:rPr>
        <w:rFonts w:ascii="SimSun" w:eastAsia="SimSun" w:hAnsi="SimSun"/>
        <w:sz w:val="21"/>
        <w:lang w:val="en-GB"/>
      </w:rPr>
      <w:t>CDIP/29/6</w:t>
    </w:r>
  </w:p>
  <w:p w14:paraId="618D0F1D" w14:textId="10BEAEC7" w:rsidR="00D64D2B" w:rsidRPr="00705A15" w:rsidRDefault="007969B6" w:rsidP="00426BC7">
    <w:pPr>
      <w:pStyle w:val="Header"/>
      <w:spacing w:afterLines="100" w:after="240"/>
      <w:jc w:val="right"/>
      <w:rPr>
        <w:rFonts w:ascii="SimSun" w:eastAsia="SimSun" w:hAnsi="SimSun"/>
        <w:sz w:val="21"/>
      </w:rPr>
    </w:pPr>
    <w:proofErr w:type="spellStart"/>
    <w:proofErr w:type="gramStart"/>
    <w:r>
      <w:rPr>
        <w:rFonts w:ascii="SimSun" w:hAnsi="SimSun" w:hint="eastAsia"/>
        <w:sz w:val="21"/>
      </w:rPr>
      <w:t>附件</w:t>
    </w:r>
    <w:proofErr w:type="spellEnd"/>
    <w:r w:rsidR="00426BC7">
      <w:rPr>
        <w:rFonts w:asciiTheme="minorEastAsia" w:eastAsiaTheme="minorEastAsia" w:hAnsiTheme="minorEastAsia" w:hint="eastAsia"/>
        <w:sz w:val="21"/>
        <w:lang w:eastAsia="zh-CN"/>
      </w:rPr>
      <w:t>第</w:t>
    </w:r>
    <w:proofErr w:type="gramEnd"/>
    <w:r w:rsidR="00426BC7" w:rsidRPr="00426BC7">
      <w:rPr>
        <w:rFonts w:asciiTheme="minorEastAsia" w:eastAsiaTheme="minorEastAsia" w:hAnsiTheme="minorEastAsia"/>
        <w:sz w:val="21"/>
        <w:lang w:eastAsia="zh-CN"/>
      </w:rPr>
      <w:fldChar w:fldCharType="begin"/>
    </w:r>
    <w:r w:rsidR="00426BC7" w:rsidRPr="00426BC7">
      <w:rPr>
        <w:rFonts w:asciiTheme="minorEastAsia" w:eastAsiaTheme="minorEastAsia" w:hAnsiTheme="minorEastAsia"/>
        <w:sz w:val="21"/>
        <w:lang w:eastAsia="zh-CN"/>
      </w:rPr>
      <w:instrText xml:space="preserve"> PAGE   \* MERGEFORMAT </w:instrText>
    </w:r>
    <w:r w:rsidR="00426BC7" w:rsidRPr="00426BC7">
      <w:rPr>
        <w:rFonts w:asciiTheme="minorEastAsia" w:eastAsiaTheme="minorEastAsia" w:hAnsiTheme="minorEastAsia"/>
        <w:sz w:val="21"/>
        <w:lang w:eastAsia="zh-CN"/>
      </w:rPr>
      <w:fldChar w:fldCharType="separate"/>
    </w:r>
    <w:r w:rsidR="00E960A4">
      <w:rPr>
        <w:rFonts w:asciiTheme="minorEastAsia" w:eastAsiaTheme="minorEastAsia" w:hAnsiTheme="minorEastAsia"/>
        <w:noProof/>
        <w:sz w:val="21"/>
        <w:lang w:eastAsia="zh-CN"/>
      </w:rPr>
      <w:t>2</w:t>
    </w:r>
    <w:r w:rsidR="00426BC7" w:rsidRPr="00426BC7">
      <w:rPr>
        <w:rFonts w:asciiTheme="minorEastAsia" w:eastAsiaTheme="minorEastAsia" w:hAnsiTheme="minorEastAsia"/>
        <w:noProof/>
        <w:sz w:val="21"/>
        <w:lang w:eastAsia="zh-CN"/>
      </w:rPr>
      <w:fldChar w:fldCharType="end"/>
    </w:r>
    <w:r w:rsidR="00426BC7">
      <w:rPr>
        <w:rFonts w:asciiTheme="minorEastAsia" w:eastAsiaTheme="minorEastAsia" w:hAnsiTheme="minorEastAsia" w:hint="eastAsia"/>
        <w:sz w:val="21"/>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FF8C1" w14:textId="1664E7B3" w:rsidR="0002189C" w:rsidRPr="00705A15" w:rsidRDefault="0002189C" w:rsidP="00C92539">
    <w:pPr>
      <w:pStyle w:val="Header"/>
      <w:jc w:val="right"/>
      <w:rPr>
        <w:rFonts w:ascii="SimSun" w:eastAsia="SimSun" w:hAnsi="SimSun"/>
        <w:sz w:val="21"/>
      </w:rPr>
    </w:pPr>
    <w:r w:rsidRPr="00705A15">
      <w:rPr>
        <w:rFonts w:ascii="SimSun" w:eastAsia="SimSun" w:hAnsi="SimSun"/>
        <w:sz w:val="21"/>
      </w:rPr>
      <w:t>CDIP/29/</w:t>
    </w:r>
    <w:r w:rsidR="00C92539" w:rsidRPr="00705A15">
      <w:rPr>
        <w:rFonts w:ascii="SimSun" w:eastAsia="SimSun" w:hAnsi="SimSun"/>
        <w:sz w:val="21"/>
      </w:rPr>
      <w:t>6</w:t>
    </w:r>
  </w:p>
  <w:p w14:paraId="6AE3A0F7" w14:textId="7A383C9F" w:rsidR="0002189C" w:rsidRPr="00705A15" w:rsidRDefault="007969B6" w:rsidP="00426BC7">
    <w:pPr>
      <w:pStyle w:val="Header"/>
      <w:spacing w:afterLines="100" w:after="240"/>
      <w:jc w:val="right"/>
      <w:rPr>
        <w:rFonts w:ascii="SimSun" w:eastAsia="SimSun" w:hAnsi="SimSun"/>
        <w:sz w:val="21"/>
      </w:rPr>
    </w:pPr>
    <w:r>
      <w:rPr>
        <w:rFonts w:ascii="SimSun" w:hAnsi="SimSun" w:hint="eastAsia"/>
        <w:sz w:val="21"/>
      </w:rPr>
      <w:t>附</w:t>
    </w:r>
    <w:r w:rsidR="00426BC7">
      <w:rPr>
        <w:rFonts w:asciiTheme="minorEastAsia" w:eastAsiaTheme="minorEastAsia" w:hAnsiTheme="minorEastAsia" w:hint="eastAsia"/>
        <w:sz w:val="21"/>
        <w:lang w:eastAsia="zh-CN"/>
      </w:rPr>
      <w:t xml:space="preserve">　</w:t>
    </w:r>
    <w:r>
      <w:rPr>
        <w:rFonts w:ascii="SimSun" w:hAnsi="SimSun" w:hint="eastAsia"/>
        <w:sz w:val="21"/>
      </w:rPr>
      <w:t>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6214DF2"/>
    <w:multiLevelType w:val="hybridMultilevel"/>
    <w:tmpl w:val="0FBC1A20"/>
    <w:lvl w:ilvl="0" w:tplc="04090013">
      <w:start w:val="1"/>
      <w:numFmt w:val="chineseCountingThousan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E466BD4"/>
    <w:multiLevelType w:val="hybridMultilevel"/>
    <w:tmpl w:val="F62CB122"/>
    <w:lvl w:ilvl="0" w:tplc="179AF6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A2C16"/>
    <w:multiLevelType w:val="hybridMultilevel"/>
    <w:tmpl w:val="584CE3E4"/>
    <w:lvl w:ilvl="0" w:tplc="7A267614">
      <w:start w:val="7"/>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205A9F"/>
    <w:multiLevelType w:val="hybridMultilevel"/>
    <w:tmpl w:val="903A95BA"/>
    <w:lvl w:ilvl="0" w:tplc="CBF03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FB66E2"/>
    <w:multiLevelType w:val="hybridMultilevel"/>
    <w:tmpl w:val="E2462E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15:restartNumberingAfterBreak="0">
    <w:nsid w:val="6EFA45D9"/>
    <w:multiLevelType w:val="hybridMultilevel"/>
    <w:tmpl w:val="0E96D520"/>
    <w:lvl w:ilvl="0" w:tplc="B8CCE91C">
      <w:start w:val="1"/>
      <w:numFmt w:val="decimal"/>
      <w:lvlText w:val="%1."/>
      <w:lvlJc w:val="left"/>
      <w:pPr>
        <w:ind w:left="1530" w:hanging="360"/>
      </w:pPr>
      <w:rPr>
        <w:rFonts w:hint="default"/>
        <w:i w:val="0"/>
        <w:spacing w:val="1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756A2780"/>
    <w:multiLevelType w:val="hybridMultilevel"/>
    <w:tmpl w:val="5AA03560"/>
    <w:lvl w:ilvl="0" w:tplc="21589E8E">
      <w:start w:val="2"/>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796D2021"/>
    <w:multiLevelType w:val="hybridMultilevel"/>
    <w:tmpl w:val="B6AA490C"/>
    <w:lvl w:ilvl="0" w:tplc="A18E5D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A63B4A"/>
    <w:multiLevelType w:val="hybridMultilevel"/>
    <w:tmpl w:val="10FCF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C861F8"/>
    <w:multiLevelType w:val="hybridMultilevel"/>
    <w:tmpl w:val="12C45542"/>
    <w:lvl w:ilvl="0" w:tplc="A75049F8">
      <w:start w:val="15"/>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9"/>
  </w:num>
  <w:num w:numId="5">
    <w:abstractNumId w:val="0"/>
  </w:num>
  <w:num w:numId="6">
    <w:abstractNumId w:val="6"/>
  </w:num>
  <w:num w:numId="7">
    <w:abstractNumId w:val="14"/>
  </w:num>
  <w:num w:numId="8">
    <w:abstractNumId w:val="13"/>
  </w:num>
  <w:num w:numId="9">
    <w:abstractNumId w:val="1"/>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4"/>
  </w:num>
  <w:num w:numId="15">
    <w:abstractNumId w:val="10"/>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09"/>
    <w:rsid w:val="0002189C"/>
    <w:rsid w:val="000226ED"/>
    <w:rsid w:val="00024DA0"/>
    <w:rsid w:val="00031C4E"/>
    <w:rsid w:val="00031E87"/>
    <w:rsid w:val="00036BF3"/>
    <w:rsid w:val="0005176B"/>
    <w:rsid w:val="00056109"/>
    <w:rsid w:val="00057149"/>
    <w:rsid w:val="00060B3B"/>
    <w:rsid w:val="0006516C"/>
    <w:rsid w:val="000748B7"/>
    <w:rsid w:val="00095380"/>
    <w:rsid w:val="00096B85"/>
    <w:rsid w:val="000A0D8E"/>
    <w:rsid w:val="000A348A"/>
    <w:rsid w:val="000A3AA0"/>
    <w:rsid w:val="000A4474"/>
    <w:rsid w:val="000A7DFF"/>
    <w:rsid w:val="000B0552"/>
    <w:rsid w:val="000E21DE"/>
    <w:rsid w:val="000E350C"/>
    <w:rsid w:val="000E5A17"/>
    <w:rsid w:val="000F5E56"/>
    <w:rsid w:val="00100029"/>
    <w:rsid w:val="001044E5"/>
    <w:rsid w:val="00112C69"/>
    <w:rsid w:val="001218CD"/>
    <w:rsid w:val="001221CA"/>
    <w:rsid w:val="00125328"/>
    <w:rsid w:val="001465C4"/>
    <w:rsid w:val="00147647"/>
    <w:rsid w:val="001502B8"/>
    <w:rsid w:val="00161614"/>
    <w:rsid w:val="00167A74"/>
    <w:rsid w:val="001750A5"/>
    <w:rsid w:val="001864A7"/>
    <w:rsid w:val="00186E4E"/>
    <w:rsid w:val="00187E44"/>
    <w:rsid w:val="0019409E"/>
    <w:rsid w:val="0019431A"/>
    <w:rsid w:val="001A4186"/>
    <w:rsid w:val="001B2696"/>
    <w:rsid w:val="001E33D6"/>
    <w:rsid w:val="001E457E"/>
    <w:rsid w:val="001F4DD1"/>
    <w:rsid w:val="001F6E2E"/>
    <w:rsid w:val="0022201D"/>
    <w:rsid w:val="002317B2"/>
    <w:rsid w:val="002335D8"/>
    <w:rsid w:val="002353AA"/>
    <w:rsid w:val="002521AF"/>
    <w:rsid w:val="00254604"/>
    <w:rsid w:val="00255DAC"/>
    <w:rsid w:val="002761AC"/>
    <w:rsid w:val="00291ED9"/>
    <w:rsid w:val="002978EE"/>
    <w:rsid w:val="002A438C"/>
    <w:rsid w:val="002B27BB"/>
    <w:rsid w:val="002C76B0"/>
    <w:rsid w:val="002E35A0"/>
    <w:rsid w:val="002E70FB"/>
    <w:rsid w:val="002F5810"/>
    <w:rsid w:val="00311028"/>
    <w:rsid w:val="00320910"/>
    <w:rsid w:val="00323AE5"/>
    <w:rsid w:val="00324093"/>
    <w:rsid w:val="003277E1"/>
    <w:rsid w:val="00331590"/>
    <w:rsid w:val="00332C77"/>
    <w:rsid w:val="00335A30"/>
    <w:rsid w:val="00340047"/>
    <w:rsid w:val="00341DB8"/>
    <w:rsid w:val="003477AA"/>
    <w:rsid w:val="0035540E"/>
    <w:rsid w:val="003811B7"/>
    <w:rsid w:val="003901ED"/>
    <w:rsid w:val="003A1D20"/>
    <w:rsid w:val="003B2CEB"/>
    <w:rsid w:val="003C3F51"/>
    <w:rsid w:val="003C4728"/>
    <w:rsid w:val="003C56EE"/>
    <w:rsid w:val="003D682E"/>
    <w:rsid w:val="003E6531"/>
    <w:rsid w:val="003F0711"/>
    <w:rsid w:val="003F5799"/>
    <w:rsid w:val="004179B2"/>
    <w:rsid w:val="00426BC7"/>
    <w:rsid w:val="00431118"/>
    <w:rsid w:val="0043374C"/>
    <w:rsid w:val="00443B57"/>
    <w:rsid w:val="00486C7C"/>
    <w:rsid w:val="00495C85"/>
    <w:rsid w:val="00496684"/>
    <w:rsid w:val="00496956"/>
    <w:rsid w:val="00496C96"/>
    <w:rsid w:val="004B296B"/>
    <w:rsid w:val="004D4042"/>
    <w:rsid w:val="004D6D0B"/>
    <w:rsid w:val="004D7CF8"/>
    <w:rsid w:val="00506C13"/>
    <w:rsid w:val="0051293D"/>
    <w:rsid w:val="00520A10"/>
    <w:rsid w:val="00534F68"/>
    <w:rsid w:val="00545061"/>
    <w:rsid w:val="00546A67"/>
    <w:rsid w:val="0057637E"/>
    <w:rsid w:val="00582295"/>
    <w:rsid w:val="005959A3"/>
    <w:rsid w:val="005A576E"/>
    <w:rsid w:val="005B3991"/>
    <w:rsid w:val="005B41A2"/>
    <w:rsid w:val="005B7734"/>
    <w:rsid w:val="005C0D21"/>
    <w:rsid w:val="005E1341"/>
    <w:rsid w:val="005E1B7B"/>
    <w:rsid w:val="005E3C49"/>
    <w:rsid w:val="005E3E4A"/>
    <w:rsid w:val="005F0F87"/>
    <w:rsid w:val="005F69A2"/>
    <w:rsid w:val="005F74DF"/>
    <w:rsid w:val="00602B88"/>
    <w:rsid w:val="00616832"/>
    <w:rsid w:val="00621C97"/>
    <w:rsid w:val="00630DE2"/>
    <w:rsid w:val="00646B53"/>
    <w:rsid w:val="00650A3D"/>
    <w:rsid w:val="00663307"/>
    <w:rsid w:val="00664111"/>
    <w:rsid w:val="00665D19"/>
    <w:rsid w:val="00672C11"/>
    <w:rsid w:val="00672C97"/>
    <w:rsid w:val="00675436"/>
    <w:rsid w:val="00685B50"/>
    <w:rsid w:val="0069103E"/>
    <w:rsid w:val="006925FF"/>
    <w:rsid w:val="0069665E"/>
    <w:rsid w:val="006A70A2"/>
    <w:rsid w:val="006B580C"/>
    <w:rsid w:val="006D7B2A"/>
    <w:rsid w:val="006E0F9E"/>
    <w:rsid w:val="006F339B"/>
    <w:rsid w:val="006F7708"/>
    <w:rsid w:val="0070098D"/>
    <w:rsid w:val="00705A15"/>
    <w:rsid w:val="0071101C"/>
    <w:rsid w:val="00722340"/>
    <w:rsid w:val="00723734"/>
    <w:rsid w:val="00723D2B"/>
    <w:rsid w:val="007250E4"/>
    <w:rsid w:val="00726913"/>
    <w:rsid w:val="00735CC3"/>
    <w:rsid w:val="00747D97"/>
    <w:rsid w:val="00753209"/>
    <w:rsid w:val="00754565"/>
    <w:rsid w:val="007723A8"/>
    <w:rsid w:val="007851B7"/>
    <w:rsid w:val="0079023F"/>
    <w:rsid w:val="00795EA2"/>
    <w:rsid w:val="007969B6"/>
    <w:rsid w:val="0079750D"/>
    <w:rsid w:val="007B240C"/>
    <w:rsid w:val="007B3340"/>
    <w:rsid w:val="007D4525"/>
    <w:rsid w:val="007D53C7"/>
    <w:rsid w:val="007D63D9"/>
    <w:rsid w:val="007E3591"/>
    <w:rsid w:val="007F4314"/>
    <w:rsid w:val="008012B3"/>
    <w:rsid w:val="00804DB7"/>
    <w:rsid w:val="0081371F"/>
    <w:rsid w:val="008207D4"/>
    <w:rsid w:val="00823F2E"/>
    <w:rsid w:val="00824297"/>
    <w:rsid w:val="00834135"/>
    <w:rsid w:val="00857249"/>
    <w:rsid w:val="00857943"/>
    <w:rsid w:val="00863C73"/>
    <w:rsid w:val="008644B8"/>
    <w:rsid w:val="00875254"/>
    <w:rsid w:val="008A317C"/>
    <w:rsid w:val="008A35EE"/>
    <w:rsid w:val="008B718F"/>
    <w:rsid w:val="008C0D87"/>
    <w:rsid w:val="008D5DD5"/>
    <w:rsid w:val="008E16E6"/>
    <w:rsid w:val="008E2C0E"/>
    <w:rsid w:val="008E7309"/>
    <w:rsid w:val="008F47DB"/>
    <w:rsid w:val="00912E57"/>
    <w:rsid w:val="00945275"/>
    <w:rsid w:val="00945A11"/>
    <w:rsid w:val="00967D01"/>
    <w:rsid w:val="00971EEC"/>
    <w:rsid w:val="00983E6D"/>
    <w:rsid w:val="009A029B"/>
    <w:rsid w:val="009A1A1E"/>
    <w:rsid w:val="009A2820"/>
    <w:rsid w:val="009B1F03"/>
    <w:rsid w:val="009B6930"/>
    <w:rsid w:val="009D167A"/>
    <w:rsid w:val="009E7569"/>
    <w:rsid w:val="00A0233D"/>
    <w:rsid w:val="00A10643"/>
    <w:rsid w:val="00A20006"/>
    <w:rsid w:val="00A20C77"/>
    <w:rsid w:val="00A23F22"/>
    <w:rsid w:val="00A371FE"/>
    <w:rsid w:val="00A424B8"/>
    <w:rsid w:val="00A5065D"/>
    <w:rsid w:val="00A55BAA"/>
    <w:rsid w:val="00A60B15"/>
    <w:rsid w:val="00A80684"/>
    <w:rsid w:val="00A8433B"/>
    <w:rsid w:val="00A84FF7"/>
    <w:rsid w:val="00A878C3"/>
    <w:rsid w:val="00AA5270"/>
    <w:rsid w:val="00AB0141"/>
    <w:rsid w:val="00AC00E4"/>
    <w:rsid w:val="00AC7459"/>
    <w:rsid w:val="00AD7691"/>
    <w:rsid w:val="00AE1BF5"/>
    <w:rsid w:val="00AE1CF1"/>
    <w:rsid w:val="00AF76D3"/>
    <w:rsid w:val="00B172CA"/>
    <w:rsid w:val="00B33AB4"/>
    <w:rsid w:val="00B401F4"/>
    <w:rsid w:val="00B406D4"/>
    <w:rsid w:val="00B46655"/>
    <w:rsid w:val="00B5182F"/>
    <w:rsid w:val="00B610E6"/>
    <w:rsid w:val="00B6262F"/>
    <w:rsid w:val="00B63393"/>
    <w:rsid w:val="00B660E5"/>
    <w:rsid w:val="00B66FD5"/>
    <w:rsid w:val="00B901EF"/>
    <w:rsid w:val="00B9497F"/>
    <w:rsid w:val="00B965CF"/>
    <w:rsid w:val="00BA0ADC"/>
    <w:rsid w:val="00BC57AB"/>
    <w:rsid w:val="00BD05F6"/>
    <w:rsid w:val="00BD6A9B"/>
    <w:rsid w:val="00BE3401"/>
    <w:rsid w:val="00C12B08"/>
    <w:rsid w:val="00C1778C"/>
    <w:rsid w:val="00C22ACD"/>
    <w:rsid w:val="00C417CD"/>
    <w:rsid w:val="00C51719"/>
    <w:rsid w:val="00C55052"/>
    <w:rsid w:val="00C554EC"/>
    <w:rsid w:val="00C70CE2"/>
    <w:rsid w:val="00C90085"/>
    <w:rsid w:val="00C92539"/>
    <w:rsid w:val="00C9416E"/>
    <w:rsid w:val="00CA7FB4"/>
    <w:rsid w:val="00CB7607"/>
    <w:rsid w:val="00CC745F"/>
    <w:rsid w:val="00CD01FA"/>
    <w:rsid w:val="00CE2DC1"/>
    <w:rsid w:val="00CE5B08"/>
    <w:rsid w:val="00CF6D4D"/>
    <w:rsid w:val="00D00B30"/>
    <w:rsid w:val="00D06F72"/>
    <w:rsid w:val="00D25C62"/>
    <w:rsid w:val="00D40F26"/>
    <w:rsid w:val="00D464C8"/>
    <w:rsid w:val="00D53A50"/>
    <w:rsid w:val="00D5599B"/>
    <w:rsid w:val="00D617B8"/>
    <w:rsid w:val="00D64D2B"/>
    <w:rsid w:val="00D822D1"/>
    <w:rsid w:val="00D86954"/>
    <w:rsid w:val="00D97192"/>
    <w:rsid w:val="00DA12D0"/>
    <w:rsid w:val="00DA2222"/>
    <w:rsid w:val="00DC4FD7"/>
    <w:rsid w:val="00DE1E55"/>
    <w:rsid w:val="00DF450F"/>
    <w:rsid w:val="00DF496F"/>
    <w:rsid w:val="00E0155E"/>
    <w:rsid w:val="00E01A3E"/>
    <w:rsid w:val="00E122D2"/>
    <w:rsid w:val="00E122DD"/>
    <w:rsid w:val="00E40C4B"/>
    <w:rsid w:val="00E40D1D"/>
    <w:rsid w:val="00E42336"/>
    <w:rsid w:val="00E51CE1"/>
    <w:rsid w:val="00E558C7"/>
    <w:rsid w:val="00E611D0"/>
    <w:rsid w:val="00E65CA4"/>
    <w:rsid w:val="00E80AD8"/>
    <w:rsid w:val="00E80BCA"/>
    <w:rsid w:val="00E9193C"/>
    <w:rsid w:val="00E960A4"/>
    <w:rsid w:val="00EA1AEB"/>
    <w:rsid w:val="00EB63D9"/>
    <w:rsid w:val="00EE1439"/>
    <w:rsid w:val="00EE7249"/>
    <w:rsid w:val="00F02B58"/>
    <w:rsid w:val="00F03E6B"/>
    <w:rsid w:val="00F253EB"/>
    <w:rsid w:val="00F319DB"/>
    <w:rsid w:val="00F403F9"/>
    <w:rsid w:val="00F640D9"/>
    <w:rsid w:val="00F67538"/>
    <w:rsid w:val="00F7021E"/>
    <w:rsid w:val="00F87883"/>
    <w:rsid w:val="00F91B31"/>
    <w:rsid w:val="00F93B96"/>
    <w:rsid w:val="00F95CD1"/>
    <w:rsid w:val="00FB3CD5"/>
    <w:rsid w:val="00FB4A53"/>
    <w:rsid w:val="00FD7571"/>
    <w:rsid w:val="00FE38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D974C"/>
  <w15:chartTrackingRefBased/>
  <w15:docId w15:val="{C39BD37A-DB46-4D15-A6DF-B4CE0E97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CF1"/>
    <w:rPr>
      <w:rFonts w:ascii="Arial" w:eastAsia="SimSun"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lang w:eastAsia="en-US"/>
    </w:rPr>
  </w:style>
  <w:style w:type="paragraph" w:styleId="Heading2">
    <w:name w:val="heading 2"/>
    <w:basedOn w:val="Normal"/>
    <w:next w:val="Normal"/>
    <w:qFormat/>
    <w:rsid w:val="00804DB7"/>
    <w:pPr>
      <w:keepNext/>
      <w:spacing w:before="240" w:after="60"/>
      <w:outlineLvl w:val="1"/>
    </w:pPr>
    <w:rPr>
      <w:bCs/>
      <w:iCs/>
      <w:caps/>
      <w:szCs w:val="28"/>
      <w:lang w:eastAsia="en-US"/>
    </w:rPr>
  </w:style>
  <w:style w:type="paragraph" w:styleId="Heading3">
    <w:name w:val="heading 3"/>
    <w:basedOn w:val="Normal"/>
    <w:next w:val="Normal"/>
    <w:qFormat/>
    <w:rsid w:val="00804DB7"/>
    <w:pPr>
      <w:keepNext/>
      <w:spacing w:before="240" w:after="60"/>
      <w:outlineLvl w:val="2"/>
    </w:pPr>
    <w:rPr>
      <w:bCs/>
      <w:szCs w:val="26"/>
      <w:u w:val="single"/>
      <w:lang w:eastAsia="en-US"/>
    </w:rPr>
  </w:style>
  <w:style w:type="paragraph" w:styleId="Heading4">
    <w:name w:val="heading 4"/>
    <w:basedOn w:val="Normal"/>
    <w:next w:val="Normal"/>
    <w:qFormat/>
    <w:rsid w:val="00804DB7"/>
    <w:pPr>
      <w:keepNext/>
      <w:spacing w:before="240" w:after="60"/>
      <w:outlineLvl w:val="3"/>
    </w:pPr>
    <w:rPr>
      <w:bCs/>
      <w:i/>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eastAsia="Times New Roman"/>
      <w:lang w:eastAsia="en-US"/>
    </w:rPr>
  </w:style>
  <w:style w:type="paragraph" w:styleId="Footer">
    <w:name w:val="footer"/>
    <w:basedOn w:val="Normal"/>
    <w:semiHidden/>
    <w:rsid w:val="00804DB7"/>
    <w:pPr>
      <w:tabs>
        <w:tab w:val="center" w:pos="4320"/>
        <w:tab w:val="right" w:pos="8640"/>
      </w:tabs>
    </w:pPr>
    <w:rPr>
      <w:rFonts w:eastAsia="Times New Roman"/>
      <w:lang w:eastAsia="en-US"/>
    </w:rPr>
  </w:style>
  <w:style w:type="paragraph" w:styleId="Salutation">
    <w:name w:val="Salutation"/>
    <w:basedOn w:val="Normal"/>
    <w:next w:val="Normal"/>
    <w:semiHidden/>
    <w:rsid w:val="00804DB7"/>
    <w:rPr>
      <w:rFonts w:eastAsia="Times New Roman"/>
      <w:lang w:eastAsia="en-US"/>
    </w:rPr>
  </w:style>
  <w:style w:type="paragraph" w:styleId="Signature">
    <w:name w:val="Signature"/>
    <w:basedOn w:val="Normal"/>
    <w:semiHidden/>
    <w:rsid w:val="00804DB7"/>
    <w:pPr>
      <w:ind w:left="5250"/>
    </w:pPr>
    <w:rPr>
      <w:rFonts w:eastAsia="Times New Roman"/>
      <w:lang w:eastAsia="en-US"/>
    </w:rPr>
  </w:style>
  <w:style w:type="paragraph" w:styleId="FootnoteText">
    <w:name w:val="footnote text"/>
    <w:basedOn w:val="Normal"/>
    <w:link w:val="FootnoteTextChar"/>
    <w:uiPriority w:val="99"/>
    <w:semiHidden/>
    <w:rsid w:val="00804DB7"/>
    <w:rPr>
      <w:rFonts w:eastAsia="Times New Roman"/>
      <w:sz w:val="18"/>
      <w:lang w:eastAsia="en-US"/>
    </w:rPr>
  </w:style>
  <w:style w:type="paragraph" w:styleId="EndnoteText">
    <w:name w:val="endnote text"/>
    <w:basedOn w:val="Normal"/>
    <w:semiHidden/>
    <w:rsid w:val="00804DB7"/>
    <w:rPr>
      <w:rFonts w:eastAsia="Times New Roman"/>
      <w:sz w:val="18"/>
      <w:lang w:eastAsia="en-US"/>
    </w:rPr>
  </w:style>
  <w:style w:type="paragraph" w:styleId="Caption">
    <w:name w:val="caption"/>
    <w:basedOn w:val="Normal"/>
    <w:next w:val="Normal"/>
    <w:qFormat/>
    <w:rsid w:val="00804DB7"/>
    <w:rPr>
      <w:rFonts w:eastAsia="Times New Roman"/>
      <w:b/>
      <w:bCs/>
      <w:sz w:val="18"/>
      <w:lang w:eastAsia="en-US"/>
    </w:rPr>
  </w:style>
  <w:style w:type="paragraph" w:styleId="CommentText">
    <w:name w:val="annotation text"/>
    <w:basedOn w:val="Normal"/>
    <w:link w:val="CommentTextChar"/>
    <w:semiHidden/>
    <w:rsid w:val="00804DB7"/>
    <w:rPr>
      <w:rFonts w:eastAsia="Times New Roman"/>
      <w:sz w:val="18"/>
      <w:lang w:eastAsia="en-US"/>
    </w:rPr>
  </w:style>
  <w:style w:type="paragraph" w:styleId="BodyText">
    <w:name w:val="Body Text"/>
    <w:basedOn w:val="Normal"/>
    <w:rsid w:val="00804DB7"/>
    <w:pPr>
      <w:spacing w:after="220"/>
    </w:pPr>
    <w:rPr>
      <w:rFonts w:eastAsia="Times New Roman"/>
      <w:lang w:eastAsia="en-US"/>
    </w:r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rPr>
      <w:rFonts w:eastAsia="Times New Roman"/>
      <w:lang w:eastAsia="en-US"/>
    </w:rPr>
  </w:style>
  <w:style w:type="paragraph" w:styleId="ListParagraph">
    <w:name w:val="List Paragraph"/>
    <w:basedOn w:val="Normal"/>
    <w:uiPriority w:val="34"/>
    <w:qFormat/>
    <w:rsid w:val="00AE1CF1"/>
    <w:pPr>
      <w:ind w:left="720"/>
      <w:contextualSpacing/>
    </w:pPr>
  </w:style>
  <w:style w:type="character" w:customStyle="1" w:styleId="size">
    <w:name w:val="size"/>
    <w:basedOn w:val="DefaultParagraphFont"/>
    <w:rsid w:val="009A029B"/>
  </w:style>
  <w:style w:type="paragraph" w:styleId="BalloonText">
    <w:name w:val="Balloon Text"/>
    <w:basedOn w:val="Normal"/>
    <w:link w:val="BalloonTextChar"/>
    <w:semiHidden/>
    <w:unhideWhenUsed/>
    <w:rsid w:val="00834135"/>
    <w:rPr>
      <w:rFonts w:ascii="Segoe UI" w:hAnsi="Segoe UI" w:cs="Segoe UI"/>
      <w:sz w:val="18"/>
      <w:szCs w:val="18"/>
    </w:rPr>
  </w:style>
  <w:style w:type="character" w:customStyle="1" w:styleId="BalloonTextChar">
    <w:name w:val="Balloon Text Char"/>
    <w:basedOn w:val="DefaultParagraphFont"/>
    <w:link w:val="BalloonText"/>
    <w:semiHidden/>
    <w:rsid w:val="00834135"/>
    <w:rPr>
      <w:rFonts w:ascii="Segoe UI" w:eastAsia="SimSun" w:hAnsi="Segoe UI" w:cs="Segoe UI"/>
      <w:sz w:val="18"/>
      <w:szCs w:val="18"/>
      <w:lang w:eastAsia="zh-CN"/>
    </w:rPr>
  </w:style>
  <w:style w:type="character" w:customStyle="1" w:styleId="HeaderChar">
    <w:name w:val="Header Char"/>
    <w:basedOn w:val="DefaultParagraphFont"/>
    <w:link w:val="Header"/>
    <w:uiPriority w:val="99"/>
    <w:rsid w:val="00B401F4"/>
    <w:rPr>
      <w:rFonts w:ascii="Arial" w:hAnsi="Arial" w:cs="Arial"/>
      <w:sz w:val="22"/>
    </w:rPr>
  </w:style>
  <w:style w:type="character" w:styleId="FootnoteReference">
    <w:name w:val="footnote reference"/>
    <w:basedOn w:val="DefaultParagraphFont"/>
    <w:unhideWhenUsed/>
    <w:rsid w:val="003B2CEB"/>
    <w:rPr>
      <w:vertAlign w:val="superscript"/>
    </w:rPr>
  </w:style>
  <w:style w:type="table" w:styleId="TableGrid">
    <w:name w:val="Table Grid"/>
    <w:basedOn w:val="TableNormal"/>
    <w:uiPriority w:val="39"/>
    <w:rsid w:val="00520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5F0F87"/>
    <w:rPr>
      <w:rFonts w:ascii="Arial" w:hAnsi="Arial" w:cs="Arial"/>
      <w:sz w:val="18"/>
    </w:rPr>
  </w:style>
  <w:style w:type="character" w:styleId="Hyperlink">
    <w:name w:val="Hyperlink"/>
    <w:basedOn w:val="DefaultParagraphFont"/>
    <w:unhideWhenUsed/>
    <w:rsid w:val="005E1341"/>
    <w:rPr>
      <w:color w:val="0000FF" w:themeColor="hyperlink"/>
      <w:u w:val="single"/>
    </w:rPr>
  </w:style>
  <w:style w:type="character" w:styleId="FollowedHyperlink">
    <w:name w:val="FollowedHyperlink"/>
    <w:basedOn w:val="DefaultParagraphFont"/>
    <w:semiHidden/>
    <w:unhideWhenUsed/>
    <w:rsid w:val="00CA7FB4"/>
    <w:rPr>
      <w:color w:val="800080" w:themeColor="followedHyperlink"/>
      <w:u w:val="single"/>
    </w:rPr>
  </w:style>
  <w:style w:type="character" w:styleId="CommentReference">
    <w:name w:val="annotation reference"/>
    <w:basedOn w:val="DefaultParagraphFont"/>
    <w:semiHidden/>
    <w:unhideWhenUsed/>
    <w:rsid w:val="00331590"/>
    <w:rPr>
      <w:sz w:val="16"/>
      <w:szCs w:val="16"/>
    </w:rPr>
  </w:style>
  <w:style w:type="paragraph" w:styleId="CommentSubject">
    <w:name w:val="annotation subject"/>
    <w:basedOn w:val="CommentText"/>
    <w:next w:val="CommentText"/>
    <w:link w:val="CommentSubjectChar"/>
    <w:semiHidden/>
    <w:unhideWhenUsed/>
    <w:rsid w:val="00331590"/>
    <w:rPr>
      <w:rFonts w:eastAsia="SimSun"/>
      <w:b/>
      <w:bCs/>
      <w:sz w:val="20"/>
      <w:lang w:eastAsia="zh-CN"/>
    </w:rPr>
  </w:style>
  <w:style w:type="character" w:customStyle="1" w:styleId="CommentTextChar">
    <w:name w:val="Comment Text Char"/>
    <w:basedOn w:val="DefaultParagraphFont"/>
    <w:link w:val="CommentText"/>
    <w:semiHidden/>
    <w:rsid w:val="00331590"/>
    <w:rPr>
      <w:rFonts w:ascii="Arial" w:hAnsi="Arial" w:cs="Arial"/>
      <w:sz w:val="18"/>
    </w:rPr>
  </w:style>
  <w:style w:type="character" w:customStyle="1" w:styleId="CommentSubjectChar">
    <w:name w:val="Comment Subject Char"/>
    <w:basedOn w:val="CommentTextChar"/>
    <w:link w:val="CommentSubject"/>
    <w:semiHidden/>
    <w:rsid w:val="00331590"/>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1818">
      <w:bodyDiv w:val="1"/>
      <w:marLeft w:val="0"/>
      <w:marRight w:val="0"/>
      <w:marTop w:val="0"/>
      <w:marBottom w:val="0"/>
      <w:divBdr>
        <w:top w:val="none" w:sz="0" w:space="0" w:color="auto"/>
        <w:left w:val="none" w:sz="0" w:space="0" w:color="auto"/>
        <w:bottom w:val="none" w:sz="0" w:space="0" w:color="auto"/>
        <w:right w:val="none" w:sz="0" w:space="0" w:color="auto"/>
      </w:divBdr>
    </w:div>
    <w:div w:id="254019904">
      <w:bodyDiv w:val="1"/>
      <w:marLeft w:val="0"/>
      <w:marRight w:val="0"/>
      <w:marTop w:val="0"/>
      <w:marBottom w:val="0"/>
      <w:divBdr>
        <w:top w:val="none" w:sz="0" w:space="0" w:color="auto"/>
        <w:left w:val="none" w:sz="0" w:space="0" w:color="auto"/>
        <w:bottom w:val="none" w:sz="0" w:space="0" w:color="auto"/>
        <w:right w:val="none" w:sz="0" w:space="0" w:color="auto"/>
      </w:divBdr>
    </w:div>
    <w:div w:id="524830139">
      <w:bodyDiv w:val="1"/>
      <w:marLeft w:val="0"/>
      <w:marRight w:val="0"/>
      <w:marTop w:val="0"/>
      <w:marBottom w:val="0"/>
      <w:divBdr>
        <w:top w:val="none" w:sz="0" w:space="0" w:color="auto"/>
        <w:left w:val="none" w:sz="0" w:space="0" w:color="auto"/>
        <w:bottom w:val="none" w:sz="0" w:space="0" w:color="auto"/>
        <w:right w:val="none" w:sz="0" w:space="0" w:color="auto"/>
      </w:divBdr>
    </w:div>
    <w:div w:id="702289408">
      <w:bodyDiv w:val="1"/>
      <w:marLeft w:val="0"/>
      <w:marRight w:val="0"/>
      <w:marTop w:val="0"/>
      <w:marBottom w:val="0"/>
      <w:divBdr>
        <w:top w:val="none" w:sz="0" w:space="0" w:color="auto"/>
        <w:left w:val="none" w:sz="0" w:space="0" w:color="auto"/>
        <w:bottom w:val="none" w:sz="0" w:space="0" w:color="auto"/>
        <w:right w:val="none" w:sz="0" w:space="0" w:color="auto"/>
      </w:divBdr>
    </w:div>
    <w:div w:id="816842093">
      <w:bodyDiv w:val="1"/>
      <w:marLeft w:val="0"/>
      <w:marRight w:val="0"/>
      <w:marTop w:val="0"/>
      <w:marBottom w:val="0"/>
      <w:divBdr>
        <w:top w:val="none" w:sz="0" w:space="0" w:color="auto"/>
        <w:left w:val="none" w:sz="0" w:space="0" w:color="auto"/>
        <w:bottom w:val="none" w:sz="0" w:space="0" w:color="auto"/>
        <w:right w:val="none" w:sz="0" w:space="0" w:color="auto"/>
      </w:divBdr>
    </w:div>
    <w:div w:id="852648779">
      <w:bodyDiv w:val="1"/>
      <w:marLeft w:val="0"/>
      <w:marRight w:val="0"/>
      <w:marTop w:val="0"/>
      <w:marBottom w:val="0"/>
      <w:divBdr>
        <w:top w:val="none" w:sz="0" w:space="0" w:color="auto"/>
        <w:left w:val="none" w:sz="0" w:space="0" w:color="auto"/>
        <w:bottom w:val="none" w:sz="0" w:space="0" w:color="auto"/>
        <w:right w:val="none" w:sz="0" w:space="0" w:color="auto"/>
      </w:divBdr>
    </w:div>
    <w:div w:id="1274824214">
      <w:bodyDiv w:val="1"/>
      <w:marLeft w:val="0"/>
      <w:marRight w:val="0"/>
      <w:marTop w:val="0"/>
      <w:marBottom w:val="0"/>
      <w:divBdr>
        <w:top w:val="none" w:sz="0" w:space="0" w:color="auto"/>
        <w:left w:val="none" w:sz="0" w:space="0" w:color="auto"/>
        <w:bottom w:val="none" w:sz="0" w:space="0" w:color="auto"/>
        <w:right w:val="none" w:sz="0" w:space="0" w:color="auto"/>
      </w:divBdr>
    </w:div>
    <w:div w:id="1295601266">
      <w:bodyDiv w:val="1"/>
      <w:marLeft w:val="0"/>
      <w:marRight w:val="0"/>
      <w:marTop w:val="0"/>
      <w:marBottom w:val="0"/>
      <w:divBdr>
        <w:top w:val="none" w:sz="0" w:space="0" w:color="auto"/>
        <w:left w:val="none" w:sz="0" w:space="0" w:color="auto"/>
        <w:bottom w:val="none" w:sz="0" w:space="0" w:color="auto"/>
        <w:right w:val="none" w:sz="0" w:space="0" w:color="auto"/>
      </w:divBdr>
    </w:div>
    <w:div w:id="1381513524">
      <w:bodyDiv w:val="1"/>
      <w:marLeft w:val="0"/>
      <w:marRight w:val="0"/>
      <w:marTop w:val="0"/>
      <w:marBottom w:val="0"/>
      <w:divBdr>
        <w:top w:val="none" w:sz="0" w:space="0" w:color="auto"/>
        <w:left w:val="none" w:sz="0" w:space="0" w:color="auto"/>
        <w:bottom w:val="none" w:sz="0" w:space="0" w:color="auto"/>
        <w:right w:val="none" w:sz="0" w:space="0" w:color="auto"/>
      </w:divBdr>
    </w:div>
    <w:div w:id="1691686955">
      <w:bodyDiv w:val="1"/>
      <w:marLeft w:val="0"/>
      <w:marRight w:val="0"/>
      <w:marTop w:val="0"/>
      <w:marBottom w:val="0"/>
      <w:divBdr>
        <w:top w:val="none" w:sz="0" w:space="0" w:color="auto"/>
        <w:left w:val="none" w:sz="0" w:space="0" w:color="auto"/>
        <w:bottom w:val="none" w:sz="0" w:space="0" w:color="auto"/>
        <w:right w:val="none" w:sz="0" w:space="0" w:color="auto"/>
      </w:divBdr>
    </w:div>
    <w:div w:id="1803765158">
      <w:bodyDiv w:val="1"/>
      <w:marLeft w:val="0"/>
      <w:marRight w:val="0"/>
      <w:marTop w:val="0"/>
      <w:marBottom w:val="0"/>
      <w:divBdr>
        <w:top w:val="none" w:sz="0" w:space="0" w:color="auto"/>
        <w:left w:val="none" w:sz="0" w:space="0" w:color="auto"/>
        <w:bottom w:val="none" w:sz="0" w:space="0" w:color="auto"/>
        <w:right w:val="none" w:sz="0" w:space="0" w:color="auto"/>
      </w:divBdr>
    </w:div>
    <w:div w:id="202709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acatalogue.wipo.int/projects" TargetMode="External"/><Relationship Id="rId4" Type="http://schemas.openxmlformats.org/officeDocument/2006/relationships/settings" Target="settings.xml"/><Relationship Id="rId9" Type="http://schemas.openxmlformats.org/officeDocument/2006/relationships/hyperlink" Target="https://dacatalogue.wipo.int/project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en/doc_details.jsp?doc_id=460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2210F-26EC-4AF0-9C07-68486654D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11</Pages>
  <Words>2089</Words>
  <Characters>6166</Characters>
  <Application>Microsoft Office Word</Application>
  <DocSecurity>0</DocSecurity>
  <Lines>1233</Lines>
  <Paragraphs>917</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CDIP/29/6</dc:title>
  <dc:subject>已通过的独立审查建议的实施情况——秘书处更新的提案和成员国的意见</dc:subject>
  <dc:creator>MARTINEZ LIMÓN Cristina</dc:creator>
  <cp:keywords/>
  <dc:description/>
  <cp:lastModifiedBy>作者</cp:lastModifiedBy>
  <cp:revision>17</cp:revision>
  <cp:lastPrinted>2022-07-28T08:44:00Z</cp:lastPrinted>
  <dcterms:created xsi:type="dcterms:W3CDTF">2022-08-17T14:45:00Z</dcterms:created>
  <dcterms:modified xsi:type="dcterms:W3CDTF">2022-08-31T15:10:00Z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5efc3ed8-3052-4423-8bd8-18aa283faf56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