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2266C7">
            <w:pPr>
              <w:pStyle w:val="DocumentCodeAR"/>
              <w:bidi/>
              <w:rPr>
                <w:rtl/>
              </w:rPr>
            </w:pPr>
            <w:r>
              <w:t>WIPO/GRTKF/IC/</w:t>
            </w:r>
            <w:r w:rsidR="002266C7">
              <w:t>31</w:t>
            </w:r>
            <w:r>
              <w:t>/</w:t>
            </w:r>
            <w:r w:rsidR="006605DC">
              <w:t>INF/6</w:t>
            </w:r>
          </w:p>
        </w:tc>
      </w:tr>
      <w:tr w:rsidR="001667B6" w:rsidTr="00BF164F">
        <w:tc>
          <w:tcPr>
            <w:tcW w:w="9571" w:type="dxa"/>
            <w:gridSpan w:val="3"/>
          </w:tcPr>
          <w:p w:rsidR="001667B6" w:rsidRPr="00B6101C" w:rsidRDefault="00B6101C" w:rsidP="006605DC">
            <w:pPr>
              <w:pStyle w:val="DocumentLanguageAR"/>
              <w:bidi/>
              <w:rPr>
                <w:rtl/>
              </w:rPr>
            </w:pPr>
            <w:r w:rsidRPr="00B6101C">
              <w:rPr>
                <w:rFonts w:hint="cs"/>
                <w:rtl/>
              </w:rPr>
              <w:t xml:space="preserve">الأصل: </w:t>
            </w:r>
            <w:proofErr w:type="gramStart"/>
            <w:r w:rsidR="006605DC">
              <w:rPr>
                <w:rFonts w:hint="cs"/>
                <w:rtl/>
              </w:rPr>
              <w:t>بالإنكليزية</w:t>
            </w:r>
            <w:proofErr w:type="gramEnd"/>
          </w:p>
        </w:tc>
      </w:tr>
      <w:tr w:rsidR="001667B6" w:rsidTr="00BF164F">
        <w:tc>
          <w:tcPr>
            <w:tcW w:w="9571" w:type="dxa"/>
            <w:gridSpan w:val="3"/>
          </w:tcPr>
          <w:p w:rsidR="001667B6" w:rsidRPr="00B6101C" w:rsidRDefault="00B6101C" w:rsidP="002266C7">
            <w:pPr>
              <w:pStyle w:val="DocumentDateAR"/>
              <w:bidi/>
              <w:rPr>
                <w:rtl/>
              </w:rPr>
            </w:pPr>
            <w:r w:rsidRPr="00B6101C">
              <w:rPr>
                <w:rFonts w:hint="cs"/>
                <w:rtl/>
              </w:rPr>
              <w:t xml:space="preserve">التاريخ: </w:t>
            </w:r>
            <w:r w:rsidR="002266C7">
              <w:rPr>
                <w:rFonts w:hint="cs"/>
                <w:rtl/>
              </w:rPr>
              <w:t>22</w:t>
            </w:r>
            <w:r w:rsidRPr="00B6101C">
              <w:rPr>
                <w:rFonts w:hint="cs"/>
                <w:rtl/>
              </w:rPr>
              <w:t xml:space="preserve"> </w:t>
            </w:r>
            <w:r w:rsidR="002266C7">
              <w:rPr>
                <w:rFonts w:hint="cs"/>
                <w:rtl/>
              </w:rPr>
              <w:t>سبتمبر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Pr>
      </w:pPr>
      <w:r w:rsidRPr="00783D11">
        <w:rPr>
          <w:rFonts w:ascii="Cambria Math" w:hAnsi="Cambria Math"/>
          <w:rtl/>
        </w:rPr>
        <w:t xml:space="preserve">الدورة </w:t>
      </w:r>
      <w:r w:rsidR="002266C7">
        <w:rPr>
          <w:rFonts w:ascii="Cambria Math" w:hAnsi="Cambria Math" w:hint="cs"/>
          <w:rtl/>
        </w:rPr>
        <w:t>الحادية و</w:t>
      </w:r>
      <w:r w:rsidR="0015593C">
        <w:rPr>
          <w:rFonts w:ascii="Cambria Math" w:hAnsi="Cambria Math" w:hint="cs"/>
          <w:rtl/>
        </w:rPr>
        <w:t>الثلاثون</w:t>
      </w:r>
    </w:p>
    <w:p w:rsidR="00D61541" w:rsidRPr="00D61541" w:rsidRDefault="0015593C" w:rsidP="002266C7">
      <w:pPr>
        <w:pStyle w:val="MeetingDatesAR"/>
        <w:bidi/>
        <w:rPr>
          <w:rtl/>
        </w:rPr>
      </w:pPr>
      <w:r w:rsidRPr="0015593C">
        <w:rPr>
          <w:rtl/>
        </w:rPr>
        <w:t xml:space="preserve">جنيف، من </w:t>
      </w:r>
      <w:r w:rsidR="002266C7">
        <w:rPr>
          <w:rFonts w:hint="cs"/>
          <w:rtl/>
        </w:rPr>
        <w:t xml:space="preserve">19 </w:t>
      </w:r>
      <w:r w:rsidR="002266C7">
        <w:rPr>
          <w:rtl/>
        </w:rPr>
        <w:t xml:space="preserve">إلى </w:t>
      </w:r>
      <w:r w:rsidR="002266C7">
        <w:rPr>
          <w:rFonts w:hint="cs"/>
          <w:rtl/>
        </w:rPr>
        <w:t>23 سبتمبر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6605DC" w:rsidP="00FB7EC9">
      <w:pPr>
        <w:pStyle w:val="DocumentTitleAR"/>
        <w:bidi/>
        <w:rPr>
          <w:rtl/>
        </w:rPr>
      </w:pPr>
      <w:r w:rsidRPr="006605DC">
        <w:rPr>
          <w:rtl/>
        </w:rPr>
        <w:t>صندوق التبرعات للجماعا</w:t>
      </w:r>
      <w:bookmarkStart w:id="2" w:name="_GoBack"/>
      <w:bookmarkEnd w:id="2"/>
      <w:r w:rsidRPr="006605DC">
        <w:rPr>
          <w:rtl/>
        </w:rPr>
        <w:t>ت الأصلية والمحلية المعتمدة</w:t>
      </w:r>
      <w:r>
        <w:rPr>
          <w:rtl/>
        </w:rPr>
        <w:br/>
      </w:r>
      <w:r w:rsidRPr="006605DC">
        <w:rPr>
          <w:rtl/>
        </w:rPr>
        <w:t>قرارات اتخذها المدير العام وفقا للتوصيات التي اعتمدها</w:t>
      </w:r>
      <w:r w:rsidR="00232C2E">
        <w:rPr>
          <w:rFonts w:hint="cs"/>
          <w:rtl/>
        </w:rPr>
        <w:t xml:space="preserve"> </w:t>
      </w:r>
      <w:r w:rsidRPr="006605DC">
        <w:rPr>
          <w:rtl/>
        </w:rPr>
        <w:t>المجلس الاستشاري</w:t>
      </w:r>
    </w:p>
    <w:p w:rsidR="00D61541" w:rsidRPr="00D61541" w:rsidRDefault="006605DC" w:rsidP="00931859">
      <w:pPr>
        <w:pStyle w:val="PreparedbyAR"/>
        <w:bidi/>
        <w:rPr>
          <w:rtl/>
        </w:rPr>
      </w:pPr>
      <w:proofErr w:type="gramStart"/>
      <w:r w:rsidRPr="006605DC">
        <w:rPr>
          <w:rtl/>
        </w:rPr>
        <w:t>مذكرة</w:t>
      </w:r>
      <w:proofErr w:type="gramEnd"/>
      <w:r w:rsidRPr="006605DC">
        <w:rPr>
          <w:rtl/>
        </w:rPr>
        <w:t xml:space="preserve"> إعلامية من إعداد المدير العام</w:t>
      </w:r>
    </w:p>
    <w:p w:rsidR="006605DC" w:rsidRPr="00210CA9" w:rsidRDefault="006605DC" w:rsidP="006605DC">
      <w:pPr>
        <w:pStyle w:val="NumberedParaAR"/>
      </w:pPr>
      <w:r w:rsidRPr="00210CA9">
        <w:rPr>
          <w:rtl/>
        </w:rPr>
        <w:t>يرد نص الترتيبات التي أقرتها الجمعية العامة لإنشاء صندوق تبرعات الويبو ("الصندوق") في مرفق الوثيقة</w:t>
      </w:r>
      <w:r w:rsidRPr="00210CA9">
        <w:rPr>
          <w:rFonts w:hint="cs"/>
          <w:rtl/>
        </w:rPr>
        <w:t> </w:t>
      </w:r>
      <w:r w:rsidRPr="00210CA9">
        <w:t>WO/GA/39/11</w:t>
      </w:r>
      <w:r w:rsidRPr="00210CA9">
        <w:rPr>
          <w:rtl/>
        </w:rPr>
        <w:t xml:space="preserve">. وتنص المادة 6(ط) من القرار </w:t>
      </w:r>
      <w:proofErr w:type="gramStart"/>
      <w:r w:rsidRPr="00210CA9">
        <w:rPr>
          <w:rtl/>
        </w:rPr>
        <w:t>على</w:t>
      </w:r>
      <w:proofErr w:type="gramEnd"/>
      <w:r w:rsidRPr="00210CA9">
        <w:rPr>
          <w:rtl/>
        </w:rPr>
        <w:t xml:space="preserve"> ما يأتي:</w:t>
      </w:r>
    </w:p>
    <w:p w:rsidR="006605DC" w:rsidRPr="00210CA9" w:rsidRDefault="006605DC" w:rsidP="006605DC">
      <w:pPr>
        <w:pStyle w:val="NormalParaAR"/>
      </w:pPr>
      <w:r w:rsidRPr="00210CA9">
        <w:rPr>
          <w:rtl/>
        </w:rPr>
        <w:t xml:space="preserve">"يعتمد المجلس الاستشاري </w:t>
      </w:r>
      <w:proofErr w:type="gramStart"/>
      <w:r w:rsidRPr="00210CA9">
        <w:rPr>
          <w:rtl/>
        </w:rPr>
        <w:t>توصيته</w:t>
      </w:r>
      <w:proofErr w:type="gramEnd"/>
      <w:r w:rsidRPr="00210CA9">
        <w:rPr>
          <w:rtl/>
        </w:rPr>
        <w:t xml:space="preserve"> قبل نهاية دورة اللجنة التي يجتمع على هامشها. ويرد في هذه التوصية تحديد ما يلي:</w:t>
      </w:r>
    </w:p>
    <w:p w:rsidR="006605DC" w:rsidRPr="00210CA9" w:rsidRDefault="006605DC" w:rsidP="006605DC">
      <w:pPr>
        <w:pStyle w:val="NormalParaAR"/>
        <w:spacing w:after="120"/>
        <w:ind w:left="1105" w:hanging="549"/>
      </w:pPr>
      <w:r w:rsidRPr="00210CA9">
        <w:rPr>
          <w:rtl/>
        </w:rPr>
        <w:t>"1"</w:t>
      </w:r>
      <w:r w:rsidRPr="00210CA9">
        <w:rPr>
          <w:rFonts w:hint="cs"/>
          <w:rtl/>
        </w:rPr>
        <w:tab/>
      </w:r>
      <w:r w:rsidRPr="00210CA9">
        <w:rPr>
          <w:rtl/>
        </w:rPr>
        <w:t>دورة اللجنة اللاحقة - وإن دعت الضرورة اجتماع (اجتماعات) الأفرقة - المقصودة بالدعم المالي، (أي الدورة اللاحقة للجنة</w:t>
      </w:r>
      <w:r w:rsidRPr="00210CA9">
        <w:rPr>
          <w:rFonts w:hint="cs"/>
          <w:rtl/>
        </w:rPr>
        <w:t>)</w:t>
      </w:r>
      <w:r w:rsidRPr="00210CA9">
        <w:rPr>
          <w:rtl/>
        </w:rPr>
        <w:t>،</w:t>
      </w:r>
    </w:p>
    <w:p w:rsidR="006605DC" w:rsidRPr="00210CA9" w:rsidRDefault="006605DC" w:rsidP="006605DC">
      <w:pPr>
        <w:pStyle w:val="NormalParaAR"/>
        <w:spacing w:after="120"/>
        <w:ind w:left="1105" w:hanging="549"/>
      </w:pPr>
      <w:r w:rsidRPr="00210CA9">
        <w:rPr>
          <w:rtl/>
        </w:rPr>
        <w:t>"2"</w:t>
      </w:r>
      <w:r w:rsidRPr="00210CA9">
        <w:rPr>
          <w:rFonts w:hint="cs"/>
          <w:rtl/>
        </w:rPr>
        <w:tab/>
      </w:r>
      <w:r w:rsidRPr="00210CA9">
        <w:rPr>
          <w:rtl/>
        </w:rPr>
        <w:t>وطالبي الدعم الذين وافق المجلس الاستشاري على دعمهم بالأموال المتاحة في هذه الدورة للجنة أو اجتماع (اجتماعات) الأفرقة،</w:t>
      </w:r>
    </w:p>
    <w:p w:rsidR="006605DC" w:rsidRPr="00210CA9" w:rsidRDefault="006605DC" w:rsidP="006605DC">
      <w:pPr>
        <w:pStyle w:val="NormalParaAR"/>
        <w:spacing w:after="120"/>
        <w:ind w:left="1105" w:hanging="549"/>
      </w:pPr>
      <w:r w:rsidRPr="00210CA9">
        <w:rPr>
          <w:rtl/>
        </w:rPr>
        <w:t>"3"</w:t>
      </w:r>
      <w:r w:rsidRPr="00210CA9">
        <w:rPr>
          <w:rFonts w:hint="cs"/>
          <w:rtl/>
        </w:rPr>
        <w:tab/>
      </w:r>
      <w:proofErr w:type="gramStart"/>
      <w:r w:rsidRPr="00210CA9">
        <w:rPr>
          <w:rtl/>
        </w:rPr>
        <w:t>وأي</w:t>
      </w:r>
      <w:proofErr w:type="gramEnd"/>
      <w:r w:rsidRPr="00210CA9">
        <w:rPr>
          <w:rtl/>
        </w:rPr>
        <w:t xml:space="preserve"> طالب دعم أو أكثر وافق المجلس الاستشاري مبدئيا على التوصية بدعمه، ولكن الأموال المتاحة غير كافية</w:t>
      </w:r>
      <w:r w:rsidRPr="00210CA9">
        <w:rPr>
          <w:rFonts w:hint="cs"/>
          <w:rtl/>
        </w:rPr>
        <w:t> </w:t>
      </w:r>
      <w:r w:rsidRPr="00210CA9">
        <w:rPr>
          <w:rtl/>
        </w:rPr>
        <w:t>لدعمه،</w:t>
      </w:r>
    </w:p>
    <w:p w:rsidR="006605DC" w:rsidRPr="00210CA9" w:rsidRDefault="006605DC" w:rsidP="006605DC">
      <w:pPr>
        <w:pStyle w:val="NormalParaAR"/>
        <w:spacing w:after="120"/>
        <w:ind w:left="1105" w:hanging="549"/>
      </w:pPr>
      <w:r w:rsidRPr="00210CA9">
        <w:rPr>
          <w:rtl/>
        </w:rPr>
        <w:t>"4"</w:t>
      </w:r>
      <w:r w:rsidRPr="00210CA9">
        <w:rPr>
          <w:rFonts w:hint="cs"/>
          <w:rtl/>
        </w:rPr>
        <w:tab/>
      </w:r>
      <w:proofErr w:type="gramStart"/>
      <w:r w:rsidRPr="00210CA9">
        <w:rPr>
          <w:rFonts w:hint="cs"/>
          <w:rtl/>
        </w:rPr>
        <w:t>و</w:t>
      </w:r>
      <w:r w:rsidRPr="00210CA9">
        <w:rPr>
          <w:rtl/>
        </w:rPr>
        <w:t>أي</w:t>
      </w:r>
      <w:proofErr w:type="gramEnd"/>
      <w:r w:rsidRPr="00210CA9">
        <w:rPr>
          <w:rtl/>
        </w:rPr>
        <w:t xml:space="preserve"> طالب دعم أو أكثر رُفض طلبه وفقا للإجراء المذكور في المادة 10،</w:t>
      </w:r>
    </w:p>
    <w:p w:rsidR="006605DC" w:rsidRPr="00210CA9" w:rsidRDefault="006605DC" w:rsidP="006605DC">
      <w:pPr>
        <w:pStyle w:val="NormalParaAR"/>
        <w:spacing w:after="120"/>
        <w:ind w:left="1105" w:hanging="549"/>
      </w:pPr>
      <w:r w:rsidRPr="00210CA9">
        <w:rPr>
          <w:rtl/>
        </w:rPr>
        <w:t>"5"</w:t>
      </w:r>
      <w:r w:rsidRPr="00210CA9">
        <w:rPr>
          <w:rFonts w:hint="cs"/>
          <w:rtl/>
        </w:rPr>
        <w:tab/>
      </w:r>
      <w:proofErr w:type="gramStart"/>
      <w:r w:rsidRPr="00210CA9">
        <w:rPr>
          <w:rFonts w:hint="cs"/>
          <w:rtl/>
        </w:rPr>
        <w:t>و</w:t>
      </w:r>
      <w:r w:rsidRPr="00210CA9">
        <w:rPr>
          <w:rtl/>
        </w:rPr>
        <w:t>أي</w:t>
      </w:r>
      <w:proofErr w:type="gramEnd"/>
      <w:r w:rsidRPr="00210CA9">
        <w:rPr>
          <w:rtl/>
        </w:rPr>
        <w:t xml:space="preserve"> طالب دعم أو أكثر أُجّل طلبه لإمعان البحث فيه في الدورة اللاحقة للجنة وفقا للإجراء المذكور في المادة</w:t>
      </w:r>
      <w:r w:rsidRPr="00210CA9">
        <w:rPr>
          <w:rFonts w:hint="cs"/>
          <w:rtl/>
        </w:rPr>
        <w:t> </w:t>
      </w:r>
      <w:r w:rsidRPr="00210CA9">
        <w:rPr>
          <w:rtl/>
        </w:rPr>
        <w:t>10.</w:t>
      </w:r>
    </w:p>
    <w:p w:rsidR="006605DC" w:rsidRPr="00210CA9" w:rsidRDefault="006605DC" w:rsidP="006605DC">
      <w:pPr>
        <w:pStyle w:val="NormalParaAR"/>
      </w:pPr>
      <w:r w:rsidRPr="00210CA9">
        <w:rPr>
          <w:rtl/>
        </w:rPr>
        <w:lastRenderedPageBreak/>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6605DC" w:rsidRPr="00666396" w:rsidRDefault="006605DC" w:rsidP="00584FA6">
      <w:pPr>
        <w:pStyle w:val="NumberedParaAR"/>
      </w:pPr>
      <w:r w:rsidRPr="00210CA9">
        <w:rPr>
          <w:rtl/>
        </w:rPr>
        <w:t xml:space="preserve">وعليه، تود الأمانة </w:t>
      </w:r>
      <w:r>
        <w:rPr>
          <w:rFonts w:hint="cs"/>
          <w:rtl/>
        </w:rPr>
        <w:t>إطلاع اللجنة</w:t>
      </w:r>
      <w:r w:rsidRPr="00210CA9">
        <w:rPr>
          <w:rtl/>
        </w:rPr>
        <w:t xml:space="preserve"> </w:t>
      </w:r>
      <w:r>
        <w:rPr>
          <w:rFonts w:hint="cs"/>
          <w:rtl/>
        </w:rPr>
        <w:t xml:space="preserve">على </w:t>
      </w:r>
      <w:r w:rsidRPr="00210CA9">
        <w:rPr>
          <w:rtl/>
        </w:rPr>
        <w:t xml:space="preserve">تقرير </w:t>
      </w:r>
      <w:r w:rsidR="00584FA6" w:rsidRPr="00210CA9">
        <w:rPr>
          <w:rtl/>
        </w:rPr>
        <w:t xml:space="preserve">المجلس الاستشاري </w:t>
      </w:r>
      <w:r w:rsidRPr="00210CA9">
        <w:rPr>
          <w:rtl/>
        </w:rPr>
        <w:t xml:space="preserve">والتوصيات التي اعتمدها في ختام الاجتماع الذي عقده على هامش الدورة </w:t>
      </w:r>
      <w:r w:rsidR="002266C7">
        <w:rPr>
          <w:rFonts w:hint="cs"/>
          <w:rtl/>
        </w:rPr>
        <w:t>الحادية و</w:t>
      </w:r>
      <w:r w:rsidR="00523370">
        <w:rPr>
          <w:rFonts w:hint="cs"/>
          <w:rtl/>
        </w:rPr>
        <w:t>الثلاثين</w:t>
      </w:r>
      <w:r w:rsidRPr="00666396">
        <w:rPr>
          <w:rFonts w:hint="cs"/>
          <w:rtl/>
        </w:rPr>
        <w:t xml:space="preserve"> للجنة</w:t>
      </w:r>
      <w:r w:rsidRPr="00666396">
        <w:rPr>
          <w:rtl/>
        </w:rPr>
        <w:t>. ويرد التقرير في مرفق هذه الوثيقة.</w:t>
      </w:r>
    </w:p>
    <w:p w:rsidR="006605DC" w:rsidRPr="00666396" w:rsidRDefault="00584FA6" w:rsidP="005326AB">
      <w:pPr>
        <w:pStyle w:val="NumberedParaAR"/>
        <w:spacing w:after="480"/>
        <w:rPr>
          <w:rtl/>
        </w:rPr>
      </w:pPr>
      <w:proofErr w:type="gramStart"/>
      <w:r>
        <w:rPr>
          <w:rtl/>
        </w:rPr>
        <w:t>و</w:t>
      </w:r>
      <w:r>
        <w:rPr>
          <w:rFonts w:hint="cs"/>
          <w:rtl/>
        </w:rPr>
        <w:t>يُسترعى</w:t>
      </w:r>
      <w:proofErr w:type="gramEnd"/>
      <w:r>
        <w:rPr>
          <w:rFonts w:hint="cs"/>
          <w:rtl/>
        </w:rPr>
        <w:t xml:space="preserve"> انتباه </w:t>
      </w:r>
      <w:r w:rsidR="001D188A">
        <w:rPr>
          <w:rtl/>
        </w:rPr>
        <w:t>اللجنة إلى أن</w:t>
      </w:r>
      <w:r w:rsidR="001D188A">
        <w:rPr>
          <w:rFonts w:hint="cs"/>
          <w:rtl/>
        </w:rPr>
        <w:t xml:space="preserve"> المدير العام قد </w:t>
      </w:r>
      <w:r w:rsidR="00523370">
        <w:rPr>
          <w:rFonts w:hint="cs"/>
          <w:rtl/>
        </w:rPr>
        <w:t>أحاط</w:t>
      </w:r>
      <w:r w:rsidR="006605DC" w:rsidRPr="00666396">
        <w:rPr>
          <w:rtl/>
        </w:rPr>
        <w:t xml:space="preserve"> </w:t>
      </w:r>
      <w:r w:rsidR="00B61958">
        <w:rPr>
          <w:rFonts w:hint="cs"/>
          <w:rtl/>
        </w:rPr>
        <w:t xml:space="preserve">علما بذلك </w:t>
      </w:r>
      <w:r w:rsidR="00523370">
        <w:rPr>
          <w:rFonts w:hint="cs"/>
          <w:rtl/>
        </w:rPr>
        <w:t xml:space="preserve">التقرير واعتمد </w:t>
      </w:r>
      <w:r w:rsidR="006605DC" w:rsidRPr="00666396">
        <w:rPr>
          <w:rtl/>
        </w:rPr>
        <w:t>القرارات</w:t>
      </w:r>
      <w:r w:rsidR="006605DC">
        <w:rPr>
          <w:rtl/>
        </w:rPr>
        <w:t xml:space="preserve"> التي أوصى بها المجلس الاستشاري</w:t>
      </w:r>
      <w:r w:rsidR="006605DC">
        <w:t xml:space="preserve"> </w:t>
      </w:r>
      <w:r w:rsidR="006605DC" w:rsidRPr="00666396">
        <w:rPr>
          <w:rFonts w:hint="cs"/>
          <w:rtl/>
        </w:rPr>
        <w:t>في الفقرة</w:t>
      </w:r>
      <w:r w:rsidR="00523370">
        <w:rPr>
          <w:rFonts w:hint="eastAsia"/>
          <w:rtl/>
        </w:rPr>
        <w:t> </w:t>
      </w:r>
      <w:r w:rsidR="00523370">
        <w:rPr>
          <w:rFonts w:hint="cs"/>
          <w:rtl/>
        </w:rPr>
        <w:t>4 منه</w:t>
      </w:r>
      <w:r w:rsidR="001D188A">
        <w:rPr>
          <w:rFonts w:hint="cs"/>
          <w:rtl/>
        </w:rPr>
        <w:t xml:space="preserve">، </w:t>
      </w:r>
      <w:r w:rsidR="001D188A" w:rsidRPr="00666396">
        <w:rPr>
          <w:rtl/>
        </w:rPr>
        <w:t>وفقا للمادة</w:t>
      </w:r>
      <w:r w:rsidR="001D188A">
        <w:rPr>
          <w:rFonts w:hint="cs"/>
          <w:rtl/>
        </w:rPr>
        <w:t> </w:t>
      </w:r>
      <w:r w:rsidR="001D188A" w:rsidRPr="00666396">
        <w:rPr>
          <w:rtl/>
        </w:rPr>
        <w:t>6(د) من مرفق الوثيقة</w:t>
      </w:r>
      <w:r w:rsidR="001D188A">
        <w:rPr>
          <w:rFonts w:hint="cs"/>
          <w:rtl/>
        </w:rPr>
        <w:t> </w:t>
      </w:r>
      <w:r w:rsidR="001D188A" w:rsidRPr="00666396">
        <w:t>WO/GA/39/11</w:t>
      </w:r>
      <w:r w:rsidR="001D188A" w:rsidRPr="00666396">
        <w:rPr>
          <w:rtl/>
        </w:rPr>
        <w:t xml:space="preserve"> كما أقرتها الجمعية العامة (الدورة</w:t>
      </w:r>
      <w:r w:rsidR="001D188A">
        <w:rPr>
          <w:rFonts w:hint="cs"/>
          <w:rtl/>
        </w:rPr>
        <w:t> </w:t>
      </w:r>
      <w:r w:rsidR="001D188A" w:rsidRPr="00666396">
        <w:rPr>
          <w:rtl/>
        </w:rPr>
        <w:t>الت</w:t>
      </w:r>
      <w:r w:rsidR="001D188A">
        <w:rPr>
          <w:rtl/>
        </w:rPr>
        <w:t>اسعة والثلاثون)</w:t>
      </w:r>
      <w:r w:rsidR="00052749">
        <w:rPr>
          <w:rFonts w:hint="cs"/>
          <w:rtl/>
        </w:rPr>
        <w:t>.</w:t>
      </w:r>
    </w:p>
    <w:p w:rsidR="006605DC" w:rsidRPr="00666396" w:rsidRDefault="006605DC" w:rsidP="005326AB">
      <w:pPr>
        <w:pStyle w:val="EndofDocumentAR"/>
        <w:spacing w:after="480"/>
        <w:rPr>
          <w:rtl/>
        </w:rPr>
      </w:pPr>
      <w:r w:rsidRPr="00666396">
        <w:rPr>
          <w:rFonts w:hint="cs"/>
          <w:rtl/>
        </w:rPr>
        <w:t xml:space="preserve">[يلي ذلك </w:t>
      </w:r>
      <w:proofErr w:type="gramStart"/>
      <w:r w:rsidRPr="00666396">
        <w:rPr>
          <w:rFonts w:hint="cs"/>
          <w:rtl/>
        </w:rPr>
        <w:t>المرفق</w:t>
      </w:r>
      <w:proofErr w:type="gramEnd"/>
      <w:r w:rsidRPr="00666396">
        <w:rPr>
          <w:rFonts w:hint="cs"/>
          <w:rtl/>
        </w:rPr>
        <w:t>]</w:t>
      </w:r>
    </w:p>
    <w:p w:rsidR="006605DC" w:rsidRPr="00666396" w:rsidRDefault="006605DC" w:rsidP="006605DC">
      <w:pPr>
        <w:pStyle w:val="NormalParaAR"/>
        <w:rPr>
          <w:rtl/>
        </w:rPr>
      </w:pPr>
    </w:p>
    <w:p w:rsidR="006605DC" w:rsidRPr="00666396" w:rsidRDefault="006605DC" w:rsidP="006605DC">
      <w:pPr>
        <w:pStyle w:val="NormalParaAR"/>
        <w:rPr>
          <w:rtl/>
        </w:rPr>
        <w:sectPr w:rsidR="006605DC" w:rsidRPr="00666396" w:rsidSect="00EB7752">
          <w:headerReference w:type="default" r:id="rId9"/>
          <w:pgSz w:w="11907" w:h="16840" w:code="9"/>
          <w:pgMar w:top="567" w:right="1418" w:bottom="1418" w:left="1134" w:header="510" w:footer="1021" w:gutter="0"/>
          <w:cols w:space="720"/>
          <w:titlePg/>
          <w:docGrid w:linePitch="299"/>
        </w:sectPr>
      </w:pPr>
    </w:p>
    <w:p w:rsidR="006605DC" w:rsidRPr="00666396" w:rsidRDefault="006605DC" w:rsidP="006605DC">
      <w:pPr>
        <w:pStyle w:val="NormalParaAR"/>
        <w:spacing w:after="0" w:line="400" w:lineRule="exact"/>
        <w:jc w:val="center"/>
        <w:rPr>
          <w:sz w:val="40"/>
          <w:szCs w:val="40"/>
          <w:rtl/>
        </w:rPr>
      </w:pPr>
      <w:r w:rsidRPr="00666396">
        <w:rPr>
          <w:sz w:val="40"/>
          <w:szCs w:val="40"/>
          <w:rtl/>
        </w:rPr>
        <w:lastRenderedPageBreak/>
        <w:t xml:space="preserve">صندوق الويبو </w:t>
      </w:r>
      <w:r w:rsidRPr="00666396">
        <w:rPr>
          <w:rFonts w:hint="cs"/>
          <w:sz w:val="40"/>
          <w:szCs w:val="40"/>
          <w:rtl/>
        </w:rPr>
        <w:t>لل</w:t>
      </w:r>
      <w:r w:rsidRPr="00666396">
        <w:rPr>
          <w:sz w:val="40"/>
          <w:szCs w:val="40"/>
          <w:rtl/>
        </w:rPr>
        <w:t>تبرعات</w:t>
      </w:r>
    </w:p>
    <w:p w:rsidR="006605DC" w:rsidRPr="00666396" w:rsidRDefault="006605DC" w:rsidP="006605DC">
      <w:pPr>
        <w:pStyle w:val="NormalParaAR"/>
        <w:spacing w:line="400" w:lineRule="exact"/>
        <w:jc w:val="center"/>
        <w:rPr>
          <w:sz w:val="40"/>
          <w:szCs w:val="40"/>
          <w:rtl/>
        </w:rPr>
      </w:pPr>
      <w:proofErr w:type="gramStart"/>
      <w:r w:rsidRPr="00666396">
        <w:rPr>
          <w:sz w:val="40"/>
          <w:szCs w:val="40"/>
          <w:rtl/>
        </w:rPr>
        <w:t>المجلس</w:t>
      </w:r>
      <w:proofErr w:type="gramEnd"/>
      <w:r w:rsidRPr="00666396">
        <w:rPr>
          <w:sz w:val="40"/>
          <w:szCs w:val="40"/>
          <w:rtl/>
        </w:rPr>
        <w:t xml:space="preserve"> الاستشاري</w:t>
      </w:r>
    </w:p>
    <w:p w:rsidR="006605DC" w:rsidRPr="00666396" w:rsidRDefault="006605DC" w:rsidP="006605DC">
      <w:pPr>
        <w:pStyle w:val="NormalParaAR"/>
        <w:spacing w:line="400" w:lineRule="exact"/>
        <w:jc w:val="center"/>
        <w:rPr>
          <w:sz w:val="40"/>
          <w:szCs w:val="40"/>
          <w:u w:val="single"/>
          <w:rtl/>
        </w:rPr>
      </w:pPr>
      <w:r w:rsidRPr="00666396">
        <w:rPr>
          <w:sz w:val="40"/>
          <w:szCs w:val="40"/>
          <w:u w:val="single"/>
          <w:rtl/>
        </w:rPr>
        <w:t>التقرير</w:t>
      </w:r>
    </w:p>
    <w:p w:rsidR="006605DC" w:rsidRPr="00666396" w:rsidRDefault="006605DC" w:rsidP="00970C84">
      <w:pPr>
        <w:pStyle w:val="NumberedParaAR"/>
        <w:numPr>
          <w:ilvl w:val="0"/>
          <w:numId w:val="21"/>
        </w:numPr>
      </w:pPr>
      <w:r w:rsidRPr="00666396">
        <w:rPr>
          <w:rtl/>
        </w:rPr>
        <w:t xml:space="preserve">عقد المجلس الاستشاري لصندوق الويبو </w:t>
      </w:r>
      <w:r w:rsidRPr="00666396">
        <w:rPr>
          <w:rFonts w:hint="cs"/>
          <w:rtl/>
        </w:rPr>
        <w:t>لل</w:t>
      </w:r>
      <w:r w:rsidRPr="00666396">
        <w:rPr>
          <w:rtl/>
        </w:rPr>
        <w:t>تبرعات الذي عُيّن أعضاؤه بقرار من اللجنة الحكومية الدولية المعنية بالملكية الفكرية والموارد الوراثية والمعارف التقليدية والفولكلور ("اللجنة") أثناء دورتها</w:t>
      </w:r>
      <w:r w:rsidRPr="00666396">
        <w:rPr>
          <w:rFonts w:hint="cs"/>
          <w:rtl/>
        </w:rPr>
        <w:t xml:space="preserve"> </w:t>
      </w:r>
      <w:r w:rsidR="00970C84">
        <w:rPr>
          <w:rFonts w:hint="cs"/>
          <w:rtl/>
        </w:rPr>
        <w:t>الحادية و</w:t>
      </w:r>
      <w:r w:rsidR="00D233FA">
        <w:rPr>
          <w:rFonts w:hint="cs"/>
          <w:rtl/>
        </w:rPr>
        <w:t>الثلاثين</w:t>
      </w:r>
      <w:r w:rsidRPr="00666396">
        <w:rPr>
          <w:rtl/>
        </w:rPr>
        <w:t xml:space="preserve"> والذين تظهر أسماؤهم في نهاية هذا التقرير، اجتماعه </w:t>
      </w:r>
      <w:r w:rsidR="00970C84">
        <w:rPr>
          <w:rFonts w:hint="cs"/>
          <w:rtl/>
        </w:rPr>
        <w:t>الثالث</w:t>
      </w:r>
      <w:r>
        <w:rPr>
          <w:rFonts w:hint="cs"/>
          <w:rtl/>
        </w:rPr>
        <w:t xml:space="preserve"> والعشرين</w:t>
      </w:r>
      <w:r w:rsidRPr="00666396">
        <w:rPr>
          <w:rtl/>
        </w:rPr>
        <w:t xml:space="preserve"> </w:t>
      </w:r>
      <w:r w:rsidR="00D233FA">
        <w:rPr>
          <w:rFonts w:hint="cs"/>
          <w:rtl/>
        </w:rPr>
        <w:t>يومي</w:t>
      </w:r>
      <w:r>
        <w:rPr>
          <w:rFonts w:hint="eastAsia"/>
          <w:rtl/>
        </w:rPr>
        <w:t> </w:t>
      </w:r>
      <w:r w:rsidR="00970C84">
        <w:rPr>
          <w:rFonts w:hint="cs"/>
          <w:rtl/>
        </w:rPr>
        <w:t>20</w:t>
      </w:r>
      <w:r>
        <w:rPr>
          <w:rFonts w:hint="eastAsia"/>
          <w:rtl/>
        </w:rPr>
        <w:t> </w:t>
      </w:r>
      <w:r w:rsidR="00970C84">
        <w:rPr>
          <w:rFonts w:hint="cs"/>
          <w:rtl/>
        </w:rPr>
        <w:t>و21</w:t>
      </w:r>
      <w:r>
        <w:rPr>
          <w:rFonts w:hint="eastAsia"/>
          <w:rtl/>
        </w:rPr>
        <w:t> </w:t>
      </w:r>
      <w:r w:rsidR="00970C84">
        <w:rPr>
          <w:rFonts w:hint="cs"/>
          <w:rtl/>
        </w:rPr>
        <w:t>سبتمبر</w:t>
      </w:r>
      <w:r w:rsidRPr="00666396">
        <w:rPr>
          <w:rFonts w:hint="cs"/>
          <w:rtl/>
        </w:rPr>
        <w:t> </w:t>
      </w:r>
      <w:r>
        <w:rPr>
          <w:rFonts w:hint="cs"/>
          <w:rtl/>
        </w:rPr>
        <w:t>2016</w:t>
      </w:r>
      <w:r w:rsidRPr="00666396">
        <w:rPr>
          <w:rtl/>
        </w:rPr>
        <w:t xml:space="preserve"> برئاسة </w:t>
      </w:r>
      <w:r>
        <w:rPr>
          <w:rFonts w:hint="cs"/>
          <w:rtl/>
        </w:rPr>
        <w:t>سعادة السيد ميكائيل تيني</w:t>
      </w:r>
      <w:r w:rsidRPr="00666396">
        <w:rPr>
          <w:rtl/>
        </w:rPr>
        <w:t>، وه</w:t>
      </w:r>
      <w:r>
        <w:rPr>
          <w:rFonts w:hint="cs"/>
          <w:rtl/>
        </w:rPr>
        <w:t>و</w:t>
      </w:r>
      <w:r w:rsidRPr="00666396">
        <w:rPr>
          <w:rtl/>
        </w:rPr>
        <w:t xml:space="preserve"> عضو بحكم المنصب، على هامش الدورة </w:t>
      </w:r>
      <w:r w:rsidR="00970C84">
        <w:rPr>
          <w:rFonts w:hint="cs"/>
          <w:rtl/>
        </w:rPr>
        <w:t>الحادية و</w:t>
      </w:r>
      <w:r w:rsidR="00D233FA">
        <w:rPr>
          <w:rFonts w:hint="cs"/>
          <w:rtl/>
        </w:rPr>
        <w:t>الثلاثين</w:t>
      </w:r>
      <w:r w:rsidRPr="00666396">
        <w:rPr>
          <w:rFonts w:hint="cs"/>
          <w:rtl/>
        </w:rPr>
        <w:t xml:space="preserve"> </w:t>
      </w:r>
      <w:r w:rsidRPr="00666396">
        <w:rPr>
          <w:rtl/>
        </w:rPr>
        <w:t>للجنة.</w:t>
      </w:r>
    </w:p>
    <w:p w:rsidR="006605DC" w:rsidRPr="00666396" w:rsidRDefault="006605DC" w:rsidP="00970C84">
      <w:pPr>
        <w:pStyle w:val="NumberedParaAR"/>
        <w:numPr>
          <w:ilvl w:val="0"/>
          <w:numId w:val="21"/>
        </w:numPr>
        <w:rPr>
          <w:rtl/>
        </w:rPr>
      </w:pPr>
      <w:r w:rsidRPr="00666396">
        <w:rPr>
          <w:rtl/>
        </w:rPr>
        <w:t>واجتمع أعضاء المجلس الاستشاري وفقا للمادتين</w:t>
      </w:r>
      <w:r w:rsidRPr="00666396">
        <w:rPr>
          <w:rFonts w:hint="cs"/>
          <w:rtl/>
        </w:rPr>
        <w:t> </w:t>
      </w:r>
      <w:r w:rsidRPr="00666396">
        <w:rPr>
          <w:rtl/>
        </w:rPr>
        <w:t>7 و9 من مرفق الوثيقة</w:t>
      </w:r>
      <w:r w:rsidRPr="00666396">
        <w:rPr>
          <w:rFonts w:hint="cs"/>
          <w:rtl/>
        </w:rPr>
        <w:t> </w:t>
      </w:r>
      <w:r w:rsidRPr="00666396">
        <w:t>WO/GA/39/11</w:t>
      </w:r>
      <w:r>
        <w:rPr>
          <w:rtl/>
        </w:rPr>
        <w:t>.</w:t>
      </w:r>
    </w:p>
    <w:p w:rsidR="00B73351" w:rsidRDefault="004E6F9D" w:rsidP="00BC2C7F">
      <w:pPr>
        <w:pStyle w:val="NumberedParaAR"/>
        <w:numPr>
          <w:ilvl w:val="0"/>
          <w:numId w:val="21"/>
        </w:numPr>
      </w:pPr>
      <w:proofErr w:type="gramStart"/>
      <w:r w:rsidRPr="00970C84">
        <w:rPr>
          <w:rtl/>
        </w:rPr>
        <w:t>و</w:t>
      </w:r>
      <w:r w:rsidRPr="00970C84">
        <w:rPr>
          <w:rFonts w:hint="cs"/>
          <w:rtl/>
        </w:rPr>
        <w:t>ذكّر</w:t>
      </w:r>
      <w:proofErr w:type="gramEnd"/>
      <w:r w:rsidR="006605DC" w:rsidRPr="00970C84">
        <w:rPr>
          <w:rtl/>
        </w:rPr>
        <w:t xml:space="preserve"> </w:t>
      </w:r>
      <w:r w:rsidRPr="00970C84">
        <w:rPr>
          <w:rtl/>
        </w:rPr>
        <w:t xml:space="preserve">المجلس الاستشاري </w:t>
      </w:r>
      <w:r w:rsidR="006605DC" w:rsidRPr="00970C84">
        <w:rPr>
          <w:rtl/>
        </w:rPr>
        <w:t>بالمادة</w:t>
      </w:r>
      <w:r w:rsidR="006605DC" w:rsidRPr="00970C84">
        <w:rPr>
          <w:rFonts w:hint="cs"/>
          <w:rtl/>
        </w:rPr>
        <w:t> </w:t>
      </w:r>
      <w:r w:rsidR="006605DC" w:rsidRPr="00970C84">
        <w:rPr>
          <w:rtl/>
        </w:rPr>
        <w:t>5(أ) من مرفق الوثيقة</w:t>
      </w:r>
      <w:r w:rsidR="006605DC" w:rsidRPr="00970C84">
        <w:rPr>
          <w:rFonts w:hint="cs"/>
          <w:rtl/>
        </w:rPr>
        <w:t> </w:t>
      </w:r>
      <w:r w:rsidR="006605DC" w:rsidRPr="00970C84">
        <w:t>WO/GA/39/11</w:t>
      </w:r>
      <w:r w:rsidRPr="00970C84">
        <w:rPr>
          <w:rFonts w:hint="cs"/>
          <w:rtl/>
        </w:rPr>
        <w:t xml:space="preserve"> و</w:t>
      </w:r>
      <w:r w:rsidR="006605DC" w:rsidRPr="00970C84">
        <w:rPr>
          <w:rtl/>
        </w:rPr>
        <w:t>أحاط علما بالوضع المالي للصندوق كما جاء وصفه في المذكرة الإعلامية</w:t>
      </w:r>
      <w:r w:rsidRPr="00970C84">
        <w:rPr>
          <w:rFonts w:hint="eastAsia"/>
          <w:rtl/>
        </w:rPr>
        <w:t> </w:t>
      </w:r>
      <w:r w:rsidR="006605DC" w:rsidRPr="00970C84">
        <w:t>WIPO/GRTKF/IC/</w:t>
      </w:r>
      <w:r w:rsidRPr="00970C84">
        <w:t>30</w:t>
      </w:r>
      <w:r w:rsidR="006605DC" w:rsidRPr="00970C84">
        <w:t>/INF/4</w:t>
      </w:r>
      <w:r w:rsidR="006605DC" w:rsidRPr="00970C84">
        <w:rPr>
          <w:rFonts w:hint="cs"/>
          <w:rtl/>
        </w:rPr>
        <w:t xml:space="preserve"> </w:t>
      </w:r>
      <w:r w:rsidR="006605DC" w:rsidRPr="00970C84">
        <w:rPr>
          <w:rtl/>
        </w:rPr>
        <w:t>المؤرخة</w:t>
      </w:r>
      <w:r w:rsidR="006605DC" w:rsidRPr="00970C84">
        <w:rPr>
          <w:rFonts w:hint="cs"/>
          <w:rtl/>
        </w:rPr>
        <w:t> </w:t>
      </w:r>
      <w:r w:rsidR="00970C84" w:rsidRPr="00970C84">
        <w:rPr>
          <w:rFonts w:hint="cs"/>
          <w:rtl/>
        </w:rPr>
        <w:t>22</w:t>
      </w:r>
      <w:r w:rsidR="006605DC" w:rsidRPr="00970C84">
        <w:rPr>
          <w:rFonts w:hint="cs"/>
          <w:rtl/>
        </w:rPr>
        <w:t xml:space="preserve"> </w:t>
      </w:r>
      <w:r w:rsidR="00970C84" w:rsidRPr="00970C84">
        <w:rPr>
          <w:rFonts w:hint="cs"/>
          <w:rtl/>
        </w:rPr>
        <w:t>يو</w:t>
      </w:r>
      <w:r w:rsidR="00BC2C7F">
        <w:rPr>
          <w:rFonts w:hint="cs"/>
          <w:rtl/>
        </w:rPr>
        <w:t>ل</w:t>
      </w:r>
      <w:r w:rsidR="00970C84" w:rsidRPr="00970C84">
        <w:rPr>
          <w:rFonts w:hint="cs"/>
          <w:rtl/>
        </w:rPr>
        <w:t>يو</w:t>
      </w:r>
      <w:r w:rsidR="006605DC" w:rsidRPr="00970C84">
        <w:rPr>
          <w:rFonts w:hint="cs"/>
          <w:rtl/>
        </w:rPr>
        <w:t> 2016</w:t>
      </w:r>
      <w:r w:rsidR="006605DC" w:rsidRPr="00970C84">
        <w:rPr>
          <w:rtl/>
        </w:rPr>
        <w:t xml:space="preserve"> والموزعة قبل افتتاح الدورة </w:t>
      </w:r>
      <w:r w:rsidR="00970C84" w:rsidRPr="00970C84">
        <w:rPr>
          <w:rFonts w:hint="cs"/>
          <w:rtl/>
        </w:rPr>
        <w:t>الحادية و</w:t>
      </w:r>
      <w:r w:rsidRPr="00970C84">
        <w:rPr>
          <w:rFonts w:hint="cs"/>
          <w:rtl/>
        </w:rPr>
        <w:t>الثلاثين</w:t>
      </w:r>
      <w:r w:rsidR="006605DC" w:rsidRPr="00970C84">
        <w:rPr>
          <w:rFonts w:hint="cs"/>
          <w:rtl/>
        </w:rPr>
        <w:t xml:space="preserve"> </w:t>
      </w:r>
      <w:r w:rsidR="006605DC" w:rsidRPr="00970C84">
        <w:rPr>
          <w:rtl/>
        </w:rPr>
        <w:t>للجنة والتي تحد</w:t>
      </w:r>
      <w:r w:rsidR="006605DC" w:rsidRPr="00970C84">
        <w:rPr>
          <w:rFonts w:hint="cs"/>
          <w:rtl/>
        </w:rPr>
        <w:t>ّ</w:t>
      </w:r>
      <w:r w:rsidR="006605DC" w:rsidRPr="00970C84">
        <w:rPr>
          <w:rtl/>
        </w:rPr>
        <w:t>د المبلغ المتبقي في الصندوق</w:t>
      </w:r>
      <w:r w:rsidR="006605DC" w:rsidRPr="00970C84">
        <w:rPr>
          <w:rFonts w:hint="cs"/>
          <w:rtl/>
        </w:rPr>
        <w:t xml:space="preserve">، </w:t>
      </w:r>
      <w:r w:rsidR="006605DC" w:rsidRPr="00970C84">
        <w:rPr>
          <w:rtl/>
        </w:rPr>
        <w:t>بعد خصم المبلغ الذي سبق تخصيصه</w:t>
      </w:r>
      <w:r w:rsidR="006605DC" w:rsidRPr="00970C84">
        <w:rPr>
          <w:rFonts w:hint="cs"/>
          <w:rtl/>
        </w:rPr>
        <w:t xml:space="preserve">، </w:t>
      </w:r>
      <w:r w:rsidR="006605DC" w:rsidRPr="00970C84">
        <w:rPr>
          <w:rtl/>
        </w:rPr>
        <w:t>بقيمة</w:t>
      </w:r>
      <w:r w:rsidR="006605DC" w:rsidRPr="00970C84">
        <w:rPr>
          <w:rFonts w:hint="cs"/>
          <w:rtl/>
        </w:rPr>
        <w:t> </w:t>
      </w:r>
      <w:r w:rsidRPr="00970C84">
        <w:rPr>
          <w:rFonts w:hint="cs"/>
          <w:rtl/>
        </w:rPr>
        <w:t>643</w:t>
      </w:r>
      <w:r w:rsidR="006605DC" w:rsidRPr="00970C84">
        <w:rPr>
          <w:rFonts w:hint="cs"/>
          <w:rtl/>
        </w:rPr>
        <w:t>.20 </w:t>
      </w:r>
      <w:proofErr w:type="gramStart"/>
      <w:r w:rsidR="006605DC" w:rsidRPr="00970C84">
        <w:rPr>
          <w:rtl/>
        </w:rPr>
        <w:t>فرنك</w:t>
      </w:r>
      <w:r w:rsidR="006605DC" w:rsidRPr="00970C84">
        <w:rPr>
          <w:rFonts w:hint="cs"/>
          <w:rtl/>
        </w:rPr>
        <w:t>ا</w:t>
      </w:r>
      <w:proofErr w:type="gramEnd"/>
      <w:r w:rsidR="006605DC" w:rsidRPr="00970C84">
        <w:rPr>
          <w:rtl/>
        </w:rPr>
        <w:t xml:space="preserve"> سويسري</w:t>
      </w:r>
      <w:r w:rsidR="006605DC" w:rsidRPr="00970C84">
        <w:rPr>
          <w:rFonts w:hint="cs"/>
          <w:rtl/>
        </w:rPr>
        <w:t>ا</w:t>
      </w:r>
      <w:r w:rsidR="006605DC" w:rsidRPr="00970C84">
        <w:rPr>
          <w:rtl/>
        </w:rPr>
        <w:t xml:space="preserve"> </w:t>
      </w:r>
      <w:r w:rsidR="006605DC" w:rsidRPr="00970C84">
        <w:rPr>
          <w:rFonts w:hint="cs"/>
          <w:rtl/>
        </w:rPr>
        <w:t>في </w:t>
      </w:r>
      <w:r w:rsidR="00970C84" w:rsidRPr="00970C84">
        <w:rPr>
          <w:rFonts w:hint="cs"/>
          <w:rtl/>
        </w:rPr>
        <w:t>20</w:t>
      </w:r>
      <w:r w:rsidR="006605DC" w:rsidRPr="00970C84">
        <w:rPr>
          <w:rFonts w:hint="cs"/>
          <w:rtl/>
        </w:rPr>
        <w:t xml:space="preserve"> </w:t>
      </w:r>
      <w:r w:rsidR="00970C84" w:rsidRPr="00970C84">
        <w:rPr>
          <w:rFonts w:hint="cs"/>
          <w:rtl/>
        </w:rPr>
        <w:t>يو</w:t>
      </w:r>
      <w:r w:rsidR="00BC2C7F">
        <w:rPr>
          <w:rFonts w:hint="cs"/>
          <w:rtl/>
        </w:rPr>
        <w:t>ل</w:t>
      </w:r>
      <w:r w:rsidR="00970C84" w:rsidRPr="00970C84">
        <w:rPr>
          <w:rFonts w:hint="cs"/>
          <w:rtl/>
        </w:rPr>
        <w:t>يو</w:t>
      </w:r>
      <w:r w:rsidRPr="00970C84">
        <w:rPr>
          <w:rFonts w:hint="eastAsia"/>
          <w:rtl/>
        </w:rPr>
        <w:t> </w:t>
      </w:r>
      <w:r w:rsidR="006605DC" w:rsidRPr="00970C84">
        <w:rPr>
          <w:rFonts w:hint="cs"/>
          <w:rtl/>
        </w:rPr>
        <w:t>2016.</w:t>
      </w:r>
    </w:p>
    <w:p w:rsidR="006605DC" w:rsidRPr="00666396" w:rsidRDefault="00970C84" w:rsidP="00B73351">
      <w:pPr>
        <w:pStyle w:val="NumberedParaAR"/>
        <w:numPr>
          <w:ilvl w:val="0"/>
          <w:numId w:val="0"/>
        </w:numPr>
        <w:rPr>
          <w:rtl/>
        </w:rPr>
      </w:pPr>
      <w:r>
        <w:rPr>
          <w:rtl/>
        </w:rPr>
        <w:t>و</w:t>
      </w:r>
      <w:r>
        <w:rPr>
          <w:rFonts w:hint="cs"/>
          <w:rtl/>
        </w:rPr>
        <w:t>أعرب</w:t>
      </w:r>
      <w:r>
        <w:rPr>
          <w:rtl/>
        </w:rPr>
        <w:t xml:space="preserve"> المجلس الاستشاري </w:t>
      </w:r>
      <w:r w:rsidR="00B73351">
        <w:rPr>
          <w:rtl/>
        </w:rPr>
        <w:t>عن تقديره للتمويل الذي منح</w:t>
      </w:r>
      <w:r w:rsidR="00B73351">
        <w:rPr>
          <w:rFonts w:hint="cs"/>
          <w:rtl/>
        </w:rPr>
        <w:t>ه</w:t>
      </w:r>
      <w:r w:rsidRPr="00970C84">
        <w:rPr>
          <w:rtl/>
        </w:rPr>
        <w:t xml:space="preserve"> </w:t>
      </w:r>
      <w:r w:rsidR="00B73351" w:rsidRPr="00B73351">
        <w:rPr>
          <w:rtl/>
        </w:rPr>
        <w:t>مكتب الولايات المتحدة الأمريكية للبراءات والعلامات التجارية</w:t>
      </w:r>
      <w:r w:rsidR="00B73351">
        <w:rPr>
          <w:rFonts w:hint="cs"/>
          <w:rtl/>
        </w:rPr>
        <w:t xml:space="preserve"> </w:t>
      </w:r>
      <w:r w:rsidR="00B73351">
        <w:rPr>
          <w:rtl/>
        </w:rPr>
        <w:t>مباشرة للمتقدمين الأربعة</w:t>
      </w:r>
      <w:r w:rsidRPr="00970C84">
        <w:rPr>
          <w:rtl/>
        </w:rPr>
        <w:t xml:space="preserve"> </w:t>
      </w:r>
      <w:r w:rsidR="00B73351">
        <w:rPr>
          <w:rFonts w:hint="cs"/>
          <w:rtl/>
        </w:rPr>
        <w:t xml:space="preserve">الذين </w:t>
      </w:r>
      <w:r w:rsidR="00B73351">
        <w:rPr>
          <w:rtl/>
        </w:rPr>
        <w:t>أوص</w:t>
      </w:r>
      <w:r w:rsidR="00B73351">
        <w:rPr>
          <w:rFonts w:hint="cs"/>
          <w:rtl/>
        </w:rPr>
        <w:t>ى</w:t>
      </w:r>
      <w:r w:rsidR="00B73351">
        <w:rPr>
          <w:rtl/>
        </w:rPr>
        <w:t xml:space="preserve"> به</w:t>
      </w:r>
      <w:r w:rsidR="00B73351">
        <w:rPr>
          <w:rFonts w:hint="cs"/>
          <w:rtl/>
        </w:rPr>
        <w:t>م</w:t>
      </w:r>
      <w:r w:rsidRPr="00970C84">
        <w:rPr>
          <w:rtl/>
        </w:rPr>
        <w:t xml:space="preserve"> المجلس الاستشاري ف</w:t>
      </w:r>
      <w:r w:rsidR="00B73351">
        <w:rPr>
          <w:rtl/>
        </w:rPr>
        <w:t xml:space="preserve">ي اجتماعه الثاني والعشرين، </w:t>
      </w:r>
      <w:r w:rsidRPr="00970C84">
        <w:rPr>
          <w:rtl/>
        </w:rPr>
        <w:t>بهدف دعم مشاركتهم في الدورة الحادية والثلاثين للجنة.</w:t>
      </w:r>
      <w:r w:rsidR="00B73351">
        <w:rPr>
          <w:rFonts w:hint="cs"/>
          <w:rtl/>
        </w:rPr>
        <w:t xml:space="preserve"> </w:t>
      </w:r>
      <w:proofErr w:type="gramStart"/>
      <w:r w:rsidR="004E6F9D">
        <w:rPr>
          <w:rFonts w:hint="cs"/>
          <w:rtl/>
        </w:rPr>
        <w:t>كما</w:t>
      </w:r>
      <w:proofErr w:type="gramEnd"/>
      <w:r w:rsidR="004E6F9D">
        <w:rPr>
          <w:rFonts w:hint="cs"/>
          <w:rtl/>
        </w:rPr>
        <w:t xml:space="preserve"> ذكّر المجلس الاستشاري بالتوصية التي أصدرها في اجتماع</w:t>
      </w:r>
      <w:r w:rsidR="00B73351">
        <w:rPr>
          <w:rFonts w:hint="cs"/>
          <w:rtl/>
        </w:rPr>
        <w:t>ي</w:t>
      </w:r>
      <w:r w:rsidR="004E6F9D">
        <w:rPr>
          <w:rFonts w:hint="cs"/>
          <w:rtl/>
        </w:rPr>
        <w:t>ه السابق</w:t>
      </w:r>
      <w:r w:rsidR="00B73351">
        <w:rPr>
          <w:rFonts w:hint="cs"/>
          <w:rtl/>
        </w:rPr>
        <w:t>ين</w:t>
      </w:r>
      <w:r w:rsidR="004E6F9D">
        <w:rPr>
          <w:rFonts w:hint="cs"/>
          <w:rtl/>
        </w:rPr>
        <w:t xml:space="preserve"> و</w:t>
      </w:r>
      <w:r w:rsidR="006605DC">
        <w:rPr>
          <w:rFonts w:hint="cs"/>
          <w:rtl/>
        </w:rPr>
        <w:t>أحاط علما بأن الصندوق ظلّ، منذ الدورة السابعة والعشرين للجنة وبما يشمل تلك الدورة، عاجزا عن تمويل أي طالب للدعم ممن أوصي بدعم مشاركتهم، و</w:t>
      </w:r>
      <w:r w:rsidR="00B73351">
        <w:rPr>
          <w:rFonts w:hint="cs"/>
          <w:rtl/>
        </w:rPr>
        <w:t>أعاد التأكيد على توصيته</w:t>
      </w:r>
      <w:r w:rsidR="006605DC">
        <w:rPr>
          <w:rFonts w:hint="cs"/>
          <w:rtl/>
        </w:rPr>
        <w:t xml:space="preserve"> بمعالجة هذا الوضع.</w:t>
      </w:r>
    </w:p>
    <w:p w:rsidR="006605DC" w:rsidRPr="00666396" w:rsidRDefault="00B73351" w:rsidP="004E6F9D">
      <w:pPr>
        <w:pStyle w:val="NumberedParaAR"/>
        <w:numPr>
          <w:ilvl w:val="0"/>
          <w:numId w:val="21"/>
        </w:numPr>
        <w:rPr>
          <w:rtl/>
        </w:rPr>
      </w:pPr>
      <w:r>
        <w:rPr>
          <w:rtl/>
        </w:rPr>
        <w:t>و</w:t>
      </w:r>
      <w:r w:rsidR="006605DC" w:rsidRPr="00666396">
        <w:rPr>
          <w:rtl/>
        </w:rPr>
        <w:t xml:space="preserve">اعتمد المجلس الاستشاري التوصيات التالية بعد النظر في قائمة </w:t>
      </w:r>
      <w:r w:rsidR="004E6F9D">
        <w:rPr>
          <w:rFonts w:hint="cs"/>
          <w:rtl/>
        </w:rPr>
        <w:t>طالبي ا</w:t>
      </w:r>
      <w:r w:rsidR="006605DC">
        <w:rPr>
          <w:rFonts w:hint="cs"/>
          <w:rtl/>
        </w:rPr>
        <w:t>ل</w:t>
      </w:r>
      <w:r w:rsidR="006605DC" w:rsidRPr="00666396">
        <w:rPr>
          <w:rFonts w:hint="cs"/>
          <w:rtl/>
        </w:rPr>
        <w:t>دعم</w:t>
      </w:r>
      <w:r w:rsidR="006605DC" w:rsidRPr="00666396">
        <w:rPr>
          <w:rtl/>
        </w:rPr>
        <w:t xml:space="preserve"> </w:t>
      </w:r>
      <w:r w:rsidR="004E6F9D">
        <w:rPr>
          <w:rFonts w:hint="cs"/>
          <w:rtl/>
        </w:rPr>
        <w:t>الواردة</w:t>
      </w:r>
      <w:r w:rsidR="006605DC" w:rsidRPr="00666396">
        <w:rPr>
          <w:rtl/>
        </w:rPr>
        <w:t xml:space="preserve"> في المذكرة </w:t>
      </w:r>
      <w:proofErr w:type="gramStart"/>
      <w:r w:rsidR="006605DC" w:rsidRPr="00666396">
        <w:rPr>
          <w:rtl/>
        </w:rPr>
        <w:t>الإعلامية</w:t>
      </w:r>
      <w:r w:rsidR="006605DC" w:rsidRPr="00666396">
        <w:rPr>
          <w:rFonts w:hint="cs"/>
          <w:rtl/>
        </w:rPr>
        <w:t> </w:t>
      </w:r>
      <w:r w:rsidR="006605DC" w:rsidRPr="009D176D">
        <w:t>WIPO/GRTKF/IC/</w:t>
      </w:r>
      <w:r w:rsidR="004E6F9D">
        <w:t>30</w:t>
      </w:r>
      <w:r w:rsidR="006605DC" w:rsidRPr="009D176D">
        <w:t>/INF/4</w:t>
      </w:r>
      <w:r w:rsidR="006605DC" w:rsidRPr="00923024">
        <w:t xml:space="preserve"> </w:t>
      </w:r>
      <w:r w:rsidR="006605DC" w:rsidRPr="00666396">
        <w:rPr>
          <w:rtl/>
        </w:rPr>
        <w:t>،</w:t>
      </w:r>
      <w:proofErr w:type="gramEnd"/>
      <w:r w:rsidR="006605DC" w:rsidRPr="00666396">
        <w:rPr>
          <w:rtl/>
        </w:rPr>
        <w:t xml:space="preserve"> وفي مضمون طلبات</w:t>
      </w:r>
      <w:r w:rsidR="006605DC">
        <w:rPr>
          <w:rFonts w:hint="cs"/>
          <w:rtl/>
        </w:rPr>
        <w:t>هم</w:t>
      </w:r>
      <w:r w:rsidR="006605DC" w:rsidRPr="00666396">
        <w:rPr>
          <w:rtl/>
        </w:rPr>
        <w:t>، ووفقا للمادة 6(ط) من مرفق الوثيقة</w:t>
      </w:r>
      <w:r w:rsidR="006605DC" w:rsidRPr="00666396">
        <w:rPr>
          <w:rFonts w:hint="cs"/>
          <w:rtl/>
        </w:rPr>
        <w:t> </w:t>
      </w:r>
      <w:r w:rsidR="006605DC" w:rsidRPr="00666396">
        <w:t>WO/GA/39/11</w:t>
      </w:r>
      <w:r w:rsidR="006605DC" w:rsidRPr="00666396">
        <w:rPr>
          <w:rtl/>
        </w:rPr>
        <w:t>:</w:t>
      </w:r>
    </w:p>
    <w:p w:rsidR="006605DC" w:rsidRPr="00666396" w:rsidRDefault="006605DC" w:rsidP="006605DC">
      <w:pPr>
        <w:pStyle w:val="NormalParaAR"/>
        <w:ind w:left="1105" w:hanging="550"/>
        <w:rPr>
          <w:rtl/>
        </w:rPr>
      </w:pPr>
      <w:r w:rsidRPr="00666396">
        <w:rPr>
          <w:rtl/>
        </w:rPr>
        <w:t>"1"</w:t>
      </w:r>
      <w:r w:rsidRPr="00666396">
        <w:rPr>
          <w:rtl/>
        </w:rPr>
        <w:tab/>
        <w:t xml:space="preserve">الدورة القادمة المقصودة بالدعم المالي وفقا للمادة 5(ه) هي: الدورة </w:t>
      </w:r>
      <w:r w:rsidR="00B73351">
        <w:rPr>
          <w:rFonts w:hint="cs"/>
          <w:rtl/>
        </w:rPr>
        <w:t>الثاني</w:t>
      </w:r>
      <w:r w:rsidR="004E6F9D">
        <w:rPr>
          <w:rFonts w:hint="cs"/>
          <w:rtl/>
        </w:rPr>
        <w:t>ة و</w:t>
      </w:r>
      <w:r>
        <w:rPr>
          <w:rFonts w:hint="cs"/>
          <w:rtl/>
        </w:rPr>
        <w:t xml:space="preserve">الثلاثون </w:t>
      </w:r>
      <w:r w:rsidRPr="00666396">
        <w:rPr>
          <w:rFonts w:hint="cs"/>
          <w:rtl/>
        </w:rPr>
        <w:t>للجنة</w:t>
      </w:r>
      <w:r>
        <w:rPr>
          <w:rFonts w:hint="cs"/>
          <w:rtl/>
        </w:rPr>
        <w:t>.</w:t>
      </w:r>
    </w:p>
    <w:p w:rsidR="006605DC" w:rsidRDefault="006605DC" w:rsidP="006605DC">
      <w:pPr>
        <w:pStyle w:val="NormalParaAR"/>
        <w:spacing w:after="120"/>
        <w:ind w:left="1106" w:hanging="550"/>
        <w:rPr>
          <w:rtl/>
        </w:rPr>
      </w:pPr>
      <w:r w:rsidRPr="00666396">
        <w:rPr>
          <w:rtl/>
        </w:rPr>
        <w:t>"2"</w:t>
      </w:r>
      <w:r w:rsidRPr="00666396">
        <w:rPr>
          <w:rtl/>
        </w:rPr>
        <w:tab/>
        <w:t>طالبو الدعم الذين وافق المجلس الاستشاري على ضرورة دعم مشاركتهم</w:t>
      </w:r>
      <w:r w:rsidRPr="00666396">
        <w:rPr>
          <w:rFonts w:hint="cs"/>
          <w:rtl/>
        </w:rPr>
        <w:t xml:space="preserve"> مبدئيا</w:t>
      </w:r>
      <w:r w:rsidRPr="00666396">
        <w:rPr>
          <w:rtl/>
        </w:rPr>
        <w:t xml:space="preserve"> في الدورة المذكورة</w:t>
      </w:r>
      <w:r>
        <w:rPr>
          <w:rFonts w:hint="cs"/>
          <w:rtl/>
        </w:rPr>
        <w:t>، في انتظار توافر الأموال الكافية (ترتيب حسب الأولويات)</w:t>
      </w:r>
      <w:r w:rsidRPr="00666396">
        <w:rPr>
          <w:rFonts w:hint="cs"/>
          <w:rtl/>
        </w:rPr>
        <w:t>:</w:t>
      </w:r>
    </w:p>
    <w:p w:rsidR="006605DC" w:rsidRDefault="00C01D74" w:rsidP="00B73351">
      <w:pPr>
        <w:pStyle w:val="NormalParaAR"/>
        <w:spacing w:after="120"/>
        <w:ind w:left="1106" w:firstLine="27"/>
        <w:rPr>
          <w:rtl/>
        </w:rPr>
      </w:pPr>
      <w:r w:rsidRPr="00C01D74">
        <w:rPr>
          <w:rtl/>
        </w:rPr>
        <w:t>السيد</w:t>
      </w:r>
      <w:r w:rsidR="00B73351">
        <w:rPr>
          <w:rFonts w:hint="cs"/>
          <w:rtl/>
        </w:rPr>
        <w:t xml:space="preserve"> </w:t>
      </w:r>
      <w:proofErr w:type="spellStart"/>
      <w:r w:rsidR="00B73351" w:rsidRPr="00C01D74">
        <w:rPr>
          <w:rtl/>
        </w:rPr>
        <w:t>رودريغو</w:t>
      </w:r>
      <w:proofErr w:type="spellEnd"/>
      <w:r w:rsidR="00B73351" w:rsidRPr="00C01D74">
        <w:rPr>
          <w:rtl/>
        </w:rPr>
        <w:t xml:space="preserve"> دي لا كروس </w:t>
      </w:r>
      <w:proofErr w:type="spellStart"/>
      <w:r w:rsidR="00B73351" w:rsidRPr="00C01D74">
        <w:rPr>
          <w:rtl/>
        </w:rPr>
        <w:t>إي</w:t>
      </w:r>
      <w:r w:rsidR="00B73351">
        <w:rPr>
          <w:rFonts w:hint="cs"/>
          <w:rtl/>
        </w:rPr>
        <w:t>ن</w:t>
      </w:r>
      <w:r w:rsidR="00B73351" w:rsidRPr="00C01D74">
        <w:rPr>
          <w:rtl/>
        </w:rPr>
        <w:t>لاغو</w:t>
      </w:r>
      <w:proofErr w:type="spellEnd"/>
    </w:p>
    <w:p w:rsidR="006605DC" w:rsidRDefault="006605DC" w:rsidP="00B73351">
      <w:pPr>
        <w:pStyle w:val="NormalParaAR"/>
        <w:spacing w:after="120"/>
        <w:ind w:left="1106" w:firstLine="27"/>
        <w:rPr>
          <w:rtl/>
        </w:rPr>
      </w:pPr>
      <w:r>
        <w:rPr>
          <w:rFonts w:hint="cs"/>
          <w:rtl/>
        </w:rPr>
        <w:t>و</w:t>
      </w:r>
      <w:r w:rsidR="00C01D74" w:rsidRPr="00C01D74">
        <w:rPr>
          <w:rFonts w:hint="cs"/>
          <w:rtl/>
        </w:rPr>
        <w:t xml:space="preserve">السيد </w:t>
      </w:r>
      <w:r w:rsidR="00B73351" w:rsidRPr="00C01D74">
        <w:rPr>
          <w:rFonts w:hint="cs"/>
          <w:rtl/>
        </w:rPr>
        <w:t xml:space="preserve">ميخائيل </w:t>
      </w:r>
      <w:proofErr w:type="spellStart"/>
      <w:r w:rsidR="00B73351" w:rsidRPr="00C01D74">
        <w:rPr>
          <w:rFonts w:hint="cs"/>
          <w:rtl/>
        </w:rPr>
        <w:t>توديشيف</w:t>
      </w:r>
      <w:proofErr w:type="spellEnd"/>
    </w:p>
    <w:p w:rsidR="006605DC" w:rsidRDefault="006605DC" w:rsidP="00B73351">
      <w:pPr>
        <w:pStyle w:val="NormalParaAR"/>
        <w:spacing w:after="120"/>
        <w:ind w:left="1106" w:firstLine="27"/>
        <w:rPr>
          <w:rtl/>
        </w:rPr>
      </w:pPr>
      <w:r w:rsidRPr="00141EBA">
        <w:rPr>
          <w:rtl/>
        </w:rPr>
        <w:t>‏</w:t>
      </w:r>
      <w:r>
        <w:rPr>
          <w:rFonts w:hint="cs"/>
          <w:rtl/>
        </w:rPr>
        <w:t>و</w:t>
      </w:r>
      <w:r w:rsidR="00B73351">
        <w:rPr>
          <w:rtl/>
        </w:rPr>
        <w:t>السي</w:t>
      </w:r>
      <w:r w:rsidR="00B73351">
        <w:rPr>
          <w:rFonts w:hint="cs"/>
          <w:rtl/>
        </w:rPr>
        <w:t xml:space="preserve">دة </w:t>
      </w:r>
      <w:r w:rsidR="00B73351" w:rsidRPr="00C01D47">
        <w:rPr>
          <w:rFonts w:hint="cs"/>
          <w:rtl/>
        </w:rPr>
        <w:t xml:space="preserve">سيسيليا </w:t>
      </w:r>
      <w:proofErr w:type="spellStart"/>
      <w:r w:rsidR="00B73351" w:rsidRPr="00C01D47">
        <w:rPr>
          <w:rFonts w:hint="cs"/>
          <w:rtl/>
        </w:rPr>
        <w:t>إينك</w:t>
      </w:r>
      <w:proofErr w:type="spellEnd"/>
      <w:r w:rsidR="00B73351" w:rsidRPr="00C01D47">
        <w:rPr>
          <w:rFonts w:hint="cs"/>
          <w:rtl/>
        </w:rPr>
        <w:t xml:space="preserve"> </w:t>
      </w:r>
      <w:proofErr w:type="spellStart"/>
      <w:r w:rsidR="00B73351" w:rsidRPr="00C01D47">
        <w:rPr>
          <w:rFonts w:hint="cs"/>
          <w:rtl/>
        </w:rPr>
        <w:t>إنديفون</w:t>
      </w:r>
      <w:proofErr w:type="spellEnd"/>
    </w:p>
    <w:p w:rsidR="00C01D74" w:rsidRDefault="00C01D74" w:rsidP="00C01D74">
      <w:pPr>
        <w:pStyle w:val="NormalParaAR"/>
        <w:spacing w:after="120"/>
        <w:ind w:left="1106" w:firstLine="27"/>
        <w:rPr>
          <w:rtl/>
        </w:rPr>
      </w:pPr>
      <w:r>
        <w:rPr>
          <w:rFonts w:hint="cs"/>
          <w:rtl/>
        </w:rPr>
        <w:t>و</w:t>
      </w:r>
      <w:r w:rsidR="00B73351">
        <w:rPr>
          <w:rtl/>
        </w:rPr>
        <w:t xml:space="preserve">السيد </w:t>
      </w:r>
      <w:r w:rsidR="00B73351">
        <w:rPr>
          <w:rFonts w:hint="cs"/>
          <w:rtl/>
        </w:rPr>
        <w:t xml:space="preserve">كمال </w:t>
      </w:r>
      <w:proofErr w:type="spellStart"/>
      <w:r w:rsidR="00B73351">
        <w:rPr>
          <w:rFonts w:hint="cs"/>
          <w:rtl/>
        </w:rPr>
        <w:t>كومار</w:t>
      </w:r>
      <w:proofErr w:type="spellEnd"/>
      <w:r w:rsidR="00B73351">
        <w:rPr>
          <w:rFonts w:hint="cs"/>
          <w:rtl/>
        </w:rPr>
        <w:t xml:space="preserve"> راي</w:t>
      </w:r>
    </w:p>
    <w:p w:rsidR="006605DC" w:rsidRDefault="006605DC" w:rsidP="006605DC">
      <w:pPr>
        <w:rPr>
          <w:rFonts w:ascii="Arabic Typesetting" w:hAnsi="Arabic Typesetting" w:cs="Arabic Typesetting"/>
          <w:sz w:val="36"/>
          <w:szCs w:val="36"/>
          <w:rtl/>
        </w:rPr>
      </w:pPr>
      <w:r>
        <w:rPr>
          <w:rtl/>
        </w:rPr>
        <w:br w:type="page"/>
      </w:r>
    </w:p>
    <w:p w:rsidR="006605DC" w:rsidRPr="00666396" w:rsidRDefault="006605DC" w:rsidP="006605DC">
      <w:pPr>
        <w:pStyle w:val="NormalParaAR"/>
        <w:keepNext/>
        <w:spacing w:after="120"/>
        <w:ind w:left="1106" w:hanging="550"/>
      </w:pPr>
      <w:r w:rsidRPr="00666396">
        <w:rPr>
          <w:rFonts w:hint="cs"/>
          <w:rtl/>
        </w:rPr>
        <w:lastRenderedPageBreak/>
        <w:t>"3"</w:t>
      </w:r>
      <w:r w:rsidRPr="00666396">
        <w:rPr>
          <w:rFonts w:hint="cs"/>
          <w:rtl/>
        </w:rPr>
        <w:tab/>
      </w:r>
      <w:r>
        <w:rPr>
          <w:rtl/>
        </w:rPr>
        <w:t>طالبو الدعم الذين أ</w:t>
      </w:r>
      <w:r>
        <w:rPr>
          <w:rFonts w:hint="cs"/>
          <w:rtl/>
        </w:rPr>
        <w:t>جِ</w:t>
      </w:r>
      <w:r w:rsidRPr="00666396">
        <w:rPr>
          <w:rtl/>
        </w:rPr>
        <w:t xml:space="preserve">لت طلباتهم ليمعن المجلس الاستشاري البحث </w:t>
      </w:r>
      <w:proofErr w:type="gramStart"/>
      <w:r w:rsidRPr="00666396">
        <w:rPr>
          <w:rtl/>
        </w:rPr>
        <w:t>فيها</w:t>
      </w:r>
      <w:proofErr w:type="gramEnd"/>
      <w:r w:rsidRPr="00666396">
        <w:rPr>
          <w:rtl/>
        </w:rPr>
        <w:t xml:space="preserve"> حتى الدورة القادمة للجنة</w:t>
      </w:r>
      <w:r>
        <w:rPr>
          <w:rFonts w:hint="cs"/>
          <w:rtl/>
        </w:rPr>
        <w:t xml:space="preserve"> </w:t>
      </w:r>
      <w:r w:rsidRPr="00666396">
        <w:rPr>
          <w:rtl/>
        </w:rPr>
        <w:t>(بالترتيب الأبجدي الإنكليزي)</w:t>
      </w:r>
      <w:r>
        <w:rPr>
          <w:rtl/>
        </w:rPr>
        <w:t>:</w:t>
      </w:r>
    </w:p>
    <w:p w:rsidR="006605DC" w:rsidRDefault="006605DC" w:rsidP="006605DC">
      <w:pPr>
        <w:pStyle w:val="NormalParaAR"/>
        <w:spacing w:after="120"/>
        <w:ind w:left="1105"/>
        <w:rPr>
          <w:rtl/>
        </w:rPr>
      </w:pPr>
      <w:r w:rsidRPr="00C01D47">
        <w:rPr>
          <w:rtl/>
        </w:rPr>
        <w:t xml:space="preserve">السيد </w:t>
      </w:r>
      <w:r w:rsidRPr="00C01D47">
        <w:rPr>
          <w:rFonts w:hint="cs"/>
          <w:rtl/>
        </w:rPr>
        <w:t xml:space="preserve">عيسى </w:t>
      </w:r>
      <w:proofErr w:type="spellStart"/>
      <w:r w:rsidRPr="00C01D47">
        <w:rPr>
          <w:rFonts w:hint="cs"/>
          <w:rtl/>
        </w:rPr>
        <w:t>أدامو</w:t>
      </w:r>
      <w:proofErr w:type="spellEnd"/>
    </w:p>
    <w:p w:rsidR="006605DC" w:rsidRDefault="006605DC" w:rsidP="00990D6A">
      <w:pPr>
        <w:pStyle w:val="NormalParaAR"/>
        <w:spacing w:after="120"/>
        <w:ind w:left="1105"/>
        <w:rPr>
          <w:rtl/>
        </w:rPr>
      </w:pPr>
      <w:r>
        <w:rPr>
          <w:rFonts w:hint="cs"/>
          <w:rtl/>
        </w:rPr>
        <w:t>و</w:t>
      </w:r>
      <w:r w:rsidR="00C01D74" w:rsidRPr="00C01D74">
        <w:rPr>
          <w:rtl/>
        </w:rPr>
        <w:t xml:space="preserve">السيد </w:t>
      </w:r>
      <w:r w:rsidR="00990D6A">
        <w:rPr>
          <w:rFonts w:hint="cs"/>
          <w:rtl/>
        </w:rPr>
        <w:t xml:space="preserve">حمادي </w:t>
      </w:r>
      <w:proofErr w:type="spellStart"/>
      <w:r w:rsidR="00990D6A">
        <w:rPr>
          <w:rFonts w:hint="cs"/>
          <w:rtl/>
        </w:rPr>
        <w:t>أغ</w:t>
      </w:r>
      <w:proofErr w:type="spellEnd"/>
      <w:r w:rsidR="00990D6A">
        <w:rPr>
          <w:rFonts w:hint="cs"/>
          <w:rtl/>
        </w:rPr>
        <w:t xml:space="preserve"> محمد أبا</w:t>
      </w:r>
    </w:p>
    <w:p w:rsidR="00C01D74" w:rsidRDefault="00C01D74" w:rsidP="00990D6A">
      <w:pPr>
        <w:pStyle w:val="NormalParaAR"/>
        <w:spacing w:after="120"/>
        <w:ind w:left="1105"/>
        <w:rPr>
          <w:rtl/>
        </w:rPr>
      </w:pPr>
      <w:r>
        <w:rPr>
          <w:rFonts w:hint="cs"/>
          <w:rtl/>
        </w:rPr>
        <w:t>و</w:t>
      </w:r>
      <w:r w:rsidRPr="00C01D74">
        <w:rPr>
          <w:rtl/>
        </w:rPr>
        <w:t xml:space="preserve">السيد </w:t>
      </w:r>
      <w:r w:rsidR="00990D6A">
        <w:rPr>
          <w:rFonts w:hint="cs"/>
          <w:rtl/>
        </w:rPr>
        <w:t xml:space="preserve">ديمتري </w:t>
      </w:r>
      <w:proofErr w:type="spellStart"/>
      <w:r w:rsidR="00990D6A" w:rsidRPr="00990D6A">
        <w:rPr>
          <w:rtl/>
        </w:rPr>
        <w:t>برزخوف</w:t>
      </w:r>
      <w:proofErr w:type="spellEnd"/>
    </w:p>
    <w:p w:rsidR="006605DC" w:rsidRDefault="006605DC" w:rsidP="006605DC">
      <w:pPr>
        <w:pStyle w:val="NormalParaAR"/>
        <w:spacing w:after="120"/>
        <w:ind w:left="1105"/>
        <w:rPr>
          <w:rtl/>
        </w:rPr>
      </w:pPr>
      <w:r>
        <w:rPr>
          <w:rFonts w:hint="cs"/>
          <w:rtl/>
        </w:rPr>
        <w:t>و</w:t>
      </w:r>
      <w:r w:rsidRPr="00C01D47">
        <w:rPr>
          <w:rtl/>
        </w:rPr>
        <w:t>السيد</w:t>
      </w:r>
      <w:r w:rsidR="00990D6A">
        <w:rPr>
          <w:rFonts w:hint="cs"/>
          <w:rtl/>
        </w:rPr>
        <w:t xml:space="preserve"> صمويل </w:t>
      </w:r>
      <w:proofErr w:type="spellStart"/>
      <w:r w:rsidR="00990D6A">
        <w:rPr>
          <w:rFonts w:hint="cs"/>
          <w:rtl/>
        </w:rPr>
        <w:t>كاوبر</w:t>
      </w:r>
      <w:proofErr w:type="spellEnd"/>
      <w:r w:rsidR="00990D6A">
        <w:rPr>
          <w:rFonts w:hint="cs"/>
          <w:rtl/>
        </w:rPr>
        <w:t xml:space="preserve"> </w:t>
      </w:r>
      <w:proofErr w:type="spellStart"/>
      <w:r w:rsidR="00990D6A">
        <w:rPr>
          <w:rFonts w:hint="cs"/>
          <w:rtl/>
        </w:rPr>
        <w:t>بينيدو</w:t>
      </w:r>
      <w:proofErr w:type="spellEnd"/>
    </w:p>
    <w:p w:rsidR="006605DC" w:rsidRDefault="006605DC" w:rsidP="00990D6A">
      <w:pPr>
        <w:pStyle w:val="NormalParaAR"/>
        <w:spacing w:after="120"/>
        <w:ind w:left="1105"/>
        <w:rPr>
          <w:rtl/>
        </w:rPr>
      </w:pPr>
      <w:r>
        <w:rPr>
          <w:rFonts w:hint="cs"/>
          <w:rtl/>
        </w:rPr>
        <w:t>و</w:t>
      </w:r>
      <w:r w:rsidR="00990D6A">
        <w:rPr>
          <w:rtl/>
        </w:rPr>
        <w:t xml:space="preserve">السيد نيلسون دي ليون </w:t>
      </w:r>
      <w:proofErr w:type="spellStart"/>
      <w:r w:rsidR="00990D6A">
        <w:rPr>
          <w:rtl/>
        </w:rPr>
        <w:t>كانتولي</w:t>
      </w:r>
      <w:proofErr w:type="spellEnd"/>
    </w:p>
    <w:p w:rsidR="006605DC" w:rsidRDefault="006605DC" w:rsidP="00C01D74">
      <w:pPr>
        <w:pStyle w:val="NormalParaAR"/>
        <w:spacing w:after="120"/>
        <w:ind w:left="1105"/>
        <w:rPr>
          <w:rtl/>
        </w:rPr>
      </w:pPr>
      <w:r>
        <w:rPr>
          <w:rFonts w:hint="cs"/>
          <w:rtl/>
        </w:rPr>
        <w:t>و</w:t>
      </w:r>
      <w:r w:rsidRPr="00C01D47">
        <w:rPr>
          <w:rtl/>
        </w:rPr>
        <w:t>السيد</w:t>
      </w:r>
      <w:r w:rsidR="00990D6A">
        <w:rPr>
          <w:rFonts w:hint="cs"/>
          <w:rtl/>
        </w:rPr>
        <w:t xml:space="preserve"> المختار محمدو</w:t>
      </w:r>
    </w:p>
    <w:p w:rsidR="00C01D74" w:rsidRDefault="00C01D74" w:rsidP="00C01D74">
      <w:pPr>
        <w:pStyle w:val="NormalParaAR"/>
        <w:ind w:left="1106"/>
        <w:rPr>
          <w:rtl/>
        </w:rPr>
      </w:pPr>
      <w:r>
        <w:rPr>
          <w:rFonts w:hint="cs"/>
          <w:rtl/>
        </w:rPr>
        <w:t>و</w:t>
      </w:r>
      <w:r w:rsidR="00990D6A" w:rsidRPr="00990D6A">
        <w:rPr>
          <w:rtl/>
        </w:rPr>
        <w:t xml:space="preserve">السيدة </w:t>
      </w:r>
      <w:proofErr w:type="spellStart"/>
      <w:r w:rsidR="00990D6A" w:rsidRPr="00990D6A">
        <w:rPr>
          <w:rtl/>
        </w:rPr>
        <w:t>نونغ</w:t>
      </w:r>
      <w:proofErr w:type="spellEnd"/>
      <w:r w:rsidR="00990D6A" w:rsidRPr="00990D6A">
        <w:rPr>
          <w:rtl/>
        </w:rPr>
        <w:t xml:space="preserve"> </w:t>
      </w:r>
      <w:proofErr w:type="spellStart"/>
      <w:r w:rsidR="00990D6A" w:rsidRPr="00990D6A">
        <w:rPr>
          <w:rtl/>
        </w:rPr>
        <w:t>بوكلي</w:t>
      </w:r>
      <w:proofErr w:type="spellEnd"/>
      <w:r w:rsidR="00990D6A" w:rsidRPr="00990D6A">
        <w:rPr>
          <w:rtl/>
        </w:rPr>
        <w:t xml:space="preserve"> </w:t>
      </w:r>
      <w:proofErr w:type="spellStart"/>
      <w:r w:rsidR="00990D6A" w:rsidRPr="00990D6A">
        <w:rPr>
          <w:rtl/>
        </w:rPr>
        <w:t>سينها</w:t>
      </w:r>
      <w:proofErr w:type="spellEnd"/>
    </w:p>
    <w:p w:rsidR="006605DC" w:rsidRDefault="006605DC" w:rsidP="006605DC">
      <w:pPr>
        <w:pStyle w:val="NormalParaAR"/>
        <w:keepNext/>
        <w:spacing w:after="120"/>
        <w:ind w:left="1106" w:hanging="550"/>
        <w:rPr>
          <w:rtl/>
        </w:rPr>
      </w:pPr>
      <w:r w:rsidRPr="00666396">
        <w:rPr>
          <w:rFonts w:hint="cs"/>
          <w:rtl/>
        </w:rPr>
        <w:t>"4"</w:t>
      </w:r>
      <w:r w:rsidRPr="00666396">
        <w:rPr>
          <w:rFonts w:hint="cs"/>
          <w:rtl/>
        </w:rPr>
        <w:tab/>
      </w:r>
      <w:r w:rsidRPr="00666396">
        <w:rPr>
          <w:rtl/>
        </w:rPr>
        <w:t xml:space="preserve">طالبو الدعم الذين رفض المجلس الاستشاري طلبات </w:t>
      </w:r>
      <w:proofErr w:type="gramStart"/>
      <w:r w:rsidRPr="00666396">
        <w:rPr>
          <w:rtl/>
        </w:rPr>
        <w:t>دعم</w:t>
      </w:r>
      <w:proofErr w:type="gramEnd"/>
      <w:r w:rsidRPr="00666396">
        <w:rPr>
          <w:rtl/>
        </w:rPr>
        <w:t xml:space="preserve"> مشاركتهم</w:t>
      </w:r>
      <w:r>
        <w:rPr>
          <w:rFonts w:hint="cs"/>
          <w:rtl/>
        </w:rPr>
        <w:t xml:space="preserve"> </w:t>
      </w:r>
      <w:r w:rsidRPr="00666396">
        <w:rPr>
          <w:rtl/>
        </w:rPr>
        <w:t>(بالترتيب الأبجدي الإنكليزي)</w:t>
      </w:r>
      <w:r w:rsidRPr="00666396">
        <w:rPr>
          <w:rFonts w:hint="cs"/>
          <w:rtl/>
        </w:rPr>
        <w:t>:</w:t>
      </w:r>
    </w:p>
    <w:p w:rsidR="00D061A5" w:rsidRDefault="00C01D74" w:rsidP="008A7AD4">
      <w:pPr>
        <w:pStyle w:val="NormalParaAR"/>
        <w:spacing w:after="120"/>
        <w:ind w:left="1105"/>
        <w:rPr>
          <w:rtl/>
        </w:rPr>
      </w:pPr>
      <w:r>
        <w:rPr>
          <w:rtl/>
        </w:rPr>
        <w:t>السيد</w:t>
      </w:r>
      <w:r>
        <w:rPr>
          <w:rFonts w:hint="cs"/>
          <w:rtl/>
        </w:rPr>
        <w:t xml:space="preserve"> </w:t>
      </w:r>
      <w:r w:rsidR="008A7AD4" w:rsidRPr="00C01D74">
        <w:rPr>
          <w:rtl/>
        </w:rPr>
        <w:t xml:space="preserve">توماس </w:t>
      </w:r>
      <w:proofErr w:type="spellStart"/>
      <w:r w:rsidR="008A7AD4" w:rsidRPr="00C01D74">
        <w:rPr>
          <w:rtl/>
        </w:rPr>
        <w:t>ألاركون</w:t>
      </w:r>
      <w:proofErr w:type="spellEnd"/>
      <w:r w:rsidR="008A7AD4" w:rsidRPr="00C01D74">
        <w:rPr>
          <w:rtl/>
        </w:rPr>
        <w:t xml:space="preserve"> </w:t>
      </w:r>
      <w:proofErr w:type="spellStart"/>
      <w:r w:rsidR="008A7AD4" w:rsidRPr="00C01D74">
        <w:rPr>
          <w:rtl/>
        </w:rPr>
        <w:t>أيساغيرري</w:t>
      </w:r>
      <w:proofErr w:type="spellEnd"/>
    </w:p>
    <w:p w:rsidR="006605DC" w:rsidRPr="00666396" w:rsidRDefault="006605DC" w:rsidP="006605DC">
      <w:pPr>
        <w:pStyle w:val="NormalParaAR"/>
        <w:rPr>
          <w:rtl/>
        </w:rPr>
      </w:pPr>
      <w:r w:rsidRPr="00666396">
        <w:rPr>
          <w:rtl/>
        </w:rPr>
        <w:t>وسيحال مضمون هذا التقرير والتوصيات التي يحتوي عليها إلى المدير العام للويبو بعد أن يعتمده أعضاء المجلس الاستشاري وفقا للفقرة الأخيرة من المادة</w:t>
      </w:r>
      <w:r w:rsidRPr="00666396">
        <w:rPr>
          <w:rFonts w:hint="cs"/>
          <w:rtl/>
        </w:rPr>
        <w:t> </w:t>
      </w:r>
      <w:r w:rsidRPr="00666396">
        <w:rPr>
          <w:rtl/>
        </w:rPr>
        <w:t>6(ط) من مرفق الوثيقة</w:t>
      </w:r>
      <w:r w:rsidRPr="00666396">
        <w:rPr>
          <w:rFonts w:hint="cs"/>
          <w:rtl/>
        </w:rPr>
        <w:t> </w:t>
      </w:r>
      <w:r w:rsidRPr="00666396">
        <w:t>WO/GA/39/11</w:t>
      </w:r>
      <w:r w:rsidRPr="00666396">
        <w:rPr>
          <w:rtl/>
        </w:rPr>
        <w:t>.</w:t>
      </w:r>
    </w:p>
    <w:p w:rsidR="006605DC" w:rsidRPr="00666396" w:rsidRDefault="006605DC" w:rsidP="00D061A5">
      <w:pPr>
        <w:pStyle w:val="EndofDocumentAR"/>
        <w:rPr>
          <w:rtl/>
        </w:rPr>
      </w:pPr>
      <w:r w:rsidRPr="00666396">
        <w:rPr>
          <w:rtl/>
        </w:rPr>
        <w:t>حر</w:t>
      </w:r>
      <w:r>
        <w:rPr>
          <w:rFonts w:hint="cs"/>
          <w:rtl/>
        </w:rPr>
        <w:t>ّ</w:t>
      </w:r>
      <w:r w:rsidRPr="00666396">
        <w:rPr>
          <w:rtl/>
        </w:rPr>
        <w:t xml:space="preserve">ر في جنيف، </w:t>
      </w:r>
      <w:r w:rsidR="00990D6A">
        <w:rPr>
          <w:rFonts w:hint="cs"/>
          <w:rtl/>
        </w:rPr>
        <w:t>يوم 21</w:t>
      </w:r>
      <w:r w:rsidR="00990D6A" w:rsidRPr="00666396">
        <w:rPr>
          <w:rFonts w:hint="cs"/>
          <w:rtl/>
        </w:rPr>
        <w:t> </w:t>
      </w:r>
      <w:r w:rsidR="00990D6A">
        <w:rPr>
          <w:rFonts w:hint="cs"/>
          <w:rtl/>
        </w:rPr>
        <w:t>سبتمبر</w:t>
      </w:r>
      <w:r w:rsidRPr="00666396">
        <w:rPr>
          <w:rFonts w:hint="cs"/>
          <w:rtl/>
        </w:rPr>
        <w:t> </w:t>
      </w:r>
      <w:r>
        <w:rPr>
          <w:rFonts w:hint="cs"/>
          <w:rtl/>
        </w:rPr>
        <w:t>2016</w:t>
      </w:r>
    </w:p>
    <w:p w:rsidR="006605DC" w:rsidRPr="00666396" w:rsidRDefault="006605DC" w:rsidP="00A97ABC">
      <w:pPr>
        <w:pStyle w:val="NormalParaAR"/>
        <w:keepNext/>
        <w:rPr>
          <w:rtl/>
        </w:rPr>
      </w:pPr>
      <w:r w:rsidRPr="00666396">
        <w:rPr>
          <w:rtl/>
        </w:rPr>
        <w:br w:type="page"/>
      </w:r>
      <w:r w:rsidRPr="00666396">
        <w:rPr>
          <w:rFonts w:hint="cs"/>
          <w:rtl/>
        </w:rPr>
        <w:lastRenderedPageBreak/>
        <w:t xml:space="preserve">أسماء </w:t>
      </w:r>
      <w:r w:rsidRPr="00666396">
        <w:rPr>
          <w:rtl/>
        </w:rPr>
        <w:t>أعضاء المجلس الاستشاري</w:t>
      </w:r>
      <w:r w:rsidRPr="00666396">
        <w:rPr>
          <w:rFonts w:hint="cs"/>
          <w:rtl/>
        </w:rPr>
        <w:t>:</w:t>
      </w:r>
    </w:p>
    <w:p w:rsidR="006605DC" w:rsidRPr="00666396" w:rsidRDefault="006605DC" w:rsidP="006605DC">
      <w:pPr>
        <w:pStyle w:val="NormalParaAR"/>
        <w:rPr>
          <w:rtl/>
        </w:rPr>
      </w:pPr>
      <w:r>
        <w:rPr>
          <w:rFonts w:hint="cs"/>
          <w:rtl/>
        </w:rPr>
        <w:t>سعادة السيد ميكائيل تيني</w:t>
      </w:r>
      <w:r w:rsidRPr="00666396">
        <w:rPr>
          <w:rtl/>
        </w:rPr>
        <w:t>،</w:t>
      </w:r>
      <w:r w:rsidRPr="00666396">
        <w:rPr>
          <w:rFonts w:hint="cs"/>
          <w:rtl/>
        </w:rPr>
        <w:t xml:space="preserve"> </w:t>
      </w:r>
      <w:r>
        <w:rPr>
          <w:rFonts w:hint="cs"/>
          <w:rtl/>
        </w:rPr>
        <w:t>سفير ونائب الممثل الدائم</w:t>
      </w:r>
      <w:r w:rsidRPr="00666396">
        <w:rPr>
          <w:rtl/>
        </w:rPr>
        <w:t>،</w:t>
      </w:r>
      <w:r>
        <w:rPr>
          <w:rFonts w:hint="cs"/>
          <w:rtl/>
        </w:rPr>
        <w:t xml:space="preserve"> البعثة الدائمة لإندونيسيا في جنيف، رئيس المجلس الاستشاري، ونائب</w:t>
      </w:r>
      <w:r w:rsidRPr="00666396">
        <w:rPr>
          <w:rFonts w:hint="cs"/>
          <w:rtl/>
        </w:rPr>
        <w:t xml:space="preserve"> رئيس اللجنة الحكومية الدولية، و</w:t>
      </w:r>
      <w:r w:rsidRPr="00666396">
        <w:rPr>
          <w:rtl/>
        </w:rPr>
        <w:t>عضو بحكم المنصب</w:t>
      </w:r>
      <w:r w:rsidRPr="00666396">
        <w:rPr>
          <w:rFonts w:hint="cs"/>
          <w:rtl/>
        </w:rPr>
        <w:t xml:space="preserve">، </w:t>
      </w:r>
      <w:r w:rsidRPr="00666396">
        <w:rPr>
          <w:rtl/>
        </w:rPr>
        <w:t>[توقيع]</w:t>
      </w:r>
    </w:p>
    <w:p w:rsidR="006605DC" w:rsidRPr="00666396" w:rsidRDefault="006605DC" w:rsidP="00BB2C99">
      <w:pPr>
        <w:pStyle w:val="NormalParaAR"/>
        <w:spacing w:before="600" w:after="480"/>
        <w:jc w:val="both"/>
        <w:rPr>
          <w:rtl/>
        </w:rPr>
      </w:pPr>
      <w:proofErr w:type="gramStart"/>
      <w:r w:rsidRPr="00666396">
        <w:rPr>
          <w:rtl/>
        </w:rPr>
        <w:t>وبالترتيب</w:t>
      </w:r>
      <w:proofErr w:type="gramEnd"/>
      <w:r w:rsidRPr="00666396">
        <w:rPr>
          <w:rtl/>
        </w:rPr>
        <w:t xml:space="preserve"> الأبجدي الإنكليزي:</w:t>
      </w:r>
    </w:p>
    <w:p w:rsidR="002D4552" w:rsidRDefault="002D4552" w:rsidP="00D061A5">
      <w:pPr>
        <w:pStyle w:val="NormalParaAR"/>
        <w:spacing w:after="360"/>
        <w:rPr>
          <w:rtl/>
        </w:rPr>
      </w:pPr>
      <w:r w:rsidRPr="002D4552">
        <w:rPr>
          <w:rtl/>
        </w:rPr>
        <w:t xml:space="preserve">السيد </w:t>
      </w:r>
      <w:proofErr w:type="spellStart"/>
      <w:r w:rsidRPr="002D4552">
        <w:rPr>
          <w:rtl/>
        </w:rPr>
        <w:t>باباغنا</w:t>
      </w:r>
      <w:proofErr w:type="spellEnd"/>
      <w:r w:rsidRPr="002D4552">
        <w:rPr>
          <w:rtl/>
        </w:rPr>
        <w:t xml:space="preserve"> أبو بكر</w:t>
      </w:r>
      <w:r w:rsidR="005D2273">
        <w:rPr>
          <w:rFonts w:hint="cs"/>
          <w:rtl/>
        </w:rPr>
        <w:t>، ممثل،</w:t>
      </w:r>
      <w:r>
        <w:rPr>
          <w:rFonts w:hint="cs"/>
          <w:rtl/>
        </w:rPr>
        <w:t xml:space="preserve"> </w:t>
      </w:r>
      <w:r w:rsidRPr="002D4552">
        <w:rPr>
          <w:rtl/>
        </w:rPr>
        <w:t>رابطة تنمية شعب كانوري</w:t>
      </w:r>
      <w:r>
        <w:rPr>
          <w:rFonts w:hint="cs"/>
          <w:rtl/>
        </w:rPr>
        <w:t>، نيجيريا</w:t>
      </w:r>
      <w:r>
        <w:rPr>
          <w:rFonts w:hint="eastAsia"/>
          <w:rtl/>
        </w:rPr>
        <w:t> </w:t>
      </w:r>
      <w:r>
        <w:rPr>
          <w:rFonts w:hint="cs"/>
          <w:rtl/>
        </w:rPr>
        <w:t>[توقيع]</w:t>
      </w:r>
    </w:p>
    <w:p w:rsidR="006605DC" w:rsidRDefault="00D061A5" w:rsidP="00D061A5">
      <w:pPr>
        <w:pStyle w:val="NormalParaAR"/>
        <w:spacing w:after="360"/>
        <w:rPr>
          <w:rtl/>
        </w:rPr>
      </w:pPr>
      <w:r w:rsidRPr="00D061A5">
        <w:rPr>
          <w:rtl/>
        </w:rPr>
        <w:t xml:space="preserve">السيد </w:t>
      </w:r>
      <w:proofErr w:type="spellStart"/>
      <w:r w:rsidRPr="00D061A5">
        <w:rPr>
          <w:rtl/>
        </w:rPr>
        <w:t>بارفيز</w:t>
      </w:r>
      <w:proofErr w:type="spellEnd"/>
      <w:r w:rsidRPr="00D061A5">
        <w:rPr>
          <w:rtl/>
        </w:rPr>
        <w:t xml:space="preserve"> </w:t>
      </w:r>
      <w:proofErr w:type="spellStart"/>
      <w:r w:rsidRPr="00D061A5">
        <w:rPr>
          <w:rtl/>
        </w:rPr>
        <w:t>إيموموف</w:t>
      </w:r>
      <w:proofErr w:type="spellEnd"/>
      <w:r w:rsidRPr="00D061A5">
        <w:rPr>
          <w:rtl/>
        </w:rPr>
        <w:t>، سكرتير ثان، البعثة الدائمة لطاجيكستان، جنيف</w:t>
      </w:r>
      <w:r w:rsidR="006605DC">
        <w:rPr>
          <w:rFonts w:hint="cs"/>
          <w:rtl/>
        </w:rPr>
        <w:t> </w:t>
      </w:r>
      <w:r w:rsidR="006605DC" w:rsidRPr="00666396">
        <w:rPr>
          <w:rtl/>
        </w:rPr>
        <w:t>[توقيع]</w:t>
      </w:r>
    </w:p>
    <w:p w:rsidR="006605DC" w:rsidRDefault="00D061A5" w:rsidP="00D061A5">
      <w:pPr>
        <w:pStyle w:val="NormalParaAR"/>
        <w:spacing w:after="360"/>
        <w:rPr>
          <w:rtl/>
        </w:rPr>
      </w:pPr>
      <w:r w:rsidRPr="00D061A5">
        <w:rPr>
          <w:rFonts w:hint="cs"/>
          <w:rtl/>
        </w:rPr>
        <w:t xml:space="preserve">والسيدة إيما </w:t>
      </w:r>
      <w:proofErr w:type="spellStart"/>
      <w:r w:rsidRPr="00D061A5">
        <w:rPr>
          <w:rFonts w:hint="cs"/>
          <w:rtl/>
        </w:rPr>
        <w:t>هاولي</w:t>
      </w:r>
      <w:proofErr w:type="spellEnd"/>
      <w:r w:rsidRPr="00D061A5">
        <w:rPr>
          <w:rFonts w:hint="cs"/>
          <w:rtl/>
        </w:rPr>
        <w:t>، مستشار</w:t>
      </w:r>
      <w:r w:rsidR="002D4552">
        <w:rPr>
          <w:rFonts w:hint="cs"/>
          <w:rtl/>
        </w:rPr>
        <w:t xml:space="preserve">ة في مجال السياسة العامة، </w:t>
      </w:r>
      <w:r w:rsidR="005D2273">
        <w:rPr>
          <w:rFonts w:hint="cs"/>
          <w:rtl/>
        </w:rPr>
        <w:t xml:space="preserve">ومحيط </w:t>
      </w:r>
      <w:r w:rsidR="002D4552">
        <w:rPr>
          <w:rFonts w:hint="cs"/>
          <w:rtl/>
        </w:rPr>
        <w:t>العمل والتجارة</w:t>
      </w:r>
      <w:r w:rsidRPr="00D061A5">
        <w:rPr>
          <w:rFonts w:hint="cs"/>
          <w:rtl/>
        </w:rPr>
        <w:t>، وزارة الأعمال والابتكار والعمالة، نيوزيلندا</w:t>
      </w:r>
      <w:r>
        <w:rPr>
          <w:rFonts w:hint="cs"/>
          <w:rtl/>
        </w:rPr>
        <w:t> </w:t>
      </w:r>
      <w:r w:rsidR="006605DC" w:rsidRPr="009D176D">
        <w:rPr>
          <w:rtl/>
        </w:rPr>
        <w:t>[</w:t>
      </w:r>
      <w:r w:rsidR="005D2273" w:rsidRPr="005D2273">
        <w:rPr>
          <w:rtl/>
        </w:rPr>
        <w:t>اعتذرت عن عدم الحضور</w:t>
      </w:r>
      <w:r w:rsidR="006605DC" w:rsidRPr="009D176D">
        <w:rPr>
          <w:rtl/>
        </w:rPr>
        <w:t>]</w:t>
      </w:r>
    </w:p>
    <w:p w:rsidR="006605DC" w:rsidRDefault="002D4552" w:rsidP="005D2273">
      <w:pPr>
        <w:pStyle w:val="NormalParaAR"/>
        <w:spacing w:after="360"/>
        <w:rPr>
          <w:rtl/>
        </w:rPr>
      </w:pPr>
      <w:r>
        <w:rPr>
          <w:rtl/>
        </w:rPr>
        <w:t>والسيد</w:t>
      </w:r>
      <w:r w:rsidR="005D2273">
        <w:rPr>
          <w:rFonts w:hint="cs"/>
          <w:rtl/>
        </w:rPr>
        <w:t>ة</w:t>
      </w:r>
      <w:r w:rsidR="00D061A5" w:rsidRPr="00D061A5">
        <w:rPr>
          <w:rtl/>
        </w:rPr>
        <w:t xml:space="preserve">، </w:t>
      </w:r>
      <w:r w:rsidR="005D2273">
        <w:rPr>
          <w:rFonts w:hint="cs"/>
          <w:rtl/>
        </w:rPr>
        <w:t xml:space="preserve">لوسيا </w:t>
      </w:r>
      <w:proofErr w:type="spellStart"/>
      <w:r w:rsidR="005D2273">
        <w:rPr>
          <w:rFonts w:hint="cs"/>
          <w:rtl/>
        </w:rPr>
        <w:t>فيرناندا</w:t>
      </w:r>
      <w:proofErr w:type="spellEnd"/>
      <w:r w:rsidR="005D2273">
        <w:rPr>
          <w:rFonts w:hint="cs"/>
          <w:rtl/>
        </w:rPr>
        <w:t xml:space="preserve"> </w:t>
      </w:r>
      <w:proofErr w:type="spellStart"/>
      <w:r w:rsidR="005D2273">
        <w:rPr>
          <w:rFonts w:hint="cs"/>
          <w:rtl/>
        </w:rPr>
        <w:t>إيناسيو</w:t>
      </w:r>
      <w:proofErr w:type="spellEnd"/>
      <w:r w:rsidR="005D2273">
        <w:rPr>
          <w:rFonts w:hint="cs"/>
          <w:rtl/>
        </w:rPr>
        <w:t xml:space="preserve"> بلفور </w:t>
      </w:r>
      <w:proofErr w:type="spellStart"/>
      <w:r w:rsidR="005D2273">
        <w:rPr>
          <w:rFonts w:hint="cs"/>
          <w:rtl/>
        </w:rPr>
        <w:t>ساليس</w:t>
      </w:r>
      <w:proofErr w:type="spellEnd"/>
      <w:r w:rsidR="005D2273">
        <w:rPr>
          <w:rFonts w:hint="cs"/>
          <w:rtl/>
        </w:rPr>
        <w:t xml:space="preserve">، </w:t>
      </w:r>
      <w:r w:rsidR="005D2273" w:rsidRPr="005D2273">
        <w:rPr>
          <w:rtl/>
        </w:rPr>
        <w:t>ممثلة</w:t>
      </w:r>
      <w:r w:rsidR="005D2273">
        <w:rPr>
          <w:rFonts w:hint="cs"/>
          <w:rtl/>
        </w:rPr>
        <w:t>،</w:t>
      </w:r>
      <w:r w:rsidR="005D2273" w:rsidRPr="005D2273">
        <w:rPr>
          <w:rtl/>
        </w:rPr>
        <w:t xml:space="preserve"> ا</w:t>
      </w:r>
      <w:r w:rsidR="005D2273">
        <w:rPr>
          <w:rtl/>
        </w:rPr>
        <w:t>لمعهد البرازيلي للسكان الأصليين</w:t>
      </w:r>
      <w:r w:rsidR="005D2273">
        <w:rPr>
          <w:rFonts w:hint="cs"/>
          <w:rtl/>
        </w:rPr>
        <w:t>، البرازيل</w:t>
      </w:r>
      <w:r w:rsidR="00D061A5">
        <w:rPr>
          <w:rFonts w:hint="cs"/>
          <w:rtl/>
        </w:rPr>
        <w:t> </w:t>
      </w:r>
      <w:r w:rsidR="006605DC" w:rsidRPr="009D176D">
        <w:rPr>
          <w:rtl/>
        </w:rPr>
        <w:t>[توقيع]</w:t>
      </w:r>
    </w:p>
    <w:p w:rsidR="006605DC" w:rsidRDefault="005D2273" w:rsidP="004418C6">
      <w:pPr>
        <w:pStyle w:val="NormalParaAR"/>
        <w:spacing w:after="360"/>
        <w:rPr>
          <w:rtl/>
        </w:rPr>
      </w:pPr>
      <w:r>
        <w:rPr>
          <w:rFonts w:hint="cs"/>
          <w:rtl/>
        </w:rPr>
        <w:t>والسيد</w:t>
      </w:r>
      <w:r w:rsidR="004418C6" w:rsidRPr="004418C6">
        <w:rPr>
          <w:rFonts w:hint="cs"/>
          <w:rtl/>
        </w:rPr>
        <w:t xml:space="preserve">، </w:t>
      </w:r>
      <w:r>
        <w:rPr>
          <w:rFonts w:hint="cs"/>
          <w:rtl/>
        </w:rPr>
        <w:t xml:space="preserve">كومو </w:t>
      </w:r>
      <w:proofErr w:type="spellStart"/>
      <w:r>
        <w:rPr>
          <w:rFonts w:hint="cs"/>
          <w:rtl/>
        </w:rPr>
        <w:t>ماكونغا</w:t>
      </w:r>
      <w:proofErr w:type="spellEnd"/>
      <w:r>
        <w:rPr>
          <w:rFonts w:hint="cs"/>
          <w:rtl/>
        </w:rPr>
        <w:t>، سكرتير أول، البعثة الدائمة لكوت ديفوار</w:t>
      </w:r>
      <w:r w:rsidR="004418C6" w:rsidRPr="004418C6">
        <w:rPr>
          <w:rFonts w:hint="cs"/>
          <w:rtl/>
        </w:rPr>
        <w:t>، جنيف</w:t>
      </w:r>
      <w:r w:rsidR="006605DC" w:rsidRPr="009D176D">
        <w:rPr>
          <w:rFonts w:hint="eastAsia"/>
          <w:rtl/>
        </w:rPr>
        <w:t> </w:t>
      </w:r>
      <w:r w:rsidR="006605DC" w:rsidRPr="009D176D">
        <w:rPr>
          <w:rtl/>
        </w:rPr>
        <w:t>[توقيع]</w:t>
      </w:r>
    </w:p>
    <w:p w:rsidR="006605DC" w:rsidRDefault="004418C6" w:rsidP="005D2273">
      <w:pPr>
        <w:pStyle w:val="NormalParaAR"/>
        <w:spacing w:after="480"/>
        <w:rPr>
          <w:rtl/>
        </w:rPr>
      </w:pPr>
      <w:r w:rsidRPr="004418C6">
        <w:rPr>
          <w:rFonts w:hint="cs"/>
          <w:rtl/>
        </w:rPr>
        <w:t xml:space="preserve">والسيدة </w:t>
      </w:r>
      <w:r w:rsidR="005D2273">
        <w:rPr>
          <w:rFonts w:hint="cs"/>
          <w:rtl/>
        </w:rPr>
        <w:t>روساريو لوكي جيل</w:t>
      </w:r>
      <w:r w:rsidRPr="004418C6">
        <w:rPr>
          <w:rtl/>
        </w:rPr>
        <w:t xml:space="preserve">، </w:t>
      </w:r>
      <w:r w:rsidR="005D2273">
        <w:rPr>
          <w:rFonts w:hint="cs"/>
          <w:rtl/>
        </w:rPr>
        <w:t xml:space="preserve">ممثلة </w:t>
      </w:r>
      <w:r w:rsidRPr="004418C6">
        <w:rPr>
          <w:rtl/>
        </w:rPr>
        <w:t>،</w:t>
      </w:r>
      <w:r w:rsidR="005D2273" w:rsidRPr="005D2273">
        <w:rPr>
          <w:rtl/>
        </w:rPr>
        <w:t xml:space="preserve"> </w:t>
      </w:r>
      <w:r w:rsidR="005D2273">
        <w:rPr>
          <w:rtl/>
        </w:rPr>
        <w:t xml:space="preserve">اللجنة القانونية لتنمية شعوب منطقة </w:t>
      </w:r>
      <w:proofErr w:type="spellStart"/>
      <w:r w:rsidR="005D2273">
        <w:rPr>
          <w:rtl/>
        </w:rPr>
        <w:t>الأندي</w:t>
      </w:r>
      <w:r w:rsidR="005D2273">
        <w:rPr>
          <w:rFonts w:hint="cs"/>
          <w:rtl/>
        </w:rPr>
        <w:t>ز</w:t>
      </w:r>
      <w:proofErr w:type="spellEnd"/>
      <w:r w:rsidR="005D2273">
        <w:rPr>
          <w:rFonts w:hint="cs"/>
          <w:rtl/>
        </w:rPr>
        <w:t>، بيرو</w:t>
      </w:r>
      <w:r w:rsidR="006605DC" w:rsidRPr="009D176D">
        <w:rPr>
          <w:rFonts w:hint="eastAsia"/>
          <w:rtl/>
        </w:rPr>
        <w:t> </w:t>
      </w:r>
      <w:r w:rsidR="006605DC" w:rsidRPr="009D176D">
        <w:rPr>
          <w:rtl/>
        </w:rPr>
        <w:t>[توقيع]</w:t>
      </w:r>
    </w:p>
    <w:p w:rsidR="005D2273" w:rsidRDefault="005D2273" w:rsidP="005D2273">
      <w:pPr>
        <w:pStyle w:val="NormalParaAR"/>
        <w:spacing w:after="480"/>
        <w:rPr>
          <w:rtl/>
        </w:rPr>
      </w:pPr>
      <w:r>
        <w:rPr>
          <w:rFonts w:hint="cs"/>
          <w:rtl/>
        </w:rPr>
        <w:t xml:space="preserve">والسيدة </w:t>
      </w:r>
      <w:proofErr w:type="spellStart"/>
      <w:r>
        <w:rPr>
          <w:rFonts w:hint="cs"/>
          <w:rtl/>
        </w:rPr>
        <w:t>توستا</w:t>
      </w:r>
      <w:proofErr w:type="spellEnd"/>
      <w:r>
        <w:rPr>
          <w:rFonts w:hint="cs"/>
          <w:rtl/>
        </w:rPr>
        <w:t xml:space="preserve"> </w:t>
      </w:r>
      <w:proofErr w:type="spellStart"/>
      <w:r>
        <w:rPr>
          <w:rFonts w:hint="cs"/>
          <w:rtl/>
        </w:rPr>
        <w:t>مالدونادو</w:t>
      </w:r>
      <w:proofErr w:type="spellEnd"/>
      <w:r w:rsidR="00552A08">
        <w:rPr>
          <w:rFonts w:hint="cs"/>
          <w:rtl/>
        </w:rPr>
        <w:t xml:space="preserve">، </w:t>
      </w:r>
      <w:proofErr w:type="spellStart"/>
      <w:r w:rsidR="00552A08">
        <w:rPr>
          <w:rFonts w:hint="cs"/>
          <w:rtl/>
        </w:rPr>
        <w:t>سكتريرة</w:t>
      </w:r>
      <w:proofErr w:type="spellEnd"/>
      <w:r w:rsidR="00552A08">
        <w:rPr>
          <w:rFonts w:hint="cs"/>
          <w:rtl/>
        </w:rPr>
        <w:t xml:space="preserve"> ثالثة، البعثة الدائمة لإكوادور، </w:t>
      </w:r>
      <w:r w:rsidR="00552A08" w:rsidRPr="00D061A5">
        <w:rPr>
          <w:rtl/>
        </w:rPr>
        <w:t>جنيف</w:t>
      </w:r>
      <w:r w:rsidR="00552A08">
        <w:rPr>
          <w:rFonts w:hint="cs"/>
          <w:rtl/>
        </w:rPr>
        <w:t> </w:t>
      </w:r>
      <w:r w:rsidR="00552A08" w:rsidRPr="00666396">
        <w:rPr>
          <w:rtl/>
        </w:rPr>
        <w:t>[توقيع]</w:t>
      </w:r>
    </w:p>
    <w:p w:rsidR="00552A08" w:rsidRDefault="00552A08" w:rsidP="00A86369">
      <w:pPr>
        <w:pStyle w:val="NormalParaAR"/>
        <w:spacing w:after="480"/>
      </w:pPr>
      <w:r>
        <w:rPr>
          <w:rFonts w:hint="cs"/>
          <w:rtl/>
        </w:rPr>
        <w:t xml:space="preserve">والسيدة </w:t>
      </w:r>
      <w:proofErr w:type="spellStart"/>
      <w:r>
        <w:rPr>
          <w:rFonts w:hint="cs"/>
          <w:rtl/>
        </w:rPr>
        <w:t>بريسيلا</w:t>
      </w:r>
      <w:proofErr w:type="spellEnd"/>
      <w:r>
        <w:rPr>
          <w:rFonts w:hint="cs"/>
          <w:rtl/>
        </w:rPr>
        <w:t xml:space="preserve"> أن </w:t>
      </w:r>
      <w:proofErr w:type="spellStart"/>
      <w:r>
        <w:rPr>
          <w:rFonts w:hint="cs"/>
          <w:rtl/>
        </w:rPr>
        <w:t>ياب</w:t>
      </w:r>
      <w:proofErr w:type="spellEnd"/>
      <w:r>
        <w:rPr>
          <w:rFonts w:hint="cs"/>
          <w:rtl/>
        </w:rPr>
        <w:t xml:space="preserve">، </w:t>
      </w:r>
      <w:r w:rsidRPr="00D061A5">
        <w:rPr>
          <w:rtl/>
        </w:rPr>
        <w:t>سكرتير</w:t>
      </w:r>
      <w:r>
        <w:rPr>
          <w:rFonts w:hint="cs"/>
          <w:rtl/>
        </w:rPr>
        <w:t>ة</w:t>
      </w:r>
      <w:r w:rsidRPr="00D061A5">
        <w:rPr>
          <w:rtl/>
        </w:rPr>
        <w:t xml:space="preserve"> ثان</w:t>
      </w:r>
      <w:r>
        <w:rPr>
          <w:rFonts w:hint="cs"/>
          <w:rtl/>
        </w:rPr>
        <w:t xml:space="preserve">ية، البعثة الدائمة لماليزيا، </w:t>
      </w:r>
      <w:r w:rsidRPr="00D061A5">
        <w:rPr>
          <w:rtl/>
        </w:rPr>
        <w:t>جنيف</w:t>
      </w:r>
      <w:r>
        <w:rPr>
          <w:rFonts w:hint="cs"/>
          <w:rtl/>
        </w:rPr>
        <w:t> </w:t>
      </w:r>
      <w:r w:rsidRPr="00666396">
        <w:rPr>
          <w:rtl/>
        </w:rPr>
        <w:t>[توقيع]</w:t>
      </w:r>
    </w:p>
    <w:p w:rsidR="006605DC" w:rsidRDefault="006605DC" w:rsidP="00A86369">
      <w:pPr>
        <w:pStyle w:val="EndofDocumentAR"/>
        <w:spacing w:before="240" w:after="480"/>
        <w:rPr>
          <w:rtl/>
        </w:rPr>
      </w:pPr>
      <w:r w:rsidRPr="00666396">
        <w:rPr>
          <w:rFonts w:hint="cs"/>
          <w:rtl/>
        </w:rPr>
        <w:t xml:space="preserve">[نهاية المرفق </w:t>
      </w:r>
      <w:proofErr w:type="gramStart"/>
      <w:r w:rsidRPr="00666396">
        <w:rPr>
          <w:rFonts w:hint="cs"/>
          <w:rtl/>
        </w:rPr>
        <w:t>والوثيقة</w:t>
      </w:r>
      <w:proofErr w:type="gramEnd"/>
      <w:r w:rsidRPr="00666396">
        <w:rPr>
          <w:rFonts w:hint="cs"/>
          <w:rtl/>
        </w:rPr>
        <w:t>]</w:t>
      </w:r>
    </w:p>
    <w:sectPr w:rsidR="006605DC" w:rsidSect="00ED14EB">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5DC" w:rsidRDefault="006605DC">
      <w:r>
        <w:separator/>
      </w:r>
    </w:p>
  </w:endnote>
  <w:endnote w:type="continuationSeparator" w:id="0">
    <w:p w:rsidR="006605DC" w:rsidRDefault="00660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5DC" w:rsidRDefault="006605DC" w:rsidP="009622BF">
      <w:pPr>
        <w:bidi/>
      </w:pPr>
      <w:bookmarkStart w:id="0" w:name="OLE_LINK1"/>
      <w:bookmarkStart w:id="1" w:name="OLE_LINK2"/>
      <w:r>
        <w:separator/>
      </w:r>
      <w:bookmarkEnd w:id="0"/>
      <w:bookmarkEnd w:id="1"/>
    </w:p>
  </w:footnote>
  <w:footnote w:type="continuationSeparator" w:id="0">
    <w:p w:rsidR="006605DC" w:rsidRDefault="006605D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5DC" w:rsidRDefault="006605DC" w:rsidP="002266C7">
    <w:r>
      <w:t>WIPO/GRTKF/IC/</w:t>
    </w:r>
    <w:r w:rsidR="002266C7">
      <w:t>31</w:t>
    </w:r>
    <w:r>
      <w:t>/INF/6</w:t>
    </w:r>
  </w:p>
  <w:p w:rsidR="006605DC" w:rsidRDefault="006605DC" w:rsidP="00D61541">
    <w:r>
      <w:fldChar w:fldCharType="begin"/>
    </w:r>
    <w:r>
      <w:instrText xml:space="preserve"> PAGE  \* MERGEFORMAT </w:instrText>
    </w:r>
    <w:r>
      <w:fldChar w:fldCharType="separate"/>
    </w:r>
    <w:r w:rsidR="00C530BF">
      <w:rPr>
        <w:noProof/>
      </w:rPr>
      <w:t>2</w:t>
    </w:r>
    <w:r>
      <w:fldChar w:fldCharType="end"/>
    </w:r>
  </w:p>
  <w:p w:rsidR="006605DC" w:rsidRDefault="006605D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D061A5" w:rsidP="00990D6A">
    <w:r>
      <w:t>WIPO/GRTKF/IC/</w:t>
    </w:r>
    <w:r w:rsidR="00990D6A">
      <w:t>31</w:t>
    </w:r>
    <w:r>
      <w:t>/INF/6</w:t>
    </w:r>
  </w:p>
  <w:p w:rsidR="00ED14EB" w:rsidRDefault="00ED14EB" w:rsidP="008D5779">
    <w:r>
      <w:t>Annex</w:t>
    </w:r>
  </w:p>
  <w:p w:rsidR="002F77FC" w:rsidRDefault="002F77FC" w:rsidP="00D61541">
    <w:r>
      <w:fldChar w:fldCharType="begin"/>
    </w:r>
    <w:r>
      <w:instrText xml:space="preserve"> PAGE  \* MERGEFORMAT </w:instrText>
    </w:r>
    <w:r>
      <w:fldChar w:fldCharType="separate"/>
    </w:r>
    <w:r w:rsidR="00C530BF">
      <w:rPr>
        <w:noProof/>
      </w:rPr>
      <w:t>3</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3FA" w:rsidRDefault="00D233FA" w:rsidP="002266C7">
    <w:r>
      <w:t>WIPO/GRTKF/IC/</w:t>
    </w:r>
    <w:r w:rsidR="002266C7">
      <w:t>31</w:t>
    </w:r>
    <w:r>
      <w:t>/INF/6</w:t>
    </w:r>
  </w:p>
  <w:p w:rsidR="00D233FA" w:rsidRDefault="00D233FA" w:rsidP="00D233FA">
    <w:pPr>
      <w:pStyle w:val="Header"/>
    </w:pPr>
    <w:r>
      <w:t>ANNEX</w:t>
    </w:r>
  </w:p>
  <w:p w:rsidR="00D233FA" w:rsidRPr="00D233FA" w:rsidRDefault="00D233FA" w:rsidP="00D233FA">
    <w:pPr>
      <w:pStyle w:val="Header"/>
      <w:bidi/>
      <w:jc w:val="right"/>
      <w:rPr>
        <w:rFonts w:ascii="Arabic Typesetting" w:hAnsi="Arabic Typesetting" w:cs="Arabic Typesetting"/>
        <w:sz w:val="36"/>
        <w:szCs w:val="36"/>
        <w:rtl/>
      </w:rPr>
    </w:pPr>
    <w:r w:rsidRPr="00D233FA">
      <w:rPr>
        <w:rFonts w:ascii="Arabic Typesetting" w:hAnsi="Arabic Typesetting" w:cs="Arabic Typesetting"/>
        <w:sz w:val="36"/>
        <w:szCs w:val="36"/>
        <w:rtl/>
      </w:rPr>
      <w:t>المرفق</w:t>
    </w:r>
  </w:p>
  <w:p w:rsidR="00D233FA" w:rsidRDefault="00D233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3A0E76E0"/>
    <w:lvl w:ilvl="0" w:tplc="F10889B2">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5D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2749"/>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216"/>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A6E"/>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88A"/>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6C7"/>
    <w:rsid w:val="00226B82"/>
    <w:rsid w:val="00227103"/>
    <w:rsid w:val="00230249"/>
    <w:rsid w:val="00230D5F"/>
    <w:rsid w:val="00231BE3"/>
    <w:rsid w:val="00232C2E"/>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552"/>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18C6"/>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451F"/>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6F9D"/>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370"/>
    <w:rsid w:val="005236A5"/>
    <w:rsid w:val="005266BD"/>
    <w:rsid w:val="0052772D"/>
    <w:rsid w:val="00530442"/>
    <w:rsid w:val="005326AB"/>
    <w:rsid w:val="00534AF0"/>
    <w:rsid w:val="00535060"/>
    <w:rsid w:val="00535738"/>
    <w:rsid w:val="005409EB"/>
    <w:rsid w:val="00540F30"/>
    <w:rsid w:val="00541DD2"/>
    <w:rsid w:val="00543A63"/>
    <w:rsid w:val="00543AB5"/>
    <w:rsid w:val="005457CF"/>
    <w:rsid w:val="00545976"/>
    <w:rsid w:val="0054660F"/>
    <w:rsid w:val="00547628"/>
    <w:rsid w:val="00552A0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4FA6"/>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27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5DC"/>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89E"/>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AD4"/>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0C84"/>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0D6A"/>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36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ABC"/>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1958"/>
    <w:rsid w:val="00B63A9D"/>
    <w:rsid w:val="00B64888"/>
    <w:rsid w:val="00B672E3"/>
    <w:rsid w:val="00B675F9"/>
    <w:rsid w:val="00B70849"/>
    <w:rsid w:val="00B72C1C"/>
    <w:rsid w:val="00B73351"/>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2C99"/>
    <w:rsid w:val="00BB40DF"/>
    <w:rsid w:val="00BB5E2C"/>
    <w:rsid w:val="00BB7D9E"/>
    <w:rsid w:val="00BC16AC"/>
    <w:rsid w:val="00BC2B7B"/>
    <w:rsid w:val="00BC2C7F"/>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1D7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30BF"/>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61A5"/>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3FA"/>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4EB"/>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62B"/>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D233FA"/>
    <w:rPr>
      <w:rFonts w:ascii="Arial" w:hAnsi="Arial" w:cs="Arial"/>
      <w:sz w:val="22"/>
    </w:rPr>
  </w:style>
  <w:style w:type="paragraph" w:styleId="BalloonText">
    <w:name w:val="Balloon Text"/>
    <w:basedOn w:val="Normal"/>
    <w:link w:val="BalloonTextChar"/>
    <w:rsid w:val="002266C7"/>
    <w:rPr>
      <w:rFonts w:ascii="Tahoma" w:hAnsi="Tahoma" w:cs="Tahoma"/>
      <w:sz w:val="16"/>
      <w:szCs w:val="16"/>
    </w:rPr>
  </w:style>
  <w:style w:type="character" w:customStyle="1" w:styleId="BalloonTextChar">
    <w:name w:val="Balloon Text Char"/>
    <w:basedOn w:val="DefaultParagraphFont"/>
    <w:link w:val="BalloonText"/>
    <w:rsid w:val="002266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D233FA"/>
    <w:rPr>
      <w:rFonts w:ascii="Arial" w:hAnsi="Arial" w:cs="Arial"/>
      <w:sz w:val="22"/>
    </w:rPr>
  </w:style>
  <w:style w:type="paragraph" w:styleId="BalloonText">
    <w:name w:val="Balloon Text"/>
    <w:basedOn w:val="Normal"/>
    <w:link w:val="BalloonTextChar"/>
    <w:rsid w:val="002266C7"/>
    <w:rPr>
      <w:rFonts w:ascii="Tahoma" w:hAnsi="Tahoma" w:cs="Tahoma"/>
      <w:sz w:val="16"/>
      <w:szCs w:val="16"/>
    </w:rPr>
  </w:style>
  <w:style w:type="character" w:customStyle="1" w:styleId="BalloonTextChar">
    <w:name w:val="Balloon Text Char"/>
    <w:basedOn w:val="DefaultParagraphFont"/>
    <w:link w:val="BalloonText"/>
    <w:rsid w:val="002266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GRTKF_IC_30_AR.dotx</Template>
  <TotalTime>50</TotalTime>
  <Pages>5</Pages>
  <Words>819</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WIPO/GRTKF/IC/30/INF/6 (Arabic)</vt:lpstr>
    </vt:vector>
  </TitlesOfParts>
  <Company>World Intellectual Property Organization</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WIPO/GRTKF/IC/30/INF/6 (Arabic)</dc:title>
  <dc:creator>MERZOUK Fawzi</dc:creator>
  <cp:lastModifiedBy>YOUSSEF Randa</cp:lastModifiedBy>
  <cp:revision>6</cp:revision>
  <cp:lastPrinted>2016-09-26T15:25:00Z</cp:lastPrinted>
  <dcterms:created xsi:type="dcterms:W3CDTF">2016-09-26T08:49:00Z</dcterms:created>
  <dcterms:modified xsi:type="dcterms:W3CDTF">2016-09-26T15:25:00Z</dcterms:modified>
</cp:coreProperties>
</file>