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F4C" w:rsidRPr="00BF57AE" w:rsidRDefault="00D11F4C" w:rsidP="00B76214">
      <w:pPr>
        <w:rPr>
          <w:b/>
          <w:sz w:val="32"/>
          <w:szCs w:val="32"/>
          <w:lang w:val="fr-FR"/>
        </w:rPr>
      </w:pPr>
      <w:bookmarkStart w:id="0" w:name="_GoBack"/>
      <w:bookmarkEnd w:id="0"/>
    </w:p>
    <w:p w:rsidR="00D11F4C" w:rsidRPr="00BF57AE" w:rsidRDefault="00D11F4C" w:rsidP="00B76214">
      <w:pPr>
        <w:rPr>
          <w:b/>
          <w:sz w:val="32"/>
          <w:szCs w:val="32"/>
          <w:lang w:val="fr-FR"/>
        </w:rPr>
      </w:pPr>
    </w:p>
    <w:p w:rsidR="00D11F4C" w:rsidRPr="00BF57AE" w:rsidRDefault="00D11F4C" w:rsidP="00B76214">
      <w:pPr>
        <w:rPr>
          <w:b/>
          <w:sz w:val="32"/>
          <w:szCs w:val="32"/>
          <w:lang w:val="fr-FR"/>
        </w:rPr>
      </w:pPr>
    </w:p>
    <w:p w:rsidR="00D11F4C" w:rsidRPr="00BF57AE" w:rsidRDefault="00D11F4C" w:rsidP="00B76214">
      <w:pPr>
        <w:rPr>
          <w:b/>
          <w:sz w:val="32"/>
          <w:szCs w:val="32"/>
          <w:lang w:val="fr-FR"/>
        </w:rPr>
      </w:pPr>
    </w:p>
    <w:p w:rsidR="00D11F4C" w:rsidRPr="00BF57AE" w:rsidRDefault="00D11F4C" w:rsidP="00B76214">
      <w:pPr>
        <w:rPr>
          <w:b/>
          <w:sz w:val="32"/>
          <w:szCs w:val="32"/>
          <w:lang w:val="fr-FR"/>
        </w:rPr>
      </w:pPr>
    </w:p>
    <w:p w:rsidR="00D11F4C" w:rsidRPr="00BF57AE" w:rsidRDefault="00D11F4C" w:rsidP="00B76214">
      <w:pPr>
        <w:rPr>
          <w:b/>
          <w:sz w:val="32"/>
          <w:szCs w:val="32"/>
          <w:lang w:val="fr-FR"/>
        </w:rPr>
      </w:pPr>
    </w:p>
    <w:p w:rsidR="00B76214" w:rsidRPr="00BF57AE" w:rsidRDefault="00B76214" w:rsidP="00B76214">
      <w:pPr>
        <w:rPr>
          <w:b/>
          <w:sz w:val="32"/>
          <w:szCs w:val="32"/>
          <w:lang w:val="fr-FR"/>
        </w:rPr>
      </w:pPr>
      <w:r w:rsidRPr="00BF57AE">
        <w:rPr>
          <w:b/>
          <w:sz w:val="32"/>
          <w:szCs w:val="32"/>
          <w:lang w:val="fr-FR"/>
        </w:rPr>
        <w:t>Deuxième version révisée du document de synthèse concernant la propriété intellectuelle relative aux ressources génétiques</w:t>
      </w:r>
    </w:p>
    <w:p w:rsidR="00B76214" w:rsidRPr="00BF57AE" w:rsidRDefault="00B76214" w:rsidP="00B76214">
      <w:pPr>
        <w:rPr>
          <w:b/>
          <w:sz w:val="32"/>
          <w:szCs w:val="32"/>
          <w:lang w:val="fr-FR"/>
        </w:rPr>
      </w:pPr>
    </w:p>
    <w:p w:rsidR="00B76214" w:rsidRPr="00BF57AE" w:rsidRDefault="00B76214" w:rsidP="00B76214">
      <w:pPr>
        <w:rPr>
          <w:b/>
          <w:sz w:val="32"/>
          <w:szCs w:val="32"/>
          <w:lang w:val="fr-FR"/>
        </w:rPr>
      </w:pPr>
    </w:p>
    <w:p w:rsidR="00B76214" w:rsidRPr="00BF57AE" w:rsidRDefault="00B76214" w:rsidP="00B76214">
      <w:pPr>
        <w:rPr>
          <w:b/>
          <w:sz w:val="32"/>
          <w:szCs w:val="32"/>
          <w:lang w:val="fr-FR"/>
        </w:rPr>
      </w:pPr>
      <w:r w:rsidRPr="00BF57AE">
        <w:rPr>
          <w:b/>
          <w:sz w:val="32"/>
          <w:szCs w:val="32"/>
          <w:lang w:val="fr-FR"/>
        </w:rPr>
        <w:t>(à la clôture de la session de l</w:t>
      </w:r>
      <w:r w:rsidR="00D11F4C" w:rsidRPr="00BF57AE">
        <w:rPr>
          <w:b/>
          <w:sz w:val="32"/>
          <w:szCs w:val="32"/>
          <w:lang w:val="fr-FR"/>
        </w:rPr>
        <w:t>’</w:t>
      </w:r>
      <w:r w:rsidRPr="00BF57AE">
        <w:rPr>
          <w:b/>
          <w:sz w:val="32"/>
          <w:szCs w:val="32"/>
          <w:lang w:val="fr-FR"/>
        </w:rPr>
        <w:t xml:space="preserve">IGC le </w:t>
      </w:r>
      <w:r w:rsidR="00D11F4C" w:rsidRPr="00BF57AE">
        <w:rPr>
          <w:b/>
          <w:sz w:val="32"/>
          <w:szCs w:val="32"/>
          <w:lang w:val="fr-FR"/>
        </w:rPr>
        <w:t>3 juin 20</w:t>
      </w:r>
      <w:r w:rsidRPr="00BF57AE">
        <w:rPr>
          <w:b/>
          <w:sz w:val="32"/>
          <w:szCs w:val="32"/>
          <w:lang w:val="fr-FR"/>
        </w:rPr>
        <w:t>16)</w:t>
      </w:r>
    </w:p>
    <w:p w:rsidR="009E4E46" w:rsidRPr="00BF57AE" w:rsidRDefault="009E4E46" w:rsidP="00D626D8">
      <w:pPr>
        <w:rPr>
          <w:lang w:val="fr-FR"/>
        </w:rPr>
      </w:pPr>
    </w:p>
    <w:p w:rsidR="00DF78B6" w:rsidRPr="00BF57AE" w:rsidRDefault="00DF78B6" w:rsidP="00D626D8">
      <w:pPr>
        <w:rPr>
          <w:lang w:val="fr-FR"/>
        </w:rPr>
      </w:pPr>
    </w:p>
    <w:p w:rsidR="00BB263A" w:rsidRPr="00BF57AE" w:rsidRDefault="00BB263A" w:rsidP="00D626D8">
      <w:pPr>
        <w:rPr>
          <w:b/>
          <w:sz w:val="32"/>
          <w:szCs w:val="32"/>
          <w:lang w:val="fr-FR"/>
        </w:rPr>
      </w:pPr>
    </w:p>
    <w:p w:rsidR="00BB263A" w:rsidRPr="00BF57AE" w:rsidRDefault="00BB263A" w:rsidP="00D626D8">
      <w:pPr>
        <w:rPr>
          <w:lang w:val="fr-FR"/>
        </w:rPr>
      </w:pPr>
      <w:r w:rsidRPr="00BF57AE">
        <w:rPr>
          <w:lang w:val="fr-FR"/>
        </w:rPr>
        <w:br w:type="page"/>
      </w:r>
    </w:p>
    <w:p w:rsidR="00BB263A" w:rsidRPr="00BF57AE" w:rsidRDefault="00BB263A" w:rsidP="00D626D8">
      <w:pPr>
        <w:tabs>
          <w:tab w:val="left" w:pos="1372"/>
        </w:tabs>
        <w:jc w:val="center"/>
        <w:rPr>
          <w:b/>
          <w:szCs w:val="22"/>
          <w:lang w:val="fr-FR"/>
        </w:rPr>
      </w:pPr>
      <w:r w:rsidRPr="00BF57AE">
        <w:rPr>
          <w:b/>
          <w:szCs w:val="22"/>
          <w:lang w:val="fr-FR"/>
        </w:rPr>
        <w:lastRenderedPageBreak/>
        <w:t>LISTE DE TERMES</w:t>
      </w:r>
    </w:p>
    <w:p w:rsidR="00BB263A" w:rsidRPr="00BF57AE" w:rsidRDefault="00BB263A" w:rsidP="00D626D8">
      <w:pPr>
        <w:tabs>
          <w:tab w:val="left" w:pos="1372"/>
        </w:tabs>
        <w:rPr>
          <w:szCs w:val="22"/>
          <w:lang w:val="fr-FR"/>
        </w:rPr>
      </w:pPr>
    </w:p>
    <w:p w:rsidR="00BB263A" w:rsidRPr="00BF57AE" w:rsidRDefault="00BB263A" w:rsidP="00D626D8">
      <w:pPr>
        <w:tabs>
          <w:tab w:val="left" w:pos="1372"/>
        </w:tabs>
        <w:rPr>
          <w:b/>
          <w:bCs/>
          <w:szCs w:val="22"/>
          <w:lang w:val="fr-FR" w:eastAsia="en-US"/>
        </w:rPr>
      </w:pPr>
    </w:p>
    <w:p w:rsidR="00BB263A" w:rsidRPr="00BF57AE" w:rsidRDefault="00BB263A" w:rsidP="00D626D8">
      <w:pPr>
        <w:tabs>
          <w:tab w:val="left" w:pos="1372"/>
        </w:tabs>
        <w:rPr>
          <w:b/>
          <w:bCs/>
          <w:szCs w:val="22"/>
          <w:lang w:val="fr-FR" w:eastAsia="en-US"/>
        </w:rPr>
      </w:pPr>
      <w:r w:rsidRPr="00BF57AE">
        <w:rPr>
          <w:b/>
          <w:bCs/>
          <w:szCs w:val="22"/>
          <w:lang w:val="fr-FR" w:eastAsia="en-US"/>
        </w:rPr>
        <w:t>[</w:t>
      </w:r>
      <w:r w:rsidR="00B76214" w:rsidRPr="00BF57AE">
        <w:rPr>
          <w:b/>
          <w:lang w:val="fr-FR"/>
        </w:rPr>
        <w:t xml:space="preserve">Savoirs traditionnels associés </w:t>
      </w:r>
      <w:r w:rsidR="00547DC2" w:rsidRPr="00BF57AE">
        <w:rPr>
          <w:b/>
          <w:lang w:val="fr-FR"/>
        </w:rPr>
        <w:t>à des</w:t>
      </w:r>
      <w:r w:rsidR="00B76214" w:rsidRPr="00BF57AE">
        <w:rPr>
          <w:b/>
          <w:lang w:val="fr-FR"/>
        </w:rPr>
        <w:t xml:space="preserve"> ressources génétiques</w:t>
      </w:r>
    </w:p>
    <w:p w:rsidR="00BB263A" w:rsidRPr="00BF57AE" w:rsidRDefault="00BB263A" w:rsidP="00D626D8">
      <w:pPr>
        <w:tabs>
          <w:tab w:val="left" w:pos="1372"/>
        </w:tabs>
        <w:rPr>
          <w:b/>
          <w:bCs/>
          <w:szCs w:val="22"/>
          <w:lang w:val="fr-FR" w:eastAsia="en-US"/>
        </w:rPr>
      </w:pPr>
    </w:p>
    <w:p w:rsidR="00B76214" w:rsidRPr="00BF57AE" w:rsidRDefault="00B76214" w:rsidP="00B76214">
      <w:pPr>
        <w:rPr>
          <w:lang w:val="fr-FR"/>
        </w:rPr>
      </w:pPr>
      <w:r w:rsidRPr="00BF57AE">
        <w:rPr>
          <w:lang w:val="fr-FR"/>
        </w:rPr>
        <w:t>Option</w:t>
      </w:r>
      <w:r w:rsidR="00BD6EB4">
        <w:rPr>
          <w:lang w:val="fr-FR"/>
        </w:rPr>
        <w:t> </w:t>
      </w:r>
      <w:r w:rsidRPr="00BF57AE">
        <w:rPr>
          <w:lang w:val="fr-FR"/>
        </w:rPr>
        <w:t>1</w:t>
      </w:r>
    </w:p>
    <w:p w:rsidR="00B76214" w:rsidRPr="00BF57AE" w:rsidRDefault="00B76214" w:rsidP="00D626D8">
      <w:pPr>
        <w:tabs>
          <w:tab w:val="left" w:pos="1372"/>
        </w:tabs>
        <w:rPr>
          <w:szCs w:val="22"/>
          <w:lang w:val="fr-FR"/>
        </w:rPr>
      </w:pPr>
    </w:p>
    <w:p w:rsidR="00BB263A" w:rsidRPr="00BF57AE" w:rsidRDefault="00D11F4C" w:rsidP="00D626D8">
      <w:pPr>
        <w:tabs>
          <w:tab w:val="left" w:pos="1372"/>
        </w:tabs>
        <w:rPr>
          <w:bCs/>
          <w:szCs w:val="22"/>
          <w:lang w:val="fr-FR" w:eastAsia="en-US"/>
        </w:rPr>
      </w:pPr>
      <w:r w:rsidRPr="00BF57AE">
        <w:rPr>
          <w:szCs w:val="22"/>
          <w:lang w:val="fr-FR"/>
        </w:rPr>
        <w:t>“S</w:t>
      </w:r>
      <w:r w:rsidR="00BB263A" w:rsidRPr="00BF57AE">
        <w:rPr>
          <w:szCs w:val="22"/>
          <w:lang w:val="fr-FR"/>
        </w:rPr>
        <w:t xml:space="preserve">avoirs traditionnels </w:t>
      </w:r>
      <w:r w:rsidR="00B76214" w:rsidRPr="00BF57AE">
        <w:rPr>
          <w:lang w:val="fr-FR"/>
        </w:rPr>
        <w:t>associés à des ressources génétiques</w:t>
      </w:r>
      <w:r w:rsidR="00B76214" w:rsidRPr="00BF57AE">
        <w:rPr>
          <w:szCs w:val="22"/>
          <w:lang w:val="fr-FR"/>
        </w:rPr>
        <w:t xml:space="preserve"> </w:t>
      </w:r>
      <w:r w:rsidRPr="00BF57AE">
        <w:rPr>
          <w:szCs w:val="22"/>
          <w:lang w:val="fr-FR"/>
        </w:rPr>
        <w:t>“</w:t>
      </w:r>
      <w:r w:rsidR="00BB263A" w:rsidRPr="00BF57AE">
        <w:rPr>
          <w:szCs w:val="22"/>
          <w:lang w:val="fr-FR"/>
        </w:rPr>
        <w:t xml:space="preserve"> s</w:t>
      </w:r>
      <w:r w:rsidRPr="00BF57AE">
        <w:rPr>
          <w:szCs w:val="22"/>
          <w:lang w:val="fr-FR"/>
        </w:rPr>
        <w:t>’</w:t>
      </w:r>
      <w:r w:rsidR="00BB263A" w:rsidRPr="00BF57AE">
        <w:rPr>
          <w:szCs w:val="22"/>
          <w:lang w:val="fr-FR"/>
        </w:rPr>
        <w:t>entend des savoirs dynamiques et évolutifs, générés dans un contexte traditionnel, collectivement préservés et transmis de génération en génération et qui comprennent notamment le savoir</w:t>
      </w:r>
      <w:r w:rsidR="00BF57AE" w:rsidRPr="00BF57AE">
        <w:rPr>
          <w:szCs w:val="22"/>
          <w:lang w:val="fr-FR"/>
        </w:rPr>
        <w:noBreakHyphen/>
      </w:r>
      <w:r w:rsidR="00BB263A" w:rsidRPr="00BF57AE">
        <w:rPr>
          <w:szCs w:val="22"/>
          <w:lang w:val="fr-FR"/>
        </w:rPr>
        <w:t>faire, les techniques, les innovations, les pratiques et l</w:t>
      </w:r>
      <w:r w:rsidRPr="00BF57AE">
        <w:rPr>
          <w:szCs w:val="22"/>
          <w:lang w:val="fr-FR"/>
        </w:rPr>
        <w:t>’</w:t>
      </w:r>
      <w:r w:rsidR="00BB263A" w:rsidRPr="00BF57AE">
        <w:rPr>
          <w:szCs w:val="22"/>
          <w:lang w:val="fr-FR"/>
        </w:rPr>
        <w:t xml:space="preserve">apprentissage, qui </w:t>
      </w:r>
      <w:r w:rsidR="00BB263A" w:rsidRPr="00BF57AE">
        <w:rPr>
          <w:bCs/>
          <w:szCs w:val="22"/>
          <w:lang w:val="fr-FR" w:eastAsia="en-US"/>
        </w:rPr>
        <w:t>[</w:t>
      </w:r>
      <w:r w:rsidR="00BB263A" w:rsidRPr="00BF57AE">
        <w:rPr>
          <w:szCs w:val="22"/>
          <w:lang w:val="fr-FR"/>
        </w:rPr>
        <w:t>subsistent dans les</w:t>
      </w:r>
      <w:r w:rsidR="00BB263A" w:rsidRPr="00BF57AE">
        <w:rPr>
          <w:bCs/>
          <w:szCs w:val="22"/>
          <w:lang w:val="fr-FR" w:eastAsia="en-US"/>
        </w:rPr>
        <w:t>]</w:t>
      </w:r>
      <w:r w:rsidR="00BB263A" w:rsidRPr="00BF57AE">
        <w:rPr>
          <w:szCs w:val="22"/>
          <w:lang w:val="fr-FR"/>
        </w:rPr>
        <w:t xml:space="preserve"> </w:t>
      </w:r>
      <w:r w:rsidR="00BB263A" w:rsidRPr="00BF57AE">
        <w:rPr>
          <w:bCs/>
          <w:szCs w:val="22"/>
          <w:lang w:val="fr-FR" w:eastAsia="en-US"/>
        </w:rPr>
        <w:t xml:space="preserve">[sont </w:t>
      </w:r>
      <w:r w:rsidR="00BB263A" w:rsidRPr="00BF57AE">
        <w:rPr>
          <w:bCs/>
          <w:szCs w:val="22"/>
          <w:lang w:val="fr-FR"/>
        </w:rPr>
        <w:t>associés aux</w:t>
      </w:r>
      <w:r w:rsidR="00BB263A" w:rsidRPr="00BF57AE">
        <w:rPr>
          <w:bCs/>
          <w:szCs w:val="22"/>
          <w:lang w:val="fr-FR" w:eastAsia="en-US"/>
        </w:rPr>
        <w:t>]</w:t>
      </w:r>
      <w:r w:rsidR="00BB263A" w:rsidRPr="00BF57AE">
        <w:rPr>
          <w:szCs w:val="22"/>
          <w:lang w:val="fr-FR"/>
        </w:rPr>
        <w:t xml:space="preserve"> ressources génétiques.]</w:t>
      </w:r>
    </w:p>
    <w:p w:rsidR="00BB263A" w:rsidRPr="00BF57AE" w:rsidRDefault="00BB263A" w:rsidP="00D626D8">
      <w:pPr>
        <w:tabs>
          <w:tab w:val="left" w:pos="1372"/>
        </w:tabs>
        <w:rPr>
          <w:bCs/>
          <w:szCs w:val="22"/>
          <w:lang w:val="fr-FR" w:eastAsia="en-US"/>
        </w:rPr>
      </w:pPr>
    </w:p>
    <w:p w:rsidR="00B76214" w:rsidRPr="00BF57AE" w:rsidRDefault="00B76214" w:rsidP="00B76214">
      <w:pPr>
        <w:rPr>
          <w:lang w:val="fr-FR"/>
        </w:rPr>
      </w:pPr>
      <w:r w:rsidRPr="00BF57AE">
        <w:rPr>
          <w:lang w:val="fr-FR"/>
        </w:rPr>
        <w:t>Option</w:t>
      </w:r>
      <w:r w:rsidR="00BD6EB4">
        <w:rPr>
          <w:lang w:val="fr-FR"/>
        </w:rPr>
        <w:t> </w:t>
      </w:r>
      <w:r w:rsidRPr="00BF57AE">
        <w:rPr>
          <w:lang w:val="fr-FR"/>
        </w:rPr>
        <w:t>2</w:t>
      </w:r>
    </w:p>
    <w:p w:rsidR="00BB263A" w:rsidRPr="00BF57AE" w:rsidRDefault="00BB263A" w:rsidP="00D626D8">
      <w:pPr>
        <w:tabs>
          <w:tab w:val="left" w:pos="1372"/>
        </w:tabs>
        <w:rPr>
          <w:bCs/>
          <w:szCs w:val="22"/>
          <w:lang w:val="fr-FR" w:eastAsia="en-US"/>
        </w:rPr>
      </w:pPr>
    </w:p>
    <w:p w:rsidR="00BB263A" w:rsidRPr="00BF57AE" w:rsidRDefault="00D11F4C" w:rsidP="00D626D8">
      <w:pPr>
        <w:tabs>
          <w:tab w:val="left" w:pos="1372"/>
        </w:tabs>
        <w:rPr>
          <w:bCs/>
          <w:szCs w:val="22"/>
          <w:lang w:val="fr-FR" w:eastAsia="en-US"/>
        </w:rPr>
      </w:pPr>
      <w:r w:rsidRPr="00BF57AE">
        <w:rPr>
          <w:bCs/>
          <w:szCs w:val="22"/>
          <w:lang w:val="fr-FR" w:eastAsia="en-US"/>
        </w:rPr>
        <w:t>“</w:t>
      </w:r>
      <w:r w:rsidRPr="00BF57AE">
        <w:rPr>
          <w:szCs w:val="22"/>
          <w:lang w:val="fr-FR"/>
        </w:rPr>
        <w:t>S</w:t>
      </w:r>
      <w:r w:rsidR="00BB263A" w:rsidRPr="00BF57AE">
        <w:rPr>
          <w:szCs w:val="22"/>
          <w:lang w:val="fr-FR"/>
        </w:rPr>
        <w:t>avoirs traditionnels associés à des ressources génétiques</w:t>
      </w:r>
      <w:r w:rsidRPr="00BF57AE">
        <w:rPr>
          <w:bCs/>
          <w:szCs w:val="22"/>
          <w:lang w:val="fr-FR" w:eastAsia="en-US"/>
        </w:rPr>
        <w:t>”</w:t>
      </w:r>
      <w:r w:rsidR="00BB263A" w:rsidRPr="00BF57AE">
        <w:rPr>
          <w:bCs/>
          <w:szCs w:val="22"/>
          <w:lang w:val="fr-FR" w:eastAsia="en-US"/>
        </w:rPr>
        <w:t xml:space="preserve"> </w:t>
      </w:r>
      <w:r w:rsidR="00BB263A" w:rsidRPr="00BF57AE">
        <w:rPr>
          <w:szCs w:val="22"/>
          <w:lang w:val="fr-FR"/>
        </w:rPr>
        <w:t>s</w:t>
      </w:r>
      <w:r w:rsidRPr="00BF57AE">
        <w:rPr>
          <w:szCs w:val="22"/>
          <w:lang w:val="fr-FR"/>
        </w:rPr>
        <w:t>’</w:t>
      </w:r>
      <w:r w:rsidR="00BB263A" w:rsidRPr="00BF57AE">
        <w:rPr>
          <w:szCs w:val="22"/>
          <w:lang w:val="fr-FR"/>
        </w:rPr>
        <w:t>entend</w:t>
      </w:r>
      <w:r w:rsidR="00BB263A" w:rsidRPr="00BF57AE">
        <w:rPr>
          <w:bCs/>
          <w:szCs w:val="22"/>
          <w:lang w:val="fr-FR" w:eastAsia="en-US"/>
        </w:rPr>
        <w:t xml:space="preserve"> </w:t>
      </w:r>
      <w:r w:rsidR="00BB263A" w:rsidRPr="00BF57AE">
        <w:rPr>
          <w:szCs w:val="22"/>
          <w:lang w:val="fr-FR"/>
        </w:rPr>
        <w:t xml:space="preserve">des connaissances de fond des propriétés et des utilisations des ressources génétiques </w:t>
      </w:r>
      <w:r w:rsidR="00BB263A" w:rsidRPr="00BF57AE">
        <w:rPr>
          <w:bCs/>
          <w:szCs w:val="22"/>
          <w:lang w:val="fr-FR" w:eastAsia="en-US"/>
        </w:rPr>
        <w:t xml:space="preserve">[et de leurs dérivés] </w:t>
      </w:r>
      <w:r w:rsidR="00BB263A" w:rsidRPr="00BF57AE">
        <w:rPr>
          <w:szCs w:val="22"/>
          <w:lang w:val="fr-FR"/>
        </w:rPr>
        <w:t xml:space="preserve">détenues par </w:t>
      </w:r>
      <w:r w:rsidR="00AA044A" w:rsidRPr="00BF57AE">
        <w:rPr>
          <w:szCs w:val="22"/>
          <w:lang w:val="fr-FR"/>
        </w:rPr>
        <w:t xml:space="preserve">les </w:t>
      </w:r>
      <w:r w:rsidR="00B76214" w:rsidRPr="00BF57AE">
        <w:rPr>
          <w:bCs/>
          <w:szCs w:val="22"/>
          <w:lang w:val="fr-FR" w:eastAsia="en-US"/>
        </w:rPr>
        <w:t>[</w:t>
      </w:r>
      <w:r w:rsidR="00B76214" w:rsidRPr="00BF57AE">
        <w:rPr>
          <w:szCs w:val="22"/>
          <w:lang w:val="fr-FR"/>
        </w:rPr>
        <w:t xml:space="preserve">détenteurs légitimes, </w:t>
      </w:r>
      <w:r w:rsidRPr="00BF57AE">
        <w:rPr>
          <w:szCs w:val="22"/>
          <w:lang w:val="fr-FR"/>
        </w:rPr>
        <w:t>y compris</w:t>
      </w:r>
      <w:r w:rsidR="00AA044A" w:rsidRPr="00BF57AE">
        <w:rPr>
          <w:szCs w:val="22"/>
          <w:lang w:val="fr-FR"/>
        </w:rPr>
        <w:t xml:space="preserve"> les</w:t>
      </w:r>
      <w:r w:rsidR="00B76214" w:rsidRPr="00BF57AE">
        <w:rPr>
          <w:szCs w:val="22"/>
          <w:lang w:val="fr-FR"/>
        </w:rPr>
        <w:t xml:space="preserve">] </w:t>
      </w:r>
      <w:r w:rsidR="00BB263A" w:rsidRPr="00BF57AE">
        <w:rPr>
          <w:bCs/>
          <w:szCs w:val="22"/>
          <w:lang w:val="fr-FR" w:eastAsia="en-US"/>
        </w:rPr>
        <w:t>[</w:t>
      </w:r>
      <w:r w:rsidR="00BB263A" w:rsidRPr="00BF57AE">
        <w:rPr>
          <w:szCs w:val="22"/>
          <w:lang w:val="fr-FR"/>
        </w:rPr>
        <w:t xml:space="preserve">peuples] [populations] autochtones et les communautés locales </w:t>
      </w:r>
      <w:r w:rsidR="00BB263A" w:rsidRPr="00BF57AE">
        <w:rPr>
          <w:bCs/>
          <w:szCs w:val="22"/>
          <w:lang w:val="fr-FR" w:eastAsia="en-US"/>
        </w:rPr>
        <w:t>[</w:t>
      </w:r>
      <w:r w:rsidR="00BB263A" w:rsidRPr="00BF57AE">
        <w:rPr>
          <w:szCs w:val="22"/>
          <w:lang w:val="fr-FR"/>
        </w:rPr>
        <w:t xml:space="preserve">dont découle directement </w:t>
      </w:r>
      <w:r w:rsidR="00BB263A" w:rsidRPr="00BF57AE">
        <w:rPr>
          <w:bCs/>
          <w:szCs w:val="22"/>
          <w:lang w:val="fr-FR" w:eastAsia="en-US"/>
        </w:rPr>
        <w:t>[</w:t>
      </w:r>
      <w:r w:rsidR="00BB263A" w:rsidRPr="00BF57AE">
        <w:rPr>
          <w:szCs w:val="22"/>
          <w:lang w:val="fr-FR"/>
        </w:rPr>
        <w:t>l</w:t>
      </w:r>
      <w:r w:rsidRPr="00BF57AE">
        <w:rPr>
          <w:szCs w:val="22"/>
          <w:lang w:val="fr-FR"/>
        </w:rPr>
        <w:t>’</w:t>
      </w:r>
      <w:r w:rsidR="00BB263A" w:rsidRPr="00BF57AE">
        <w:rPr>
          <w:szCs w:val="22"/>
          <w:lang w:val="fr-FR"/>
        </w:rPr>
        <w:t>invention</w:t>
      </w:r>
      <w:r w:rsidR="00BB263A" w:rsidRPr="00BF57AE">
        <w:rPr>
          <w:bCs/>
          <w:szCs w:val="22"/>
          <w:lang w:val="fr-FR" w:eastAsia="en-US"/>
        </w:rPr>
        <w:t>]</w:t>
      </w:r>
      <w:r w:rsidR="00BB263A" w:rsidRPr="00BF57AE">
        <w:rPr>
          <w:szCs w:val="22"/>
          <w:lang w:val="fr-FR"/>
        </w:rPr>
        <w:t xml:space="preserve"> </w:t>
      </w:r>
      <w:r w:rsidR="00BB263A" w:rsidRPr="00BF57AE">
        <w:rPr>
          <w:bCs/>
          <w:szCs w:val="22"/>
          <w:lang w:val="fr-FR" w:eastAsia="en-US"/>
        </w:rPr>
        <w:t>[la p</w:t>
      </w:r>
      <w:r w:rsidR="00BB263A" w:rsidRPr="00BF57AE">
        <w:rPr>
          <w:szCs w:val="22"/>
          <w:lang w:val="fr-FR"/>
        </w:rPr>
        <w:t>ropriété intellectuelle</w:t>
      </w:r>
      <w:r w:rsidR="00BB263A" w:rsidRPr="00BF57AE">
        <w:rPr>
          <w:bCs/>
          <w:szCs w:val="22"/>
          <w:lang w:val="fr-FR" w:eastAsia="en-US"/>
        </w:rPr>
        <w:t>]</w:t>
      </w:r>
      <w:r w:rsidR="00BB263A" w:rsidRPr="00BF57AE">
        <w:rPr>
          <w:szCs w:val="22"/>
          <w:lang w:val="fr-FR"/>
        </w:rPr>
        <w:t xml:space="preserve"> revendiquée</w:t>
      </w:r>
      <w:r w:rsidR="00AA044A" w:rsidRPr="00BF57AE">
        <w:rPr>
          <w:bCs/>
          <w:szCs w:val="22"/>
          <w:lang w:val="fr-FR" w:eastAsia="en-US"/>
        </w:rPr>
        <w:t>].] [</w:t>
      </w:r>
      <w:r w:rsidR="00AA044A" w:rsidRPr="00BF57AE">
        <w:rPr>
          <w:szCs w:val="22"/>
          <w:lang w:val="fr-FR"/>
        </w:rPr>
        <w:t xml:space="preserve">et </w:t>
      </w:r>
      <w:r w:rsidR="00837985" w:rsidRPr="00BF57AE">
        <w:rPr>
          <w:szCs w:val="22"/>
          <w:lang w:val="fr-FR"/>
        </w:rPr>
        <w:t>lorsque</w:t>
      </w:r>
      <w:r w:rsidR="00AA044A" w:rsidRPr="00BF57AE">
        <w:rPr>
          <w:szCs w:val="22"/>
          <w:lang w:val="fr-FR"/>
        </w:rPr>
        <w:t xml:space="preserve">, </w:t>
      </w:r>
      <w:r w:rsidR="00837985" w:rsidRPr="00BF57AE">
        <w:rPr>
          <w:szCs w:val="22"/>
          <w:lang w:val="fr-FR"/>
        </w:rPr>
        <w:t>sans</w:t>
      </w:r>
      <w:r w:rsidR="00AA044A" w:rsidRPr="00BF57AE">
        <w:rPr>
          <w:szCs w:val="22"/>
          <w:lang w:val="fr-FR"/>
        </w:rPr>
        <w:t xml:space="preserve"> les savoirs traditionnels, l</w:t>
      </w:r>
      <w:r w:rsidRPr="00BF57AE">
        <w:rPr>
          <w:szCs w:val="22"/>
          <w:lang w:val="fr-FR"/>
        </w:rPr>
        <w:t>’</w:t>
      </w:r>
      <w:r w:rsidR="00AA044A" w:rsidRPr="00BF57AE">
        <w:rPr>
          <w:szCs w:val="22"/>
          <w:lang w:val="fr-FR"/>
        </w:rPr>
        <w:t>invention n</w:t>
      </w:r>
      <w:r w:rsidRPr="00BF57AE">
        <w:rPr>
          <w:szCs w:val="22"/>
          <w:lang w:val="fr-FR"/>
        </w:rPr>
        <w:t>’</w:t>
      </w:r>
      <w:r w:rsidR="00AA044A" w:rsidRPr="00BF57AE">
        <w:rPr>
          <w:szCs w:val="22"/>
          <w:lang w:val="fr-FR"/>
        </w:rPr>
        <w:t>aurait pas été réalisée</w:t>
      </w:r>
      <w:r w:rsidR="00AA044A" w:rsidRPr="00BF57AE">
        <w:rPr>
          <w:bCs/>
          <w:szCs w:val="22"/>
          <w:lang w:val="fr-FR" w:eastAsia="en-US"/>
        </w:rPr>
        <w:t>].]</w:t>
      </w:r>
    </w:p>
    <w:p w:rsidR="00BB263A" w:rsidRPr="00BF57AE" w:rsidRDefault="00BB263A" w:rsidP="00D626D8">
      <w:pPr>
        <w:tabs>
          <w:tab w:val="left" w:pos="1372"/>
        </w:tabs>
        <w:rPr>
          <w:bCs/>
          <w:szCs w:val="22"/>
          <w:lang w:val="fr-FR" w:eastAsia="en-US"/>
        </w:rPr>
      </w:pPr>
    </w:p>
    <w:p w:rsidR="00BB263A" w:rsidRPr="00BF57AE" w:rsidRDefault="00BB263A" w:rsidP="00D626D8">
      <w:pPr>
        <w:tabs>
          <w:tab w:val="left" w:pos="1372"/>
        </w:tabs>
        <w:rPr>
          <w:bCs/>
          <w:szCs w:val="22"/>
          <w:lang w:val="fr-FR" w:eastAsia="en-US"/>
        </w:rPr>
      </w:pPr>
    </w:p>
    <w:p w:rsidR="00BB263A" w:rsidRPr="00BF57AE" w:rsidRDefault="00BB263A" w:rsidP="00D626D8">
      <w:pPr>
        <w:tabs>
          <w:tab w:val="left" w:pos="1372"/>
        </w:tabs>
        <w:rPr>
          <w:b/>
          <w:bCs/>
          <w:szCs w:val="22"/>
          <w:lang w:val="fr-FR" w:eastAsia="en-US"/>
        </w:rPr>
      </w:pPr>
      <w:r w:rsidRPr="00BF57AE">
        <w:rPr>
          <w:b/>
          <w:bCs/>
          <w:szCs w:val="22"/>
          <w:lang w:val="fr-FR" w:eastAsia="en-US"/>
        </w:rPr>
        <w:t>[Biotechnologie</w:t>
      </w:r>
    </w:p>
    <w:p w:rsidR="00BB263A" w:rsidRPr="00BF57AE" w:rsidRDefault="00BB263A" w:rsidP="00D626D8">
      <w:pPr>
        <w:tabs>
          <w:tab w:val="left" w:pos="1372"/>
        </w:tabs>
        <w:rPr>
          <w:b/>
          <w:bCs/>
          <w:szCs w:val="22"/>
          <w:lang w:val="fr-FR" w:eastAsia="en-US"/>
        </w:rPr>
      </w:pPr>
    </w:p>
    <w:p w:rsidR="00BB263A" w:rsidRPr="00BF57AE" w:rsidRDefault="00BB263A" w:rsidP="00D626D8">
      <w:pPr>
        <w:tabs>
          <w:tab w:val="left" w:pos="1372"/>
        </w:tabs>
        <w:rPr>
          <w:bCs/>
          <w:szCs w:val="22"/>
          <w:lang w:val="fr-FR" w:eastAsia="en-US"/>
        </w:rPr>
      </w:pPr>
      <w:r w:rsidRPr="00BF57AE">
        <w:rPr>
          <w:szCs w:val="22"/>
          <w:lang w:val="fr-FR"/>
        </w:rPr>
        <w:t xml:space="preserve">La </w:t>
      </w:r>
      <w:r w:rsidR="00D11F4C" w:rsidRPr="00BF57AE">
        <w:rPr>
          <w:szCs w:val="22"/>
          <w:lang w:val="fr-FR"/>
        </w:rPr>
        <w:t>“</w:t>
      </w:r>
      <w:r w:rsidRPr="00BF57AE">
        <w:rPr>
          <w:szCs w:val="22"/>
          <w:lang w:val="fr-FR"/>
        </w:rPr>
        <w:t>biotechnologie</w:t>
      </w:r>
      <w:r w:rsidR="00D11F4C" w:rsidRPr="00BF57AE">
        <w:rPr>
          <w:szCs w:val="22"/>
          <w:lang w:val="fr-FR"/>
        </w:rPr>
        <w:t>”</w:t>
      </w:r>
      <w:r w:rsidRPr="00BF57AE">
        <w:rPr>
          <w:szCs w:val="22"/>
          <w:lang w:val="fr-FR"/>
        </w:rPr>
        <w:t xml:space="preserve"> </w:t>
      </w:r>
      <w:r w:rsidRPr="00BF57AE">
        <w:rPr>
          <w:bCs/>
          <w:szCs w:val="22"/>
          <w:lang w:val="fr-FR" w:eastAsia="en-US"/>
        </w:rPr>
        <w:t>[</w:t>
      </w:r>
      <w:r w:rsidRPr="00BF57AE">
        <w:rPr>
          <w:szCs w:val="22"/>
          <w:lang w:val="fr-FR"/>
        </w:rPr>
        <w:t>telle qu</w:t>
      </w:r>
      <w:r w:rsidR="00D11F4C" w:rsidRPr="00BF57AE">
        <w:rPr>
          <w:szCs w:val="22"/>
          <w:lang w:val="fr-FR"/>
        </w:rPr>
        <w:t>’</w:t>
      </w:r>
      <w:r w:rsidRPr="00BF57AE">
        <w:rPr>
          <w:szCs w:val="22"/>
          <w:lang w:val="fr-FR"/>
        </w:rPr>
        <w:t>elle est définie à l</w:t>
      </w:r>
      <w:r w:rsidR="00D11F4C" w:rsidRPr="00BF57AE">
        <w:rPr>
          <w:szCs w:val="22"/>
          <w:lang w:val="fr-FR"/>
        </w:rPr>
        <w:t>’</w:t>
      </w:r>
      <w:r w:rsidRPr="00BF57AE">
        <w:rPr>
          <w:szCs w:val="22"/>
          <w:lang w:val="fr-FR"/>
        </w:rPr>
        <w:t>article 2 de la Convention sur la diversité biologique,</w:t>
      </w:r>
      <w:r w:rsidRPr="00BF57AE">
        <w:rPr>
          <w:bCs/>
          <w:szCs w:val="22"/>
          <w:lang w:val="fr-FR" w:eastAsia="en-US"/>
        </w:rPr>
        <w:t>]</w:t>
      </w:r>
      <w:r w:rsidRPr="00BF57AE">
        <w:rPr>
          <w:szCs w:val="22"/>
          <w:lang w:val="fr-FR"/>
        </w:rPr>
        <w:t xml:space="preserve"> désigne toute application technologique qui utilise des systèmes biologiques, des organismes vivants </w:t>
      </w:r>
      <w:r w:rsidRPr="00BF57AE">
        <w:rPr>
          <w:bCs/>
          <w:szCs w:val="22"/>
          <w:lang w:val="fr-FR" w:eastAsia="en-US"/>
        </w:rPr>
        <w:t xml:space="preserve">[ou </w:t>
      </w:r>
      <w:r w:rsidRPr="00BF57AE">
        <w:rPr>
          <w:szCs w:val="22"/>
          <w:lang w:val="fr-FR"/>
        </w:rPr>
        <w:t>des dérivés de ceux</w:t>
      </w:r>
      <w:r w:rsidR="00BF57AE" w:rsidRPr="00BF57AE">
        <w:rPr>
          <w:szCs w:val="22"/>
          <w:lang w:val="fr-FR"/>
        </w:rPr>
        <w:noBreakHyphen/>
      </w:r>
      <w:r w:rsidRPr="00BF57AE">
        <w:rPr>
          <w:szCs w:val="22"/>
          <w:lang w:val="fr-FR"/>
        </w:rPr>
        <w:t>ci], pour réaliser ou modifier des produits ou des procédés à usage spécifique.</w:t>
      </w:r>
      <w:r w:rsidRPr="00BF57AE">
        <w:rPr>
          <w:bCs/>
          <w:szCs w:val="22"/>
          <w:lang w:val="fr-FR" w:eastAsia="en-US"/>
        </w:rPr>
        <w:t>]</w:t>
      </w:r>
    </w:p>
    <w:p w:rsidR="00BB263A" w:rsidRPr="00BF57AE" w:rsidRDefault="00BB263A" w:rsidP="00D626D8">
      <w:pPr>
        <w:tabs>
          <w:tab w:val="left" w:pos="1372"/>
        </w:tabs>
        <w:rPr>
          <w:bCs/>
          <w:szCs w:val="22"/>
          <w:lang w:val="fr-FR" w:eastAsia="en-US"/>
        </w:rPr>
      </w:pPr>
    </w:p>
    <w:p w:rsidR="00BB263A" w:rsidRPr="00BF57AE" w:rsidRDefault="00BB263A" w:rsidP="00D626D8">
      <w:pPr>
        <w:tabs>
          <w:tab w:val="left" w:pos="1372"/>
        </w:tabs>
        <w:rPr>
          <w:bCs/>
          <w:szCs w:val="22"/>
          <w:lang w:val="fr-FR" w:eastAsia="en-US"/>
        </w:rPr>
      </w:pPr>
    </w:p>
    <w:p w:rsidR="00BB263A" w:rsidRPr="00BF57AE" w:rsidRDefault="00BB263A" w:rsidP="00D626D8">
      <w:pPr>
        <w:tabs>
          <w:tab w:val="left" w:pos="1372"/>
        </w:tabs>
        <w:rPr>
          <w:b/>
          <w:bCs/>
          <w:szCs w:val="22"/>
          <w:lang w:val="fr-FR" w:eastAsia="en-US"/>
        </w:rPr>
      </w:pPr>
      <w:r w:rsidRPr="00BF57AE">
        <w:rPr>
          <w:b/>
          <w:bCs/>
          <w:szCs w:val="22"/>
          <w:lang w:val="fr-FR" w:eastAsia="en-US"/>
        </w:rPr>
        <w:t>[</w:t>
      </w:r>
      <w:r w:rsidRPr="00BF57AE">
        <w:rPr>
          <w:b/>
          <w:szCs w:val="22"/>
          <w:lang w:val="fr-FR"/>
        </w:rPr>
        <w:t>Pays d</w:t>
      </w:r>
      <w:r w:rsidR="00D11F4C" w:rsidRPr="00BF57AE">
        <w:rPr>
          <w:b/>
          <w:szCs w:val="22"/>
          <w:lang w:val="fr-FR"/>
        </w:rPr>
        <w:t>’</w:t>
      </w:r>
      <w:r w:rsidRPr="00BF57AE">
        <w:rPr>
          <w:b/>
          <w:szCs w:val="22"/>
          <w:lang w:val="fr-FR"/>
        </w:rPr>
        <w:t>origine</w:t>
      </w:r>
    </w:p>
    <w:p w:rsidR="00BB263A" w:rsidRPr="00BF57AE" w:rsidRDefault="00BB263A" w:rsidP="00D626D8">
      <w:pPr>
        <w:tabs>
          <w:tab w:val="left" w:pos="1372"/>
        </w:tabs>
        <w:rPr>
          <w:b/>
          <w:bCs/>
          <w:szCs w:val="22"/>
          <w:lang w:val="fr-FR" w:eastAsia="en-US"/>
        </w:rPr>
      </w:pPr>
    </w:p>
    <w:p w:rsidR="00BB263A" w:rsidRPr="00BF57AE" w:rsidRDefault="00BF57AE" w:rsidP="00D626D8">
      <w:pPr>
        <w:tabs>
          <w:tab w:val="left" w:pos="1372"/>
        </w:tabs>
        <w:rPr>
          <w:bCs/>
          <w:szCs w:val="22"/>
          <w:lang w:val="fr-FR" w:eastAsia="en-US"/>
        </w:rPr>
      </w:pPr>
      <w:r>
        <w:rPr>
          <w:szCs w:val="22"/>
          <w:lang w:val="fr-FR"/>
        </w:rPr>
        <w:t>L</w:t>
      </w:r>
      <w:r w:rsidR="00BB263A" w:rsidRPr="00BF57AE">
        <w:rPr>
          <w:szCs w:val="22"/>
          <w:lang w:val="fr-FR"/>
        </w:rPr>
        <w:t xml:space="preserve">e </w:t>
      </w:r>
      <w:r w:rsidR="00D11F4C" w:rsidRPr="00BF57AE">
        <w:rPr>
          <w:szCs w:val="22"/>
          <w:lang w:val="fr-FR"/>
        </w:rPr>
        <w:t>“</w:t>
      </w:r>
      <w:r w:rsidR="00BB263A" w:rsidRPr="00BF57AE">
        <w:rPr>
          <w:szCs w:val="22"/>
          <w:lang w:val="fr-FR"/>
        </w:rPr>
        <w:t>pays d</w:t>
      </w:r>
      <w:r w:rsidR="00D11F4C" w:rsidRPr="00BF57AE">
        <w:rPr>
          <w:szCs w:val="22"/>
          <w:lang w:val="fr-FR"/>
        </w:rPr>
        <w:t>’</w:t>
      </w:r>
      <w:r w:rsidR="00BB263A" w:rsidRPr="00BF57AE">
        <w:rPr>
          <w:szCs w:val="22"/>
          <w:lang w:val="fr-FR"/>
        </w:rPr>
        <w:t>origine</w:t>
      </w:r>
      <w:r w:rsidR="00D11F4C" w:rsidRPr="00BF57AE">
        <w:rPr>
          <w:szCs w:val="22"/>
          <w:lang w:val="fr-FR"/>
        </w:rPr>
        <w:t>”</w:t>
      </w:r>
      <w:r w:rsidR="00BB263A" w:rsidRPr="00BF57AE">
        <w:rPr>
          <w:szCs w:val="22"/>
          <w:lang w:val="fr-FR"/>
        </w:rPr>
        <w:t xml:space="preserve"> est le [premier] pays qui possède des ressources génétiques dans des conditions </w:t>
      </w:r>
      <w:r w:rsidR="00BB263A" w:rsidRPr="00BF57AE">
        <w:rPr>
          <w:i/>
          <w:iCs/>
          <w:szCs w:val="22"/>
          <w:lang w:val="fr-FR"/>
        </w:rPr>
        <w:t>in situ</w:t>
      </w:r>
      <w:r w:rsidR="00BB263A" w:rsidRPr="00BF57AE">
        <w:rPr>
          <w:szCs w:val="22"/>
          <w:lang w:val="fr-FR"/>
        </w:rPr>
        <w:t>.</w:t>
      </w:r>
      <w:r w:rsidR="00BB263A" w:rsidRPr="00BF57AE">
        <w:rPr>
          <w:bCs/>
          <w:szCs w:val="22"/>
          <w:lang w:val="fr-FR" w:eastAsia="en-US"/>
        </w:rPr>
        <w:t>]</w:t>
      </w:r>
    </w:p>
    <w:p w:rsidR="00BB263A" w:rsidRPr="00BF57AE" w:rsidRDefault="00BB263A" w:rsidP="00D626D8">
      <w:pPr>
        <w:tabs>
          <w:tab w:val="left" w:pos="1372"/>
        </w:tabs>
        <w:rPr>
          <w:bCs/>
          <w:szCs w:val="22"/>
          <w:lang w:val="fr-FR" w:eastAsia="en-US"/>
        </w:rPr>
      </w:pPr>
    </w:p>
    <w:p w:rsidR="00BB263A" w:rsidRPr="00BF57AE" w:rsidRDefault="00BB263A" w:rsidP="00D626D8">
      <w:pPr>
        <w:tabs>
          <w:tab w:val="left" w:pos="1372"/>
        </w:tabs>
        <w:rPr>
          <w:bCs/>
          <w:szCs w:val="22"/>
          <w:lang w:val="fr-FR" w:eastAsia="en-US"/>
        </w:rPr>
      </w:pPr>
    </w:p>
    <w:p w:rsidR="00BB263A" w:rsidRPr="00BF57AE" w:rsidRDefault="00BB263A" w:rsidP="00D626D8">
      <w:pPr>
        <w:tabs>
          <w:tab w:val="left" w:pos="1372"/>
        </w:tabs>
        <w:rPr>
          <w:b/>
          <w:bCs/>
          <w:szCs w:val="22"/>
          <w:lang w:val="fr-FR" w:eastAsia="en-US"/>
        </w:rPr>
      </w:pPr>
      <w:r w:rsidRPr="00BF57AE">
        <w:rPr>
          <w:b/>
          <w:bCs/>
          <w:szCs w:val="22"/>
          <w:lang w:val="fr-FR" w:eastAsia="en-US"/>
        </w:rPr>
        <w:t>[</w:t>
      </w:r>
      <w:r w:rsidRPr="00BF57AE">
        <w:rPr>
          <w:b/>
          <w:szCs w:val="22"/>
          <w:lang w:val="fr-FR"/>
        </w:rPr>
        <w:t>Pays fournisseur</w:t>
      </w:r>
      <w:r w:rsidRPr="00BF57AE">
        <w:rPr>
          <w:b/>
          <w:bCs/>
          <w:szCs w:val="22"/>
          <w:lang w:val="fr-FR" w:eastAsia="en-US"/>
        </w:rPr>
        <w:t>]</w:t>
      </w:r>
    </w:p>
    <w:p w:rsidR="00BB263A" w:rsidRPr="00BF57AE" w:rsidRDefault="00BB263A" w:rsidP="00D626D8">
      <w:pPr>
        <w:tabs>
          <w:tab w:val="left" w:pos="1372"/>
        </w:tabs>
        <w:rPr>
          <w:bCs/>
          <w:szCs w:val="22"/>
          <w:lang w:val="fr-FR" w:eastAsia="en-US"/>
        </w:rPr>
      </w:pPr>
    </w:p>
    <w:p w:rsidR="00BB263A" w:rsidRPr="00BF57AE" w:rsidRDefault="00BB263A" w:rsidP="00D626D8">
      <w:pPr>
        <w:tabs>
          <w:tab w:val="left" w:pos="1372"/>
        </w:tabs>
        <w:rPr>
          <w:bCs/>
          <w:szCs w:val="22"/>
          <w:lang w:val="fr-FR" w:eastAsia="en-US"/>
        </w:rPr>
      </w:pPr>
      <w:r w:rsidRPr="00BF57AE">
        <w:rPr>
          <w:bCs/>
          <w:szCs w:val="22"/>
          <w:lang w:val="fr-FR" w:eastAsia="en-US"/>
        </w:rPr>
        <w:t>[</w:t>
      </w:r>
      <w:r w:rsidR="00BF57AE">
        <w:rPr>
          <w:szCs w:val="22"/>
          <w:lang w:val="fr-FR"/>
        </w:rPr>
        <w:t>C</w:t>
      </w:r>
      <w:r w:rsidRPr="00BF57AE">
        <w:rPr>
          <w:szCs w:val="22"/>
          <w:lang w:val="fr-FR"/>
        </w:rPr>
        <w:t>onformément à l</w:t>
      </w:r>
      <w:r w:rsidR="00D11F4C" w:rsidRPr="00BF57AE">
        <w:rPr>
          <w:szCs w:val="22"/>
          <w:lang w:val="fr-FR"/>
        </w:rPr>
        <w:t>’</w:t>
      </w:r>
      <w:r w:rsidRPr="00BF57AE">
        <w:rPr>
          <w:szCs w:val="22"/>
          <w:lang w:val="fr-FR"/>
        </w:rPr>
        <w:t>article 5 du Protocole de Nagoya sur l</w:t>
      </w:r>
      <w:r w:rsidR="00D11F4C" w:rsidRPr="00BF57AE">
        <w:rPr>
          <w:szCs w:val="22"/>
          <w:lang w:val="fr-FR"/>
        </w:rPr>
        <w:t>’</w:t>
      </w:r>
      <w:r w:rsidRPr="00BF57AE">
        <w:rPr>
          <w:szCs w:val="22"/>
          <w:lang w:val="fr-FR"/>
        </w:rPr>
        <w:t>accès aux ressources génétiques et le partage juste et équitable des avantages découlant de leur utilisation relatif à la Convention sur la diversité biologique</w:t>
      </w:r>
      <w:r w:rsidRPr="00BF57AE">
        <w:rPr>
          <w:bCs/>
          <w:szCs w:val="22"/>
          <w:lang w:val="fr-FR" w:eastAsia="en-US"/>
        </w:rPr>
        <w:t>]</w:t>
      </w:r>
      <w:r w:rsidRPr="00BF57AE">
        <w:rPr>
          <w:szCs w:val="22"/>
          <w:lang w:val="fr-FR"/>
        </w:rPr>
        <w:t xml:space="preserve">, le </w:t>
      </w:r>
      <w:r w:rsidRPr="00BF57AE">
        <w:rPr>
          <w:bCs/>
          <w:szCs w:val="22"/>
          <w:lang w:val="fr-FR" w:eastAsia="en-US"/>
        </w:rPr>
        <w:t>[</w:t>
      </w:r>
      <w:r w:rsidR="00D11F4C" w:rsidRPr="00BF57AE">
        <w:rPr>
          <w:szCs w:val="22"/>
          <w:lang w:val="fr-FR"/>
        </w:rPr>
        <w:t>“</w:t>
      </w:r>
      <w:r w:rsidRPr="00BF57AE">
        <w:rPr>
          <w:szCs w:val="22"/>
          <w:lang w:val="fr-FR"/>
        </w:rPr>
        <w:t>pays fournisseur</w:t>
      </w:r>
      <w:r w:rsidR="00D11F4C" w:rsidRPr="00BF57AE">
        <w:rPr>
          <w:szCs w:val="22"/>
          <w:lang w:val="fr-FR"/>
        </w:rPr>
        <w:t>”</w:t>
      </w:r>
      <w:r w:rsidRPr="00BF57AE">
        <w:rPr>
          <w:bCs/>
          <w:szCs w:val="22"/>
          <w:lang w:val="fr-FR" w:eastAsia="en-US"/>
        </w:rPr>
        <w:t>]</w:t>
      </w:r>
      <w:r w:rsidRPr="00BF57AE">
        <w:rPr>
          <w:szCs w:val="22"/>
          <w:lang w:val="fr-FR"/>
        </w:rPr>
        <w:t xml:space="preserve"> est le pays d</w:t>
      </w:r>
      <w:r w:rsidR="00D11F4C" w:rsidRPr="00BF57AE">
        <w:rPr>
          <w:szCs w:val="22"/>
          <w:lang w:val="fr-FR"/>
        </w:rPr>
        <w:t>’</w:t>
      </w:r>
      <w:r w:rsidRPr="00BF57AE">
        <w:rPr>
          <w:szCs w:val="22"/>
          <w:lang w:val="fr-FR"/>
        </w:rPr>
        <w:t xml:space="preserve">origine ou le pays qui a acquis les ressources génétiques ou qui détient les savoirs traditionnels conformément à la </w:t>
      </w:r>
      <w:r w:rsidRPr="00BF57AE">
        <w:rPr>
          <w:bCs/>
          <w:szCs w:val="22"/>
          <w:lang w:val="fr-FR" w:eastAsia="en-US"/>
        </w:rPr>
        <w:t>[</w:t>
      </w:r>
      <w:r w:rsidRPr="00BF57AE">
        <w:rPr>
          <w:szCs w:val="22"/>
          <w:lang w:val="fr-FR"/>
        </w:rPr>
        <w:t>Convention sur la diversité biologique</w:t>
      </w:r>
      <w:r w:rsidRPr="00BF57AE">
        <w:rPr>
          <w:bCs/>
          <w:szCs w:val="22"/>
          <w:lang w:val="fr-FR" w:eastAsia="en-US"/>
        </w:rPr>
        <w:t>].]</w:t>
      </w:r>
    </w:p>
    <w:p w:rsidR="00BB263A" w:rsidRPr="00BF57AE" w:rsidRDefault="00BB263A" w:rsidP="00D626D8">
      <w:pPr>
        <w:tabs>
          <w:tab w:val="left" w:pos="1372"/>
        </w:tabs>
        <w:rPr>
          <w:bCs/>
          <w:szCs w:val="22"/>
          <w:lang w:val="fr-FR" w:eastAsia="en-US"/>
        </w:rPr>
      </w:pPr>
    </w:p>
    <w:p w:rsidR="00BB263A" w:rsidRPr="00BF57AE" w:rsidRDefault="00BB263A" w:rsidP="00D626D8">
      <w:pPr>
        <w:tabs>
          <w:tab w:val="left" w:pos="1372"/>
        </w:tabs>
        <w:rPr>
          <w:bCs/>
          <w:szCs w:val="22"/>
          <w:lang w:val="fr-FR" w:eastAsia="en-US"/>
        </w:rPr>
      </w:pPr>
    </w:p>
    <w:p w:rsidR="00BB263A" w:rsidRPr="00BF57AE" w:rsidRDefault="00BB263A" w:rsidP="00D626D8">
      <w:pPr>
        <w:tabs>
          <w:tab w:val="left" w:pos="1372"/>
        </w:tabs>
        <w:rPr>
          <w:b/>
          <w:bCs/>
          <w:szCs w:val="22"/>
          <w:lang w:val="fr-FR" w:eastAsia="en-US"/>
        </w:rPr>
      </w:pPr>
      <w:r w:rsidRPr="00BF57AE">
        <w:rPr>
          <w:b/>
          <w:bCs/>
          <w:szCs w:val="22"/>
          <w:lang w:val="fr-FR" w:eastAsia="en-US"/>
        </w:rPr>
        <w:t>[</w:t>
      </w:r>
      <w:r w:rsidRPr="00BF57AE">
        <w:rPr>
          <w:b/>
          <w:szCs w:val="22"/>
          <w:lang w:val="fr-FR"/>
        </w:rPr>
        <w:t>Pays fournisseur de ressources génétiques</w:t>
      </w:r>
    </w:p>
    <w:p w:rsidR="00BB263A" w:rsidRPr="00BF57AE" w:rsidRDefault="00BB263A" w:rsidP="00D626D8">
      <w:pPr>
        <w:tabs>
          <w:tab w:val="left" w:pos="1372"/>
        </w:tabs>
        <w:rPr>
          <w:bCs/>
          <w:szCs w:val="22"/>
          <w:lang w:val="fr-FR" w:eastAsia="en-US"/>
        </w:rPr>
      </w:pPr>
    </w:p>
    <w:p w:rsidR="00A110D6" w:rsidRPr="00BF57AE" w:rsidRDefault="00BF57AE" w:rsidP="00A110D6">
      <w:pPr>
        <w:pStyle w:val="NormalWeb"/>
        <w:tabs>
          <w:tab w:val="left" w:pos="1372"/>
        </w:tabs>
        <w:spacing w:before="2" w:after="2"/>
        <w:rPr>
          <w:rFonts w:ascii="Arial" w:hAnsi="Arial" w:cs="Arial"/>
          <w:bCs/>
          <w:sz w:val="22"/>
          <w:szCs w:val="22"/>
          <w:lang w:val="fr-FR"/>
        </w:rPr>
      </w:pPr>
      <w:r>
        <w:rPr>
          <w:rFonts w:ascii="Arial" w:hAnsi="Arial" w:cs="Arial"/>
          <w:sz w:val="22"/>
          <w:szCs w:val="22"/>
          <w:lang w:val="fr-FR"/>
        </w:rPr>
        <w:t>L</w:t>
      </w:r>
      <w:r w:rsidR="00A110D6" w:rsidRPr="00BF57AE">
        <w:rPr>
          <w:rFonts w:ascii="Arial" w:hAnsi="Arial" w:cs="Arial"/>
          <w:sz w:val="22"/>
          <w:szCs w:val="22"/>
          <w:lang w:val="fr-FR"/>
        </w:rPr>
        <w:t xml:space="preserve">e </w:t>
      </w:r>
      <w:r w:rsidR="00D11F4C" w:rsidRPr="00BF57AE">
        <w:rPr>
          <w:rFonts w:ascii="Arial" w:hAnsi="Arial" w:cs="Arial"/>
          <w:sz w:val="22"/>
          <w:szCs w:val="22"/>
          <w:lang w:val="fr-FR"/>
        </w:rPr>
        <w:t>“</w:t>
      </w:r>
      <w:r w:rsidR="00A110D6" w:rsidRPr="00BF57AE">
        <w:rPr>
          <w:rFonts w:ascii="Arial" w:hAnsi="Arial" w:cs="Arial"/>
          <w:sz w:val="22"/>
          <w:szCs w:val="22"/>
          <w:lang w:val="fr-FR"/>
        </w:rPr>
        <w:t>pays fournisseur de ressources génétiques</w:t>
      </w:r>
      <w:r w:rsidR="00D11F4C" w:rsidRPr="00BF57AE">
        <w:rPr>
          <w:rFonts w:ascii="Arial" w:hAnsi="Arial" w:cs="Arial"/>
          <w:sz w:val="22"/>
          <w:szCs w:val="22"/>
          <w:lang w:val="fr-FR"/>
        </w:rPr>
        <w:t>”</w:t>
      </w:r>
      <w:r w:rsidR="00A110D6" w:rsidRPr="00BF57AE">
        <w:rPr>
          <w:rFonts w:ascii="Arial" w:hAnsi="Arial" w:cs="Arial"/>
          <w:sz w:val="22"/>
          <w:szCs w:val="22"/>
          <w:lang w:val="fr-FR"/>
        </w:rPr>
        <w:t xml:space="preserve"> est le pays qui fournit des ressources génétiques récoltées auprès de sources </w:t>
      </w:r>
      <w:r w:rsidR="00A110D6" w:rsidRPr="00BF57AE">
        <w:rPr>
          <w:rFonts w:ascii="Arial" w:hAnsi="Arial" w:cs="Arial"/>
          <w:i/>
          <w:iCs/>
          <w:sz w:val="22"/>
          <w:szCs w:val="22"/>
          <w:lang w:val="fr-FR"/>
        </w:rPr>
        <w:t>in situ</w:t>
      </w:r>
      <w:r w:rsidR="00A110D6" w:rsidRPr="00BF57AE">
        <w:rPr>
          <w:rFonts w:ascii="Arial" w:hAnsi="Arial" w:cs="Arial"/>
          <w:sz w:val="22"/>
          <w:szCs w:val="22"/>
          <w:lang w:val="fr-FR"/>
        </w:rPr>
        <w:t xml:space="preserve">, </w:t>
      </w:r>
      <w:r w:rsidR="00D11F4C" w:rsidRPr="00BF57AE">
        <w:rPr>
          <w:rFonts w:ascii="Arial" w:hAnsi="Arial" w:cs="Arial"/>
          <w:sz w:val="22"/>
          <w:szCs w:val="22"/>
          <w:lang w:val="fr-FR"/>
        </w:rPr>
        <w:t>y compris</w:t>
      </w:r>
      <w:r w:rsidR="00A110D6" w:rsidRPr="00BF57AE">
        <w:rPr>
          <w:rFonts w:ascii="Arial" w:hAnsi="Arial" w:cs="Arial"/>
          <w:sz w:val="22"/>
          <w:szCs w:val="22"/>
          <w:lang w:val="fr-FR"/>
        </w:rPr>
        <w:t xml:space="preserve"> les populations d</w:t>
      </w:r>
      <w:r w:rsidR="00D11F4C" w:rsidRPr="00BF57AE">
        <w:rPr>
          <w:rFonts w:ascii="Arial" w:hAnsi="Arial" w:cs="Arial"/>
          <w:sz w:val="22"/>
          <w:szCs w:val="22"/>
          <w:lang w:val="fr-FR"/>
        </w:rPr>
        <w:t>’</w:t>
      </w:r>
      <w:r w:rsidR="00A110D6" w:rsidRPr="00BF57AE">
        <w:rPr>
          <w:rFonts w:ascii="Arial" w:hAnsi="Arial" w:cs="Arial"/>
          <w:sz w:val="22"/>
          <w:szCs w:val="22"/>
          <w:lang w:val="fr-FR"/>
        </w:rPr>
        <w:t xml:space="preserve">espèces sauvages ou domestiquées, ou prélevées auprès de sources </w:t>
      </w:r>
      <w:r w:rsidR="00A110D6" w:rsidRPr="00BF57AE">
        <w:rPr>
          <w:rFonts w:ascii="Arial" w:hAnsi="Arial" w:cs="Arial"/>
          <w:i/>
          <w:iCs/>
          <w:sz w:val="22"/>
          <w:szCs w:val="22"/>
          <w:lang w:val="fr-FR"/>
        </w:rPr>
        <w:t>ex situ</w:t>
      </w:r>
      <w:r w:rsidR="00A110D6" w:rsidRPr="00BF57AE">
        <w:rPr>
          <w:rFonts w:ascii="Arial" w:hAnsi="Arial" w:cs="Arial"/>
          <w:sz w:val="22"/>
          <w:szCs w:val="22"/>
          <w:lang w:val="fr-FR"/>
        </w:rPr>
        <w:t>, qu</w:t>
      </w:r>
      <w:r w:rsidR="00D11F4C" w:rsidRPr="00BF57AE">
        <w:rPr>
          <w:rFonts w:ascii="Arial" w:hAnsi="Arial" w:cs="Arial"/>
          <w:sz w:val="22"/>
          <w:szCs w:val="22"/>
          <w:lang w:val="fr-FR"/>
        </w:rPr>
        <w:t>’</w:t>
      </w:r>
      <w:r w:rsidR="00A110D6" w:rsidRPr="00BF57AE">
        <w:rPr>
          <w:rFonts w:ascii="Arial" w:hAnsi="Arial" w:cs="Arial"/>
          <w:sz w:val="22"/>
          <w:szCs w:val="22"/>
          <w:lang w:val="fr-FR"/>
        </w:rPr>
        <w:t>elles soient ou non originaires de ce pays.</w:t>
      </w:r>
      <w:r w:rsidR="00A110D6" w:rsidRPr="00BF57AE">
        <w:rPr>
          <w:rFonts w:ascii="Arial" w:hAnsi="Arial" w:cs="Arial"/>
          <w:bCs/>
          <w:sz w:val="22"/>
          <w:szCs w:val="22"/>
          <w:lang w:val="fr-FR"/>
        </w:rPr>
        <w:t>]</w:t>
      </w:r>
    </w:p>
    <w:p w:rsidR="00A110D6" w:rsidRPr="00BF57AE" w:rsidRDefault="00A110D6" w:rsidP="00D626D8">
      <w:pPr>
        <w:pStyle w:val="NormalWeb"/>
        <w:tabs>
          <w:tab w:val="left" w:pos="1372"/>
        </w:tabs>
        <w:spacing w:before="2" w:after="2"/>
        <w:rPr>
          <w:rFonts w:ascii="Arial" w:hAnsi="Arial" w:cs="Arial"/>
          <w:bCs/>
          <w:sz w:val="22"/>
          <w:szCs w:val="22"/>
          <w:lang w:val="fr-FR"/>
        </w:rPr>
      </w:pPr>
    </w:p>
    <w:p w:rsidR="00A110D6" w:rsidRPr="00BF57AE" w:rsidRDefault="00EB1319" w:rsidP="00D626D8">
      <w:pPr>
        <w:pStyle w:val="NormalWeb"/>
        <w:tabs>
          <w:tab w:val="left" w:pos="1372"/>
        </w:tabs>
        <w:spacing w:before="2" w:after="2"/>
        <w:rPr>
          <w:rFonts w:ascii="Arial" w:hAnsi="Arial" w:cs="Arial"/>
          <w:bCs/>
          <w:sz w:val="22"/>
          <w:szCs w:val="22"/>
          <w:lang w:val="fr-FR"/>
        </w:rPr>
      </w:pPr>
      <w:r w:rsidRPr="00BF57AE">
        <w:rPr>
          <w:rFonts w:ascii="Arial" w:hAnsi="Arial" w:cs="Arial"/>
          <w:bCs/>
          <w:sz w:val="22"/>
          <w:szCs w:val="22"/>
          <w:lang w:val="fr-FR"/>
        </w:rPr>
        <w:t>VARIANTE</w:t>
      </w:r>
    </w:p>
    <w:p w:rsidR="00A110D6" w:rsidRPr="00BF57AE" w:rsidRDefault="00BF57AE" w:rsidP="00A110D6">
      <w:pPr>
        <w:pStyle w:val="NormalWeb"/>
        <w:tabs>
          <w:tab w:val="left" w:pos="1372"/>
        </w:tabs>
        <w:spacing w:before="2" w:after="2"/>
        <w:rPr>
          <w:rFonts w:ascii="Arial" w:hAnsi="Arial" w:cs="Arial"/>
          <w:bCs/>
          <w:sz w:val="22"/>
          <w:szCs w:val="22"/>
          <w:lang w:val="fr-FR"/>
        </w:rPr>
      </w:pPr>
      <w:r>
        <w:rPr>
          <w:rFonts w:ascii="Arial" w:hAnsi="Arial" w:cs="Arial"/>
          <w:sz w:val="22"/>
          <w:szCs w:val="22"/>
          <w:lang w:val="fr-FR"/>
        </w:rPr>
        <w:t>L</w:t>
      </w:r>
      <w:r w:rsidR="00A110D6" w:rsidRPr="00BF57AE">
        <w:rPr>
          <w:rFonts w:ascii="Arial" w:hAnsi="Arial" w:cs="Arial"/>
          <w:sz w:val="22"/>
          <w:szCs w:val="22"/>
          <w:lang w:val="fr-FR"/>
        </w:rPr>
        <w:t xml:space="preserve">e </w:t>
      </w:r>
      <w:r w:rsidR="00D11F4C" w:rsidRPr="00BF57AE">
        <w:rPr>
          <w:rFonts w:ascii="Arial" w:hAnsi="Arial" w:cs="Arial"/>
          <w:sz w:val="22"/>
          <w:szCs w:val="22"/>
          <w:lang w:val="fr-FR"/>
        </w:rPr>
        <w:t>“</w:t>
      </w:r>
      <w:r w:rsidR="00A110D6" w:rsidRPr="00BF57AE">
        <w:rPr>
          <w:rFonts w:ascii="Arial" w:hAnsi="Arial" w:cs="Arial"/>
          <w:sz w:val="22"/>
          <w:szCs w:val="22"/>
          <w:lang w:val="fr-FR"/>
        </w:rPr>
        <w:t>pays fournisseur de ressources génétiques</w:t>
      </w:r>
      <w:r w:rsidR="00D11F4C" w:rsidRPr="00BF57AE">
        <w:rPr>
          <w:rFonts w:ascii="Arial" w:hAnsi="Arial" w:cs="Arial"/>
          <w:sz w:val="22"/>
          <w:szCs w:val="22"/>
          <w:lang w:val="fr-FR"/>
        </w:rPr>
        <w:t>”</w:t>
      </w:r>
      <w:r w:rsidR="00A110D6" w:rsidRPr="00BF57AE">
        <w:rPr>
          <w:rFonts w:ascii="Arial" w:hAnsi="Arial" w:cs="Arial"/>
          <w:sz w:val="22"/>
          <w:szCs w:val="22"/>
          <w:lang w:val="fr-FR"/>
        </w:rPr>
        <w:t xml:space="preserve"> est le pays qui possède la ressource génétique ou les savoirs traditionnels dans des conditions </w:t>
      </w:r>
      <w:r w:rsidR="00A110D6" w:rsidRPr="00BF57AE">
        <w:rPr>
          <w:rFonts w:ascii="Arial" w:hAnsi="Arial" w:cs="Arial"/>
          <w:i/>
          <w:iCs/>
          <w:sz w:val="22"/>
          <w:szCs w:val="22"/>
          <w:lang w:val="fr-FR"/>
        </w:rPr>
        <w:t>in situ</w:t>
      </w:r>
      <w:r w:rsidR="00A110D6" w:rsidRPr="00BF57AE">
        <w:rPr>
          <w:rFonts w:ascii="Arial" w:hAnsi="Arial" w:cs="Arial"/>
          <w:sz w:val="22"/>
          <w:szCs w:val="22"/>
          <w:lang w:val="fr-FR"/>
        </w:rPr>
        <w:t xml:space="preserve"> ou </w:t>
      </w:r>
      <w:r w:rsidR="00A110D6" w:rsidRPr="00BF57AE">
        <w:rPr>
          <w:rFonts w:ascii="Arial" w:hAnsi="Arial" w:cs="Arial"/>
          <w:i/>
          <w:iCs/>
          <w:sz w:val="22"/>
          <w:szCs w:val="22"/>
          <w:lang w:val="fr-FR"/>
        </w:rPr>
        <w:t xml:space="preserve">ex situ </w:t>
      </w:r>
      <w:r w:rsidR="00A110D6" w:rsidRPr="00BF57AE">
        <w:rPr>
          <w:rFonts w:ascii="Arial" w:hAnsi="Arial" w:cs="Arial"/>
          <w:sz w:val="22"/>
          <w:szCs w:val="22"/>
          <w:lang w:val="fr-FR"/>
        </w:rPr>
        <w:t>et qui fournit la ressource génétique ou les savoirs traditionnels.</w:t>
      </w:r>
      <w:r w:rsidR="00A110D6" w:rsidRPr="00BF57AE">
        <w:rPr>
          <w:rFonts w:ascii="Arial" w:hAnsi="Arial" w:cs="Arial"/>
          <w:bCs/>
          <w:sz w:val="22"/>
          <w:szCs w:val="22"/>
          <w:lang w:val="fr-FR"/>
        </w:rPr>
        <w:t>]</w:t>
      </w:r>
    </w:p>
    <w:p w:rsidR="005C1711" w:rsidRDefault="005C1711" w:rsidP="00D626D8">
      <w:pPr>
        <w:tabs>
          <w:tab w:val="left" w:pos="1372"/>
        </w:tabs>
        <w:rPr>
          <w:b/>
          <w:bCs/>
          <w:szCs w:val="22"/>
          <w:lang w:val="fr-FR" w:eastAsia="en-US"/>
        </w:rPr>
      </w:pPr>
    </w:p>
    <w:p w:rsidR="005C1711" w:rsidRDefault="005C1711" w:rsidP="00D626D8">
      <w:pPr>
        <w:tabs>
          <w:tab w:val="left" w:pos="1372"/>
        </w:tabs>
        <w:rPr>
          <w:b/>
          <w:bCs/>
          <w:szCs w:val="22"/>
          <w:lang w:val="fr-FR" w:eastAsia="en-US"/>
        </w:rPr>
      </w:pPr>
    </w:p>
    <w:p w:rsidR="00BB263A" w:rsidRPr="00BF57AE" w:rsidRDefault="00BB263A" w:rsidP="00D626D8">
      <w:pPr>
        <w:tabs>
          <w:tab w:val="left" w:pos="1372"/>
        </w:tabs>
        <w:rPr>
          <w:b/>
          <w:bCs/>
          <w:szCs w:val="22"/>
          <w:lang w:val="fr-FR" w:eastAsia="en-US"/>
        </w:rPr>
      </w:pPr>
      <w:r w:rsidRPr="00BF57AE">
        <w:rPr>
          <w:b/>
          <w:bCs/>
          <w:szCs w:val="22"/>
          <w:lang w:val="fr-FR" w:eastAsia="en-US"/>
        </w:rPr>
        <w:t>[Dérivé</w:t>
      </w:r>
    </w:p>
    <w:p w:rsidR="00BB263A" w:rsidRPr="00BF57AE" w:rsidRDefault="00BB263A" w:rsidP="00D626D8">
      <w:pPr>
        <w:tabs>
          <w:tab w:val="left" w:pos="1372"/>
        </w:tabs>
        <w:rPr>
          <w:b/>
          <w:bCs/>
          <w:szCs w:val="22"/>
          <w:lang w:val="fr-FR" w:eastAsia="en-US"/>
        </w:rPr>
      </w:pPr>
    </w:p>
    <w:p w:rsidR="00BB263A" w:rsidRPr="00BF57AE" w:rsidRDefault="00D11F4C" w:rsidP="00D626D8">
      <w:pPr>
        <w:pStyle w:val="NormalWeb"/>
        <w:tabs>
          <w:tab w:val="left" w:pos="1372"/>
        </w:tabs>
        <w:spacing w:before="2" w:after="2"/>
        <w:rPr>
          <w:rFonts w:ascii="Arial" w:hAnsi="Arial" w:cs="Arial"/>
          <w:sz w:val="22"/>
          <w:szCs w:val="22"/>
          <w:lang w:val="fr-FR"/>
        </w:rPr>
      </w:pPr>
      <w:r w:rsidRPr="00BF57AE">
        <w:rPr>
          <w:rFonts w:ascii="Arial" w:hAnsi="Arial" w:cs="Arial"/>
          <w:sz w:val="22"/>
          <w:szCs w:val="22"/>
          <w:lang w:val="fr-FR"/>
        </w:rPr>
        <w:t>“</w:t>
      </w:r>
      <w:r w:rsidR="00BF57AE">
        <w:rPr>
          <w:rFonts w:ascii="Arial" w:hAnsi="Arial" w:cs="Arial"/>
          <w:sz w:val="22"/>
          <w:szCs w:val="22"/>
          <w:lang w:val="fr-FR"/>
        </w:rPr>
        <w:t>D</w:t>
      </w:r>
      <w:r w:rsidR="00BB263A" w:rsidRPr="00BF57AE">
        <w:rPr>
          <w:rFonts w:ascii="Arial" w:hAnsi="Arial" w:cs="Arial"/>
          <w:sz w:val="22"/>
          <w:szCs w:val="22"/>
          <w:lang w:val="fr-FR"/>
        </w:rPr>
        <w:t>érivé</w:t>
      </w:r>
      <w:r w:rsidRPr="00BF57AE">
        <w:rPr>
          <w:rFonts w:ascii="Arial" w:hAnsi="Arial" w:cs="Arial"/>
          <w:sz w:val="22"/>
          <w:szCs w:val="22"/>
          <w:lang w:val="fr-FR"/>
        </w:rPr>
        <w:t>”</w:t>
      </w:r>
      <w:r w:rsidR="00BB263A" w:rsidRPr="00BF57AE">
        <w:rPr>
          <w:rFonts w:ascii="Arial" w:hAnsi="Arial" w:cs="Arial"/>
          <w:sz w:val="22"/>
          <w:szCs w:val="22"/>
          <w:lang w:val="fr-FR"/>
        </w:rPr>
        <w:t xml:space="preserve"> s</w:t>
      </w:r>
      <w:r w:rsidRPr="00BF57AE">
        <w:rPr>
          <w:rFonts w:ascii="Arial" w:hAnsi="Arial" w:cs="Arial"/>
          <w:sz w:val="22"/>
          <w:szCs w:val="22"/>
          <w:lang w:val="fr-FR"/>
        </w:rPr>
        <w:t>’</w:t>
      </w:r>
      <w:r w:rsidR="00BB263A" w:rsidRPr="00BF57AE">
        <w:rPr>
          <w:rFonts w:ascii="Arial" w:hAnsi="Arial" w:cs="Arial"/>
          <w:sz w:val="22"/>
          <w:szCs w:val="22"/>
          <w:lang w:val="fr-FR"/>
        </w:rPr>
        <w:t>entend de tout composé biochimique qui existe à l</w:t>
      </w:r>
      <w:r w:rsidRPr="00BF57AE">
        <w:rPr>
          <w:rFonts w:ascii="Arial" w:hAnsi="Arial" w:cs="Arial"/>
          <w:sz w:val="22"/>
          <w:szCs w:val="22"/>
          <w:lang w:val="fr-FR"/>
        </w:rPr>
        <w:t>’</w:t>
      </w:r>
      <w:r w:rsidR="00BB263A" w:rsidRPr="00BF57AE">
        <w:rPr>
          <w:rFonts w:ascii="Arial" w:hAnsi="Arial" w:cs="Arial"/>
          <w:sz w:val="22"/>
          <w:szCs w:val="22"/>
          <w:lang w:val="fr-FR"/>
        </w:rPr>
        <w:t>état naturel résultant de l</w:t>
      </w:r>
      <w:r w:rsidRPr="00BF57AE">
        <w:rPr>
          <w:rFonts w:ascii="Arial" w:hAnsi="Arial" w:cs="Arial"/>
          <w:sz w:val="22"/>
          <w:szCs w:val="22"/>
          <w:lang w:val="fr-FR"/>
        </w:rPr>
        <w:t>’</w:t>
      </w:r>
      <w:r w:rsidR="00BB263A" w:rsidRPr="00BF57AE">
        <w:rPr>
          <w:rFonts w:ascii="Arial" w:hAnsi="Arial" w:cs="Arial"/>
          <w:sz w:val="22"/>
          <w:szCs w:val="22"/>
          <w:lang w:val="fr-FR"/>
        </w:rPr>
        <w:t>expression génétique ou du métabolisme de ressources biologiques ou génétiques, même s</w:t>
      </w:r>
      <w:r w:rsidRPr="00BF57AE">
        <w:rPr>
          <w:rFonts w:ascii="Arial" w:hAnsi="Arial" w:cs="Arial"/>
          <w:sz w:val="22"/>
          <w:szCs w:val="22"/>
          <w:lang w:val="fr-FR"/>
        </w:rPr>
        <w:t>’</w:t>
      </w:r>
      <w:r w:rsidR="00BB263A" w:rsidRPr="00BF57AE">
        <w:rPr>
          <w:rFonts w:ascii="Arial" w:hAnsi="Arial" w:cs="Arial"/>
          <w:sz w:val="22"/>
          <w:szCs w:val="22"/>
          <w:lang w:val="fr-FR"/>
        </w:rPr>
        <w:t>il ne contient pas d</w:t>
      </w:r>
      <w:r w:rsidRPr="00BF57AE">
        <w:rPr>
          <w:rFonts w:ascii="Arial" w:hAnsi="Arial" w:cs="Arial"/>
          <w:sz w:val="22"/>
          <w:szCs w:val="22"/>
          <w:lang w:val="fr-FR"/>
        </w:rPr>
        <w:t>’</w:t>
      </w:r>
      <w:r w:rsidR="00BB263A" w:rsidRPr="00BF57AE">
        <w:rPr>
          <w:rFonts w:ascii="Arial" w:hAnsi="Arial" w:cs="Arial"/>
          <w:sz w:val="22"/>
          <w:szCs w:val="22"/>
          <w:lang w:val="fr-FR"/>
        </w:rPr>
        <w:t>unités fonctionnelles d</w:t>
      </w:r>
      <w:r w:rsidRPr="00BF57AE">
        <w:rPr>
          <w:rFonts w:ascii="Arial" w:hAnsi="Arial" w:cs="Arial"/>
          <w:sz w:val="22"/>
          <w:szCs w:val="22"/>
          <w:lang w:val="fr-FR"/>
        </w:rPr>
        <w:t>’</w:t>
      </w:r>
      <w:r w:rsidR="00BB263A" w:rsidRPr="00BF57AE">
        <w:rPr>
          <w:rFonts w:ascii="Arial" w:hAnsi="Arial" w:cs="Arial"/>
          <w:sz w:val="22"/>
          <w:szCs w:val="22"/>
          <w:lang w:val="fr-FR"/>
        </w:rPr>
        <w:t>hérédité.]</w:t>
      </w:r>
    </w:p>
    <w:p w:rsidR="00A110D6" w:rsidRPr="00BF57AE" w:rsidRDefault="00A110D6" w:rsidP="00D626D8">
      <w:pPr>
        <w:pStyle w:val="NormalWeb"/>
        <w:tabs>
          <w:tab w:val="left" w:pos="1372"/>
        </w:tabs>
        <w:spacing w:before="2" w:after="2"/>
        <w:rPr>
          <w:rFonts w:ascii="Arial" w:hAnsi="Arial" w:cs="Arial"/>
          <w:sz w:val="22"/>
          <w:szCs w:val="22"/>
          <w:lang w:val="fr-FR"/>
        </w:rPr>
      </w:pPr>
    </w:p>
    <w:p w:rsidR="00A110D6" w:rsidRPr="00BF57AE" w:rsidRDefault="00A110D6" w:rsidP="00D626D8">
      <w:pPr>
        <w:pStyle w:val="NormalWeb"/>
        <w:tabs>
          <w:tab w:val="left" w:pos="1372"/>
        </w:tabs>
        <w:spacing w:before="2" w:after="2"/>
        <w:rPr>
          <w:rFonts w:ascii="Arial" w:hAnsi="Arial" w:cs="Arial"/>
          <w:sz w:val="22"/>
          <w:szCs w:val="22"/>
          <w:lang w:val="fr-FR"/>
        </w:rPr>
      </w:pPr>
    </w:p>
    <w:p w:rsidR="00A110D6" w:rsidRPr="00BF57AE" w:rsidRDefault="00A110D6" w:rsidP="00A110D6">
      <w:pPr>
        <w:keepLines/>
        <w:rPr>
          <w:b/>
          <w:lang w:val="fr-FR"/>
        </w:rPr>
      </w:pPr>
      <w:r w:rsidRPr="00BF57AE">
        <w:rPr>
          <w:b/>
          <w:lang w:val="fr-FR"/>
        </w:rPr>
        <w:t>[[Invention] directement fondée sur</w:t>
      </w:r>
    </w:p>
    <w:p w:rsidR="00A110D6" w:rsidRPr="00BF57AE" w:rsidRDefault="00A110D6" w:rsidP="00A110D6">
      <w:pPr>
        <w:keepLines/>
        <w:rPr>
          <w:lang w:val="fr-FR"/>
        </w:rPr>
      </w:pPr>
    </w:p>
    <w:p w:rsidR="00A110D6" w:rsidRPr="00BF57AE" w:rsidRDefault="00D11F4C" w:rsidP="00A110D6">
      <w:pPr>
        <w:keepLines/>
        <w:rPr>
          <w:lang w:val="fr-FR"/>
        </w:rPr>
      </w:pPr>
      <w:r w:rsidRPr="00BF57AE">
        <w:rPr>
          <w:lang w:val="fr-FR"/>
        </w:rPr>
        <w:t>“</w:t>
      </w:r>
      <w:r w:rsidR="00A110D6" w:rsidRPr="00BF57AE">
        <w:rPr>
          <w:lang w:val="fr-FR"/>
        </w:rPr>
        <w:t>[</w:t>
      </w:r>
      <w:r w:rsidR="00BF57AE">
        <w:rPr>
          <w:lang w:val="fr-FR"/>
        </w:rPr>
        <w:t>I</w:t>
      </w:r>
      <w:r w:rsidR="00A110D6" w:rsidRPr="00BF57AE">
        <w:rPr>
          <w:lang w:val="fr-FR"/>
        </w:rPr>
        <w:t>nvention] directement fondée sur</w:t>
      </w:r>
      <w:r w:rsidRPr="00BF57AE">
        <w:rPr>
          <w:lang w:val="fr-FR"/>
        </w:rPr>
        <w:t>”</w:t>
      </w:r>
      <w:r w:rsidR="00A110D6" w:rsidRPr="00BF57AE">
        <w:rPr>
          <w:lang w:val="fr-FR"/>
        </w:rPr>
        <w:t xml:space="preserve"> signifie que l</w:t>
      </w:r>
      <w:r w:rsidRPr="00BF57AE">
        <w:rPr>
          <w:lang w:val="fr-FR"/>
        </w:rPr>
        <w:t>’</w:t>
      </w:r>
      <w:r w:rsidR="00A110D6" w:rsidRPr="00BF57AE">
        <w:rPr>
          <w:lang w:val="fr-FR"/>
        </w:rPr>
        <w:t>[invention] [doit utiliser] utilise [directement] la ressource génétique et dépend des propriétés particulières de la ressource à laquelle l</w:t>
      </w:r>
      <w:r w:rsidRPr="00BF57AE">
        <w:rPr>
          <w:lang w:val="fr-FR"/>
        </w:rPr>
        <w:t>’</w:t>
      </w:r>
      <w:r w:rsidR="00A110D6" w:rsidRPr="00BF57AE">
        <w:rPr>
          <w:lang w:val="fr-FR"/>
        </w:rPr>
        <w:t>inventeur [doit avoir eu] a eu [physiquement] accès.]</w:t>
      </w:r>
    </w:p>
    <w:p w:rsidR="00A110D6" w:rsidRDefault="00A110D6" w:rsidP="00D626D8">
      <w:pPr>
        <w:pStyle w:val="NormalWeb"/>
        <w:tabs>
          <w:tab w:val="left" w:pos="1372"/>
        </w:tabs>
        <w:spacing w:before="2" w:after="2"/>
        <w:rPr>
          <w:rFonts w:ascii="Arial" w:hAnsi="Arial" w:cs="Arial"/>
          <w:sz w:val="22"/>
          <w:szCs w:val="22"/>
          <w:lang w:val="fr-FR"/>
        </w:rPr>
      </w:pPr>
    </w:p>
    <w:p w:rsidR="005C1711" w:rsidRPr="00BF57AE" w:rsidRDefault="005C1711" w:rsidP="00D626D8">
      <w:pPr>
        <w:pStyle w:val="NormalWeb"/>
        <w:tabs>
          <w:tab w:val="left" w:pos="1372"/>
        </w:tabs>
        <w:spacing w:before="2" w:after="2"/>
        <w:rPr>
          <w:rFonts w:ascii="Arial" w:hAnsi="Arial" w:cs="Arial"/>
          <w:sz w:val="22"/>
          <w:szCs w:val="22"/>
          <w:lang w:val="fr-FR"/>
        </w:rPr>
      </w:pPr>
    </w:p>
    <w:p w:rsidR="00BB263A" w:rsidRPr="00BF57AE" w:rsidRDefault="00BB263A" w:rsidP="00D626D8">
      <w:pPr>
        <w:tabs>
          <w:tab w:val="left" w:pos="1372"/>
        </w:tabs>
        <w:rPr>
          <w:b/>
          <w:bCs/>
          <w:szCs w:val="22"/>
          <w:lang w:val="fr-FR" w:eastAsia="en-US"/>
        </w:rPr>
      </w:pPr>
      <w:r w:rsidRPr="00BF57AE">
        <w:rPr>
          <w:b/>
          <w:iCs/>
          <w:szCs w:val="22"/>
          <w:lang w:val="fr-FR"/>
        </w:rPr>
        <w:t xml:space="preserve">Conservation </w:t>
      </w:r>
      <w:r w:rsidRPr="00BF57AE">
        <w:rPr>
          <w:b/>
          <w:i/>
          <w:iCs/>
          <w:szCs w:val="22"/>
          <w:lang w:val="fr-FR"/>
        </w:rPr>
        <w:t>ex situ</w:t>
      </w:r>
    </w:p>
    <w:p w:rsidR="00BB263A" w:rsidRPr="00BF57AE" w:rsidRDefault="00BB263A" w:rsidP="00D626D8">
      <w:pPr>
        <w:tabs>
          <w:tab w:val="left" w:pos="1372"/>
        </w:tabs>
        <w:rPr>
          <w:b/>
          <w:bCs/>
          <w:szCs w:val="22"/>
          <w:lang w:val="fr-FR" w:eastAsia="en-US"/>
        </w:rPr>
      </w:pPr>
    </w:p>
    <w:p w:rsidR="00BB263A" w:rsidRPr="00BF57AE" w:rsidRDefault="00D11F4C" w:rsidP="00D626D8">
      <w:pPr>
        <w:tabs>
          <w:tab w:val="left" w:pos="1372"/>
        </w:tabs>
        <w:rPr>
          <w:b/>
          <w:bCs/>
          <w:szCs w:val="22"/>
          <w:lang w:val="fr-FR" w:eastAsia="en-US"/>
        </w:rPr>
      </w:pPr>
      <w:r w:rsidRPr="00BF57AE">
        <w:rPr>
          <w:bCs/>
          <w:szCs w:val="22"/>
          <w:lang w:val="fr-FR" w:eastAsia="en-US"/>
        </w:rPr>
        <w:t>“</w:t>
      </w:r>
      <w:r w:rsidR="00BF57AE">
        <w:rPr>
          <w:iCs/>
          <w:szCs w:val="22"/>
          <w:lang w:val="fr-FR"/>
        </w:rPr>
        <w:t>C</w:t>
      </w:r>
      <w:r w:rsidR="00BB263A" w:rsidRPr="00BF57AE">
        <w:rPr>
          <w:iCs/>
          <w:szCs w:val="22"/>
          <w:lang w:val="fr-FR"/>
        </w:rPr>
        <w:t xml:space="preserve">onservation </w:t>
      </w:r>
      <w:r w:rsidR="00BB263A" w:rsidRPr="00BF57AE">
        <w:rPr>
          <w:i/>
          <w:iCs/>
          <w:szCs w:val="22"/>
          <w:lang w:val="fr-FR"/>
        </w:rPr>
        <w:t>ex situ</w:t>
      </w:r>
      <w:r w:rsidRPr="00BF57AE">
        <w:rPr>
          <w:bCs/>
          <w:szCs w:val="22"/>
          <w:lang w:val="fr-FR" w:eastAsia="en-US"/>
        </w:rPr>
        <w:t>”</w:t>
      </w:r>
      <w:r w:rsidR="00BB263A" w:rsidRPr="00BF57AE">
        <w:rPr>
          <w:bCs/>
          <w:szCs w:val="22"/>
          <w:lang w:val="fr-FR" w:eastAsia="en-US"/>
        </w:rPr>
        <w:t xml:space="preserve"> s</w:t>
      </w:r>
      <w:r w:rsidRPr="00BF57AE">
        <w:rPr>
          <w:bCs/>
          <w:szCs w:val="22"/>
          <w:lang w:val="fr-FR" w:eastAsia="en-US"/>
        </w:rPr>
        <w:t>’</w:t>
      </w:r>
      <w:r w:rsidR="00BB263A" w:rsidRPr="00BF57AE">
        <w:rPr>
          <w:bCs/>
          <w:szCs w:val="22"/>
          <w:lang w:val="fr-FR" w:eastAsia="en-US"/>
        </w:rPr>
        <w:t xml:space="preserve">entend de </w:t>
      </w:r>
      <w:r w:rsidR="00BB263A" w:rsidRPr="00BF57AE">
        <w:rPr>
          <w:szCs w:val="22"/>
          <w:lang w:val="fr-FR"/>
        </w:rPr>
        <w:t>la conservation d</w:t>
      </w:r>
      <w:r w:rsidRPr="00BF57AE">
        <w:rPr>
          <w:szCs w:val="22"/>
          <w:lang w:val="fr-FR"/>
        </w:rPr>
        <w:t>’</w:t>
      </w:r>
      <w:r w:rsidR="00BB263A" w:rsidRPr="00BF57AE">
        <w:rPr>
          <w:szCs w:val="22"/>
          <w:lang w:val="fr-FR"/>
        </w:rPr>
        <w:t>éléments constitutifs de la diversité biologique en dehors de leur milieu naturel.</w:t>
      </w:r>
    </w:p>
    <w:p w:rsidR="00BB263A" w:rsidRPr="00BF57AE" w:rsidRDefault="00BB263A" w:rsidP="00D626D8">
      <w:pPr>
        <w:tabs>
          <w:tab w:val="left" w:pos="1372"/>
        </w:tabs>
        <w:rPr>
          <w:bCs/>
          <w:szCs w:val="22"/>
          <w:lang w:val="fr-FR" w:eastAsia="en-US"/>
        </w:rPr>
      </w:pPr>
    </w:p>
    <w:p w:rsidR="00BB263A" w:rsidRPr="00BF57AE" w:rsidRDefault="00BB263A" w:rsidP="00D626D8">
      <w:pPr>
        <w:tabs>
          <w:tab w:val="left" w:pos="1372"/>
        </w:tabs>
        <w:rPr>
          <w:bCs/>
          <w:szCs w:val="22"/>
          <w:lang w:val="fr-FR" w:eastAsia="en-US"/>
        </w:rPr>
      </w:pPr>
    </w:p>
    <w:p w:rsidR="00BB263A" w:rsidRPr="00BF57AE" w:rsidRDefault="00BB263A" w:rsidP="00D626D8">
      <w:pPr>
        <w:pStyle w:val="NormalWeb"/>
        <w:tabs>
          <w:tab w:val="left" w:pos="1372"/>
        </w:tabs>
        <w:spacing w:before="2" w:after="2"/>
        <w:rPr>
          <w:rFonts w:ascii="Arial" w:hAnsi="Arial" w:cs="Arial"/>
          <w:b/>
          <w:bCs/>
          <w:sz w:val="22"/>
          <w:szCs w:val="22"/>
          <w:lang w:val="fr-FR"/>
        </w:rPr>
      </w:pPr>
      <w:r w:rsidRPr="00BF57AE">
        <w:rPr>
          <w:rFonts w:ascii="Arial" w:hAnsi="Arial" w:cs="Arial"/>
          <w:b/>
          <w:bCs/>
          <w:sz w:val="22"/>
          <w:szCs w:val="22"/>
          <w:lang w:val="fr-FR"/>
        </w:rPr>
        <w:t>Matériel génétique</w:t>
      </w:r>
    </w:p>
    <w:p w:rsidR="00BB263A" w:rsidRPr="00BF57AE" w:rsidRDefault="00BB263A" w:rsidP="00D626D8">
      <w:pPr>
        <w:pStyle w:val="NormalWeb"/>
        <w:tabs>
          <w:tab w:val="left" w:pos="1372"/>
        </w:tabs>
        <w:spacing w:before="2" w:after="2"/>
        <w:rPr>
          <w:rFonts w:ascii="Arial" w:hAnsi="Arial" w:cs="Arial"/>
          <w:sz w:val="22"/>
          <w:szCs w:val="22"/>
          <w:lang w:val="fr-FR"/>
        </w:rPr>
      </w:pPr>
    </w:p>
    <w:p w:rsidR="00BB263A" w:rsidRPr="00BF57AE" w:rsidRDefault="00D11F4C" w:rsidP="00D626D8">
      <w:pPr>
        <w:pStyle w:val="NormalWeb"/>
        <w:tabs>
          <w:tab w:val="left" w:pos="1372"/>
        </w:tabs>
        <w:spacing w:before="2" w:after="2"/>
        <w:rPr>
          <w:rFonts w:ascii="Arial" w:hAnsi="Arial" w:cs="Arial"/>
          <w:sz w:val="22"/>
          <w:szCs w:val="22"/>
          <w:lang w:val="fr-FR"/>
        </w:rPr>
      </w:pPr>
      <w:r w:rsidRPr="00BF57AE">
        <w:rPr>
          <w:rFonts w:ascii="Arial" w:hAnsi="Arial" w:cs="Arial"/>
          <w:sz w:val="22"/>
          <w:szCs w:val="22"/>
          <w:lang w:val="fr-FR"/>
        </w:rPr>
        <w:t>“</w:t>
      </w:r>
      <w:r w:rsidR="00BF57AE">
        <w:rPr>
          <w:rFonts w:ascii="Arial" w:hAnsi="Arial" w:cs="Arial"/>
          <w:sz w:val="22"/>
          <w:szCs w:val="22"/>
          <w:lang w:val="fr-FR"/>
        </w:rPr>
        <w:t>M</w:t>
      </w:r>
      <w:r w:rsidR="00BB263A" w:rsidRPr="00BF57AE">
        <w:rPr>
          <w:rFonts w:ascii="Arial" w:hAnsi="Arial" w:cs="Arial"/>
          <w:sz w:val="22"/>
          <w:szCs w:val="22"/>
          <w:lang w:val="fr-FR"/>
        </w:rPr>
        <w:t>atériel génétique</w:t>
      </w:r>
      <w:r w:rsidRPr="00BF57AE">
        <w:rPr>
          <w:rFonts w:ascii="Arial" w:hAnsi="Arial" w:cs="Arial"/>
          <w:sz w:val="22"/>
          <w:szCs w:val="22"/>
          <w:lang w:val="fr-FR"/>
        </w:rPr>
        <w:t>”</w:t>
      </w:r>
      <w:r w:rsidR="00BB263A" w:rsidRPr="00BF57AE">
        <w:rPr>
          <w:rFonts w:ascii="Arial" w:hAnsi="Arial" w:cs="Arial"/>
          <w:sz w:val="22"/>
          <w:szCs w:val="22"/>
          <w:lang w:val="fr-FR"/>
        </w:rPr>
        <w:t xml:space="preserve"> s</w:t>
      </w:r>
      <w:r w:rsidRPr="00BF57AE">
        <w:rPr>
          <w:rFonts w:ascii="Arial" w:hAnsi="Arial" w:cs="Arial"/>
          <w:sz w:val="22"/>
          <w:szCs w:val="22"/>
          <w:lang w:val="fr-FR"/>
        </w:rPr>
        <w:t>’</w:t>
      </w:r>
      <w:r w:rsidR="00BB263A" w:rsidRPr="00BF57AE">
        <w:rPr>
          <w:rFonts w:ascii="Arial" w:hAnsi="Arial" w:cs="Arial"/>
          <w:sz w:val="22"/>
          <w:szCs w:val="22"/>
          <w:lang w:val="fr-FR"/>
        </w:rPr>
        <w:t>entend de tout matériel végétal, animal, microbien ou d</w:t>
      </w:r>
      <w:r w:rsidRPr="00BF57AE">
        <w:rPr>
          <w:rFonts w:ascii="Arial" w:hAnsi="Arial" w:cs="Arial"/>
          <w:sz w:val="22"/>
          <w:szCs w:val="22"/>
          <w:lang w:val="fr-FR"/>
        </w:rPr>
        <w:t>’</w:t>
      </w:r>
      <w:r w:rsidR="00BB263A" w:rsidRPr="00BF57AE">
        <w:rPr>
          <w:rFonts w:ascii="Arial" w:hAnsi="Arial" w:cs="Arial"/>
          <w:sz w:val="22"/>
          <w:szCs w:val="22"/>
          <w:lang w:val="fr-FR"/>
        </w:rPr>
        <w:t>autre origine comportant des unités fonctionnelles d</w:t>
      </w:r>
      <w:r w:rsidRPr="00BF57AE">
        <w:rPr>
          <w:rFonts w:ascii="Arial" w:hAnsi="Arial" w:cs="Arial"/>
          <w:sz w:val="22"/>
          <w:szCs w:val="22"/>
          <w:lang w:val="fr-FR"/>
        </w:rPr>
        <w:t>’</w:t>
      </w:r>
      <w:r w:rsidR="00BB263A" w:rsidRPr="00BF57AE">
        <w:rPr>
          <w:rFonts w:ascii="Arial" w:hAnsi="Arial" w:cs="Arial"/>
          <w:sz w:val="22"/>
          <w:szCs w:val="22"/>
          <w:lang w:val="fr-FR"/>
        </w:rPr>
        <w:t>hérédité.</w:t>
      </w:r>
    </w:p>
    <w:p w:rsidR="00BB263A" w:rsidRPr="00BF57AE" w:rsidRDefault="00BB263A" w:rsidP="00D626D8">
      <w:pPr>
        <w:tabs>
          <w:tab w:val="left" w:pos="1372"/>
        </w:tabs>
        <w:rPr>
          <w:bCs/>
          <w:szCs w:val="22"/>
          <w:lang w:val="fr-FR" w:eastAsia="en-US"/>
        </w:rPr>
      </w:pPr>
    </w:p>
    <w:p w:rsidR="00BB263A" w:rsidRPr="00BF57AE" w:rsidRDefault="00BB263A" w:rsidP="00D626D8">
      <w:pPr>
        <w:tabs>
          <w:tab w:val="left" w:pos="1372"/>
        </w:tabs>
        <w:rPr>
          <w:bCs/>
          <w:szCs w:val="22"/>
          <w:lang w:val="fr-FR" w:eastAsia="en-US"/>
        </w:rPr>
      </w:pPr>
    </w:p>
    <w:p w:rsidR="00BB263A" w:rsidRPr="00BF57AE" w:rsidRDefault="00BB263A" w:rsidP="00D626D8">
      <w:pPr>
        <w:tabs>
          <w:tab w:val="left" w:pos="1372"/>
        </w:tabs>
        <w:rPr>
          <w:b/>
          <w:bCs/>
          <w:szCs w:val="22"/>
          <w:lang w:val="fr-FR" w:eastAsia="en-US"/>
        </w:rPr>
      </w:pPr>
      <w:r w:rsidRPr="00BF57AE">
        <w:rPr>
          <w:b/>
          <w:bCs/>
          <w:szCs w:val="22"/>
          <w:lang w:val="fr-FR"/>
        </w:rPr>
        <w:t>Ressources génétiques</w:t>
      </w:r>
    </w:p>
    <w:p w:rsidR="00BB263A" w:rsidRPr="00BF57AE" w:rsidRDefault="00BB263A" w:rsidP="00D626D8">
      <w:pPr>
        <w:tabs>
          <w:tab w:val="left" w:pos="1372"/>
        </w:tabs>
        <w:rPr>
          <w:b/>
          <w:bCs/>
          <w:szCs w:val="22"/>
          <w:lang w:val="fr-FR" w:eastAsia="en-US"/>
        </w:rPr>
      </w:pPr>
    </w:p>
    <w:p w:rsidR="00BB263A" w:rsidRPr="00BF57AE" w:rsidRDefault="00BF57AE" w:rsidP="00D626D8">
      <w:pPr>
        <w:tabs>
          <w:tab w:val="left" w:pos="1372"/>
        </w:tabs>
        <w:rPr>
          <w:bCs/>
          <w:szCs w:val="22"/>
          <w:lang w:val="fr-FR" w:eastAsia="en-US"/>
        </w:rPr>
      </w:pPr>
      <w:r>
        <w:rPr>
          <w:bCs/>
          <w:szCs w:val="22"/>
          <w:lang w:val="fr-FR" w:eastAsia="en-US"/>
        </w:rPr>
        <w:t>L</w:t>
      </w:r>
      <w:r w:rsidR="00BB263A" w:rsidRPr="00BF57AE">
        <w:rPr>
          <w:bCs/>
          <w:szCs w:val="22"/>
          <w:lang w:val="fr-FR" w:eastAsia="en-US"/>
        </w:rPr>
        <w:t xml:space="preserve">es </w:t>
      </w:r>
      <w:r w:rsidR="00D11F4C" w:rsidRPr="00BF57AE">
        <w:rPr>
          <w:szCs w:val="22"/>
          <w:lang w:val="fr-FR"/>
        </w:rPr>
        <w:t>“</w:t>
      </w:r>
      <w:r w:rsidR="00BB263A" w:rsidRPr="00BF57AE">
        <w:rPr>
          <w:szCs w:val="22"/>
          <w:lang w:val="fr-FR"/>
        </w:rPr>
        <w:t>ressources génétiques</w:t>
      </w:r>
      <w:r w:rsidR="00D11F4C" w:rsidRPr="00BF57AE">
        <w:rPr>
          <w:szCs w:val="22"/>
          <w:lang w:val="fr-FR"/>
        </w:rPr>
        <w:t>”</w:t>
      </w:r>
      <w:r w:rsidR="00BB263A" w:rsidRPr="00BF57AE">
        <w:rPr>
          <w:szCs w:val="22"/>
          <w:lang w:val="fr-FR"/>
        </w:rPr>
        <w:t xml:space="preserve"> sont définies comme le matériel génétique ayant une valeur effective ou potentielle</w:t>
      </w:r>
      <w:r w:rsidR="00BB263A" w:rsidRPr="00BF57AE">
        <w:rPr>
          <w:bCs/>
          <w:szCs w:val="22"/>
          <w:lang w:val="fr-FR" w:eastAsia="en-US"/>
        </w:rPr>
        <w:t>.</w:t>
      </w:r>
    </w:p>
    <w:p w:rsidR="00BB263A" w:rsidRPr="00BF57AE" w:rsidRDefault="00BB263A" w:rsidP="00D626D8">
      <w:pPr>
        <w:tabs>
          <w:tab w:val="left" w:pos="1372"/>
        </w:tabs>
        <w:rPr>
          <w:bCs/>
          <w:szCs w:val="22"/>
          <w:lang w:val="fr-FR" w:eastAsia="en-US"/>
        </w:rPr>
      </w:pPr>
    </w:p>
    <w:p w:rsidR="00BB263A" w:rsidRPr="00BF57AE" w:rsidRDefault="00BB263A" w:rsidP="00D626D8">
      <w:pPr>
        <w:tabs>
          <w:tab w:val="left" w:pos="1372"/>
        </w:tabs>
        <w:rPr>
          <w:bCs/>
          <w:szCs w:val="22"/>
          <w:lang w:val="fr-FR" w:eastAsia="en-US"/>
        </w:rPr>
      </w:pPr>
    </w:p>
    <w:p w:rsidR="00BB263A" w:rsidRPr="00BF57AE" w:rsidRDefault="00BB263A" w:rsidP="00D626D8">
      <w:pPr>
        <w:pStyle w:val="NormalWeb"/>
        <w:tabs>
          <w:tab w:val="left" w:pos="1372"/>
        </w:tabs>
        <w:spacing w:before="2" w:after="2"/>
        <w:rPr>
          <w:rFonts w:ascii="Arial" w:hAnsi="Arial" w:cs="Arial"/>
          <w:b/>
          <w:bCs/>
          <w:i/>
          <w:iCs/>
          <w:sz w:val="22"/>
          <w:szCs w:val="22"/>
          <w:lang w:val="fr-FR"/>
        </w:rPr>
      </w:pPr>
      <w:r w:rsidRPr="00BF57AE">
        <w:rPr>
          <w:rFonts w:ascii="Arial" w:hAnsi="Arial" w:cs="Arial"/>
          <w:b/>
          <w:bCs/>
          <w:sz w:val="22"/>
          <w:szCs w:val="22"/>
          <w:lang w:val="fr-FR"/>
        </w:rPr>
        <w:t xml:space="preserve">Conditions </w:t>
      </w:r>
      <w:r w:rsidRPr="00BF57AE">
        <w:rPr>
          <w:rFonts w:ascii="Arial" w:hAnsi="Arial" w:cs="Arial"/>
          <w:b/>
          <w:bCs/>
          <w:i/>
          <w:iCs/>
          <w:sz w:val="22"/>
          <w:szCs w:val="22"/>
          <w:lang w:val="fr-FR"/>
        </w:rPr>
        <w:t>in situ</w:t>
      </w:r>
    </w:p>
    <w:p w:rsidR="00BB263A" w:rsidRPr="00BF57AE" w:rsidRDefault="00BB263A" w:rsidP="00D626D8">
      <w:pPr>
        <w:pStyle w:val="NormalWeb"/>
        <w:tabs>
          <w:tab w:val="left" w:pos="1372"/>
        </w:tabs>
        <w:spacing w:before="2" w:after="2"/>
        <w:rPr>
          <w:rFonts w:ascii="Arial" w:hAnsi="Arial" w:cs="Arial"/>
          <w:sz w:val="22"/>
          <w:szCs w:val="22"/>
          <w:lang w:val="fr-FR"/>
        </w:rPr>
      </w:pPr>
    </w:p>
    <w:p w:rsidR="00BB263A" w:rsidRPr="00BF57AE" w:rsidRDefault="00D11F4C" w:rsidP="00D626D8">
      <w:pPr>
        <w:pStyle w:val="NormalWeb"/>
        <w:tabs>
          <w:tab w:val="left" w:pos="1372"/>
        </w:tabs>
        <w:spacing w:before="2" w:after="2"/>
        <w:rPr>
          <w:rFonts w:ascii="Arial" w:hAnsi="Arial" w:cs="Arial"/>
          <w:sz w:val="22"/>
          <w:szCs w:val="22"/>
          <w:lang w:val="fr-FR"/>
        </w:rPr>
      </w:pPr>
      <w:r w:rsidRPr="00BF57AE">
        <w:rPr>
          <w:rFonts w:ascii="Arial" w:hAnsi="Arial" w:cs="Arial"/>
          <w:sz w:val="22"/>
          <w:szCs w:val="22"/>
          <w:lang w:val="fr-FR"/>
        </w:rPr>
        <w:t>“</w:t>
      </w:r>
      <w:r w:rsidR="00BF57AE">
        <w:rPr>
          <w:rFonts w:ascii="Arial" w:hAnsi="Arial" w:cs="Arial"/>
          <w:sz w:val="22"/>
          <w:szCs w:val="22"/>
          <w:lang w:val="fr-FR"/>
        </w:rPr>
        <w:t>C</w:t>
      </w:r>
      <w:r w:rsidR="00BB263A" w:rsidRPr="00BF57AE">
        <w:rPr>
          <w:rFonts w:ascii="Arial" w:hAnsi="Arial" w:cs="Arial"/>
          <w:sz w:val="22"/>
          <w:szCs w:val="22"/>
          <w:lang w:val="fr-FR"/>
        </w:rPr>
        <w:t>onditions</w:t>
      </w:r>
      <w:r w:rsidR="00BB263A" w:rsidRPr="00BF57AE">
        <w:rPr>
          <w:rFonts w:ascii="Arial" w:hAnsi="Arial" w:cs="Arial"/>
          <w:i/>
          <w:iCs/>
          <w:sz w:val="22"/>
          <w:szCs w:val="22"/>
          <w:lang w:val="fr-FR"/>
        </w:rPr>
        <w:t xml:space="preserve"> in situ</w:t>
      </w:r>
      <w:r w:rsidRPr="00BF57AE">
        <w:rPr>
          <w:rFonts w:ascii="Arial" w:hAnsi="Arial" w:cs="Arial"/>
          <w:sz w:val="22"/>
          <w:szCs w:val="22"/>
          <w:lang w:val="fr-FR"/>
        </w:rPr>
        <w:t>”</w:t>
      </w:r>
      <w:r w:rsidR="00BB263A" w:rsidRPr="00BF57AE">
        <w:rPr>
          <w:rFonts w:ascii="Arial" w:hAnsi="Arial" w:cs="Arial"/>
          <w:sz w:val="22"/>
          <w:szCs w:val="22"/>
          <w:lang w:val="fr-FR"/>
        </w:rPr>
        <w:t xml:space="preserve"> s</w:t>
      </w:r>
      <w:r w:rsidRPr="00BF57AE">
        <w:rPr>
          <w:rFonts w:ascii="Arial" w:hAnsi="Arial" w:cs="Arial"/>
          <w:sz w:val="22"/>
          <w:szCs w:val="22"/>
          <w:lang w:val="fr-FR"/>
        </w:rPr>
        <w:t>’</w:t>
      </w:r>
      <w:r w:rsidR="00BB263A" w:rsidRPr="00BF57AE">
        <w:rPr>
          <w:rFonts w:ascii="Arial" w:hAnsi="Arial" w:cs="Arial"/>
          <w:sz w:val="22"/>
          <w:szCs w:val="22"/>
          <w:lang w:val="fr-FR"/>
        </w:rPr>
        <w:t>entend des conditions caractérisées par l</w:t>
      </w:r>
      <w:r w:rsidRPr="00BF57AE">
        <w:rPr>
          <w:rFonts w:ascii="Arial" w:hAnsi="Arial" w:cs="Arial"/>
          <w:sz w:val="22"/>
          <w:szCs w:val="22"/>
          <w:lang w:val="fr-FR"/>
        </w:rPr>
        <w:t>’</w:t>
      </w:r>
      <w:r w:rsidR="00BB263A" w:rsidRPr="00BF57AE">
        <w:rPr>
          <w:rFonts w:ascii="Arial" w:hAnsi="Arial" w:cs="Arial"/>
          <w:sz w:val="22"/>
          <w:szCs w:val="22"/>
          <w:lang w:val="fr-FR"/>
        </w:rPr>
        <w:t>existence de ressources génétiques au sein d</w:t>
      </w:r>
      <w:r w:rsidRPr="00BF57AE">
        <w:rPr>
          <w:rFonts w:ascii="Arial" w:hAnsi="Arial" w:cs="Arial"/>
          <w:sz w:val="22"/>
          <w:szCs w:val="22"/>
          <w:lang w:val="fr-FR"/>
        </w:rPr>
        <w:t>’</w:t>
      </w:r>
      <w:r w:rsidR="00BB263A" w:rsidRPr="00BF57AE">
        <w:rPr>
          <w:rFonts w:ascii="Arial" w:hAnsi="Arial" w:cs="Arial"/>
          <w:sz w:val="22"/>
          <w:szCs w:val="22"/>
          <w:lang w:val="fr-FR"/>
        </w:rPr>
        <w:t>écosystèmes et d</w:t>
      </w:r>
      <w:r w:rsidRPr="00BF57AE">
        <w:rPr>
          <w:rFonts w:ascii="Arial" w:hAnsi="Arial" w:cs="Arial"/>
          <w:sz w:val="22"/>
          <w:szCs w:val="22"/>
          <w:lang w:val="fr-FR"/>
        </w:rPr>
        <w:t>’</w:t>
      </w:r>
      <w:r w:rsidR="00BB263A" w:rsidRPr="00BF57AE">
        <w:rPr>
          <w:rFonts w:ascii="Arial" w:hAnsi="Arial" w:cs="Arial"/>
          <w:sz w:val="22"/>
          <w:szCs w:val="22"/>
          <w:lang w:val="fr-FR"/>
        </w:rPr>
        <w:t>habitats naturels et, dans le cas des espèces domestiquées et cultivées, dans le milieu où se sont développés leurs caractères distinctifs [article 2 de la CDB].</w:t>
      </w:r>
    </w:p>
    <w:p w:rsidR="00BB263A" w:rsidRPr="00BF57AE" w:rsidRDefault="00BB263A" w:rsidP="00D626D8">
      <w:pPr>
        <w:tabs>
          <w:tab w:val="left" w:pos="1372"/>
        </w:tabs>
        <w:rPr>
          <w:b/>
          <w:bCs/>
          <w:szCs w:val="22"/>
          <w:lang w:val="fr-FR" w:eastAsia="en-US"/>
        </w:rPr>
      </w:pPr>
    </w:p>
    <w:p w:rsidR="00BB263A" w:rsidRPr="00BF57AE" w:rsidRDefault="00BB263A" w:rsidP="00D626D8">
      <w:pPr>
        <w:tabs>
          <w:tab w:val="left" w:pos="1372"/>
        </w:tabs>
        <w:rPr>
          <w:b/>
          <w:bCs/>
          <w:szCs w:val="22"/>
          <w:lang w:val="fr-FR" w:eastAsia="en-US"/>
        </w:rPr>
      </w:pPr>
    </w:p>
    <w:p w:rsidR="00BB263A" w:rsidRPr="00BF57AE" w:rsidRDefault="00BB263A" w:rsidP="00D626D8">
      <w:pPr>
        <w:keepLines/>
        <w:rPr>
          <w:b/>
          <w:lang w:val="fr-FR"/>
        </w:rPr>
      </w:pPr>
      <w:r w:rsidRPr="00BF57AE">
        <w:rPr>
          <w:b/>
          <w:lang w:val="fr-FR"/>
        </w:rPr>
        <w:t>[État membre</w:t>
      </w:r>
    </w:p>
    <w:p w:rsidR="00BB263A" w:rsidRPr="00BF57AE" w:rsidRDefault="00BB263A" w:rsidP="00D626D8">
      <w:pPr>
        <w:keepLines/>
        <w:rPr>
          <w:b/>
          <w:lang w:val="fr-FR"/>
        </w:rPr>
      </w:pPr>
    </w:p>
    <w:p w:rsidR="00BB263A" w:rsidRPr="00BF57AE" w:rsidRDefault="00D11F4C" w:rsidP="00D626D8">
      <w:pPr>
        <w:keepLines/>
        <w:rPr>
          <w:lang w:val="fr-FR"/>
        </w:rPr>
      </w:pPr>
      <w:r w:rsidRPr="00BF57AE">
        <w:rPr>
          <w:lang w:val="fr-FR"/>
        </w:rPr>
        <w:t>“</w:t>
      </w:r>
      <w:r w:rsidR="00BB263A" w:rsidRPr="00BF57AE">
        <w:rPr>
          <w:lang w:val="fr-FR"/>
        </w:rPr>
        <w:t>État membre</w:t>
      </w:r>
      <w:r w:rsidRPr="00BF57AE">
        <w:rPr>
          <w:lang w:val="fr-FR"/>
        </w:rPr>
        <w:t>”</w:t>
      </w:r>
      <w:r w:rsidR="00BB263A" w:rsidRPr="00BF57AE">
        <w:rPr>
          <w:lang w:val="fr-FR"/>
        </w:rPr>
        <w:t xml:space="preserve"> s</w:t>
      </w:r>
      <w:r w:rsidRPr="00BF57AE">
        <w:rPr>
          <w:lang w:val="fr-FR"/>
        </w:rPr>
        <w:t>’</w:t>
      </w:r>
      <w:r w:rsidR="00BB263A" w:rsidRPr="00BF57AE">
        <w:rPr>
          <w:lang w:val="fr-FR"/>
        </w:rPr>
        <w:t>entend d</w:t>
      </w:r>
      <w:r w:rsidRPr="00BF57AE">
        <w:rPr>
          <w:lang w:val="fr-FR"/>
        </w:rPr>
        <w:t>’</w:t>
      </w:r>
      <w:r w:rsidR="00BB263A" w:rsidRPr="00BF57AE">
        <w:rPr>
          <w:lang w:val="fr-FR"/>
        </w:rPr>
        <w:t>un État membre de l</w:t>
      </w:r>
      <w:r w:rsidRPr="00BF57AE">
        <w:rPr>
          <w:lang w:val="fr-FR"/>
        </w:rPr>
        <w:t>’</w:t>
      </w:r>
      <w:r w:rsidR="00BB263A" w:rsidRPr="00BF57AE">
        <w:rPr>
          <w:lang w:val="fr-FR"/>
        </w:rPr>
        <w:t xml:space="preserve">Organisation </w:t>
      </w:r>
      <w:r w:rsidR="00FF25C5" w:rsidRPr="00BF57AE">
        <w:rPr>
          <w:lang w:val="fr-FR"/>
        </w:rPr>
        <w:t>Mondiale</w:t>
      </w:r>
      <w:r w:rsidR="00BB263A" w:rsidRPr="00BF57AE">
        <w:rPr>
          <w:lang w:val="fr-FR"/>
        </w:rPr>
        <w:t xml:space="preserve"> de la Propriété Intellectuelle.]</w:t>
      </w:r>
    </w:p>
    <w:p w:rsidR="00BB263A" w:rsidRPr="00BF57AE" w:rsidRDefault="00BB263A" w:rsidP="00D626D8">
      <w:pPr>
        <w:rPr>
          <w:b/>
          <w:lang w:val="fr-FR"/>
        </w:rPr>
      </w:pPr>
    </w:p>
    <w:p w:rsidR="00BB263A" w:rsidRPr="00BF57AE" w:rsidRDefault="00BB263A" w:rsidP="00D626D8">
      <w:pPr>
        <w:rPr>
          <w:b/>
          <w:lang w:val="fr-FR"/>
        </w:rPr>
      </w:pPr>
    </w:p>
    <w:p w:rsidR="00BB263A" w:rsidRPr="00BF57AE" w:rsidRDefault="00BB263A" w:rsidP="00D626D8">
      <w:pPr>
        <w:tabs>
          <w:tab w:val="left" w:pos="1372"/>
        </w:tabs>
        <w:rPr>
          <w:b/>
          <w:bCs/>
          <w:szCs w:val="22"/>
          <w:lang w:val="fr-FR" w:eastAsia="en-US"/>
        </w:rPr>
      </w:pPr>
      <w:r w:rsidRPr="00BF57AE">
        <w:rPr>
          <w:b/>
          <w:bCs/>
          <w:szCs w:val="22"/>
          <w:lang w:val="fr-FR" w:eastAsia="en-US"/>
        </w:rPr>
        <w:t>[</w:t>
      </w:r>
      <w:r w:rsidRPr="00BF57AE">
        <w:rPr>
          <w:b/>
          <w:szCs w:val="22"/>
          <w:lang w:val="fr-FR"/>
        </w:rPr>
        <w:t>Appropriation illicite</w:t>
      </w:r>
    </w:p>
    <w:p w:rsidR="00BB263A" w:rsidRPr="00BF57AE" w:rsidRDefault="00BB263A" w:rsidP="00D626D8">
      <w:pPr>
        <w:tabs>
          <w:tab w:val="left" w:pos="1372"/>
        </w:tabs>
        <w:rPr>
          <w:szCs w:val="22"/>
          <w:lang w:val="fr-FR"/>
        </w:rPr>
      </w:pPr>
    </w:p>
    <w:p w:rsidR="00BB263A" w:rsidRPr="00BF57AE" w:rsidRDefault="00BB263A" w:rsidP="00D626D8">
      <w:pPr>
        <w:tabs>
          <w:tab w:val="left" w:pos="1372"/>
        </w:tabs>
        <w:rPr>
          <w:szCs w:val="22"/>
          <w:lang w:val="fr-FR"/>
        </w:rPr>
      </w:pPr>
      <w:r w:rsidRPr="00BF57AE">
        <w:rPr>
          <w:szCs w:val="22"/>
          <w:lang w:val="fr-FR"/>
        </w:rPr>
        <w:t>Option</w:t>
      </w:r>
      <w:r w:rsidR="00BD6EB4">
        <w:rPr>
          <w:szCs w:val="22"/>
          <w:lang w:val="fr-FR"/>
        </w:rPr>
        <w:t> </w:t>
      </w:r>
      <w:r w:rsidRPr="00BF57AE">
        <w:rPr>
          <w:szCs w:val="22"/>
          <w:lang w:val="fr-FR"/>
        </w:rPr>
        <w:t>1</w:t>
      </w:r>
    </w:p>
    <w:p w:rsidR="00BB263A" w:rsidRPr="00BF57AE" w:rsidRDefault="00BB263A" w:rsidP="00D626D8">
      <w:pPr>
        <w:tabs>
          <w:tab w:val="left" w:pos="1372"/>
        </w:tabs>
        <w:rPr>
          <w:szCs w:val="22"/>
          <w:lang w:val="fr-FR"/>
        </w:rPr>
      </w:pPr>
    </w:p>
    <w:p w:rsidR="00BB263A" w:rsidRPr="00BF57AE" w:rsidRDefault="00D11F4C" w:rsidP="00D626D8">
      <w:pPr>
        <w:tabs>
          <w:tab w:val="left" w:pos="1372"/>
        </w:tabs>
        <w:rPr>
          <w:bCs/>
          <w:szCs w:val="22"/>
          <w:lang w:val="fr-FR" w:eastAsia="en-US"/>
        </w:rPr>
      </w:pPr>
      <w:r w:rsidRPr="00BF57AE">
        <w:rPr>
          <w:szCs w:val="22"/>
          <w:lang w:val="fr-FR"/>
        </w:rPr>
        <w:t>“</w:t>
      </w:r>
      <w:r w:rsidR="00BF57AE">
        <w:rPr>
          <w:szCs w:val="22"/>
          <w:lang w:val="fr-FR"/>
        </w:rPr>
        <w:t>A</w:t>
      </w:r>
      <w:r w:rsidR="00BB263A" w:rsidRPr="00BF57AE">
        <w:rPr>
          <w:szCs w:val="22"/>
          <w:lang w:val="fr-FR"/>
        </w:rPr>
        <w:t>ppropriation illicite</w:t>
      </w:r>
      <w:r w:rsidRPr="00BF57AE">
        <w:rPr>
          <w:szCs w:val="22"/>
          <w:lang w:val="fr-FR"/>
        </w:rPr>
        <w:t>”</w:t>
      </w:r>
      <w:r w:rsidR="00BB263A" w:rsidRPr="00BF57AE">
        <w:rPr>
          <w:szCs w:val="22"/>
          <w:lang w:val="fr-FR"/>
        </w:rPr>
        <w:t xml:space="preserve"> s</w:t>
      </w:r>
      <w:r w:rsidRPr="00BF57AE">
        <w:rPr>
          <w:szCs w:val="22"/>
          <w:lang w:val="fr-FR"/>
        </w:rPr>
        <w:t>’</w:t>
      </w:r>
      <w:r w:rsidR="00BB263A" w:rsidRPr="00BF57AE">
        <w:rPr>
          <w:szCs w:val="22"/>
          <w:lang w:val="fr-FR"/>
        </w:rPr>
        <w:t>entend de l</w:t>
      </w:r>
      <w:r w:rsidRPr="00BF57AE">
        <w:rPr>
          <w:szCs w:val="22"/>
          <w:lang w:val="fr-FR"/>
        </w:rPr>
        <w:t>’</w:t>
      </w:r>
      <w:r w:rsidR="00BB263A" w:rsidRPr="00BF57AE">
        <w:rPr>
          <w:bCs/>
          <w:szCs w:val="22"/>
          <w:lang w:val="fr-FR" w:eastAsia="en-US"/>
        </w:rPr>
        <w:t>[acquisition] [</w:t>
      </w:r>
      <w:r w:rsidR="00BB263A" w:rsidRPr="00BF57AE">
        <w:rPr>
          <w:szCs w:val="22"/>
          <w:lang w:val="fr-FR"/>
        </w:rPr>
        <w:t>utilisation</w:t>
      </w:r>
      <w:r w:rsidR="00BB263A" w:rsidRPr="00BF57AE">
        <w:rPr>
          <w:bCs/>
          <w:szCs w:val="22"/>
          <w:lang w:val="fr-FR" w:eastAsia="en-US"/>
        </w:rPr>
        <w:t xml:space="preserve">] </w:t>
      </w:r>
      <w:r w:rsidR="00BB263A" w:rsidRPr="00BF57AE">
        <w:rPr>
          <w:szCs w:val="22"/>
          <w:lang w:val="fr-FR"/>
        </w:rPr>
        <w:t>des ressources génétiques [</w:t>
      </w:r>
      <w:r w:rsidR="00BF57AE">
        <w:rPr>
          <w:szCs w:val="22"/>
          <w:lang w:val="fr-FR"/>
        </w:rPr>
        <w:t>,</w:t>
      </w:r>
      <w:r w:rsidR="00BB263A" w:rsidRPr="00BF57AE">
        <w:rPr>
          <w:szCs w:val="22"/>
          <w:lang w:val="fr-FR"/>
        </w:rPr>
        <w:t xml:space="preserve"> de leurs dérivés] </w:t>
      </w:r>
      <w:r w:rsidR="00BB263A" w:rsidRPr="00BF57AE">
        <w:rPr>
          <w:bCs/>
          <w:szCs w:val="22"/>
          <w:lang w:val="fr-FR" w:eastAsia="en-US"/>
        </w:rPr>
        <w:t xml:space="preserve">[et] [ou] </w:t>
      </w:r>
      <w:r w:rsidR="00BB263A" w:rsidRPr="00BF57AE">
        <w:rPr>
          <w:szCs w:val="22"/>
          <w:lang w:val="fr-FR"/>
        </w:rPr>
        <w:t xml:space="preserve">[des savoirs traditionnels associés à des ressources génétiques] sans le consentement </w:t>
      </w:r>
      <w:r w:rsidR="00BB263A" w:rsidRPr="00BF57AE">
        <w:rPr>
          <w:bCs/>
          <w:szCs w:val="22"/>
          <w:lang w:val="fr-FR" w:eastAsia="en-US"/>
        </w:rPr>
        <w:t>[</w:t>
      </w:r>
      <w:r w:rsidR="00BB263A" w:rsidRPr="00BF57AE">
        <w:rPr>
          <w:szCs w:val="22"/>
          <w:lang w:val="fr-FR"/>
        </w:rPr>
        <w:t>préalable et en connaissance de cause</w:t>
      </w:r>
      <w:r w:rsidR="00BB263A" w:rsidRPr="00BF57AE">
        <w:rPr>
          <w:bCs/>
          <w:szCs w:val="22"/>
          <w:lang w:val="fr-FR" w:eastAsia="en-US"/>
        </w:rPr>
        <w:t>]</w:t>
      </w:r>
      <w:r w:rsidR="00BB263A" w:rsidRPr="00BF57AE">
        <w:rPr>
          <w:szCs w:val="22"/>
          <w:lang w:val="fr-FR"/>
        </w:rPr>
        <w:t xml:space="preserve"> </w:t>
      </w:r>
      <w:r w:rsidR="00BB263A" w:rsidRPr="00BF57AE">
        <w:rPr>
          <w:bCs/>
          <w:szCs w:val="22"/>
          <w:lang w:val="fr-FR" w:eastAsia="en-US"/>
        </w:rPr>
        <w:t>[d</w:t>
      </w:r>
      <w:r w:rsidR="00BB263A" w:rsidRPr="00BF57AE">
        <w:rPr>
          <w:szCs w:val="22"/>
          <w:lang w:val="fr-FR"/>
        </w:rPr>
        <w:t>onné librement</w:t>
      </w:r>
      <w:r w:rsidR="00BB263A" w:rsidRPr="00BF57AE">
        <w:rPr>
          <w:bCs/>
          <w:szCs w:val="22"/>
          <w:lang w:val="fr-FR" w:eastAsia="en-US"/>
        </w:rPr>
        <w:t xml:space="preserve">] [des personnes autorisées à donner [ce] </w:t>
      </w:r>
      <w:r w:rsidR="00BB263A" w:rsidRPr="00BF57AE">
        <w:rPr>
          <w:szCs w:val="22"/>
          <w:lang w:val="fr-FR"/>
        </w:rPr>
        <w:t>consentement</w:t>
      </w:r>
      <w:r w:rsidR="00BB263A" w:rsidRPr="00BF57AE">
        <w:rPr>
          <w:bCs/>
          <w:szCs w:val="22"/>
          <w:lang w:val="fr-FR" w:eastAsia="en-US"/>
        </w:rPr>
        <w:t>] [de l</w:t>
      </w:r>
      <w:r w:rsidRPr="00BF57AE">
        <w:rPr>
          <w:bCs/>
          <w:szCs w:val="22"/>
          <w:lang w:val="fr-FR" w:eastAsia="en-US"/>
        </w:rPr>
        <w:t>’</w:t>
      </w:r>
      <w:r w:rsidR="00BB263A" w:rsidRPr="00BF57AE">
        <w:rPr>
          <w:bCs/>
          <w:szCs w:val="22"/>
          <w:lang w:val="fr-FR" w:eastAsia="en-US"/>
        </w:rPr>
        <w:t xml:space="preserve">administration compétente] en vue de ladite </w:t>
      </w:r>
      <w:r w:rsidR="00BB263A" w:rsidRPr="00BF57AE">
        <w:rPr>
          <w:bCs/>
          <w:szCs w:val="22"/>
          <w:lang w:val="fr-FR" w:eastAsia="en-US"/>
        </w:rPr>
        <w:lastRenderedPageBreak/>
        <w:t>[acquisition] [</w:t>
      </w:r>
      <w:r w:rsidR="00BB263A" w:rsidRPr="00BF57AE">
        <w:rPr>
          <w:szCs w:val="22"/>
          <w:lang w:val="fr-FR"/>
        </w:rPr>
        <w:t>utilisation</w:t>
      </w:r>
      <w:r w:rsidR="00BB263A" w:rsidRPr="00BF57AE">
        <w:rPr>
          <w:bCs/>
          <w:szCs w:val="22"/>
          <w:lang w:val="fr-FR" w:eastAsia="en-US"/>
        </w:rPr>
        <w:t>], [conformément à la législation nationale] [du pays d</w:t>
      </w:r>
      <w:r w:rsidRPr="00BF57AE">
        <w:rPr>
          <w:bCs/>
          <w:szCs w:val="22"/>
          <w:lang w:val="fr-FR" w:eastAsia="en-US"/>
        </w:rPr>
        <w:t>’</w:t>
      </w:r>
      <w:r w:rsidR="00BB263A" w:rsidRPr="00BF57AE">
        <w:rPr>
          <w:bCs/>
          <w:szCs w:val="22"/>
          <w:lang w:val="fr-FR" w:eastAsia="en-US"/>
        </w:rPr>
        <w:t>origine ou du pays fournisseur].]</w:t>
      </w:r>
    </w:p>
    <w:p w:rsidR="00BB263A" w:rsidRPr="00BF57AE" w:rsidRDefault="00BB263A" w:rsidP="00D626D8">
      <w:pPr>
        <w:tabs>
          <w:tab w:val="left" w:pos="1372"/>
        </w:tabs>
        <w:rPr>
          <w:bCs/>
          <w:szCs w:val="22"/>
          <w:lang w:val="fr-FR" w:eastAsia="en-US"/>
        </w:rPr>
      </w:pPr>
    </w:p>
    <w:p w:rsidR="00BB263A" w:rsidRPr="00BF57AE" w:rsidRDefault="00BB263A" w:rsidP="00D626D8">
      <w:pPr>
        <w:tabs>
          <w:tab w:val="left" w:pos="1372"/>
        </w:tabs>
        <w:rPr>
          <w:bCs/>
          <w:szCs w:val="22"/>
          <w:lang w:val="fr-FR" w:eastAsia="en-US"/>
        </w:rPr>
      </w:pPr>
      <w:r w:rsidRPr="00BF57AE">
        <w:rPr>
          <w:bCs/>
          <w:szCs w:val="22"/>
          <w:lang w:val="fr-FR" w:eastAsia="en-US"/>
        </w:rPr>
        <w:t>Option</w:t>
      </w:r>
      <w:r w:rsidR="00BD6EB4">
        <w:rPr>
          <w:bCs/>
          <w:szCs w:val="22"/>
          <w:lang w:val="fr-FR" w:eastAsia="en-US"/>
        </w:rPr>
        <w:t> </w:t>
      </w:r>
      <w:r w:rsidRPr="00BF57AE">
        <w:rPr>
          <w:bCs/>
          <w:szCs w:val="22"/>
          <w:lang w:val="fr-FR" w:eastAsia="en-US"/>
        </w:rPr>
        <w:t>2</w:t>
      </w:r>
    </w:p>
    <w:p w:rsidR="00BB263A" w:rsidRPr="00BF57AE" w:rsidRDefault="00BB263A" w:rsidP="00D626D8">
      <w:pPr>
        <w:tabs>
          <w:tab w:val="left" w:pos="1372"/>
        </w:tabs>
        <w:rPr>
          <w:szCs w:val="22"/>
          <w:lang w:val="fr-FR"/>
        </w:rPr>
      </w:pPr>
    </w:p>
    <w:p w:rsidR="00BB263A" w:rsidRPr="00BF57AE" w:rsidRDefault="00BB263A" w:rsidP="00D626D8">
      <w:pPr>
        <w:tabs>
          <w:tab w:val="left" w:pos="1372"/>
        </w:tabs>
        <w:rPr>
          <w:bCs/>
          <w:szCs w:val="22"/>
          <w:lang w:val="fr-FR" w:eastAsia="en-US"/>
        </w:rPr>
      </w:pPr>
      <w:r w:rsidRPr="00BF57AE">
        <w:rPr>
          <w:szCs w:val="22"/>
          <w:lang w:val="fr-FR"/>
        </w:rPr>
        <w:t>[</w:t>
      </w:r>
      <w:r w:rsidR="00D11F4C" w:rsidRPr="00BF57AE">
        <w:rPr>
          <w:szCs w:val="22"/>
          <w:lang w:val="fr-FR"/>
        </w:rPr>
        <w:t>“</w:t>
      </w:r>
      <w:r w:rsidR="00BF57AE">
        <w:rPr>
          <w:szCs w:val="22"/>
          <w:lang w:val="fr-FR"/>
        </w:rPr>
        <w:t>A</w:t>
      </w:r>
      <w:r w:rsidRPr="00BF57AE">
        <w:rPr>
          <w:szCs w:val="22"/>
          <w:lang w:val="fr-FR"/>
        </w:rPr>
        <w:t>ppropriation illicite</w:t>
      </w:r>
      <w:r w:rsidR="00D11F4C" w:rsidRPr="00BF57AE">
        <w:rPr>
          <w:szCs w:val="22"/>
          <w:lang w:val="fr-FR"/>
        </w:rPr>
        <w:t>”</w:t>
      </w:r>
      <w:r w:rsidRPr="00BF57AE">
        <w:rPr>
          <w:szCs w:val="22"/>
          <w:lang w:val="fr-FR"/>
        </w:rPr>
        <w:t xml:space="preserve"> s</w:t>
      </w:r>
      <w:r w:rsidR="00D11F4C" w:rsidRPr="00BF57AE">
        <w:rPr>
          <w:szCs w:val="22"/>
          <w:lang w:val="fr-FR"/>
        </w:rPr>
        <w:t>’</w:t>
      </w:r>
      <w:r w:rsidRPr="00BF57AE">
        <w:rPr>
          <w:szCs w:val="22"/>
          <w:lang w:val="fr-FR"/>
        </w:rPr>
        <w:t>entend de l</w:t>
      </w:r>
      <w:r w:rsidR="00D11F4C" w:rsidRPr="00BF57AE">
        <w:rPr>
          <w:szCs w:val="22"/>
          <w:lang w:val="fr-FR"/>
        </w:rPr>
        <w:t>’</w:t>
      </w:r>
      <w:r w:rsidRPr="00BF57AE">
        <w:rPr>
          <w:szCs w:val="22"/>
          <w:lang w:val="fr-FR"/>
        </w:rPr>
        <w:t>utilisation</w:t>
      </w:r>
      <w:r w:rsidRPr="00BF57AE">
        <w:rPr>
          <w:bCs/>
          <w:szCs w:val="22"/>
          <w:lang w:val="fr-FR" w:eastAsia="en-US"/>
        </w:rPr>
        <w:t xml:space="preserve"> </w:t>
      </w:r>
      <w:r w:rsidRPr="00BF57AE">
        <w:rPr>
          <w:szCs w:val="22"/>
          <w:lang w:val="fr-FR"/>
        </w:rPr>
        <w:t xml:space="preserve">des ressources génétiques [, de leurs dérivés] </w:t>
      </w:r>
      <w:r w:rsidRPr="00BF57AE">
        <w:rPr>
          <w:bCs/>
          <w:szCs w:val="22"/>
          <w:lang w:val="fr-FR" w:eastAsia="en-US"/>
        </w:rPr>
        <w:t xml:space="preserve">et/ou </w:t>
      </w:r>
      <w:r w:rsidRPr="00BF57AE">
        <w:rPr>
          <w:szCs w:val="22"/>
          <w:lang w:val="fr-FR"/>
        </w:rPr>
        <w:t>[des savoirs traditionnels associés à des ressources génétiques] d</w:t>
      </w:r>
      <w:r w:rsidR="00D11F4C" w:rsidRPr="00BF57AE">
        <w:rPr>
          <w:szCs w:val="22"/>
          <w:lang w:val="fr-FR"/>
        </w:rPr>
        <w:t>’</w:t>
      </w:r>
      <w:r w:rsidRPr="00BF57AE">
        <w:rPr>
          <w:szCs w:val="22"/>
          <w:lang w:val="fr-FR"/>
        </w:rPr>
        <w:t>un tiers lorsque l</w:t>
      </w:r>
      <w:r w:rsidR="00D11F4C" w:rsidRPr="00BF57AE">
        <w:rPr>
          <w:szCs w:val="22"/>
          <w:lang w:val="fr-FR"/>
        </w:rPr>
        <w:t>’</w:t>
      </w:r>
      <w:r w:rsidRPr="00BF57AE">
        <w:rPr>
          <w:szCs w:val="22"/>
          <w:lang w:val="fr-FR"/>
        </w:rPr>
        <w:t>utilisateur a acquis les ressources génétiques ou les savoirs traditionnels du détenteur par des moyens abusifs ou par un abus de confiance induisant une violation de la législation nationale dans le pays fournisse</w:t>
      </w:r>
      <w:r w:rsidR="00BF57AE" w:rsidRPr="00BF57AE">
        <w:rPr>
          <w:szCs w:val="22"/>
          <w:lang w:val="fr-FR"/>
        </w:rPr>
        <w:t>ur.  L’u</w:t>
      </w:r>
      <w:r w:rsidRPr="00BF57AE">
        <w:rPr>
          <w:szCs w:val="22"/>
          <w:lang w:val="fr-FR"/>
        </w:rPr>
        <w:t xml:space="preserve">tilisation de ressources génétiques [, de leurs dérivés] et </w:t>
      </w:r>
      <w:r w:rsidR="008E1D9B" w:rsidRPr="00BF57AE">
        <w:rPr>
          <w:szCs w:val="22"/>
          <w:lang w:val="fr-FR"/>
        </w:rPr>
        <w:t xml:space="preserve">des </w:t>
      </w:r>
      <w:r w:rsidRPr="00BF57AE">
        <w:rPr>
          <w:szCs w:val="22"/>
          <w:lang w:val="fr-FR"/>
        </w:rPr>
        <w:t>[savoirs traditionnels associés à des ressources génétiques] qui ont été acquis par des moyens licites, tels que la lecture de publications, l</w:t>
      </w:r>
      <w:r w:rsidR="00D11F4C" w:rsidRPr="00BF57AE">
        <w:rPr>
          <w:szCs w:val="22"/>
          <w:lang w:val="fr-FR"/>
        </w:rPr>
        <w:t>’</w:t>
      </w:r>
      <w:r w:rsidRPr="00BF57AE">
        <w:rPr>
          <w:szCs w:val="22"/>
          <w:lang w:val="fr-FR"/>
        </w:rPr>
        <w:t>achat, la découverte établie de manière indépendante, l</w:t>
      </w:r>
      <w:r w:rsidR="00D11F4C" w:rsidRPr="00BF57AE">
        <w:rPr>
          <w:szCs w:val="22"/>
          <w:lang w:val="fr-FR"/>
        </w:rPr>
        <w:t>’</w:t>
      </w:r>
      <w:r w:rsidRPr="00BF57AE">
        <w:rPr>
          <w:szCs w:val="22"/>
          <w:lang w:val="fr-FR"/>
        </w:rPr>
        <w:t>ingénierie inverse et la divulgation accidentelle résultant de l</w:t>
      </w:r>
      <w:r w:rsidR="00D11F4C" w:rsidRPr="00BF57AE">
        <w:rPr>
          <w:szCs w:val="22"/>
          <w:lang w:val="fr-FR"/>
        </w:rPr>
        <w:t>’</w:t>
      </w:r>
      <w:r w:rsidRPr="00BF57AE">
        <w:rPr>
          <w:szCs w:val="22"/>
          <w:lang w:val="fr-FR"/>
        </w:rPr>
        <w:t xml:space="preserve">incapacité des détenteurs des ressources génétiques [, de leurs dérivés] </w:t>
      </w:r>
      <w:r w:rsidRPr="00BF57AE">
        <w:rPr>
          <w:bCs/>
          <w:szCs w:val="22"/>
          <w:lang w:val="fr-FR" w:eastAsia="en-US"/>
        </w:rPr>
        <w:t xml:space="preserve">et des </w:t>
      </w:r>
      <w:r w:rsidRPr="00BF57AE">
        <w:rPr>
          <w:szCs w:val="22"/>
          <w:lang w:val="fr-FR"/>
        </w:rPr>
        <w:t>[savoirs traditionnels associés à des ressources génétiques] à prendre les mesures de protection raisonnables, n</w:t>
      </w:r>
      <w:r w:rsidR="00D11F4C" w:rsidRPr="00BF57AE">
        <w:rPr>
          <w:szCs w:val="22"/>
          <w:lang w:val="fr-FR"/>
        </w:rPr>
        <w:t>’</w:t>
      </w:r>
      <w:r w:rsidRPr="00BF57AE">
        <w:rPr>
          <w:szCs w:val="22"/>
          <w:lang w:val="fr-FR"/>
        </w:rPr>
        <w:t>est pas une appropriation illicite</w:t>
      </w:r>
      <w:r w:rsidRPr="00BF57AE">
        <w:rPr>
          <w:bCs/>
          <w:szCs w:val="22"/>
          <w:lang w:val="fr-FR" w:eastAsia="en-US"/>
        </w:rPr>
        <w:t>.]</w:t>
      </w:r>
    </w:p>
    <w:p w:rsidR="00BB263A" w:rsidRPr="00BF57AE" w:rsidRDefault="00BB263A" w:rsidP="00D626D8">
      <w:pPr>
        <w:tabs>
          <w:tab w:val="left" w:pos="1372"/>
        </w:tabs>
        <w:rPr>
          <w:bCs/>
          <w:szCs w:val="22"/>
          <w:lang w:val="fr-FR" w:eastAsia="en-US"/>
        </w:rPr>
      </w:pPr>
    </w:p>
    <w:p w:rsidR="00BB263A" w:rsidRPr="00BF57AE" w:rsidRDefault="00BB263A" w:rsidP="00D626D8">
      <w:pPr>
        <w:tabs>
          <w:tab w:val="left" w:pos="1372"/>
        </w:tabs>
        <w:rPr>
          <w:bCs/>
          <w:szCs w:val="22"/>
          <w:lang w:val="fr-FR" w:eastAsia="en-US"/>
        </w:rPr>
      </w:pPr>
    </w:p>
    <w:p w:rsidR="00BB263A" w:rsidRPr="00BF57AE" w:rsidRDefault="00BB263A" w:rsidP="00D626D8">
      <w:pPr>
        <w:rPr>
          <w:b/>
          <w:lang w:val="fr-FR"/>
        </w:rPr>
      </w:pPr>
      <w:r w:rsidRPr="00BF57AE">
        <w:rPr>
          <w:b/>
          <w:lang w:val="fr-FR"/>
        </w:rPr>
        <w:t>[Office de propriété intellectuelle] [Office des brevets]</w:t>
      </w:r>
    </w:p>
    <w:p w:rsidR="00BB263A" w:rsidRPr="00BF57AE" w:rsidRDefault="00BB263A" w:rsidP="00D626D8">
      <w:pPr>
        <w:rPr>
          <w:b/>
          <w:lang w:val="fr-FR"/>
        </w:rPr>
      </w:pPr>
    </w:p>
    <w:p w:rsidR="00BB263A" w:rsidRPr="00BF57AE" w:rsidRDefault="00BB263A" w:rsidP="00D626D8">
      <w:pPr>
        <w:rPr>
          <w:lang w:val="fr-FR"/>
        </w:rPr>
      </w:pPr>
      <w:r w:rsidRPr="00BF57AE">
        <w:rPr>
          <w:lang w:val="fr-FR"/>
        </w:rPr>
        <w:t>[</w:t>
      </w:r>
      <w:r w:rsidR="00D11F4C" w:rsidRPr="00BF57AE">
        <w:rPr>
          <w:lang w:val="fr-FR"/>
        </w:rPr>
        <w:t>“</w:t>
      </w:r>
      <w:r w:rsidR="005C1711">
        <w:rPr>
          <w:lang w:val="fr-FR"/>
        </w:rPr>
        <w:t>O</w:t>
      </w:r>
      <w:r w:rsidRPr="00BF57AE">
        <w:rPr>
          <w:lang w:val="fr-FR"/>
        </w:rPr>
        <w:t>ffice de propriété intellectuelle</w:t>
      </w:r>
      <w:r w:rsidR="00D11F4C" w:rsidRPr="00BF57AE">
        <w:rPr>
          <w:lang w:val="fr-FR"/>
        </w:rPr>
        <w:t>”</w:t>
      </w:r>
      <w:r w:rsidRPr="00BF57AE">
        <w:rPr>
          <w:lang w:val="fr-FR"/>
        </w:rPr>
        <w:t>] [</w:t>
      </w:r>
      <w:r w:rsidR="00D11F4C" w:rsidRPr="00BF57AE">
        <w:rPr>
          <w:lang w:val="fr-FR"/>
        </w:rPr>
        <w:t>“</w:t>
      </w:r>
      <w:r w:rsidR="005C1711">
        <w:rPr>
          <w:lang w:val="fr-FR"/>
        </w:rPr>
        <w:t>O</w:t>
      </w:r>
      <w:r w:rsidRPr="00BF57AE">
        <w:rPr>
          <w:lang w:val="fr-FR"/>
        </w:rPr>
        <w:t>ffice des brevets</w:t>
      </w:r>
      <w:r w:rsidR="00D11F4C" w:rsidRPr="00BF57AE">
        <w:rPr>
          <w:lang w:val="fr-FR"/>
        </w:rPr>
        <w:t>”</w:t>
      </w:r>
      <w:r w:rsidRPr="00BF57AE">
        <w:rPr>
          <w:lang w:val="fr-FR"/>
        </w:rPr>
        <w:t>] s</w:t>
      </w:r>
      <w:r w:rsidR="00D11F4C" w:rsidRPr="00BF57AE">
        <w:rPr>
          <w:lang w:val="fr-FR"/>
        </w:rPr>
        <w:t>’</w:t>
      </w:r>
      <w:r w:rsidRPr="00BF57AE">
        <w:rPr>
          <w:lang w:val="fr-FR"/>
        </w:rPr>
        <w:t>entend de l</w:t>
      </w:r>
      <w:r w:rsidR="00D11F4C" w:rsidRPr="00BF57AE">
        <w:rPr>
          <w:lang w:val="fr-FR"/>
        </w:rPr>
        <w:t>’</w:t>
      </w:r>
      <w:r w:rsidRPr="00BF57AE">
        <w:rPr>
          <w:lang w:val="fr-FR"/>
        </w:rPr>
        <w:t>administration d</w:t>
      </w:r>
      <w:r w:rsidR="00D11F4C" w:rsidRPr="00BF57AE">
        <w:rPr>
          <w:lang w:val="fr-FR"/>
        </w:rPr>
        <w:t>’</w:t>
      </w:r>
      <w:r w:rsidRPr="00BF57AE">
        <w:rPr>
          <w:lang w:val="fr-FR"/>
        </w:rPr>
        <w:t>un État membre chargée de [l</w:t>
      </w:r>
      <w:r w:rsidR="00D11F4C" w:rsidRPr="00BF57AE">
        <w:rPr>
          <w:lang w:val="fr-FR"/>
        </w:rPr>
        <w:t>’</w:t>
      </w:r>
      <w:r w:rsidRPr="00BF57AE">
        <w:rPr>
          <w:lang w:val="fr-FR"/>
        </w:rPr>
        <w:t>octroi des droits de propriété intellectuelle] [délivrer des brevets].</w:t>
      </w:r>
    </w:p>
    <w:p w:rsidR="00BB263A" w:rsidRPr="00BF57AE" w:rsidRDefault="00BB263A" w:rsidP="00D626D8">
      <w:pPr>
        <w:tabs>
          <w:tab w:val="left" w:pos="1372"/>
        </w:tabs>
        <w:rPr>
          <w:bCs/>
          <w:szCs w:val="22"/>
          <w:lang w:val="fr-FR" w:eastAsia="en-US"/>
        </w:rPr>
      </w:pPr>
    </w:p>
    <w:p w:rsidR="00BB263A" w:rsidRPr="00BF57AE" w:rsidRDefault="00BB263A" w:rsidP="00D626D8">
      <w:pPr>
        <w:tabs>
          <w:tab w:val="left" w:pos="1372"/>
        </w:tabs>
        <w:rPr>
          <w:bCs/>
          <w:szCs w:val="22"/>
          <w:lang w:val="fr-FR" w:eastAsia="en-US"/>
        </w:rPr>
      </w:pPr>
    </w:p>
    <w:p w:rsidR="00BB263A" w:rsidRPr="00BF57AE" w:rsidRDefault="00BB263A" w:rsidP="00D626D8">
      <w:pPr>
        <w:tabs>
          <w:tab w:val="left" w:pos="1372"/>
        </w:tabs>
        <w:rPr>
          <w:b/>
          <w:szCs w:val="22"/>
          <w:lang w:val="fr-FR"/>
        </w:rPr>
      </w:pPr>
      <w:r w:rsidRPr="00BF57AE">
        <w:rPr>
          <w:b/>
          <w:szCs w:val="22"/>
          <w:lang w:val="fr-FR" w:eastAsia="en-US"/>
        </w:rPr>
        <w:t>[A</w:t>
      </w:r>
      <w:r w:rsidRPr="00BF57AE">
        <w:rPr>
          <w:b/>
          <w:szCs w:val="22"/>
          <w:lang w:val="fr-FR"/>
        </w:rPr>
        <w:t xml:space="preserve">voir </w:t>
      </w:r>
      <w:r w:rsidRPr="00BF57AE">
        <w:rPr>
          <w:b/>
          <w:szCs w:val="22"/>
          <w:lang w:val="fr-FR" w:eastAsia="en-US"/>
        </w:rPr>
        <w:t>[</w:t>
      </w:r>
      <w:r w:rsidRPr="00BF57AE">
        <w:rPr>
          <w:b/>
          <w:szCs w:val="22"/>
          <w:lang w:val="fr-FR"/>
        </w:rPr>
        <w:t>physiquement</w:t>
      </w:r>
      <w:r w:rsidRPr="00BF57AE">
        <w:rPr>
          <w:b/>
          <w:bCs/>
          <w:szCs w:val="22"/>
          <w:lang w:val="fr-FR" w:eastAsia="en-US"/>
        </w:rPr>
        <w:t>]</w:t>
      </w:r>
      <w:r w:rsidRPr="00BF57AE">
        <w:rPr>
          <w:b/>
          <w:szCs w:val="22"/>
          <w:lang w:val="fr-FR"/>
        </w:rPr>
        <w:t xml:space="preserve"> accès</w:t>
      </w:r>
    </w:p>
    <w:p w:rsidR="00BB263A" w:rsidRPr="00BF57AE" w:rsidRDefault="00BB263A" w:rsidP="00D626D8">
      <w:pPr>
        <w:pStyle w:val="NormalWeb"/>
        <w:tabs>
          <w:tab w:val="left" w:pos="1372"/>
        </w:tabs>
        <w:spacing w:before="2" w:after="2"/>
        <w:rPr>
          <w:rFonts w:ascii="Arial" w:hAnsi="Arial" w:cs="Arial"/>
          <w:sz w:val="22"/>
          <w:szCs w:val="22"/>
          <w:lang w:val="fr-FR"/>
        </w:rPr>
      </w:pPr>
    </w:p>
    <w:p w:rsidR="00BB263A" w:rsidRPr="00BF57AE" w:rsidRDefault="00D11F4C" w:rsidP="00D626D8">
      <w:pPr>
        <w:pStyle w:val="NormalWeb"/>
        <w:tabs>
          <w:tab w:val="left" w:pos="1372"/>
        </w:tabs>
        <w:spacing w:before="2" w:after="2"/>
        <w:rPr>
          <w:rFonts w:ascii="Arial" w:hAnsi="Arial" w:cs="Arial"/>
          <w:sz w:val="22"/>
          <w:szCs w:val="22"/>
          <w:lang w:val="fr-FR"/>
        </w:rPr>
      </w:pPr>
      <w:r w:rsidRPr="00BF57AE">
        <w:rPr>
          <w:rFonts w:ascii="Arial" w:hAnsi="Arial" w:cs="Arial"/>
          <w:sz w:val="22"/>
          <w:szCs w:val="22"/>
          <w:lang w:val="fr-FR"/>
        </w:rPr>
        <w:t>“</w:t>
      </w:r>
      <w:r w:rsidR="00BF57AE">
        <w:rPr>
          <w:rFonts w:ascii="Arial" w:hAnsi="Arial" w:cs="Arial"/>
          <w:sz w:val="22"/>
          <w:szCs w:val="22"/>
          <w:lang w:val="fr-FR"/>
        </w:rPr>
        <w:t>A</w:t>
      </w:r>
      <w:r w:rsidR="00BB263A" w:rsidRPr="00BF57AE">
        <w:rPr>
          <w:rFonts w:ascii="Arial" w:hAnsi="Arial" w:cs="Arial"/>
          <w:sz w:val="22"/>
          <w:szCs w:val="22"/>
          <w:lang w:val="fr-FR"/>
        </w:rPr>
        <w:t xml:space="preserve">voir [physiquement] </w:t>
      </w:r>
      <w:r w:rsidR="00113098" w:rsidRPr="00BF57AE">
        <w:rPr>
          <w:rFonts w:ascii="Arial" w:hAnsi="Arial" w:cs="Arial"/>
          <w:sz w:val="22"/>
          <w:szCs w:val="22"/>
          <w:lang w:val="fr-FR"/>
        </w:rPr>
        <w:t xml:space="preserve">[directement] </w:t>
      </w:r>
      <w:r w:rsidR="00BB263A" w:rsidRPr="00BF57AE">
        <w:rPr>
          <w:rFonts w:ascii="Arial" w:hAnsi="Arial" w:cs="Arial"/>
          <w:sz w:val="22"/>
          <w:szCs w:val="22"/>
          <w:lang w:val="fr-FR"/>
        </w:rPr>
        <w:t>accès</w:t>
      </w:r>
      <w:r w:rsidRPr="00BF57AE">
        <w:rPr>
          <w:rFonts w:ascii="Arial" w:hAnsi="Arial" w:cs="Arial"/>
          <w:sz w:val="22"/>
          <w:szCs w:val="22"/>
          <w:lang w:val="fr-FR"/>
        </w:rPr>
        <w:t>”</w:t>
      </w:r>
      <w:r w:rsidR="00BB263A" w:rsidRPr="00BF57AE">
        <w:rPr>
          <w:rFonts w:ascii="Arial" w:hAnsi="Arial" w:cs="Arial"/>
          <w:b/>
          <w:bCs/>
          <w:sz w:val="22"/>
          <w:szCs w:val="22"/>
          <w:lang w:val="fr-FR"/>
        </w:rPr>
        <w:t xml:space="preserve"> </w:t>
      </w:r>
      <w:r w:rsidR="00BB263A" w:rsidRPr="00BF57AE">
        <w:rPr>
          <w:rFonts w:ascii="Arial" w:hAnsi="Arial" w:cs="Arial"/>
          <w:sz w:val="22"/>
          <w:szCs w:val="22"/>
          <w:lang w:val="fr-FR"/>
        </w:rPr>
        <w:t>à une ressource génétique suppose la possession de cette ressource ou au moins le fait d</w:t>
      </w:r>
      <w:r w:rsidRPr="00BF57AE">
        <w:rPr>
          <w:rFonts w:ascii="Arial" w:hAnsi="Arial" w:cs="Arial"/>
          <w:sz w:val="22"/>
          <w:szCs w:val="22"/>
          <w:lang w:val="fr-FR"/>
        </w:rPr>
        <w:t>’</w:t>
      </w:r>
      <w:r w:rsidR="00BB263A" w:rsidRPr="00BF57AE">
        <w:rPr>
          <w:rFonts w:ascii="Arial" w:hAnsi="Arial" w:cs="Arial"/>
          <w:sz w:val="22"/>
          <w:szCs w:val="22"/>
          <w:lang w:val="fr-FR"/>
        </w:rPr>
        <w:t xml:space="preserve">avoir pu en disposer dans une mesure suffisante pour pouvoir déterminer les propriétés de la ressource génétique qui présentent un intérêt pour </w:t>
      </w:r>
      <w:r w:rsidR="00BB263A" w:rsidRPr="00BF57AE">
        <w:rPr>
          <w:rFonts w:ascii="Arial" w:hAnsi="Arial" w:cs="Arial"/>
          <w:bCs/>
          <w:sz w:val="22"/>
          <w:szCs w:val="22"/>
          <w:lang w:val="fr-FR"/>
        </w:rPr>
        <w:t>[</w:t>
      </w:r>
      <w:r w:rsidR="00BB263A" w:rsidRPr="00BF57AE">
        <w:rPr>
          <w:rFonts w:ascii="Arial" w:hAnsi="Arial" w:cs="Arial"/>
          <w:sz w:val="22"/>
          <w:szCs w:val="22"/>
          <w:lang w:val="fr-FR"/>
        </w:rPr>
        <w:t>l</w:t>
      </w:r>
      <w:r w:rsidRPr="00BF57AE">
        <w:rPr>
          <w:rFonts w:ascii="Arial" w:hAnsi="Arial" w:cs="Arial"/>
          <w:sz w:val="22"/>
          <w:szCs w:val="22"/>
          <w:lang w:val="fr-FR"/>
        </w:rPr>
        <w:t>’</w:t>
      </w:r>
      <w:r w:rsidR="00BB263A" w:rsidRPr="00BF57AE">
        <w:rPr>
          <w:rFonts w:ascii="Arial" w:hAnsi="Arial" w:cs="Arial"/>
          <w:sz w:val="22"/>
          <w:szCs w:val="22"/>
          <w:lang w:val="fr-FR"/>
        </w:rPr>
        <w:t>invention</w:t>
      </w:r>
      <w:r w:rsidR="00BB263A" w:rsidRPr="00BF57AE">
        <w:rPr>
          <w:rFonts w:ascii="Arial" w:hAnsi="Arial" w:cs="Arial"/>
          <w:bCs/>
          <w:sz w:val="22"/>
          <w:szCs w:val="22"/>
          <w:lang w:val="fr-FR"/>
        </w:rPr>
        <w:t>]</w:t>
      </w:r>
      <w:r w:rsidR="00BB263A" w:rsidRPr="00BF57AE">
        <w:rPr>
          <w:rFonts w:ascii="Arial" w:hAnsi="Arial" w:cs="Arial"/>
          <w:sz w:val="22"/>
          <w:szCs w:val="22"/>
          <w:lang w:val="fr-FR"/>
        </w:rPr>
        <w:t xml:space="preserve"> </w:t>
      </w:r>
      <w:r w:rsidR="00BB263A" w:rsidRPr="00BF57AE">
        <w:rPr>
          <w:rFonts w:ascii="Arial" w:hAnsi="Arial" w:cs="Arial"/>
          <w:bCs/>
          <w:sz w:val="22"/>
          <w:szCs w:val="22"/>
          <w:lang w:val="fr-FR"/>
        </w:rPr>
        <w:t>[la propriété intellectuelle]</w:t>
      </w:r>
      <w:r w:rsidR="00BB263A" w:rsidRPr="00BF57AE">
        <w:rPr>
          <w:rFonts w:ascii="Arial" w:hAnsi="Arial" w:cs="Arial"/>
          <w:sz w:val="22"/>
          <w:szCs w:val="22"/>
          <w:lang w:val="fr-FR"/>
        </w:rPr>
        <w:t>.</w:t>
      </w:r>
      <w:r w:rsidR="00BB263A" w:rsidRPr="00BF57AE">
        <w:rPr>
          <w:rFonts w:ascii="Arial" w:hAnsi="Arial" w:cs="Arial"/>
          <w:bCs/>
          <w:sz w:val="22"/>
          <w:szCs w:val="22"/>
          <w:lang w:val="fr-FR"/>
        </w:rPr>
        <w:t>]</w:t>
      </w:r>
    </w:p>
    <w:p w:rsidR="00BB263A" w:rsidRPr="00BF57AE" w:rsidRDefault="00BB263A" w:rsidP="00D626D8">
      <w:pPr>
        <w:tabs>
          <w:tab w:val="left" w:pos="1372"/>
        </w:tabs>
        <w:rPr>
          <w:bCs/>
          <w:szCs w:val="22"/>
          <w:lang w:val="fr-FR" w:eastAsia="en-US"/>
        </w:rPr>
      </w:pPr>
    </w:p>
    <w:p w:rsidR="00BB263A" w:rsidRPr="00BF57AE" w:rsidRDefault="00BB263A" w:rsidP="00D626D8">
      <w:pPr>
        <w:tabs>
          <w:tab w:val="left" w:pos="1372"/>
        </w:tabs>
        <w:rPr>
          <w:bCs/>
          <w:szCs w:val="22"/>
          <w:lang w:val="fr-FR" w:eastAsia="en-US"/>
        </w:rPr>
      </w:pPr>
    </w:p>
    <w:p w:rsidR="00701A71" w:rsidRDefault="00701A71" w:rsidP="00701A71">
      <w:pPr>
        <w:rPr>
          <w:b/>
          <w:lang w:val="fr-FR"/>
        </w:rPr>
      </w:pPr>
      <w:r w:rsidRPr="00BF57AE">
        <w:rPr>
          <w:b/>
          <w:lang w:val="fr-FR"/>
        </w:rPr>
        <w:t>[Re</w:t>
      </w:r>
      <w:r w:rsidR="005C6DE0" w:rsidRPr="00BF57AE">
        <w:rPr>
          <w:b/>
          <w:lang w:val="fr-FR"/>
        </w:rPr>
        <w:t>s</w:t>
      </w:r>
      <w:r w:rsidRPr="00BF57AE">
        <w:rPr>
          <w:b/>
          <w:lang w:val="fr-FR"/>
        </w:rPr>
        <w:t>sources</w:t>
      </w:r>
      <w:r w:rsidR="005C6DE0" w:rsidRPr="00BF57AE">
        <w:rPr>
          <w:b/>
          <w:lang w:val="fr-FR"/>
        </w:rPr>
        <w:t xml:space="preserve"> génétiques [protégées]</w:t>
      </w:r>
    </w:p>
    <w:p w:rsidR="00C72B3B" w:rsidRPr="00BF57AE" w:rsidRDefault="00C72B3B" w:rsidP="00701A71">
      <w:pPr>
        <w:rPr>
          <w:b/>
          <w:lang w:val="fr-FR"/>
        </w:rPr>
      </w:pPr>
    </w:p>
    <w:p w:rsidR="00701A71" w:rsidRPr="00BF57AE" w:rsidRDefault="00D11F4C" w:rsidP="00701A71">
      <w:pPr>
        <w:rPr>
          <w:lang w:val="fr-FR"/>
        </w:rPr>
      </w:pPr>
      <w:r w:rsidRPr="00BF57AE">
        <w:rPr>
          <w:lang w:val="fr-FR"/>
        </w:rPr>
        <w:t>“</w:t>
      </w:r>
      <w:r w:rsidR="00BF57AE">
        <w:rPr>
          <w:lang w:val="fr-FR"/>
        </w:rPr>
        <w:t>R</w:t>
      </w:r>
      <w:r w:rsidR="00F16EB1" w:rsidRPr="00BF57AE">
        <w:rPr>
          <w:lang w:val="fr-FR"/>
        </w:rPr>
        <w:t>essources génétiques [protégées]</w:t>
      </w:r>
      <w:r w:rsidRPr="00BF57AE">
        <w:rPr>
          <w:lang w:val="fr-FR"/>
        </w:rPr>
        <w:t>”</w:t>
      </w:r>
      <w:r w:rsidR="00701A71" w:rsidRPr="00BF57AE">
        <w:rPr>
          <w:lang w:val="fr-FR"/>
        </w:rPr>
        <w:t xml:space="preserve"> </w:t>
      </w:r>
      <w:r w:rsidR="00F16EB1" w:rsidRPr="00BF57AE">
        <w:rPr>
          <w:lang w:val="fr-FR"/>
        </w:rPr>
        <w:t>s</w:t>
      </w:r>
      <w:r w:rsidRPr="00BF57AE">
        <w:rPr>
          <w:lang w:val="fr-FR"/>
        </w:rPr>
        <w:t>’</w:t>
      </w:r>
      <w:r w:rsidR="00F16EB1" w:rsidRPr="00BF57AE">
        <w:rPr>
          <w:lang w:val="fr-FR"/>
        </w:rPr>
        <w:t>entend des</w:t>
      </w:r>
      <w:r w:rsidR="00701A71" w:rsidRPr="00BF57AE">
        <w:rPr>
          <w:lang w:val="fr-FR"/>
        </w:rPr>
        <w:t xml:space="preserve"> ressource</w:t>
      </w:r>
      <w:r w:rsidR="00F16EB1" w:rsidRPr="00BF57AE">
        <w:rPr>
          <w:lang w:val="fr-FR"/>
        </w:rPr>
        <w:t>s</w:t>
      </w:r>
      <w:r w:rsidR="00701A71" w:rsidRPr="00BF57AE">
        <w:rPr>
          <w:lang w:val="fr-FR"/>
        </w:rPr>
        <w:t xml:space="preserve"> génétique</w:t>
      </w:r>
      <w:r w:rsidR="00F16EB1" w:rsidRPr="00BF57AE">
        <w:rPr>
          <w:lang w:val="fr-FR"/>
        </w:rPr>
        <w:t>s</w:t>
      </w:r>
      <w:r w:rsidR="00701A71" w:rsidRPr="00BF57AE">
        <w:rPr>
          <w:lang w:val="fr-FR"/>
        </w:rPr>
        <w:t xml:space="preserve"> </w:t>
      </w:r>
      <w:r w:rsidR="00837985" w:rsidRPr="00BF57AE">
        <w:rPr>
          <w:lang w:val="fr-FR"/>
        </w:rPr>
        <w:t>qui sont protégées soit en vertu d</w:t>
      </w:r>
      <w:r w:rsidRPr="00BF57AE">
        <w:rPr>
          <w:lang w:val="fr-FR"/>
        </w:rPr>
        <w:t>’</w:t>
      </w:r>
      <w:r w:rsidR="00837985" w:rsidRPr="00BF57AE">
        <w:rPr>
          <w:lang w:val="fr-FR"/>
        </w:rPr>
        <w:t>un droit de propriété intellectuelle, soit en vertu d</w:t>
      </w:r>
      <w:r w:rsidRPr="00BF57AE">
        <w:rPr>
          <w:lang w:val="fr-FR"/>
        </w:rPr>
        <w:t>’</w:t>
      </w:r>
      <w:r w:rsidR="00837985" w:rsidRPr="00BF57AE">
        <w:rPr>
          <w:lang w:val="fr-FR"/>
        </w:rPr>
        <w:t>un autre dro</w:t>
      </w:r>
      <w:r w:rsidR="00BF57AE" w:rsidRPr="00BF57AE">
        <w:rPr>
          <w:lang w:val="fr-FR"/>
        </w:rPr>
        <w:t>it.  Lo</w:t>
      </w:r>
      <w:r w:rsidR="00837985" w:rsidRPr="00BF57AE">
        <w:rPr>
          <w:lang w:val="fr-FR"/>
        </w:rPr>
        <w:t>rsque les droits de propriété intellectuelle liés à une ressource génétique expirent,</w:t>
      </w:r>
      <w:r w:rsidR="00701A71" w:rsidRPr="00BF57AE">
        <w:rPr>
          <w:lang w:val="fr-FR"/>
        </w:rPr>
        <w:t xml:space="preserve"> </w:t>
      </w:r>
      <w:r w:rsidR="00837985" w:rsidRPr="00BF57AE">
        <w:rPr>
          <w:lang w:val="fr-FR"/>
        </w:rPr>
        <w:t>la ressource génétique</w:t>
      </w:r>
      <w:r w:rsidR="00B412E5" w:rsidRPr="00BF57AE">
        <w:rPr>
          <w:lang w:val="fr-FR"/>
        </w:rPr>
        <w:t xml:space="preserve"> doit être dans le domaine public et non être traitée comme une ressource génétique protégée</w:t>
      </w:r>
      <w:r w:rsidR="00701A71" w:rsidRPr="00BF57AE">
        <w:rPr>
          <w:lang w:val="fr-FR"/>
        </w:rPr>
        <w:t>].]</w:t>
      </w:r>
      <w:r w:rsidR="00701A71" w:rsidRPr="00C72B3B">
        <w:rPr>
          <w:rStyle w:val="FootnoteReference"/>
          <w:lang w:val="fr-FR"/>
        </w:rPr>
        <w:footnoteReference w:id="2"/>
      </w:r>
      <w:r w:rsidR="00A77CAE" w:rsidRPr="00BF57AE">
        <w:rPr>
          <w:lang w:val="fr-FR"/>
        </w:rPr>
        <w:t>.</w:t>
      </w:r>
    </w:p>
    <w:p w:rsidR="00701A71" w:rsidRPr="00BF57AE" w:rsidRDefault="00701A71" w:rsidP="00701A71">
      <w:pPr>
        <w:rPr>
          <w:lang w:val="fr-FR"/>
        </w:rPr>
      </w:pPr>
    </w:p>
    <w:p w:rsidR="00701A71" w:rsidRPr="00BF57AE" w:rsidRDefault="00701A71" w:rsidP="00D626D8">
      <w:pPr>
        <w:tabs>
          <w:tab w:val="left" w:pos="1372"/>
        </w:tabs>
        <w:rPr>
          <w:bCs/>
          <w:szCs w:val="22"/>
          <w:lang w:val="fr-FR" w:eastAsia="en-US"/>
        </w:rPr>
      </w:pPr>
    </w:p>
    <w:p w:rsidR="00BB263A" w:rsidRPr="00BF57AE" w:rsidRDefault="00BB263A" w:rsidP="00D626D8">
      <w:pPr>
        <w:tabs>
          <w:tab w:val="left" w:pos="1372"/>
        </w:tabs>
        <w:rPr>
          <w:b/>
          <w:bCs/>
          <w:szCs w:val="22"/>
          <w:lang w:val="fr-FR" w:eastAsia="en-US"/>
        </w:rPr>
      </w:pPr>
      <w:r w:rsidRPr="00BF57AE">
        <w:rPr>
          <w:b/>
          <w:bCs/>
          <w:szCs w:val="22"/>
          <w:lang w:val="fr-FR" w:eastAsia="en-US"/>
        </w:rPr>
        <w:t>[Source</w:t>
      </w:r>
    </w:p>
    <w:p w:rsidR="00BB263A" w:rsidRPr="00BF57AE" w:rsidRDefault="00BB263A" w:rsidP="00D626D8">
      <w:pPr>
        <w:tabs>
          <w:tab w:val="left" w:pos="1372"/>
        </w:tabs>
        <w:rPr>
          <w:b/>
          <w:bCs/>
          <w:szCs w:val="22"/>
          <w:lang w:val="fr-FR" w:eastAsia="en-US"/>
        </w:rPr>
      </w:pPr>
    </w:p>
    <w:p w:rsidR="00BB263A" w:rsidRPr="00BF57AE" w:rsidRDefault="000F5BC1" w:rsidP="00D626D8">
      <w:pPr>
        <w:tabs>
          <w:tab w:val="left" w:pos="1372"/>
        </w:tabs>
        <w:rPr>
          <w:bCs/>
          <w:szCs w:val="22"/>
          <w:lang w:val="fr-FR" w:eastAsia="en-US"/>
        </w:rPr>
      </w:pPr>
      <w:r w:rsidRPr="00BF57AE">
        <w:rPr>
          <w:szCs w:val="22"/>
          <w:lang w:val="fr-FR"/>
        </w:rPr>
        <w:t>[</w:t>
      </w:r>
      <w:r w:rsidR="00BB263A" w:rsidRPr="00BF57AE">
        <w:rPr>
          <w:bCs/>
          <w:szCs w:val="22"/>
          <w:lang w:val="fr-FR" w:eastAsia="en-US"/>
        </w:rPr>
        <w:t>Option</w:t>
      </w:r>
      <w:r w:rsidR="00BD6EB4">
        <w:rPr>
          <w:bCs/>
          <w:szCs w:val="22"/>
          <w:lang w:val="fr-FR" w:eastAsia="en-US"/>
        </w:rPr>
        <w:t> </w:t>
      </w:r>
      <w:r w:rsidR="00BB263A" w:rsidRPr="00BF57AE">
        <w:rPr>
          <w:bCs/>
          <w:szCs w:val="22"/>
          <w:lang w:val="fr-FR" w:eastAsia="en-US"/>
        </w:rPr>
        <w:t>1</w:t>
      </w:r>
    </w:p>
    <w:p w:rsidR="00BB263A" w:rsidRPr="00BF57AE" w:rsidRDefault="00BB263A" w:rsidP="00D626D8">
      <w:pPr>
        <w:tabs>
          <w:tab w:val="left" w:pos="1372"/>
        </w:tabs>
        <w:rPr>
          <w:szCs w:val="22"/>
          <w:lang w:val="fr-FR"/>
        </w:rPr>
      </w:pPr>
    </w:p>
    <w:p w:rsidR="00BB263A" w:rsidRPr="00BF57AE" w:rsidRDefault="00BB263A" w:rsidP="00D626D8">
      <w:pPr>
        <w:tabs>
          <w:tab w:val="left" w:pos="1372"/>
        </w:tabs>
        <w:rPr>
          <w:bCs/>
          <w:szCs w:val="22"/>
          <w:lang w:val="fr-FR" w:eastAsia="en-US"/>
        </w:rPr>
      </w:pPr>
      <w:r w:rsidRPr="00BF57AE">
        <w:rPr>
          <w:szCs w:val="22"/>
          <w:lang w:val="fr-FR"/>
        </w:rPr>
        <w:t xml:space="preserve">La </w:t>
      </w:r>
      <w:r w:rsidR="00D11F4C" w:rsidRPr="00BF57AE">
        <w:rPr>
          <w:szCs w:val="22"/>
          <w:lang w:val="fr-FR"/>
        </w:rPr>
        <w:t>“</w:t>
      </w:r>
      <w:r w:rsidRPr="00BF57AE">
        <w:rPr>
          <w:szCs w:val="22"/>
          <w:lang w:val="fr-FR"/>
        </w:rPr>
        <w:t>source</w:t>
      </w:r>
      <w:r w:rsidR="00D11F4C" w:rsidRPr="00BF57AE">
        <w:rPr>
          <w:szCs w:val="22"/>
          <w:lang w:val="fr-FR"/>
        </w:rPr>
        <w:t>”</w:t>
      </w:r>
      <w:r w:rsidRPr="00BF57AE">
        <w:rPr>
          <w:szCs w:val="22"/>
          <w:lang w:val="fr-FR"/>
        </w:rPr>
        <w:t xml:space="preserve"> désigne toute source autre que le pays d</w:t>
      </w:r>
      <w:r w:rsidR="00D11F4C" w:rsidRPr="00BF57AE">
        <w:rPr>
          <w:szCs w:val="22"/>
          <w:lang w:val="fr-FR"/>
        </w:rPr>
        <w:t>’</w:t>
      </w:r>
      <w:r w:rsidRPr="00BF57AE">
        <w:rPr>
          <w:szCs w:val="22"/>
          <w:lang w:val="fr-FR"/>
        </w:rPr>
        <w:t>origine, auprès de laquelle le déposant a eu accès aux ressources génétiques, par exemple un détenteur de ressources, un centre de recherche</w:t>
      </w:r>
      <w:r w:rsidR="000F5BC1" w:rsidRPr="00BF57AE">
        <w:rPr>
          <w:szCs w:val="22"/>
          <w:lang w:val="fr-FR"/>
        </w:rPr>
        <w:t xml:space="preserve"> [</w:t>
      </w:r>
      <w:r w:rsidRPr="00BF57AE">
        <w:rPr>
          <w:szCs w:val="22"/>
          <w:lang w:val="fr-FR"/>
        </w:rPr>
        <w:t>, une banque de gènes</w:t>
      </w:r>
      <w:r w:rsidR="000F5BC1" w:rsidRPr="00BF57AE">
        <w:rPr>
          <w:lang w:val="fr-FR"/>
        </w:rPr>
        <w:t xml:space="preserve">], </w:t>
      </w:r>
      <w:r w:rsidR="000F5BC1" w:rsidRPr="00BF57AE">
        <w:rPr>
          <w:szCs w:val="22"/>
          <w:lang w:val="fr-FR"/>
        </w:rPr>
        <w:t xml:space="preserve">[une </w:t>
      </w:r>
      <w:r w:rsidR="000F5BC1" w:rsidRPr="00BF57AE">
        <w:rPr>
          <w:lang w:val="fr-FR"/>
        </w:rPr>
        <w:t>autorité de dépôt selon le Traité de Budapest]</w:t>
      </w:r>
      <w:r w:rsidRPr="00BF57AE">
        <w:rPr>
          <w:szCs w:val="22"/>
          <w:lang w:val="fr-FR"/>
        </w:rPr>
        <w:t xml:space="preserve"> ou un jardin botanique</w:t>
      </w:r>
      <w:r w:rsidR="000F5BC1" w:rsidRPr="00BF57AE">
        <w:rPr>
          <w:lang w:val="fr-FR"/>
        </w:rPr>
        <w:t>]</w:t>
      </w:r>
      <w:r w:rsidRPr="00BF57AE">
        <w:rPr>
          <w:szCs w:val="22"/>
          <w:lang w:val="fr-FR"/>
        </w:rPr>
        <w:t>.</w:t>
      </w:r>
    </w:p>
    <w:p w:rsidR="00BB263A" w:rsidRPr="00BF57AE" w:rsidRDefault="00BB263A" w:rsidP="00D626D8">
      <w:pPr>
        <w:tabs>
          <w:tab w:val="left" w:pos="1372"/>
        </w:tabs>
        <w:rPr>
          <w:bCs/>
          <w:szCs w:val="22"/>
          <w:lang w:val="fr-FR" w:eastAsia="en-US"/>
        </w:rPr>
      </w:pPr>
    </w:p>
    <w:p w:rsidR="00BB263A" w:rsidRPr="00BF57AE" w:rsidRDefault="00BB263A" w:rsidP="00D626D8">
      <w:pPr>
        <w:tabs>
          <w:tab w:val="left" w:pos="1372"/>
        </w:tabs>
        <w:rPr>
          <w:bCs/>
          <w:szCs w:val="22"/>
          <w:lang w:val="fr-FR" w:eastAsia="en-US"/>
        </w:rPr>
      </w:pPr>
      <w:r w:rsidRPr="00BF57AE">
        <w:rPr>
          <w:bCs/>
          <w:szCs w:val="22"/>
          <w:lang w:val="fr-FR" w:eastAsia="en-US"/>
        </w:rPr>
        <w:t>[Option</w:t>
      </w:r>
      <w:r w:rsidR="00BD6EB4">
        <w:rPr>
          <w:bCs/>
          <w:szCs w:val="22"/>
          <w:lang w:val="fr-FR" w:eastAsia="en-US"/>
        </w:rPr>
        <w:t> </w:t>
      </w:r>
      <w:r w:rsidRPr="00BF57AE">
        <w:rPr>
          <w:bCs/>
          <w:szCs w:val="22"/>
          <w:lang w:val="fr-FR" w:eastAsia="en-US"/>
        </w:rPr>
        <w:t>2</w:t>
      </w:r>
    </w:p>
    <w:p w:rsidR="00BB263A" w:rsidRPr="00BF57AE" w:rsidRDefault="00BB263A" w:rsidP="00D626D8">
      <w:pPr>
        <w:tabs>
          <w:tab w:val="left" w:pos="1372"/>
        </w:tabs>
        <w:rPr>
          <w:bCs/>
          <w:szCs w:val="22"/>
          <w:lang w:val="fr-FR" w:eastAsia="en-US"/>
        </w:rPr>
      </w:pPr>
    </w:p>
    <w:p w:rsidR="00BB263A" w:rsidRPr="00BF57AE" w:rsidRDefault="00D11F4C" w:rsidP="00D626D8">
      <w:pPr>
        <w:tabs>
          <w:tab w:val="left" w:pos="1372"/>
        </w:tabs>
        <w:rPr>
          <w:szCs w:val="22"/>
          <w:lang w:val="fr-FR"/>
        </w:rPr>
      </w:pPr>
      <w:r w:rsidRPr="00BF57AE">
        <w:rPr>
          <w:szCs w:val="22"/>
          <w:lang w:val="fr-FR"/>
        </w:rPr>
        <w:t>“</w:t>
      </w:r>
      <w:r w:rsidR="00BF57AE">
        <w:rPr>
          <w:szCs w:val="22"/>
          <w:lang w:val="fr-FR"/>
        </w:rPr>
        <w:t>S</w:t>
      </w:r>
      <w:r w:rsidR="00BB263A" w:rsidRPr="00BF57AE">
        <w:rPr>
          <w:szCs w:val="22"/>
          <w:lang w:val="fr-FR"/>
        </w:rPr>
        <w:t>ource</w:t>
      </w:r>
      <w:r w:rsidRPr="00BF57AE">
        <w:rPr>
          <w:szCs w:val="22"/>
          <w:lang w:val="fr-FR"/>
        </w:rPr>
        <w:t>”</w:t>
      </w:r>
      <w:r w:rsidR="00BB263A" w:rsidRPr="00BF57AE">
        <w:rPr>
          <w:szCs w:val="22"/>
          <w:lang w:val="fr-FR"/>
        </w:rPr>
        <w:t xml:space="preserve"> doit s</w:t>
      </w:r>
      <w:r w:rsidRPr="00BF57AE">
        <w:rPr>
          <w:szCs w:val="22"/>
          <w:lang w:val="fr-FR"/>
        </w:rPr>
        <w:t>’</w:t>
      </w:r>
      <w:r w:rsidR="00BB263A" w:rsidRPr="00BF57AE">
        <w:rPr>
          <w:szCs w:val="22"/>
          <w:lang w:val="fr-FR"/>
        </w:rPr>
        <w:t>entendre au sens le plus large possible :</w:t>
      </w:r>
    </w:p>
    <w:p w:rsidR="00BB263A" w:rsidRPr="00BF57AE" w:rsidRDefault="00BB263A" w:rsidP="00D626D8">
      <w:pPr>
        <w:tabs>
          <w:tab w:val="left" w:pos="1372"/>
        </w:tabs>
        <w:rPr>
          <w:szCs w:val="22"/>
          <w:lang w:val="fr-FR"/>
        </w:rPr>
      </w:pPr>
    </w:p>
    <w:p w:rsidR="00BB263A" w:rsidRPr="00BF57AE" w:rsidRDefault="00614D4B" w:rsidP="00614D4B">
      <w:pPr>
        <w:pStyle w:val="NormalWeb"/>
        <w:tabs>
          <w:tab w:val="left" w:pos="567"/>
        </w:tabs>
        <w:spacing w:before="2" w:after="2"/>
        <w:ind w:left="567" w:hanging="567"/>
        <w:rPr>
          <w:rFonts w:ascii="Arial" w:hAnsi="Arial" w:cs="Arial"/>
          <w:sz w:val="22"/>
          <w:szCs w:val="22"/>
          <w:lang w:val="fr-FR"/>
        </w:rPr>
      </w:pPr>
      <w:r w:rsidRPr="00BF57AE">
        <w:rPr>
          <w:rFonts w:ascii="Arial" w:hAnsi="Arial" w:cs="Arial"/>
          <w:sz w:val="22"/>
          <w:szCs w:val="22"/>
          <w:lang w:val="fr-FR"/>
        </w:rPr>
        <w:tab/>
      </w:r>
      <w:r w:rsidR="00BB263A" w:rsidRPr="00BF57AE">
        <w:rPr>
          <w:rFonts w:ascii="Arial" w:hAnsi="Arial" w:cs="Arial"/>
          <w:sz w:val="22"/>
          <w:szCs w:val="22"/>
          <w:lang w:val="fr-FR"/>
        </w:rPr>
        <w:t>i)</w:t>
      </w:r>
      <w:r w:rsidR="00BB263A" w:rsidRPr="00BF57AE">
        <w:rPr>
          <w:rFonts w:ascii="Arial" w:hAnsi="Arial" w:cs="Arial"/>
          <w:sz w:val="22"/>
          <w:szCs w:val="22"/>
          <w:lang w:val="fr-FR"/>
        </w:rPr>
        <w:tab/>
        <w:t>sources primaires, notamment les [parties contractantes] [pays] donnant accès aux ressources génétiques, le système multilatéral du Traité international sur les ressources phytogénétiques pour l</w:t>
      </w:r>
      <w:r w:rsidR="00D11F4C" w:rsidRPr="00BF57AE">
        <w:rPr>
          <w:rFonts w:ascii="Arial" w:hAnsi="Arial" w:cs="Arial"/>
          <w:sz w:val="22"/>
          <w:szCs w:val="22"/>
          <w:lang w:val="fr-FR"/>
        </w:rPr>
        <w:t>’</w:t>
      </w:r>
      <w:r w:rsidR="00BB263A" w:rsidRPr="00BF57AE">
        <w:rPr>
          <w:rFonts w:ascii="Arial" w:hAnsi="Arial" w:cs="Arial"/>
          <w:sz w:val="22"/>
          <w:szCs w:val="22"/>
          <w:lang w:val="fr-FR"/>
        </w:rPr>
        <w:t>alimentation et l</w:t>
      </w:r>
      <w:r w:rsidR="00D11F4C" w:rsidRPr="00BF57AE">
        <w:rPr>
          <w:rFonts w:ascii="Arial" w:hAnsi="Arial" w:cs="Arial"/>
          <w:sz w:val="22"/>
          <w:szCs w:val="22"/>
          <w:lang w:val="fr-FR"/>
        </w:rPr>
        <w:t>’</w:t>
      </w:r>
      <w:r w:rsidR="004B75C0" w:rsidRPr="00BF57AE">
        <w:rPr>
          <w:rFonts w:ascii="Arial" w:hAnsi="Arial" w:cs="Arial"/>
          <w:sz w:val="22"/>
          <w:szCs w:val="22"/>
          <w:lang w:val="fr-FR"/>
        </w:rPr>
        <w:t>agriculture (ITPGRFA) [, les titulaires de brevets</w:t>
      </w:r>
      <w:r w:rsidR="00451CFD" w:rsidRPr="00BF57AE">
        <w:rPr>
          <w:rFonts w:ascii="Arial" w:hAnsi="Arial" w:cs="Arial"/>
          <w:sz w:val="22"/>
          <w:szCs w:val="22"/>
          <w:lang w:val="fr-FR"/>
        </w:rPr>
        <w:t xml:space="preserve">, universités, agriculteurs et obtenteurs de variétés végétales] </w:t>
      </w:r>
      <w:r w:rsidR="00BB263A" w:rsidRPr="00BF57AE">
        <w:rPr>
          <w:rFonts w:ascii="Arial" w:hAnsi="Arial" w:cs="Arial"/>
          <w:sz w:val="22"/>
          <w:szCs w:val="22"/>
          <w:lang w:val="fr-FR"/>
        </w:rPr>
        <w:t>et les communautés autochtones et locales;  et</w:t>
      </w:r>
    </w:p>
    <w:p w:rsidR="00BB263A" w:rsidRPr="00BF57AE" w:rsidRDefault="00BB263A" w:rsidP="00D626D8">
      <w:pPr>
        <w:pStyle w:val="NormalWeb"/>
        <w:tabs>
          <w:tab w:val="left" w:pos="1372"/>
        </w:tabs>
        <w:spacing w:before="2" w:after="2"/>
        <w:rPr>
          <w:rFonts w:ascii="Arial" w:hAnsi="Arial" w:cs="Arial"/>
          <w:sz w:val="22"/>
          <w:szCs w:val="22"/>
          <w:lang w:val="fr-FR"/>
        </w:rPr>
      </w:pPr>
    </w:p>
    <w:p w:rsidR="00BB263A" w:rsidRPr="00BF57AE" w:rsidRDefault="00614D4B" w:rsidP="00614D4B">
      <w:pPr>
        <w:pStyle w:val="NormalWeb"/>
        <w:tabs>
          <w:tab w:val="left" w:pos="567"/>
        </w:tabs>
        <w:spacing w:before="2" w:after="2"/>
        <w:rPr>
          <w:rFonts w:ascii="Arial" w:hAnsi="Arial" w:cs="Arial"/>
          <w:sz w:val="22"/>
          <w:szCs w:val="22"/>
          <w:lang w:val="fr-FR"/>
        </w:rPr>
      </w:pPr>
      <w:r w:rsidRPr="00BF57AE">
        <w:rPr>
          <w:rFonts w:ascii="Arial" w:hAnsi="Arial" w:cs="Arial"/>
          <w:sz w:val="22"/>
          <w:szCs w:val="22"/>
          <w:lang w:val="fr-FR"/>
        </w:rPr>
        <w:tab/>
      </w:r>
      <w:r w:rsidR="00BB263A" w:rsidRPr="00BF57AE">
        <w:rPr>
          <w:rFonts w:ascii="Arial" w:hAnsi="Arial" w:cs="Arial"/>
          <w:sz w:val="22"/>
          <w:szCs w:val="22"/>
          <w:lang w:val="fr-FR"/>
        </w:rPr>
        <w:t>ii)</w:t>
      </w:r>
      <w:r w:rsidR="00BB263A" w:rsidRPr="00BF57AE">
        <w:rPr>
          <w:rFonts w:ascii="Arial" w:hAnsi="Arial" w:cs="Arial"/>
          <w:sz w:val="22"/>
          <w:szCs w:val="22"/>
          <w:lang w:val="fr-FR"/>
        </w:rPr>
        <w:tab/>
        <w:t xml:space="preserve">sources secondaires, notamment les collections </w:t>
      </w:r>
      <w:r w:rsidR="00BB263A" w:rsidRPr="00BF57AE">
        <w:rPr>
          <w:rFonts w:ascii="Arial" w:hAnsi="Arial" w:cs="Arial"/>
          <w:i/>
          <w:sz w:val="22"/>
          <w:szCs w:val="22"/>
          <w:lang w:val="fr-FR"/>
        </w:rPr>
        <w:t>ex situ</w:t>
      </w:r>
      <w:r w:rsidR="00BB263A" w:rsidRPr="00BF57AE">
        <w:rPr>
          <w:rFonts w:ascii="Arial" w:hAnsi="Arial" w:cs="Arial"/>
          <w:sz w:val="22"/>
          <w:szCs w:val="22"/>
          <w:lang w:val="fr-FR"/>
        </w:rPr>
        <w:t xml:space="preserve"> et la littérature scientifique.</w:t>
      </w:r>
      <w:r w:rsidR="00BB263A" w:rsidRPr="00BF57AE">
        <w:rPr>
          <w:rFonts w:ascii="Arial" w:hAnsi="Arial" w:cs="Arial"/>
          <w:bCs/>
          <w:sz w:val="22"/>
          <w:szCs w:val="22"/>
          <w:lang w:val="fr-FR"/>
        </w:rPr>
        <w:t>]]</w:t>
      </w:r>
      <w:r w:rsidR="00451CFD" w:rsidRPr="00BF57AE">
        <w:rPr>
          <w:rFonts w:ascii="Arial" w:hAnsi="Arial" w:cs="Arial"/>
          <w:bCs/>
          <w:sz w:val="22"/>
          <w:szCs w:val="22"/>
          <w:lang w:val="fr-FR"/>
        </w:rPr>
        <w:t>]</w:t>
      </w:r>
    </w:p>
    <w:p w:rsidR="00BB263A" w:rsidRPr="00BF57AE" w:rsidRDefault="00BB263A" w:rsidP="00D626D8">
      <w:pPr>
        <w:rPr>
          <w:lang w:val="fr-FR"/>
        </w:rPr>
      </w:pPr>
    </w:p>
    <w:p w:rsidR="00BB263A" w:rsidRPr="00BF57AE" w:rsidRDefault="00BB263A" w:rsidP="00D626D8">
      <w:pPr>
        <w:rPr>
          <w:lang w:val="fr-FR"/>
        </w:rPr>
      </w:pPr>
    </w:p>
    <w:p w:rsidR="00451CFD" w:rsidRPr="00BF57AE" w:rsidRDefault="00451CFD" w:rsidP="00451CFD">
      <w:pPr>
        <w:rPr>
          <w:b/>
          <w:lang w:val="fr-FR"/>
        </w:rPr>
      </w:pPr>
      <w:r w:rsidRPr="00BF57AE">
        <w:rPr>
          <w:b/>
          <w:lang w:val="fr-FR"/>
        </w:rPr>
        <w:t>[Source des savoirs traditionnels liés aux ressources génétiques</w:t>
      </w:r>
    </w:p>
    <w:p w:rsidR="00451CFD" w:rsidRPr="00BF57AE" w:rsidRDefault="00451CFD" w:rsidP="00451CFD">
      <w:pPr>
        <w:rPr>
          <w:b/>
          <w:lang w:val="fr-FR"/>
        </w:rPr>
      </w:pPr>
    </w:p>
    <w:p w:rsidR="00451CFD" w:rsidRPr="00BF57AE" w:rsidRDefault="00D11F4C" w:rsidP="00451CFD">
      <w:pPr>
        <w:rPr>
          <w:lang w:val="fr-FR"/>
        </w:rPr>
      </w:pPr>
      <w:r w:rsidRPr="00BF57AE">
        <w:rPr>
          <w:lang w:val="fr-FR"/>
        </w:rPr>
        <w:t>“</w:t>
      </w:r>
      <w:r w:rsidR="00BF57AE">
        <w:rPr>
          <w:lang w:val="fr-FR"/>
        </w:rPr>
        <w:t>S</w:t>
      </w:r>
      <w:r w:rsidR="00451CFD" w:rsidRPr="00BF57AE">
        <w:rPr>
          <w:lang w:val="fr-FR"/>
        </w:rPr>
        <w:t>ource des savoirs traditionnels liés aux ressources génétiques</w:t>
      </w:r>
      <w:r w:rsidRPr="00BF57AE">
        <w:rPr>
          <w:lang w:val="fr-FR"/>
        </w:rPr>
        <w:t>”</w:t>
      </w:r>
      <w:r w:rsidR="00451CFD" w:rsidRPr="00BF57AE">
        <w:rPr>
          <w:lang w:val="fr-FR"/>
        </w:rPr>
        <w:t xml:space="preserve"> s</w:t>
      </w:r>
      <w:r w:rsidRPr="00BF57AE">
        <w:rPr>
          <w:lang w:val="fr-FR"/>
        </w:rPr>
        <w:t>’</w:t>
      </w:r>
      <w:r w:rsidR="00451CFD" w:rsidRPr="00BF57AE">
        <w:rPr>
          <w:lang w:val="fr-FR"/>
        </w:rPr>
        <w:t xml:space="preserve">entend de toute source à partir de laquelle le déposant a acquis les savoirs traditionnels liés aux ressources génétiques, </w:t>
      </w:r>
      <w:r w:rsidRPr="00BF57AE">
        <w:rPr>
          <w:lang w:val="fr-FR"/>
        </w:rPr>
        <w:t>y compris</w:t>
      </w:r>
      <w:r w:rsidR="00451CFD" w:rsidRPr="00BF57AE">
        <w:rPr>
          <w:lang w:val="fr-FR"/>
        </w:rPr>
        <w:t xml:space="preserve"> les communautés autochtones et locales, la littérature scientifique, les bases de données accessibles au public, et les demandes de brevet et </w:t>
      </w:r>
      <w:r w:rsidR="00114ACA" w:rsidRPr="00BF57AE">
        <w:rPr>
          <w:lang w:val="fr-FR"/>
        </w:rPr>
        <w:t>documents de brevet</w:t>
      </w:r>
      <w:r w:rsidR="00451CFD" w:rsidRPr="00BF57AE">
        <w:rPr>
          <w:lang w:val="fr-FR"/>
        </w:rPr>
        <w:t>.</w:t>
      </w:r>
      <w:r w:rsidR="00451CFD" w:rsidRPr="00BF57AE">
        <w:rPr>
          <w:rStyle w:val="FootnoteReference"/>
          <w:vertAlign w:val="baseline"/>
          <w:lang w:val="fr-FR"/>
        </w:rPr>
        <w:footnoteReference w:id="3"/>
      </w:r>
      <w:r w:rsidR="00BD6EB4">
        <w:rPr>
          <w:lang w:val="fr-FR"/>
        </w:rPr>
        <w:t xml:space="preserve"> </w:t>
      </w:r>
      <w:r w:rsidR="00451CFD" w:rsidRPr="00BF57AE">
        <w:rPr>
          <w:lang w:val="fr-FR"/>
        </w:rPr>
        <w:t>]</w:t>
      </w:r>
    </w:p>
    <w:p w:rsidR="00451CFD" w:rsidRPr="00BF57AE" w:rsidRDefault="00451CFD" w:rsidP="00D626D8">
      <w:pPr>
        <w:rPr>
          <w:lang w:val="fr-FR"/>
        </w:rPr>
      </w:pPr>
    </w:p>
    <w:p w:rsidR="00BB263A" w:rsidRPr="00BF57AE" w:rsidRDefault="00BB263A" w:rsidP="00D626D8">
      <w:pPr>
        <w:tabs>
          <w:tab w:val="num" w:pos="993"/>
          <w:tab w:val="left" w:pos="1372"/>
        </w:tabs>
        <w:autoSpaceDE w:val="0"/>
        <w:autoSpaceDN w:val="0"/>
        <w:adjustRightInd w:val="0"/>
        <w:rPr>
          <w:b/>
          <w:szCs w:val="22"/>
          <w:lang w:val="fr-FR"/>
        </w:rPr>
      </w:pPr>
      <w:r w:rsidRPr="00BF57AE">
        <w:rPr>
          <w:b/>
          <w:szCs w:val="22"/>
          <w:lang w:val="fr-FR" w:eastAsia="en-US"/>
        </w:rPr>
        <w:t>[</w:t>
      </w:r>
      <w:r w:rsidRPr="00BF57AE">
        <w:rPr>
          <w:b/>
          <w:szCs w:val="22"/>
          <w:lang w:val="fr-FR"/>
        </w:rPr>
        <w:t>Utilisation</w:t>
      </w:r>
      <w:r w:rsidR="00227DFC" w:rsidRPr="00BF57AE">
        <w:rPr>
          <w:b/>
          <w:szCs w:val="22"/>
          <w:lang w:val="fr-FR"/>
        </w:rPr>
        <w:t xml:space="preserve"> </w:t>
      </w:r>
      <w:r w:rsidR="00227DFC" w:rsidRPr="00BF57AE">
        <w:rPr>
          <w:b/>
          <w:lang w:val="fr-FR"/>
        </w:rPr>
        <w:t>non autorisée</w:t>
      </w:r>
    </w:p>
    <w:p w:rsidR="00227DFC" w:rsidRPr="00BF57AE" w:rsidRDefault="00D11F4C" w:rsidP="00227DFC">
      <w:pPr>
        <w:rPr>
          <w:lang w:val="fr-FR"/>
        </w:rPr>
      </w:pPr>
      <w:r w:rsidRPr="00BF57AE">
        <w:rPr>
          <w:lang w:val="fr-FR"/>
        </w:rPr>
        <w:t>“</w:t>
      </w:r>
      <w:r w:rsidR="00227DFC" w:rsidRPr="00BF57AE">
        <w:rPr>
          <w:lang w:val="fr-FR"/>
        </w:rPr>
        <w:t>utilisation non autorisée</w:t>
      </w:r>
      <w:r w:rsidRPr="00BF57AE">
        <w:rPr>
          <w:lang w:val="fr-FR"/>
        </w:rPr>
        <w:t>”</w:t>
      </w:r>
      <w:r w:rsidR="00227DFC" w:rsidRPr="00BF57AE">
        <w:rPr>
          <w:lang w:val="fr-FR"/>
        </w:rPr>
        <w:t xml:space="preserve"> s</w:t>
      </w:r>
      <w:r w:rsidRPr="00BF57AE">
        <w:rPr>
          <w:lang w:val="fr-FR"/>
        </w:rPr>
        <w:t>’</w:t>
      </w:r>
      <w:r w:rsidR="00227DFC" w:rsidRPr="00BF57AE">
        <w:rPr>
          <w:lang w:val="fr-FR"/>
        </w:rPr>
        <w:t>entend de l</w:t>
      </w:r>
      <w:r w:rsidRPr="00BF57AE">
        <w:rPr>
          <w:lang w:val="fr-FR"/>
        </w:rPr>
        <w:t>’</w:t>
      </w:r>
      <w:r w:rsidR="00227DFC" w:rsidRPr="00BF57AE">
        <w:rPr>
          <w:lang w:val="fr-FR"/>
        </w:rPr>
        <w:t>acquisition de ressources génétiques, [savoirs traditionnels liés aux ressources génétiques] sans le consentement de l</w:t>
      </w:r>
      <w:r w:rsidRPr="00BF57AE">
        <w:rPr>
          <w:lang w:val="fr-FR"/>
        </w:rPr>
        <w:t>’</w:t>
      </w:r>
      <w:r w:rsidR="00227DFC" w:rsidRPr="00BF57AE">
        <w:rPr>
          <w:lang w:val="fr-FR"/>
        </w:rPr>
        <w:t>autorité compétente conformément à la législation nationale du pays fournisseur.]</w:t>
      </w:r>
    </w:p>
    <w:p w:rsidR="00227DFC" w:rsidRPr="00BF57AE" w:rsidRDefault="00227DFC" w:rsidP="00227DFC">
      <w:pPr>
        <w:rPr>
          <w:b/>
          <w:lang w:val="fr-FR"/>
        </w:rPr>
      </w:pPr>
    </w:p>
    <w:p w:rsidR="00BB263A" w:rsidRPr="00BF57AE" w:rsidRDefault="00BB263A" w:rsidP="00D626D8">
      <w:pPr>
        <w:pStyle w:val="NormalWeb"/>
        <w:tabs>
          <w:tab w:val="left" w:pos="1372"/>
        </w:tabs>
        <w:spacing w:before="2" w:after="2"/>
        <w:rPr>
          <w:rFonts w:ascii="Arial" w:hAnsi="Arial" w:cs="Arial"/>
          <w:sz w:val="22"/>
          <w:szCs w:val="22"/>
          <w:lang w:val="fr-FR"/>
        </w:rPr>
      </w:pPr>
    </w:p>
    <w:p w:rsidR="00227DFC" w:rsidRPr="00BF57AE" w:rsidRDefault="00227DFC" w:rsidP="00227DFC">
      <w:pPr>
        <w:rPr>
          <w:b/>
          <w:lang w:val="fr-FR"/>
        </w:rPr>
      </w:pPr>
      <w:r w:rsidRPr="00BF57AE">
        <w:rPr>
          <w:b/>
          <w:lang w:val="fr-FR"/>
        </w:rPr>
        <w:t>[Utilisation</w:t>
      </w:r>
    </w:p>
    <w:p w:rsidR="00BB263A" w:rsidRPr="00BF57AE" w:rsidRDefault="00D11F4C" w:rsidP="00D626D8">
      <w:pPr>
        <w:pStyle w:val="NormalWeb"/>
        <w:tabs>
          <w:tab w:val="left" w:pos="1372"/>
        </w:tabs>
        <w:spacing w:before="2" w:after="2"/>
        <w:rPr>
          <w:rFonts w:ascii="Arial" w:hAnsi="Arial" w:cs="Arial"/>
          <w:sz w:val="22"/>
          <w:szCs w:val="22"/>
          <w:lang w:val="fr-FR"/>
        </w:rPr>
      </w:pPr>
      <w:r w:rsidRPr="00BF57AE">
        <w:rPr>
          <w:rFonts w:ascii="Arial" w:hAnsi="Arial" w:cs="Arial"/>
          <w:sz w:val="22"/>
          <w:szCs w:val="22"/>
          <w:lang w:val="fr-FR"/>
        </w:rPr>
        <w:t>“</w:t>
      </w:r>
      <w:r w:rsidR="00BB263A" w:rsidRPr="00BF57AE">
        <w:rPr>
          <w:rFonts w:ascii="Arial" w:hAnsi="Arial" w:cs="Arial"/>
          <w:sz w:val="22"/>
          <w:szCs w:val="22"/>
          <w:lang w:val="fr-FR"/>
        </w:rPr>
        <w:t>utilisation</w:t>
      </w:r>
      <w:r w:rsidRPr="00BF57AE">
        <w:rPr>
          <w:rFonts w:ascii="Arial" w:hAnsi="Arial" w:cs="Arial"/>
          <w:sz w:val="22"/>
          <w:szCs w:val="22"/>
          <w:lang w:val="fr-FR"/>
        </w:rPr>
        <w:t>”</w:t>
      </w:r>
      <w:r w:rsidR="00BB263A" w:rsidRPr="00BF57AE">
        <w:rPr>
          <w:rFonts w:ascii="Arial" w:hAnsi="Arial" w:cs="Arial"/>
          <w:sz w:val="22"/>
          <w:szCs w:val="22"/>
          <w:lang w:val="fr-FR"/>
        </w:rPr>
        <w:t xml:space="preserve"> des ressources génétiques s</w:t>
      </w:r>
      <w:r w:rsidRPr="00BF57AE">
        <w:rPr>
          <w:rFonts w:ascii="Arial" w:hAnsi="Arial" w:cs="Arial"/>
          <w:sz w:val="22"/>
          <w:szCs w:val="22"/>
          <w:lang w:val="fr-FR"/>
        </w:rPr>
        <w:t>’</w:t>
      </w:r>
      <w:r w:rsidR="00BB263A" w:rsidRPr="00BF57AE">
        <w:rPr>
          <w:rFonts w:ascii="Arial" w:hAnsi="Arial" w:cs="Arial"/>
          <w:sz w:val="22"/>
          <w:szCs w:val="22"/>
          <w:lang w:val="fr-FR"/>
        </w:rPr>
        <w:t xml:space="preserve">entend des activités de recherche et de développement </w:t>
      </w:r>
      <w:r w:rsidR="00227DFC" w:rsidRPr="00BF57AE">
        <w:rPr>
          <w:rFonts w:ascii="Arial" w:eastAsia="SimSun" w:hAnsi="Arial" w:cs="Arial"/>
          <w:sz w:val="22"/>
          <w:szCs w:val="22"/>
          <w:lang w:val="fr-FR" w:eastAsia="zh-CN"/>
        </w:rPr>
        <w:t>[conservation</w:t>
      </w:r>
      <w:r w:rsidR="00227DFC" w:rsidRPr="00BF57AE">
        <w:rPr>
          <w:rFonts w:ascii="Arial" w:hAnsi="Arial" w:cs="Arial"/>
          <w:sz w:val="22"/>
          <w:szCs w:val="22"/>
          <w:lang w:val="fr-FR"/>
        </w:rPr>
        <w:t>, collecte, caractérisation, entre autres</w:t>
      </w:r>
      <w:r w:rsidR="00227DFC" w:rsidRPr="00BF57AE">
        <w:rPr>
          <w:rFonts w:ascii="Arial" w:eastAsia="SimSun" w:hAnsi="Arial" w:cs="Arial"/>
          <w:sz w:val="22"/>
          <w:szCs w:val="22"/>
          <w:lang w:val="fr-FR" w:eastAsia="zh-CN"/>
        </w:rPr>
        <w:t>]</w:t>
      </w:r>
      <w:r w:rsidR="00227DFC" w:rsidRPr="00BF57AE">
        <w:rPr>
          <w:rFonts w:ascii="Arial" w:hAnsi="Arial" w:cs="Arial"/>
          <w:sz w:val="22"/>
          <w:szCs w:val="22"/>
          <w:lang w:val="fr-FR"/>
        </w:rPr>
        <w:t xml:space="preserve"> </w:t>
      </w:r>
      <w:r w:rsidR="00BB263A" w:rsidRPr="00BF57AE">
        <w:rPr>
          <w:rFonts w:ascii="Arial" w:eastAsia="SimSun" w:hAnsi="Arial" w:cs="Arial"/>
          <w:sz w:val="22"/>
          <w:szCs w:val="22"/>
          <w:lang w:val="fr-FR" w:eastAsia="zh-CN"/>
        </w:rPr>
        <w:t>[</w:t>
      </w:r>
      <w:r w:rsidR="00BB263A" w:rsidRPr="00BF57AE">
        <w:rPr>
          <w:rFonts w:ascii="Arial" w:hAnsi="Arial" w:cs="Arial"/>
          <w:sz w:val="22"/>
          <w:szCs w:val="22"/>
          <w:lang w:val="fr-FR"/>
        </w:rPr>
        <w:t xml:space="preserve">, </w:t>
      </w:r>
      <w:r w:rsidRPr="00BF57AE">
        <w:rPr>
          <w:rFonts w:ascii="Arial" w:hAnsi="Arial" w:cs="Arial"/>
          <w:sz w:val="22"/>
          <w:szCs w:val="22"/>
          <w:lang w:val="fr-FR"/>
        </w:rPr>
        <w:t>y compris</w:t>
      </w:r>
      <w:r w:rsidR="00BB263A" w:rsidRPr="00BF57AE">
        <w:rPr>
          <w:rFonts w:ascii="Arial" w:hAnsi="Arial" w:cs="Arial"/>
          <w:sz w:val="22"/>
          <w:szCs w:val="22"/>
          <w:lang w:val="fr-FR"/>
        </w:rPr>
        <w:t xml:space="preserve"> la commercialisation,</w:t>
      </w:r>
      <w:r w:rsidR="00BB263A" w:rsidRPr="00BF57AE">
        <w:rPr>
          <w:rFonts w:ascii="Arial" w:eastAsia="SimSun" w:hAnsi="Arial" w:cs="Arial"/>
          <w:sz w:val="22"/>
          <w:szCs w:val="22"/>
          <w:lang w:val="fr-FR" w:eastAsia="zh-CN"/>
        </w:rPr>
        <w:t>]</w:t>
      </w:r>
      <w:r w:rsidR="00BB263A" w:rsidRPr="00BF57AE">
        <w:rPr>
          <w:rFonts w:ascii="Arial" w:hAnsi="Arial" w:cs="Arial"/>
          <w:sz w:val="22"/>
          <w:szCs w:val="22"/>
          <w:lang w:val="fr-FR"/>
        </w:rPr>
        <w:t xml:space="preserve"> sur la composition génétique ou biochimiq</w:t>
      </w:r>
      <w:r w:rsidR="00227DFC" w:rsidRPr="00BF57AE">
        <w:rPr>
          <w:rFonts w:ascii="Arial" w:hAnsi="Arial" w:cs="Arial"/>
          <w:sz w:val="22"/>
          <w:szCs w:val="22"/>
          <w:lang w:val="fr-FR"/>
        </w:rPr>
        <w:t>ue des ressources génétiques [,</w:t>
      </w:r>
      <w:r w:rsidR="00BB263A" w:rsidRPr="00BF57AE">
        <w:rPr>
          <w:rFonts w:ascii="Arial" w:hAnsi="Arial" w:cs="Arial"/>
          <w:sz w:val="22"/>
          <w:szCs w:val="22"/>
          <w:lang w:val="fr-FR"/>
        </w:rPr>
        <w:t>de leurs dérivés</w:t>
      </w:r>
      <w:r w:rsidR="00BB263A" w:rsidRPr="00BF57AE">
        <w:rPr>
          <w:rFonts w:ascii="Arial" w:eastAsia="SimSun" w:hAnsi="Arial" w:cs="Arial"/>
          <w:sz w:val="22"/>
          <w:szCs w:val="22"/>
          <w:lang w:val="fr-FR" w:eastAsia="zh-CN"/>
        </w:rPr>
        <w:t>]</w:t>
      </w:r>
      <w:r w:rsidR="00BB263A" w:rsidRPr="00BF57AE">
        <w:rPr>
          <w:rFonts w:ascii="Arial" w:hAnsi="Arial" w:cs="Arial"/>
          <w:sz w:val="22"/>
          <w:szCs w:val="22"/>
          <w:lang w:val="fr-FR"/>
        </w:rPr>
        <w:t xml:space="preserve"> et des [savoirs traditionnels associés à des ressources génétiques] </w:t>
      </w:r>
      <w:r w:rsidR="00BB263A" w:rsidRPr="00BF57AE">
        <w:rPr>
          <w:rFonts w:ascii="Arial" w:eastAsia="SimSun" w:hAnsi="Arial" w:cs="Arial"/>
          <w:sz w:val="22"/>
          <w:szCs w:val="22"/>
          <w:lang w:val="fr-FR" w:eastAsia="zh-CN"/>
        </w:rPr>
        <w:t>[</w:t>
      </w:r>
      <w:r w:rsidR="00BB263A" w:rsidRPr="00BF57AE">
        <w:rPr>
          <w:rFonts w:ascii="Arial" w:hAnsi="Arial" w:cs="Arial"/>
          <w:sz w:val="22"/>
          <w:szCs w:val="22"/>
          <w:lang w:val="fr-FR"/>
        </w:rPr>
        <w:t>notamment par l</w:t>
      </w:r>
      <w:r w:rsidRPr="00BF57AE">
        <w:rPr>
          <w:rFonts w:ascii="Arial" w:hAnsi="Arial" w:cs="Arial"/>
          <w:sz w:val="22"/>
          <w:szCs w:val="22"/>
          <w:lang w:val="fr-FR"/>
        </w:rPr>
        <w:t>’</w:t>
      </w:r>
      <w:r w:rsidR="00BB263A" w:rsidRPr="00BF57AE">
        <w:rPr>
          <w:rFonts w:ascii="Arial" w:hAnsi="Arial" w:cs="Arial"/>
          <w:sz w:val="22"/>
          <w:szCs w:val="22"/>
          <w:lang w:val="fr-FR"/>
        </w:rPr>
        <w:t>application de la biotechnologie</w:t>
      </w:r>
      <w:r w:rsidR="00BB263A" w:rsidRPr="00BF57AE">
        <w:rPr>
          <w:rFonts w:ascii="Arial" w:eastAsia="SimSun" w:hAnsi="Arial" w:cs="Arial"/>
          <w:sz w:val="22"/>
          <w:szCs w:val="22"/>
          <w:lang w:val="fr-FR" w:eastAsia="zh-CN"/>
        </w:rPr>
        <w:t>]</w:t>
      </w:r>
      <w:r w:rsidR="00BB263A" w:rsidRPr="00BF57AE">
        <w:rPr>
          <w:rFonts w:ascii="Arial" w:hAnsi="Arial" w:cs="Arial"/>
          <w:sz w:val="22"/>
          <w:szCs w:val="22"/>
          <w:lang w:val="fr-FR"/>
        </w:rPr>
        <w:t xml:space="preserve"> [voir l</w:t>
      </w:r>
      <w:r w:rsidRPr="00BF57AE">
        <w:rPr>
          <w:rFonts w:ascii="Arial" w:hAnsi="Arial" w:cs="Arial"/>
          <w:sz w:val="22"/>
          <w:szCs w:val="22"/>
          <w:lang w:val="fr-FR"/>
        </w:rPr>
        <w:t>’</w:t>
      </w:r>
      <w:r w:rsidR="00BB263A" w:rsidRPr="00BF57AE">
        <w:rPr>
          <w:rFonts w:ascii="Arial" w:hAnsi="Arial" w:cs="Arial"/>
          <w:sz w:val="22"/>
          <w:szCs w:val="22"/>
          <w:lang w:val="fr-FR"/>
        </w:rPr>
        <w:t>article 2 de la </w:t>
      </w:r>
      <w:r w:rsidR="00227DFC" w:rsidRPr="00BF57AE">
        <w:rPr>
          <w:rFonts w:ascii="Arial" w:hAnsi="Arial" w:cs="Arial"/>
          <w:sz w:val="22"/>
          <w:szCs w:val="22"/>
          <w:lang w:val="fr-FR"/>
        </w:rPr>
        <w:t>Convention sur la diversité biologique</w:t>
      </w:r>
      <w:r w:rsidR="00BB263A" w:rsidRPr="00BF57AE">
        <w:rPr>
          <w:rFonts w:ascii="Arial" w:hAnsi="Arial" w:cs="Arial"/>
          <w:sz w:val="22"/>
          <w:szCs w:val="22"/>
          <w:lang w:val="fr-FR"/>
        </w:rPr>
        <w:t>].</w:t>
      </w:r>
      <w:r w:rsidR="00BB263A" w:rsidRPr="00BF57AE">
        <w:rPr>
          <w:rFonts w:ascii="Arial" w:eastAsia="SimSun" w:hAnsi="Arial" w:cs="Arial"/>
          <w:sz w:val="22"/>
          <w:szCs w:val="22"/>
          <w:lang w:val="fr-FR" w:eastAsia="zh-CN"/>
        </w:rPr>
        <w:t>]</w:t>
      </w:r>
    </w:p>
    <w:p w:rsidR="00BB263A" w:rsidRPr="00BF57AE" w:rsidRDefault="00BB263A" w:rsidP="00D626D8">
      <w:pPr>
        <w:tabs>
          <w:tab w:val="num" w:pos="993"/>
          <w:tab w:val="left" w:pos="1372"/>
        </w:tabs>
        <w:autoSpaceDE w:val="0"/>
        <w:autoSpaceDN w:val="0"/>
        <w:adjustRightInd w:val="0"/>
        <w:rPr>
          <w:szCs w:val="22"/>
          <w:lang w:val="fr-FR"/>
        </w:rPr>
      </w:pPr>
    </w:p>
    <w:p w:rsidR="00227DFC" w:rsidRPr="00BF57AE" w:rsidRDefault="00227DFC" w:rsidP="00D626D8">
      <w:pPr>
        <w:tabs>
          <w:tab w:val="num" w:pos="993"/>
          <w:tab w:val="left" w:pos="1372"/>
        </w:tabs>
        <w:autoSpaceDE w:val="0"/>
        <w:autoSpaceDN w:val="0"/>
        <w:adjustRightInd w:val="0"/>
        <w:rPr>
          <w:szCs w:val="22"/>
          <w:lang w:val="fr-FR"/>
        </w:rPr>
      </w:pPr>
    </w:p>
    <w:p w:rsidR="00EB1319" w:rsidRPr="00BF57AE" w:rsidRDefault="00EB1319" w:rsidP="00EB1319">
      <w:pPr>
        <w:pStyle w:val="NormalWeb"/>
        <w:tabs>
          <w:tab w:val="left" w:pos="1372"/>
        </w:tabs>
        <w:spacing w:before="2" w:after="2"/>
        <w:rPr>
          <w:rFonts w:ascii="Arial" w:hAnsi="Arial" w:cs="Arial"/>
          <w:bCs/>
          <w:sz w:val="22"/>
          <w:szCs w:val="22"/>
          <w:lang w:val="fr-FR"/>
        </w:rPr>
      </w:pPr>
      <w:r w:rsidRPr="00BF57AE">
        <w:rPr>
          <w:rFonts w:ascii="Arial" w:hAnsi="Arial" w:cs="Arial"/>
          <w:bCs/>
          <w:sz w:val="22"/>
          <w:szCs w:val="22"/>
          <w:lang w:val="fr-FR"/>
        </w:rPr>
        <w:t>VARIANTE</w:t>
      </w:r>
    </w:p>
    <w:p w:rsidR="00227DFC" w:rsidRPr="00BF57AE" w:rsidRDefault="00227DFC" w:rsidP="00227DFC">
      <w:pPr>
        <w:rPr>
          <w:lang w:val="fr-FR"/>
        </w:rPr>
      </w:pPr>
    </w:p>
    <w:p w:rsidR="00227DFC" w:rsidRPr="00BF57AE" w:rsidRDefault="00227DFC" w:rsidP="00227DFC">
      <w:pPr>
        <w:rPr>
          <w:lang w:val="fr-FR"/>
        </w:rPr>
      </w:pPr>
      <w:r w:rsidRPr="00BF57AE">
        <w:rPr>
          <w:lang w:val="fr-FR"/>
        </w:rPr>
        <w:t>[</w:t>
      </w:r>
      <w:r w:rsidR="00D11F4C" w:rsidRPr="00BF57AE">
        <w:rPr>
          <w:lang w:val="fr-FR"/>
        </w:rPr>
        <w:t>“</w:t>
      </w:r>
      <w:r w:rsidRPr="00BF57AE">
        <w:rPr>
          <w:lang w:val="fr-FR"/>
        </w:rPr>
        <w:t>utilisation</w:t>
      </w:r>
      <w:r w:rsidR="00D11F4C" w:rsidRPr="00BF57AE">
        <w:rPr>
          <w:lang w:val="fr-FR"/>
        </w:rPr>
        <w:t>”</w:t>
      </w:r>
      <w:r w:rsidRPr="00BF57AE">
        <w:rPr>
          <w:lang w:val="fr-FR"/>
        </w:rPr>
        <w:t xml:space="preserve"> des ressources génétiques s</w:t>
      </w:r>
      <w:r w:rsidR="00D11F4C" w:rsidRPr="00BF57AE">
        <w:rPr>
          <w:lang w:val="fr-FR"/>
        </w:rPr>
        <w:t>’</w:t>
      </w:r>
      <w:r w:rsidRPr="00BF57AE">
        <w:rPr>
          <w:lang w:val="fr-FR"/>
        </w:rPr>
        <w:t xml:space="preserve">entend des activités de recherche et de développement [, </w:t>
      </w:r>
      <w:r w:rsidR="00D11F4C" w:rsidRPr="00BF57AE">
        <w:rPr>
          <w:lang w:val="fr-FR"/>
        </w:rPr>
        <w:t>y compris</w:t>
      </w:r>
      <w:r w:rsidRPr="00BF57AE">
        <w:rPr>
          <w:lang w:val="fr-FR"/>
        </w:rPr>
        <w:t xml:space="preserve"> la commercialisation,] sur la composition génétique ou biochimique des ressources génétiques [, de leurs</w:t>
      </w:r>
      <w:r w:rsidR="00AE74BC" w:rsidRPr="00BF57AE">
        <w:rPr>
          <w:lang w:val="fr-FR"/>
        </w:rPr>
        <w:t xml:space="preserve"> dérivés] et des</w:t>
      </w:r>
      <w:r w:rsidRPr="00BF57AE">
        <w:rPr>
          <w:lang w:val="fr-FR"/>
        </w:rPr>
        <w:t xml:space="preserve"> [savoirs traditionnels associés à des ressources génétiques] [notamment par l</w:t>
      </w:r>
      <w:r w:rsidR="00D11F4C" w:rsidRPr="00BF57AE">
        <w:rPr>
          <w:lang w:val="fr-FR"/>
        </w:rPr>
        <w:t>’</w:t>
      </w:r>
      <w:r w:rsidRPr="00BF57AE">
        <w:rPr>
          <w:lang w:val="fr-FR"/>
        </w:rPr>
        <w:t>application de la biotechnologie] [voir l</w:t>
      </w:r>
      <w:r w:rsidR="00D11F4C" w:rsidRPr="00BF57AE">
        <w:rPr>
          <w:lang w:val="fr-FR"/>
        </w:rPr>
        <w:t>’</w:t>
      </w:r>
      <w:r w:rsidRPr="00BF57AE">
        <w:rPr>
          <w:lang w:val="fr-FR"/>
        </w:rPr>
        <w:t>article</w:t>
      </w:r>
      <w:r w:rsidR="00A77CAE" w:rsidRPr="00BF57AE">
        <w:rPr>
          <w:lang w:val="fr-FR"/>
        </w:rPr>
        <w:t> </w:t>
      </w:r>
      <w:r w:rsidRPr="00BF57AE">
        <w:rPr>
          <w:lang w:val="fr-FR"/>
        </w:rPr>
        <w:t xml:space="preserve">2 de la </w:t>
      </w:r>
      <w:r w:rsidR="00AE74BC" w:rsidRPr="00BF57AE">
        <w:rPr>
          <w:szCs w:val="22"/>
          <w:lang w:val="fr-FR"/>
        </w:rPr>
        <w:t>Convention sur la diversité biologique</w:t>
      </w:r>
      <w:r w:rsidRPr="00BF57AE">
        <w:rPr>
          <w:lang w:val="fr-FR"/>
        </w:rPr>
        <w:t>] [</w:t>
      </w:r>
      <w:r w:rsidR="00AE74BC" w:rsidRPr="00BF57AE">
        <w:rPr>
          <w:lang w:val="fr-FR"/>
        </w:rPr>
        <w:t>et des activités de fabrication d</w:t>
      </w:r>
      <w:r w:rsidR="00D11F4C" w:rsidRPr="00BF57AE">
        <w:rPr>
          <w:lang w:val="fr-FR"/>
        </w:rPr>
        <w:t>’</w:t>
      </w:r>
      <w:r w:rsidR="00AE74BC" w:rsidRPr="00BF57AE">
        <w:rPr>
          <w:lang w:val="fr-FR"/>
        </w:rPr>
        <w:t xml:space="preserve">un nouveau </w:t>
      </w:r>
      <w:r w:rsidRPr="00BF57AE">
        <w:rPr>
          <w:lang w:val="fr-FR"/>
        </w:rPr>
        <w:t>produ</w:t>
      </w:r>
      <w:r w:rsidR="00AE74BC" w:rsidRPr="00BF57AE">
        <w:rPr>
          <w:lang w:val="fr-FR"/>
        </w:rPr>
        <w:t>i</w:t>
      </w:r>
      <w:r w:rsidRPr="00BF57AE">
        <w:rPr>
          <w:lang w:val="fr-FR"/>
        </w:rPr>
        <w:t>t, o</w:t>
      </w:r>
      <w:r w:rsidR="00AE74BC" w:rsidRPr="00BF57AE">
        <w:rPr>
          <w:lang w:val="fr-FR"/>
        </w:rPr>
        <w:t>u d</w:t>
      </w:r>
      <w:r w:rsidR="00D11F4C" w:rsidRPr="00BF57AE">
        <w:rPr>
          <w:lang w:val="fr-FR"/>
        </w:rPr>
        <w:t>’</w:t>
      </w:r>
      <w:r w:rsidR="00AE74BC" w:rsidRPr="00BF57AE">
        <w:rPr>
          <w:lang w:val="fr-FR"/>
        </w:rPr>
        <w:t>élaboration d</w:t>
      </w:r>
      <w:r w:rsidR="00D11F4C" w:rsidRPr="00BF57AE">
        <w:rPr>
          <w:lang w:val="fr-FR"/>
        </w:rPr>
        <w:t>’</w:t>
      </w:r>
      <w:r w:rsidR="00AE74BC" w:rsidRPr="00BF57AE">
        <w:rPr>
          <w:lang w:val="fr-FR"/>
        </w:rPr>
        <w:t>un nouveau mode d</w:t>
      </w:r>
      <w:r w:rsidR="00D11F4C" w:rsidRPr="00BF57AE">
        <w:rPr>
          <w:lang w:val="fr-FR"/>
        </w:rPr>
        <w:t>’</w:t>
      </w:r>
      <w:r w:rsidR="00AE74BC" w:rsidRPr="00BF57AE">
        <w:rPr>
          <w:lang w:val="fr-FR"/>
        </w:rPr>
        <w:t>utilisation ou de</w:t>
      </w:r>
      <w:r w:rsidRPr="00BF57AE">
        <w:rPr>
          <w:lang w:val="fr-FR"/>
        </w:rPr>
        <w:t xml:space="preserve"> </w:t>
      </w:r>
      <w:r w:rsidR="00AE74BC" w:rsidRPr="00BF57AE">
        <w:rPr>
          <w:lang w:val="fr-FR"/>
        </w:rPr>
        <w:t>fabrication d</w:t>
      </w:r>
      <w:r w:rsidR="00D11F4C" w:rsidRPr="00BF57AE">
        <w:rPr>
          <w:lang w:val="fr-FR"/>
        </w:rPr>
        <w:t>’</w:t>
      </w:r>
      <w:r w:rsidR="00AE74BC" w:rsidRPr="00BF57AE">
        <w:rPr>
          <w:lang w:val="fr-FR"/>
        </w:rPr>
        <w:t xml:space="preserve">un </w:t>
      </w:r>
      <w:r w:rsidRPr="00BF57AE">
        <w:rPr>
          <w:lang w:val="fr-FR"/>
        </w:rPr>
        <w:t>prod</w:t>
      </w:r>
      <w:r w:rsidR="00AE74BC" w:rsidRPr="00BF57AE">
        <w:rPr>
          <w:lang w:val="fr-FR"/>
        </w:rPr>
        <w:t>ui</w:t>
      </w:r>
      <w:r w:rsidRPr="00BF57AE">
        <w:rPr>
          <w:lang w:val="fr-FR"/>
        </w:rPr>
        <w:t>t.]]]</w:t>
      </w:r>
    </w:p>
    <w:p w:rsidR="00227DFC" w:rsidRPr="00BF57AE" w:rsidRDefault="00227DFC" w:rsidP="00D626D8">
      <w:pPr>
        <w:tabs>
          <w:tab w:val="num" w:pos="993"/>
          <w:tab w:val="left" w:pos="1372"/>
        </w:tabs>
        <w:autoSpaceDE w:val="0"/>
        <w:autoSpaceDN w:val="0"/>
        <w:adjustRightInd w:val="0"/>
        <w:rPr>
          <w:szCs w:val="22"/>
          <w:lang w:val="fr-FR"/>
        </w:rPr>
      </w:pPr>
    </w:p>
    <w:p w:rsidR="00BB263A" w:rsidRPr="00BF57AE" w:rsidRDefault="00BB263A" w:rsidP="00D626D8">
      <w:pPr>
        <w:tabs>
          <w:tab w:val="num" w:pos="993"/>
          <w:tab w:val="left" w:pos="1372"/>
        </w:tabs>
        <w:autoSpaceDE w:val="0"/>
        <w:autoSpaceDN w:val="0"/>
        <w:adjustRightInd w:val="0"/>
        <w:jc w:val="center"/>
        <w:rPr>
          <w:b/>
          <w:smallCaps/>
          <w:szCs w:val="22"/>
          <w:lang w:val="fr-FR"/>
        </w:rPr>
      </w:pPr>
      <w:r w:rsidRPr="00BF57AE">
        <w:rPr>
          <w:szCs w:val="22"/>
          <w:lang w:val="fr-FR"/>
        </w:rPr>
        <w:br w:type="page"/>
      </w:r>
      <w:r w:rsidRPr="00BF57AE">
        <w:rPr>
          <w:b/>
          <w:smallCaps/>
          <w:szCs w:val="22"/>
          <w:lang w:val="fr-FR"/>
        </w:rPr>
        <w:lastRenderedPageBreak/>
        <w:t>[PRÉAMBULE</w:t>
      </w:r>
    </w:p>
    <w:p w:rsidR="00BB263A" w:rsidRPr="00BF57AE" w:rsidRDefault="00BB263A" w:rsidP="00D626D8">
      <w:pPr>
        <w:tabs>
          <w:tab w:val="num" w:pos="993"/>
          <w:tab w:val="left" w:pos="1372"/>
        </w:tabs>
        <w:autoSpaceDE w:val="0"/>
        <w:autoSpaceDN w:val="0"/>
        <w:adjustRightInd w:val="0"/>
        <w:rPr>
          <w:szCs w:val="22"/>
          <w:lang w:val="fr-FR"/>
        </w:rPr>
      </w:pPr>
    </w:p>
    <w:p w:rsidR="00BB263A" w:rsidRPr="00BF57AE" w:rsidRDefault="00BB263A" w:rsidP="00D626D8">
      <w:pPr>
        <w:tabs>
          <w:tab w:val="num" w:pos="993"/>
          <w:tab w:val="left" w:pos="1372"/>
        </w:tabs>
        <w:autoSpaceDE w:val="0"/>
        <w:autoSpaceDN w:val="0"/>
        <w:adjustRightInd w:val="0"/>
        <w:rPr>
          <w:szCs w:val="22"/>
          <w:lang w:val="fr-FR"/>
        </w:rPr>
      </w:pPr>
      <w:r w:rsidRPr="00BF57AE">
        <w:rPr>
          <w:szCs w:val="22"/>
          <w:lang w:val="fr-FR"/>
        </w:rPr>
        <w:t xml:space="preserve">[Veiller </w:t>
      </w:r>
      <w:r w:rsidR="00BD6EB4">
        <w:rPr>
          <w:szCs w:val="22"/>
          <w:lang w:val="fr-FR"/>
        </w:rPr>
        <w:t>à</w:t>
      </w:r>
      <w:r w:rsidRPr="00BF57AE">
        <w:rPr>
          <w:szCs w:val="22"/>
          <w:lang w:val="fr-FR"/>
        </w:rPr>
        <w:t>] [</w:t>
      </w:r>
      <w:r w:rsidR="00C545FF">
        <w:rPr>
          <w:szCs w:val="22"/>
          <w:lang w:val="fr-FR"/>
        </w:rPr>
        <w:t>E</w:t>
      </w:r>
      <w:r w:rsidRPr="00BF57AE">
        <w:rPr>
          <w:szCs w:val="22"/>
          <w:lang w:val="fr-FR"/>
        </w:rPr>
        <w:t>ncourager le] respect des [droits souverains] [droits] des</w:t>
      </w:r>
      <w:r w:rsidR="00405F6E" w:rsidRPr="00BF57AE">
        <w:rPr>
          <w:szCs w:val="22"/>
          <w:lang w:val="fr-FR"/>
        </w:rPr>
        <w:t xml:space="preserve"> [détenteurs légitimes] </w:t>
      </w:r>
      <w:r w:rsidRPr="00BF57AE">
        <w:rPr>
          <w:szCs w:val="22"/>
          <w:lang w:val="fr-FR"/>
        </w:rPr>
        <w:t xml:space="preserve">[peuples] [populations] autochtones et des communautés locales [ainsi que des [peuples] [populations] partiellement ou entièrement sous occupation] sur leurs ressources génétiques [, leurs dérivés] et les [savoirs traditionnels associés à des ressources génétiques], </w:t>
      </w:r>
      <w:r w:rsidR="00D11F4C" w:rsidRPr="00BF57AE">
        <w:rPr>
          <w:szCs w:val="22"/>
          <w:lang w:val="fr-FR"/>
        </w:rPr>
        <w:t>y compris</w:t>
      </w:r>
      <w:r w:rsidRPr="00BF57AE">
        <w:rPr>
          <w:szCs w:val="22"/>
          <w:lang w:val="fr-FR"/>
        </w:rPr>
        <w:t xml:space="preserve"> les principes de [consentement préalable en connaissance de cause et de conditions convenues d</w:t>
      </w:r>
      <w:r w:rsidR="00D11F4C" w:rsidRPr="00BF57AE">
        <w:rPr>
          <w:szCs w:val="22"/>
          <w:lang w:val="fr-FR"/>
        </w:rPr>
        <w:t>’</w:t>
      </w:r>
      <w:r w:rsidRPr="00BF57AE">
        <w:rPr>
          <w:szCs w:val="22"/>
          <w:lang w:val="fr-FR"/>
        </w:rPr>
        <w:t xml:space="preserve">un commun accord] et de participation pleine et effective conformément aux [accords et] déclarations [internationaux] [internationales] [,en particulier la Déclaration des </w:t>
      </w:r>
      <w:r w:rsidR="00D11F4C" w:rsidRPr="00BF57AE">
        <w:rPr>
          <w:szCs w:val="22"/>
          <w:lang w:val="fr-FR"/>
        </w:rPr>
        <w:t>Nations Unies</w:t>
      </w:r>
      <w:r w:rsidRPr="00BF57AE">
        <w:rPr>
          <w:szCs w:val="22"/>
          <w:lang w:val="fr-FR"/>
        </w:rPr>
        <w:t xml:space="preserve"> sur les droits des peuples autochtones].]</w:t>
      </w:r>
    </w:p>
    <w:p w:rsidR="00405F6E" w:rsidRPr="00BF57AE" w:rsidRDefault="00405F6E" w:rsidP="00D626D8">
      <w:pPr>
        <w:tabs>
          <w:tab w:val="num" w:pos="993"/>
          <w:tab w:val="left" w:pos="1372"/>
        </w:tabs>
        <w:autoSpaceDE w:val="0"/>
        <w:autoSpaceDN w:val="0"/>
        <w:adjustRightInd w:val="0"/>
        <w:rPr>
          <w:szCs w:val="22"/>
          <w:lang w:val="fr-FR"/>
        </w:rPr>
      </w:pPr>
    </w:p>
    <w:p w:rsidR="00405F6E" w:rsidRPr="00BF57AE" w:rsidRDefault="00405F6E" w:rsidP="00405F6E">
      <w:pPr>
        <w:rPr>
          <w:szCs w:val="22"/>
          <w:lang w:val="fr-FR"/>
        </w:rPr>
      </w:pPr>
      <w:r w:rsidRPr="00BF57AE">
        <w:rPr>
          <w:szCs w:val="22"/>
          <w:lang w:val="fr-FR"/>
        </w:rPr>
        <w:t>[Contribuer à la prévention de l</w:t>
      </w:r>
      <w:r w:rsidR="00D11F4C" w:rsidRPr="00BF57AE">
        <w:rPr>
          <w:szCs w:val="22"/>
          <w:lang w:val="fr-FR"/>
        </w:rPr>
        <w:t>’</w:t>
      </w:r>
      <w:r w:rsidRPr="00BF57AE">
        <w:rPr>
          <w:szCs w:val="22"/>
          <w:lang w:val="fr-FR"/>
        </w:rPr>
        <w:t xml:space="preserve">appropriation illicite de ressources génétiques, [leurs dérivés] et [des savoirs traditionnels associés </w:t>
      </w:r>
      <w:r w:rsidR="00547DC2" w:rsidRPr="00BF57AE">
        <w:rPr>
          <w:szCs w:val="22"/>
          <w:lang w:val="fr-FR"/>
        </w:rPr>
        <w:t>à des</w:t>
      </w:r>
      <w:r w:rsidRPr="00BF57AE">
        <w:rPr>
          <w:szCs w:val="22"/>
          <w:lang w:val="fr-FR"/>
        </w:rPr>
        <w:t xml:space="preserve"> ressources génétiques.]]</w:t>
      </w:r>
    </w:p>
    <w:p w:rsidR="00405F6E" w:rsidRPr="00BF57AE" w:rsidRDefault="00405F6E" w:rsidP="00405F6E">
      <w:pPr>
        <w:rPr>
          <w:szCs w:val="22"/>
          <w:lang w:val="fr-FR"/>
        </w:rPr>
      </w:pPr>
    </w:p>
    <w:p w:rsidR="00405F6E" w:rsidRPr="00BF57AE" w:rsidRDefault="00405F6E" w:rsidP="00405F6E">
      <w:pPr>
        <w:rPr>
          <w:szCs w:val="22"/>
          <w:lang w:val="fr-FR"/>
        </w:rPr>
      </w:pPr>
      <w:r w:rsidRPr="00BF57AE">
        <w:rPr>
          <w:szCs w:val="22"/>
          <w:lang w:val="fr-FR"/>
        </w:rPr>
        <w:t>[</w:t>
      </w:r>
      <w:r w:rsidR="00033C40" w:rsidRPr="00BF57AE">
        <w:rPr>
          <w:szCs w:val="22"/>
          <w:lang w:val="fr-FR"/>
        </w:rPr>
        <w:t>Minimiser</w:t>
      </w:r>
      <w:r w:rsidRPr="00BF57AE">
        <w:rPr>
          <w:szCs w:val="22"/>
          <w:lang w:val="fr-FR"/>
        </w:rPr>
        <w:t xml:space="preserve"> [</w:t>
      </w:r>
      <w:r w:rsidR="00B1004B" w:rsidRPr="00BF57AE">
        <w:rPr>
          <w:szCs w:val="22"/>
          <w:lang w:val="fr-FR"/>
        </w:rPr>
        <w:t>l</w:t>
      </w:r>
      <w:r w:rsidR="00D11F4C" w:rsidRPr="00BF57AE">
        <w:rPr>
          <w:szCs w:val="22"/>
          <w:lang w:val="fr-FR"/>
        </w:rPr>
        <w:t>’</w:t>
      </w:r>
      <w:r w:rsidR="00B1004B" w:rsidRPr="00BF57AE">
        <w:rPr>
          <w:szCs w:val="22"/>
          <w:lang w:val="fr-FR"/>
        </w:rPr>
        <w:t>octroi</w:t>
      </w:r>
      <w:r w:rsidRPr="00BF57AE">
        <w:rPr>
          <w:szCs w:val="22"/>
          <w:lang w:val="fr-FR"/>
        </w:rPr>
        <w:t>] de droits [</w:t>
      </w:r>
      <w:r w:rsidR="00033C40" w:rsidRPr="00BF57AE">
        <w:rPr>
          <w:szCs w:val="22"/>
          <w:lang w:val="fr-FR"/>
        </w:rPr>
        <w:t>associés à des</w:t>
      </w:r>
      <w:r w:rsidRPr="00BF57AE">
        <w:rPr>
          <w:szCs w:val="22"/>
          <w:lang w:val="fr-FR"/>
        </w:rPr>
        <w:t xml:space="preserve"> brevets] [de propriété intellectuelle]</w:t>
      </w:r>
      <w:r w:rsidR="00AA479E" w:rsidRPr="00BF57AE">
        <w:rPr>
          <w:szCs w:val="22"/>
          <w:lang w:val="fr-FR"/>
        </w:rPr>
        <w:t xml:space="preserve"> indus</w:t>
      </w:r>
      <w:r w:rsidRPr="00BF57AE">
        <w:rPr>
          <w:szCs w:val="22"/>
          <w:lang w:val="fr-FR"/>
        </w:rPr>
        <w:t>.</w:t>
      </w:r>
    </w:p>
    <w:p w:rsidR="00405F6E" w:rsidRPr="00BF57AE" w:rsidRDefault="00405F6E" w:rsidP="00405F6E">
      <w:pPr>
        <w:rPr>
          <w:szCs w:val="22"/>
          <w:lang w:val="fr-FR"/>
        </w:rPr>
      </w:pPr>
    </w:p>
    <w:p w:rsidR="00405F6E" w:rsidRPr="00BF57AE" w:rsidRDefault="00405F6E" w:rsidP="00405F6E">
      <w:pPr>
        <w:rPr>
          <w:szCs w:val="22"/>
          <w:lang w:val="fr-FR"/>
        </w:rPr>
      </w:pPr>
      <w:r w:rsidRPr="00BF57AE">
        <w:rPr>
          <w:szCs w:val="22"/>
          <w:lang w:val="fr-FR"/>
        </w:rPr>
        <w:t>[</w:t>
      </w:r>
      <w:r w:rsidR="00033C40" w:rsidRPr="00BF57AE">
        <w:rPr>
          <w:szCs w:val="22"/>
          <w:lang w:val="fr-FR"/>
        </w:rPr>
        <w:t>Réaffirm</w:t>
      </w:r>
      <w:r w:rsidR="00910E17" w:rsidRPr="00BF57AE">
        <w:rPr>
          <w:szCs w:val="22"/>
          <w:lang w:val="fr-FR"/>
        </w:rPr>
        <w:t>er</w:t>
      </w:r>
      <w:r w:rsidR="00033C40" w:rsidRPr="00BF57AE">
        <w:rPr>
          <w:szCs w:val="22"/>
          <w:lang w:val="fr-FR"/>
        </w:rPr>
        <w:t xml:space="preserve"> l</w:t>
      </w:r>
      <w:r w:rsidR="00D11F4C" w:rsidRPr="00BF57AE">
        <w:rPr>
          <w:szCs w:val="22"/>
          <w:lang w:val="fr-FR"/>
        </w:rPr>
        <w:t>’</w:t>
      </w:r>
      <w:r w:rsidR="00033C40" w:rsidRPr="00BF57AE">
        <w:rPr>
          <w:szCs w:val="22"/>
          <w:lang w:val="fr-FR"/>
        </w:rPr>
        <w:t>importante valeur économique, scientifique</w:t>
      </w:r>
      <w:r w:rsidRPr="00BF57AE">
        <w:rPr>
          <w:szCs w:val="22"/>
          <w:lang w:val="fr-FR"/>
        </w:rPr>
        <w:t>, cultur</w:t>
      </w:r>
      <w:r w:rsidR="00033C40" w:rsidRPr="00BF57AE">
        <w:rPr>
          <w:szCs w:val="22"/>
          <w:lang w:val="fr-FR"/>
        </w:rPr>
        <w:t>el</w:t>
      </w:r>
      <w:r w:rsidRPr="00BF57AE">
        <w:rPr>
          <w:szCs w:val="22"/>
          <w:lang w:val="fr-FR"/>
        </w:rPr>
        <w:t>l</w:t>
      </w:r>
      <w:r w:rsidR="00033C40" w:rsidRPr="00BF57AE">
        <w:rPr>
          <w:szCs w:val="22"/>
          <w:lang w:val="fr-FR"/>
        </w:rPr>
        <w:t>e et</w:t>
      </w:r>
      <w:r w:rsidRPr="00BF57AE">
        <w:rPr>
          <w:szCs w:val="22"/>
          <w:lang w:val="fr-FR"/>
        </w:rPr>
        <w:t xml:space="preserve"> commercial</w:t>
      </w:r>
      <w:r w:rsidR="00033C40" w:rsidRPr="00BF57AE">
        <w:rPr>
          <w:szCs w:val="22"/>
          <w:lang w:val="fr-FR"/>
        </w:rPr>
        <w:t>e des ressources génétiques</w:t>
      </w:r>
      <w:r w:rsidRPr="00BF57AE">
        <w:rPr>
          <w:szCs w:val="22"/>
          <w:lang w:val="fr-FR"/>
        </w:rPr>
        <w:t xml:space="preserve"> </w:t>
      </w:r>
      <w:r w:rsidR="00033C40" w:rsidRPr="00BF57AE">
        <w:rPr>
          <w:szCs w:val="22"/>
          <w:lang w:val="fr-FR"/>
        </w:rPr>
        <w:t>et des</w:t>
      </w:r>
      <w:r w:rsidRPr="00BF57AE">
        <w:rPr>
          <w:szCs w:val="22"/>
          <w:lang w:val="fr-FR"/>
        </w:rPr>
        <w:t xml:space="preserve"> [</w:t>
      </w:r>
      <w:r w:rsidR="00033C40" w:rsidRPr="00BF57AE">
        <w:rPr>
          <w:szCs w:val="22"/>
          <w:lang w:val="fr-FR"/>
        </w:rPr>
        <w:t>savoirs traditionnels associés à des ressources génétiques</w:t>
      </w:r>
      <w:r w:rsidRPr="00BF57AE">
        <w:rPr>
          <w:szCs w:val="22"/>
          <w:lang w:val="fr-FR"/>
        </w:rPr>
        <w:t>].]</w:t>
      </w:r>
    </w:p>
    <w:p w:rsidR="00405F6E" w:rsidRPr="00BF57AE" w:rsidRDefault="00405F6E" w:rsidP="00405F6E">
      <w:pPr>
        <w:rPr>
          <w:szCs w:val="22"/>
          <w:lang w:val="fr-FR"/>
        </w:rPr>
      </w:pPr>
    </w:p>
    <w:p w:rsidR="00405F6E" w:rsidRPr="00BF57AE" w:rsidRDefault="00405F6E" w:rsidP="00405F6E">
      <w:pPr>
        <w:rPr>
          <w:szCs w:val="22"/>
          <w:lang w:val="fr-FR"/>
        </w:rPr>
      </w:pPr>
      <w:r w:rsidRPr="00BF57AE">
        <w:rPr>
          <w:szCs w:val="22"/>
          <w:lang w:val="fr-FR"/>
        </w:rPr>
        <w:t>[</w:t>
      </w:r>
      <w:r w:rsidR="00033C40" w:rsidRPr="00BF57AE">
        <w:rPr>
          <w:szCs w:val="22"/>
          <w:lang w:val="fr-FR"/>
        </w:rPr>
        <w:t>Reconnaître la contribution essentielle du système des brevets à la recherche scientifique, au développement scientifique, à l</w:t>
      </w:r>
      <w:r w:rsidR="00D11F4C" w:rsidRPr="00BF57AE">
        <w:rPr>
          <w:szCs w:val="22"/>
          <w:lang w:val="fr-FR"/>
        </w:rPr>
        <w:t>’</w:t>
      </w:r>
      <w:r w:rsidR="00033C40" w:rsidRPr="00BF57AE">
        <w:rPr>
          <w:szCs w:val="22"/>
          <w:lang w:val="fr-FR"/>
        </w:rPr>
        <w:t>innovation et au développement économique.</w:t>
      </w:r>
      <w:r w:rsidRPr="00BF57AE">
        <w:rPr>
          <w:szCs w:val="22"/>
          <w:lang w:val="fr-FR"/>
        </w:rPr>
        <w:t>]</w:t>
      </w:r>
    </w:p>
    <w:p w:rsidR="00405F6E" w:rsidRPr="00BF57AE" w:rsidRDefault="00405F6E" w:rsidP="00405F6E">
      <w:pPr>
        <w:rPr>
          <w:szCs w:val="22"/>
          <w:lang w:val="fr-FR"/>
        </w:rPr>
      </w:pPr>
    </w:p>
    <w:p w:rsidR="00405F6E" w:rsidRPr="00BF57AE" w:rsidRDefault="00405F6E" w:rsidP="00405F6E">
      <w:pPr>
        <w:rPr>
          <w:szCs w:val="22"/>
          <w:lang w:val="fr-FR"/>
        </w:rPr>
      </w:pPr>
      <w:r w:rsidRPr="00BF57AE">
        <w:rPr>
          <w:szCs w:val="22"/>
          <w:lang w:val="fr-FR"/>
        </w:rPr>
        <w:t>[</w:t>
      </w:r>
      <w:r w:rsidR="00033C40" w:rsidRPr="00BF57AE">
        <w:rPr>
          <w:szCs w:val="22"/>
          <w:lang w:val="fr-FR"/>
        </w:rPr>
        <w:t>Souligner la nécessité pour les membres d</w:t>
      </w:r>
      <w:r w:rsidR="00AA479E" w:rsidRPr="00BF57AE">
        <w:rPr>
          <w:szCs w:val="22"/>
          <w:lang w:val="fr-FR"/>
        </w:rPr>
        <w:t>e s</w:t>
      </w:r>
      <w:r w:rsidR="00D11F4C" w:rsidRPr="00BF57AE">
        <w:rPr>
          <w:szCs w:val="22"/>
          <w:lang w:val="fr-FR"/>
        </w:rPr>
        <w:t>’</w:t>
      </w:r>
      <w:r w:rsidR="00033C40" w:rsidRPr="00BF57AE">
        <w:rPr>
          <w:szCs w:val="22"/>
          <w:lang w:val="fr-FR"/>
        </w:rPr>
        <w:t xml:space="preserve">assurer </w:t>
      </w:r>
      <w:r w:rsidR="00AA479E" w:rsidRPr="00BF57AE">
        <w:rPr>
          <w:szCs w:val="22"/>
          <w:lang w:val="fr-FR"/>
        </w:rPr>
        <w:t>que</w:t>
      </w:r>
      <w:r w:rsidRPr="00BF57AE">
        <w:rPr>
          <w:szCs w:val="22"/>
          <w:lang w:val="fr-FR"/>
        </w:rPr>
        <w:t xml:space="preserve"> </w:t>
      </w:r>
      <w:r w:rsidR="00AA479E" w:rsidRPr="00BF57AE">
        <w:rPr>
          <w:szCs w:val="22"/>
          <w:lang w:val="fr-FR"/>
        </w:rPr>
        <w:t>les</w:t>
      </w:r>
      <w:r w:rsidR="00033C40" w:rsidRPr="00BF57AE">
        <w:rPr>
          <w:szCs w:val="22"/>
          <w:lang w:val="fr-FR"/>
        </w:rPr>
        <w:t xml:space="preserve"> brevets pour des inventions nouvelles et non</w:t>
      </w:r>
      <w:r w:rsidR="00BF57AE" w:rsidRPr="00BF57AE">
        <w:rPr>
          <w:szCs w:val="22"/>
          <w:lang w:val="fr-FR"/>
        </w:rPr>
        <w:noBreakHyphen/>
      </w:r>
      <w:r w:rsidR="00033C40" w:rsidRPr="00BF57AE">
        <w:rPr>
          <w:szCs w:val="22"/>
          <w:lang w:val="fr-FR"/>
        </w:rPr>
        <w:t xml:space="preserve">évidentes </w:t>
      </w:r>
      <w:r w:rsidR="00BA55FA" w:rsidRPr="00BF57AE">
        <w:rPr>
          <w:szCs w:val="22"/>
          <w:lang w:val="fr-FR"/>
        </w:rPr>
        <w:t>portant sur des ressources génétiques</w:t>
      </w:r>
      <w:r w:rsidRPr="00BF57AE">
        <w:rPr>
          <w:szCs w:val="22"/>
          <w:lang w:val="fr-FR"/>
        </w:rPr>
        <w:t xml:space="preserve"> </w:t>
      </w:r>
      <w:r w:rsidR="00BA55FA" w:rsidRPr="00BF57AE">
        <w:rPr>
          <w:szCs w:val="22"/>
          <w:lang w:val="fr-FR"/>
        </w:rPr>
        <w:t>et des</w:t>
      </w:r>
      <w:r w:rsidRPr="00BF57AE">
        <w:rPr>
          <w:szCs w:val="22"/>
          <w:lang w:val="fr-FR"/>
        </w:rPr>
        <w:t xml:space="preserve"> [</w:t>
      </w:r>
      <w:r w:rsidR="00BA55FA" w:rsidRPr="00BF57AE">
        <w:rPr>
          <w:szCs w:val="22"/>
          <w:lang w:val="fr-FR"/>
        </w:rPr>
        <w:t>savoirs traditionnels associés à des ressources génétiques</w:t>
      </w:r>
      <w:r w:rsidRPr="00BF57AE">
        <w:rPr>
          <w:szCs w:val="22"/>
          <w:lang w:val="fr-FR"/>
        </w:rPr>
        <w:t>]</w:t>
      </w:r>
      <w:r w:rsidR="00AA479E" w:rsidRPr="00BF57AE">
        <w:rPr>
          <w:szCs w:val="22"/>
          <w:lang w:val="fr-FR"/>
        </w:rPr>
        <w:t xml:space="preserve"> ne soient pas délivrés de manière indue</w:t>
      </w:r>
      <w:r w:rsidRPr="00BF57AE">
        <w:rPr>
          <w:szCs w:val="22"/>
          <w:lang w:val="fr-FR"/>
        </w:rPr>
        <w:t>.]</w:t>
      </w:r>
    </w:p>
    <w:p w:rsidR="00405F6E" w:rsidRPr="00BF57AE" w:rsidRDefault="00405F6E" w:rsidP="00D626D8">
      <w:pPr>
        <w:tabs>
          <w:tab w:val="num" w:pos="993"/>
          <w:tab w:val="left" w:pos="1372"/>
        </w:tabs>
        <w:autoSpaceDE w:val="0"/>
        <w:autoSpaceDN w:val="0"/>
        <w:adjustRightInd w:val="0"/>
        <w:rPr>
          <w:szCs w:val="22"/>
          <w:lang w:val="fr-FR"/>
        </w:rPr>
      </w:pPr>
    </w:p>
    <w:p w:rsidR="00BB263A" w:rsidRPr="00BF57AE" w:rsidRDefault="00BB263A" w:rsidP="00D626D8">
      <w:pPr>
        <w:rPr>
          <w:lang w:val="fr-FR"/>
        </w:rPr>
      </w:pPr>
      <w:r w:rsidRPr="00BF57AE">
        <w:rPr>
          <w:lang w:val="fr-FR"/>
        </w:rPr>
        <w:t>Encourager le respect pour les [peuples] [populations] autochtones et les communautés locales.</w:t>
      </w:r>
    </w:p>
    <w:p w:rsidR="00BB263A" w:rsidRPr="00BF57AE" w:rsidRDefault="00BB263A" w:rsidP="00D626D8">
      <w:pPr>
        <w:tabs>
          <w:tab w:val="num" w:pos="993"/>
          <w:tab w:val="left" w:pos="1372"/>
        </w:tabs>
        <w:autoSpaceDE w:val="0"/>
        <w:autoSpaceDN w:val="0"/>
        <w:adjustRightInd w:val="0"/>
        <w:rPr>
          <w:szCs w:val="22"/>
          <w:lang w:val="fr-FR"/>
        </w:rPr>
      </w:pPr>
    </w:p>
    <w:p w:rsidR="00BB263A" w:rsidRPr="00BF57AE" w:rsidRDefault="00BB263A" w:rsidP="00D626D8">
      <w:pPr>
        <w:tabs>
          <w:tab w:val="num" w:pos="993"/>
          <w:tab w:val="left" w:pos="1372"/>
        </w:tabs>
        <w:autoSpaceDE w:val="0"/>
        <w:autoSpaceDN w:val="0"/>
        <w:adjustRightInd w:val="0"/>
        <w:rPr>
          <w:szCs w:val="22"/>
          <w:lang w:val="fr-FR"/>
        </w:rPr>
      </w:pPr>
      <w:r w:rsidRPr="00BF57AE">
        <w:rPr>
          <w:szCs w:val="22"/>
          <w:lang w:val="fr-FR"/>
        </w:rPr>
        <w:t>[Le système [de propriété intellectuelle] [des brevets] doit/devrait assurer la sécurité des droits des utilisateurs légitimes et des fournisseurs de ressources génétiques [, de leurs dérivés] ou de [savoirs traditionnels associés à des ressources génétiques].]</w:t>
      </w:r>
    </w:p>
    <w:p w:rsidR="00BB263A" w:rsidRPr="00BF57AE" w:rsidRDefault="00BB263A" w:rsidP="00D626D8">
      <w:pPr>
        <w:tabs>
          <w:tab w:val="num" w:pos="993"/>
          <w:tab w:val="left" w:pos="1372"/>
        </w:tabs>
        <w:autoSpaceDE w:val="0"/>
        <w:autoSpaceDN w:val="0"/>
        <w:adjustRightInd w:val="0"/>
        <w:rPr>
          <w:szCs w:val="22"/>
          <w:lang w:val="fr-FR"/>
        </w:rPr>
      </w:pPr>
    </w:p>
    <w:p w:rsidR="00BB263A" w:rsidRPr="00BF57AE" w:rsidRDefault="00BB263A" w:rsidP="00D626D8">
      <w:pPr>
        <w:tabs>
          <w:tab w:val="num" w:pos="993"/>
          <w:tab w:val="left" w:pos="1372"/>
        </w:tabs>
        <w:autoSpaceDE w:val="0"/>
        <w:autoSpaceDN w:val="0"/>
        <w:adjustRightInd w:val="0"/>
        <w:rPr>
          <w:szCs w:val="22"/>
          <w:lang w:val="fr-FR"/>
        </w:rPr>
      </w:pPr>
      <w:r w:rsidRPr="00BF57AE">
        <w:rPr>
          <w:szCs w:val="22"/>
          <w:lang w:val="fr-FR"/>
        </w:rPr>
        <w:t>[Reconnaître le rôle du système [de propriété intellectuelle] [des brevets] dans la promotion de l</w:t>
      </w:r>
      <w:r w:rsidR="00D11F4C" w:rsidRPr="00BF57AE">
        <w:rPr>
          <w:szCs w:val="22"/>
          <w:lang w:val="fr-FR"/>
        </w:rPr>
        <w:t>’</w:t>
      </w:r>
      <w:r w:rsidRPr="00BF57AE">
        <w:rPr>
          <w:szCs w:val="22"/>
          <w:lang w:val="fr-FR"/>
        </w:rPr>
        <w:t>innovation, [du transfert et de la diffusion de la technologie] dans l</w:t>
      </w:r>
      <w:r w:rsidR="00D11F4C" w:rsidRPr="00BF57AE">
        <w:rPr>
          <w:szCs w:val="22"/>
          <w:lang w:val="fr-FR"/>
        </w:rPr>
        <w:t>’</w:t>
      </w:r>
      <w:r w:rsidRPr="00BF57AE">
        <w:rPr>
          <w:szCs w:val="22"/>
          <w:lang w:val="fr-FR"/>
        </w:rPr>
        <w:t>intérêt mutuel des parties prenantes, des fournisseurs, des détenteurs et des utilisateurs des ressources génétiques [, de leurs dérivés] et [ou] [des savoirs traditionnels associés à des ressources génétiques].]</w:t>
      </w:r>
    </w:p>
    <w:p w:rsidR="00BB263A" w:rsidRPr="00BF57AE" w:rsidRDefault="00BB263A" w:rsidP="00D626D8">
      <w:pPr>
        <w:tabs>
          <w:tab w:val="num" w:pos="993"/>
          <w:tab w:val="left" w:pos="1372"/>
        </w:tabs>
        <w:autoSpaceDE w:val="0"/>
        <w:autoSpaceDN w:val="0"/>
        <w:adjustRightInd w:val="0"/>
        <w:rPr>
          <w:szCs w:val="22"/>
          <w:lang w:val="fr-FR"/>
        </w:rPr>
      </w:pPr>
    </w:p>
    <w:p w:rsidR="00BB263A" w:rsidRPr="00BF57AE" w:rsidRDefault="00BB263A" w:rsidP="00D626D8">
      <w:pPr>
        <w:tabs>
          <w:tab w:val="num" w:pos="993"/>
          <w:tab w:val="left" w:pos="1372"/>
        </w:tabs>
        <w:autoSpaceDE w:val="0"/>
        <w:autoSpaceDN w:val="0"/>
        <w:adjustRightInd w:val="0"/>
        <w:rPr>
          <w:szCs w:val="22"/>
          <w:lang w:val="fr-FR"/>
        </w:rPr>
      </w:pPr>
      <w:r w:rsidRPr="00BF57AE">
        <w:rPr>
          <w:szCs w:val="22"/>
          <w:lang w:val="fr-FR"/>
        </w:rPr>
        <w:t>[Promouvoir la transparence et la diffusion de l</w:t>
      </w:r>
      <w:r w:rsidR="00D11F4C" w:rsidRPr="00BF57AE">
        <w:rPr>
          <w:szCs w:val="22"/>
          <w:lang w:val="fr-FR"/>
        </w:rPr>
        <w:t>’</w:t>
      </w:r>
      <w:r w:rsidRPr="00BF57AE">
        <w:rPr>
          <w:szCs w:val="22"/>
          <w:lang w:val="fr-FR"/>
        </w:rPr>
        <w:t>information.]</w:t>
      </w:r>
    </w:p>
    <w:p w:rsidR="00BB263A" w:rsidRPr="00BF57AE" w:rsidRDefault="00BB263A" w:rsidP="00D626D8">
      <w:pPr>
        <w:tabs>
          <w:tab w:val="num" w:pos="993"/>
          <w:tab w:val="left" w:pos="1372"/>
        </w:tabs>
        <w:autoSpaceDE w:val="0"/>
        <w:autoSpaceDN w:val="0"/>
        <w:adjustRightInd w:val="0"/>
        <w:rPr>
          <w:szCs w:val="22"/>
          <w:lang w:val="fr-FR"/>
        </w:rPr>
      </w:pPr>
    </w:p>
    <w:p w:rsidR="00BB263A" w:rsidRPr="00BF57AE" w:rsidRDefault="00BB263A" w:rsidP="00D626D8">
      <w:pPr>
        <w:tabs>
          <w:tab w:val="num" w:pos="993"/>
          <w:tab w:val="left" w:pos="1372"/>
        </w:tabs>
        <w:autoSpaceDE w:val="0"/>
        <w:autoSpaceDN w:val="0"/>
        <w:adjustRightInd w:val="0"/>
        <w:rPr>
          <w:szCs w:val="22"/>
          <w:lang w:val="fr-FR"/>
        </w:rPr>
      </w:pPr>
      <w:r w:rsidRPr="00BF57AE">
        <w:rPr>
          <w:szCs w:val="22"/>
          <w:lang w:val="fr-FR"/>
        </w:rPr>
        <w:t>[Un système mondial et obligatoire assurerait l</w:t>
      </w:r>
      <w:r w:rsidR="00D11F4C" w:rsidRPr="00BF57AE">
        <w:rPr>
          <w:szCs w:val="22"/>
          <w:lang w:val="fr-FR"/>
        </w:rPr>
        <w:t>’</w:t>
      </w:r>
      <w:r w:rsidRPr="00BF57AE">
        <w:rPr>
          <w:szCs w:val="22"/>
          <w:lang w:val="fr-FR"/>
        </w:rPr>
        <w:t>égalité des conditions pour l</w:t>
      </w:r>
      <w:r w:rsidR="00D11F4C" w:rsidRPr="00BF57AE">
        <w:rPr>
          <w:szCs w:val="22"/>
          <w:lang w:val="fr-FR"/>
        </w:rPr>
        <w:t>’</w:t>
      </w:r>
      <w:r w:rsidRPr="00BF57AE">
        <w:rPr>
          <w:szCs w:val="22"/>
          <w:lang w:val="fr-FR"/>
        </w:rPr>
        <w:t>industrie et l</w:t>
      </w:r>
      <w:r w:rsidR="00D11F4C" w:rsidRPr="00BF57AE">
        <w:rPr>
          <w:szCs w:val="22"/>
          <w:lang w:val="fr-FR"/>
        </w:rPr>
        <w:t>’</w:t>
      </w:r>
      <w:r w:rsidRPr="00BF57AE">
        <w:rPr>
          <w:szCs w:val="22"/>
          <w:lang w:val="fr-FR"/>
        </w:rPr>
        <w:t>exploitation commerciale [de la propriété intellectuelle] [des brevets] et faciliterait la mise en œuvre des possibilités [prévues à l</w:t>
      </w:r>
      <w:r w:rsidR="00D11F4C" w:rsidRPr="00BF57AE">
        <w:rPr>
          <w:szCs w:val="22"/>
          <w:lang w:val="fr-FR"/>
        </w:rPr>
        <w:t>’</w:t>
      </w:r>
      <w:r w:rsidRPr="00BF57AE">
        <w:rPr>
          <w:szCs w:val="22"/>
          <w:lang w:val="fr-FR"/>
        </w:rPr>
        <w:t>article 15.7) de la CDB] concernant le partage des avantages découlant de l</w:t>
      </w:r>
      <w:r w:rsidR="00D11F4C" w:rsidRPr="00BF57AE">
        <w:rPr>
          <w:szCs w:val="22"/>
          <w:lang w:val="fr-FR"/>
        </w:rPr>
        <w:t>’</w:t>
      </w:r>
      <w:r w:rsidRPr="00BF57AE">
        <w:rPr>
          <w:szCs w:val="22"/>
          <w:lang w:val="fr-FR"/>
        </w:rPr>
        <w:t>utilisation des ressources génétiques.]</w:t>
      </w:r>
    </w:p>
    <w:p w:rsidR="00BB263A" w:rsidRPr="00BF57AE" w:rsidRDefault="00BB263A" w:rsidP="00D626D8">
      <w:pPr>
        <w:tabs>
          <w:tab w:val="num" w:pos="993"/>
          <w:tab w:val="left" w:pos="1372"/>
        </w:tabs>
        <w:autoSpaceDE w:val="0"/>
        <w:autoSpaceDN w:val="0"/>
        <w:adjustRightInd w:val="0"/>
        <w:rPr>
          <w:szCs w:val="22"/>
          <w:lang w:val="fr-FR"/>
        </w:rPr>
      </w:pPr>
    </w:p>
    <w:p w:rsidR="00BB263A" w:rsidRPr="00BF57AE" w:rsidRDefault="00BB263A" w:rsidP="00D626D8">
      <w:pPr>
        <w:tabs>
          <w:tab w:val="num" w:pos="993"/>
          <w:tab w:val="left" w:pos="1372"/>
        </w:tabs>
        <w:autoSpaceDE w:val="0"/>
        <w:autoSpaceDN w:val="0"/>
        <w:adjustRightInd w:val="0"/>
        <w:rPr>
          <w:szCs w:val="22"/>
          <w:lang w:val="fr-FR"/>
        </w:rPr>
      </w:pPr>
      <w:r w:rsidRPr="00BF57AE">
        <w:rPr>
          <w:szCs w:val="22"/>
          <w:lang w:val="fr-FR"/>
        </w:rPr>
        <w:t>[Favoriser la protection [par brevet] [de la propriété industrielle] et le développement des ressources génétiques [, de leurs dérivés] et des [savoirs traditionnels associés à des ressources génétiques] et encourager la recherche internationale qui favorise l</w:t>
      </w:r>
      <w:r w:rsidR="00D11F4C" w:rsidRPr="00BF57AE">
        <w:rPr>
          <w:szCs w:val="22"/>
          <w:lang w:val="fr-FR"/>
        </w:rPr>
        <w:t>’</w:t>
      </w:r>
      <w:r w:rsidRPr="00BF57AE">
        <w:rPr>
          <w:szCs w:val="22"/>
          <w:lang w:val="fr-FR"/>
        </w:rPr>
        <w:t>innovation.]</w:t>
      </w:r>
    </w:p>
    <w:p w:rsidR="00BB263A" w:rsidRPr="00BF57AE" w:rsidRDefault="00BB263A" w:rsidP="00D626D8">
      <w:pPr>
        <w:tabs>
          <w:tab w:val="num" w:pos="993"/>
          <w:tab w:val="left" w:pos="1372"/>
        </w:tabs>
        <w:autoSpaceDE w:val="0"/>
        <w:autoSpaceDN w:val="0"/>
        <w:adjustRightInd w:val="0"/>
        <w:rPr>
          <w:szCs w:val="22"/>
          <w:lang w:val="fr-FR"/>
        </w:rPr>
      </w:pPr>
    </w:p>
    <w:p w:rsidR="00BB263A" w:rsidRPr="00BF57AE" w:rsidRDefault="00BB263A" w:rsidP="00D626D8">
      <w:pPr>
        <w:tabs>
          <w:tab w:val="num" w:pos="993"/>
          <w:tab w:val="left" w:pos="1372"/>
        </w:tabs>
        <w:autoSpaceDE w:val="0"/>
        <w:autoSpaceDN w:val="0"/>
        <w:adjustRightInd w:val="0"/>
        <w:rPr>
          <w:szCs w:val="22"/>
          <w:lang w:val="fr-FR"/>
        </w:rPr>
      </w:pPr>
      <w:r w:rsidRPr="00BF57AE">
        <w:rPr>
          <w:szCs w:val="22"/>
          <w:lang w:val="fr-FR"/>
        </w:rPr>
        <w:t>[La divulgation de la source renforcerait la confiance mutuelle entre les différentes parties prenantes à l</w:t>
      </w:r>
      <w:r w:rsidR="00D11F4C" w:rsidRPr="00BF57AE">
        <w:rPr>
          <w:szCs w:val="22"/>
          <w:lang w:val="fr-FR"/>
        </w:rPr>
        <w:t>’</w:t>
      </w:r>
      <w:r w:rsidRPr="00BF57AE">
        <w:rPr>
          <w:szCs w:val="22"/>
          <w:lang w:val="fr-FR"/>
        </w:rPr>
        <w:t>accès et au partage des avantag</w:t>
      </w:r>
      <w:r w:rsidR="00BF57AE" w:rsidRPr="00BF57AE">
        <w:rPr>
          <w:szCs w:val="22"/>
          <w:lang w:val="fr-FR"/>
        </w:rPr>
        <w:t>es.  To</w:t>
      </w:r>
      <w:r w:rsidRPr="00BF57AE">
        <w:rPr>
          <w:szCs w:val="22"/>
          <w:lang w:val="fr-FR"/>
        </w:rPr>
        <w:t>utes ces parties prenantes peuvent être fournisseurs ou utilisateurs de ressources génétiques [, de leurs dérivés] et de [savoirs traditionnels associés à des ressources génétiques].  En conséquence, la divulgation de la source contribuerait à la confiance mutuelle dans les relations Nord</w:t>
      </w:r>
      <w:r w:rsidR="00BF57AE" w:rsidRPr="00BF57AE">
        <w:rPr>
          <w:szCs w:val="22"/>
          <w:lang w:val="fr-FR"/>
        </w:rPr>
        <w:noBreakHyphen/>
      </w:r>
      <w:r w:rsidRPr="00BF57AE">
        <w:rPr>
          <w:szCs w:val="22"/>
          <w:lang w:val="fr-FR"/>
        </w:rPr>
        <w:t>S</w:t>
      </w:r>
      <w:r w:rsidR="00BF57AE" w:rsidRPr="00BF57AE">
        <w:rPr>
          <w:szCs w:val="22"/>
          <w:lang w:val="fr-FR"/>
        </w:rPr>
        <w:t>ud.  En</w:t>
      </w:r>
      <w:r w:rsidRPr="00BF57AE">
        <w:rPr>
          <w:szCs w:val="22"/>
          <w:lang w:val="fr-FR"/>
        </w:rPr>
        <w:t xml:space="preserve"> outre, elle renforcerait la complémentarité entre le système d</w:t>
      </w:r>
      <w:r w:rsidR="00D11F4C" w:rsidRPr="00BF57AE">
        <w:rPr>
          <w:szCs w:val="22"/>
          <w:lang w:val="fr-FR"/>
        </w:rPr>
        <w:t>’</w:t>
      </w:r>
      <w:r w:rsidRPr="00BF57AE">
        <w:rPr>
          <w:szCs w:val="22"/>
          <w:lang w:val="fr-FR"/>
        </w:rPr>
        <w:t>accès et de partage des avantages et le système [de propriété intellectuelle] [des brevets].]</w:t>
      </w:r>
    </w:p>
    <w:p w:rsidR="00BB263A" w:rsidRPr="00BF57AE" w:rsidRDefault="00BB263A" w:rsidP="00D626D8">
      <w:pPr>
        <w:tabs>
          <w:tab w:val="num" w:pos="993"/>
          <w:tab w:val="left" w:pos="1372"/>
        </w:tabs>
        <w:autoSpaceDE w:val="0"/>
        <w:autoSpaceDN w:val="0"/>
        <w:adjustRightInd w:val="0"/>
        <w:rPr>
          <w:szCs w:val="22"/>
          <w:lang w:val="fr-FR"/>
        </w:rPr>
      </w:pPr>
    </w:p>
    <w:p w:rsidR="00BB263A" w:rsidRPr="00BF57AE" w:rsidRDefault="00BB263A" w:rsidP="00D626D8">
      <w:pPr>
        <w:tabs>
          <w:tab w:val="num" w:pos="993"/>
          <w:tab w:val="left" w:pos="1372"/>
        </w:tabs>
        <w:autoSpaceDE w:val="0"/>
        <w:autoSpaceDN w:val="0"/>
        <w:adjustRightInd w:val="0"/>
        <w:rPr>
          <w:szCs w:val="22"/>
          <w:lang w:val="fr-FR"/>
        </w:rPr>
      </w:pPr>
      <w:r w:rsidRPr="00BF57AE">
        <w:rPr>
          <w:szCs w:val="22"/>
          <w:lang w:val="fr-FR"/>
        </w:rPr>
        <w:t>[Veiller à ce] [</w:t>
      </w:r>
      <w:r w:rsidR="00BD6EB4">
        <w:rPr>
          <w:szCs w:val="22"/>
          <w:lang w:val="fr-FR"/>
        </w:rPr>
        <w:t>R</w:t>
      </w:r>
      <w:r w:rsidRPr="00BF57AE">
        <w:rPr>
          <w:szCs w:val="22"/>
          <w:lang w:val="fr-FR"/>
        </w:rPr>
        <w:t>ecommander] qu</w:t>
      </w:r>
      <w:r w:rsidR="00D11F4C" w:rsidRPr="00BF57AE">
        <w:rPr>
          <w:szCs w:val="22"/>
          <w:lang w:val="fr-FR"/>
        </w:rPr>
        <w:t>’</w:t>
      </w:r>
      <w:r w:rsidRPr="00BF57AE">
        <w:rPr>
          <w:szCs w:val="22"/>
          <w:lang w:val="fr-FR"/>
        </w:rPr>
        <w:t xml:space="preserve">aucun [brevet ne soit délivré] [droit de propriété intellectuelle ne soit accordé] sur les formes du vivant, </w:t>
      </w:r>
      <w:r w:rsidR="00D11F4C" w:rsidRPr="00BF57AE">
        <w:rPr>
          <w:szCs w:val="22"/>
          <w:lang w:val="fr-FR"/>
        </w:rPr>
        <w:t>y compris</w:t>
      </w:r>
      <w:r w:rsidRPr="00BF57AE">
        <w:rPr>
          <w:szCs w:val="22"/>
          <w:lang w:val="fr-FR"/>
        </w:rPr>
        <w:t xml:space="preserve"> les êtres humains.]</w:t>
      </w:r>
    </w:p>
    <w:p w:rsidR="00BB263A" w:rsidRPr="00BF57AE" w:rsidRDefault="00BB263A" w:rsidP="00D626D8">
      <w:pPr>
        <w:rPr>
          <w:lang w:val="fr-FR"/>
        </w:rPr>
      </w:pPr>
    </w:p>
    <w:p w:rsidR="00BB263A" w:rsidRPr="00BF57AE" w:rsidRDefault="00BB263A" w:rsidP="00D626D8">
      <w:pPr>
        <w:rPr>
          <w:lang w:val="fr-FR"/>
        </w:rPr>
      </w:pPr>
      <w:r w:rsidRPr="00BF57AE">
        <w:rPr>
          <w:lang w:val="fr-FR"/>
        </w:rPr>
        <w:t>[Reconnaître que les personnes qui accèdent aux ressources génétiques [, à leurs dérivés] et aux [savoirs traditionnels associés à des ressources génétiques] dans un pays doivent/devraient, le cas échéant, se conformer à la législation nationale de ce pays accordant une protection aux ressources génétiques [, à leurs dérivés] et aux [savoirs traditionnels associés à des ressources génétiques].]</w:t>
      </w:r>
    </w:p>
    <w:p w:rsidR="00BB263A" w:rsidRPr="00BF57AE" w:rsidRDefault="00BB263A" w:rsidP="00D626D8">
      <w:pPr>
        <w:rPr>
          <w:lang w:val="fr-FR"/>
        </w:rPr>
      </w:pPr>
    </w:p>
    <w:p w:rsidR="00BB263A" w:rsidRPr="00BF57AE" w:rsidRDefault="00BB263A" w:rsidP="00D626D8">
      <w:pPr>
        <w:rPr>
          <w:lang w:val="fr-FR"/>
        </w:rPr>
      </w:pPr>
      <w:r w:rsidRPr="00BF57AE">
        <w:rPr>
          <w:lang w:val="fr-FR"/>
        </w:rPr>
        <w:t>[Les offices [de propriété intellectuelle][des brevets] doivent/devraient prévoir une exigence de divulgation obligatoire, conformément aux dispositions du présent instrument juridique international, lorsque la délivrance de brevets pour des ressources génétiques nuit aux intérêts des [peuples] [populations] autochtones et des communautés locales.]</w:t>
      </w:r>
    </w:p>
    <w:p w:rsidR="00BB263A" w:rsidRPr="00BF57AE" w:rsidRDefault="00BB263A" w:rsidP="00D626D8">
      <w:pPr>
        <w:tabs>
          <w:tab w:val="num" w:pos="993"/>
          <w:tab w:val="left" w:pos="1372"/>
        </w:tabs>
        <w:autoSpaceDE w:val="0"/>
        <w:autoSpaceDN w:val="0"/>
        <w:adjustRightInd w:val="0"/>
        <w:rPr>
          <w:lang w:val="fr-FR"/>
        </w:rPr>
      </w:pPr>
    </w:p>
    <w:p w:rsidR="00B1004B" w:rsidRPr="00BF57AE" w:rsidRDefault="00BB263A" w:rsidP="00D626D8">
      <w:pPr>
        <w:tabs>
          <w:tab w:val="num" w:pos="993"/>
          <w:tab w:val="left" w:pos="1372"/>
        </w:tabs>
        <w:autoSpaceDE w:val="0"/>
        <w:autoSpaceDN w:val="0"/>
        <w:adjustRightInd w:val="0"/>
        <w:rPr>
          <w:lang w:val="fr-FR"/>
        </w:rPr>
      </w:pPr>
      <w:r w:rsidRPr="00BF57AE">
        <w:rPr>
          <w:lang w:val="fr-FR"/>
        </w:rPr>
        <w:t>[Réaffirmer, conformément à la Convention sur la diversité biologique, les droits souverains des États sur leurs ressources [naturelles] [biologiques], et que la compétence de déterminer l</w:t>
      </w:r>
      <w:r w:rsidR="00D11F4C" w:rsidRPr="00BF57AE">
        <w:rPr>
          <w:lang w:val="fr-FR"/>
        </w:rPr>
        <w:t>’</w:t>
      </w:r>
      <w:r w:rsidRPr="00BF57AE">
        <w:rPr>
          <w:lang w:val="fr-FR"/>
        </w:rPr>
        <w:t>accès aux ressources génétiques appartient aux gouvernements nationaux et est régie par les législations nationales.]]</w:t>
      </w:r>
    </w:p>
    <w:p w:rsidR="00B1004B" w:rsidRPr="00BF57AE" w:rsidRDefault="00B1004B" w:rsidP="00D626D8">
      <w:pPr>
        <w:tabs>
          <w:tab w:val="num" w:pos="993"/>
          <w:tab w:val="left" w:pos="1372"/>
        </w:tabs>
        <w:autoSpaceDE w:val="0"/>
        <w:autoSpaceDN w:val="0"/>
        <w:adjustRightInd w:val="0"/>
        <w:rPr>
          <w:lang w:val="fr-FR"/>
        </w:rPr>
      </w:pPr>
    </w:p>
    <w:p w:rsidR="00EB1319" w:rsidRPr="00BF57AE" w:rsidRDefault="00EB1319" w:rsidP="00EB1319">
      <w:pPr>
        <w:pStyle w:val="NormalWeb"/>
        <w:tabs>
          <w:tab w:val="left" w:pos="1372"/>
        </w:tabs>
        <w:spacing w:before="2" w:after="2"/>
        <w:rPr>
          <w:rFonts w:ascii="Arial" w:hAnsi="Arial" w:cs="Arial"/>
          <w:bCs/>
          <w:sz w:val="22"/>
          <w:szCs w:val="22"/>
          <w:lang w:val="fr-FR"/>
        </w:rPr>
      </w:pPr>
      <w:r w:rsidRPr="00BF57AE">
        <w:rPr>
          <w:rFonts w:ascii="Arial" w:hAnsi="Arial" w:cs="Arial"/>
          <w:bCs/>
          <w:sz w:val="22"/>
          <w:szCs w:val="22"/>
          <w:lang w:val="fr-FR"/>
        </w:rPr>
        <w:t>VARIANTE</w:t>
      </w:r>
    </w:p>
    <w:p w:rsidR="00B1004B" w:rsidRPr="00BF57AE" w:rsidRDefault="00B1004B" w:rsidP="00D626D8">
      <w:pPr>
        <w:tabs>
          <w:tab w:val="num" w:pos="993"/>
          <w:tab w:val="left" w:pos="1372"/>
        </w:tabs>
        <w:autoSpaceDE w:val="0"/>
        <w:autoSpaceDN w:val="0"/>
        <w:adjustRightInd w:val="0"/>
        <w:rPr>
          <w:lang w:val="fr-FR"/>
        </w:rPr>
      </w:pPr>
    </w:p>
    <w:p w:rsidR="00B1004B" w:rsidRPr="00BF57AE" w:rsidRDefault="00B1004B" w:rsidP="00B1004B">
      <w:pPr>
        <w:tabs>
          <w:tab w:val="num" w:pos="993"/>
          <w:tab w:val="left" w:pos="1372"/>
        </w:tabs>
        <w:autoSpaceDE w:val="0"/>
        <w:autoSpaceDN w:val="0"/>
        <w:adjustRightInd w:val="0"/>
        <w:rPr>
          <w:lang w:val="fr-FR"/>
        </w:rPr>
      </w:pPr>
      <w:r w:rsidRPr="00BF57AE">
        <w:rPr>
          <w:lang w:val="fr-FR"/>
        </w:rPr>
        <w:t>[Réaffirmer, conformément à la Convention sur la diversité biologique, les droits souverains des États sur [les] [leurs] ressources [naturelles] [biologiques], [génétiques] [dans leur juridiction</w:t>
      </w:r>
      <w:r w:rsidR="0004748F" w:rsidRPr="00BF57AE">
        <w:rPr>
          <w:lang w:val="fr-FR"/>
        </w:rPr>
        <w:t xml:space="preserve"> autres que celles associées aux êtres humains ou celles associées aux droits de propriété intellectuelle],</w:t>
      </w:r>
      <w:r w:rsidRPr="00BF57AE">
        <w:rPr>
          <w:lang w:val="fr-FR"/>
        </w:rPr>
        <w:t xml:space="preserve"> et que la compétence de déterminer l</w:t>
      </w:r>
      <w:r w:rsidR="00D11F4C" w:rsidRPr="00BF57AE">
        <w:rPr>
          <w:lang w:val="fr-FR"/>
        </w:rPr>
        <w:t>’</w:t>
      </w:r>
      <w:r w:rsidRPr="00BF57AE">
        <w:rPr>
          <w:lang w:val="fr-FR"/>
        </w:rPr>
        <w:t>accès aux ressources génétiques appartient aux gouvernements nationaux et est régie par les législations nationales.]]</w:t>
      </w:r>
    </w:p>
    <w:p w:rsidR="00B1004B" w:rsidRPr="00BF57AE" w:rsidRDefault="00B1004B" w:rsidP="00D626D8">
      <w:pPr>
        <w:tabs>
          <w:tab w:val="num" w:pos="993"/>
          <w:tab w:val="left" w:pos="1372"/>
        </w:tabs>
        <w:autoSpaceDE w:val="0"/>
        <w:autoSpaceDN w:val="0"/>
        <w:adjustRightInd w:val="0"/>
        <w:rPr>
          <w:lang w:val="fr-FR"/>
        </w:rPr>
      </w:pPr>
    </w:p>
    <w:p w:rsidR="0004748F" w:rsidRPr="00BF57AE" w:rsidRDefault="00BB263A" w:rsidP="0004748F">
      <w:pPr>
        <w:jc w:val="center"/>
        <w:rPr>
          <w:lang w:val="fr-FR"/>
        </w:rPr>
      </w:pPr>
      <w:r w:rsidRPr="00BF57AE">
        <w:rPr>
          <w:lang w:val="fr-FR"/>
        </w:rPr>
        <w:br w:type="page"/>
      </w:r>
      <w:r w:rsidR="0004748F" w:rsidRPr="00BF57AE">
        <w:rPr>
          <w:b/>
          <w:sz w:val="28"/>
          <w:szCs w:val="28"/>
          <w:lang w:val="fr-FR"/>
        </w:rPr>
        <w:lastRenderedPageBreak/>
        <w:t xml:space="preserve">[I. </w:t>
      </w:r>
      <w:r w:rsidR="00A77CAE" w:rsidRPr="00BF57AE">
        <w:rPr>
          <w:b/>
          <w:sz w:val="28"/>
          <w:szCs w:val="28"/>
          <w:lang w:val="fr-FR"/>
        </w:rPr>
        <w:t xml:space="preserve"> </w:t>
      </w:r>
      <w:r w:rsidR="0004748F" w:rsidRPr="00BF57AE">
        <w:rPr>
          <w:b/>
          <w:sz w:val="28"/>
          <w:szCs w:val="28"/>
          <w:lang w:val="fr-FR"/>
        </w:rPr>
        <w:t xml:space="preserve">DISPOSITIONS </w:t>
      </w:r>
      <w:r w:rsidR="0004748F" w:rsidRPr="00BF57AE">
        <w:rPr>
          <w:b/>
          <w:bCs/>
          <w:sz w:val="28"/>
          <w:szCs w:val="28"/>
          <w:lang w:val="fr-FR"/>
        </w:rPr>
        <w:t>GÉNÉRALE</w:t>
      </w:r>
      <w:r w:rsidR="0004748F" w:rsidRPr="00BF57AE">
        <w:rPr>
          <w:b/>
          <w:sz w:val="28"/>
          <w:szCs w:val="28"/>
          <w:lang w:val="fr-FR"/>
        </w:rPr>
        <w:t>S]</w:t>
      </w:r>
    </w:p>
    <w:p w:rsidR="0004748F" w:rsidRPr="00BF57AE" w:rsidRDefault="0004748F" w:rsidP="00D626D8">
      <w:pPr>
        <w:jc w:val="center"/>
        <w:rPr>
          <w:b/>
          <w:bCs/>
          <w:szCs w:val="22"/>
          <w:lang w:val="fr-FR"/>
        </w:rPr>
      </w:pPr>
    </w:p>
    <w:p w:rsidR="0004748F" w:rsidRPr="00BF57AE" w:rsidRDefault="0004748F" w:rsidP="0004748F">
      <w:pPr>
        <w:jc w:val="center"/>
        <w:rPr>
          <w:b/>
          <w:lang w:val="fr-FR"/>
        </w:rPr>
      </w:pPr>
      <w:r w:rsidRPr="00BF57AE">
        <w:rPr>
          <w:b/>
          <w:lang w:val="fr-FR"/>
        </w:rPr>
        <w:t xml:space="preserve">[ARTICLE </w:t>
      </w:r>
      <w:r w:rsidR="00357991" w:rsidRPr="00BF57AE">
        <w:rPr>
          <w:b/>
          <w:lang w:val="fr-FR"/>
        </w:rPr>
        <w:t>PREMIER</w:t>
      </w:r>
    </w:p>
    <w:p w:rsidR="0004748F" w:rsidRPr="00BF57AE" w:rsidRDefault="0004748F" w:rsidP="0004748F">
      <w:pPr>
        <w:jc w:val="center"/>
        <w:rPr>
          <w:b/>
          <w:lang w:val="fr-FR"/>
        </w:rPr>
      </w:pPr>
      <w:r w:rsidRPr="00BF57AE">
        <w:rPr>
          <w:b/>
          <w:lang w:val="fr-FR"/>
        </w:rPr>
        <w:t>OBJECTIF[S]]</w:t>
      </w:r>
    </w:p>
    <w:p w:rsidR="00BB263A" w:rsidRDefault="00BB263A" w:rsidP="00D626D8">
      <w:pPr>
        <w:rPr>
          <w:b/>
          <w:lang w:val="fr-FR"/>
        </w:rPr>
      </w:pPr>
    </w:p>
    <w:p w:rsidR="00C545FF" w:rsidRPr="00BF57AE" w:rsidRDefault="00C545FF" w:rsidP="00D626D8">
      <w:pPr>
        <w:rPr>
          <w:b/>
          <w:lang w:val="fr-FR"/>
        </w:rPr>
      </w:pPr>
    </w:p>
    <w:p w:rsidR="0004748F" w:rsidRPr="00BF57AE" w:rsidRDefault="0004748F" w:rsidP="0004748F">
      <w:pPr>
        <w:rPr>
          <w:lang w:val="fr-FR"/>
        </w:rPr>
      </w:pPr>
      <w:r w:rsidRPr="00BF57AE">
        <w:rPr>
          <w:lang w:val="fr-FR"/>
        </w:rPr>
        <w:t>1</w:t>
      </w:r>
      <w:r w:rsidRPr="00BF57AE">
        <w:rPr>
          <w:lang w:val="fr-FR"/>
        </w:rPr>
        <w:tab/>
        <w:t>[Les objectifs de cet instrument sont [d</w:t>
      </w:r>
      <w:r w:rsidR="00D11F4C" w:rsidRPr="00BF57AE">
        <w:rPr>
          <w:lang w:val="fr-FR"/>
        </w:rPr>
        <w:t>’</w:t>
      </w:r>
      <w:r w:rsidRPr="00BF57AE">
        <w:rPr>
          <w:lang w:val="fr-FR"/>
        </w:rPr>
        <w:t>améliorer [l</w:t>
      </w:r>
      <w:r w:rsidR="00D11F4C" w:rsidRPr="00BF57AE">
        <w:rPr>
          <w:lang w:val="fr-FR"/>
        </w:rPr>
        <w:t>’</w:t>
      </w:r>
      <w:r w:rsidRPr="00BF57AE">
        <w:rPr>
          <w:lang w:val="fr-FR"/>
        </w:rPr>
        <w:t xml:space="preserve">efficacité] et la [transparence] du système des [droits de propriété intellectuelle] </w:t>
      </w:r>
      <w:r w:rsidR="00D40066" w:rsidRPr="00BF57AE">
        <w:rPr>
          <w:lang w:val="fr-FR"/>
        </w:rPr>
        <w:t xml:space="preserve">[brevets];  et de faciliter le soutien mutuel entre les accords internationaux relatifs aux ressources génétiques </w:t>
      </w:r>
      <w:r w:rsidRPr="00BF57AE">
        <w:rPr>
          <w:lang w:val="fr-FR"/>
        </w:rPr>
        <w:t>[,leurs dérivés]</w:t>
      </w:r>
      <w:r w:rsidR="00D40066" w:rsidRPr="00BF57AE">
        <w:rPr>
          <w:lang w:val="fr-FR"/>
        </w:rPr>
        <w:t xml:space="preserve"> et</w:t>
      </w:r>
      <w:r w:rsidRPr="00BF57AE">
        <w:rPr>
          <w:lang w:val="fr-FR"/>
        </w:rPr>
        <w:t xml:space="preserve"> [</w:t>
      </w:r>
      <w:r w:rsidR="00D40066" w:rsidRPr="00BF57AE">
        <w:rPr>
          <w:lang w:val="fr-FR"/>
        </w:rPr>
        <w:t xml:space="preserve">les </w:t>
      </w:r>
      <w:r w:rsidRPr="00BF57AE">
        <w:rPr>
          <w:lang w:val="fr-FR"/>
        </w:rPr>
        <w:t>savoirs traditionnels associés à des ressources génétiques]</w:t>
      </w:r>
      <w:r w:rsidR="00D40066" w:rsidRPr="00BF57AE">
        <w:rPr>
          <w:lang w:val="fr-FR"/>
        </w:rPr>
        <w:t>.</w:t>
      </w:r>
      <w:r w:rsidRPr="00BF57AE">
        <w:rPr>
          <w:lang w:val="fr-FR"/>
        </w:rPr>
        <w:t>]</w:t>
      </w:r>
    </w:p>
    <w:p w:rsidR="0004748F" w:rsidRPr="00BF57AE" w:rsidRDefault="0004748F" w:rsidP="0004748F">
      <w:pPr>
        <w:rPr>
          <w:lang w:val="fr-FR"/>
        </w:rPr>
      </w:pPr>
    </w:p>
    <w:p w:rsidR="0004748F" w:rsidRPr="00BF57AE" w:rsidRDefault="0004748F" w:rsidP="0004748F">
      <w:pPr>
        <w:rPr>
          <w:lang w:val="fr-FR"/>
        </w:rPr>
      </w:pPr>
    </w:p>
    <w:p w:rsidR="00D40066" w:rsidRPr="00BF57AE" w:rsidRDefault="00EB1319" w:rsidP="00EB1319">
      <w:pPr>
        <w:pStyle w:val="NormalWeb"/>
        <w:tabs>
          <w:tab w:val="left" w:pos="1372"/>
        </w:tabs>
        <w:spacing w:before="2" w:after="2"/>
        <w:rPr>
          <w:rFonts w:ascii="Arial" w:hAnsi="Arial" w:cs="Arial"/>
          <w:bCs/>
          <w:sz w:val="22"/>
          <w:szCs w:val="22"/>
          <w:lang w:val="fr-FR"/>
        </w:rPr>
      </w:pPr>
      <w:r w:rsidRPr="00BF57AE">
        <w:rPr>
          <w:rFonts w:ascii="Arial" w:hAnsi="Arial" w:cs="Arial"/>
          <w:bCs/>
          <w:sz w:val="22"/>
          <w:szCs w:val="22"/>
          <w:lang w:val="fr-FR"/>
        </w:rPr>
        <w:t>VARIANTE </w:t>
      </w:r>
      <w:r w:rsidR="00D40066" w:rsidRPr="00BF57AE">
        <w:rPr>
          <w:rFonts w:ascii="Arial" w:hAnsi="Arial" w:cs="Arial"/>
          <w:sz w:val="22"/>
          <w:szCs w:val="22"/>
          <w:lang w:val="fr-FR"/>
        </w:rPr>
        <w:t>1</w:t>
      </w:r>
    </w:p>
    <w:p w:rsidR="00D40066" w:rsidRPr="00BF57AE" w:rsidRDefault="00D40066" w:rsidP="0004748F">
      <w:pPr>
        <w:rPr>
          <w:lang w:val="fr-FR"/>
        </w:rPr>
      </w:pPr>
    </w:p>
    <w:p w:rsidR="00D40066" w:rsidRPr="00C545FF" w:rsidRDefault="00357991" w:rsidP="00C545FF">
      <w:pPr>
        <w:rPr>
          <w:lang w:val="fr-FR"/>
        </w:rPr>
      </w:pPr>
      <w:r w:rsidRPr="00BF57AE">
        <w:rPr>
          <w:lang w:val="fr-FR"/>
        </w:rPr>
        <w:t>1.</w:t>
      </w:r>
      <w:r w:rsidRPr="00BF57AE">
        <w:rPr>
          <w:lang w:val="fr-FR"/>
        </w:rPr>
        <w:tab/>
      </w:r>
      <w:r w:rsidR="00D40066" w:rsidRPr="00BF57AE">
        <w:rPr>
          <w:lang w:val="fr-FR"/>
        </w:rPr>
        <w:t>[Les objectifs de cet instrument sont [d</w:t>
      </w:r>
      <w:r w:rsidR="00D11F4C" w:rsidRPr="00BF57AE">
        <w:rPr>
          <w:lang w:val="fr-FR"/>
        </w:rPr>
        <w:t>’</w:t>
      </w:r>
      <w:r w:rsidR="00D40066" w:rsidRPr="00BF57AE">
        <w:rPr>
          <w:lang w:val="fr-FR"/>
        </w:rPr>
        <w:t xml:space="preserve">améliorer </w:t>
      </w:r>
      <w:r w:rsidRPr="00BF57AE">
        <w:rPr>
          <w:lang w:val="fr-FR"/>
        </w:rPr>
        <w:t>[</w:t>
      </w:r>
      <w:r w:rsidR="00D40066" w:rsidRPr="00BF57AE">
        <w:rPr>
          <w:lang w:val="fr-FR"/>
        </w:rPr>
        <w:t>la transparence] du système des [droits de propriété intellectuelle] [brevets] afin de faciliter la possibilité de systèmes d</w:t>
      </w:r>
      <w:r w:rsidR="00D11F4C" w:rsidRPr="00BF57AE">
        <w:rPr>
          <w:lang w:val="fr-FR"/>
        </w:rPr>
        <w:t>’</w:t>
      </w:r>
      <w:r w:rsidR="00D40066" w:rsidRPr="00BF57AE">
        <w:rPr>
          <w:lang w:val="fr-FR"/>
        </w:rPr>
        <w:t>accès et de partage des avantages divulguant le pays d</w:t>
      </w:r>
      <w:r w:rsidR="00D11F4C" w:rsidRPr="00BF57AE">
        <w:rPr>
          <w:lang w:val="fr-FR"/>
        </w:rPr>
        <w:t>’</w:t>
      </w:r>
      <w:r w:rsidR="00D40066" w:rsidRPr="00BF57AE">
        <w:rPr>
          <w:lang w:val="fr-FR"/>
        </w:rPr>
        <w:t>origine ou la source des ressources génétiques dans des systèmes distincts tels que</w:t>
      </w:r>
      <w:r w:rsidR="00D11F4C" w:rsidRPr="00BF57AE">
        <w:rPr>
          <w:lang w:val="fr-FR"/>
        </w:rPr>
        <w:t xml:space="preserve"> la CDB</w:t>
      </w:r>
      <w:r w:rsidR="00D40066" w:rsidRPr="00BF57AE">
        <w:rPr>
          <w:lang w:val="fr-FR"/>
        </w:rPr>
        <w:t>.]</w:t>
      </w:r>
    </w:p>
    <w:p w:rsidR="00D40066" w:rsidRPr="00BF57AE" w:rsidRDefault="00D40066" w:rsidP="00D40066">
      <w:pPr>
        <w:pStyle w:val="ListParagraph"/>
        <w:rPr>
          <w:lang w:val="fr-FR"/>
        </w:rPr>
      </w:pPr>
    </w:p>
    <w:p w:rsidR="00357991" w:rsidRPr="00BF57AE" w:rsidRDefault="00EB1319" w:rsidP="00EB1319">
      <w:pPr>
        <w:pStyle w:val="NormalWeb"/>
        <w:tabs>
          <w:tab w:val="left" w:pos="1372"/>
        </w:tabs>
        <w:spacing w:before="2" w:after="2"/>
        <w:rPr>
          <w:rFonts w:ascii="Arial" w:hAnsi="Arial" w:cs="Arial"/>
          <w:bCs/>
          <w:sz w:val="22"/>
          <w:szCs w:val="22"/>
          <w:lang w:val="fr-FR"/>
        </w:rPr>
      </w:pPr>
      <w:r w:rsidRPr="00BF57AE">
        <w:rPr>
          <w:rFonts w:ascii="Arial" w:hAnsi="Arial" w:cs="Arial"/>
          <w:bCs/>
          <w:sz w:val="22"/>
          <w:szCs w:val="22"/>
          <w:lang w:val="fr-FR"/>
        </w:rPr>
        <w:t>VARIANTE </w:t>
      </w:r>
      <w:r w:rsidR="00357991" w:rsidRPr="00BF57AE">
        <w:rPr>
          <w:rFonts w:ascii="Arial" w:hAnsi="Arial" w:cs="Arial"/>
          <w:sz w:val="22"/>
          <w:szCs w:val="22"/>
          <w:lang w:val="fr-FR"/>
        </w:rPr>
        <w:t>2</w:t>
      </w:r>
    </w:p>
    <w:p w:rsidR="00357991" w:rsidRPr="00BF57AE" w:rsidRDefault="00357991" w:rsidP="00357991">
      <w:pPr>
        <w:rPr>
          <w:lang w:val="fr-FR"/>
        </w:rPr>
      </w:pPr>
    </w:p>
    <w:p w:rsidR="00BB263A" w:rsidRPr="00BF57AE" w:rsidRDefault="00357991" w:rsidP="00357991">
      <w:pPr>
        <w:rPr>
          <w:lang w:val="fr-FR"/>
        </w:rPr>
      </w:pPr>
      <w:r w:rsidRPr="00BF57AE">
        <w:rPr>
          <w:lang w:val="fr-FR"/>
        </w:rPr>
        <w:t>1.</w:t>
      </w:r>
      <w:r w:rsidRPr="00BF57AE">
        <w:rPr>
          <w:lang w:val="fr-FR"/>
        </w:rPr>
        <w:tab/>
      </w:r>
      <w:r w:rsidR="00BB263A" w:rsidRPr="00BF57AE">
        <w:rPr>
          <w:lang w:val="fr-FR"/>
        </w:rPr>
        <w:t>[L</w:t>
      </w:r>
      <w:r w:rsidR="00D11F4C" w:rsidRPr="00BF57AE">
        <w:rPr>
          <w:lang w:val="fr-FR"/>
        </w:rPr>
        <w:t>’</w:t>
      </w:r>
      <w:r w:rsidR="00BB263A" w:rsidRPr="00BF57AE">
        <w:rPr>
          <w:lang w:val="fr-FR"/>
        </w:rPr>
        <w:t>objectif de cet instrument est</w:t>
      </w:r>
      <w:r w:rsidRPr="00BF57AE">
        <w:rPr>
          <w:lang w:val="fr-FR"/>
        </w:rPr>
        <w:t xml:space="preserve"> [de promouvoir] [de garantir] [la protection effective de] </w:t>
      </w:r>
      <w:r w:rsidR="00BB263A" w:rsidRPr="00BF57AE">
        <w:rPr>
          <w:lang w:val="fr-FR"/>
        </w:rPr>
        <w:t>[de contribuer à éviter] [d</w:t>
      </w:r>
      <w:r w:rsidR="00D11F4C" w:rsidRPr="00BF57AE">
        <w:rPr>
          <w:lang w:val="fr-FR"/>
        </w:rPr>
        <w:t>’</w:t>
      </w:r>
      <w:r w:rsidR="00BB263A" w:rsidRPr="00BF57AE">
        <w:rPr>
          <w:lang w:val="fr-FR"/>
        </w:rPr>
        <w:t>empêcher] [l</w:t>
      </w:r>
      <w:r w:rsidR="00D11F4C" w:rsidRPr="00BF57AE">
        <w:rPr>
          <w:lang w:val="fr-FR"/>
        </w:rPr>
        <w:t>’</w:t>
      </w:r>
      <w:r w:rsidR="00BB263A" w:rsidRPr="00BF57AE">
        <w:rPr>
          <w:lang w:val="fr-FR"/>
        </w:rPr>
        <w:t>appropriation illicite</w:t>
      </w:r>
      <w:r w:rsidRPr="00BF57AE">
        <w:rPr>
          <w:lang w:val="fr-FR"/>
        </w:rPr>
        <w:t xml:space="preserve"> des</w:t>
      </w:r>
      <w:r w:rsidR="00BB263A" w:rsidRPr="00BF57AE">
        <w:rPr>
          <w:lang w:val="fr-FR"/>
        </w:rPr>
        <w:t>] ressources génétiques [, de leurs dérivés] et des [savoirs traditionnels associés à des ressources génétiques] [par le biais] [dans le cadre] du système des [de</w:t>
      </w:r>
      <w:r w:rsidRPr="00BF57AE">
        <w:rPr>
          <w:lang w:val="fr-FR"/>
        </w:rPr>
        <w:t xml:space="preserve"> la</w:t>
      </w:r>
      <w:r w:rsidR="00BB263A" w:rsidRPr="00BF57AE">
        <w:rPr>
          <w:lang w:val="fr-FR"/>
        </w:rPr>
        <w:t xml:space="preserve"> propriété intellectuelle] [</w:t>
      </w:r>
      <w:r w:rsidRPr="00BF57AE">
        <w:rPr>
          <w:lang w:val="fr-FR"/>
        </w:rPr>
        <w:t xml:space="preserve">des </w:t>
      </w:r>
      <w:r w:rsidR="00BB263A" w:rsidRPr="00BF57AE">
        <w:rPr>
          <w:lang w:val="fr-FR"/>
        </w:rPr>
        <w:t>brevets] :]</w:t>
      </w:r>
    </w:p>
    <w:p w:rsidR="00BB263A" w:rsidRPr="00BF57AE" w:rsidRDefault="00BB263A" w:rsidP="00D626D8">
      <w:pPr>
        <w:rPr>
          <w:lang w:val="fr-FR"/>
        </w:rPr>
      </w:pPr>
    </w:p>
    <w:p w:rsidR="00BB263A" w:rsidRPr="00BF57AE" w:rsidRDefault="00BB263A" w:rsidP="00D626D8">
      <w:pPr>
        <w:numPr>
          <w:ilvl w:val="0"/>
          <w:numId w:val="26"/>
        </w:numPr>
        <w:ind w:left="1134" w:hanging="567"/>
        <w:contextualSpacing/>
        <w:rPr>
          <w:lang w:val="fr-FR"/>
        </w:rPr>
      </w:pPr>
      <w:r w:rsidRPr="00BF57AE">
        <w:rPr>
          <w:lang w:val="fr-FR"/>
        </w:rPr>
        <w:t>en veillant à ce que les offices [de propriété intellectuelle] [de brevets] aient accès à l</w:t>
      </w:r>
      <w:r w:rsidR="00D11F4C" w:rsidRPr="00BF57AE">
        <w:rPr>
          <w:lang w:val="fr-FR"/>
        </w:rPr>
        <w:t>’</w:t>
      </w:r>
      <w:r w:rsidRPr="00BF57AE">
        <w:rPr>
          <w:lang w:val="fr-FR"/>
        </w:rPr>
        <w:t xml:space="preserve">information appropriée sur les ressources génétiques [, leurs dérivés] et les [savoirs traditionnels associés </w:t>
      </w:r>
      <w:r w:rsidR="00547DC2" w:rsidRPr="00BF57AE">
        <w:rPr>
          <w:lang w:val="fr-FR"/>
        </w:rPr>
        <w:t>à des</w:t>
      </w:r>
      <w:r w:rsidRPr="00BF57AE">
        <w:rPr>
          <w:lang w:val="fr-FR"/>
        </w:rPr>
        <w:t xml:space="preserve"> ressources génétiques] afin d</w:t>
      </w:r>
      <w:r w:rsidR="00D11F4C" w:rsidRPr="00BF57AE">
        <w:rPr>
          <w:lang w:val="fr-FR"/>
        </w:rPr>
        <w:t>’</w:t>
      </w:r>
      <w:r w:rsidRPr="00BF57AE">
        <w:rPr>
          <w:lang w:val="fr-FR"/>
        </w:rPr>
        <w:t>éviter [l</w:t>
      </w:r>
      <w:r w:rsidR="00D11F4C" w:rsidRPr="00BF57AE">
        <w:rPr>
          <w:lang w:val="fr-FR"/>
        </w:rPr>
        <w:t>’</w:t>
      </w:r>
      <w:r w:rsidRPr="00BF57AE">
        <w:rPr>
          <w:lang w:val="fr-FR"/>
        </w:rPr>
        <w:t>octroi] [la délivrance] par erreur de [droits de propriété intellectuelle] [brevets];</w:t>
      </w:r>
    </w:p>
    <w:p w:rsidR="00BB263A" w:rsidRPr="00BF57AE" w:rsidRDefault="00BB263A" w:rsidP="00D626D8">
      <w:pPr>
        <w:numPr>
          <w:ilvl w:val="0"/>
          <w:numId w:val="26"/>
        </w:numPr>
        <w:ind w:left="1134" w:hanging="567"/>
        <w:contextualSpacing/>
        <w:rPr>
          <w:lang w:val="fr-FR"/>
        </w:rPr>
      </w:pPr>
      <w:r w:rsidRPr="00BF57AE">
        <w:rPr>
          <w:lang w:val="fr-FR"/>
        </w:rPr>
        <w:t>[en améliorant la transparence dans le système [de propriété intellectuelle][des brevets] [et d</w:t>
      </w:r>
      <w:r w:rsidR="00D11F4C" w:rsidRPr="00BF57AE">
        <w:rPr>
          <w:lang w:val="fr-FR"/>
        </w:rPr>
        <w:t>’</w:t>
      </w:r>
      <w:r w:rsidRPr="00BF57AE">
        <w:rPr>
          <w:lang w:val="fr-FR"/>
        </w:rPr>
        <w:t>accès et de partage des avantages];  et</w:t>
      </w:r>
    </w:p>
    <w:p w:rsidR="00C65A63" w:rsidRPr="00BF57AE" w:rsidRDefault="00BB263A" w:rsidP="00D626D8">
      <w:pPr>
        <w:numPr>
          <w:ilvl w:val="0"/>
          <w:numId w:val="26"/>
        </w:numPr>
        <w:ind w:left="1134" w:hanging="567"/>
        <w:contextualSpacing/>
        <w:rPr>
          <w:lang w:val="fr-FR"/>
        </w:rPr>
      </w:pPr>
      <w:r w:rsidRPr="00BF57AE">
        <w:rPr>
          <w:lang w:val="fr-FR"/>
        </w:rPr>
        <w:t>[en assurant] [en favorisant] [en facilitant] [la complémentarité] [le soutien mutuel] entre les accords internationaux relatifs à la protection des ressources génétiques [de leurs dérivés] ou des [savoirs traditionnels associés à des ressources génétiques] [et ceux relatifs à la propriété intellectuelle].</w:t>
      </w:r>
    </w:p>
    <w:p w:rsidR="00BB263A" w:rsidRPr="00BF57AE" w:rsidRDefault="00C65A63" w:rsidP="00D626D8">
      <w:pPr>
        <w:rPr>
          <w:lang w:val="fr-FR"/>
        </w:rPr>
      </w:pPr>
      <w:r w:rsidRPr="00BF57AE">
        <w:rPr>
          <w:lang w:val="fr-FR"/>
        </w:rPr>
        <w:br w:type="page"/>
      </w:r>
    </w:p>
    <w:p w:rsidR="00BB263A" w:rsidRPr="00BF57AE" w:rsidRDefault="00BB263A" w:rsidP="00D626D8">
      <w:pPr>
        <w:tabs>
          <w:tab w:val="num" w:pos="993"/>
          <w:tab w:val="left" w:pos="1372"/>
        </w:tabs>
        <w:autoSpaceDE w:val="0"/>
        <w:autoSpaceDN w:val="0"/>
        <w:adjustRightInd w:val="0"/>
        <w:jc w:val="center"/>
        <w:rPr>
          <w:b/>
          <w:szCs w:val="22"/>
          <w:lang w:val="fr-FR"/>
        </w:rPr>
      </w:pPr>
      <w:r w:rsidRPr="00BF57AE">
        <w:rPr>
          <w:b/>
          <w:szCs w:val="22"/>
          <w:lang w:val="fr-FR"/>
        </w:rPr>
        <w:lastRenderedPageBreak/>
        <w:t>[ARTICLE</w:t>
      </w:r>
      <w:r w:rsidR="00BD6EB4">
        <w:rPr>
          <w:b/>
          <w:szCs w:val="22"/>
          <w:lang w:val="fr-FR"/>
        </w:rPr>
        <w:t> </w:t>
      </w:r>
      <w:r w:rsidR="00357991" w:rsidRPr="00BF57AE">
        <w:rPr>
          <w:b/>
          <w:szCs w:val="22"/>
          <w:lang w:val="fr-FR"/>
        </w:rPr>
        <w:t>2</w:t>
      </w:r>
      <w:r w:rsidRPr="00BF57AE">
        <w:rPr>
          <w:b/>
          <w:szCs w:val="22"/>
          <w:lang w:val="fr-FR"/>
        </w:rPr>
        <w:t>]</w:t>
      </w:r>
    </w:p>
    <w:p w:rsidR="00BB263A" w:rsidRPr="00BF57AE" w:rsidRDefault="00BB263A" w:rsidP="00D626D8">
      <w:pPr>
        <w:tabs>
          <w:tab w:val="left" w:pos="1372"/>
        </w:tabs>
        <w:jc w:val="center"/>
        <w:rPr>
          <w:b/>
          <w:szCs w:val="22"/>
          <w:lang w:val="fr-FR"/>
        </w:rPr>
      </w:pPr>
      <w:r w:rsidRPr="00BF57AE">
        <w:rPr>
          <w:b/>
          <w:bCs/>
          <w:szCs w:val="22"/>
          <w:lang w:val="fr-FR"/>
        </w:rPr>
        <w:t xml:space="preserve">OBJET DE </w:t>
      </w:r>
      <w:r w:rsidRPr="00BF57AE">
        <w:rPr>
          <w:b/>
          <w:szCs w:val="22"/>
          <w:lang w:val="fr-FR"/>
        </w:rPr>
        <w:t>L</w:t>
      </w:r>
      <w:r w:rsidR="00D11F4C" w:rsidRPr="00BF57AE">
        <w:rPr>
          <w:b/>
          <w:szCs w:val="22"/>
          <w:lang w:val="fr-FR"/>
        </w:rPr>
        <w:t>’</w:t>
      </w:r>
      <w:r w:rsidRPr="00BF57AE">
        <w:rPr>
          <w:b/>
          <w:szCs w:val="22"/>
          <w:lang w:val="fr-FR"/>
        </w:rPr>
        <w:t>INSTRUMENT</w:t>
      </w:r>
    </w:p>
    <w:p w:rsidR="00BB263A" w:rsidRPr="00BF57AE" w:rsidRDefault="00BB263A" w:rsidP="00D626D8">
      <w:pPr>
        <w:tabs>
          <w:tab w:val="left" w:pos="1372"/>
        </w:tabs>
        <w:rPr>
          <w:bCs/>
          <w:szCs w:val="22"/>
          <w:lang w:val="fr-FR" w:eastAsia="en-US"/>
        </w:rPr>
      </w:pPr>
    </w:p>
    <w:p w:rsidR="00BB263A" w:rsidRPr="00BF57AE" w:rsidRDefault="00357991" w:rsidP="00D626D8">
      <w:pPr>
        <w:rPr>
          <w:bCs/>
          <w:szCs w:val="22"/>
          <w:lang w:val="fr-FR" w:eastAsia="en-US"/>
        </w:rPr>
      </w:pPr>
      <w:r w:rsidRPr="00BF57AE">
        <w:rPr>
          <w:bCs/>
          <w:szCs w:val="22"/>
          <w:lang w:val="fr-FR" w:eastAsia="en-US"/>
        </w:rPr>
        <w:t>2</w:t>
      </w:r>
      <w:r w:rsidR="00606311" w:rsidRPr="00BF57AE">
        <w:rPr>
          <w:bCs/>
          <w:szCs w:val="22"/>
          <w:lang w:val="fr-FR" w:eastAsia="en-US"/>
        </w:rPr>
        <w:t>.</w:t>
      </w:r>
      <w:r w:rsidR="00BB263A" w:rsidRPr="00BF57AE">
        <w:rPr>
          <w:bCs/>
          <w:szCs w:val="22"/>
          <w:lang w:val="fr-FR" w:eastAsia="en-US"/>
        </w:rPr>
        <w:tab/>
        <w:t xml:space="preserve">[Le </w:t>
      </w:r>
      <w:r w:rsidR="00BB263A" w:rsidRPr="00BF57AE">
        <w:rPr>
          <w:szCs w:val="22"/>
          <w:lang w:val="fr-FR"/>
        </w:rPr>
        <w:t xml:space="preserve">présent instrument </w:t>
      </w:r>
      <w:r w:rsidR="00BB263A" w:rsidRPr="00BF57AE">
        <w:rPr>
          <w:bCs/>
          <w:szCs w:val="22"/>
          <w:lang w:val="fr-FR" w:eastAsia="en-US"/>
        </w:rPr>
        <w:t>s</w:t>
      </w:r>
      <w:r w:rsidR="00D11F4C" w:rsidRPr="00BF57AE">
        <w:rPr>
          <w:bCs/>
          <w:szCs w:val="22"/>
          <w:lang w:val="fr-FR" w:eastAsia="en-US"/>
        </w:rPr>
        <w:t>’</w:t>
      </w:r>
      <w:r w:rsidR="00BB263A" w:rsidRPr="00BF57AE">
        <w:rPr>
          <w:bCs/>
          <w:szCs w:val="22"/>
          <w:lang w:val="fr-FR" w:eastAsia="en-US"/>
        </w:rPr>
        <w:t>applique</w:t>
      </w:r>
      <w:r w:rsidRPr="00BF57AE">
        <w:rPr>
          <w:bCs/>
          <w:szCs w:val="22"/>
          <w:lang w:val="fr-FR" w:eastAsia="en-US"/>
        </w:rPr>
        <w:t xml:space="preserve"> </w:t>
      </w:r>
      <w:r w:rsidR="00BB263A" w:rsidRPr="00BF57AE">
        <w:rPr>
          <w:bCs/>
          <w:szCs w:val="22"/>
          <w:lang w:val="fr-FR" w:eastAsia="en-US"/>
        </w:rPr>
        <w:t>aux ressources génétiques [, à leurs dérivés] et aux [savoirs traditionnels associés à des ressources génétiques].]</w:t>
      </w:r>
    </w:p>
    <w:p w:rsidR="0019211C" w:rsidRPr="00BF57AE" w:rsidRDefault="0019211C" w:rsidP="00D626D8">
      <w:pPr>
        <w:rPr>
          <w:bCs/>
          <w:szCs w:val="22"/>
          <w:lang w:val="fr-FR" w:eastAsia="en-US"/>
        </w:rPr>
      </w:pPr>
    </w:p>
    <w:p w:rsidR="00EB1319" w:rsidRPr="00BF57AE" w:rsidRDefault="00EB1319" w:rsidP="00EB1319">
      <w:pPr>
        <w:pStyle w:val="NormalWeb"/>
        <w:tabs>
          <w:tab w:val="left" w:pos="1372"/>
        </w:tabs>
        <w:spacing w:before="2" w:after="2"/>
        <w:rPr>
          <w:rFonts w:ascii="Arial" w:hAnsi="Arial" w:cs="Arial"/>
          <w:bCs/>
          <w:sz w:val="22"/>
          <w:szCs w:val="22"/>
          <w:lang w:val="fr-FR"/>
        </w:rPr>
      </w:pPr>
      <w:r w:rsidRPr="00BF57AE">
        <w:rPr>
          <w:rFonts w:ascii="Arial" w:hAnsi="Arial" w:cs="Arial"/>
          <w:bCs/>
          <w:sz w:val="22"/>
          <w:szCs w:val="22"/>
          <w:lang w:val="fr-FR"/>
        </w:rPr>
        <w:t>VARIANTE</w:t>
      </w:r>
    </w:p>
    <w:p w:rsidR="0019211C" w:rsidRPr="00BF57AE" w:rsidRDefault="0019211C" w:rsidP="00D626D8">
      <w:pPr>
        <w:rPr>
          <w:bCs/>
          <w:szCs w:val="22"/>
          <w:lang w:val="fr-FR" w:eastAsia="en-US"/>
        </w:rPr>
      </w:pPr>
    </w:p>
    <w:p w:rsidR="0019211C" w:rsidRPr="00BF57AE" w:rsidRDefault="0019211C" w:rsidP="00D626D8">
      <w:pPr>
        <w:rPr>
          <w:bCs/>
          <w:szCs w:val="22"/>
          <w:lang w:val="fr-FR" w:eastAsia="en-US"/>
        </w:rPr>
      </w:pPr>
      <w:r w:rsidRPr="00BF57AE">
        <w:rPr>
          <w:bCs/>
          <w:szCs w:val="22"/>
          <w:lang w:val="fr-FR" w:eastAsia="en-US"/>
        </w:rPr>
        <w:t>2.</w:t>
      </w:r>
      <w:r w:rsidRPr="00BF57AE">
        <w:rPr>
          <w:bCs/>
          <w:szCs w:val="22"/>
          <w:lang w:val="fr-FR" w:eastAsia="en-US"/>
        </w:rPr>
        <w:tab/>
        <w:t xml:space="preserve">[Le </w:t>
      </w:r>
      <w:r w:rsidRPr="00BF57AE">
        <w:rPr>
          <w:szCs w:val="22"/>
          <w:lang w:val="fr-FR"/>
        </w:rPr>
        <w:t xml:space="preserve">présent instrument </w:t>
      </w:r>
      <w:r w:rsidRPr="00BF57AE">
        <w:rPr>
          <w:bCs/>
          <w:szCs w:val="22"/>
          <w:lang w:val="fr-FR" w:eastAsia="en-US"/>
        </w:rPr>
        <w:t>s</w:t>
      </w:r>
      <w:r w:rsidR="00D11F4C" w:rsidRPr="00BF57AE">
        <w:rPr>
          <w:bCs/>
          <w:szCs w:val="22"/>
          <w:lang w:val="fr-FR" w:eastAsia="en-US"/>
        </w:rPr>
        <w:t>’</w:t>
      </w:r>
      <w:r w:rsidRPr="00BF57AE">
        <w:rPr>
          <w:bCs/>
          <w:szCs w:val="22"/>
          <w:lang w:val="fr-FR" w:eastAsia="en-US"/>
        </w:rPr>
        <w:t>appliquera/devrait s</w:t>
      </w:r>
      <w:r w:rsidR="00D11F4C" w:rsidRPr="00BF57AE">
        <w:rPr>
          <w:bCs/>
          <w:szCs w:val="22"/>
          <w:lang w:val="fr-FR" w:eastAsia="en-US"/>
        </w:rPr>
        <w:t>’</w:t>
      </w:r>
      <w:r w:rsidRPr="00BF57AE">
        <w:rPr>
          <w:bCs/>
          <w:szCs w:val="22"/>
          <w:lang w:val="fr-FR" w:eastAsia="en-US"/>
        </w:rPr>
        <w:t xml:space="preserve">appliquer aux demandes de brevet </w:t>
      </w:r>
      <w:r w:rsidR="00EF595C" w:rsidRPr="00BF57AE">
        <w:rPr>
          <w:bCs/>
          <w:szCs w:val="22"/>
          <w:lang w:val="fr-FR" w:eastAsia="en-US"/>
        </w:rPr>
        <w:t>relatives à des inventions directement fondées sur des ressources génétiques</w:t>
      </w:r>
      <w:r w:rsidRPr="00BF57AE">
        <w:rPr>
          <w:bCs/>
          <w:szCs w:val="22"/>
          <w:lang w:val="fr-FR" w:eastAsia="en-US"/>
        </w:rPr>
        <w:t xml:space="preserve"> </w:t>
      </w:r>
      <w:r w:rsidR="00EF595C" w:rsidRPr="00BF57AE">
        <w:rPr>
          <w:bCs/>
          <w:szCs w:val="22"/>
          <w:lang w:val="fr-FR" w:eastAsia="en-US"/>
        </w:rPr>
        <w:t xml:space="preserve">[, </w:t>
      </w:r>
      <w:r w:rsidRPr="00BF57AE">
        <w:rPr>
          <w:bCs/>
          <w:szCs w:val="22"/>
          <w:lang w:val="fr-FR" w:eastAsia="en-US"/>
        </w:rPr>
        <w:t xml:space="preserve">et </w:t>
      </w:r>
      <w:r w:rsidR="00EF595C" w:rsidRPr="00BF57AE">
        <w:rPr>
          <w:bCs/>
          <w:szCs w:val="22"/>
          <w:lang w:val="fr-FR" w:eastAsia="en-US"/>
        </w:rPr>
        <w:t xml:space="preserve">des </w:t>
      </w:r>
      <w:r w:rsidRPr="00BF57AE">
        <w:rPr>
          <w:bCs/>
          <w:szCs w:val="22"/>
          <w:lang w:val="fr-FR" w:eastAsia="en-US"/>
        </w:rPr>
        <w:t>savoirs traditionnels associés à des ressources génétiques].]</w:t>
      </w:r>
    </w:p>
    <w:p w:rsidR="00BB263A" w:rsidRPr="00BF57AE" w:rsidRDefault="00BB263A" w:rsidP="00C545FF">
      <w:pPr>
        <w:tabs>
          <w:tab w:val="left" w:pos="1372"/>
        </w:tabs>
        <w:rPr>
          <w:b/>
          <w:bCs/>
          <w:szCs w:val="22"/>
          <w:lang w:val="fr-FR" w:eastAsia="en-US"/>
        </w:rPr>
      </w:pPr>
    </w:p>
    <w:p w:rsidR="00BB263A" w:rsidRPr="00BF57AE" w:rsidRDefault="00BB263A" w:rsidP="00C545FF">
      <w:pPr>
        <w:tabs>
          <w:tab w:val="left" w:pos="1372"/>
        </w:tabs>
        <w:rPr>
          <w:b/>
          <w:bCs/>
          <w:szCs w:val="22"/>
          <w:lang w:val="fr-FR" w:eastAsia="en-US"/>
        </w:rPr>
      </w:pPr>
    </w:p>
    <w:p w:rsidR="00BB263A" w:rsidRPr="00BF57AE" w:rsidRDefault="00BB263A" w:rsidP="00D626D8">
      <w:pPr>
        <w:tabs>
          <w:tab w:val="left" w:pos="1372"/>
        </w:tabs>
        <w:rPr>
          <w:b/>
          <w:bCs/>
          <w:szCs w:val="22"/>
          <w:lang w:val="fr-FR" w:eastAsia="en-US"/>
        </w:rPr>
      </w:pPr>
    </w:p>
    <w:p w:rsidR="00EF595C" w:rsidRPr="00BF57AE" w:rsidRDefault="00EF595C" w:rsidP="00EF595C">
      <w:pPr>
        <w:keepLines/>
        <w:jc w:val="center"/>
        <w:rPr>
          <w:b/>
          <w:sz w:val="28"/>
          <w:szCs w:val="28"/>
          <w:lang w:val="fr-FR"/>
        </w:rPr>
      </w:pPr>
      <w:r w:rsidRPr="00BF57AE">
        <w:rPr>
          <w:b/>
          <w:sz w:val="28"/>
          <w:szCs w:val="28"/>
          <w:lang w:val="fr-FR"/>
        </w:rPr>
        <w:t xml:space="preserve">[II. </w:t>
      </w:r>
      <w:r w:rsidR="00A77CAE" w:rsidRPr="00BF57AE">
        <w:rPr>
          <w:b/>
          <w:sz w:val="28"/>
          <w:szCs w:val="28"/>
          <w:lang w:val="fr-FR"/>
        </w:rPr>
        <w:t xml:space="preserve"> </w:t>
      </w:r>
      <w:r w:rsidRPr="00BF57AE">
        <w:rPr>
          <w:b/>
          <w:sz w:val="28"/>
          <w:szCs w:val="28"/>
          <w:lang w:val="fr-FR"/>
        </w:rPr>
        <w:t>[OBLIGATION] DE DIVULGATION]]</w:t>
      </w:r>
    </w:p>
    <w:p w:rsidR="00EF595C" w:rsidRDefault="00EF595C" w:rsidP="00D626D8">
      <w:pPr>
        <w:tabs>
          <w:tab w:val="left" w:pos="1372"/>
        </w:tabs>
        <w:rPr>
          <w:bCs/>
          <w:szCs w:val="22"/>
          <w:lang w:val="fr-FR" w:eastAsia="en-US"/>
        </w:rPr>
      </w:pPr>
    </w:p>
    <w:p w:rsidR="00C545FF" w:rsidRPr="00BF57AE" w:rsidRDefault="00C545FF" w:rsidP="00D626D8">
      <w:pPr>
        <w:tabs>
          <w:tab w:val="left" w:pos="1372"/>
        </w:tabs>
        <w:rPr>
          <w:bCs/>
          <w:szCs w:val="22"/>
          <w:lang w:val="fr-FR" w:eastAsia="en-US"/>
        </w:rPr>
      </w:pPr>
    </w:p>
    <w:p w:rsidR="00BB263A" w:rsidRPr="00BF57AE" w:rsidRDefault="00BB263A" w:rsidP="00D626D8">
      <w:pPr>
        <w:tabs>
          <w:tab w:val="left" w:pos="1372"/>
        </w:tabs>
        <w:jc w:val="center"/>
        <w:rPr>
          <w:b/>
          <w:bCs/>
          <w:szCs w:val="22"/>
          <w:lang w:val="fr-FR" w:eastAsia="en-US"/>
        </w:rPr>
      </w:pPr>
      <w:r w:rsidRPr="00BF57AE">
        <w:rPr>
          <w:b/>
          <w:bCs/>
          <w:szCs w:val="22"/>
          <w:lang w:val="fr-FR" w:eastAsia="en-US"/>
        </w:rPr>
        <w:t>[ARTICLE</w:t>
      </w:r>
      <w:r w:rsidR="00BD6EB4">
        <w:rPr>
          <w:b/>
          <w:bCs/>
          <w:szCs w:val="22"/>
          <w:lang w:val="fr-FR" w:eastAsia="en-US"/>
        </w:rPr>
        <w:t> </w:t>
      </w:r>
      <w:r w:rsidRPr="00BF57AE">
        <w:rPr>
          <w:b/>
          <w:bCs/>
          <w:szCs w:val="22"/>
          <w:lang w:val="fr-FR" w:eastAsia="en-US"/>
        </w:rPr>
        <w:t>3]</w:t>
      </w:r>
    </w:p>
    <w:p w:rsidR="00BB263A" w:rsidRPr="00BF57AE" w:rsidRDefault="00BB263A" w:rsidP="00D626D8">
      <w:pPr>
        <w:tabs>
          <w:tab w:val="left" w:pos="1372"/>
        </w:tabs>
        <w:jc w:val="center"/>
        <w:rPr>
          <w:b/>
          <w:bCs/>
          <w:szCs w:val="22"/>
          <w:lang w:val="fr-FR" w:eastAsia="en-US"/>
        </w:rPr>
      </w:pPr>
      <w:r w:rsidRPr="00BF57AE">
        <w:rPr>
          <w:b/>
          <w:bCs/>
          <w:szCs w:val="22"/>
          <w:lang w:val="fr-FR" w:eastAsia="en-US"/>
        </w:rPr>
        <w:t>[</w:t>
      </w:r>
      <w:r w:rsidRPr="00BF57AE">
        <w:rPr>
          <w:b/>
          <w:bCs/>
          <w:szCs w:val="22"/>
          <w:lang w:val="fr-FR"/>
        </w:rPr>
        <w:t>EXIGENCE DE DIVULGA</w:t>
      </w:r>
      <w:r w:rsidRPr="00BF57AE">
        <w:rPr>
          <w:b/>
          <w:bCs/>
          <w:szCs w:val="22"/>
          <w:lang w:val="fr-FR" w:eastAsia="en-US"/>
        </w:rPr>
        <w:t>TION</w:t>
      </w:r>
    </w:p>
    <w:p w:rsidR="00BB263A" w:rsidRPr="00BF57AE" w:rsidRDefault="00BB263A" w:rsidP="00D626D8">
      <w:pPr>
        <w:keepLines/>
        <w:rPr>
          <w:b/>
          <w:lang w:val="fr-FR"/>
        </w:rPr>
      </w:pPr>
    </w:p>
    <w:p w:rsidR="00BB263A" w:rsidRPr="00BF57AE" w:rsidRDefault="00BB263A" w:rsidP="00D626D8">
      <w:pPr>
        <w:keepLines/>
        <w:rPr>
          <w:lang w:val="fr-FR"/>
        </w:rPr>
      </w:pPr>
      <w:r w:rsidRPr="00BF57AE">
        <w:rPr>
          <w:lang w:val="fr-FR"/>
        </w:rPr>
        <w:t>3.1</w:t>
      </w:r>
      <w:r w:rsidR="00606311" w:rsidRPr="00BF57AE">
        <w:rPr>
          <w:lang w:val="fr-FR"/>
        </w:rPr>
        <w:t>.</w:t>
      </w:r>
      <w:r w:rsidRPr="00BF57AE">
        <w:rPr>
          <w:lang w:val="fr-FR"/>
        </w:rPr>
        <w:tab/>
        <w:t>Lorsque [l</w:t>
      </w:r>
      <w:r w:rsidR="00D11F4C" w:rsidRPr="00BF57AE">
        <w:rPr>
          <w:lang w:val="fr-FR"/>
        </w:rPr>
        <w:t>’</w:t>
      </w:r>
      <w:r w:rsidRPr="00BF57AE">
        <w:rPr>
          <w:lang w:val="fr-FR"/>
        </w:rPr>
        <w:t>objet d</w:t>
      </w:r>
      <w:r w:rsidR="00D11F4C" w:rsidRPr="00BF57AE">
        <w:rPr>
          <w:lang w:val="fr-FR"/>
        </w:rPr>
        <w:t>’</w:t>
      </w:r>
      <w:r w:rsidRPr="00BF57AE">
        <w:rPr>
          <w:lang w:val="fr-FR"/>
        </w:rPr>
        <w:t>une] [l</w:t>
      </w:r>
      <w:r w:rsidR="00D11F4C" w:rsidRPr="00BF57AE">
        <w:rPr>
          <w:lang w:val="fr-FR"/>
        </w:rPr>
        <w:t>’</w:t>
      </w:r>
      <w:r w:rsidRPr="00BF57AE">
        <w:rPr>
          <w:lang w:val="fr-FR"/>
        </w:rPr>
        <w:t>invention revendiquée dans une] demande de [droits de propriété intellectuelle] [brevet] [implique l</w:t>
      </w:r>
      <w:r w:rsidR="00D11F4C" w:rsidRPr="00BF57AE">
        <w:rPr>
          <w:lang w:val="fr-FR"/>
        </w:rPr>
        <w:t>’</w:t>
      </w:r>
      <w:r w:rsidRPr="00BF57AE">
        <w:rPr>
          <w:lang w:val="fr-FR"/>
        </w:rPr>
        <w:t xml:space="preserve">utilisation de] [est directement fondé[e] sur des] [est </w:t>
      </w:r>
      <w:r w:rsidR="00EF595C" w:rsidRPr="00BF57AE">
        <w:rPr>
          <w:lang w:val="fr-FR"/>
        </w:rPr>
        <w:t>directement fondée sur l</w:t>
      </w:r>
      <w:r w:rsidR="00D11F4C" w:rsidRPr="00BF57AE">
        <w:rPr>
          <w:lang w:val="fr-FR"/>
        </w:rPr>
        <w:t>’</w:t>
      </w:r>
      <w:r w:rsidR="00EF595C" w:rsidRPr="00BF57AE">
        <w:rPr>
          <w:lang w:val="fr-FR"/>
        </w:rPr>
        <w:t>utilisation de]</w:t>
      </w:r>
      <w:r w:rsidR="00EF595C" w:rsidRPr="00BF57AE">
        <w:rPr>
          <w:rStyle w:val="FootnoteReference"/>
          <w:lang w:val="fr-FR"/>
        </w:rPr>
        <w:footnoteReference w:id="4"/>
      </w:r>
      <w:r w:rsidR="00EF595C" w:rsidRPr="00BF57AE">
        <w:rPr>
          <w:lang w:val="fr-FR"/>
        </w:rPr>
        <w:t xml:space="preserve"> </w:t>
      </w:r>
      <w:r w:rsidRPr="00BF57AE">
        <w:rPr>
          <w:lang w:val="fr-FR"/>
        </w:rPr>
        <w:t>ressources génétiques [, [de] leurs dérivés] ou [de[s] [savoirs traditionnels associés à des ressources génétiques], chaque partie doit/devrait exiger des déposants :</w:t>
      </w:r>
    </w:p>
    <w:p w:rsidR="00BB263A" w:rsidRPr="00BF57AE" w:rsidRDefault="00BB263A" w:rsidP="00D626D8">
      <w:pPr>
        <w:rPr>
          <w:lang w:val="fr-FR"/>
        </w:rPr>
      </w:pPr>
    </w:p>
    <w:p w:rsidR="00BB263A" w:rsidRPr="00BF57AE" w:rsidRDefault="00BB263A" w:rsidP="0099498C">
      <w:pPr>
        <w:numPr>
          <w:ilvl w:val="0"/>
          <w:numId w:val="9"/>
        </w:numPr>
        <w:ind w:left="1134" w:hanging="567"/>
        <w:contextualSpacing/>
        <w:rPr>
          <w:lang w:val="fr-FR"/>
        </w:rPr>
      </w:pPr>
      <w:r w:rsidRPr="00BF57AE">
        <w:rPr>
          <w:lang w:val="fr-FR"/>
        </w:rPr>
        <w:t>qu</w:t>
      </w:r>
      <w:r w:rsidR="00D11F4C" w:rsidRPr="00BF57AE">
        <w:rPr>
          <w:lang w:val="fr-FR"/>
        </w:rPr>
        <w:t>’</w:t>
      </w:r>
      <w:r w:rsidRPr="00BF57AE">
        <w:rPr>
          <w:lang w:val="fr-FR"/>
        </w:rPr>
        <w:t>ils divulguent le</w:t>
      </w:r>
      <w:r w:rsidR="00EF595C" w:rsidRPr="00BF57AE">
        <w:rPr>
          <w:lang w:val="fr-FR"/>
        </w:rPr>
        <w:t xml:space="preserve"> [pays fournisseur qui est le pays d</w:t>
      </w:r>
      <w:r w:rsidR="00D11F4C" w:rsidRPr="00BF57AE">
        <w:rPr>
          <w:lang w:val="fr-FR"/>
        </w:rPr>
        <w:t>’</w:t>
      </w:r>
      <w:r w:rsidR="00EF595C" w:rsidRPr="00BF57AE">
        <w:rPr>
          <w:lang w:val="fr-FR"/>
        </w:rPr>
        <w:t xml:space="preserve">origine] </w:t>
      </w:r>
      <w:r w:rsidRPr="00BF57AE">
        <w:rPr>
          <w:lang w:val="fr-FR"/>
        </w:rPr>
        <w:t>[pays d</w:t>
      </w:r>
      <w:r w:rsidR="00D11F4C" w:rsidRPr="00BF57AE">
        <w:rPr>
          <w:lang w:val="fr-FR"/>
        </w:rPr>
        <w:t>’</w:t>
      </w:r>
      <w:r w:rsidRPr="00BF57AE">
        <w:rPr>
          <w:lang w:val="fr-FR"/>
        </w:rPr>
        <w:t>origine [et]] [ou, si celui</w:t>
      </w:r>
      <w:r w:rsidR="00BF57AE" w:rsidRPr="00BF57AE">
        <w:rPr>
          <w:lang w:val="fr-FR"/>
        </w:rPr>
        <w:noBreakHyphen/>
      </w:r>
      <w:r w:rsidRPr="00BF57AE">
        <w:rPr>
          <w:lang w:val="fr-FR"/>
        </w:rPr>
        <w:t>ci est inconnu,]</w:t>
      </w:r>
      <w:r w:rsidR="00EF595C" w:rsidRPr="00BF57AE">
        <w:rPr>
          <w:lang w:val="fr-FR"/>
        </w:rPr>
        <w:t>]</w:t>
      </w:r>
      <w:r w:rsidRPr="00BF57AE">
        <w:rPr>
          <w:lang w:val="fr-FR"/>
        </w:rPr>
        <w:t xml:space="preserve"> la source des ressources génétiques [, de leurs dérivés] ou des [savoirs traditionnels associés à des ressources génétiques].</w:t>
      </w:r>
    </w:p>
    <w:p w:rsidR="00BB263A" w:rsidRPr="00BF57AE" w:rsidRDefault="00BB263A" w:rsidP="0099498C">
      <w:pPr>
        <w:numPr>
          <w:ilvl w:val="0"/>
          <w:numId w:val="9"/>
        </w:numPr>
        <w:ind w:left="1134" w:hanging="567"/>
        <w:contextualSpacing/>
        <w:rPr>
          <w:lang w:val="fr-FR"/>
        </w:rPr>
      </w:pPr>
      <w:r w:rsidRPr="00BF57AE">
        <w:rPr>
          <w:lang w:val="fr-FR"/>
        </w:rPr>
        <w:t>[qu</w:t>
      </w:r>
      <w:r w:rsidR="00D11F4C" w:rsidRPr="00BF57AE">
        <w:rPr>
          <w:lang w:val="fr-FR"/>
        </w:rPr>
        <w:t>’</w:t>
      </w:r>
      <w:r w:rsidRPr="00BF57AE">
        <w:rPr>
          <w:lang w:val="fr-FR"/>
        </w:rPr>
        <w:t>ils fournissent les informations pertinentes, requises par la législation nationale, concernant le respect des conditions liées à l</w:t>
      </w:r>
      <w:r w:rsidR="00D11F4C" w:rsidRPr="00BF57AE">
        <w:rPr>
          <w:lang w:val="fr-FR"/>
        </w:rPr>
        <w:t>’</w:t>
      </w:r>
      <w:r w:rsidRPr="00BF57AE">
        <w:rPr>
          <w:lang w:val="fr-FR"/>
        </w:rPr>
        <w:t xml:space="preserve">accès et au partage des avantages, </w:t>
      </w:r>
      <w:r w:rsidR="00D11F4C" w:rsidRPr="00BF57AE">
        <w:rPr>
          <w:lang w:val="fr-FR"/>
        </w:rPr>
        <w:t>y compris</w:t>
      </w:r>
      <w:r w:rsidRPr="00BF57AE">
        <w:rPr>
          <w:lang w:val="fr-FR"/>
        </w:rPr>
        <w:t>, le cas échéant, le consentement préalable donné en connaissance de cause] [notamment par les [peuples] [populations] autochtones et les communautés locales.]</w:t>
      </w:r>
    </w:p>
    <w:p w:rsidR="00BB263A" w:rsidRPr="00BF57AE" w:rsidRDefault="006972EB" w:rsidP="0099498C">
      <w:pPr>
        <w:numPr>
          <w:ilvl w:val="0"/>
          <w:numId w:val="9"/>
        </w:numPr>
        <w:ind w:left="1134" w:hanging="567"/>
        <w:contextualSpacing/>
        <w:rPr>
          <w:lang w:val="fr-FR"/>
        </w:rPr>
      </w:pPr>
      <w:r w:rsidRPr="00BF57AE">
        <w:rPr>
          <w:lang w:val="fr-FR"/>
        </w:rPr>
        <w:t>[</w:t>
      </w:r>
      <w:r w:rsidR="00BB263A" w:rsidRPr="00BF57AE">
        <w:rPr>
          <w:lang w:val="fr-FR"/>
        </w:rPr>
        <w:t xml:space="preserve">si la source ou le </w:t>
      </w:r>
      <w:r w:rsidRPr="00BF57AE">
        <w:rPr>
          <w:lang w:val="fr-FR"/>
        </w:rPr>
        <w:t>[pays fournisseur qui est le pays d</w:t>
      </w:r>
      <w:r w:rsidR="00D11F4C" w:rsidRPr="00BF57AE">
        <w:rPr>
          <w:lang w:val="fr-FR"/>
        </w:rPr>
        <w:t>’</w:t>
      </w:r>
      <w:r w:rsidRPr="00BF57AE">
        <w:rPr>
          <w:lang w:val="fr-FR"/>
        </w:rPr>
        <w:t>origine] [</w:t>
      </w:r>
      <w:r w:rsidR="00BB263A" w:rsidRPr="00BF57AE">
        <w:rPr>
          <w:lang w:val="fr-FR"/>
        </w:rPr>
        <w:t>pays d</w:t>
      </w:r>
      <w:r w:rsidR="00D11F4C" w:rsidRPr="00BF57AE">
        <w:rPr>
          <w:lang w:val="fr-FR"/>
        </w:rPr>
        <w:t>’</w:t>
      </w:r>
      <w:r w:rsidR="00BB263A" w:rsidRPr="00BF57AE">
        <w:rPr>
          <w:lang w:val="fr-FR"/>
        </w:rPr>
        <w:t>origine</w:t>
      </w:r>
      <w:r w:rsidRPr="00BF57AE">
        <w:rPr>
          <w:lang w:val="fr-FR"/>
        </w:rPr>
        <w:t>]</w:t>
      </w:r>
      <w:r w:rsidR="00BB263A" w:rsidRPr="00BF57AE">
        <w:rPr>
          <w:lang w:val="fr-FR"/>
        </w:rPr>
        <w:t xml:space="preserve"> est inconnu, qu</w:t>
      </w:r>
      <w:r w:rsidR="00D11F4C" w:rsidRPr="00BF57AE">
        <w:rPr>
          <w:lang w:val="fr-FR"/>
        </w:rPr>
        <w:t>’</w:t>
      </w:r>
      <w:r w:rsidR="00BB263A" w:rsidRPr="00BF57AE">
        <w:rPr>
          <w:lang w:val="fr-FR"/>
        </w:rPr>
        <w:t>ils fassent une déclaration à cet effet.</w:t>
      </w:r>
      <w:r w:rsidRPr="00BF57AE">
        <w:rPr>
          <w:lang w:val="fr-FR"/>
        </w:rPr>
        <w:t>]</w:t>
      </w:r>
    </w:p>
    <w:p w:rsidR="00BB263A" w:rsidRPr="00BF57AE" w:rsidRDefault="00BB263A" w:rsidP="00D626D8">
      <w:pPr>
        <w:keepNext/>
        <w:keepLines/>
        <w:tabs>
          <w:tab w:val="left" w:pos="1372"/>
        </w:tabs>
        <w:rPr>
          <w:bCs/>
          <w:szCs w:val="22"/>
          <w:lang w:val="fr-FR" w:eastAsia="en-US"/>
        </w:rPr>
      </w:pPr>
    </w:p>
    <w:p w:rsidR="00BB263A" w:rsidRPr="00BF57AE" w:rsidRDefault="00BB263A" w:rsidP="00D626D8">
      <w:pPr>
        <w:rPr>
          <w:lang w:val="fr-FR"/>
        </w:rPr>
      </w:pPr>
      <w:r w:rsidRPr="00BF57AE">
        <w:rPr>
          <w:lang w:val="fr-FR"/>
        </w:rPr>
        <w:t>3.2</w:t>
      </w:r>
      <w:r w:rsidR="00606311" w:rsidRPr="00BF57AE">
        <w:rPr>
          <w:lang w:val="fr-FR"/>
        </w:rPr>
        <w:t>.</w:t>
      </w:r>
      <w:r w:rsidRPr="00BF57AE">
        <w:rPr>
          <w:lang w:val="fr-FR"/>
        </w:rPr>
        <w:tab/>
        <w:t>L</w:t>
      </w:r>
      <w:r w:rsidR="00D11F4C" w:rsidRPr="00BF57AE">
        <w:rPr>
          <w:lang w:val="fr-FR"/>
        </w:rPr>
        <w:t>’</w:t>
      </w:r>
      <w:r w:rsidRPr="00BF57AE">
        <w:rPr>
          <w:lang w:val="fr-FR"/>
        </w:rPr>
        <w:t>exigence de divulgation [ne doit/devrait</w:t>
      </w:r>
      <w:r w:rsidR="006972EB" w:rsidRPr="00BF57AE">
        <w:rPr>
          <w:lang w:val="fr-FR"/>
        </w:rPr>
        <w:t>/peut</w:t>
      </w:r>
      <w:r w:rsidRPr="00BF57AE">
        <w:rPr>
          <w:lang w:val="fr-FR"/>
        </w:rPr>
        <w:t xml:space="preserve"> pas obliger] [n</w:t>
      </w:r>
      <w:r w:rsidR="00D11F4C" w:rsidRPr="00BF57AE">
        <w:rPr>
          <w:lang w:val="fr-FR"/>
        </w:rPr>
        <w:t>’</w:t>
      </w:r>
      <w:r w:rsidRPr="00BF57AE">
        <w:rPr>
          <w:lang w:val="fr-FR"/>
        </w:rPr>
        <w:t xml:space="preserve">oblige pas] les offices [de propriété intellectuelle] [des brevets] à vérifier le contenu de la divulgation.  [Les offices [de propriété intellectuelle] [des brevets] </w:t>
      </w:r>
      <w:r w:rsidR="006972EB" w:rsidRPr="00BF57AE">
        <w:rPr>
          <w:lang w:val="fr-FR"/>
        </w:rPr>
        <w:t xml:space="preserve">[doivent/devraient] </w:t>
      </w:r>
      <w:r w:rsidRPr="00BF57AE">
        <w:rPr>
          <w:lang w:val="fr-FR"/>
        </w:rPr>
        <w:t>cependant fournir des précisions aux déposants d</w:t>
      </w:r>
      <w:r w:rsidR="00D11F4C" w:rsidRPr="00BF57AE">
        <w:rPr>
          <w:lang w:val="fr-FR"/>
        </w:rPr>
        <w:t>’</w:t>
      </w:r>
      <w:r w:rsidRPr="00BF57AE">
        <w:rPr>
          <w:lang w:val="fr-FR"/>
        </w:rPr>
        <w:t xml:space="preserve">une demande de [droits de propriété intellectuelle] [brevet] sur la façon de satisfaire </w:t>
      </w:r>
      <w:r w:rsidR="006972EB" w:rsidRPr="00BF57AE">
        <w:rPr>
          <w:lang w:val="fr-FR"/>
        </w:rPr>
        <w:t>à l</w:t>
      </w:r>
      <w:r w:rsidR="00D11F4C" w:rsidRPr="00BF57AE">
        <w:rPr>
          <w:lang w:val="fr-FR"/>
        </w:rPr>
        <w:t>’</w:t>
      </w:r>
      <w:r w:rsidRPr="00BF57AE">
        <w:rPr>
          <w:lang w:val="fr-FR"/>
        </w:rPr>
        <w:t>exigence</w:t>
      </w:r>
      <w:r w:rsidR="006972EB" w:rsidRPr="00BF57AE">
        <w:rPr>
          <w:lang w:val="fr-FR"/>
        </w:rPr>
        <w:t xml:space="preserve"> [aux formalités] de divulgation.</w:t>
      </w:r>
    </w:p>
    <w:p w:rsidR="006972EB" w:rsidRPr="00BF57AE" w:rsidRDefault="006972EB" w:rsidP="00D626D8">
      <w:pPr>
        <w:rPr>
          <w:lang w:val="fr-FR"/>
        </w:rPr>
      </w:pPr>
    </w:p>
    <w:p w:rsidR="00BB263A" w:rsidRPr="00BF57AE" w:rsidRDefault="00BB263A" w:rsidP="00D626D8">
      <w:pPr>
        <w:rPr>
          <w:bCs/>
          <w:szCs w:val="22"/>
          <w:lang w:val="fr-FR" w:eastAsia="en-US"/>
        </w:rPr>
      </w:pPr>
      <w:r w:rsidRPr="00BF57AE">
        <w:rPr>
          <w:lang w:val="fr-FR"/>
        </w:rPr>
        <w:t>3.3</w:t>
      </w:r>
      <w:r w:rsidR="00606311" w:rsidRPr="00BF57AE">
        <w:rPr>
          <w:lang w:val="fr-FR"/>
        </w:rPr>
        <w:t>.</w:t>
      </w:r>
      <w:r w:rsidRPr="00BF57AE">
        <w:rPr>
          <w:lang w:val="fr-FR"/>
        </w:rPr>
        <w:tab/>
      </w:r>
      <w:r w:rsidRPr="00BF57AE">
        <w:rPr>
          <w:szCs w:val="22"/>
          <w:lang w:val="fr-FR"/>
        </w:rPr>
        <w:t xml:space="preserve">Une procédure de notification simple doit/devrait être adoptée par les offices </w:t>
      </w:r>
      <w:r w:rsidRPr="00BF57AE">
        <w:rPr>
          <w:bCs/>
          <w:szCs w:val="22"/>
          <w:lang w:val="fr-FR" w:eastAsia="en-US"/>
        </w:rPr>
        <w:t>[</w:t>
      </w:r>
      <w:r w:rsidRPr="00BF57AE">
        <w:rPr>
          <w:szCs w:val="22"/>
          <w:lang w:val="fr-FR"/>
        </w:rPr>
        <w:t>des brevets</w:t>
      </w:r>
      <w:r w:rsidRPr="00BF57AE">
        <w:rPr>
          <w:bCs/>
          <w:szCs w:val="22"/>
          <w:lang w:val="fr-FR" w:eastAsia="en-US"/>
        </w:rPr>
        <w:t>]</w:t>
      </w:r>
      <w:r w:rsidRPr="00BF57AE">
        <w:rPr>
          <w:szCs w:val="22"/>
          <w:lang w:val="fr-FR"/>
        </w:rPr>
        <w:t xml:space="preserve"> </w:t>
      </w:r>
      <w:r w:rsidRPr="00BF57AE">
        <w:rPr>
          <w:bCs/>
          <w:szCs w:val="22"/>
          <w:lang w:val="fr-FR" w:eastAsia="en-US"/>
        </w:rPr>
        <w:t xml:space="preserve">[de </w:t>
      </w:r>
      <w:r w:rsidRPr="00BF57AE">
        <w:rPr>
          <w:szCs w:val="22"/>
          <w:lang w:val="fr-FR"/>
        </w:rPr>
        <w:t>propriété intellectuelle</w:t>
      </w:r>
      <w:r w:rsidRPr="00BF57AE">
        <w:rPr>
          <w:bCs/>
          <w:szCs w:val="22"/>
          <w:lang w:val="fr-FR" w:eastAsia="en-US"/>
        </w:rPr>
        <w:t xml:space="preserve">] </w:t>
      </w:r>
      <w:r w:rsidRPr="00BF57AE">
        <w:rPr>
          <w:szCs w:val="22"/>
          <w:lang w:val="fr-FR"/>
        </w:rPr>
        <w:t>qui reçoivent une déclaration.  [Il conviendrait notamment de désigner le Centre d</w:t>
      </w:r>
      <w:r w:rsidR="00D11F4C" w:rsidRPr="00BF57AE">
        <w:rPr>
          <w:szCs w:val="22"/>
          <w:lang w:val="fr-FR"/>
        </w:rPr>
        <w:t>’</w:t>
      </w:r>
      <w:r w:rsidRPr="00BF57AE">
        <w:rPr>
          <w:szCs w:val="22"/>
          <w:lang w:val="fr-FR"/>
        </w:rPr>
        <w:t>échange de la CDB/l</w:t>
      </w:r>
      <w:r w:rsidR="00D11F4C" w:rsidRPr="00BF57AE">
        <w:rPr>
          <w:szCs w:val="22"/>
          <w:lang w:val="fr-FR"/>
        </w:rPr>
        <w:t>’</w:t>
      </w:r>
      <w:r w:rsidRPr="00BF57AE">
        <w:rPr>
          <w:szCs w:val="22"/>
          <w:lang w:val="fr-FR"/>
        </w:rPr>
        <w:t xml:space="preserve">ITPGRFA comme organisme central auquel les offices </w:t>
      </w:r>
      <w:r w:rsidRPr="00BF57AE">
        <w:rPr>
          <w:bCs/>
          <w:szCs w:val="22"/>
          <w:lang w:val="fr-FR" w:eastAsia="en-US"/>
        </w:rPr>
        <w:t xml:space="preserve">[de </w:t>
      </w:r>
      <w:r w:rsidRPr="00BF57AE">
        <w:rPr>
          <w:szCs w:val="22"/>
          <w:lang w:val="fr-FR"/>
        </w:rPr>
        <w:t>propriété intellectuelle</w:t>
      </w:r>
      <w:r w:rsidRPr="00BF57AE">
        <w:rPr>
          <w:bCs/>
          <w:szCs w:val="22"/>
          <w:lang w:val="fr-FR" w:eastAsia="en-US"/>
        </w:rPr>
        <w:t>] [des brevets] doivent/</w:t>
      </w:r>
      <w:r w:rsidRPr="00BF57AE">
        <w:rPr>
          <w:szCs w:val="22"/>
          <w:lang w:val="fr-FR"/>
        </w:rPr>
        <w:t>devraient envoyer les informations en leur possession</w:t>
      </w:r>
      <w:r w:rsidRPr="00BF57AE">
        <w:rPr>
          <w:lang w:val="fr-FR"/>
        </w:rPr>
        <w:t>.]</w:t>
      </w:r>
    </w:p>
    <w:p w:rsidR="00BB263A" w:rsidRPr="00BF57AE" w:rsidRDefault="00BB263A" w:rsidP="00D626D8">
      <w:pPr>
        <w:rPr>
          <w:lang w:val="fr-FR"/>
        </w:rPr>
      </w:pPr>
    </w:p>
    <w:p w:rsidR="00BB263A" w:rsidRPr="00BF57AE" w:rsidRDefault="00BB263A" w:rsidP="00D626D8">
      <w:pPr>
        <w:rPr>
          <w:lang w:val="fr-FR"/>
        </w:rPr>
      </w:pPr>
      <w:r w:rsidRPr="00BF57AE">
        <w:rPr>
          <w:lang w:val="fr-FR"/>
        </w:rPr>
        <w:t>3.4</w:t>
      </w:r>
      <w:r w:rsidR="00606311" w:rsidRPr="00BF57AE">
        <w:rPr>
          <w:lang w:val="fr-FR"/>
        </w:rPr>
        <w:t>.</w:t>
      </w:r>
      <w:r w:rsidRPr="00BF57AE">
        <w:rPr>
          <w:lang w:val="fr-FR"/>
        </w:rPr>
        <w:tab/>
        <w:t>[Chaque partie doit/devrait mettre les informations divulguées</w:t>
      </w:r>
      <w:r w:rsidR="002653D3" w:rsidRPr="00BF57AE">
        <w:rPr>
          <w:lang w:val="fr-FR"/>
        </w:rPr>
        <w:t xml:space="preserve"> </w:t>
      </w:r>
      <w:r w:rsidR="002653D3" w:rsidRPr="00BF57AE">
        <w:rPr>
          <w:szCs w:val="22"/>
          <w:lang w:val="fr-FR"/>
        </w:rPr>
        <w:t>[à l</w:t>
      </w:r>
      <w:r w:rsidR="00D11F4C" w:rsidRPr="00BF57AE">
        <w:rPr>
          <w:szCs w:val="22"/>
          <w:lang w:val="fr-FR"/>
        </w:rPr>
        <w:t>’</w:t>
      </w:r>
      <w:r w:rsidR="002653D3" w:rsidRPr="00BF57AE">
        <w:rPr>
          <w:szCs w:val="22"/>
          <w:lang w:val="fr-FR"/>
        </w:rPr>
        <w:t xml:space="preserve">exception des </w:t>
      </w:r>
      <w:r w:rsidR="002653D3" w:rsidRPr="00BF57AE">
        <w:rPr>
          <w:lang w:val="fr-FR"/>
        </w:rPr>
        <w:t>informations relatives à la</w:t>
      </w:r>
      <w:r w:rsidR="007503C3" w:rsidRPr="00BF57AE">
        <w:rPr>
          <w:lang w:val="fr-FR"/>
        </w:rPr>
        <w:t xml:space="preserve"> vie privée, aux secrets</w:t>
      </w:r>
      <w:r w:rsidR="002653D3" w:rsidRPr="00BF57AE">
        <w:rPr>
          <w:lang w:val="fr-FR"/>
        </w:rPr>
        <w:t xml:space="preserve"> </w:t>
      </w:r>
      <w:r w:rsidR="007503C3" w:rsidRPr="00BF57AE">
        <w:rPr>
          <w:lang w:val="fr-FR"/>
        </w:rPr>
        <w:t>d</w:t>
      </w:r>
      <w:r w:rsidR="00D11F4C" w:rsidRPr="00BF57AE">
        <w:rPr>
          <w:lang w:val="fr-FR"/>
        </w:rPr>
        <w:t>’</w:t>
      </w:r>
      <w:r w:rsidR="007503C3" w:rsidRPr="00BF57AE">
        <w:rPr>
          <w:lang w:val="fr-FR"/>
        </w:rPr>
        <w:t>affaires ou autre</w:t>
      </w:r>
      <w:r w:rsidR="00CD3449" w:rsidRPr="00BF57AE">
        <w:rPr>
          <w:lang w:val="fr-FR"/>
        </w:rPr>
        <w:t xml:space="preserve"> élément confidentiel selon </w:t>
      </w:r>
      <w:r w:rsidR="00CD3449" w:rsidRPr="00BF57AE">
        <w:rPr>
          <w:lang w:val="fr-FR"/>
        </w:rPr>
        <w:lastRenderedPageBreak/>
        <w:t>la loi</w:t>
      </w:r>
      <w:r w:rsidR="00CD3449" w:rsidRPr="00BF57AE">
        <w:rPr>
          <w:rStyle w:val="FootnoteReference"/>
          <w:lang w:val="fr-FR"/>
        </w:rPr>
        <w:footnoteReference w:id="5"/>
      </w:r>
      <w:r w:rsidR="00CD3449" w:rsidRPr="00BF57AE">
        <w:rPr>
          <w:lang w:val="fr-FR"/>
        </w:rPr>
        <w:t>,]</w:t>
      </w:r>
      <w:r w:rsidRPr="00BF57AE">
        <w:rPr>
          <w:lang w:val="fr-FR"/>
        </w:rPr>
        <w:t xml:space="preserve"> à la disposition du public au moment de la publication</w:t>
      </w:r>
      <w:r w:rsidR="00CD3449" w:rsidRPr="00BF57AE">
        <w:rPr>
          <w:lang w:val="fr-FR"/>
        </w:rPr>
        <w:t xml:space="preserve"> de la demande </w:t>
      </w:r>
      <w:r w:rsidR="00CD3449" w:rsidRPr="00BF57AE">
        <w:rPr>
          <w:szCs w:val="22"/>
          <w:lang w:val="fr-FR"/>
        </w:rPr>
        <w:t>[ou de la délivrance du brevet</w:t>
      </w:r>
      <w:r w:rsidRPr="00BF57AE">
        <w:rPr>
          <w:lang w:val="fr-FR"/>
        </w:rPr>
        <w:t>]</w:t>
      </w:r>
      <w:r w:rsidR="00CD3449" w:rsidRPr="00BF57AE">
        <w:rPr>
          <w:lang w:val="fr-FR"/>
        </w:rPr>
        <w:t>.]</w:t>
      </w:r>
    </w:p>
    <w:p w:rsidR="00BB263A" w:rsidRPr="00BF57AE" w:rsidRDefault="00BB263A" w:rsidP="00D626D8">
      <w:pPr>
        <w:rPr>
          <w:lang w:val="fr-FR"/>
        </w:rPr>
      </w:pPr>
    </w:p>
    <w:p w:rsidR="00BB263A" w:rsidRPr="00BF57AE" w:rsidRDefault="00BB263A" w:rsidP="00D626D8">
      <w:pPr>
        <w:rPr>
          <w:bCs/>
          <w:szCs w:val="22"/>
          <w:lang w:val="fr-FR" w:eastAsia="en-US"/>
        </w:rPr>
      </w:pPr>
      <w:r w:rsidRPr="00BF57AE">
        <w:rPr>
          <w:lang w:val="fr-FR"/>
        </w:rPr>
        <w:t>3.5</w:t>
      </w:r>
      <w:r w:rsidR="00606311" w:rsidRPr="00BF57AE">
        <w:rPr>
          <w:lang w:val="fr-FR"/>
        </w:rPr>
        <w:t>.</w:t>
      </w:r>
      <w:r w:rsidRPr="00BF57AE">
        <w:rPr>
          <w:lang w:val="fr-FR"/>
        </w:rPr>
        <w:tab/>
        <w:t>[</w:t>
      </w:r>
      <w:r w:rsidRPr="00BF57AE">
        <w:rPr>
          <w:bCs/>
          <w:szCs w:val="22"/>
          <w:lang w:val="fr-FR" w:eastAsia="en-US"/>
        </w:rPr>
        <w:t xml:space="preserve">Les </w:t>
      </w:r>
      <w:r w:rsidRPr="00BF57AE">
        <w:rPr>
          <w:szCs w:val="22"/>
          <w:lang w:val="fr-FR"/>
        </w:rPr>
        <w:t>ressources génétiques</w:t>
      </w:r>
      <w:r w:rsidRPr="00BF57AE">
        <w:rPr>
          <w:bCs/>
          <w:szCs w:val="22"/>
          <w:lang w:val="fr-FR" w:eastAsia="en-US"/>
        </w:rPr>
        <w:t xml:space="preserve"> [et leurs dérivés] </w:t>
      </w:r>
      <w:r w:rsidRPr="00BF57AE">
        <w:rPr>
          <w:szCs w:val="22"/>
          <w:lang w:val="fr-FR"/>
        </w:rPr>
        <w:t>se trouvant dans la nature ou isolés de la nature</w:t>
      </w:r>
      <w:r w:rsidRPr="00BF57AE">
        <w:rPr>
          <w:bCs/>
          <w:szCs w:val="22"/>
          <w:lang w:val="fr-FR" w:eastAsia="en-US"/>
        </w:rPr>
        <w:t xml:space="preserve"> ne doivent/devraient pas être considéré[e]s comme des [inventions] [éléments de </w:t>
      </w:r>
      <w:r w:rsidRPr="00BF57AE">
        <w:rPr>
          <w:szCs w:val="22"/>
          <w:lang w:val="fr-FR"/>
        </w:rPr>
        <w:t>propriété intellectuelle</w:t>
      </w:r>
      <w:r w:rsidRPr="00BF57AE">
        <w:rPr>
          <w:bCs/>
          <w:szCs w:val="22"/>
          <w:lang w:val="fr-FR" w:eastAsia="en-US"/>
        </w:rPr>
        <w:t xml:space="preserve">] et aucun </w:t>
      </w:r>
      <w:r w:rsidRPr="00BF57AE">
        <w:rPr>
          <w:iCs/>
          <w:szCs w:val="22"/>
          <w:lang w:val="fr-FR"/>
        </w:rPr>
        <w:t xml:space="preserve">droit </w:t>
      </w:r>
      <w:r w:rsidRPr="00BF57AE">
        <w:rPr>
          <w:bCs/>
          <w:szCs w:val="22"/>
          <w:lang w:val="fr-FR" w:eastAsia="en-US"/>
        </w:rPr>
        <w:t>[</w:t>
      </w:r>
      <w:r w:rsidRPr="00BF57AE">
        <w:rPr>
          <w:szCs w:val="22"/>
          <w:lang w:val="fr-FR"/>
        </w:rPr>
        <w:t>de brevet</w:t>
      </w:r>
      <w:r w:rsidRPr="00BF57AE">
        <w:rPr>
          <w:bCs/>
          <w:szCs w:val="22"/>
          <w:lang w:val="fr-FR" w:eastAsia="en-US"/>
        </w:rPr>
        <w:t>]</w:t>
      </w:r>
      <w:r w:rsidRPr="00BF57AE">
        <w:rPr>
          <w:szCs w:val="22"/>
          <w:lang w:val="fr-FR"/>
        </w:rPr>
        <w:t xml:space="preserve"> </w:t>
      </w:r>
      <w:r w:rsidRPr="00BF57AE">
        <w:rPr>
          <w:bCs/>
          <w:szCs w:val="22"/>
          <w:lang w:val="fr-FR" w:eastAsia="en-US"/>
        </w:rPr>
        <w:t xml:space="preserve">[de </w:t>
      </w:r>
      <w:r w:rsidRPr="00BF57AE">
        <w:rPr>
          <w:szCs w:val="22"/>
          <w:lang w:val="fr-FR"/>
        </w:rPr>
        <w:t>propriété intellectuelle</w:t>
      </w:r>
      <w:r w:rsidRPr="00BF57AE">
        <w:rPr>
          <w:bCs/>
          <w:szCs w:val="22"/>
          <w:lang w:val="fr-FR" w:eastAsia="en-US"/>
        </w:rPr>
        <w:t xml:space="preserve">] </w:t>
      </w:r>
      <w:r w:rsidRPr="00BF57AE">
        <w:rPr>
          <w:szCs w:val="22"/>
          <w:lang w:val="fr-FR"/>
        </w:rPr>
        <w:t>ne doit/devrait donc être accordé à leur égard</w:t>
      </w:r>
      <w:r w:rsidRPr="00BF57AE">
        <w:rPr>
          <w:lang w:val="fr-FR"/>
        </w:rPr>
        <w:t>.]]</w:t>
      </w:r>
    </w:p>
    <w:p w:rsidR="00BB263A" w:rsidRPr="00BF57AE" w:rsidRDefault="00BB263A" w:rsidP="00D626D8">
      <w:pPr>
        <w:rPr>
          <w:lang w:val="fr-FR"/>
        </w:rPr>
      </w:pPr>
    </w:p>
    <w:p w:rsidR="00BB263A" w:rsidRPr="00BF57AE" w:rsidRDefault="00BB263A" w:rsidP="00D626D8">
      <w:pPr>
        <w:rPr>
          <w:lang w:val="fr-FR"/>
        </w:rPr>
      </w:pPr>
    </w:p>
    <w:p w:rsidR="00BB263A" w:rsidRPr="00BF57AE" w:rsidRDefault="00BB263A" w:rsidP="00D626D8">
      <w:pPr>
        <w:keepLines/>
        <w:jc w:val="center"/>
        <w:rPr>
          <w:b/>
          <w:lang w:val="fr-FR"/>
        </w:rPr>
      </w:pPr>
      <w:r w:rsidRPr="00BF57AE">
        <w:rPr>
          <w:b/>
          <w:lang w:val="fr-FR"/>
        </w:rPr>
        <w:t>[ARTICLE</w:t>
      </w:r>
      <w:r w:rsidR="00BD6EB4">
        <w:rPr>
          <w:b/>
          <w:lang w:val="fr-FR"/>
        </w:rPr>
        <w:t> </w:t>
      </w:r>
      <w:r w:rsidRPr="00BF57AE">
        <w:rPr>
          <w:b/>
          <w:lang w:val="fr-FR"/>
        </w:rPr>
        <w:t>4]</w:t>
      </w:r>
    </w:p>
    <w:p w:rsidR="00BB263A" w:rsidRPr="00BF57AE" w:rsidRDefault="00BB263A" w:rsidP="00D626D8">
      <w:pPr>
        <w:keepLines/>
        <w:jc w:val="center"/>
        <w:rPr>
          <w:b/>
          <w:lang w:val="fr-FR"/>
        </w:rPr>
      </w:pPr>
      <w:r w:rsidRPr="00BF57AE">
        <w:rPr>
          <w:b/>
          <w:lang w:val="fr-FR"/>
        </w:rPr>
        <w:t>[EXCEPTIONS ET LIMITATIONS</w:t>
      </w:r>
    </w:p>
    <w:p w:rsidR="00BB263A" w:rsidRPr="00BF57AE" w:rsidRDefault="00BB263A" w:rsidP="00D626D8">
      <w:pPr>
        <w:keepLines/>
        <w:rPr>
          <w:lang w:val="fr-FR"/>
        </w:rPr>
      </w:pPr>
    </w:p>
    <w:p w:rsidR="00A915AB" w:rsidRPr="00BF57AE" w:rsidRDefault="001568E3" w:rsidP="001568E3">
      <w:pPr>
        <w:keepLines/>
        <w:rPr>
          <w:lang w:val="fr-FR"/>
        </w:rPr>
      </w:pPr>
      <w:r w:rsidRPr="00BF57AE">
        <w:rPr>
          <w:lang w:val="fr-FR"/>
        </w:rPr>
        <w:t>4</w:t>
      </w:r>
      <w:r w:rsidR="00C545FF">
        <w:rPr>
          <w:lang w:val="fr-FR"/>
        </w:rPr>
        <w:t>.</w:t>
      </w:r>
      <w:r w:rsidRPr="00BF57AE">
        <w:rPr>
          <w:lang w:val="fr-FR"/>
        </w:rPr>
        <w:tab/>
        <w:t>[</w:t>
      </w:r>
      <w:r w:rsidR="00637A86">
        <w:rPr>
          <w:lang w:val="fr-FR"/>
        </w:rPr>
        <w:t>S’agissant de l’observation de</w:t>
      </w:r>
      <w:r w:rsidRPr="00BF57AE">
        <w:rPr>
          <w:lang w:val="fr-FR"/>
        </w:rPr>
        <w:t xml:space="preserve"> l</w:t>
      </w:r>
      <w:r w:rsidR="00D11F4C" w:rsidRPr="00BF57AE">
        <w:rPr>
          <w:lang w:val="fr-FR"/>
        </w:rPr>
        <w:t>’</w:t>
      </w:r>
      <w:r w:rsidRPr="00BF57AE">
        <w:rPr>
          <w:lang w:val="fr-FR"/>
        </w:rPr>
        <w:t>obligation énoncée à l</w:t>
      </w:r>
      <w:r w:rsidR="00D11F4C" w:rsidRPr="00BF57AE">
        <w:rPr>
          <w:lang w:val="fr-FR"/>
        </w:rPr>
        <w:t>’</w:t>
      </w:r>
      <w:r w:rsidRPr="00BF57AE">
        <w:rPr>
          <w:lang w:val="fr-FR"/>
        </w:rPr>
        <w:t>article</w:t>
      </w:r>
      <w:r w:rsidR="00A77CAE" w:rsidRPr="00BF57AE">
        <w:rPr>
          <w:lang w:val="fr-FR"/>
        </w:rPr>
        <w:t> </w:t>
      </w:r>
      <w:r w:rsidRPr="00BF57AE">
        <w:rPr>
          <w:lang w:val="fr-FR"/>
        </w:rPr>
        <w:t xml:space="preserve">3, les membres peuvent, dans </w:t>
      </w:r>
      <w:r w:rsidR="00A915AB" w:rsidRPr="00BF57AE">
        <w:rPr>
          <w:lang w:val="fr-FR"/>
        </w:rPr>
        <w:t>des</w:t>
      </w:r>
      <w:r w:rsidRPr="00BF57AE">
        <w:rPr>
          <w:lang w:val="fr-FR"/>
        </w:rPr>
        <w:t xml:space="preserve"> cas particuliers, adopter des exceptions et </w:t>
      </w:r>
      <w:r w:rsidR="00AA479E" w:rsidRPr="00BF57AE">
        <w:rPr>
          <w:lang w:val="fr-FR"/>
        </w:rPr>
        <w:t xml:space="preserve">limitations </w:t>
      </w:r>
      <w:r w:rsidRPr="00BF57AE">
        <w:rPr>
          <w:lang w:val="fr-FR"/>
        </w:rPr>
        <w:t xml:space="preserve">justifiables </w:t>
      </w:r>
      <w:r w:rsidR="0011050B" w:rsidRPr="00BF57AE">
        <w:rPr>
          <w:lang w:val="fr-FR"/>
        </w:rPr>
        <w:t xml:space="preserve">nécessaires </w:t>
      </w:r>
      <w:r w:rsidR="00A915AB" w:rsidRPr="00BF57AE">
        <w:rPr>
          <w:lang w:val="fr-FR"/>
        </w:rPr>
        <w:t>à la</w:t>
      </w:r>
      <w:r w:rsidR="0011050B" w:rsidRPr="00BF57AE">
        <w:rPr>
          <w:lang w:val="fr-FR"/>
        </w:rPr>
        <w:t xml:space="preserve"> </w:t>
      </w:r>
      <w:r w:rsidR="00A915AB" w:rsidRPr="00BF57AE">
        <w:rPr>
          <w:lang w:val="fr-FR"/>
        </w:rPr>
        <w:t>protection de</w:t>
      </w:r>
    </w:p>
    <w:p w:rsidR="001568E3" w:rsidRPr="00BF57AE" w:rsidRDefault="0011050B" w:rsidP="00C545FF">
      <w:pPr>
        <w:keepLines/>
        <w:rPr>
          <w:lang w:val="fr-FR"/>
        </w:rPr>
      </w:pPr>
      <w:r w:rsidRPr="00BF57AE">
        <w:rPr>
          <w:lang w:val="fr-FR"/>
        </w:rPr>
        <w:t>l</w:t>
      </w:r>
      <w:r w:rsidR="00D11F4C" w:rsidRPr="00BF57AE">
        <w:rPr>
          <w:lang w:val="fr-FR"/>
        </w:rPr>
        <w:t>’</w:t>
      </w:r>
      <w:r w:rsidRPr="00BF57AE">
        <w:rPr>
          <w:lang w:val="fr-FR"/>
        </w:rPr>
        <w:t>intérêt public</w:t>
      </w:r>
      <w:r w:rsidR="001568E3" w:rsidRPr="00BF57AE">
        <w:rPr>
          <w:lang w:val="fr-FR"/>
        </w:rPr>
        <w:t xml:space="preserve">, </w:t>
      </w:r>
      <w:r w:rsidRPr="00BF57AE">
        <w:rPr>
          <w:lang w:val="fr-FR"/>
        </w:rPr>
        <w:t>à condition que ces</w:t>
      </w:r>
      <w:r w:rsidR="001568E3" w:rsidRPr="00BF57AE">
        <w:rPr>
          <w:lang w:val="fr-FR"/>
        </w:rPr>
        <w:t xml:space="preserve"> exceptions </w:t>
      </w:r>
      <w:r w:rsidRPr="00BF57AE">
        <w:rPr>
          <w:lang w:val="fr-FR"/>
        </w:rPr>
        <w:t>et</w:t>
      </w:r>
      <w:r w:rsidR="001568E3" w:rsidRPr="00BF57AE">
        <w:rPr>
          <w:lang w:val="fr-FR"/>
        </w:rPr>
        <w:t xml:space="preserve"> limitations </w:t>
      </w:r>
      <w:r w:rsidRPr="00BF57AE">
        <w:rPr>
          <w:lang w:val="fr-FR"/>
        </w:rPr>
        <w:t xml:space="preserve">justifiables ne portent pas indûment préjudice à la mise en œuvre </w:t>
      </w:r>
      <w:r w:rsidR="00AA479E" w:rsidRPr="00BF57AE">
        <w:rPr>
          <w:lang w:val="fr-FR"/>
        </w:rPr>
        <w:t>du présent</w:t>
      </w:r>
      <w:r w:rsidR="001568E3" w:rsidRPr="00BF57AE">
        <w:rPr>
          <w:lang w:val="fr-FR"/>
        </w:rPr>
        <w:t xml:space="preserve"> instrument.]</w:t>
      </w:r>
    </w:p>
    <w:p w:rsidR="00A915AB" w:rsidRPr="00BF57AE" w:rsidRDefault="00A915AB" w:rsidP="00D626D8">
      <w:pPr>
        <w:rPr>
          <w:lang w:val="fr-FR"/>
        </w:rPr>
      </w:pPr>
    </w:p>
    <w:p w:rsidR="00EB1319" w:rsidRPr="00BF57AE" w:rsidRDefault="00EB1319" w:rsidP="00EB1319">
      <w:pPr>
        <w:pStyle w:val="NormalWeb"/>
        <w:tabs>
          <w:tab w:val="left" w:pos="1372"/>
        </w:tabs>
        <w:spacing w:before="2" w:after="2"/>
        <w:rPr>
          <w:rFonts w:ascii="Arial" w:hAnsi="Arial" w:cs="Arial"/>
          <w:bCs/>
          <w:sz w:val="22"/>
          <w:szCs w:val="22"/>
          <w:lang w:val="fr-FR"/>
        </w:rPr>
      </w:pPr>
      <w:r w:rsidRPr="00BF57AE">
        <w:rPr>
          <w:rFonts w:ascii="Arial" w:hAnsi="Arial" w:cs="Arial"/>
          <w:bCs/>
          <w:sz w:val="22"/>
          <w:szCs w:val="22"/>
          <w:lang w:val="fr-FR"/>
        </w:rPr>
        <w:t>VARIANTE</w:t>
      </w:r>
    </w:p>
    <w:p w:rsidR="00A915AB" w:rsidRPr="00BF57AE" w:rsidRDefault="00A915AB" w:rsidP="00D626D8">
      <w:pPr>
        <w:rPr>
          <w:lang w:val="fr-FR"/>
        </w:rPr>
      </w:pPr>
    </w:p>
    <w:p w:rsidR="00BB263A" w:rsidRPr="00BF57AE" w:rsidRDefault="00BB263A" w:rsidP="00D626D8">
      <w:pPr>
        <w:rPr>
          <w:bCs/>
          <w:szCs w:val="22"/>
          <w:lang w:val="fr-FR" w:eastAsia="en-US"/>
        </w:rPr>
      </w:pPr>
      <w:r w:rsidRPr="00BF57AE">
        <w:rPr>
          <w:lang w:val="fr-FR"/>
        </w:rPr>
        <w:t>4.1</w:t>
      </w:r>
      <w:r w:rsidR="00606311" w:rsidRPr="00BF57AE">
        <w:rPr>
          <w:lang w:val="fr-FR"/>
        </w:rPr>
        <w:t>.</w:t>
      </w:r>
      <w:r w:rsidRPr="00BF57AE">
        <w:rPr>
          <w:lang w:val="fr-FR"/>
        </w:rPr>
        <w:tab/>
      </w:r>
      <w:r w:rsidRPr="00BF57AE">
        <w:rPr>
          <w:bCs/>
          <w:szCs w:val="22"/>
          <w:lang w:val="fr-FR" w:eastAsia="en-US"/>
        </w:rPr>
        <w:t xml:space="preserve">Pour </w:t>
      </w:r>
      <w:r w:rsidRPr="00BF57AE">
        <w:rPr>
          <w:szCs w:val="22"/>
          <w:lang w:val="fr-FR"/>
        </w:rPr>
        <w:t>[la propriété intellectuelle] [un brevet],</w:t>
      </w:r>
      <w:r w:rsidRPr="00BF57AE">
        <w:rPr>
          <w:bCs/>
          <w:szCs w:val="22"/>
          <w:lang w:val="fr-FR" w:eastAsia="en-US"/>
        </w:rPr>
        <w:t xml:space="preserve"> </w:t>
      </w:r>
      <w:r w:rsidRPr="00BF57AE">
        <w:rPr>
          <w:szCs w:val="22"/>
          <w:lang w:val="fr-FR"/>
        </w:rPr>
        <w:t>l</w:t>
      </w:r>
      <w:r w:rsidR="00D11F4C" w:rsidRPr="00BF57AE">
        <w:rPr>
          <w:szCs w:val="22"/>
          <w:lang w:val="fr-FR"/>
        </w:rPr>
        <w:t>’</w:t>
      </w:r>
      <w:r w:rsidRPr="00BF57AE">
        <w:rPr>
          <w:szCs w:val="22"/>
          <w:lang w:val="fr-FR"/>
        </w:rPr>
        <w:t xml:space="preserve">exigence de divulgation relative aux ressources génétiques [, à leurs dérivés] et </w:t>
      </w:r>
      <w:r w:rsidRPr="00BF57AE">
        <w:rPr>
          <w:bCs/>
          <w:szCs w:val="22"/>
          <w:lang w:val="fr-FR" w:eastAsia="en-US"/>
        </w:rPr>
        <w:t xml:space="preserve">aux </w:t>
      </w:r>
      <w:r w:rsidRPr="00BF57AE">
        <w:rPr>
          <w:szCs w:val="22"/>
          <w:lang w:val="fr-FR"/>
        </w:rPr>
        <w:t>[savoirs traditionnels associés à des ressources génétiques]</w:t>
      </w:r>
      <w:r w:rsidRPr="00BF57AE">
        <w:rPr>
          <w:bCs/>
          <w:szCs w:val="22"/>
          <w:lang w:val="fr-FR" w:eastAsia="en-US"/>
        </w:rPr>
        <w:t xml:space="preserve"> </w:t>
      </w:r>
      <w:r w:rsidRPr="00BF57AE">
        <w:rPr>
          <w:szCs w:val="22"/>
          <w:lang w:val="fr-FR"/>
        </w:rPr>
        <w:t>ne doit/devrait pas s</w:t>
      </w:r>
      <w:r w:rsidR="00D11F4C" w:rsidRPr="00BF57AE">
        <w:rPr>
          <w:szCs w:val="22"/>
          <w:lang w:val="fr-FR"/>
        </w:rPr>
        <w:t>’</w:t>
      </w:r>
      <w:r w:rsidRPr="00BF57AE">
        <w:rPr>
          <w:szCs w:val="22"/>
          <w:lang w:val="fr-FR"/>
        </w:rPr>
        <w:t>appliquer :</w:t>
      </w:r>
    </w:p>
    <w:p w:rsidR="00BB263A" w:rsidRPr="00BF57AE" w:rsidRDefault="00BB263A" w:rsidP="00D626D8">
      <w:pPr>
        <w:rPr>
          <w:lang w:val="fr-FR"/>
        </w:rPr>
      </w:pPr>
    </w:p>
    <w:p w:rsidR="00BB263A" w:rsidRPr="00BF57AE" w:rsidRDefault="00BB263A" w:rsidP="0099498C">
      <w:pPr>
        <w:ind w:left="1134" w:hanging="567"/>
        <w:rPr>
          <w:lang w:val="fr-FR"/>
        </w:rPr>
      </w:pPr>
      <w:r w:rsidRPr="00BF57AE">
        <w:rPr>
          <w:lang w:val="fr-FR"/>
        </w:rPr>
        <w:t>a)</w:t>
      </w:r>
      <w:r w:rsidRPr="00BF57AE">
        <w:rPr>
          <w:lang w:val="fr-FR"/>
        </w:rPr>
        <w:tab/>
        <w:t xml:space="preserve">[à toutes [les ressources génétiques humaines] [les ressources génétiques prélevées sur des humains] [, </w:t>
      </w:r>
      <w:r w:rsidR="00D11F4C" w:rsidRPr="00BF57AE">
        <w:rPr>
          <w:lang w:val="fr-FR"/>
        </w:rPr>
        <w:t>y compris</w:t>
      </w:r>
      <w:r w:rsidRPr="00BF57AE">
        <w:rPr>
          <w:lang w:val="fr-FR"/>
        </w:rPr>
        <w:t xml:space="preserve"> les pathogènes humains];]</w:t>
      </w:r>
    </w:p>
    <w:p w:rsidR="00BB263A" w:rsidRPr="00BF57AE" w:rsidRDefault="00BB263A" w:rsidP="0099498C">
      <w:pPr>
        <w:ind w:left="1134" w:hanging="567"/>
        <w:rPr>
          <w:lang w:val="fr-FR"/>
        </w:rPr>
      </w:pPr>
      <w:r w:rsidRPr="00BF57AE">
        <w:rPr>
          <w:lang w:val="fr-FR"/>
        </w:rPr>
        <w:t>b)</w:t>
      </w:r>
      <w:r w:rsidRPr="00BF57AE">
        <w:rPr>
          <w:lang w:val="fr-FR"/>
        </w:rPr>
        <w:tab/>
        <w:t>[aux dérivés];</w:t>
      </w:r>
    </w:p>
    <w:p w:rsidR="00BB263A" w:rsidRPr="00BF57AE" w:rsidRDefault="00BB263A" w:rsidP="0099498C">
      <w:pPr>
        <w:ind w:left="1134" w:hanging="567"/>
        <w:rPr>
          <w:lang w:val="fr-FR"/>
        </w:rPr>
      </w:pPr>
      <w:r w:rsidRPr="00BF57AE">
        <w:rPr>
          <w:lang w:val="fr-FR"/>
        </w:rPr>
        <w:t>c)</w:t>
      </w:r>
      <w:r w:rsidRPr="00BF57AE">
        <w:rPr>
          <w:lang w:val="fr-FR"/>
        </w:rPr>
        <w:tab/>
        <w:t>[aux marchandises];</w:t>
      </w:r>
      <w:r w:rsidR="00A77CAE" w:rsidRPr="00BF57AE">
        <w:rPr>
          <w:lang w:val="fr-FR"/>
        </w:rPr>
        <w:t xml:space="preserve"> </w:t>
      </w:r>
      <w:r w:rsidR="00A915AB" w:rsidRPr="00BF57AE">
        <w:rPr>
          <w:lang w:val="fr-FR"/>
        </w:rPr>
        <w:t xml:space="preserve"> [/ressources génétiques lorsqu</w:t>
      </w:r>
      <w:r w:rsidR="00D11F4C" w:rsidRPr="00BF57AE">
        <w:rPr>
          <w:lang w:val="fr-FR"/>
        </w:rPr>
        <w:t>’</w:t>
      </w:r>
      <w:r w:rsidR="00A915AB" w:rsidRPr="00BF57AE">
        <w:rPr>
          <w:lang w:val="fr-FR"/>
        </w:rPr>
        <w:t>elles sont utilisées comme des marchandises];</w:t>
      </w:r>
    </w:p>
    <w:p w:rsidR="00BB263A" w:rsidRPr="00BF57AE" w:rsidRDefault="00BB263A" w:rsidP="0099498C">
      <w:pPr>
        <w:ind w:left="1134" w:hanging="567"/>
        <w:rPr>
          <w:lang w:val="fr-FR"/>
        </w:rPr>
      </w:pPr>
      <w:r w:rsidRPr="00BF57AE">
        <w:rPr>
          <w:lang w:val="fr-FR"/>
        </w:rPr>
        <w:t>d)</w:t>
      </w:r>
      <w:r w:rsidRPr="00BF57AE">
        <w:rPr>
          <w:lang w:val="fr-FR"/>
        </w:rPr>
        <w:tab/>
        <w:t>[aux savoirs traditionnels dans le domaine public];</w:t>
      </w:r>
    </w:p>
    <w:p w:rsidR="00BB263A" w:rsidRPr="00BF57AE" w:rsidRDefault="00BB263A" w:rsidP="0099498C">
      <w:pPr>
        <w:ind w:left="1134" w:hanging="567"/>
        <w:rPr>
          <w:lang w:val="fr-FR"/>
        </w:rPr>
      </w:pPr>
      <w:r w:rsidRPr="00BF57AE">
        <w:rPr>
          <w:lang w:val="fr-FR"/>
        </w:rPr>
        <w:t>e)</w:t>
      </w:r>
      <w:r w:rsidRPr="00BF57AE">
        <w:rPr>
          <w:lang w:val="fr-FR"/>
        </w:rPr>
        <w:tab/>
        <w:t>[aux ressources génétiques dans les zones hors des limites des ressorts nationaux [et des zones économiques]];  et</w:t>
      </w:r>
    </w:p>
    <w:p w:rsidR="00BB263A" w:rsidRPr="00BF57AE" w:rsidRDefault="00BB263A" w:rsidP="0099498C">
      <w:pPr>
        <w:ind w:left="1134" w:hanging="567"/>
        <w:rPr>
          <w:lang w:val="fr-FR"/>
        </w:rPr>
      </w:pPr>
      <w:r w:rsidRPr="00BF57AE">
        <w:rPr>
          <w:lang w:val="fr-FR"/>
        </w:rPr>
        <w:t>f)</w:t>
      </w:r>
      <w:r w:rsidRPr="00BF57AE">
        <w:rPr>
          <w:lang w:val="fr-FR"/>
        </w:rPr>
        <w:tab/>
        <w:t xml:space="preserve">[à toutes les ressources génétiques [acquises] [auxquelles il a été accédé] avant </w:t>
      </w:r>
      <w:r w:rsidR="00A915AB" w:rsidRPr="00BF57AE">
        <w:rPr>
          <w:lang w:val="fr-FR"/>
        </w:rPr>
        <w:t>[</w:t>
      </w:r>
      <w:r w:rsidRPr="00BF57AE">
        <w:rPr>
          <w:lang w:val="fr-FR"/>
        </w:rPr>
        <w:t>l</w:t>
      </w:r>
      <w:r w:rsidR="00D11F4C" w:rsidRPr="00BF57AE">
        <w:rPr>
          <w:lang w:val="fr-FR"/>
        </w:rPr>
        <w:t>’</w:t>
      </w:r>
      <w:r w:rsidRPr="00BF57AE">
        <w:rPr>
          <w:lang w:val="fr-FR"/>
        </w:rPr>
        <w:t>entrée en vigueur de la Convention sur la diversité biologique] [avant le 29 décembre 1993]]</w:t>
      </w:r>
      <w:r w:rsidR="00A915AB" w:rsidRPr="00BF57AE">
        <w:rPr>
          <w:lang w:val="fr-FR"/>
        </w:rPr>
        <w:t xml:space="preserve"> [l</w:t>
      </w:r>
      <w:r w:rsidR="00D11F4C" w:rsidRPr="00BF57AE">
        <w:rPr>
          <w:lang w:val="fr-FR"/>
        </w:rPr>
        <w:t>’</w:t>
      </w:r>
      <w:r w:rsidR="00A915AB" w:rsidRPr="00BF57AE">
        <w:rPr>
          <w:lang w:val="fr-FR"/>
        </w:rPr>
        <w:t>entrée en vigueur du Protocole de Nagoya le 1</w:t>
      </w:r>
      <w:r w:rsidR="00D11F4C" w:rsidRPr="00BF57AE">
        <w:rPr>
          <w:lang w:val="fr-FR"/>
        </w:rPr>
        <w:t>2 octobre 20</w:t>
      </w:r>
      <w:r w:rsidR="00A915AB" w:rsidRPr="00BF57AE">
        <w:rPr>
          <w:lang w:val="fr-FR"/>
        </w:rPr>
        <w:t>14].</w:t>
      </w:r>
    </w:p>
    <w:p w:rsidR="00BB263A" w:rsidRPr="00BF57AE" w:rsidRDefault="00BB263A" w:rsidP="00D626D8">
      <w:pPr>
        <w:rPr>
          <w:lang w:val="fr-FR"/>
        </w:rPr>
      </w:pPr>
    </w:p>
    <w:p w:rsidR="00BB263A" w:rsidRPr="00BF57AE" w:rsidRDefault="00BB263A" w:rsidP="00D626D8">
      <w:pPr>
        <w:rPr>
          <w:lang w:val="fr-FR"/>
        </w:rPr>
      </w:pPr>
      <w:r w:rsidRPr="00BF57AE">
        <w:rPr>
          <w:lang w:val="fr-FR"/>
        </w:rPr>
        <w:t>4.2</w:t>
      </w:r>
      <w:r w:rsidR="00606311" w:rsidRPr="00BF57AE">
        <w:rPr>
          <w:lang w:val="fr-FR"/>
        </w:rPr>
        <w:t>.</w:t>
      </w:r>
      <w:r w:rsidRPr="00BF57AE">
        <w:rPr>
          <w:lang w:val="fr-FR"/>
        </w:rPr>
        <w:tab/>
        <w:t>[Les États membres ne doivent/devraient pas imposer l</w:t>
      </w:r>
      <w:r w:rsidR="00D11F4C" w:rsidRPr="00BF57AE">
        <w:rPr>
          <w:lang w:val="fr-FR"/>
        </w:rPr>
        <w:t>’</w:t>
      </w:r>
      <w:r w:rsidRPr="00BF57AE">
        <w:rPr>
          <w:lang w:val="fr-FR"/>
        </w:rPr>
        <w:t xml:space="preserve">exigence de divulgation prévue dans le présent instrument aux demandes de [droits de propriété intellectuelle] [brevet] déposées </w:t>
      </w:r>
      <w:r w:rsidR="00A915AB" w:rsidRPr="00BF57AE">
        <w:rPr>
          <w:lang w:val="fr-FR"/>
        </w:rPr>
        <w:t xml:space="preserve">[ou ayant une date de priorité] </w:t>
      </w:r>
      <w:r w:rsidRPr="00BF57AE">
        <w:rPr>
          <w:lang w:val="fr-FR"/>
        </w:rPr>
        <w:t>avant l</w:t>
      </w:r>
      <w:r w:rsidR="00D11F4C" w:rsidRPr="00BF57AE">
        <w:rPr>
          <w:lang w:val="fr-FR"/>
        </w:rPr>
        <w:t>’</w:t>
      </w:r>
      <w:r w:rsidRPr="00BF57AE">
        <w:rPr>
          <w:lang w:val="fr-FR"/>
        </w:rPr>
        <w:t>entrée en vigueur du présent instrument [, sous réserve des dispositions des législations nationales existant avant le présent instrument].]]</w:t>
      </w:r>
    </w:p>
    <w:p w:rsidR="00C545FF" w:rsidRPr="00BF57AE" w:rsidRDefault="00C545FF" w:rsidP="00D626D8">
      <w:pPr>
        <w:rPr>
          <w:lang w:val="fr-FR"/>
        </w:rPr>
      </w:pPr>
    </w:p>
    <w:p w:rsidR="00E7608A" w:rsidRPr="00BF57AE" w:rsidRDefault="00E7608A" w:rsidP="00D626D8">
      <w:pPr>
        <w:rPr>
          <w:lang w:val="fr-FR"/>
        </w:rPr>
      </w:pPr>
    </w:p>
    <w:p w:rsidR="00BB263A" w:rsidRPr="00BF57AE" w:rsidRDefault="00BB263A" w:rsidP="00D626D8">
      <w:pPr>
        <w:keepLines/>
        <w:jc w:val="center"/>
        <w:rPr>
          <w:b/>
          <w:lang w:val="fr-FR"/>
        </w:rPr>
      </w:pPr>
      <w:r w:rsidRPr="00BF57AE">
        <w:rPr>
          <w:b/>
          <w:lang w:val="fr-FR"/>
        </w:rPr>
        <w:t>[ARTICLE</w:t>
      </w:r>
      <w:r w:rsidR="00BD6EB4">
        <w:rPr>
          <w:b/>
          <w:lang w:val="fr-FR"/>
        </w:rPr>
        <w:t> </w:t>
      </w:r>
      <w:r w:rsidRPr="00BF57AE">
        <w:rPr>
          <w:b/>
          <w:lang w:val="fr-FR"/>
        </w:rPr>
        <w:t>5]</w:t>
      </w:r>
    </w:p>
    <w:p w:rsidR="00BB263A" w:rsidRPr="00BF57AE" w:rsidRDefault="00BB263A" w:rsidP="00D626D8">
      <w:pPr>
        <w:keepLines/>
        <w:jc w:val="center"/>
        <w:rPr>
          <w:b/>
          <w:lang w:val="fr-FR"/>
        </w:rPr>
      </w:pPr>
      <w:r w:rsidRPr="00BF57AE">
        <w:rPr>
          <w:b/>
          <w:lang w:val="fr-FR"/>
        </w:rPr>
        <w:t>SANCTIONS ET MOYENS DE RECOURS</w:t>
      </w:r>
    </w:p>
    <w:p w:rsidR="00BB263A" w:rsidRPr="00BF57AE" w:rsidRDefault="00BB263A" w:rsidP="00D626D8">
      <w:pPr>
        <w:keepLines/>
        <w:rPr>
          <w:lang w:val="fr-FR"/>
        </w:rPr>
      </w:pPr>
    </w:p>
    <w:p w:rsidR="00BB263A" w:rsidRPr="00BF57AE" w:rsidRDefault="007F6217" w:rsidP="00D626D8">
      <w:pPr>
        <w:keepLines/>
        <w:rPr>
          <w:lang w:val="fr-FR"/>
        </w:rPr>
      </w:pPr>
      <w:r w:rsidRPr="00BF57AE">
        <w:rPr>
          <w:lang w:val="fr-FR"/>
        </w:rPr>
        <w:t>5</w:t>
      </w:r>
      <w:r w:rsidR="00606311" w:rsidRPr="00BF57AE">
        <w:rPr>
          <w:lang w:val="fr-FR"/>
        </w:rPr>
        <w:t>.</w:t>
      </w:r>
      <w:r w:rsidR="00BB263A" w:rsidRPr="00BF57AE">
        <w:rPr>
          <w:lang w:val="fr-FR"/>
        </w:rPr>
        <w:tab/>
        <w:t>[Chaque [partie] [pays] doit/devrait mettre en place des mesures juridiques et administratives appropriées, efficaces et proportionnées pour traiter du non</w:t>
      </w:r>
      <w:r w:rsidR="00BF57AE" w:rsidRPr="00BF57AE">
        <w:rPr>
          <w:lang w:val="fr-FR"/>
        </w:rPr>
        <w:noBreakHyphen/>
      </w:r>
      <w:r w:rsidR="00BB263A" w:rsidRPr="00BF57AE">
        <w:rPr>
          <w:lang w:val="fr-FR"/>
        </w:rPr>
        <w:t>respect de l</w:t>
      </w:r>
      <w:r w:rsidR="00D11F4C" w:rsidRPr="00BF57AE">
        <w:rPr>
          <w:lang w:val="fr-FR"/>
        </w:rPr>
        <w:t>’</w:t>
      </w:r>
      <w:r w:rsidR="00BB263A" w:rsidRPr="00BF57AE">
        <w:rPr>
          <w:lang w:val="fr-FR"/>
        </w:rPr>
        <w:t>alinéa 3.1 [, notamment des mécanismes de règlement des litiges].  Sous réserve des dispositions de la législation nationale, les sanctions et les moyens de recours ci</w:t>
      </w:r>
      <w:r w:rsidR="00BF57AE" w:rsidRPr="00BF57AE">
        <w:rPr>
          <w:lang w:val="fr-FR"/>
        </w:rPr>
        <w:noBreakHyphen/>
      </w:r>
      <w:r w:rsidR="00BB263A" w:rsidRPr="00BF57AE">
        <w:rPr>
          <w:lang w:val="fr-FR"/>
        </w:rPr>
        <w:t>après [doivent/devraient] [peuvent] être appliqués [entre autres] :</w:t>
      </w:r>
    </w:p>
    <w:p w:rsidR="00BB263A" w:rsidRPr="00BF57AE" w:rsidRDefault="00BB263A" w:rsidP="00D626D8">
      <w:pPr>
        <w:rPr>
          <w:lang w:val="fr-FR"/>
        </w:rPr>
      </w:pPr>
    </w:p>
    <w:p w:rsidR="00BB263A" w:rsidRPr="00BF57AE" w:rsidRDefault="00BB263A" w:rsidP="00E7608A">
      <w:pPr>
        <w:numPr>
          <w:ilvl w:val="0"/>
          <w:numId w:val="10"/>
        </w:numPr>
        <w:ind w:left="1134" w:hanging="567"/>
        <w:contextualSpacing/>
        <w:rPr>
          <w:lang w:val="fr-FR"/>
        </w:rPr>
      </w:pPr>
      <w:r w:rsidRPr="00BF57AE">
        <w:rPr>
          <w:lang w:val="fr-FR"/>
        </w:rPr>
        <w:t>Avant la délivrance du brevet/l</w:t>
      </w:r>
      <w:r w:rsidR="00D11F4C" w:rsidRPr="00BF57AE">
        <w:rPr>
          <w:lang w:val="fr-FR"/>
        </w:rPr>
        <w:t>’</w:t>
      </w:r>
      <w:r w:rsidRPr="00BF57AE">
        <w:rPr>
          <w:lang w:val="fr-FR"/>
        </w:rPr>
        <w:t>octroi des droits de propriété intellectuelle :</w:t>
      </w:r>
    </w:p>
    <w:p w:rsidR="00BB263A" w:rsidRPr="00BF57AE" w:rsidRDefault="007F6217" w:rsidP="00E7608A">
      <w:pPr>
        <w:numPr>
          <w:ilvl w:val="0"/>
          <w:numId w:val="12"/>
        </w:numPr>
        <w:ind w:left="1701" w:hanging="567"/>
        <w:contextualSpacing/>
        <w:rPr>
          <w:lang w:val="fr-FR"/>
        </w:rPr>
      </w:pPr>
      <w:r w:rsidRPr="00BF57AE">
        <w:rPr>
          <w:szCs w:val="22"/>
          <w:lang w:val="fr-FR"/>
        </w:rPr>
        <w:lastRenderedPageBreak/>
        <w:t>suspendre</w:t>
      </w:r>
      <w:r w:rsidR="00BB263A" w:rsidRPr="00BF57AE">
        <w:rPr>
          <w:szCs w:val="22"/>
          <w:lang w:val="fr-FR"/>
        </w:rPr>
        <w:t xml:space="preserve"> la poursuite du traitement des demandes de [droits de propriété intellectuelle] [brevet]</w:t>
      </w:r>
      <w:r w:rsidR="00BB263A" w:rsidRPr="00BF57AE">
        <w:rPr>
          <w:bCs/>
          <w:szCs w:val="22"/>
          <w:lang w:val="fr-FR" w:eastAsia="en-US"/>
        </w:rPr>
        <w:t>, tant que les exigences de divulgation ne sont pas remplies</w:t>
      </w:r>
      <w:r w:rsidRPr="00BF57AE">
        <w:rPr>
          <w:lang w:val="fr-FR"/>
        </w:rPr>
        <w:t>.</w:t>
      </w:r>
    </w:p>
    <w:p w:rsidR="00BB263A" w:rsidRPr="00BF57AE" w:rsidRDefault="00BB263A" w:rsidP="00E7608A">
      <w:pPr>
        <w:numPr>
          <w:ilvl w:val="0"/>
          <w:numId w:val="12"/>
        </w:numPr>
        <w:ind w:left="1701" w:hanging="567"/>
        <w:contextualSpacing/>
        <w:rPr>
          <w:lang w:val="fr-FR"/>
        </w:rPr>
      </w:pPr>
      <w:r w:rsidRPr="00BF57AE">
        <w:rPr>
          <w:bCs/>
          <w:szCs w:val="22"/>
          <w:lang w:val="fr-FR" w:eastAsia="en-US"/>
        </w:rPr>
        <w:t xml:space="preserve">[un office </w:t>
      </w:r>
      <w:r w:rsidRPr="00BF57AE">
        <w:rPr>
          <w:szCs w:val="22"/>
          <w:lang w:val="fr-FR"/>
        </w:rPr>
        <w:t>[de propriété intellectuelle] [des brevets</w:t>
      </w:r>
      <w:r w:rsidRPr="00BF57AE">
        <w:rPr>
          <w:bCs/>
          <w:szCs w:val="22"/>
          <w:lang w:val="fr-FR" w:eastAsia="en-US"/>
        </w:rPr>
        <w:t>] peut considérer la demande comme retirée</w:t>
      </w:r>
      <w:r w:rsidRPr="00BF57AE">
        <w:rPr>
          <w:lang w:val="fr-FR"/>
        </w:rPr>
        <w:t xml:space="preserve"> [conformém</w:t>
      </w:r>
      <w:r w:rsidR="00606311" w:rsidRPr="00BF57AE">
        <w:rPr>
          <w:lang w:val="fr-FR"/>
        </w:rPr>
        <w:t>ent à la législation nationale]</w:t>
      </w:r>
      <w:r w:rsidR="007F6217" w:rsidRPr="00BF57AE">
        <w:rPr>
          <w:lang w:val="fr-FR"/>
        </w:rPr>
        <w:t>.</w:t>
      </w:r>
    </w:p>
    <w:p w:rsidR="00BB263A" w:rsidRPr="00BF57AE" w:rsidRDefault="00BB263A" w:rsidP="00E7608A">
      <w:pPr>
        <w:numPr>
          <w:ilvl w:val="0"/>
          <w:numId w:val="12"/>
        </w:numPr>
        <w:ind w:left="1701" w:hanging="567"/>
        <w:contextualSpacing/>
        <w:rPr>
          <w:lang w:val="fr-FR"/>
        </w:rPr>
      </w:pPr>
      <w:r w:rsidRPr="00BF57AE">
        <w:rPr>
          <w:szCs w:val="22"/>
          <w:lang w:val="fr-FR"/>
        </w:rPr>
        <w:t>empêcher ou refuser [l</w:t>
      </w:r>
      <w:r w:rsidR="00D11F4C" w:rsidRPr="00BF57AE">
        <w:rPr>
          <w:szCs w:val="22"/>
          <w:lang w:val="fr-FR"/>
        </w:rPr>
        <w:t>’</w:t>
      </w:r>
      <w:r w:rsidRPr="00BF57AE">
        <w:rPr>
          <w:szCs w:val="22"/>
          <w:lang w:val="fr-FR"/>
        </w:rPr>
        <w:t>octroi d</w:t>
      </w:r>
      <w:r w:rsidR="00D11F4C" w:rsidRPr="00BF57AE">
        <w:rPr>
          <w:szCs w:val="22"/>
          <w:lang w:val="fr-FR"/>
        </w:rPr>
        <w:t>’</w:t>
      </w:r>
      <w:r w:rsidRPr="00BF57AE">
        <w:rPr>
          <w:szCs w:val="22"/>
          <w:lang w:val="fr-FR"/>
        </w:rPr>
        <w:t>un droit de propriété intellectuelle] [la délivrance d</w:t>
      </w:r>
      <w:r w:rsidR="00D11F4C" w:rsidRPr="00BF57AE">
        <w:rPr>
          <w:szCs w:val="22"/>
          <w:lang w:val="fr-FR"/>
        </w:rPr>
        <w:t>’</w:t>
      </w:r>
      <w:r w:rsidRPr="00BF57AE">
        <w:rPr>
          <w:szCs w:val="22"/>
          <w:lang w:val="fr-FR"/>
        </w:rPr>
        <w:t>un brevet]</w:t>
      </w:r>
      <w:r w:rsidRPr="00BF57AE">
        <w:rPr>
          <w:lang w:val="fr-FR"/>
        </w:rPr>
        <w:t>.</w:t>
      </w:r>
    </w:p>
    <w:p w:rsidR="00BB263A" w:rsidRPr="00BF57AE" w:rsidRDefault="00BB263A" w:rsidP="00D626D8">
      <w:pPr>
        <w:ind w:left="360"/>
        <w:contextualSpacing/>
        <w:rPr>
          <w:lang w:val="fr-FR"/>
        </w:rPr>
      </w:pPr>
    </w:p>
    <w:p w:rsidR="00BB263A" w:rsidRPr="00BF57AE" w:rsidRDefault="00BB263A" w:rsidP="00E7608A">
      <w:pPr>
        <w:numPr>
          <w:ilvl w:val="0"/>
          <w:numId w:val="10"/>
        </w:numPr>
        <w:ind w:hanging="3"/>
        <w:contextualSpacing/>
        <w:rPr>
          <w:lang w:val="fr-FR"/>
        </w:rPr>
      </w:pPr>
      <w:r w:rsidRPr="00BF57AE">
        <w:rPr>
          <w:lang w:val="fr-FR"/>
        </w:rPr>
        <w:t>[Après la délivrance du brevet/l</w:t>
      </w:r>
      <w:r w:rsidR="00D11F4C" w:rsidRPr="00BF57AE">
        <w:rPr>
          <w:lang w:val="fr-FR"/>
        </w:rPr>
        <w:t>’</w:t>
      </w:r>
      <w:r w:rsidRPr="00BF57AE">
        <w:rPr>
          <w:lang w:val="fr-FR"/>
        </w:rPr>
        <w:t>octroi des droits de propriété intellectuelle :</w:t>
      </w:r>
    </w:p>
    <w:p w:rsidR="00BB263A" w:rsidRPr="00BF57AE" w:rsidRDefault="00BB263A" w:rsidP="00E7608A">
      <w:pPr>
        <w:numPr>
          <w:ilvl w:val="0"/>
          <w:numId w:val="11"/>
        </w:numPr>
        <w:ind w:left="1701" w:hanging="567"/>
        <w:contextualSpacing/>
        <w:rPr>
          <w:lang w:val="fr-FR"/>
        </w:rPr>
      </w:pPr>
      <w:r w:rsidRPr="00BF57AE">
        <w:rPr>
          <w:bCs/>
          <w:szCs w:val="22"/>
          <w:lang w:val="fr-FR" w:eastAsia="en-US"/>
        </w:rPr>
        <w:t xml:space="preserve">publication de la </w:t>
      </w:r>
      <w:r w:rsidRPr="00BF57AE">
        <w:rPr>
          <w:szCs w:val="22"/>
          <w:lang w:val="fr-FR"/>
        </w:rPr>
        <w:t>décision des tribunaux</w:t>
      </w:r>
      <w:r w:rsidRPr="00BF57AE">
        <w:rPr>
          <w:bCs/>
          <w:szCs w:val="22"/>
          <w:lang w:val="fr-FR" w:eastAsia="en-US"/>
        </w:rPr>
        <w:t xml:space="preserve"> </w:t>
      </w:r>
      <w:r w:rsidRPr="00BF57AE">
        <w:rPr>
          <w:szCs w:val="22"/>
          <w:lang w:val="fr-FR"/>
        </w:rPr>
        <w:t>en cas de non</w:t>
      </w:r>
      <w:r w:rsidR="00BF57AE" w:rsidRPr="00BF57AE">
        <w:rPr>
          <w:szCs w:val="22"/>
          <w:lang w:val="fr-FR"/>
        </w:rPr>
        <w:noBreakHyphen/>
      </w:r>
      <w:r w:rsidRPr="00BF57AE">
        <w:rPr>
          <w:szCs w:val="22"/>
          <w:lang w:val="fr-FR"/>
        </w:rPr>
        <w:t>divulgation</w:t>
      </w:r>
      <w:r w:rsidRPr="00BF57AE">
        <w:rPr>
          <w:lang w:val="fr-FR"/>
        </w:rPr>
        <w:t>.</w:t>
      </w:r>
    </w:p>
    <w:p w:rsidR="00BB263A" w:rsidRPr="00BF57AE" w:rsidRDefault="00BB263A" w:rsidP="00E7608A">
      <w:pPr>
        <w:numPr>
          <w:ilvl w:val="0"/>
          <w:numId w:val="11"/>
        </w:numPr>
        <w:ind w:left="1701" w:hanging="567"/>
        <w:contextualSpacing/>
        <w:rPr>
          <w:lang w:val="fr-FR"/>
        </w:rPr>
      </w:pPr>
      <w:r w:rsidRPr="00BF57AE">
        <w:rPr>
          <w:lang w:val="fr-FR"/>
        </w:rPr>
        <w:t>[amendes ou paiement de dommages</w:t>
      </w:r>
      <w:r w:rsidR="00BF57AE" w:rsidRPr="00BF57AE">
        <w:rPr>
          <w:lang w:val="fr-FR"/>
        </w:rPr>
        <w:noBreakHyphen/>
      </w:r>
      <w:r w:rsidRPr="00BF57AE">
        <w:rPr>
          <w:lang w:val="fr-FR"/>
        </w:rPr>
        <w:t xml:space="preserve">intérêts appropriés, </w:t>
      </w:r>
      <w:r w:rsidR="00D11F4C" w:rsidRPr="00BF57AE">
        <w:rPr>
          <w:lang w:val="fr-FR"/>
        </w:rPr>
        <w:t>y compris</w:t>
      </w:r>
      <w:r w:rsidRPr="00BF57AE">
        <w:rPr>
          <w:lang w:val="fr-FR"/>
        </w:rPr>
        <w:t xml:space="preserve"> le paiement de </w:t>
      </w:r>
      <w:r w:rsidRPr="00BF57AE">
        <w:rPr>
          <w:bCs/>
          <w:szCs w:val="22"/>
          <w:lang w:val="fr-FR" w:eastAsia="en-US"/>
        </w:rPr>
        <w:t>redevances</w:t>
      </w:r>
      <w:r w:rsidRPr="00BF57AE">
        <w:rPr>
          <w:lang w:val="fr-FR"/>
        </w:rPr>
        <w:t>.]</w:t>
      </w:r>
    </w:p>
    <w:p w:rsidR="00133619" w:rsidRPr="00C545FF" w:rsidRDefault="00BB263A" w:rsidP="00133619">
      <w:pPr>
        <w:numPr>
          <w:ilvl w:val="0"/>
          <w:numId w:val="11"/>
        </w:numPr>
        <w:ind w:hanging="156"/>
        <w:contextualSpacing/>
        <w:rPr>
          <w:lang w:val="fr-FR"/>
        </w:rPr>
      </w:pPr>
      <w:r w:rsidRPr="00BF57AE">
        <w:rPr>
          <w:lang w:val="fr-FR"/>
        </w:rPr>
        <w:t>d</w:t>
      </w:r>
      <w:r w:rsidR="00D11F4C" w:rsidRPr="00BF57AE">
        <w:rPr>
          <w:lang w:val="fr-FR"/>
        </w:rPr>
        <w:t>’</w:t>
      </w:r>
      <w:r w:rsidRPr="00BF57AE">
        <w:rPr>
          <w:lang w:val="fr-FR"/>
        </w:rPr>
        <w:t>autres mesures [</w:t>
      </w:r>
      <w:r w:rsidR="00D11F4C" w:rsidRPr="00BF57AE">
        <w:rPr>
          <w:lang w:val="fr-FR"/>
        </w:rPr>
        <w:t>y compris</w:t>
      </w:r>
      <w:r w:rsidRPr="00BF57AE">
        <w:rPr>
          <w:lang w:val="fr-FR"/>
        </w:rPr>
        <w:t xml:space="preserve"> la révocation</w:t>
      </w:r>
      <w:r w:rsidR="007F6217" w:rsidRPr="00BF57AE">
        <w:rPr>
          <w:lang w:val="fr-FR"/>
        </w:rPr>
        <w:t>, la justice réparatrice et une compensation financière pour les détenteurs de</w:t>
      </w:r>
      <w:r w:rsidR="00133619" w:rsidRPr="00BF57AE">
        <w:rPr>
          <w:lang w:val="fr-FR"/>
        </w:rPr>
        <w:t>s</w:t>
      </w:r>
      <w:r w:rsidR="007F6217" w:rsidRPr="00BF57AE">
        <w:rPr>
          <w:lang w:val="fr-FR"/>
        </w:rPr>
        <w:t xml:space="preserve"> ressources génétiques, </w:t>
      </w:r>
      <w:r w:rsidR="00133619" w:rsidRPr="00BF57AE">
        <w:rPr>
          <w:lang w:val="fr-FR"/>
        </w:rPr>
        <w:t xml:space="preserve">de </w:t>
      </w:r>
      <w:r w:rsidR="007F6217" w:rsidRPr="00BF57AE">
        <w:rPr>
          <w:lang w:val="fr-FR"/>
        </w:rPr>
        <w:t>leurs d</w:t>
      </w:r>
      <w:r w:rsidR="00133619" w:rsidRPr="00BF57AE">
        <w:rPr>
          <w:lang w:val="fr-FR"/>
        </w:rPr>
        <w:t>é</w:t>
      </w:r>
      <w:r w:rsidR="007F6217" w:rsidRPr="00BF57AE">
        <w:rPr>
          <w:lang w:val="fr-FR"/>
        </w:rPr>
        <w:t>rivés, et de [</w:t>
      </w:r>
      <w:r w:rsidR="00133619" w:rsidRPr="00BF57AE">
        <w:rPr>
          <w:szCs w:val="22"/>
          <w:lang w:val="fr-FR"/>
        </w:rPr>
        <w:t>savoirs traditionnels associés à des ressources génétiques</w:t>
      </w:r>
      <w:r w:rsidR="007F6217" w:rsidRPr="00BF57AE">
        <w:rPr>
          <w:lang w:val="fr-FR"/>
        </w:rPr>
        <w:t>]</w:t>
      </w:r>
      <w:r w:rsidR="00133619" w:rsidRPr="00BF57AE">
        <w:rPr>
          <w:lang w:val="fr-FR"/>
        </w:rPr>
        <w:t xml:space="preserve">, </w:t>
      </w:r>
      <w:r w:rsidR="00D11F4C" w:rsidRPr="00BF57AE">
        <w:rPr>
          <w:lang w:val="fr-FR"/>
        </w:rPr>
        <w:t>y compris</w:t>
      </w:r>
      <w:r w:rsidR="00133619" w:rsidRPr="00BF57AE">
        <w:rPr>
          <w:lang w:val="fr-FR"/>
        </w:rPr>
        <w:t xml:space="preserve"> les</w:t>
      </w:r>
      <w:r w:rsidR="007F6217" w:rsidRPr="00BF57AE">
        <w:rPr>
          <w:lang w:val="fr-FR"/>
        </w:rPr>
        <w:t xml:space="preserve"> </w:t>
      </w:r>
      <w:r w:rsidR="00133619" w:rsidRPr="00BF57AE">
        <w:rPr>
          <w:lang w:val="fr-FR"/>
        </w:rPr>
        <w:t>peuples autochtones ou les communautés locales</w:t>
      </w:r>
      <w:r w:rsidR="007F6217" w:rsidRPr="00BF57AE">
        <w:rPr>
          <w:lang w:val="fr-FR"/>
        </w:rPr>
        <w:t>]</w:t>
      </w:r>
      <w:r w:rsidRPr="00BF57AE">
        <w:rPr>
          <w:lang w:val="fr-FR"/>
        </w:rPr>
        <w:t>] peuvent être envisagées, conformément à la législation nationale.]]</w:t>
      </w:r>
    </w:p>
    <w:p w:rsidR="00133619" w:rsidRPr="00BF57AE" w:rsidRDefault="00133619" w:rsidP="00133619">
      <w:pPr>
        <w:contextualSpacing/>
        <w:rPr>
          <w:lang w:val="fr-FR"/>
        </w:rPr>
      </w:pPr>
    </w:p>
    <w:p w:rsidR="00EB1319" w:rsidRPr="00BF57AE" w:rsidRDefault="00EB1319" w:rsidP="00EB1319">
      <w:pPr>
        <w:pStyle w:val="NormalWeb"/>
        <w:tabs>
          <w:tab w:val="left" w:pos="1372"/>
        </w:tabs>
        <w:spacing w:before="2" w:after="2"/>
        <w:rPr>
          <w:rFonts w:ascii="Arial" w:hAnsi="Arial" w:cs="Arial"/>
          <w:bCs/>
          <w:sz w:val="22"/>
          <w:szCs w:val="22"/>
          <w:lang w:val="fr-FR"/>
        </w:rPr>
      </w:pPr>
      <w:r w:rsidRPr="00BF57AE">
        <w:rPr>
          <w:rFonts w:ascii="Arial" w:hAnsi="Arial" w:cs="Arial"/>
          <w:bCs/>
          <w:sz w:val="22"/>
          <w:szCs w:val="22"/>
          <w:lang w:val="fr-FR"/>
        </w:rPr>
        <w:t>VARIANTE</w:t>
      </w:r>
    </w:p>
    <w:p w:rsidR="00133619" w:rsidRPr="00BF57AE" w:rsidRDefault="00133619" w:rsidP="00D626D8">
      <w:pPr>
        <w:rPr>
          <w:lang w:val="fr-FR"/>
        </w:rPr>
      </w:pPr>
    </w:p>
    <w:p w:rsidR="00133619" w:rsidRPr="00BF57AE" w:rsidRDefault="00133619" w:rsidP="00133619">
      <w:pPr>
        <w:rPr>
          <w:lang w:val="fr-FR"/>
        </w:rPr>
      </w:pPr>
      <w:r w:rsidRPr="00BF57AE">
        <w:rPr>
          <w:lang w:val="fr-FR"/>
        </w:rPr>
        <w:t>[5.1</w:t>
      </w:r>
      <w:r w:rsidRPr="00BF57AE">
        <w:rPr>
          <w:lang w:val="fr-FR"/>
        </w:rPr>
        <w:tab/>
        <w:t>Chaque partie doit mettre en place des mesures juridiques ou administratives appropriées, efficaces, dissuasives et proportionnées pour traiter du non</w:t>
      </w:r>
      <w:r w:rsidR="00BF57AE" w:rsidRPr="00BF57AE">
        <w:rPr>
          <w:lang w:val="fr-FR"/>
        </w:rPr>
        <w:noBreakHyphen/>
      </w:r>
      <w:r w:rsidRPr="00BF57AE">
        <w:rPr>
          <w:lang w:val="fr-FR"/>
        </w:rPr>
        <w:t>respect de l</w:t>
      </w:r>
      <w:r w:rsidR="00D11F4C" w:rsidRPr="00BF57AE">
        <w:rPr>
          <w:lang w:val="fr-FR"/>
        </w:rPr>
        <w:t>’</w:t>
      </w:r>
      <w:r w:rsidRPr="00BF57AE">
        <w:rPr>
          <w:lang w:val="fr-FR"/>
        </w:rPr>
        <w:t xml:space="preserve">article 3, [notamment </w:t>
      </w:r>
      <w:r w:rsidRPr="00BF57AE">
        <w:rPr>
          <w:szCs w:val="22"/>
          <w:lang w:val="fr-FR"/>
        </w:rPr>
        <w:t>empêcher la poursuite du traitement des demandes de brevet</w:t>
      </w:r>
      <w:r w:rsidRPr="00BF57AE">
        <w:rPr>
          <w:lang w:val="fr-FR"/>
        </w:rPr>
        <w:t>.]]</w:t>
      </w:r>
    </w:p>
    <w:p w:rsidR="00133619" w:rsidRPr="00BF57AE" w:rsidRDefault="00133619" w:rsidP="00133619">
      <w:pPr>
        <w:rPr>
          <w:lang w:val="fr-FR"/>
        </w:rPr>
      </w:pPr>
    </w:p>
    <w:p w:rsidR="00133619" w:rsidRPr="00BF57AE" w:rsidRDefault="00133619" w:rsidP="00133619">
      <w:pPr>
        <w:rPr>
          <w:lang w:val="fr-FR"/>
        </w:rPr>
      </w:pPr>
      <w:r w:rsidRPr="00BF57AE">
        <w:rPr>
          <w:lang w:val="fr-FR"/>
        </w:rPr>
        <w:t>[5.2</w:t>
      </w:r>
      <w:r w:rsidRPr="00BF57AE">
        <w:rPr>
          <w:lang w:val="fr-FR"/>
        </w:rPr>
        <w:tab/>
      </w:r>
      <w:r w:rsidR="004206B2" w:rsidRPr="00BF57AE">
        <w:rPr>
          <w:lang w:val="fr-FR"/>
        </w:rPr>
        <w:t>Les anomalies significatives</w:t>
      </w:r>
      <w:r w:rsidRPr="00BF57AE">
        <w:rPr>
          <w:lang w:val="fr-FR"/>
        </w:rPr>
        <w:t xml:space="preserve"> </w:t>
      </w:r>
      <w:r w:rsidR="004206B2" w:rsidRPr="00BF57AE">
        <w:rPr>
          <w:lang w:val="fr-FR"/>
        </w:rPr>
        <w:t>résultant d</w:t>
      </w:r>
      <w:r w:rsidR="00D11F4C" w:rsidRPr="00BF57AE">
        <w:rPr>
          <w:lang w:val="fr-FR"/>
        </w:rPr>
        <w:t>’</w:t>
      </w:r>
      <w:r w:rsidR="004206B2" w:rsidRPr="00BF57AE">
        <w:rPr>
          <w:lang w:val="fr-FR"/>
        </w:rPr>
        <w:t>une</w:t>
      </w:r>
      <w:r w:rsidRPr="00BF57AE">
        <w:rPr>
          <w:lang w:val="fr-FR"/>
        </w:rPr>
        <w:t xml:space="preserve"> </w:t>
      </w:r>
      <w:r w:rsidR="004206B2" w:rsidRPr="00BF57AE">
        <w:rPr>
          <w:lang w:val="fr-FR"/>
        </w:rPr>
        <w:t>intention de tromper l</w:t>
      </w:r>
      <w:r w:rsidR="00D11F4C" w:rsidRPr="00BF57AE">
        <w:rPr>
          <w:lang w:val="fr-FR"/>
        </w:rPr>
        <w:t>’</w:t>
      </w:r>
      <w:r w:rsidRPr="00BF57AE">
        <w:rPr>
          <w:lang w:val="fr-FR"/>
        </w:rPr>
        <w:t xml:space="preserve">office </w:t>
      </w:r>
      <w:r w:rsidR="004206B2" w:rsidRPr="00BF57AE">
        <w:rPr>
          <w:lang w:val="fr-FR"/>
        </w:rPr>
        <w:t>des brevets concernant le respect de l</w:t>
      </w:r>
      <w:r w:rsidR="00D11F4C" w:rsidRPr="00BF57AE">
        <w:rPr>
          <w:lang w:val="fr-FR"/>
        </w:rPr>
        <w:t>’</w:t>
      </w:r>
      <w:r w:rsidR="004206B2" w:rsidRPr="00BF57AE">
        <w:rPr>
          <w:lang w:val="fr-FR"/>
        </w:rPr>
        <w:t>a</w:t>
      </w:r>
      <w:r w:rsidRPr="00BF57AE">
        <w:rPr>
          <w:lang w:val="fr-FR"/>
        </w:rPr>
        <w:t>rticle</w:t>
      </w:r>
      <w:r w:rsidR="00A77CAE" w:rsidRPr="00BF57AE">
        <w:rPr>
          <w:lang w:val="fr-FR"/>
        </w:rPr>
        <w:t> </w:t>
      </w:r>
      <w:r w:rsidRPr="00BF57AE">
        <w:rPr>
          <w:lang w:val="fr-FR"/>
        </w:rPr>
        <w:t xml:space="preserve">3 </w:t>
      </w:r>
      <w:r w:rsidR="004206B2" w:rsidRPr="00BF57AE">
        <w:rPr>
          <w:lang w:val="fr-FR"/>
        </w:rPr>
        <w:t>sont réputées constituer une pa</w:t>
      </w:r>
      <w:r w:rsidRPr="00BF57AE">
        <w:rPr>
          <w:lang w:val="fr-FR"/>
        </w:rPr>
        <w:t>rjur</w:t>
      </w:r>
      <w:r w:rsidR="004206B2" w:rsidRPr="00BF57AE">
        <w:rPr>
          <w:lang w:val="fr-FR"/>
        </w:rPr>
        <w:t>e</w:t>
      </w:r>
      <w:r w:rsidRPr="00BF57AE">
        <w:rPr>
          <w:lang w:val="fr-FR"/>
        </w:rPr>
        <w:t xml:space="preserve">, </w:t>
      </w:r>
      <w:r w:rsidR="00B21DA0" w:rsidRPr="00BF57AE">
        <w:rPr>
          <w:lang w:val="fr-FR"/>
        </w:rPr>
        <w:t>un mensonge à fonctionnaire ou une autre</w:t>
      </w:r>
      <w:r w:rsidRPr="00BF57AE">
        <w:rPr>
          <w:lang w:val="fr-FR"/>
        </w:rPr>
        <w:t xml:space="preserve"> </w:t>
      </w:r>
      <w:r w:rsidR="00B21DA0" w:rsidRPr="00BF57AE">
        <w:rPr>
          <w:lang w:val="fr-FR"/>
        </w:rPr>
        <w:t xml:space="preserve">infraction </w:t>
      </w:r>
      <w:r w:rsidRPr="00BF57AE">
        <w:rPr>
          <w:lang w:val="fr-FR"/>
        </w:rPr>
        <w:t>simila</w:t>
      </w:r>
      <w:r w:rsidR="00B21DA0" w:rsidRPr="00BF57AE">
        <w:rPr>
          <w:lang w:val="fr-FR"/>
        </w:rPr>
        <w:t>i</w:t>
      </w:r>
      <w:r w:rsidRPr="00BF57AE">
        <w:rPr>
          <w:lang w:val="fr-FR"/>
        </w:rPr>
        <w:t>r</w:t>
      </w:r>
      <w:r w:rsidR="00B21DA0" w:rsidRPr="00BF57AE">
        <w:rPr>
          <w:lang w:val="fr-FR"/>
        </w:rPr>
        <w:t>e et sont</w:t>
      </w:r>
      <w:r w:rsidRPr="00BF57AE">
        <w:rPr>
          <w:lang w:val="fr-FR"/>
        </w:rPr>
        <w:t xml:space="preserve"> </w:t>
      </w:r>
      <w:r w:rsidR="00B21DA0" w:rsidRPr="00BF57AE">
        <w:rPr>
          <w:lang w:val="fr-FR"/>
        </w:rPr>
        <w:t>passibles de peines conformément à la législation</w:t>
      </w:r>
      <w:r w:rsidRPr="00BF57AE">
        <w:rPr>
          <w:lang w:val="fr-FR"/>
        </w:rPr>
        <w:t xml:space="preserve"> national</w:t>
      </w:r>
      <w:r w:rsidR="00B21DA0" w:rsidRPr="00BF57AE">
        <w:rPr>
          <w:lang w:val="fr-FR"/>
        </w:rPr>
        <w:t>e</w:t>
      </w:r>
      <w:r w:rsidRPr="00BF57AE">
        <w:rPr>
          <w:lang w:val="fr-FR"/>
        </w:rPr>
        <w:t>.]</w:t>
      </w:r>
    </w:p>
    <w:p w:rsidR="00133619" w:rsidRPr="00BF57AE" w:rsidRDefault="00133619" w:rsidP="00133619">
      <w:pPr>
        <w:rPr>
          <w:lang w:val="fr-FR"/>
        </w:rPr>
      </w:pPr>
    </w:p>
    <w:p w:rsidR="00133619" w:rsidRPr="00BF57AE" w:rsidRDefault="00133619" w:rsidP="00D626D8">
      <w:pPr>
        <w:rPr>
          <w:lang w:val="fr-FR"/>
        </w:rPr>
      </w:pPr>
    </w:p>
    <w:p w:rsidR="00BB263A" w:rsidRPr="00BF57AE" w:rsidRDefault="00BB263A" w:rsidP="00D626D8">
      <w:pPr>
        <w:rPr>
          <w:lang w:val="fr-FR"/>
        </w:rPr>
      </w:pPr>
      <w:r w:rsidRPr="00BF57AE">
        <w:rPr>
          <w:lang w:val="fr-FR"/>
        </w:rPr>
        <w:t>6.2</w:t>
      </w:r>
      <w:r w:rsidR="00606311" w:rsidRPr="00BF57AE">
        <w:rPr>
          <w:lang w:val="fr-FR"/>
        </w:rPr>
        <w:t>.</w:t>
      </w:r>
      <w:r w:rsidRPr="00BF57AE">
        <w:rPr>
          <w:lang w:val="fr-FR"/>
        </w:rPr>
        <w:tab/>
        <w:t>[Le non</w:t>
      </w:r>
      <w:r w:rsidR="00BF57AE" w:rsidRPr="00BF57AE">
        <w:rPr>
          <w:lang w:val="fr-FR"/>
        </w:rPr>
        <w:noBreakHyphen/>
      </w:r>
      <w:r w:rsidRPr="00BF57AE">
        <w:rPr>
          <w:lang w:val="fr-FR"/>
        </w:rPr>
        <w:t>respect de l</w:t>
      </w:r>
      <w:r w:rsidR="00D11F4C" w:rsidRPr="00BF57AE">
        <w:rPr>
          <w:lang w:val="fr-FR"/>
        </w:rPr>
        <w:t>’</w:t>
      </w:r>
      <w:r w:rsidRPr="00BF57AE">
        <w:rPr>
          <w:lang w:val="fr-FR"/>
        </w:rPr>
        <w:t>exigence de divulgation</w:t>
      </w:r>
      <w:r w:rsidR="00B21DA0" w:rsidRPr="00BF57AE">
        <w:rPr>
          <w:lang w:val="fr-FR"/>
        </w:rPr>
        <w:t>]</w:t>
      </w:r>
      <w:r w:rsidRPr="00BF57AE">
        <w:rPr>
          <w:lang w:val="fr-FR"/>
        </w:rPr>
        <w:t xml:space="preserve"> </w:t>
      </w:r>
      <w:r w:rsidR="00B21DA0" w:rsidRPr="00BF57AE">
        <w:rPr>
          <w:lang w:val="fr-FR"/>
        </w:rPr>
        <w:t xml:space="preserve">[des informations incorrectes ou incomplètes], </w:t>
      </w:r>
      <w:r w:rsidRPr="00BF57AE">
        <w:rPr>
          <w:lang w:val="fr-FR"/>
        </w:rPr>
        <w:t>[en l</w:t>
      </w:r>
      <w:r w:rsidR="00D11F4C" w:rsidRPr="00BF57AE">
        <w:rPr>
          <w:lang w:val="fr-FR"/>
        </w:rPr>
        <w:t>’</w:t>
      </w:r>
      <w:r w:rsidRPr="00BF57AE">
        <w:rPr>
          <w:lang w:val="fr-FR"/>
        </w:rPr>
        <w:t xml:space="preserve">absence de fraude], ne doit/devrait </w:t>
      </w:r>
      <w:r w:rsidR="00F33ABD" w:rsidRPr="00BF57AE">
        <w:rPr>
          <w:lang w:val="fr-FR"/>
        </w:rPr>
        <w:t xml:space="preserve">[ne doivent/devraient] </w:t>
      </w:r>
      <w:r w:rsidRPr="00BF57AE">
        <w:rPr>
          <w:lang w:val="fr-FR"/>
        </w:rPr>
        <w:t>pas influer sur la validité ou l</w:t>
      </w:r>
      <w:r w:rsidR="00D11F4C" w:rsidRPr="00BF57AE">
        <w:rPr>
          <w:lang w:val="fr-FR"/>
        </w:rPr>
        <w:t>’</w:t>
      </w:r>
      <w:r w:rsidRPr="00BF57AE">
        <w:rPr>
          <w:lang w:val="fr-FR"/>
        </w:rPr>
        <w:t>applicabilité des droits de [propriété intellectuelle] [brevet] accordés/délivrés</w:t>
      </w:r>
      <w:r w:rsidRPr="00BF57AE">
        <w:rPr>
          <w:i/>
          <w:lang w:val="fr-FR"/>
        </w:rPr>
        <w:t>.</w:t>
      </w:r>
      <w:r w:rsidRPr="00BF57AE">
        <w:rPr>
          <w:lang w:val="fr-FR"/>
        </w:rPr>
        <w:t>]</w:t>
      </w:r>
    </w:p>
    <w:p w:rsidR="00BB263A" w:rsidRDefault="00BB263A" w:rsidP="00D626D8">
      <w:pPr>
        <w:rPr>
          <w:bCs/>
          <w:szCs w:val="22"/>
          <w:lang w:val="fr-FR" w:eastAsia="en-US"/>
        </w:rPr>
      </w:pPr>
    </w:p>
    <w:p w:rsidR="00C545FF" w:rsidRPr="00BF57AE" w:rsidRDefault="00C545FF" w:rsidP="00D626D8">
      <w:pPr>
        <w:rPr>
          <w:bCs/>
          <w:szCs w:val="22"/>
          <w:lang w:val="fr-FR" w:eastAsia="en-US"/>
        </w:rPr>
      </w:pPr>
    </w:p>
    <w:p w:rsidR="00BB263A" w:rsidRPr="00BF57AE" w:rsidRDefault="00BB263A" w:rsidP="00D626D8">
      <w:pPr>
        <w:rPr>
          <w:b/>
          <w:lang w:val="fr-FR"/>
        </w:rPr>
      </w:pPr>
    </w:p>
    <w:p w:rsidR="00BB263A" w:rsidRPr="00C545FF" w:rsidRDefault="00BB263A" w:rsidP="00D626D8">
      <w:pPr>
        <w:keepLines/>
        <w:jc w:val="center"/>
        <w:rPr>
          <w:b/>
          <w:sz w:val="28"/>
          <w:szCs w:val="28"/>
          <w:lang w:val="fr-FR"/>
        </w:rPr>
      </w:pPr>
      <w:r w:rsidRPr="00C545FF">
        <w:rPr>
          <w:b/>
          <w:sz w:val="28"/>
          <w:szCs w:val="28"/>
          <w:lang w:val="fr-FR"/>
        </w:rPr>
        <w:t>[</w:t>
      </w:r>
      <w:r w:rsidR="00EB1319" w:rsidRPr="00C545FF">
        <w:rPr>
          <w:b/>
          <w:sz w:val="28"/>
          <w:szCs w:val="28"/>
          <w:lang w:val="fr-FR"/>
        </w:rPr>
        <w:t>VARIANTES</w:t>
      </w:r>
      <w:r w:rsidR="00B21DA0" w:rsidRPr="00C545FF">
        <w:rPr>
          <w:b/>
          <w:sz w:val="28"/>
          <w:szCs w:val="28"/>
          <w:lang w:val="fr-FR"/>
        </w:rPr>
        <w:t xml:space="preserve"> AUX A</w:t>
      </w:r>
      <w:r w:rsidRPr="00C545FF">
        <w:rPr>
          <w:b/>
          <w:sz w:val="28"/>
          <w:szCs w:val="28"/>
          <w:lang w:val="fr-FR"/>
        </w:rPr>
        <w:t>RTICLE</w:t>
      </w:r>
      <w:r w:rsidR="00B21DA0" w:rsidRPr="00C545FF">
        <w:rPr>
          <w:b/>
          <w:sz w:val="28"/>
          <w:szCs w:val="28"/>
          <w:lang w:val="fr-FR"/>
        </w:rPr>
        <w:t>S</w:t>
      </w:r>
      <w:r w:rsidR="00BD6EB4" w:rsidRPr="00C545FF">
        <w:rPr>
          <w:b/>
          <w:sz w:val="28"/>
          <w:szCs w:val="28"/>
          <w:lang w:val="fr-FR"/>
        </w:rPr>
        <w:t> </w:t>
      </w:r>
      <w:r w:rsidR="00B21DA0" w:rsidRPr="00C545FF">
        <w:rPr>
          <w:b/>
          <w:sz w:val="28"/>
          <w:szCs w:val="28"/>
          <w:lang w:val="fr-FR"/>
        </w:rPr>
        <w:t>1, 2, 3, 4 et 5</w:t>
      </w:r>
    </w:p>
    <w:p w:rsidR="00BB263A" w:rsidRPr="00C545FF" w:rsidRDefault="00BB263A" w:rsidP="00D626D8">
      <w:pPr>
        <w:keepLines/>
        <w:jc w:val="center"/>
        <w:rPr>
          <w:b/>
          <w:sz w:val="28"/>
          <w:szCs w:val="28"/>
          <w:lang w:val="fr-FR"/>
        </w:rPr>
      </w:pPr>
      <w:r w:rsidRPr="00C545FF">
        <w:rPr>
          <w:b/>
          <w:sz w:val="28"/>
          <w:szCs w:val="28"/>
          <w:lang w:val="fr-FR"/>
        </w:rPr>
        <w:t>PAS DE NOUVELLE EXIGENCE DE DIVULGATION</w:t>
      </w:r>
      <w:r w:rsidR="00B21DA0" w:rsidRPr="00C545FF">
        <w:rPr>
          <w:b/>
          <w:sz w:val="28"/>
          <w:szCs w:val="28"/>
          <w:lang w:val="fr-FR"/>
        </w:rPr>
        <w:t>]</w:t>
      </w:r>
    </w:p>
    <w:p w:rsidR="00BB263A" w:rsidRPr="00BF57AE" w:rsidRDefault="00BB263A" w:rsidP="00D626D8">
      <w:pPr>
        <w:keepLines/>
        <w:rPr>
          <w:lang w:val="fr-FR"/>
        </w:rPr>
      </w:pPr>
    </w:p>
    <w:p w:rsidR="00B21DA0" w:rsidRPr="00BF57AE" w:rsidRDefault="00B21DA0" w:rsidP="00D626D8">
      <w:pPr>
        <w:keepLines/>
        <w:rPr>
          <w:lang w:val="fr-FR"/>
        </w:rPr>
      </w:pPr>
    </w:p>
    <w:p w:rsidR="00B21DA0" w:rsidRPr="00BF57AE" w:rsidRDefault="00EB1319" w:rsidP="00E05DB7">
      <w:pPr>
        <w:keepLines/>
        <w:jc w:val="center"/>
        <w:rPr>
          <w:b/>
          <w:lang w:val="fr-FR"/>
        </w:rPr>
      </w:pPr>
      <w:r w:rsidRPr="00BF57AE">
        <w:rPr>
          <w:b/>
          <w:lang w:val="fr-FR"/>
        </w:rPr>
        <w:t>VARIANTE</w:t>
      </w:r>
    </w:p>
    <w:p w:rsidR="00B21DA0" w:rsidRPr="00BF57AE" w:rsidRDefault="00B21DA0" w:rsidP="00E05DB7">
      <w:pPr>
        <w:keepLines/>
        <w:jc w:val="center"/>
        <w:rPr>
          <w:b/>
          <w:lang w:val="fr-FR"/>
        </w:rPr>
      </w:pPr>
      <w:r w:rsidRPr="00BF57AE">
        <w:rPr>
          <w:b/>
          <w:lang w:val="fr-FR"/>
        </w:rPr>
        <w:t>[ARTICLE</w:t>
      </w:r>
      <w:r w:rsidR="00BD6EB4">
        <w:rPr>
          <w:b/>
          <w:lang w:val="fr-FR"/>
        </w:rPr>
        <w:t> </w:t>
      </w:r>
      <w:r w:rsidRPr="00BF57AE">
        <w:rPr>
          <w:b/>
          <w:lang w:val="fr-FR"/>
        </w:rPr>
        <w:t>1</w:t>
      </w:r>
      <w:r w:rsidR="00E05DB7" w:rsidRPr="00BF57AE">
        <w:rPr>
          <w:b/>
          <w:lang w:val="fr-FR"/>
        </w:rPr>
        <w:t>]</w:t>
      </w:r>
    </w:p>
    <w:p w:rsidR="00E05DB7" w:rsidRPr="00BF57AE" w:rsidRDefault="00E05DB7" w:rsidP="00E05DB7">
      <w:pPr>
        <w:keepLines/>
        <w:jc w:val="center"/>
        <w:rPr>
          <w:b/>
          <w:lang w:val="fr-FR"/>
        </w:rPr>
      </w:pPr>
      <w:r w:rsidRPr="00BF57AE">
        <w:rPr>
          <w:b/>
          <w:lang w:val="fr-FR"/>
        </w:rPr>
        <w:t>[OBJECTIF]</w:t>
      </w:r>
    </w:p>
    <w:p w:rsidR="00E05DB7" w:rsidRPr="00BF57AE" w:rsidRDefault="00E05DB7" w:rsidP="00D626D8">
      <w:pPr>
        <w:keepLines/>
        <w:rPr>
          <w:lang w:val="fr-FR"/>
        </w:rPr>
      </w:pPr>
    </w:p>
    <w:p w:rsidR="00E05DB7" w:rsidRPr="00BF57AE" w:rsidRDefault="00E05DB7" w:rsidP="00E05DB7">
      <w:pPr>
        <w:pStyle w:val="ListParagraph"/>
        <w:spacing w:before="2" w:after="2"/>
        <w:ind w:left="0"/>
        <w:contextualSpacing/>
        <w:rPr>
          <w:lang w:val="fr-FR"/>
        </w:rPr>
      </w:pPr>
      <w:r w:rsidRPr="00BF57AE">
        <w:rPr>
          <w:lang w:val="fr-FR"/>
        </w:rPr>
        <w:t>1</w:t>
      </w:r>
      <w:r w:rsidR="00C545FF">
        <w:rPr>
          <w:lang w:val="fr-FR"/>
        </w:rPr>
        <w:t>.</w:t>
      </w:r>
      <w:r w:rsidRPr="00BF57AE">
        <w:rPr>
          <w:lang w:val="fr-FR"/>
        </w:rPr>
        <w:tab/>
        <w:t>[L</w:t>
      </w:r>
      <w:r w:rsidR="00D11F4C" w:rsidRPr="00BF57AE">
        <w:rPr>
          <w:lang w:val="fr-FR"/>
        </w:rPr>
        <w:t>’</w:t>
      </w:r>
      <w:r w:rsidRPr="00BF57AE">
        <w:rPr>
          <w:lang w:val="fr-FR"/>
        </w:rPr>
        <w:t>objectif du présent instrument est d</w:t>
      </w:r>
      <w:r w:rsidR="00D11F4C" w:rsidRPr="00BF57AE">
        <w:rPr>
          <w:lang w:val="fr-FR"/>
        </w:rPr>
        <w:t>’</w:t>
      </w:r>
      <w:r w:rsidRPr="00BF57AE">
        <w:rPr>
          <w:lang w:val="fr-FR"/>
        </w:rPr>
        <w:t>empêcher l</w:t>
      </w:r>
      <w:r w:rsidR="00D11F4C" w:rsidRPr="00BF57AE">
        <w:rPr>
          <w:lang w:val="fr-FR"/>
        </w:rPr>
        <w:t>’</w:t>
      </w:r>
      <w:r w:rsidRPr="00BF57AE">
        <w:rPr>
          <w:lang w:val="fr-FR"/>
        </w:rPr>
        <w:t xml:space="preserve">octroi de droits attachés au brevet </w:t>
      </w:r>
      <w:r w:rsidRPr="00637A86">
        <w:rPr>
          <w:lang w:val="fr-FR"/>
        </w:rPr>
        <w:t>sur</w:t>
      </w:r>
      <w:r w:rsidRPr="00BF57AE">
        <w:rPr>
          <w:lang w:val="fr-FR"/>
        </w:rPr>
        <w:t xml:space="preserve"> des inventions qui ne sont ni nouvelles</w:t>
      </w:r>
      <w:r w:rsidR="008125CD" w:rsidRPr="00BF57AE">
        <w:rPr>
          <w:lang w:val="fr-FR"/>
        </w:rPr>
        <w:t>,</w:t>
      </w:r>
      <w:r w:rsidRPr="00BF57AE">
        <w:rPr>
          <w:lang w:val="fr-FR"/>
        </w:rPr>
        <w:t xml:space="preserve"> ni non</w:t>
      </w:r>
      <w:r w:rsidR="00BF57AE" w:rsidRPr="00BF57AE">
        <w:rPr>
          <w:lang w:val="fr-FR"/>
        </w:rPr>
        <w:noBreakHyphen/>
      </w:r>
      <w:r w:rsidRPr="00BF57AE">
        <w:rPr>
          <w:lang w:val="fr-FR"/>
        </w:rPr>
        <w:t>évidentes</w:t>
      </w:r>
      <w:r w:rsidR="008125CD" w:rsidRPr="00BF57AE">
        <w:rPr>
          <w:lang w:val="fr-FR"/>
        </w:rPr>
        <w:t xml:space="preserve"> ni</w:t>
      </w:r>
      <w:r w:rsidRPr="00BF57AE">
        <w:rPr>
          <w:lang w:val="fr-FR"/>
        </w:rPr>
        <w:t xml:space="preserve"> </w:t>
      </w:r>
      <w:r w:rsidR="008125CD" w:rsidRPr="00BF57AE">
        <w:rPr>
          <w:lang w:val="fr-FR"/>
        </w:rPr>
        <w:t>susceptibles d</w:t>
      </w:r>
      <w:r w:rsidR="00D11F4C" w:rsidRPr="00BF57AE">
        <w:rPr>
          <w:lang w:val="fr-FR"/>
        </w:rPr>
        <w:t>’</w:t>
      </w:r>
      <w:r w:rsidR="008125CD" w:rsidRPr="00BF57AE">
        <w:rPr>
          <w:lang w:val="fr-FR"/>
        </w:rPr>
        <w:t>application industrielle</w:t>
      </w:r>
      <w:r w:rsidRPr="00BF57AE">
        <w:rPr>
          <w:lang w:val="fr-FR"/>
        </w:rPr>
        <w:t>.]</w:t>
      </w:r>
    </w:p>
    <w:p w:rsidR="008125CD" w:rsidRPr="00BF57AE" w:rsidRDefault="008125CD" w:rsidP="008125CD">
      <w:pPr>
        <w:keepLines/>
        <w:jc w:val="center"/>
        <w:rPr>
          <w:lang w:val="fr-FR"/>
        </w:rPr>
      </w:pPr>
    </w:p>
    <w:p w:rsidR="008125CD" w:rsidRPr="00BF57AE" w:rsidRDefault="008125CD" w:rsidP="008125CD">
      <w:pPr>
        <w:keepLines/>
        <w:jc w:val="center"/>
        <w:rPr>
          <w:lang w:val="fr-FR"/>
        </w:rPr>
      </w:pPr>
    </w:p>
    <w:p w:rsidR="008125CD" w:rsidRPr="00BF57AE" w:rsidRDefault="00EB1319" w:rsidP="008125CD">
      <w:pPr>
        <w:keepLines/>
        <w:jc w:val="center"/>
        <w:rPr>
          <w:b/>
          <w:lang w:val="fr-FR"/>
        </w:rPr>
      </w:pPr>
      <w:r w:rsidRPr="00BF57AE">
        <w:rPr>
          <w:b/>
          <w:lang w:val="fr-FR"/>
        </w:rPr>
        <w:t>VARIANTE</w:t>
      </w:r>
    </w:p>
    <w:p w:rsidR="008125CD" w:rsidRPr="00BF57AE" w:rsidRDefault="008125CD" w:rsidP="008125CD">
      <w:pPr>
        <w:keepLines/>
        <w:jc w:val="center"/>
        <w:rPr>
          <w:b/>
          <w:lang w:val="fr-FR"/>
        </w:rPr>
      </w:pPr>
      <w:r w:rsidRPr="00BF57AE">
        <w:rPr>
          <w:b/>
          <w:lang w:val="fr-FR"/>
        </w:rPr>
        <w:t>[ARTICLE</w:t>
      </w:r>
      <w:r w:rsidR="00BD6EB4">
        <w:rPr>
          <w:b/>
          <w:lang w:val="fr-FR"/>
        </w:rPr>
        <w:t> </w:t>
      </w:r>
      <w:r w:rsidRPr="00BF57AE">
        <w:rPr>
          <w:b/>
          <w:lang w:val="fr-FR"/>
        </w:rPr>
        <w:t>3]</w:t>
      </w:r>
    </w:p>
    <w:p w:rsidR="008125CD" w:rsidRPr="00BF57AE" w:rsidRDefault="008125CD" w:rsidP="008125CD">
      <w:pPr>
        <w:keepLines/>
        <w:jc w:val="center"/>
        <w:rPr>
          <w:b/>
          <w:lang w:val="fr-FR"/>
        </w:rPr>
      </w:pPr>
      <w:r w:rsidRPr="00BF57AE">
        <w:rPr>
          <w:b/>
          <w:lang w:val="fr-FR"/>
        </w:rPr>
        <w:t>[PAS DE NOUVELLE EXIGENCE DE DIVULGATION]</w:t>
      </w:r>
    </w:p>
    <w:p w:rsidR="008125CD" w:rsidRPr="00BF57AE" w:rsidRDefault="008125CD" w:rsidP="008125CD">
      <w:pPr>
        <w:keepLines/>
        <w:jc w:val="center"/>
        <w:rPr>
          <w:b/>
          <w:lang w:val="fr-FR"/>
        </w:rPr>
      </w:pPr>
    </w:p>
    <w:p w:rsidR="00E05DB7" w:rsidRPr="00BF57AE" w:rsidRDefault="00E05DB7" w:rsidP="00E05DB7">
      <w:pPr>
        <w:keepLines/>
        <w:tabs>
          <w:tab w:val="left" w:pos="7295"/>
        </w:tabs>
        <w:rPr>
          <w:lang w:val="fr-FR"/>
        </w:rPr>
      </w:pPr>
    </w:p>
    <w:p w:rsidR="00ED1EAD" w:rsidRPr="00BF57AE" w:rsidRDefault="008125CD" w:rsidP="00D626D8">
      <w:pPr>
        <w:keepLines/>
        <w:rPr>
          <w:lang w:val="fr-FR"/>
        </w:rPr>
      </w:pPr>
      <w:r w:rsidRPr="00BF57AE">
        <w:rPr>
          <w:lang w:val="fr-FR"/>
        </w:rPr>
        <w:lastRenderedPageBreak/>
        <w:t>3</w:t>
      </w:r>
      <w:r w:rsidR="00BB263A" w:rsidRPr="00BF57AE">
        <w:rPr>
          <w:lang w:val="fr-FR"/>
        </w:rPr>
        <w:t>.1</w:t>
      </w:r>
      <w:r w:rsidR="00606311" w:rsidRPr="00BF57AE">
        <w:rPr>
          <w:lang w:val="fr-FR"/>
        </w:rPr>
        <w:t>.</w:t>
      </w:r>
      <w:r w:rsidR="00BB263A" w:rsidRPr="00BF57AE">
        <w:rPr>
          <w:lang w:val="fr-FR"/>
        </w:rPr>
        <w:tab/>
      </w:r>
      <w:r w:rsidR="00BB263A" w:rsidRPr="00BF57AE">
        <w:rPr>
          <w:bCs/>
          <w:szCs w:val="22"/>
          <w:lang w:val="fr-FR" w:eastAsia="en-US"/>
        </w:rPr>
        <w:t xml:space="preserve">Les [demandeurs de droits de </w:t>
      </w:r>
      <w:r w:rsidR="00BB263A" w:rsidRPr="00BF57AE">
        <w:rPr>
          <w:szCs w:val="22"/>
          <w:lang w:val="fr-FR"/>
        </w:rPr>
        <w:t>propriété intellectuelle</w:t>
      </w:r>
      <w:r w:rsidR="00BB263A" w:rsidRPr="00BF57AE">
        <w:rPr>
          <w:bCs/>
          <w:szCs w:val="22"/>
          <w:lang w:val="fr-FR" w:eastAsia="en-US"/>
        </w:rPr>
        <w:t xml:space="preserve">] [déposants de demandes de </w:t>
      </w:r>
      <w:r w:rsidR="00BB263A" w:rsidRPr="00BF57AE">
        <w:rPr>
          <w:szCs w:val="22"/>
          <w:lang w:val="fr-FR"/>
        </w:rPr>
        <w:t>brevet</w:t>
      </w:r>
      <w:r w:rsidR="00BB263A" w:rsidRPr="00BF57AE">
        <w:rPr>
          <w:bCs/>
          <w:szCs w:val="22"/>
          <w:lang w:val="fr-FR" w:eastAsia="en-US"/>
        </w:rPr>
        <w:t>] ne peuvent être</w:t>
      </w:r>
      <w:r w:rsidR="00BB263A" w:rsidRPr="00BF57AE">
        <w:rPr>
          <w:szCs w:val="22"/>
          <w:lang w:val="fr-FR"/>
        </w:rPr>
        <w:t xml:space="preserve"> tenus de révéler l</w:t>
      </w:r>
      <w:r w:rsidR="00D11F4C" w:rsidRPr="00BF57AE">
        <w:rPr>
          <w:szCs w:val="22"/>
          <w:lang w:val="fr-FR"/>
        </w:rPr>
        <w:t>’</w:t>
      </w:r>
      <w:r w:rsidR="00BB263A" w:rsidRPr="00BF57AE">
        <w:rPr>
          <w:szCs w:val="22"/>
          <w:lang w:val="fr-FR"/>
        </w:rPr>
        <w:t>endroit où peut être obtenue une ressource génétique que si cette indication est nécessaire po</w:t>
      </w:r>
      <w:r w:rsidR="00BB263A" w:rsidRPr="00BF57AE">
        <w:rPr>
          <w:lang w:val="fr-FR"/>
        </w:rPr>
        <w:t>ur qu</w:t>
      </w:r>
      <w:r w:rsidR="00D11F4C" w:rsidRPr="00BF57AE">
        <w:rPr>
          <w:lang w:val="fr-FR"/>
        </w:rPr>
        <w:t>’</w:t>
      </w:r>
      <w:r w:rsidR="00BB263A" w:rsidRPr="00BF57AE">
        <w:rPr>
          <w:lang w:val="fr-FR"/>
        </w:rPr>
        <w:t>une personne du métier puisse exécuter l</w:t>
      </w:r>
      <w:r w:rsidR="00D11F4C" w:rsidRPr="00BF57AE">
        <w:rPr>
          <w:lang w:val="fr-FR"/>
        </w:rPr>
        <w:t>’</w:t>
      </w:r>
      <w:r w:rsidR="00BB263A" w:rsidRPr="00BF57AE">
        <w:rPr>
          <w:lang w:val="fr-FR"/>
        </w:rPr>
        <w:t>inventi</w:t>
      </w:r>
      <w:r w:rsidR="00BF57AE" w:rsidRPr="00BF57AE">
        <w:rPr>
          <w:lang w:val="fr-FR"/>
        </w:rPr>
        <w:t>on.  Pa</w:t>
      </w:r>
      <w:r w:rsidR="00BB263A" w:rsidRPr="00BF57AE">
        <w:rPr>
          <w:lang w:val="fr-FR"/>
        </w:rPr>
        <w:t>r conséquent, aucune exigence de divulgation ne peut être imposée aux déposants et titulaires de brevets concernant des brevets en rapport avec des ressources génétiques [, leurs dérivés] et des [savoirs traditionnels associés à des ressources génétiques], pour des raisons autres que celles liées à la nouveauté, à l</w:t>
      </w:r>
      <w:r w:rsidR="00D11F4C" w:rsidRPr="00BF57AE">
        <w:rPr>
          <w:lang w:val="fr-FR"/>
        </w:rPr>
        <w:t>’</w:t>
      </w:r>
      <w:r w:rsidR="00BB263A" w:rsidRPr="00BF57AE">
        <w:rPr>
          <w:lang w:val="fr-FR"/>
        </w:rPr>
        <w:t>activité inventive, à la possibilité d</w:t>
      </w:r>
      <w:r w:rsidR="00D11F4C" w:rsidRPr="00BF57AE">
        <w:rPr>
          <w:lang w:val="fr-FR"/>
        </w:rPr>
        <w:t>’</w:t>
      </w:r>
      <w:r w:rsidR="00BB263A" w:rsidRPr="00BF57AE">
        <w:rPr>
          <w:lang w:val="fr-FR"/>
        </w:rPr>
        <w:t>application industrielle ou au caractère suffisant.]</w:t>
      </w:r>
    </w:p>
    <w:p w:rsidR="00666304" w:rsidRPr="00BF57AE" w:rsidRDefault="00666304" w:rsidP="00D626D8">
      <w:pPr>
        <w:keepLines/>
        <w:rPr>
          <w:lang w:val="fr-FR"/>
        </w:rPr>
      </w:pPr>
    </w:p>
    <w:p w:rsidR="00666304" w:rsidRPr="00BF57AE" w:rsidRDefault="00666304" w:rsidP="00666304">
      <w:pPr>
        <w:keepLines/>
        <w:rPr>
          <w:lang w:val="fr-FR"/>
        </w:rPr>
      </w:pPr>
      <w:r w:rsidRPr="00BF57AE">
        <w:rPr>
          <w:lang w:val="fr-FR"/>
        </w:rPr>
        <w:t>3.2</w:t>
      </w:r>
      <w:r w:rsidR="00C545FF">
        <w:rPr>
          <w:lang w:val="fr-FR"/>
        </w:rPr>
        <w:t>.</w:t>
      </w:r>
      <w:r w:rsidRPr="00BF57AE">
        <w:rPr>
          <w:lang w:val="fr-FR"/>
        </w:rPr>
        <w:tab/>
        <w:t>[Lorsque l</w:t>
      </w:r>
      <w:r w:rsidR="00D11F4C" w:rsidRPr="00BF57AE">
        <w:rPr>
          <w:lang w:val="fr-FR"/>
        </w:rPr>
        <w:t>’</w:t>
      </w:r>
      <w:r w:rsidRPr="00BF57AE">
        <w:rPr>
          <w:lang w:val="fr-FR"/>
        </w:rPr>
        <w:t>objet d</w:t>
      </w:r>
      <w:r w:rsidR="00D11F4C" w:rsidRPr="00BF57AE">
        <w:rPr>
          <w:lang w:val="fr-FR"/>
        </w:rPr>
        <w:t>’</w:t>
      </w:r>
      <w:r w:rsidRPr="00BF57AE">
        <w:rPr>
          <w:lang w:val="fr-FR"/>
        </w:rPr>
        <w:t xml:space="preserve">une invention est réalisé au moyen de ressources génétiques obtenues </w:t>
      </w:r>
      <w:r w:rsidR="002B6A88" w:rsidRPr="00BF57AE">
        <w:rPr>
          <w:lang w:val="fr-FR"/>
        </w:rPr>
        <w:t xml:space="preserve">auprès </w:t>
      </w:r>
      <w:r w:rsidRPr="00BF57AE">
        <w:rPr>
          <w:lang w:val="fr-FR"/>
        </w:rPr>
        <w:t>d</w:t>
      </w:r>
      <w:r w:rsidR="00D11F4C" w:rsidRPr="00BF57AE">
        <w:rPr>
          <w:lang w:val="fr-FR"/>
        </w:rPr>
        <w:t>’</w:t>
      </w:r>
      <w:r w:rsidRPr="00BF57AE">
        <w:rPr>
          <w:lang w:val="fr-FR"/>
        </w:rPr>
        <w:t xml:space="preserve">une entité </w:t>
      </w:r>
      <w:r w:rsidR="002B6A88" w:rsidRPr="00BF57AE">
        <w:rPr>
          <w:lang w:val="fr-FR"/>
        </w:rPr>
        <w:t>ayant un droit sur la</w:t>
      </w:r>
      <w:r w:rsidRPr="00BF57AE">
        <w:rPr>
          <w:lang w:val="fr-FR"/>
        </w:rPr>
        <w:t xml:space="preserve"> </w:t>
      </w:r>
      <w:r w:rsidR="002B6A88" w:rsidRPr="00BF57AE">
        <w:rPr>
          <w:lang w:val="fr-FR"/>
        </w:rPr>
        <w:t xml:space="preserve">ressource génétique </w:t>
      </w:r>
      <w:r w:rsidRPr="00BF57AE">
        <w:rPr>
          <w:lang w:val="fr-FR"/>
        </w:rPr>
        <w:t>[(</w:t>
      </w:r>
      <w:r w:rsidR="00D11F4C" w:rsidRPr="00BF57AE">
        <w:rPr>
          <w:lang w:val="fr-FR"/>
        </w:rPr>
        <w:t>y compris</w:t>
      </w:r>
      <w:r w:rsidR="002B6A88" w:rsidRPr="00BF57AE">
        <w:rPr>
          <w:lang w:val="fr-FR"/>
        </w:rPr>
        <w:t xml:space="preserve"> un titulaire de brevet</w:t>
      </w:r>
      <w:r w:rsidRPr="00BF57AE">
        <w:rPr>
          <w:lang w:val="fr-FR"/>
        </w:rPr>
        <w:t xml:space="preserve">)], </w:t>
      </w:r>
      <w:r w:rsidR="002B6A88" w:rsidRPr="00BF57AE">
        <w:rPr>
          <w:lang w:val="fr-FR"/>
        </w:rPr>
        <w:t>cette entité peut</w:t>
      </w:r>
      <w:r w:rsidR="007458CA" w:rsidRPr="00BF57AE">
        <w:rPr>
          <w:lang w:val="fr-FR"/>
        </w:rPr>
        <w:t>,</w:t>
      </w:r>
      <w:r w:rsidR="002B6A88" w:rsidRPr="00BF57AE">
        <w:rPr>
          <w:lang w:val="fr-FR"/>
        </w:rPr>
        <w:t xml:space="preserve"> dans le</w:t>
      </w:r>
      <w:r w:rsidRPr="00BF57AE">
        <w:rPr>
          <w:lang w:val="fr-FR"/>
        </w:rPr>
        <w:t xml:space="preserve"> permi</w:t>
      </w:r>
      <w:r w:rsidR="002B6A88" w:rsidRPr="00BF57AE">
        <w:rPr>
          <w:lang w:val="fr-FR"/>
        </w:rPr>
        <w:t>s</w:t>
      </w:r>
      <w:r w:rsidRPr="00BF57AE">
        <w:rPr>
          <w:lang w:val="fr-FR"/>
        </w:rPr>
        <w:t xml:space="preserve"> </w:t>
      </w:r>
      <w:r w:rsidR="002B6A88" w:rsidRPr="00BF57AE">
        <w:rPr>
          <w:lang w:val="fr-FR"/>
        </w:rPr>
        <w:t>ou la</w:t>
      </w:r>
      <w:r w:rsidRPr="00BF57AE">
        <w:rPr>
          <w:lang w:val="fr-FR"/>
        </w:rPr>
        <w:t xml:space="preserve"> licen</w:t>
      </w:r>
      <w:r w:rsidR="002B6A88" w:rsidRPr="00BF57AE">
        <w:rPr>
          <w:lang w:val="fr-FR"/>
        </w:rPr>
        <w:t>c</w:t>
      </w:r>
      <w:r w:rsidRPr="00BF57AE">
        <w:rPr>
          <w:lang w:val="fr-FR"/>
        </w:rPr>
        <w:t xml:space="preserve">e </w:t>
      </w:r>
      <w:r w:rsidR="002B6A88" w:rsidRPr="00BF57AE">
        <w:rPr>
          <w:lang w:val="fr-FR"/>
        </w:rPr>
        <w:t>accordant au déposant l</w:t>
      </w:r>
      <w:r w:rsidR="00D11F4C" w:rsidRPr="00BF57AE">
        <w:rPr>
          <w:lang w:val="fr-FR"/>
        </w:rPr>
        <w:t>’</w:t>
      </w:r>
      <w:r w:rsidR="002B6A88" w:rsidRPr="00BF57AE">
        <w:rPr>
          <w:lang w:val="fr-FR"/>
        </w:rPr>
        <w:t>accès à la</w:t>
      </w:r>
      <w:r w:rsidRPr="00BF57AE">
        <w:rPr>
          <w:lang w:val="fr-FR"/>
        </w:rPr>
        <w:t xml:space="preserve"> </w:t>
      </w:r>
      <w:r w:rsidR="002B6A88" w:rsidRPr="00BF57AE">
        <w:rPr>
          <w:lang w:val="fr-FR"/>
        </w:rPr>
        <w:t>ressource génétique ou le droit d</w:t>
      </w:r>
      <w:r w:rsidR="00D11F4C" w:rsidRPr="00BF57AE">
        <w:rPr>
          <w:lang w:val="fr-FR"/>
        </w:rPr>
        <w:t>’</w:t>
      </w:r>
      <w:r w:rsidR="002B6A88" w:rsidRPr="00BF57AE">
        <w:rPr>
          <w:lang w:val="fr-FR"/>
        </w:rPr>
        <w:t>utiliser la ressource génétique</w:t>
      </w:r>
      <w:r w:rsidRPr="00BF57AE">
        <w:rPr>
          <w:lang w:val="fr-FR"/>
        </w:rPr>
        <w:t xml:space="preserve">, </w:t>
      </w:r>
      <w:r w:rsidR="002B6A88" w:rsidRPr="00BF57AE">
        <w:rPr>
          <w:lang w:val="fr-FR"/>
        </w:rPr>
        <w:t>demander à un</w:t>
      </w:r>
      <w:r w:rsidRPr="00BF57AE">
        <w:rPr>
          <w:lang w:val="fr-FR"/>
        </w:rPr>
        <w:t xml:space="preserve"> </w:t>
      </w:r>
      <w:r w:rsidR="002B6A88" w:rsidRPr="00BF57AE">
        <w:rPr>
          <w:lang w:val="fr-FR"/>
        </w:rPr>
        <w:t>déposant de demande de brevet</w:t>
      </w:r>
      <w:r w:rsidR="007458CA" w:rsidRPr="00BF57AE">
        <w:rPr>
          <w:lang w:val="fr-FR"/>
        </w:rPr>
        <w:t> </w:t>
      </w:r>
      <w:r w:rsidRPr="00BF57AE">
        <w:rPr>
          <w:lang w:val="fr-FR"/>
        </w:rPr>
        <w:t>:</w:t>
      </w:r>
    </w:p>
    <w:p w:rsidR="00666304" w:rsidRPr="00BF57AE" w:rsidRDefault="00666304" w:rsidP="00666304">
      <w:pPr>
        <w:keepLines/>
        <w:rPr>
          <w:lang w:val="fr-FR"/>
        </w:rPr>
      </w:pPr>
    </w:p>
    <w:p w:rsidR="00666304" w:rsidRPr="00BF57AE" w:rsidRDefault="00666304" w:rsidP="00C545FF">
      <w:pPr>
        <w:keepLines/>
        <w:ind w:left="1134" w:hanging="567"/>
        <w:rPr>
          <w:lang w:val="fr-FR"/>
        </w:rPr>
      </w:pPr>
      <w:r w:rsidRPr="00BF57AE">
        <w:rPr>
          <w:lang w:val="fr-FR"/>
        </w:rPr>
        <w:t>a)</w:t>
      </w:r>
      <w:r w:rsidRPr="00BF57AE">
        <w:rPr>
          <w:lang w:val="fr-FR"/>
        </w:rPr>
        <w:tab/>
      </w:r>
      <w:r w:rsidR="007458CA" w:rsidRPr="00BF57AE">
        <w:rPr>
          <w:lang w:val="fr-FR"/>
        </w:rPr>
        <w:t>d</w:t>
      </w:r>
      <w:r w:rsidR="00D11F4C" w:rsidRPr="00BF57AE">
        <w:rPr>
          <w:lang w:val="fr-FR"/>
        </w:rPr>
        <w:t>’</w:t>
      </w:r>
      <w:r w:rsidR="007458CA" w:rsidRPr="00BF57AE">
        <w:rPr>
          <w:lang w:val="fr-FR"/>
        </w:rPr>
        <w:t>inclure dans le mémoire descriptif d</w:t>
      </w:r>
      <w:r w:rsidR="00D11F4C" w:rsidRPr="00BF57AE">
        <w:rPr>
          <w:lang w:val="fr-FR"/>
        </w:rPr>
        <w:t>’</w:t>
      </w:r>
      <w:r w:rsidR="007458CA" w:rsidRPr="00BF57AE">
        <w:rPr>
          <w:lang w:val="fr-FR"/>
        </w:rPr>
        <w:t xml:space="preserve">une demande de brevet et </w:t>
      </w:r>
      <w:r w:rsidR="00637A86">
        <w:rPr>
          <w:lang w:val="fr-FR"/>
        </w:rPr>
        <w:t>dans</w:t>
      </w:r>
      <w:r w:rsidR="007458CA" w:rsidRPr="00BF57AE">
        <w:rPr>
          <w:lang w:val="fr-FR"/>
        </w:rPr>
        <w:t xml:space="preserve"> tout brevet délivré sur la base de cette dernière</w:t>
      </w:r>
      <w:r w:rsidRPr="00BF57AE">
        <w:rPr>
          <w:lang w:val="fr-FR"/>
        </w:rPr>
        <w:t xml:space="preserve"> </w:t>
      </w:r>
      <w:r w:rsidR="007458CA" w:rsidRPr="00BF57AE">
        <w:rPr>
          <w:lang w:val="fr-FR"/>
        </w:rPr>
        <w:t>une déclaration indiquant que l</w:t>
      </w:r>
      <w:r w:rsidR="00D11F4C" w:rsidRPr="00BF57AE">
        <w:rPr>
          <w:lang w:val="fr-FR"/>
        </w:rPr>
        <w:t>’</w:t>
      </w:r>
      <w:r w:rsidR="007458CA" w:rsidRPr="00BF57AE">
        <w:rPr>
          <w:lang w:val="fr-FR"/>
        </w:rPr>
        <w:t xml:space="preserve">invention a été </w:t>
      </w:r>
      <w:r w:rsidR="00637A86">
        <w:rPr>
          <w:lang w:val="fr-FR"/>
        </w:rPr>
        <w:t>réalisée</w:t>
      </w:r>
      <w:r w:rsidR="007458CA" w:rsidRPr="00BF57AE">
        <w:rPr>
          <w:lang w:val="fr-FR"/>
        </w:rPr>
        <w:t xml:space="preserve"> au moyen des ressources génétiques et d</w:t>
      </w:r>
      <w:r w:rsidR="00D11F4C" w:rsidRPr="00BF57AE">
        <w:rPr>
          <w:lang w:val="fr-FR"/>
        </w:rPr>
        <w:t>’</w:t>
      </w:r>
      <w:r w:rsidR="007458CA" w:rsidRPr="00BF57AE">
        <w:rPr>
          <w:lang w:val="fr-FR"/>
        </w:rPr>
        <w:t>autres</w:t>
      </w:r>
      <w:r w:rsidRPr="00BF57AE">
        <w:rPr>
          <w:lang w:val="fr-FR"/>
        </w:rPr>
        <w:t xml:space="preserve"> information</w:t>
      </w:r>
      <w:r w:rsidR="007458CA" w:rsidRPr="00BF57AE">
        <w:rPr>
          <w:lang w:val="fr-FR"/>
        </w:rPr>
        <w:t>s pertinentes, et</w:t>
      </w:r>
    </w:p>
    <w:p w:rsidR="00666304" w:rsidRPr="00BF57AE" w:rsidRDefault="00666304" w:rsidP="00C545FF">
      <w:pPr>
        <w:keepLines/>
        <w:ind w:left="1134" w:hanging="567"/>
        <w:rPr>
          <w:lang w:val="fr-FR"/>
        </w:rPr>
      </w:pPr>
      <w:r w:rsidRPr="00BF57AE">
        <w:rPr>
          <w:lang w:val="fr-FR"/>
        </w:rPr>
        <w:t>b)</w:t>
      </w:r>
      <w:r w:rsidRPr="00BF57AE">
        <w:rPr>
          <w:lang w:val="fr-FR"/>
        </w:rPr>
        <w:tab/>
      </w:r>
      <w:r w:rsidR="007458CA" w:rsidRPr="00BF57AE">
        <w:rPr>
          <w:lang w:val="fr-FR"/>
        </w:rPr>
        <w:t>d</w:t>
      </w:r>
      <w:r w:rsidR="00D11F4C" w:rsidRPr="00BF57AE">
        <w:rPr>
          <w:lang w:val="fr-FR"/>
        </w:rPr>
        <w:t>’</w:t>
      </w:r>
      <w:r w:rsidR="007458CA" w:rsidRPr="00BF57AE">
        <w:rPr>
          <w:lang w:val="fr-FR"/>
        </w:rPr>
        <w:t xml:space="preserve">obtenir </w:t>
      </w:r>
      <w:r w:rsidR="00A739DF" w:rsidRPr="00BF57AE">
        <w:rPr>
          <w:lang w:val="fr-FR"/>
        </w:rPr>
        <w:t>un</w:t>
      </w:r>
      <w:r w:rsidR="007458CA" w:rsidRPr="00BF57AE">
        <w:rPr>
          <w:lang w:val="fr-FR"/>
        </w:rPr>
        <w:t xml:space="preserve"> consentement pour les utilisations non couvert</w:t>
      </w:r>
      <w:r w:rsidRPr="00BF57AE">
        <w:rPr>
          <w:lang w:val="fr-FR"/>
        </w:rPr>
        <w:t xml:space="preserve">es </w:t>
      </w:r>
      <w:r w:rsidR="007458CA" w:rsidRPr="00BF57AE">
        <w:rPr>
          <w:lang w:val="fr-FR"/>
        </w:rPr>
        <w:t>par le permis ou la licence</w:t>
      </w:r>
      <w:r w:rsidRPr="00BF57AE">
        <w:rPr>
          <w:lang w:val="fr-FR"/>
        </w:rPr>
        <w:t>.]</w:t>
      </w:r>
    </w:p>
    <w:p w:rsidR="00666304" w:rsidRPr="00BF57AE" w:rsidRDefault="00666304" w:rsidP="00666304">
      <w:pPr>
        <w:keepLines/>
        <w:rPr>
          <w:lang w:val="fr-FR"/>
        </w:rPr>
      </w:pPr>
    </w:p>
    <w:p w:rsidR="00666304" w:rsidRPr="00BF57AE" w:rsidRDefault="00666304" w:rsidP="00666304">
      <w:pPr>
        <w:keepLines/>
        <w:rPr>
          <w:lang w:val="fr-FR"/>
        </w:rPr>
      </w:pPr>
      <w:r w:rsidRPr="00BF57AE">
        <w:rPr>
          <w:lang w:val="fr-FR"/>
        </w:rPr>
        <w:t>3.3</w:t>
      </w:r>
      <w:r w:rsidR="00C545FF">
        <w:rPr>
          <w:lang w:val="fr-FR"/>
        </w:rPr>
        <w:t>.</w:t>
      </w:r>
      <w:r w:rsidRPr="00BF57AE">
        <w:rPr>
          <w:lang w:val="fr-FR"/>
        </w:rPr>
        <w:tab/>
        <w:t>[</w:t>
      </w:r>
      <w:r w:rsidR="00553D26" w:rsidRPr="00BF57AE">
        <w:rPr>
          <w:lang w:val="fr-FR"/>
        </w:rPr>
        <w:t xml:space="preserve">Les offices des brevets doivent/devraient </w:t>
      </w:r>
      <w:r w:rsidRPr="00BF57AE">
        <w:rPr>
          <w:lang w:val="fr-FR"/>
        </w:rPr>
        <w:t>publ</w:t>
      </w:r>
      <w:r w:rsidR="00553D26" w:rsidRPr="00BF57AE">
        <w:rPr>
          <w:lang w:val="fr-FR"/>
        </w:rPr>
        <w:t>ier</w:t>
      </w:r>
      <w:r w:rsidRPr="00BF57AE">
        <w:rPr>
          <w:lang w:val="fr-FR"/>
        </w:rPr>
        <w:t xml:space="preserve"> </w:t>
      </w:r>
      <w:r w:rsidR="00637A86">
        <w:rPr>
          <w:lang w:val="fr-FR"/>
        </w:rPr>
        <w:t>le descriptif complet</w:t>
      </w:r>
      <w:r w:rsidR="00553D26" w:rsidRPr="00BF57AE">
        <w:rPr>
          <w:lang w:val="fr-FR"/>
        </w:rPr>
        <w:t xml:space="preserve"> du brevet</w:t>
      </w:r>
      <w:r w:rsidRPr="00BF57AE">
        <w:rPr>
          <w:lang w:val="fr-FR"/>
        </w:rPr>
        <w:t xml:space="preserve"> </w:t>
      </w:r>
      <w:r w:rsidR="00553D26" w:rsidRPr="00BF57AE">
        <w:rPr>
          <w:lang w:val="fr-FR"/>
        </w:rPr>
        <w:t>sur</w:t>
      </w:r>
      <w:r w:rsidRPr="00BF57AE">
        <w:rPr>
          <w:lang w:val="fr-FR"/>
        </w:rPr>
        <w:t xml:space="preserve"> Internet, </w:t>
      </w:r>
      <w:r w:rsidR="00553D26" w:rsidRPr="00BF57AE">
        <w:rPr>
          <w:lang w:val="fr-FR"/>
        </w:rPr>
        <w:t>à la</w:t>
      </w:r>
      <w:r w:rsidRPr="00BF57AE">
        <w:rPr>
          <w:lang w:val="fr-FR"/>
        </w:rPr>
        <w:t xml:space="preserve"> date </w:t>
      </w:r>
      <w:r w:rsidR="00553D26" w:rsidRPr="00BF57AE">
        <w:rPr>
          <w:lang w:val="fr-FR"/>
        </w:rPr>
        <w:t>de délivrance du brevet</w:t>
      </w:r>
      <w:r w:rsidRPr="00BF57AE">
        <w:rPr>
          <w:lang w:val="fr-FR"/>
        </w:rPr>
        <w:t xml:space="preserve"> </w:t>
      </w:r>
      <w:r w:rsidR="00553D26" w:rsidRPr="00BF57AE">
        <w:rPr>
          <w:lang w:val="fr-FR"/>
        </w:rPr>
        <w:t>et doivent/devraient</w:t>
      </w:r>
      <w:r w:rsidRPr="00BF57AE">
        <w:rPr>
          <w:lang w:val="fr-FR"/>
        </w:rPr>
        <w:t xml:space="preserve"> </w:t>
      </w:r>
      <w:r w:rsidR="00553D26" w:rsidRPr="00BF57AE">
        <w:rPr>
          <w:lang w:val="fr-FR"/>
        </w:rPr>
        <w:t>s</w:t>
      </w:r>
      <w:r w:rsidR="00D11F4C" w:rsidRPr="00BF57AE">
        <w:rPr>
          <w:lang w:val="fr-FR"/>
        </w:rPr>
        <w:t>’</w:t>
      </w:r>
      <w:r w:rsidR="00553D26" w:rsidRPr="00BF57AE">
        <w:rPr>
          <w:lang w:val="fr-FR"/>
        </w:rPr>
        <w:t>efforcer de mettre à la disposition du public, également sur Internet,</w:t>
      </w:r>
      <w:r w:rsidRPr="00BF57AE">
        <w:rPr>
          <w:lang w:val="fr-FR"/>
        </w:rPr>
        <w:t xml:space="preserve"> </w:t>
      </w:r>
      <w:r w:rsidR="00553D26" w:rsidRPr="00BF57AE">
        <w:rPr>
          <w:lang w:val="fr-FR"/>
        </w:rPr>
        <w:t>le contenu de la demande de brevet</w:t>
      </w:r>
      <w:r w:rsidRPr="00BF57AE">
        <w:rPr>
          <w:lang w:val="fr-FR"/>
        </w:rPr>
        <w:t>.]</w:t>
      </w:r>
    </w:p>
    <w:p w:rsidR="00666304" w:rsidRPr="00BF57AE" w:rsidRDefault="00666304" w:rsidP="00666304">
      <w:pPr>
        <w:keepLines/>
        <w:rPr>
          <w:lang w:val="fr-FR"/>
        </w:rPr>
      </w:pPr>
    </w:p>
    <w:p w:rsidR="00666304" w:rsidRPr="00BF57AE" w:rsidRDefault="00666304" w:rsidP="00666304">
      <w:pPr>
        <w:keepLines/>
        <w:rPr>
          <w:lang w:val="fr-FR"/>
        </w:rPr>
      </w:pPr>
      <w:r w:rsidRPr="00BF57AE">
        <w:rPr>
          <w:lang w:val="fr-FR"/>
        </w:rPr>
        <w:t>3.4</w:t>
      </w:r>
      <w:r w:rsidR="00C545FF">
        <w:rPr>
          <w:lang w:val="fr-FR"/>
        </w:rPr>
        <w:t>.</w:t>
      </w:r>
      <w:r w:rsidRPr="00BF57AE">
        <w:rPr>
          <w:lang w:val="fr-FR"/>
        </w:rPr>
        <w:tab/>
        <w:t>[</w:t>
      </w:r>
      <w:r w:rsidR="00553D26" w:rsidRPr="00BF57AE">
        <w:rPr>
          <w:lang w:val="fr-FR"/>
        </w:rPr>
        <w:t>Lorsque l</w:t>
      </w:r>
      <w:r w:rsidR="00D11F4C" w:rsidRPr="00BF57AE">
        <w:rPr>
          <w:lang w:val="fr-FR"/>
        </w:rPr>
        <w:t>’</w:t>
      </w:r>
      <w:r w:rsidRPr="00BF57AE">
        <w:rPr>
          <w:lang w:val="fr-FR"/>
        </w:rPr>
        <w:t>acc</w:t>
      </w:r>
      <w:r w:rsidR="00553D26" w:rsidRPr="00BF57AE">
        <w:rPr>
          <w:lang w:val="fr-FR"/>
        </w:rPr>
        <w:t>è</w:t>
      </w:r>
      <w:r w:rsidRPr="00BF57AE">
        <w:rPr>
          <w:lang w:val="fr-FR"/>
        </w:rPr>
        <w:t xml:space="preserve">s </w:t>
      </w:r>
      <w:r w:rsidR="00553D26" w:rsidRPr="00BF57AE">
        <w:rPr>
          <w:lang w:val="fr-FR"/>
        </w:rPr>
        <w:t>à une ressource génétique</w:t>
      </w:r>
      <w:r w:rsidRPr="00BF57AE">
        <w:rPr>
          <w:lang w:val="fr-FR"/>
        </w:rPr>
        <w:t xml:space="preserve"> o</w:t>
      </w:r>
      <w:r w:rsidR="00553D26" w:rsidRPr="00BF57AE">
        <w:rPr>
          <w:lang w:val="fr-FR"/>
        </w:rPr>
        <w:t>u</w:t>
      </w:r>
      <w:r w:rsidRPr="00BF57AE">
        <w:rPr>
          <w:lang w:val="fr-FR"/>
        </w:rPr>
        <w:t xml:space="preserve"> [</w:t>
      </w:r>
      <w:r w:rsidR="00553D26" w:rsidRPr="00BF57AE">
        <w:rPr>
          <w:lang w:val="fr-FR"/>
        </w:rPr>
        <w:t xml:space="preserve">à des savoirs </w:t>
      </w:r>
      <w:r w:rsidRPr="00BF57AE">
        <w:rPr>
          <w:lang w:val="fr-FR"/>
        </w:rPr>
        <w:t>tradition</w:t>
      </w:r>
      <w:r w:rsidR="00553D26" w:rsidRPr="00BF57AE">
        <w:rPr>
          <w:lang w:val="fr-FR"/>
        </w:rPr>
        <w:t>nels</w:t>
      </w:r>
      <w:r w:rsidRPr="00BF57AE">
        <w:rPr>
          <w:lang w:val="fr-FR"/>
        </w:rPr>
        <w:t xml:space="preserve"> </w:t>
      </w:r>
      <w:r w:rsidR="00553D26" w:rsidRPr="00BF57AE">
        <w:rPr>
          <w:lang w:val="fr-FR"/>
        </w:rPr>
        <w:t>associés à des</w:t>
      </w:r>
      <w:r w:rsidRPr="00BF57AE">
        <w:rPr>
          <w:lang w:val="fr-FR"/>
        </w:rPr>
        <w:t xml:space="preserve"> </w:t>
      </w:r>
      <w:r w:rsidR="00553D26" w:rsidRPr="00BF57AE">
        <w:rPr>
          <w:lang w:val="fr-FR"/>
        </w:rPr>
        <w:t>ressources génétique</w:t>
      </w:r>
      <w:r w:rsidRPr="00BF57AE">
        <w:rPr>
          <w:lang w:val="fr-FR"/>
        </w:rPr>
        <w:t xml:space="preserve">s] </w:t>
      </w:r>
      <w:r w:rsidR="00553D26" w:rsidRPr="00BF57AE">
        <w:rPr>
          <w:lang w:val="fr-FR"/>
        </w:rPr>
        <w:t>n</w:t>
      </w:r>
      <w:r w:rsidR="00D11F4C" w:rsidRPr="00BF57AE">
        <w:rPr>
          <w:lang w:val="fr-FR"/>
        </w:rPr>
        <w:t>’</w:t>
      </w:r>
      <w:r w:rsidR="00553D26" w:rsidRPr="00BF57AE">
        <w:rPr>
          <w:lang w:val="fr-FR"/>
        </w:rPr>
        <w:t>est pas</w:t>
      </w:r>
      <w:r w:rsidRPr="00BF57AE">
        <w:rPr>
          <w:lang w:val="fr-FR"/>
        </w:rPr>
        <w:t xml:space="preserve"> </w:t>
      </w:r>
      <w:r w:rsidR="00553D26" w:rsidRPr="00BF57AE">
        <w:rPr>
          <w:lang w:val="fr-FR"/>
        </w:rPr>
        <w:t>nécessaire pour réaliser ou utiliser l</w:t>
      </w:r>
      <w:r w:rsidR="00D11F4C" w:rsidRPr="00BF57AE">
        <w:rPr>
          <w:lang w:val="fr-FR"/>
        </w:rPr>
        <w:t>’</w:t>
      </w:r>
      <w:r w:rsidRPr="00BF57AE">
        <w:rPr>
          <w:lang w:val="fr-FR"/>
        </w:rPr>
        <w:t xml:space="preserve">invention, </w:t>
      </w:r>
      <w:r w:rsidR="006B0456" w:rsidRPr="00BF57AE">
        <w:rPr>
          <w:lang w:val="fr-FR"/>
        </w:rPr>
        <w:t>des</w:t>
      </w:r>
      <w:r w:rsidR="00553D26" w:rsidRPr="00BF57AE">
        <w:rPr>
          <w:lang w:val="fr-FR"/>
        </w:rPr>
        <w:t xml:space="preserve"> </w:t>
      </w:r>
      <w:r w:rsidRPr="00BF57AE">
        <w:rPr>
          <w:lang w:val="fr-FR"/>
        </w:rPr>
        <w:t>information</w:t>
      </w:r>
      <w:r w:rsidR="00553D26" w:rsidRPr="00BF57AE">
        <w:rPr>
          <w:lang w:val="fr-FR"/>
        </w:rPr>
        <w:t>s</w:t>
      </w:r>
      <w:r w:rsidRPr="00BF57AE">
        <w:rPr>
          <w:lang w:val="fr-FR"/>
        </w:rPr>
        <w:t xml:space="preserve"> </w:t>
      </w:r>
      <w:r w:rsidR="00553D26" w:rsidRPr="00BF57AE">
        <w:rPr>
          <w:lang w:val="fr-FR"/>
        </w:rPr>
        <w:t>concernant la</w:t>
      </w:r>
      <w:r w:rsidRPr="00BF57AE">
        <w:rPr>
          <w:lang w:val="fr-FR"/>
        </w:rPr>
        <w:t xml:space="preserve"> source o</w:t>
      </w:r>
      <w:r w:rsidR="00553D26" w:rsidRPr="00BF57AE">
        <w:rPr>
          <w:lang w:val="fr-FR"/>
        </w:rPr>
        <w:t>u l</w:t>
      </w:r>
      <w:r w:rsidR="00D11F4C" w:rsidRPr="00BF57AE">
        <w:rPr>
          <w:lang w:val="fr-FR"/>
        </w:rPr>
        <w:t>’</w:t>
      </w:r>
      <w:r w:rsidRPr="00BF57AE">
        <w:rPr>
          <w:lang w:val="fr-FR"/>
        </w:rPr>
        <w:t>origin</w:t>
      </w:r>
      <w:r w:rsidR="00553D26" w:rsidRPr="00BF57AE">
        <w:rPr>
          <w:lang w:val="fr-FR"/>
        </w:rPr>
        <w:t>e de la</w:t>
      </w:r>
      <w:r w:rsidRPr="00BF57AE">
        <w:rPr>
          <w:lang w:val="fr-FR"/>
        </w:rPr>
        <w:t xml:space="preserve"> </w:t>
      </w:r>
      <w:r w:rsidR="00553D26" w:rsidRPr="00BF57AE">
        <w:rPr>
          <w:lang w:val="fr-FR"/>
        </w:rPr>
        <w:t>ressource génétique</w:t>
      </w:r>
      <w:r w:rsidRPr="00BF57AE">
        <w:rPr>
          <w:lang w:val="fr-FR"/>
        </w:rPr>
        <w:t xml:space="preserve"> </w:t>
      </w:r>
      <w:r w:rsidR="00553D26" w:rsidRPr="00BF57AE">
        <w:rPr>
          <w:lang w:val="fr-FR"/>
        </w:rPr>
        <w:t xml:space="preserve">ou </w:t>
      </w:r>
      <w:r w:rsidRPr="00BF57AE">
        <w:rPr>
          <w:lang w:val="fr-FR"/>
        </w:rPr>
        <w:t>[</w:t>
      </w:r>
      <w:r w:rsidR="00553D26" w:rsidRPr="00BF57AE">
        <w:rPr>
          <w:lang w:val="fr-FR"/>
        </w:rPr>
        <w:t>des savoirs traditionnels associés à la ressource génétique</w:t>
      </w:r>
      <w:r w:rsidRPr="00BF57AE">
        <w:rPr>
          <w:lang w:val="fr-FR"/>
        </w:rPr>
        <w:t xml:space="preserve">] </w:t>
      </w:r>
      <w:r w:rsidR="006B0456" w:rsidRPr="00BF57AE">
        <w:rPr>
          <w:lang w:val="fr-FR"/>
        </w:rPr>
        <w:t>peuvent être fournies à tout moment après la</w:t>
      </w:r>
      <w:r w:rsidRPr="00BF57AE">
        <w:rPr>
          <w:lang w:val="fr-FR"/>
        </w:rPr>
        <w:t xml:space="preserve"> date </w:t>
      </w:r>
      <w:r w:rsidR="006B0456" w:rsidRPr="00BF57AE">
        <w:rPr>
          <w:lang w:val="fr-FR"/>
        </w:rPr>
        <w:t>de dépôt de la demande</w:t>
      </w:r>
      <w:r w:rsidRPr="00BF57AE">
        <w:rPr>
          <w:lang w:val="fr-FR"/>
        </w:rPr>
        <w:t>.]</w:t>
      </w:r>
    </w:p>
    <w:p w:rsidR="00666304" w:rsidRPr="00BF57AE" w:rsidRDefault="00666304" w:rsidP="00666304">
      <w:pPr>
        <w:keepLines/>
        <w:rPr>
          <w:lang w:val="fr-FR"/>
        </w:rPr>
      </w:pPr>
    </w:p>
    <w:p w:rsidR="00666304" w:rsidRPr="00BF57AE" w:rsidRDefault="00666304" w:rsidP="00666304">
      <w:pPr>
        <w:keepLines/>
        <w:rPr>
          <w:lang w:val="fr-FR"/>
        </w:rPr>
      </w:pPr>
      <w:r w:rsidRPr="00BF57AE">
        <w:rPr>
          <w:lang w:val="fr-FR"/>
        </w:rPr>
        <w:t>3.5</w:t>
      </w:r>
      <w:r w:rsidR="00C545FF">
        <w:rPr>
          <w:lang w:val="fr-FR"/>
        </w:rPr>
        <w:t>.</w:t>
      </w:r>
      <w:r w:rsidRPr="00BF57AE">
        <w:rPr>
          <w:lang w:val="fr-FR"/>
        </w:rPr>
        <w:tab/>
        <w:t>[</w:t>
      </w:r>
      <w:r w:rsidR="006B0456" w:rsidRPr="00BF57AE">
        <w:rPr>
          <w:lang w:val="fr-FR"/>
        </w:rPr>
        <w:t>Le défaut d</w:t>
      </w:r>
      <w:r w:rsidR="00D11F4C" w:rsidRPr="00BF57AE">
        <w:rPr>
          <w:lang w:val="fr-FR"/>
        </w:rPr>
        <w:t>’</w:t>
      </w:r>
      <w:r w:rsidR="006B0456" w:rsidRPr="00BF57AE">
        <w:rPr>
          <w:lang w:val="fr-FR"/>
        </w:rPr>
        <w:t>examen d</w:t>
      </w:r>
      <w:r w:rsidR="00D11F4C" w:rsidRPr="00BF57AE">
        <w:rPr>
          <w:lang w:val="fr-FR"/>
        </w:rPr>
        <w:t>’</w:t>
      </w:r>
      <w:r w:rsidR="006B0456" w:rsidRPr="00BF57AE">
        <w:rPr>
          <w:lang w:val="fr-FR"/>
        </w:rPr>
        <w:t>une demande de brevet en temps utile doit/devrait donner lieu à un ajustement de la durée du brevet délivré en compensation des retards engendrés pour le titulaire du brev</w:t>
      </w:r>
      <w:r w:rsidR="00BF57AE" w:rsidRPr="00BF57AE">
        <w:rPr>
          <w:lang w:val="fr-FR"/>
        </w:rPr>
        <w:t>et.  Le</w:t>
      </w:r>
      <w:r w:rsidR="006B0456" w:rsidRPr="00BF57AE">
        <w:rPr>
          <w:lang w:val="fr-FR"/>
        </w:rPr>
        <w:t>s déposants</w:t>
      </w:r>
      <w:r w:rsidRPr="00BF57AE">
        <w:rPr>
          <w:lang w:val="fr-FR"/>
        </w:rPr>
        <w:t xml:space="preserve"> </w:t>
      </w:r>
      <w:r w:rsidR="006B0456" w:rsidRPr="00BF57AE">
        <w:rPr>
          <w:lang w:val="fr-FR"/>
        </w:rPr>
        <w:t>doivent/devraient avoir la possibilité de rectifier toute</w:t>
      </w:r>
      <w:r w:rsidRPr="00BF57AE">
        <w:rPr>
          <w:lang w:val="fr-FR"/>
        </w:rPr>
        <w:t xml:space="preserve"> </w:t>
      </w:r>
      <w:r w:rsidR="006B0456" w:rsidRPr="00BF57AE">
        <w:rPr>
          <w:lang w:val="fr-FR"/>
        </w:rPr>
        <w:t>divulgation</w:t>
      </w:r>
      <w:r w:rsidRPr="00BF57AE">
        <w:rPr>
          <w:lang w:val="fr-FR"/>
        </w:rPr>
        <w:t xml:space="preserve"> incorrect</w:t>
      </w:r>
      <w:r w:rsidR="006B0456" w:rsidRPr="00BF57AE">
        <w:rPr>
          <w:lang w:val="fr-FR"/>
        </w:rPr>
        <w:t>e</w:t>
      </w:r>
      <w:r w:rsidRPr="00BF57AE">
        <w:rPr>
          <w:lang w:val="fr-FR"/>
        </w:rPr>
        <w:t xml:space="preserve"> o</w:t>
      </w:r>
      <w:r w:rsidR="006B0456" w:rsidRPr="00BF57AE">
        <w:rPr>
          <w:lang w:val="fr-FR"/>
        </w:rPr>
        <w:t>u</w:t>
      </w:r>
      <w:r w:rsidRPr="00BF57AE">
        <w:rPr>
          <w:lang w:val="fr-FR"/>
        </w:rPr>
        <w:t xml:space="preserve"> erron</w:t>
      </w:r>
      <w:r w:rsidR="006B0456" w:rsidRPr="00BF57AE">
        <w:rPr>
          <w:lang w:val="fr-FR"/>
        </w:rPr>
        <w:t>ée</w:t>
      </w:r>
      <w:r w:rsidRPr="00BF57AE">
        <w:rPr>
          <w:lang w:val="fr-FR"/>
        </w:rPr>
        <w:t>.]</w:t>
      </w:r>
    </w:p>
    <w:p w:rsidR="00666304" w:rsidRPr="00BF57AE" w:rsidRDefault="00666304" w:rsidP="00D626D8">
      <w:pPr>
        <w:keepLines/>
        <w:rPr>
          <w:lang w:val="fr-FR"/>
        </w:rPr>
      </w:pPr>
    </w:p>
    <w:p w:rsidR="00ED1EAD" w:rsidRPr="00BF57AE" w:rsidRDefault="00ED1EAD" w:rsidP="00D626D8">
      <w:pPr>
        <w:rPr>
          <w:lang w:val="fr-FR"/>
        </w:rPr>
      </w:pPr>
      <w:r w:rsidRPr="00BF57AE">
        <w:rPr>
          <w:lang w:val="fr-FR"/>
        </w:rPr>
        <w:br w:type="page"/>
      </w:r>
    </w:p>
    <w:p w:rsidR="00BB263A" w:rsidRPr="00BF57AE" w:rsidRDefault="00BB263A" w:rsidP="00D626D8">
      <w:pPr>
        <w:jc w:val="center"/>
        <w:rPr>
          <w:b/>
          <w:sz w:val="28"/>
          <w:szCs w:val="28"/>
          <w:lang w:val="fr-FR"/>
        </w:rPr>
      </w:pPr>
      <w:r w:rsidRPr="00BF57AE">
        <w:rPr>
          <w:b/>
          <w:bCs/>
          <w:smallCaps/>
          <w:sz w:val="28"/>
          <w:szCs w:val="28"/>
          <w:lang w:val="fr-FR" w:eastAsia="en-US"/>
        </w:rPr>
        <w:lastRenderedPageBreak/>
        <w:t>[</w:t>
      </w:r>
      <w:r w:rsidR="006B0456" w:rsidRPr="00BF57AE">
        <w:rPr>
          <w:b/>
          <w:bCs/>
          <w:smallCaps/>
          <w:sz w:val="28"/>
          <w:szCs w:val="28"/>
          <w:lang w:val="fr-FR" w:eastAsia="en-US"/>
        </w:rPr>
        <w:t xml:space="preserve">III.  </w:t>
      </w:r>
      <w:r w:rsidRPr="00BF57AE">
        <w:rPr>
          <w:b/>
          <w:bCs/>
          <w:smallCaps/>
          <w:sz w:val="28"/>
          <w:szCs w:val="28"/>
          <w:lang w:val="fr-FR" w:eastAsia="en-US"/>
        </w:rPr>
        <w:t>MESUR</w:t>
      </w:r>
      <w:r w:rsidRPr="00BF57AE">
        <w:rPr>
          <w:b/>
          <w:bCs/>
          <w:sz w:val="28"/>
          <w:szCs w:val="28"/>
          <w:lang w:val="fr-FR" w:eastAsia="en-US"/>
        </w:rPr>
        <w:t>ES DÉFENSIVES</w:t>
      </w:r>
    </w:p>
    <w:p w:rsidR="006B0456" w:rsidRPr="00BF57AE" w:rsidRDefault="006B0456" w:rsidP="006B0456">
      <w:pPr>
        <w:ind w:left="720"/>
        <w:jc w:val="center"/>
        <w:rPr>
          <w:b/>
          <w:caps/>
          <w:sz w:val="28"/>
          <w:szCs w:val="28"/>
          <w:lang w:val="fr-FR"/>
        </w:rPr>
      </w:pPr>
      <w:r w:rsidRPr="00BF57AE">
        <w:rPr>
          <w:b/>
          <w:sz w:val="28"/>
          <w:szCs w:val="28"/>
          <w:lang w:val="fr-FR"/>
        </w:rPr>
        <w:t>COMPL</w:t>
      </w:r>
      <w:r w:rsidR="00CB1959" w:rsidRPr="00BF57AE">
        <w:rPr>
          <w:b/>
          <w:sz w:val="28"/>
          <w:szCs w:val="28"/>
          <w:lang w:val="fr-FR"/>
        </w:rPr>
        <w:t>É</w:t>
      </w:r>
      <w:r w:rsidRPr="00BF57AE">
        <w:rPr>
          <w:b/>
          <w:sz w:val="28"/>
          <w:szCs w:val="28"/>
          <w:lang w:val="fr-FR"/>
        </w:rPr>
        <w:t>MENT</w:t>
      </w:r>
      <w:r w:rsidR="00EB1319" w:rsidRPr="00BF57AE">
        <w:rPr>
          <w:b/>
          <w:sz w:val="28"/>
          <w:szCs w:val="28"/>
          <w:lang w:val="fr-FR"/>
        </w:rPr>
        <w:t xml:space="preserve">AIRES À </w:t>
      </w:r>
      <w:r w:rsidR="00290CC0" w:rsidRPr="00BF57AE">
        <w:rPr>
          <w:b/>
          <w:caps/>
          <w:sz w:val="28"/>
          <w:szCs w:val="28"/>
          <w:lang w:val="fr-FR"/>
        </w:rPr>
        <w:t>l</w:t>
      </w:r>
      <w:r w:rsidR="00D11F4C" w:rsidRPr="00BF57AE">
        <w:rPr>
          <w:b/>
          <w:caps/>
          <w:sz w:val="28"/>
          <w:szCs w:val="28"/>
          <w:lang w:val="fr-FR"/>
        </w:rPr>
        <w:t>’</w:t>
      </w:r>
      <w:r w:rsidR="00290CC0" w:rsidRPr="00BF57AE">
        <w:rPr>
          <w:b/>
          <w:caps/>
          <w:sz w:val="28"/>
          <w:szCs w:val="28"/>
          <w:lang w:val="fr-FR"/>
        </w:rPr>
        <w:t>exigence de divulgation</w:t>
      </w:r>
      <w:r w:rsidRPr="00C545FF">
        <w:rPr>
          <w:rStyle w:val="FootnoteReference"/>
          <w:b/>
          <w:caps/>
          <w:sz w:val="28"/>
          <w:lang w:val="fr-FR"/>
        </w:rPr>
        <w:footnoteReference w:id="6"/>
      </w:r>
      <w:r w:rsidR="00A77CAE" w:rsidRPr="00BF57AE">
        <w:rPr>
          <w:b/>
          <w:caps/>
          <w:sz w:val="28"/>
          <w:szCs w:val="28"/>
          <w:lang w:val="fr-FR"/>
        </w:rPr>
        <w:t xml:space="preserve"> </w:t>
      </w:r>
      <w:r w:rsidRPr="00BF57AE">
        <w:rPr>
          <w:b/>
          <w:caps/>
          <w:sz w:val="28"/>
          <w:szCs w:val="28"/>
          <w:lang w:val="fr-FR"/>
        </w:rPr>
        <w:t>]</w:t>
      </w:r>
    </w:p>
    <w:p w:rsidR="00BB263A" w:rsidRPr="00BF57AE" w:rsidRDefault="00BB263A" w:rsidP="00D626D8">
      <w:pPr>
        <w:keepLines/>
        <w:jc w:val="center"/>
        <w:rPr>
          <w:b/>
          <w:lang w:val="fr-FR"/>
        </w:rPr>
      </w:pPr>
    </w:p>
    <w:p w:rsidR="00BB263A" w:rsidRPr="00BF57AE" w:rsidRDefault="00BB263A" w:rsidP="00D626D8">
      <w:pPr>
        <w:keepLines/>
        <w:jc w:val="center"/>
        <w:rPr>
          <w:b/>
          <w:lang w:val="fr-FR"/>
        </w:rPr>
      </w:pPr>
    </w:p>
    <w:p w:rsidR="00BB263A" w:rsidRPr="00BF57AE" w:rsidRDefault="00BB263A" w:rsidP="00D626D8">
      <w:pPr>
        <w:keepLines/>
        <w:jc w:val="center"/>
        <w:rPr>
          <w:b/>
          <w:lang w:val="fr-FR"/>
        </w:rPr>
      </w:pPr>
      <w:r w:rsidRPr="00BF57AE">
        <w:rPr>
          <w:b/>
          <w:lang w:val="fr-FR"/>
        </w:rPr>
        <w:t>[ARTICLE</w:t>
      </w:r>
      <w:r w:rsidR="00BD6EB4">
        <w:rPr>
          <w:b/>
          <w:lang w:val="fr-FR"/>
        </w:rPr>
        <w:t> </w:t>
      </w:r>
      <w:r w:rsidR="00CB1959" w:rsidRPr="00BF57AE">
        <w:rPr>
          <w:b/>
          <w:lang w:val="fr-FR"/>
        </w:rPr>
        <w:t>6</w:t>
      </w:r>
      <w:r w:rsidRPr="00BF57AE">
        <w:rPr>
          <w:b/>
          <w:lang w:val="fr-FR"/>
        </w:rPr>
        <w:t>]</w:t>
      </w:r>
    </w:p>
    <w:p w:rsidR="00BB263A" w:rsidRPr="00BF57AE" w:rsidRDefault="00BB263A" w:rsidP="00D626D8">
      <w:pPr>
        <w:keepLines/>
        <w:jc w:val="center"/>
        <w:rPr>
          <w:b/>
          <w:lang w:val="fr-FR"/>
        </w:rPr>
      </w:pPr>
      <w:r w:rsidRPr="00BF57AE">
        <w:rPr>
          <w:b/>
          <w:lang w:val="fr-FR"/>
        </w:rPr>
        <w:t>[DILIGENCE REQUISE</w:t>
      </w:r>
    </w:p>
    <w:p w:rsidR="00BB263A" w:rsidRPr="00BF57AE" w:rsidRDefault="00BB263A" w:rsidP="00D626D8">
      <w:pPr>
        <w:keepLines/>
        <w:rPr>
          <w:lang w:val="fr-FR"/>
        </w:rPr>
      </w:pPr>
    </w:p>
    <w:p w:rsidR="00BB263A" w:rsidRPr="00BF57AE" w:rsidRDefault="00EB1319" w:rsidP="00D626D8">
      <w:pPr>
        <w:keepLines/>
        <w:rPr>
          <w:lang w:val="fr-FR"/>
        </w:rPr>
      </w:pPr>
      <w:r w:rsidRPr="00BF57AE">
        <w:rPr>
          <w:lang w:val="fr-FR"/>
        </w:rPr>
        <w:t>6</w:t>
      </w:r>
      <w:r w:rsidR="00606311" w:rsidRPr="00BF57AE">
        <w:rPr>
          <w:lang w:val="fr-FR"/>
        </w:rPr>
        <w:t>.</w:t>
      </w:r>
      <w:r w:rsidR="00BB263A" w:rsidRPr="00BF57AE">
        <w:rPr>
          <w:lang w:val="fr-FR"/>
        </w:rPr>
        <w:tab/>
        <w:t>Les États membres doivent/devraient favoriser ou mettre en place un système juste et raisonnable de diligence requise en vue d</w:t>
      </w:r>
      <w:r w:rsidR="00D11F4C" w:rsidRPr="00BF57AE">
        <w:rPr>
          <w:lang w:val="fr-FR"/>
        </w:rPr>
        <w:t>’</w:t>
      </w:r>
      <w:r w:rsidR="00BB263A" w:rsidRPr="00BF57AE">
        <w:rPr>
          <w:lang w:val="fr-FR"/>
        </w:rPr>
        <w:t>assurer qu</w:t>
      </w:r>
      <w:r w:rsidR="00D11F4C" w:rsidRPr="00BF57AE">
        <w:rPr>
          <w:lang w:val="fr-FR"/>
        </w:rPr>
        <w:t>’</w:t>
      </w:r>
      <w:r w:rsidR="00BB263A" w:rsidRPr="00BF57AE">
        <w:rPr>
          <w:lang w:val="fr-FR"/>
        </w:rPr>
        <w:t xml:space="preserve">il a été accédé aux ressources génétiques </w:t>
      </w:r>
      <w:r w:rsidRPr="00BF57AE">
        <w:rPr>
          <w:lang w:val="fr-FR"/>
        </w:rPr>
        <w:t>[</w:t>
      </w:r>
      <w:r w:rsidR="00BB263A" w:rsidRPr="00BF57AE">
        <w:rPr>
          <w:lang w:val="fr-FR"/>
        </w:rPr>
        <w:t>protégées</w:t>
      </w:r>
      <w:r w:rsidRPr="00BF57AE">
        <w:rPr>
          <w:lang w:val="fr-FR"/>
        </w:rPr>
        <w:t>]</w:t>
      </w:r>
      <w:r w:rsidR="00BB263A" w:rsidRPr="00BF57AE">
        <w:rPr>
          <w:lang w:val="fr-FR"/>
        </w:rPr>
        <w:t xml:space="preserve"> conformément à la législation </w:t>
      </w:r>
      <w:r w:rsidRPr="00BF57AE">
        <w:rPr>
          <w:lang w:val="fr-FR"/>
        </w:rPr>
        <w:t>[</w:t>
      </w:r>
      <w:r w:rsidR="00BB263A" w:rsidRPr="00BF57AE">
        <w:rPr>
          <w:lang w:val="fr-FR"/>
        </w:rPr>
        <w:t>applicable</w:t>
      </w:r>
      <w:r w:rsidRPr="00BF57AE">
        <w:rPr>
          <w:lang w:val="fr-FR"/>
        </w:rPr>
        <w:t>]</w:t>
      </w:r>
      <w:r w:rsidR="00BB263A" w:rsidRPr="00BF57AE">
        <w:rPr>
          <w:lang w:val="fr-FR"/>
        </w:rPr>
        <w:t xml:space="preserve"> ou aux exigences réglementaires en matière d</w:t>
      </w:r>
      <w:r w:rsidR="00D11F4C" w:rsidRPr="00BF57AE">
        <w:rPr>
          <w:lang w:val="fr-FR"/>
        </w:rPr>
        <w:t>’</w:t>
      </w:r>
      <w:r w:rsidR="00BB263A" w:rsidRPr="00BF57AE">
        <w:rPr>
          <w:lang w:val="fr-FR"/>
        </w:rPr>
        <w:t>accès et de partage des avantages.</w:t>
      </w:r>
    </w:p>
    <w:p w:rsidR="00BB263A" w:rsidRPr="00BF57AE" w:rsidRDefault="00BB263A" w:rsidP="00D626D8">
      <w:pPr>
        <w:keepLines/>
        <w:rPr>
          <w:lang w:val="fr-FR"/>
        </w:rPr>
      </w:pPr>
    </w:p>
    <w:p w:rsidR="00BB263A" w:rsidRPr="00BF57AE" w:rsidRDefault="00BB263A" w:rsidP="00D626D8">
      <w:pPr>
        <w:keepLines/>
        <w:numPr>
          <w:ilvl w:val="0"/>
          <w:numId w:val="13"/>
        </w:numPr>
        <w:ind w:left="1134" w:hanging="567"/>
        <w:contextualSpacing/>
        <w:rPr>
          <w:lang w:val="fr-FR"/>
        </w:rPr>
      </w:pPr>
      <w:r w:rsidRPr="00BF57AE">
        <w:rPr>
          <w:lang w:val="fr-FR"/>
        </w:rPr>
        <w:t>Une base de données doit/devrait être utilisée comme un mécanisme permettant de contrôler le respect des exigences de diligence requise conformément à la législation nationa</w:t>
      </w:r>
      <w:r w:rsidR="00BF57AE" w:rsidRPr="00BF57AE">
        <w:rPr>
          <w:lang w:val="fr-FR"/>
        </w:rPr>
        <w:t>le.  Le</w:t>
      </w:r>
      <w:r w:rsidRPr="00BF57AE">
        <w:rPr>
          <w:lang w:val="fr-FR"/>
        </w:rPr>
        <w:t>s États membres ne sont/seraient cependant pas tenus de mettre en place ces bases de données.</w:t>
      </w:r>
    </w:p>
    <w:p w:rsidR="00BB263A" w:rsidRPr="00BF57AE" w:rsidRDefault="00BB263A" w:rsidP="00D626D8">
      <w:pPr>
        <w:keepLines/>
        <w:ind w:left="1134" w:hanging="567"/>
        <w:rPr>
          <w:lang w:val="fr-FR"/>
        </w:rPr>
      </w:pPr>
    </w:p>
    <w:p w:rsidR="00BB263A" w:rsidRPr="00BF57AE" w:rsidRDefault="00BB263A" w:rsidP="00D626D8">
      <w:pPr>
        <w:keepLines/>
        <w:numPr>
          <w:ilvl w:val="0"/>
          <w:numId w:val="13"/>
        </w:numPr>
        <w:ind w:left="1134" w:hanging="567"/>
        <w:contextualSpacing/>
        <w:rPr>
          <w:lang w:val="fr-FR"/>
        </w:rPr>
      </w:pPr>
      <w:r w:rsidRPr="00BF57AE">
        <w:rPr>
          <w:lang w:val="fr-FR"/>
        </w:rPr>
        <w:t xml:space="preserve">Ces bases de données doivent/devraient être accessibles aux preneurs potentiels de licences portant sur des brevets </w:t>
      </w:r>
      <w:r w:rsidR="00EB1319" w:rsidRPr="00BF57AE">
        <w:rPr>
          <w:lang w:val="fr-FR"/>
        </w:rPr>
        <w:t xml:space="preserve">[et aux investisseurs potentiels] </w:t>
      </w:r>
      <w:r w:rsidRPr="00BF57AE">
        <w:rPr>
          <w:lang w:val="fr-FR"/>
        </w:rPr>
        <w:t>en vue de confirmer la légitimité de la chaîne de titres des ressources génétiques protégées sur lesquelles se fondent les brevets.]</w:t>
      </w:r>
    </w:p>
    <w:p w:rsidR="00C545FF" w:rsidRPr="00BF57AE" w:rsidRDefault="00C545FF" w:rsidP="00D626D8">
      <w:pPr>
        <w:rPr>
          <w:lang w:val="fr-FR"/>
        </w:rPr>
      </w:pPr>
    </w:p>
    <w:p w:rsidR="00BB263A" w:rsidRPr="00BF57AE" w:rsidRDefault="00BB263A" w:rsidP="00D626D8">
      <w:pPr>
        <w:jc w:val="center"/>
        <w:rPr>
          <w:b/>
          <w:lang w:val="fr-FR"/>
        </w:rPr>
      </w:pPr>
    </w:p>
    <w:p w:rsidR="00BB263A" w:rsidRPr="00BF57AE" w:rsidRDefault="00BB263A" w:rsidP="00D626D8">
      <w:pPr>
        <w:keepLines/>
        <w:jc w:val="center"/>
        <w:rPr>
          <w:b/>
          <w:lang w:val="fr-FR"/>
        </w:rPr>
      </w:pPr>
      <w:r w:rsidRPr="00BF57AE">
        <w:rPr>
          <w:b/>
          <w:lang w:val="fr-FR"/>
        </w:rPr>
        <w:t>[ARTICLE</w:t>
      </w:r>
      <w:r w:rsidR="00BD6EB4">
        <w:rPr>
          <w:b/>
          <w:lang w:val="fr-FR"/>
        </w:rPr>
        <w:t> </w:t>
      </w:r>
      <w:r w:rsidR="00EB1319" w:rsidRPr="00BF57AE">
        <w:rPr>
          <w:b/>
          <w:lang w:val="fr-FR"/>
        </w:rPr>
        <w:t>7</w:t>
      </w:r>
      <w:r w:rsidRPr="00BF57AE">
        <w:rPr>
          <w:b/>
          <w:lang w:val="fr-FR"/>
        </w:rPr>
        <w:t>]</w:t>
      </w:r>
    </w:p>
    <w:p w:rsidR="00BB263A" w:rsidRPr="00BF57AE" w:rsidRDefault="00EB1319" w:rsidP="00D626D8">
      <w:pPr>
        <w:keepLines/>
        <w:jc w:val="center"/>
        <w:rPr>
          <w:rFonts w:ascii="Arial Bold" w:hAnsi="Arial Bold" w:hint="eastAsia"/>
          <w:b/>
          <w:caps/>
          <w:lang w:val="fr-FR"/>
        </w:rPr>
      </w:pPr>
      <w:r w:rsidRPr="00BF57AE">
        <w:rPr>
          <w:b/>
          <w:lang w:val="fr-FR"/>
        </w:rPr>
        <w:t>[</w:t>
      </w:r>
      <w:r w:rsidR="00BB263A" w:rsidRPr="00BF57AE">
        <w:rPr>
          <w:b/>
          <w:lang w:val="fr-FR"/>
        </w:rPr>
        <w:t xml:space="preserve">[PRÉVENTION DE LA DÉLIVRANCE DE BREVETS </w:t>
      </w:r>
      <w:r w:rsidR="006052E6" w:rsidRPr="00BF57AE">
        <w:rPr>
          <w:b/>
          <w:lang w:val="fr-FR"/>
        </w:rPr>
        <w:t>[</w:t>
      </w:r>
      <w:r w:rsidR="00BB263A" w:rsidRPr="00BF57AE">
        <w:rPr>
          <w:b/>
          <w:lang w:val="fr-FR"/>
        </w:rPr>
        <w:t>INDUS</w:t>
      </w:r>
      <w:r w:rsidR="006052E6" w:rsidRPr="00BF57AE">
        <w:rPr>
          <w:b/>
          <w:lang w:val="fr-FR"/>
        </w:rPr>
        <w:t>]]</w:t>
      </w:r>
      <w:r w:rsidR="006052E6" w:rsidRPr="00BF57AE">
        <w:rPr>
          <w:rStyle w:val="FootnoteReference"/>
          <w:b/>
          <w:lang w:val="fr-FR"/>
        </w:rPr>
        <w:footnoteReference w:id="7"/>
      </w:r>
      <w:r w:rsidR="006052E6" w:rsidRPr="00BF57AE">
        <w:rPr>
          <w:b/>
          <w:lang w:val="fr-FR"/>
        </w:rPr>
        <w:t xml:space="preserve"> [PRÉVENTION DE LA DÉLIVRANCE DE BREVETS QUI NE </w:t>
      </w:r>
      <w:r w:rsidR="006052E6" w:rsidRPr="00BF57AE">
        <w:rPr>
          <w:rFonts w:ascii="Arial Bold" w:hAnsi="Arial Bold"/>
          <w:b/>
          <w:caps/>
          <w:lang w:val="fr-FR"/>
        </w:rPr>
        <w:t>rempliSSENt pas les conditions de brevetabilité DE L</w:t>
      </w:r>
      <w:r w:rsidR="00D11F4C" w:rsidRPr="00BF57AE">
        <w:rPr>
          <w:rFonts w:ascii="Arial Bold" w:hAnsi="Arial Bold"/>
          <w:b/>
          <w:caps/>
          <w:lang w:val="fr-FR"/>
        </w:rPr>
        <w:t>’</w:t>
      </w:r>
      <w:r w:rsidR="006052E6" w:rsidRPr="00BF57AE">
        <w:rPr>
          <w:rFonts w:ascii="Arial Bold" w:hAnsi="Arial Bold"/>
          <w:b/>
          <w:caps/>
          <w:lang w:val="fr-FR"/>
        </w:rPr>
        <w:t>INVE</w:t>
      </w:r>
      <w:r w:rsidR="00BD6EB4">
        <w:rPr>
          <w:rFonts w:ascii="Arial Bold" w:hAnsi="Arial Bold" w:hint="eastAsia"/>
          <w:b/>
          <w:caps/>
          <w:lang w:val="fr-FR"/>
        </w:rPr>
        <w:t>N</w:t>
      </w:r>
      <w:r w:rsidR="006052E6" w:rsidRPr="00BF57AE">
        <w:rPr>
          <w:rFonts w:ascii="Arial Bold" w:hAnsi="Arial Bold"/>
          <w:b/>
          <w:caps/>
          <w:lang w:val="fr-FR"/>
        </w:rPr>
        <w:t>TION</w:t>
      </w:r>
      <w:r w:rsidR="006052E6" w:rsidRPr="00BF57AE">
        <w:rPr>
          <w:b/>
          <w:lang w:val="fr-FR"/>
        </w:rPr>
        <w:t>]</w:t>
      </w:r>
    </w:p>
    <w:p w:rsidR="00BB263A" w:rsidRPr="00BF57AE" w:rsidRDefault="00BB263A" w:rsidP="00D626D8">
      <w:pPr>
        <w:keepLines/>
        <w:jc w:val="center"/>
        <w:rPr>
          <w:b/>
          <w:lang w:val="fr-FR"/>
        </w:rPr>
      </w:pPr>
      <w:r w:rsidRPr="00BF57AE">
        <w:rPr>
          <w:b/>
          <w:lang w:val="fr-FR"/>
        </w:rPr>
        <w:t>ET CODES DE CONDUITE VOLONTAIRES</w:t>
      </w:r>
    </w:p>
    <w:p w:rsidR="00BB263A" w:rsidRPr="00BF57AE" w:rsidRDefault="00BB263A" w:rsidP="00D626D8">
      <w:pPr>
        <w:keepLines/>
        <w:rPr>
          <w:i/>
          <w:lang w:val="fr-FR"/>
        </w:rPr>
      </w:pPr>
    </w:p>
    <w:p w:rsidR="00BB263A" w:rsidRPr="00BF57AE" w:rsidRDefault="006052E6" w:rsidP="00D626D8">
      <w:pPr>
        <w:keepLines/>
        <w:rPr>
          <w:lang w:val="fr-FR"/>
        </w:rPr>
      </w:pPr>
      <w:r w:rsidRPr="00BF57AE">
        <w:rPr>
          <w:lang w:val="fr-FR"/>
        </w:rPr>
        <w:t>7</w:t>
      </w:r>
      <w:r w:rsidR="00BB263A" w:rsidRPr="00BF57AE">
        <w:rPr>
          <w:lang w:val="fr-FR"/>
        </w:rPr>
        <w:t>.1</w:t>
      </w:r>
      <w:r w:rsidR="00606311" w:rsidRPr="00BF57AE">
        <w:rPr>
          <w:lang w:val="fr-FR"/>
        </w:rPr>
        <w:t>.</w:t>
      </w:r>
      <w:r w:rsidR="00BB263A" w:rsidRPr="00BF57AE">
        <w:rPr>
          <w:i/>
          <w:lang w:val="fr-FR"/>
        </w:rPr>
        <w:tab/>
      </w:r>
      <w:r w:rsidR="00BB263A" w:rsidRPr="00BF57AE">
        <w:rPr>
          <w:lang w:val="fr-FR"/>
        </w:rPr>
        <w:t>Les États membres doivent/devraient :</w:t>
      </w:r>
    </w:p>
    <w:p w:rsidR="00BB263A" w:rsidRPr="00BF57AE" w:rsidRDefault="00BB263A" w:rsidP="00D626D8">
      <w:pPr>
        <w:keepLines/>
        <w:rPr>
          <w:lang w:val="fr-FR"/>
        </w:rPr>
      </w:pPr>
    </w:p>
    <w:p w:rsidR="00BB263A" w:rsidRPr="00BF57AE" w:rsidRDefault="00BB263A" w:rsidP="00D626D8">
      <w:pPr>
        <w:keepLines/>
        <w:numPr>
          <w:ilvl w:val="0"/>
          <w:numId w:val="27"/>
        </w:numPr>
        <w:ind w:left="1134" w:hanging="567"/>
        <w:contextualSpacing/>
        <w:rPr>
          <w:lang w:val="fr-FR"/>
        </w:rPr>
      </w:pPr>
      <w:r w:rsidRPr="00BF57AE">
        <w:rPr>
          <w:lang w:val="fr-FR"/>
        </w:rPr>
        <w:t xml:space="preserve">prévoir des mesures juridiques, de politique générale ou administratives, en tant que de besoin et conformément à la législation nationale, pour empêcher que des brevets ne soient délivrés de manière indue </w:t>
      </w:r>
      <w:r w:rsidR="00D11F4C" w:rsidRPr="00BF57AE">
        <w:rPr>
          <w:lang w:val="fr-FR"/>
        </w:rPr>
        <w:t>à l’égard</w:t>
      </w:r>
      <w:r w:rsidRPr="00BF57AE">
        <w:rPr>
          <w:lang w:val="fr-FR"/>
        </w:rPr>
        <w:t xml:space="preserve"> d</w:t>
      </w:r>
      <w:r w:rsidR="00D11F4C" w:rsidRPr="00BF57AE">
        <w:rPr>
          <w:lang w:val="fr-FR"/>
        </w:rPr>
        <w:t>’</w:t>
      </w:r>
      <w:r w:rsidRPr="00BF57AE">
        <w:rPr>
          <w:lang w:val="fr-FR"/>
        </w:rPr>
        <w:t>inventions revendiquées qui font appel à des ressources génétiques [, à leurs dérivés] et à des [savoirs traditionnels associés à des ressources génétiques] lorsque, en vertu de la législation nationale, ces ressources génétiques [, leurs dérivés] et les [savoirs traditionnels associés à des ressources génétiques] :</w:t>
      </w:r>
    </w:p>
    <w:p w:rsidR="00BB263A" w:rsidRPr="00BF57AE" w:rsidRDefault="00BB263A" w:rsidP="00D626D8">
      <w:pPr>
        <w:rPr>
          <w:lang w:val="fr-FR"/>
        </w:rPr>
      </w:pPr>
    </w:p>
    <w:p w:rsidR="00BB263A" w:rsidRPr="00BF57AE" w:rsidRDefault="00BB263A" w:rsidP="00E7608A">
      <w:pPr>
        <w:numPr>
          <w:ilvl w:val="0"/>
          <w:numId w:val="28"/>
        </w:numPr>
        <w:ind w:left="1701" w:hanging="567"/>
        <w:rPr>
          <w:lang w:val="fr-FR"/>
        </w:rPr>
      </w:pPr>
      <w:r w:rsidRPr="00BF57AE">
        <w:rPr>
          <w:lang w:val="fr-FR"/>
        </w:rPr>
        <w:t>constituent une antériorité par rapport à l</w:t>
      </w:r>
      <w:r w:rsidR="00D11F4C" w:rsidRPr="00BF57AE">
        <w:rPr>
          <w:lang w:val="fr-FR"/>
        </w:rPr>
        <w:t>’</w:t>
      </w:r>
      <w:r w:rsidRPr="00BF57AE">
        <w:rPr>
          <w:lang w:val="fr-FR"/>
        </w:rPr>
        <w:t>invention revendiquée (absence de nouveauté);  ou</w:t>
      </w:r>
    </w:p>
    <w:p w:rsidR="00BB263A" w:rsidRPr="00BF57AE" w:rsidRDefault="00BB263A" w:rsidP="00E7608A">
      <w:pPr>
        <w:numPr>
          <w:ilvl w:val="0"/>
          <w:numId w:val="28"/>
        </w:numPr>
        <w:ind w:left="1701" w:hanging="567"/>
        <w:rPr>
          <w:lang w:val="fr-FR"/>
        </w:rPr>
      </w:pPr>
      <w:r w:rsidRPr="00BF57AE">
        <w:rPr>
          <w:lang w:val="fr-FR"/>
        </w:rPr>
        <w:t>rendent caduque une invention revendiquée (évidence ou absence d</w:t>
      </w:r>
      <w:r w:rsidR="00D11F4C" w:rsidRPr="00BF57AE">
        <w:rPr>
          <w:lang w:val="fr-FR"/>
        </w:rPr>
        <w:t>’</w:t>
      </w:r>
      <w:r w:rsidRPr="00BF57AE">
        <w:rPr>
          <w:lang w:val="fr-FR"/>
        </w:rPr>
        <w:t>activité inventive).</w:t>
      </w:r>
    </w:p>
    <w:p w:rsidR="00BB263A" w:rsidRPr="00BF57AE" w:rsidRDefault="00BB263A" w:rsidP="00D626D8">
      <w:pPr>
        <w:rPr>
          <w:lang w:val="fr-FR"/>
        </w:rPr>
      </w:pPr>
    </w:p>
    <w:p w:rsidR="00BB263A" w:rsidRPr="00BF57AE" w:rsidRDefault="00BB263A" w:rsidP="00D626D8">
      <w:pPr>
        <w:numPr>
          <w:ilvl w:val="0"/>
          <w:numId w:val="27"/>
        </w:numPr>
        <w:ind w:left="1134" w:hanging="567"/>
        <w:contextualSpacing/>
        <w:rPr>
          <w:lang w:val="fr-FR"/>
        </w:rPr>
      </w:pPr>
      <w:r w:rsidRPr="00BF57AE">
        <w:rPr>
          <w:lang w:val="fr-FR"/>
        </w:rPr>
        <w:t>prévoir des mesures juridiques, de politique générale ou administratives, en tant que de besoin et conformément à la législation nationale, permettant à des tiers de contester la validité d</w:t>
      </w:r>
      <w:r w:rsidR="00D11F4C" w:rsidRPr="00BF57AE">
        <w:rPr>
          <w:lang w:val="fr-FR"/>
        </w:rPr>
        <w:t>’</w:t>
      </w:r>
      <w:r w:rsidRPr="00BF57AE">
        <w:rPr>
          <w:lang w:val="fr-FR"/>
        </w:rPr>
        <w:t>un brevet, en communiquant des informations sur l</w:t>
      </w:r>
      <w:r w:rsidR="00D11F4C" w:rsidRPr="00BF57AE">
        <w:rPr>
          <w:lang w:val="fr-FR"/>
        </w:rPr>
        <w:t>’</w:t>
      </w:r>
      <w:r w:rsidRPr="00BF57AE">
        <w:rPr>
          <w:lang w:val="fr-FR"/>
        </w:rPr>
        <w:t xml:space="preserve">état de la technique en ce qui concerne des inventions faisant appel à des ressources </w:t>
      </w:r>
      <w:r w:rsidRPr="00BF57AE">
        <w:rPr>
          <w:lang w:val="fr-FR"/>
        </w:rPr>
        <w:lastRenderedPageBreak/>
        <w:t>génétiques [, à leurs dérivés] et à des [savoirs traditionnels associés à des ressources génétiques].</w:t>
      </w:r>
    </w:p>
    <w:p w:rsidR="00BB263A" w:rsidRPr="00BF57AE" w:rsidRDefault="00BB263A" w:rsidP="00D626D8">
      <w:pPr>
        <w:ind w:left="720"/>
        <w:contextualSpacing/>
        <w:rPr>
          <w:lang w:val="fr-FR"/>
        </w:rPr>
      </w:pPr>
    </w:p>
    <w:p w:rsidR="00BB263A" w:rsidRPr="00BF57AE" w:rsidRDefault="00BB263A" w:rsidP="00D626D8">
      <w:pPr>
        <w:numPr>
          <w:ilvl w:val="0"/>
          <w:numId w:val="27"/>
        </w:numPr>
        <w:ind w:left="1134" w:hanging="567"/>
        <w:contextualSpacing/>
        <w:rPr>
          <w:lang w:val="fr-FR"/>
        </w:rPr>
      </w:pPr>
      <w:r w:rsidRPr="00BF57AE">
        <w:rPr>
          <w:lang w:val="fr-FR"/>
        </w:rPr>
        <w:t>[encourager, en tant que de besoin, l</w:t>
      </w:r>
      <w:r w:rsidR="00D11F4C" w:rsidRPr="00BF57AE">
        <w:rPr>
          <w:lang w:val="fr-FR"/>
        </w:rPr>
        <w:t>’</w:t>
      </w:r>
      <w:r w:rsidRPr="00BF57AE">
        <w:rPr>
          <w:lang w:val="fr-FR"/>
        </w:rPr>
        <w:t>élaboration et l</w:t>
      </w:r>
      <w:r w:rsidR="00D11F4C" w:rsidRPr="00BF57AE">
        <w:rPr>
          <w:lang w:val="fr-FR"/>
        </w:rPr>
        <w:t>’</w:t>
      </w:r>
      <w:r w:rsidRPr="00BF57AE">
        <w:rPr>
          <w:lang w:val="fr-FR"/>
        </w:rPr>
        <w:t>utilisation de codes de conduite volontaires et de lignes directrices à l</w:t>
      </w:r>
      <w:r w:rsidR="00D11F4C" w:rsidRPr="00BF57AE">
        <w:rPr>
          <w:lang w:val="fr-FR"/>
        </w:rPr>
        <w:t>’</w:t>
      </w:r>
      <w:r w:rsidRPr="00BF57AE">
        <w:rPr>
          <w:lang w:val="fr-FR"/>
        </w:rPr>
        <w:t>intention des utilisateurs relatifs à la protection des ressources génétiques [, de leurs dérivés] et des [savoirs traditionnels associés à des ressources génétiques].]</w:t>
      </w:r>
    </w:p>
    <w:p w:rsidR="00BB263A" w:rsidRPr="00BF57AE" w:rsidRDefault="00BB263A" w:rsidP="00D626D8">
      <w:pPr>
        <w:ind w:left="360"/>
        <w:rPr>
          <w:lang w:val="fr-FR"/>
        </w:rPr>
      </w:pPr>
    </w:p>
    <w:p w:rsidR="00BB263A" w:rsidRPr="00BF57AE" w:rsidRDefault="00BB263A" w:rsidP="00D626D8">
      <w:pPr>
        <w:numPr>
          <w:ilvl w:val="0"/>
          <w:numId w:val="27"/>
        </w:numPr>
        <w:ind w:left="1134" w:hanging="567"/>
        <w:contextualSpacing/>
        <w:rPr>
          <w:lang w:val="fr-FR"/>
        </w:rPr>
      </w:pPr>
      <w:r w:rsidRPr="00BF57AE">
        <w:rPr>
          <w:lang w:val="fr-FR"/>
        </w:rPr>
        <w:t>faciliter, en tant que de besoin, la création, l</w:t>
      </w:r>
      <w:r w:rsidR="00D11F4C" w:rsidRPr="00BF57AE">
        <w:rPr>
          <w:lang w:val="fr-FR"/>
        </w:rPr>
        <w:t>’</w:t>
      </w:r>
      <w:r w:rsidRPr="00BF57AE">
        <w:rPr>
          <w:lang w:val="fr-FR"/>
        </w:rPr>
        <w:t xml:space="preserve">échange et la diffusion de bases de données relatives </w:t>
      </w:r>
      <w:r w:rsidR="006052E6" w:rsidRPr="00BF57AE">
        <w:rPr>
          <w:lang w:val="fr-FR"/>
        </w:rPr>
        <w:t>[d</w:t>
      </w:r>
      <w:r w:rsidR="00D11F4C" w:rsidRPr="00BF57AE">
        <w:rPr>
          <w:lang w:val="fr-FR"/>
        </w:rPr>
        <w:t>’</w:t>
      </w:r>
      <w:r w:rsidR="006052E6" w:rsidRPr="00BF57AE">
        <w:rPr>
          <w:lang w:val="fr-FR"/>
        </w:rPr>
        <w:t xml:space="preserve">informations associées] </w:t>
      </w:r>
      <w:r w:rsidRPr="00BF57AE">
        <w:rPr>
          <w:lang w:val="fr-FR"/>
        </w:rPr>
        <w:t>aux ressources génétiques [, à leurs dérivés] et aux [savoirs traditionnels associés à des ressources génétiques], ainsi que l</w:t>
      </w:r>
      <w:r w:rsidR="00D11F4C" w:rsidRPr="00BF57AE">
        <w:rPr>
          <w:lang w:val="fr-FR"/>
        </w:rPr>
        <w:t>’</w:t>
      </w:r>
      <w:r w:rsidRPr="00BF57AE">
        <w:rPr>
          <w:lang w:val="fr-FR"/>
        </w:rPr>
        <w:t>accès à ces bases de données, en vue de leur utilisation par les offices de brevets.]</w:t>
      </w:r>
    </w:p>
    <w:p w:rsidR="00BB263A" w:rsidRPr="00BF57AE" w:rsidRDefault="00BB263A" w:rsidP="00D626D8">
      <w:pPr>
        <w:rPr>
          <w:lang w:val="fr-FR"/>
        </w:rPr>
      </w:pPr>
    </w:p>
    <w:p w:rsidR="00C609D5" w:rsidRPr="00BF57AE" w:rsidRDefault="00C609D5" w:rsidP="00C609D5">
      <w:pPr>
        <w:keepLines/>
        <w:rPr>
          <w:lang w:val="fr-FR"/>
        </w:rPr>
      </w:pPr>
      <w:r w:rsidRPr="00BF57AE">
        <w:rPr>
          <w:lang w:val="fr-FR"/>
        </w:rPr>
        <w:t>[7.2</w:t>
      </w:r>
      <w:r w:rsidR="00C545FF">
        <w:rPr>
          <w:lang w:val="fr-FR"/>
        </w:rPr>
        <w:t>.</w:t>
      </w:r>
      <w:r w:rsidRPr="00BF57AE">
        <w:rPr>
          <w:lang w:val="fr-FR"/>
        </w:rPr>
        <w:tab/>
        <w:t>En complément de l</w:t>
      </w:r>
      <w:r w:rsidR="00D11F4C" w:rsidRPr="00BF57AE">
        <w:rPr>
          <w:lang w:val="fr-FR"/>
        </w:rPr>
        <w:t>’</w:t>
      </w:r>
      <w:r w:rsidRPr="00BF57AE">
        <w:rPr>
          <w:lang w:val="fr-FR"/>
        </w:rPr>
        <w:t>exigence de divulgation prévue à l</w:t>
      </w:r>
      <w:r w:rsidR="00D11F4C" w:rsidRPr="00BF57AE">
        <w:rPr>
          <w:lang w:val="fr-FR"/>
        </w:rPr>
        <w:t>’</w:t>
      </w:r>
      <w:r w:rsidRPr="00BF57AE">
        <w:rPr>
          <w:lang w:val="fr-FR"/>
        </w:rPr>
        <w:t>article</w:t>
      </w:r>
      <w:r w:rsidR="00A77CAE" w:rsidRPr="00BF57AE">
        <w:rPr>
          <w:lang w:val="fr-FR"/>
        </w:rPr>
        <w:t> </w:t>
      </w:r>
      <w:r w:rsidRPr="00BF57AE">
        <w:rPr>
          <w:lang w:val="fr-FR"/>
        </w:rPr>
        <w:t xml:space="preserve">3, et dans la mise en </w:t>
      </w:r>
      <w:r w:rsidR="00336D99" w:rsidRPr="00BF57AE">
        <w:rPr>
          <w:lang w:val="fr-FR"/>
        </w:rPr>
        <w:t>œ</w:t>
      </w:r>
      <w:r w:rsidRPr="00BF57AE">
        <w:rPr>
          <w:lang w:val="fr-FR"/>
        </w:rPr>
        <w:t xml:space="preserve">uvre du présent instrument, </w:t>
      </w:r>
      <w:r w:rsidR="00336D99" w:rsidRPr="00BF57AE">
        <w:rPr>
          <w:lang w:val="fr-FR"/>
        </w:rPr>
        <w:t>l</w:t>
      </w:r>
      <w:r w:rsidR="00D11F4C" w:rsidRPr="00BF57AE">
        <w:rPr>
          <w:lang w:val="fr-FR"/>
        </w:rPr>
        <w:t>’</w:t>
      </w:r>
      <w:r w:rsidR="00336D99" w:rsidRPr="00BF57AE">
        <w:rPr>
          <w:lang w:val="fr-FR"/>
        </w:rPr>
        <w:t>État contractant peut envisager l</w:t>
      </w:r>
      <w:r w:rsidR="00D11F4C" w:rsidRPr="00BF57AE">
        <w:rPr>
          <w:lang w:val="fr-FR"/>
        </w:rPr>
        <w:t>’</w:t>
      </w:r>
      <w:r w:rsidR="00336D99" w:rsidRPr="00BF57AE">
        <w:rPr>
          <w:lang w:val="fr-FR"/>
        </w:rPr>
        <w:t>utilisation de bases de données sur les</w:t>
      </w:r>
      <w:r w:rsidRPr="00BF57AE">
        <w:rPr>
          <w:lang w:val="fr-FR"/>
        </w:rPr>
        <w:t xml:space="preserve"> </w:t>
      </w:r>
      <w:r w:rsidR="00336D99" w:rsidRPr="00BF57AE">
        <w:rPr>
          <w:lang w:val="fr-FR"/>
        </w:rPr>
        <w:t>savoirs traditionnels et les ressources génétiques en fonction de ses besoins</w:t>
      </w:r>
      <w:r w:rsidRPr="00637A86">
        <w:rPr>
          <w:lang w:val="fr-FR"/>
        </w:rPr>
        <w:t>, priorit</w:t>
      </w:r>
      <w:r w:rsidR="00336D99" w:rsidRPr="00637A86">
        <w:rPr>
          <w:lang w:val="fr-FR"/>
        </w:rPr>
        <w:t>é</w:t>
      </w:r>
      <w:r w:rsidRPr="00637A86">
        <w:rPr>
          <w:lang w:val="fr-FR"/>
        </w:rPr>
        <w:t xml:space="preserve">s </w:t>
      </w:r>
      <w:r w:rsidR="00336D99" w:rsidRPr="00637A86">
        <w:rPr>
          <w:lang w:val="fr-FR"/>
        </w:rPr>
        <w:t xml:space="preserve">et </w:t>
      </w:r>
      <w:r w:rsidR="00E52CE1" w:rsidRPr="00637A86">
        <w:rPr>
          <w:lang w:val="fr-FR"/>
        </w:rPr>
        <w:t xml:space="preserve">des </w:t>
      </w:r>
      <w:r w:rsidR="00336D99" w:rsidRPr="00637A86">
        <w:rPr>
          <w:lang w:val="fr-FR"/>
        </w:rPr>
        <w:t>mesures de</w:t>
      </w:r>
      <w:r w:rsidRPr="00637A86">
        <w:rPr>
          <w:lang w:val="fr-FR"/>
        </w:rPr>
        <w:t xml:space="preserve"> sa</w:t>
      </w:r>
      <w:r w:rsidR="00336D99" w:rsidRPr="00637A86">
        <w:rPr>
          <w:lang w:val="fr-FR"/>
        </w:rPr>
        <w:t>uvegarde</w:t>
      </w:r>
      <w:r w:rsidR="00E52CE1" w:rsidRPr="00637A86">
        <w:rPr>
          <w:lang w:val="fr-FR"/>
        </w:rPr>
        <w:t xml:space="preserve"> pouvant être</w:t>
      </w:r>
      <w:r w:rsidRPr="00637A86">
        <w:rPr>
          <w:lang w:val="fr-FR"/>
        </w:rPr>
        <w:t xml:space="preserve"> </w:t>
      </w:r>
      <w:r w:rsidR="00336D99" w:rsidRPr="00637A86">
        <w:rPr>
          <w:lang w:val="fr-FR"/>
        </w:rPr>
        <w:t>requis</w:t>
      </w:r>
      <w:r w:rsidR="00E52CE1" w:rsidRPr="00637A86">
        <w:rPr>
          <w:lang w:val="fr-FR"/>
        </w:rPr>
        <w:t>es</w:t>
      </w:r>
      <w:r w:rsidR="00336D99" w:rsidRPr="00637A86">
        <w:rPr>
          <w:lang w:val="fr-FR"/>
        </w:rPr>
        <w:t xml:space="preserve"> par les législations nationales </w:t>
      </w:r>
      <w:r w:rsidR="00E52CE1" w:rsidRPr="00637A86">
        <w:rPr>
          <w:lang w:val="fr-FR"/>
        </w:rPr>
        <w:t>et dans des conditions particulières</w:t>
      </w:r>
      <w:r w:rsidRPr="00637A86">
        <w:rPr>
          <w:lang w:val="fr-FR"/>
        </w:rPr>
        <w:t>.]</w:t>
      </w:r>
    </w:p>
    <w:p w:rsidR="00C609D5" w:rsidRPr="00BF57AE" w:rsidRDefault="00C609D5" w:rsidP="00D626D8">
      <w:pPr>
        <w:rPr>
          <w:lang w:val="fr-FR"/>
        </w:rPr>
      </w:pPr>
    </w:p>
    <w:p w:rsidR="00BB263A" w:rsidRPr="00BF57AE" w:rsidRDefault="00BB263A" w:rsidP="00D626D8">
      <w:pPr>
        <w:keepLines/>
        <w:rPr>
          <w:lang w:val="fr-FR"/>
        </w:rPr>
      </w:pPr>
      <w:r w:rsidRPr="00BF57AE">
        <w:rPr>
          <w:lang w:val="fr-FR"/>
        </w:rPr>
        <w:t>S</w:t>
      </w:r>
      <w:r w:rsidR="00E52CE1" w:rsidRPr="00BF57AE">
        <w:rPr>
          <w:lang w:val="fr-FR"/>
        </w:rPr>
        <w:t>ystèmes de recherche dans des bases de données</w:t>
      </w:r>
    </w:p>
    <w:p w:rsidR="00BB263A" w:rsidRPr="00BF57AE" w:rsidRDefault="00BB263A" w:rsidP="00D626D8">
      <w:pPr>
        <w:keepLines/>
        <w:rPr>
          <w:lang w:val="fr-FR"/>
        </w:rPr>
      </w:pPr>
    </w:p>
    <w:p w:rsidR="00BB263A" w:rsidRPr="00BF57AE" w:rsidRDefault="001F38D4" w:rsidP="00D626D8">
      <w:pPr>
        <w:keepLines/>
        <w:rPr>
          <w:lang w:val="fr-FR"/>
        </w:rPr>
      </w:pPr>
      <w:r w:rsidRPr="00BF57AE">
        <w:rPr>
          <w:lang w:val="fr-FR"/>
        </w:rPr>
        <w:t>7.3</w:t>
      </w:r>
      <w:r w:rsidR="00F233E5" w:rsidRPr="00BF57AE">
        <w:rPr>
          <w:lang w:val="fr-FR"/>
        </w:rPr>
        <w:t>.</w:t>
      </w:r>
      <w:r w:rsidR="00BB263A" w:rsidRPr="00BF57AE">
        <w:rPr>
          <w:lang w:val="fr-FR"/>
        </w:rPr>
        <w:tab/>
        <w:t>Les membres sont encouragés à faciliter la création de bases de données relatives</w:t>
      </w:r>
      <w:r w:rsidR="00E52CE1" w:rsidRPr="00BF57AE">
        <w:rPr>
          <w:lang w:val="fr-FR"/>
        </w:rPr>
        <w:t xml:space="preserve"> [d</w:t>
      </w:r>
      <w:r w:rsidR="00D11F4C" w:rsidRPr="00BF57AE">
        <w:rPr>
          <w:lang w:val="fr-FR"/>
        </w:rPr>
        <w:t>’</w:t>
      </w:r>
      <w:r w:rsidR="00E52CE1" w:rsidRPr="00BF57AE">
        <w:rPr>
          <w:lang w:val="fr-FR"/>
        </w:rPr>
        <w:t>informations associées]</w:t>
      </w:r>
      <w:r w:rsidR="00BB263A" w:rsidRPr="00BF57AE">
        <w:rPr>
          <w:lang w:val="fr-FR"/>
        </w:rPr>
        <w:t xml:space="preserve"> aux ressources génétiques [, à leurs dérivés] et aux [savoirs traditionnels associés à des ressources génétiques] aux fins de la recherche et de l</w:t>
      </w:r>
      <w:r w:rsidR="00D11F4C" w:rsidRPr="00BF57AE">
        <w:rPr>
          <w:lang w:val="fr-FR"/>
        </w:rPr>
        <w:t>’</w:t>
      </w:r>
      <w:r w:rsidR="00BB263A" w:rsidRPr="00BF57AE">
        <w:rPr>
          <w:lang w:val="fr-FR"/>
        </w:rPr>
        <w:t>examen des demandes de brevet, en consultation avec les parties prenantes concernées et compte tenu de leurs circonstances nationales, ainsi que des éléments suivants :</w:t>
      </w:r>
    </w:p>
    <w:p w:rsidR="00BB263A" w:rsidRPr="00BF57AE" w:rsidRDefault="00BB263A" w:rsidP="00D626D8">
      <w:pPr>
        <w:keepLines/>
        <w:rPr>
          <w:lang w:val="fr-FR"/>
        </w:rPr>
      </w:pPr>
    </w:p>
    <w:p w:rsidR="00BB263A" w:rsidRPr="00BF57AE" w:rsidRDefault="00BB263A" w:rsidP="00BC6FF6">
      <w:pPr>
        <w:keepLines/>
        <w:ind w:left="1134" w:hanging="567"/>
        <w:rPr>
          <w:lang w:val="fr-FR"/>
        </w:rPr>
      </w:pPr>
      <w:r w:rsidRPr="00BF57AE">
        <w:rPr>
          <w:lang w:val="fr-FR"/>
        </w:rPr>
        <w:t>a)</w:t>
      </w:r>
      <w:r w:rsidRPr="00BF57AE">
        <w:rPr>
          <w:lang w:val="fr-FR"/>
        </w:rPr>
        <w:tab/>
        <w:t>dans un souci d</w:t>
      </w:r>
      <w:r w:rsidR="00D11F4C" w:rsidRPr="00BF57AE">
        <w:rPr>
          <w:lang w:val="fr-FR"/>
        </w:rPr>
        <w:t>’</w:t>
      </w:r>
      <w:r w:rsidRPr="00BF57AE">
        <w:rPr>
          <w:lang w:val="fr-FR"/>
        </w:rPr>
        <w:t>interopérabilité, il doit/devrait y avoir un minimum d</w:t>
      </w:r>
      <w:r w:rsidR="00D11F4C" w:rsidRPr="00BF57AE">
        <w:rPr>
          <w:lang w:val="fr-FR"/>
        </w:rPr>
        <w:t>’</w:t>
      </w:r>
      <w:r w:rsidRPr="00BF57AE">
        <w:rPr>
          <w:lang w:val="fr-FR"/>
        </w:rPr>
        <w:t>harmonisation dans la structure et le contenu des bases de données;</w:t>
      </w:r>
    </w:p>
    <w:p w:rsidR="00BB263A" w:rsidRPr="00BF57AE" w:rsidRDefault="00BB263A" w:rsidP="00D626D8">
      <w:pPr>
        <w:keepLines/>
        <w:ind w:left="567"/>
        <w:rPr>
          <w:lang w:val="fr-FR"/>
        </w:rPr>
      </w:pPr>
    </w:p>
    <w:p w:rsidR="00BB263A" w:rsidRPr="00BF57AE" w:rsidRDefault="00BB263A" w:rsidP="00BC6FF6">
      <w:pPr>
        <w:keepLines/>
        <w:ind w:left="1134" w:hanging="567"/>
        <w:rPr>
          <w:lang w:val="fr-FR"/>
        </w:rPr>
      </w:pPr>
      <w:r w:rsidRPr="00BF57AE">
        <w:rPr>
          <w:lang w:val="fr-FR"/>
        </w:rPr>
        <w:t>b)</w:t>
      </w:r>
      <w:r w:rsidRPr="00BF57AE">
        <w:rPr>
          <w:lang w:val="fr-FR"/>
        </w:rPr>
        <w:tab/>
        <w:t>des sauvegardes appropriées</w:t>
      </w:r>
      <w:r w:rsidR="001F38D4" w:rsidRPr="00BF57AE">
        <w:rPr>
          <w:lang w:val="fr-FR"/>
        </w:rPr>
        <w:t xml:space="preserve"> [comme des filtres]</w:t>
      </w:r>
      <w:r w:rsidRPr="00BF57AE">
        <w:rPr>
          <w:lang w:val="fr-FR"/>
        </w:rPr>
        <w:t xml:space="preserve"> doivent/devraient être mises en place conformément à la législation nationale;</w:t>
      </w:r>
    </w:p>
    <w:p w:rsidR="00BB263A" w:rsidRPr="00BF57AE" w:rsidRDefault="00BB263A" w:rsidP="00D626D8">
      <w:pPr>
        <w:keepLines/>
        <w:ind w:left="567"/>
        <w:rPr>
          <w:lang w:val="fr-FR"/>
        </w:rPr>
      </w:pPr>
    </w:p>
    <w:p w:rsidR="00BB263A" w:rsidRPr="00BF57AE" w:rsidRDefault="00BB263A" w:rsidP="00BC6FF6">
      <w:pPr>
        <w:keepLines/>
        <w:ind w:left="1134" w:hanging="567"/>
        <w:rPr>
          <w:lang w:val="fr-FR"/>
        </w:rPr>
      </w:pPr>
      <w:r w:rsidRPr="00BF57AE">
        <w:rPr>
          <w:lang w:val="fr-FR"/>
        </w:rPr>
        <w:t>c)</w:t>
      </w:r>
      <w:r w:rsidRPr="00BF57AE">
        <w:rPr>
          <w:lang w:val="fr-FR"/>
        </w:rPr>
        <w:tab/>
        <w:t>les offices de brevets et les autres utilisateurs agréés auro</w:t>
      </w:r>
      <w:r w:rsidR="001F38D4" w:rsidRPr="00BF57AE">
        <w:rPr>
          <w:lang w:val="fr-FR"/>
        </w:rPr>
        <w:t>nt accès à ces bases de données].</w:t>
      </w:r>
    </w:p>
    <w:p w:rsidR="00BB263A" w:rsidRPr="00BF57AE" w:rsidRDefault="00BB263A" w:rsidP="00D626D8">
      <w:pPr>
        <w:rPr>
          <w:b/>
          <w:lang w:val="fr-FR"/>
        </w:rPr>
      </w:pPr>
    </w:p>
    <w:p w:rsidR="00BB263A" w:rsidRPr="00BF57AE" w:rsidRDefault="00BB263A" w:rsidP="00D626D8">
      <w:pPr>
        <w:keepLines/>
        <w:rPr>
          <w:lang w:val="fr-FR"/>
        </w:rPr>
      </w:pPr>
      <w:r w:rsidRPr="00BF57AE">
        <w:rPr>
          <w:lang w:val="fr-FR"/>
        </w:rPr>
        <w:t>S</w:t>
      </w:r>
      <w:r w:rsidR="001F38D4" w:rsidRPr="00BF57AE">
        <w:rPr>
          <w:lang w:val="fr-FR"/>
        </w:rPr>
        <w:t>ite portail de l</w:t>
      </w:r>
      <w:r w:rsidR="00D11F4C" w:rsidRPr="00BF57AE">
        <w:rPr>
          <w:lang w:val="fr-FR"/>
        </w:rPr>
        <w:t>’</w:t>
      </w:r>
      <w:r w:rsidRPr="00BF57AE">
        <w:rPr>
          <w:lang w:val="fr-FR"/>
        </w:rPr>
        <w:t>OMPI</w:t>
      </w:r>
    </w:p>
    <w:p w:rsidR="00BB263A" w:rsidRPr="00BF57AE" w:rsidRDefault="00BB263A" w:rsidP="00D626D8">
      <w:pPr>
        <w:keepLines/>
        <w:rPr>
          <w:lang w:val="fr-FR"/>
        </w:rPr>
      </w:pPr>
    </w:p>
    <w:p w:rsidR="00BB263A" w:rsidRPr="00BF57AE" w:rsidRDefault="001F38D4" w:rsidP="00D626D8">
      <w:pPr>
        <w:keepLines/>
        <w:rPr>
          <w:lang w:val="fr-FR"/>
        </w:rPr>
      </w:pPr>
      <w:r w:rsidRPr="00BF57AE">
        <w:rPr>
          <w:lang w:val="fr-FR"/>
        </w:rPr>
        <w:t>7.4</w:t>
      </w:r>
      <w:r w:rsidR="00F233E5" w:rsidRPr="00BF57AE">
        <w:rPr>
          <w:lang w:val="fr-FR"/>
        </w:rPr>
        <w:t>.</w:t>
      </w:r>
      <w:r w:rsidR="00BB263A" w:rsidRPr="00BF57AE">
        <w:rPr>
          <w:lang w:val="fr-FR"/>
        </w:rPr>
        <w:tab/>
        <w:t>Les États membres doivent/devraient mettre en place un système de recherche dans les bases de données (portail de l</w:t>
      </w:r>
      <w:r w:rsidR="00D11F4C" w:rsidRPr="00BF57AE">
        <w:rPr>
          <w:lang w:val="fr-FR"/>
        </w:rPr>
        <w:t>’</w:t>
      </w:r>
      <w:r w:rsidR="00BB263A" w:rsidRPr="00BF57AE">
        <w:rPr>
          <w:lang w:val="fr-FR"/>
        </w:rPr>
        <w:t>OMPI) qui relie entre elles les bases de données des membres de l</w:t>
      </w:r>
      <w:r w:rsidR="00D11F4C" w:rsidRPr="00BF57AE">
        <w:rPr>
          <w:lang w:val="fr-FR"/>
        </w:rPr>
        <w:t>’</w:t>
      </w:r>
      <w:r w:rsidR="00BB263A" w:rsidRPr="00BF57AE">
        <w:rPr>
          <w:lang w:val="fr-FR"/>
        </w:rPr>
        <w:t>OMPI contenant des informations sur les ressources génétiques [, leurs dérivés] et les [savoirs traditionnels associés à des ressources génétiques] non secrets qui se trouvent sur leur territoi</w:t>
      </w:r>
      <w:r w:rsidR="00BF57AE" w:rsidRPr="00BF57AE">
        <w:rPr>
          <w:lang w:val="fr-FR"/>
        </w:rPr>
        <w:t>re.  Le</w:t>
      </w:r>
      <w:r w:rsidR="00BB263A" w:rsidRPr="00BF57AE">
        <w:rPr>
          <w:lang w:val="fr-FR"/>
        </w:rPr>
        <w:t xml:space="preserve"> site portail de l</w:t>
      </w:r>
      <w:r w:rsidR="00D11F4C" w:rsidRPr="00BF57AE">
        <w:rPr>
          <w:lang w:val="fr-FR"/>
        </w:rPr>
        <w:t>’</w:t>
      </w:r>
      <w:r w:rsidR="00BB263A" w:rsidRPr="00BF57AE">
        <w:rPr>
          <w:lang w:val="fr-FR"/>
        </w:rPr>
        <w:t xml:space="preserve">OMPI permettra à un examinateur </w:t>
      </w:r>
      <w:r w:rsidRPr="00BF57AE">
        <w:rPr>
          <w:lang w:val="fr-FR"/>
        </w:rPr>
        <w:t xml:space="preserve">[et au public] </w:t>
      </w:r>
      <w:r w:rsidR="00BB263A" w:rsidRPr="00BF57AE">
        <w:rPr>
          <w:lang w:val="fr-FR"/>
        </w:rPr>
        <w:t>d</w:t>
      </w:r>
      <w:r w:rsidR="00D11F4C" w:rsidRPr="00BF57AE">
        <w:rPr>
          <w:lang w:val="fr-FR"/>
        </w:rPr>
        <w:t>’</w:t>
      </w:r>
      <w:r w:rsidR="00BB263A" w:rsidRPr="00BF57AE">
        <w:rPr>
          <w:lang w:val="fr-FR"/>
        </w:rPr>
        <w:t>accéder directement aux bases de données nationales et d</w:t>
      </w:r>
      <w:r w:rsidR="00D11F4C" w:rsidRPr="00BF57AE">
        <w:rPr>
          <w:lang w:val="fr-FR"/>
        </w:rPr>
        <w:t>’</w:t>
      </w:r>
      <w:r w:rsidR="00BB263A" w:rsidRPr="00BF57AE">
        <w:rPr>
          <w:lang w:val="fr-FR"/>
        </w:rPr>
        <w:t>en extraire des donné</w:t>
      </w:r>
      <w:r w:rsidR="00BF57AE" w:rsidRPr="00BF57AE">
        <w:rPr>
          <w:lang w:val="fr-FR"/>
        </w:rPr>
        <w:t>es.  Le</w:t>
      </w:r>
      <w:r w:rsidR="00BB263A" w:rsidRPr="00BF57AE">
        <w:rPr>
          <w:lang w:val="fr-FR"/>
        </w:rPr>
        <w:t xml:space="preserve"> portail de l</w:t>
      </w:r>
      <w:r w:rsidR="00D11F4C" w:rsidRPr="00BF57AE">
        <w:rPr>
          <w:lang w:val="fr-FR"/>
        </w:rPr>
        <w:t>’</w:t>
      </w:r>
      <w:r w:rsidR="00BB263A" w:rsidRPr="00BF57AE">
        <w:rPr>
          <w:lang w:val="fr-FR"/>
        </w:rPr>
        <w:t>OMPI sera également doté de sauvegardes appropriées</w:t>
      </w:r>
      <w:r w:rsidRPr="00BF57AE">
        <w:rPr>
          <w:lang w:val="fr-FR"/>
        </w:rPr>
        <w:t xml:space="preserve"> [comme des filtres].</w:t>
      </w:r>
      <w:r w:rsidR="00BB263A" w:rsidRPr="00BF57AE">
        <w:rPr>
          <w:lang w:val="fr-FR"/>
        </w:rPr>
        <w:t>]</w:t>
      </w:r>
    </w:p>
    <w:p w:rsidR="00BB263A" w:rsidRPr="00BF57AE" w:rsidRDefault="00BB263A" w:rsidP="00D626D8">
      <w:pPr>
        <w:rPr>
          <w:lang w:val="fr-FR"/>
        </w:rPr>
      </w:pPr>
    </w:p>
    <w:p w:rsidR="00BB263A" w:rsidRPr="00BF57AE" w:rsidRDefault="00BB263A" w:rsidP="00D626D8">
      <w:pPr>
        <w:tabs>
          <w:tab w:val="left" w:pos="1372"/>
        </w:tabs>
        <w:jc w:val="center"/>
        <w:rPr>
          <w:bCs/>
          <w:szCs w:val="22"/>
          <w:lang w:val="fr-FR" w:eastAsia="en-US"/>
        </w:rPr>
      </w:pPr>
    </w:p>
    <w:p w:rsidR="001F38D4" w:rsidRPr="00BF57AE" w:rsidRDefault="001F38D4" w:rsidP="001F38D4">
      <w:pPr>
        <w:ind w:left="720"/>
        <w:jc w:val="center"/>
        <w:rPr>
          <w:b/>
          <w:sz w:val="28"/>
          <w:szCs w:val="28"/>
          <w:lang w:val="fr-FR"/>
        </w:rPr>
      </w:pPr>
      <w:r w:rsidRPr="00BF57AE">
        <w:rPr>
          <w:b/>
          <w:sz w:val="28"/>
          <w:szCs w:val="28"/>
          <w:lang w:val="fr-FR"/>
        </w:rPr>
        <w:t xml:space="preserve">[IV. </w:t>
      </w:r>
      <w:r w:rsidR="00A77CAE" w:rsidRPr="00BF57AE">
        <w:rPr>
          <w:b/>
          <w:sz w:val="28"/>
          <w:szCs w:val="28"/>
          <w:lang w:val="fr-FR"/>
        </w:rPr>
        <w:t xml:space="preserve"> </w:t>
      </w:r>
      <w:r w:rsidRPr="00BF57AE">
        <w:rPr>
          <w:b/>
          <w:sz w:val="28"/>
          <w:szCs w:val="28"/>
          <w:lang w:val="fr-FR"/>
        </w:rPr>
        <w:t>DISPOSITIONS FINALES]</w:t>
      </w:r>
    </w:p>
    <w:p w:rsidR="001F38D4" w:rsidRPr="00BF57AE" w:rsidRDefault="001F38D4" w:rsidP="001F38D4">
      <w:pPr>
        <w:ind w:left="720"/>
        <w:jc w:val="center"/>
        <w:rPr>
          <w:b/>
          <w:sz w:val="28"/>
          <w:szCs w:val="28"/>
          <w:lang w:val="fr-FR"/>
        </w:rPr>
      </w:pPr>
    </w:p>
    <w:p w:rsidR="00BB263A" w:rsidRPr="00BF57AE" w:rsidRDefault="00BB263A" w:rsidP="001F38D4">
      <w:pPr>
        <w:tabs>
          <w:tab w:val="left" w:pos="1372"/>
        </w:tabs>
        <w:jc w:val="center"/>
        <w:rPr>
          <w:b/>
          <w:bCs/>
          <w:szCs w:val="22"/>
          <w:lang w:val="fr-FR" w:eastAsia="en-US"/>
        </w:rPr>
      </w:pPr>
      <w:r w:rsidRPr="00BF57AE">
        <w:rPr>
          <w:b/>
          <w:bCs/>
          <w:szCs w:val="22"/>
          <w:lang w:val="fr-FR" w:eastAsia="en-US"/>
        </w:rPr>
        <w:t>[ARTICLE</w:t>
      </w:r>
      <w:r w:rsidR="00BD6EB4">
        <w:rPr>
          <w:b/>
          <w:bCs/>
          <w:szCs w:val="22"/>
          <w:lang w:val="fr-FR" w:eastAsia="en-US"/>
        </w:rPr>
        <w:t> </w:t>
      </w:r>
      <w:r w:rsidR="00774857" w:rsidRPr="00BF57AE">
        <w:rPr>
          <w:b/>
          <w:bCs/>
          <w:szCs w:val="22"/>
          <w:lang w:val="fr-FR" w:eastAsia="en-US"/>
        </w:rPr>
        <w:t>8</w:t>
      </w:r>
      <w:r w:rsidRPr="00BF57AE">
        <w:rPr>
          <w:b/>
          <w:bCs/>
          <w:szCs w:val="22"/>
          <w:lang w:val="fr-FR" w:eastAsia="en-US"/>
        </w:rPr>
        <w:t>]</w:t>
      </w:r>
    </w:p>
    <w:p w:rsidR="00BB263A" w:rsidRPr="00BF57AE" w:rsidRDefault="00BB263A" w:rsidP="00D626D8">
      <w:pPr>
        <w:tabs>
          <w:tab w:val="left" w:pos="1372"/>
        </w:tabs>
        <w:jc w:val="center"/>
        <w:rPr>
          <w:b/>
          <w:bCs/>
          <w:szCs w:val="22"/>
          <w:lang w:val="fr-FR"/>
        </w:rPr>
      </w:pPr>
      <w:r w:rsidRPr="00BF57AE">
        <w:rPr>
          <w:b/>
          <w:bCs/>
          <w:szCs w:val="22"/>
          <w:lang w:val="fr-FR"/>
        </w:rPr>
        <w:t>RELATION AVEC LES ACCORDS INTERNATIONAUX</w:t>
      </w:r>
    </w:p>
    <w:p w:rsidR="00BB263A" w:rsidRPr="00BF57AE" w:rsidRDefault="00BB263A" w:rsidP="00D626D8">
      <w:pPr>
        <w:tabs>
          <w:tab w:val="left" w:pos="1372"/>
        </w:tabs>
        <w:jc w:val="center"/>
        <w:rPr>
          <w:bCs/>
          <w:szCs w:val="22"/>
          <w:lang w:val="fr-FR" w:eastAsia="en-US"/>
        </w:rPr>
      </w:pPr>
    </w:p>
    <w:p w:rsidR="00BB263A" w:rsidRPr="00BF57AE" w:rsidRDefault="00774857" w:rsidP="00D626D8">
      <w:pPr>
        <w:rPr>
          <w:bCs/>
          <w:szCs w:val="22"/>
          <w:lang w:val="fr-FR" w:eastAsia="en-US"/>
        </w:rPr>
      </w:pPr>
      <w:r w:rsidRPr="00BF57AE">
        <w:rPr>
          <w:lang w:val="fr-FR"/>
        </w:rPr>
        <w:t>8</w:t>
      </w:r>
      <w:r w:rsidR="00BB263A" w:rsidRPr="00BF57AE">
        <w:rPr>
          <w:lang w:val="fr-FR"/>
        </w:rPr>
        <w:t>.1</w:t>
      </w:r>
      <w:r w:rsidR="00F233E5" w:rsidRPr="00BF57AE">
        <w:rPr>
          <w:lang w:val="fr-FR"/>
        </w:rPr>
        <w:t>.</w:t>
      </w:r>
      <w:r w:rsidR="00BB263A" w:rsidRPr="00BF57AE">
        <w:rPr>
          <w:lang w:val="fr-FR"/>
        </w:rPr>
        <w:tab/>
      </w:r>
      <w:r w:rsidR="00BB263A" w:rsidRPr="00BF57AE">
        <w:rPr>
          <w:szCs w:val="22"/>
          <w:lang w:val="fr-FR"/>
        </w:rPr>
        <w:t>Le présent instrument doit/devrait établir des relations complémentaires [entre les droits [de propriété intellectuelle</w:t>
      </w:r>
      <w:r w:rsidR="00BB263A" w:rsidRPr="00BF57AE">
        <w:rPr>
          <w:bCs/>
          <w:szCs w:val="22"/>
          <w:lang w:val="fr-FR" w:eastAsia="en-US"/>
        </w:rPr>
        <w:t>] [</w:t>
      </w:r>
      <w:r w:rsidR="00BB263A" w:rsidRPr="00BF57AE">
        <w:rPr>
          <w:szCs w:val="22"/>
          <w:lang w:val="fr-FR"/>
        </w:rPr>
        <w:t>de brevets</w:t>
      </w:r>
      <w:r w:rsidR="00BB263A" w:rsidRPr="00BF57AE">
        <w:rPr>
          <w:bCs/>
          <w:szCs w:val="22"/>
          <w:lang w:val="fr-FR" w:eastAsia="en-US"/>
        </w:rPr>
        <w:t>] [directement fondés sur] [</w:t>
      </w:r>
      <w:r w:rsidR="00BB263A" w:rsidRPr="00BF57AE">
        <w:rPr>
          <w:szCs w:val="22"/>
          <w:lang w:val="fr-FR"/>
        </w:rPr>
        <w:t>impliquant</w:t>
      </w:r>
      <w:r w:rsidR="00BB263A" w:rsidRPr="00BF57AE">
        <w:rPr>
          <w:bCs/>
          <w:szCs w:val="22"/>
          <w:lang w:val="fr-FR" w:eastAsia="en-US"/>
        </w:rPr>
        <w:t>] [</w:t>
      </w:r>
      <w:r w:rsidR="00BB263A" w:rsidRPr="00BF57AE">
        <w:rPr>
          <w:szCs w:val="22"/>
          <w:lang w:val="fr-FR"/>
        </w:rPr>
        <w:t>l</w:t>
      </w:r>
      <w:r w:rsidR="00D11F4C" w:rsidRPr="00BF57AE">
        <w:rPr>
          <w:szCs w:val="22"/>
          <w:lang w:val="fr-FR"/>
        </w:rPr>
        <w:t>’</w:t>
      </w:r>
      <w:r w:rsidR="00BB263A" w:rsidRPr="00BF57AE">
        <w:rPr>
          <w:szCs w:val="22"/>
          <w:lang w:val="fr-FR"/>
        </w:rPr>
        <w:t>utilisation</w:t>
      </w:r>
      <w:r w:rsidR="00BB263A" w:rsidRPr="00BF57AE">
        <w:rPr>
          <w:bCs/>
          <w:szCs w:val="22"/>
          <w:lang w:val="fr-FR" w:eastAsia="en-US"/>
        </w:rPr>
        <w:t xml:space="preserve">] des </w:t>
      </w:r>
      <w:r w:rsidR="00BB263A" w:rsidRPr="00BF57AE">
        <w:rPr>
          <w:szCs w:val="22"/>
          <w:lang w:val="fr-FR"/>
        </w:rPr>
        <w:lastRenderedPageBreak/>
        <w:t>ressources génétiques</w:t>
      </w:r>
      <w:r w:rsidR="00BB263A" w:rsidRPr="00BF57AE">
        <w:rPr>
          <w:bCs/>
          <w:szCs w:val="22"/>
          <w:lang w:val="fr-FR" w:eastAsia="en-US"/>
        </w:rPr>
        <w:t xml:space="preserve"> [, </w:t>
      </w:r>
      <w:r w:rsidR="00BB263A" w:rsidRPr="00BF57AE">
        <w:rPr>
          <w:szCs w:val="22"/>
          <w:lang w:val="fr-FR"/>
        </w:rPr>
        <w:t>de leurs dérivés</w:t>
      </w:r>
      <w:r w:rsidR="00BB263A" w:rsidRPr="00BF57AE">
        <w:rPr>
          <w:bCs/>
          <w:szCs w:val="22"/>
          <w:lang w:val="fr-FR" w:eastAsia="en-US"/>
        </w:rPr>
        <w:t>] et des</w:t>
      </w:r>
      <w:r w:rsidRPr="00BF57AE">
        <w:rPr>
          <w:bCs/>
          <w:szCs w:val="22"/>
          <w:lang w:val="fr-FR" w:eastAsia="en-US"/>
        </w:rPr>
        <w:t xml:space="preserve"> </w:t>
      </w:r>
      <w:r w:rsidR="00BB263A" w:rsidRPr="00BF57AE">
        <w:rPr>
          <w:szCs w:val="22"/>
          <w:lang w:val="fr-FR"/>
        </w:rPr>
        <w:t xml:space="preserve">[savoirs traditionnels associés </w:t>
      </w:r>
      <w:r w:rsidR="00547DC2" w:rsidRPr="00BF57AE">
        <w:rPr>
          <w:szCs w:val="22"/>
          <w:lang w:val="fr-FR"/>
        </w:rPr>
        <w:t>à des</w:t>
      </w:r>
      <w:r w:rsidR="00BB263A" w:rsidRPr="00BF57AE">
        <w:rPr>
          <w:szCs w:val="22"/>
          <w:lang w:val="fr-FR"/>
        </w:rPr>
        <w:t xml:space="preserve"> ressources génétiques]</w:t>
      </w:r>
      <w:r w:rsidR="00BB263A" w:rsidRPr="00BF57AE">
        <w:rPr>
          <w:bCs/>
          <w:szCs w:val="22"/>
          <w:lang w:val="fr-FR" w:eastAsia="en-US"/>
        </w:rPr>
        <w:t xml:space="preserve"> </w:t>
      </w:r>
      <w:r w:rsidR="00BB263A" w:rsidRPr="00BF57AE">
        <w:rPr>
          <w:szCs w:val="22"/>
          <w:lang w:val="fr-FR"/>
        </w:rPr>
        <w:t>et] [avec] les accords et traités internationaux pertinents [en vigueur</w:t>
      </w:r>
      <w:r w:rsidR="00BB263A" w:rsidRPr="00BF57AE">
        <w:rPr>
          <w:bCs/>
          <w:szCs w:val="22"/>
          <w:lang w:val="fr-FR" w:eastAsia="en-US"/>
        </w:rPr>
        <w:t>].</w:t>
      </w:r>
    </w:p>
    <w:p w:rsidR="00BB263A" w:rsidRPr="00BF57AE" w:rsidRDefault="00BB263A" w:rsidP="00D626D8">
      <w:pPr>
        <w:keepLines/>
        <w:rPr>
          <w:lang w:val="fr-FR"/>
        </w:rPr>
      </w:pPr>
    </w:p>
    <w:p w:rsidR="00D11F4C" w:rsidRPr="00BF57AE" w:rsidRDefault="00774857" w:rsidP="00D626D8">
      <w:pPr>
        <w:keepLines/>
        <w:rPr>
          <w:lang w:val="fr-FR"/>
        </w:rPr>
      </w:pPr>
      <w:r w:rsidRPr="00BF57AE">
        <w:rPr>
          <w:lang w:val="fr-FR"/>
        </w:rPr>
        <w:t>VARIANTE</w:t>
      </w:r>
    </w:p>
    <w:p w:rsidR="00774857" w:rsidRPr="00BF57AE" w:rsidRDefault="00774857" w:rsidP="00D626D8">
      <w:pPr>
        <w:keepLines/>
        <w:rPr>
          <w:lang w:val="fr-FR"/>
        </w:rPr>
      </w:pPr>
    </w:p>
    <w:p w:rsidR="00774857" w:rsidRPr="00BF57AE" w:rsidRDefault="00774857" w:rsidP="00774857">
      <w:pPr>
        <w:keepLines/>
        <w:rPr>
          <w:lang w:val="fr-FR"/>
        </w:rPr>
      </w:pPr>
      <w:r w:rsidRPr="00BF57AE">
        <w:rPr>
          <w:lang w:val="fr-FR"/>
        </w:rPr>
        <w:t>8.1</w:t>
      </w:r>
      <w:r w:rsidR="00BC6FF6">
        <w:rPr>
          <w:lang w:val="fr-FR"/>
        </w:rPr>
        <w:t>.</w:t>
      </w:r>
      <w:r w:rsidRPr="00BF57AE">
        <w:rPr>
          <w:lang w:val="fr-FR"/>
        </w:rPr>
        <w:tab/>
        <w:t>[Le présent instrument devrait être conforme aux accords internationaux de propriété intellectuel</w:t>
      </w:r>
      <w:r w:rsidR="00BF57AE" w:rsidRPr="00BF57AE">
        <w:rPr>
          <w:lang w:val="fr-FR"/>
        </w:rPr>
        <w:t>le.  Le</w:t>
      </w:r>
      <w:r w:rsidRPr="00BF57AE">
        <w:rPr>
          <w:lang w:val="fr-FR"/>
        </w:rPr>
        <w:t>s membres reconnaissent les liens cohérents entre les politiques qui favorisent la délivrance de brevets impliquant l</w:t>
      </w:r>
      <w:r w:rsidR="00D11F4C" w:rsidRPr="00BF57AE">
        <w:rPr>
          <w:lang w:val="fr-FR"/>
        </w:rPr>
        <w:t>’</w:t>
      </w:r>
      <w:r w:rsidRPr="00BF57AE">
        <w:rPr>
          <w:lang w:val="fr-FR"/>
        </w:rPr>
        <w:t xml:space="preserve">utilisation de </w:t>
      </w:r>
      <w:r w:rsidRPr="00BF57AE">
        <w:rPr>
          <w:szCs w:val="22"/>
          <w:lang w:val="fr-FR"/>
        </w:rPr>
        <w:t>ressources génétiques</w:t>
      </w:r>
      <w:r w:rsidRPr="00BF57AE">
        <w:rPr>
          <w:lang w:val="fr-FR"/>
        </w:rPr>
        <w:t xml:space="preserve"> ou de [</w:t>
      </w:r>
      <w:r w:rsidRPr="00BF57AE">
        <w:rPr>
          <w:szCs w:val="22"/>
          <w:lang w:val="fr-FR"/>
        </w:rPr>
        <w:t xml:space="preserve">savoirs traditionnels associés </w:t>
      </w:r>
      <w:r w:rsidR="00D73F08" w:rsidRPr="00BF57AE">
        <w:rPr>
          <w:szCs w:val="22"/>
          <w:lang w:val="fr-FR"/>
        </w:rPr>
        <w:t>à des</w:t>
      </w:r>
      <w:r w:rsidRPr="00BF57AE">
        <w:rPr>
          <w:szCs w:val="22"/>
          <w:lang w:val="fr-FR"/>
        </w:rPr>
        <w:t xml:space="preserve"> ressources génétiques</w:t>
      </w:r>
      <w:r w:rsidRPr="00BF57AE">
        <w:rPr>
          <w:lang w:val="fr-FR"/>
        </w:rPr>
        <w:t xml:space="preserve">] </w:t>
      </w:r>
      <w:r w:rsidR="00D73F08" w:rsidRPr="00BF57AE">
        <w:rPr>
          <w:lang w:val="fr-FR"/>
        </w:rPr>
        <w:t>et les politiques</w:t>
      </w:r>
      <w:r w:rsidRPr="00BF57AE">
        <w:rPr>
          <w:lang w:val="fr-FR"/>
        </w:rPr>
        <w:t xml:space="preserve"> </w:t>
      </w:r>
      <w:r w:rsidR="00D73F08" w:rsidRPr="00BF57AE">
        <w:rPr>
          <w:lang w:val="fr-FR"/>
        </w:rPr>
        <w:t xml:space="preserve">qui favorisent la </w:t>
      </w:r>
      <w:r w:rsidRPr="00BF57AE">
        <w:rPr>
          <w:lang w:val="fr-FR"/>
        </w:rPr>
        <w:t xml:space="preserve">conservation </w:t>
      </w:r>
      <w:r w:rsidR="00D73F08" w:rsidRPr="00BF57AE">
        <w:rPr>
          <w:lang w:val="fr-FR"/>
        </w:rPr>
        <w:t>de la</w:t>
      </w:r>
      <w:r w:rsidRPr="00BF57AE">
        <w:rPr>
          <w:lang w:val="fr-FR"/>
        </w:rPr>
        <w:t xml:space="preserve"> diversit</w:t>
      </w:r>
      <w:r w:rsidR="00D73F08" w:rsidRPr="00BF57AE">
        <w:rPr>
          <w:lang w:val="fr-FR"/>
        </w:rPr>
        <w:t>é biologique</w:t>
      </w:r>
      <w:r w:rsidRPr="00BF57AE">
        <w:rPr>
          <w:lang w:val="fr-FR"/>
        </w:rPr>
        <w:t xml:space="preserve">, </w:t>
      </w:r>
      <w:r w:rsidR="00D73F08" w:rsidRPr="00BF57AE">
        <w:rPr>
          <w:lang w:val="fr-FR"/>
        </w:rPr>
        <w:t>favorisent l</w:t>
      </w:r>
      <w:r w:rsidR="00D11F4C" w:rsidRPr="00BF57AE">
        <w:rPr>
          <w:lang w:val="fr-FR"/>
        </w:rPr>
        <w:t>’</w:t>
      </w:r>
      <w:r w:rsidR="00D73F08" w:rsidRPr="00BF57AE">
        <w:rPr>
          <w:lang w:val="fr-FR"/>
        </w:rPr>
        <w:t>accè</w:t>
      </w:r>
      <w:r w:rsidRPr="00BF57AE">
        <w:rPr>
          <w:lang w:val="fr-FR"/>
        </w:rPr>
        <w:t xml:space="preserve">s </w:t>
      </w:r>
      <w:r w:rsidR="00D73F08" w:rsidRPr="00BF57AE">
        <w:rPr>
          <w:szCs w:val="22"/>
          <w:lang w:val="fr-FR"/>
        </w:rPr>
        <w:t>aux ressources génétiques</w:t>
      </w:r>
      <w:r w:rsidRPr="00BF57AE">
        <w:rPr>
          <w:lang w:val="fr-FR"/>
        </w:rPr>
        <w:t xml:space="preserve"> </w:t>
      </w:r>
      <w:r w:rsidR="00D73F08" w:rsidRPr="00BF57AE">
        <w:rPr>
          <w:lang w:val="fr-FR"/>
        </w:rPr>
        <w:t>et le partage des</w:t>
      </w:r>
      <w:r w:rsidRPr="00BF57AE">
        <w:rPr>
          <w:lang w:val="fr-FR"/>
        </w:rPr>
        <w:t xml:space="preserve"> </w:t>
      </w:r>
      <w:r w:rsidR="00D73F08" w:rsidRPr="00BF57AE">
        <w:rPr>
          <w:lang w:val="fr-FR"/>
        </w:rPr>
        <w:t>avantages découlant de ces</w:t>
      </w:r>
      <w:r w:rsidRPr="00BF57AE">
        <w:rPr>
          <w:lang w:val="fr-FR"/>
        </w:rPr>
        <w:t xml:space="preserve"> </w:t>
      </w:r>
      <w:r w:rsidR="00D73F08" w:rsidRPr="00BF57AE">
        <w:rPr>
          <w:szCs w:val="22"/>
          <w:lang w:val="fr-FR"/>
        </w:rPr>
        <w:t>ressources génétiques</w:t>
      </w:r>
      <w:r w:rsidRPr="00BF57AE">
        <w:rPr>
          <w:lang w:val="fr-FR"/>
        </w:rPr>
        <w:t>.]</w:t>
      </w:r>
    </w:p>
    <w:p w:rsidR="00774857" w:rsidRPr="00BF57AE" w:rsidRDefault="00774857" w:rsidP="00D626D8">
      <w:pPr>
        <w:keepLines/>
        <w:rPr>
          <w:lang w:val="fr-FR"/>
        </w:rPr>
      </w:pPr>
    </w:p>
    <w:p w:rsidR="00E7608A" w:rsidRPr="00BF57AE" w:rsidRDefault="00D73F08" w:rsidP="00D626D8">
      <w:pPr>
        <w:keepLines/>
        <w:rPr>
          <w:lang w:val="fr-FR"/>
        </w:rPr>
      </w:pPr>
      <w:r w:rsidRPr="00BF57AE">
        <w:rPr>
          <w:lang w:val="fr-FR"/>
        </w:rPr>
        <w:t>8</w:t>
      </w:r>
      <w:r w:rsidR="00BB263A" w:rsidRPr="00BF57AE">
        <w:rPr>
          <w:lang w:val="fr-FR"/>
        </w:rPr>
        <w:t>.2</w:t>
      </w:r>
      <w:r w:rsidR="00F233E5" w:rsidRPr="00BF57AE">
        <w:rPr>
          <w:lang w:val="fr-FR"/>
        </w:rPr>
        <w:t>.</w:t>
      </w:r>
      <w:r w:rsidR="00BB263A" w:rsidRPr="00BF57AE">
        <w:rPr>
          <w:lang w:val="fr-FR"/>
        </w:rPr>
        <w:tab/>
        <w:t>[Le présent instrument doit/devrait compléter et n</w:t>
      </w:r>
      <w:r w:rsidR="00D11F4C" w:rsidRPr="00BF57AE">
        <w:rPr>
          <w:lang w:val="fr-FR"/>
        </w:rPr>
        <w:t>’</w:t>
      </w:r>
      <w:r w:rsidR="00BB263A" w:rsidRPr="00BF57AE">
        <w:rPr>
          <w:lang w:val="fr-FR"/>
        </w:rPr>
        <w:t>est pas supposé modifier les autres accords portant sur le sujet, et doit/devrait appuyer en particulier</w:t>
      </w:r>
      <w:r w:rsidRPr="00BF57AE">
        <w:rPr>
          <w:lang w:val="fr-FR"/>
        </w:rPr>
        <w:t xml:space="preserve"> [la Déclaration universelle des droits de l</w:t>
      </w:r>
      <w:r w:rsidR="00D11F4C" w:rsidRPr="00BF57AE">
        <w:rPr>
          <w:lang w:val="fr-FR"/>
        </w:rPr>
        <w:t>’</w:t>
      </w:r>
      <w:r w:rsidRPr="00BF57AE">
        <w:rPr>
          <w:lang w:val="fr-FR"/>
        </w:rPr>
        <w:t>homme et]</w:t>
      </w:r>
      <w:r w:rsidR="00BB263A" w:rsidRPr="00BF57AE">
        <w:rPr>
          <w:lang w:val="fr-FR"/>
        </w:rPr>
        <w:t xml:space="preserve"> l</w:t>
      </w:r>
      <w:r w:rsidR="00D11F4C" w:rsidRPr="00BF57AE">
        <w:rPr>
          <w:lang w:val="fr-FR"/>
        </w:rPr>
        <w:t>’</w:t>
      </w:r>
      <w:r w:rsidR="00BB263A" w:rsidRPr="00BF57AE">
        <w:rPr>
          <w:lang w:val="fr-FR"/>
        </w:rPr>
        <w:t xml:space="preserve">article 31 de la Déclaration des </w:t>
      </w:r>
      <w:r w:rsidR="00D11F4C" w:rsidRPr="00BF57AE">
        <w:rPr>
          <w:lang w:val="fr-FR"/>
        </w:rPr>
        <w:t>Nations Unies</w:t>
      </w:r>
      <w:r w:rsidR="00BB263A" w:rsidRPr="00BF57AE">
        <w:rPr>
          <w:lang w:val="fr-FR"/>
        </w:rPr>
        <w:t xml:space="preserve"> sur les droits des peuples autochtones.]</w:t>
      </w:r>
    </w:p>
    <w:p w:rsidR="00D73F08" w:rsidRPr="00BF57AE" w:rsidRDefault="00D73F08" w:rsidP="00D626D8">
      <w:pPr>
        <w:keepLines/>
        <w:rPr>
          <w:lang w:val="fr-FR"/>
        </w:rPr>
      </w:pPr>
    </w:p>
    <w:p w:rsidR="00D73F08" w:rsidRPr="00BF57AE" w:rsidRDefault="00D73F08" w:rsidP="00D73F08">
      <w:pPr>
        <w:keepLines/>
        <w:rPr>
          <w:lang w:val="fr-FR"/>
        </w:rPr>
      </w:pPr>
      <w:r w:rsidRPr="00BF57AE">
        <w:rPr>
          <w:lang w:val="fr-FR"/>
        </w:rPr>
        <w:t>8.3</w:t>
      </w:r>
      <w:r w:rsidR="00BC6FF6">
        <w:rPr>
          <w:lang w:val="fr-FR"/>
        </w:rPr>
        <w:t>.</w:t>
      </w:r>
      <w:r w:rsidRPr="00BF57AE">
        <w:rPr>
          <w:lang w:val="fr-FR"/>
        </w:rPr>
        <w:tab/>
        <w:t xml:space="preserve">[Aucune disposition du présent instrument ne doit être interprétée comme </w:t>
      </w:r>
      <w:r w:rsidR="00471762" w:rsidRPr="00BF57AE">
        <w:rPr>
          <w:lang w:val="fr-FR"/>
        </w:rPr>
        <w:t>portant atteinte aux droits des peuples autochtones</w:t>
      </w:r>
      <w:r w:rsidRPr="00BF57AE">
        <w:rPr>
          <w:lang w:val="fr-FR"/>
        </w:rPr>
        <w:t xml:space="preserve"> </w:t>
      </w:r>
      <w:r w:rsidR="00471762" w:rsidRPr="00BF57AE">
        <w:rPr>
          <w:lang w:val="fr-FR"/>
        </w:rPr>
        <w:t xml:space="preserve">inscrits dans la Déclaration des </w:t>
      </w:r>
      <w:r w:rsidR="00D11F4C" w:rsidRPr="00BF57AE">
        <w:rPr>
          <w:lang w:val="fr-FR"/>
        </w:rPr>
        <w:t>Nations Unies</w:t>
      </w:r>
      <w:r w:rsidR="00471762" w:rsidRPr="00BF57AE">
        <w:rPr>
          <w:lang w:val="fr-FR"/>
        </w:rPr>
        <w:t xml:space="preserve"> sur les droits des peuples autochtones, ou comme étant au détriment de ces</w:t>
      </w:r>
      <w:r w:rsidRPr="00BF57AE">
        <w:rPr>
          <w:lang w:val="fr-FR"/>
        </w:rPr>
        <w:t xml:space="preserve"> </w:t>
      </w:r>
      <w:r w:rsidR="00471762" w:rsidRPr="00BF57AE">
        <w:rPr>
          <w:lang w:val="fr-FR"/>
        </w:rPr>
        <w:t>droi</w:t>
      </w:r>
      <w:r w:rsidR="00BF57AE" w:rsidRPr="00BF57AE">
        <w:rPr>
          <w:lang w:val="fr-FR"/>
        </w:rPr>
        <w:t>ts.  En</w:t>
      </w:r>
      <w:r w:rsidRPr="00BF57AE">
        <w:rPr>
          <w:lang w:val="fr-FR"/>
        </w:rPr>
        <w:t xml:space="preserve"> </w:t>
      </w:r>
      <w:r w:rsidR="00471762" w:rsidRPr="00BF57AE">
        <w:rPr>
          <w:lang w:val="fr-FR"/>
        </w:rPr>
        <w:t>cas de</w:t>
      </w:r>
      <w:r w:rsidRPr="00BF57AE">
        <w:rPr>
          <w:lang w:val="fr-FR"/>
        </w:rPr>
        <w:t xml:space="preserve"> conflit </w:t>
      </w:r>
      <w:r w:rsidR="00471762" w:rsidRPr="00BF57AE">
        <w:rPr>
          <w:lang w:val="fr-FR"/>
        </w:rPr>
        <w:t>de</w:t>
      </w:r>
      <w:r w:rsidRPr="00BF57AE">
        <w:rPr>
          <w:lang w:val="fr-FR"/>
        </w:rPr>
        <w:t xml:space="preserve"> l</w:t>
      </w:r>
      <w:r w:rsidR="00471762" w:rsidRPr="00BF57AE">
        <w:rPr>
          <w:lang w:val="fr-FR"/>
        </w:rPr>
        <w:t>oi</w:t>
      </w:r>
      <w:r w:rsidRPr="00BF57AE">
        <w:rPr>
          <w:lang w:val="fr-FR"/>
        </w:rPr>
        <w:t xml:space="preserve">s, </w:t>
      </w:r>
      <w:r w:rsidR="00471762" w:rsidRPr="00BF57AE">
        <w:rPr>
          <w:lang w:val="fr-FR"/>
        </w:rPr>
        <w:t>les</w:t>
      </w:r>
      <w:r w:rsidRPr="00BF57AE">
        <w:rPr>
          <w:lang w:val="fr-FR"/>
        </w:rPr>
        <w:t xml:space="preserve"> </w:t>
      </w:r>
      <w:r w:rsidR="00471762" w:rsidRPr="00BF57AE">
        <w:rPr>
          <w:lang w:val="fr-FR"/>
        </w:rPr>
        <w:t xml:space="preserve">droits des peuples autochtones inscrits dans cette déclaration </w:t>
      </w:r>
      <w:r w:rsidR="00450AB1" w:rsidRPr="00BF57AE">
        <w:rPr>
          <w:lang w:val="fr-FR"/>
        </w:rPr>
        <w:t>l</w:t>
      </w:r>
      <w:r w:rsidR="00D11F4C" w:rsidRPr="00BF57AE">
        <w:rPr>
          <w:lang w:val="fr-FR"/>
        </w:rPr>
        <w:t>’</w:t>
      </w:r>
      <w:r w:rsidR="00450AB1" w:rsidRPr="00BF57AE">
        <w:rPr>
          <w:lang w:val="fr-FR"/>
        </w:rPr>
        <w:t>emportent et toute</w:t>
      </w:r>
      <w:r w:rsidRPr="00BF57AE">
        <w:rPr>
          <w:lang w:val="fr-FR"/>
        </w:rPr>
        <w:t xml:space="preserve"> interpr</w:t>
      </w:r>
      <w:r w:rsidR="00450AB1" w:rsidRPr="00BF57AE">
        <w:rPr>
          <w:lang w:val="fr-FR"/>
        </w:rPr>
        <w:t>é</w:t>
      </w:r>
      <w:r w:rsidRPr="00BF57AE">
        <w:rPr>
          <w:lang w:val="fr-FR"/>
        </w:rPr>
        <w:t xml:space="preserve">tation </w:t>
      </w:r>
      <w:r w:rsidR="00450AB1" w:rsidRPr="00BF57AE">
        <w:rPr>
          <w:lang w:val="fr-FR"/>
        </w:rPr>
        <w:t>doit être</w:t>
      </w:r>
      <w:r w:rsidRPr="00BF57AE">
        <w:rPr>
          <w:lang w:val="fr-FR"/>
        </w:rPr>
        <w:t xml:space="preserve"> </w:t>
      </w:r>
      <w:r w:rsidR="00450AB1" w:rsidRPr="00BF57AE">
        <w:rPr>
          <w:lang w:val="fr-FR"/>
        </w:rPr>
        <w:t>guidée par les dispositions de cette</w:t>
      </w:r>
      <w:r w:rsidRPr="00BF57AE">
        <w:rPr>
          <w:lang w:val="fr-FR"/>
        </w:rPr>
        <w:t xml:space="preserve"> d</w:t>
      </w:r>
      <w:r w:rsidR="00450AB1" w:rsidRPr="00BF57AE">
        <w:rPr>
          <w:lang w:val="fr-FR"/>
        </w:rPr>
        <w:t>é</w:t>
      </w:r>
      <w:r w:rsidRPr="00BF57AE">
        <w:rPr>
          <w:lang w:val="fr-FR"/>
        </w:rPr>
        <w:t>claration.]]</w:t>
      </w:r>
    </w:p>
    <w:p w:rsidR="00D73F08" w:rsidRPr="00BF57AE" w:rsidRDefault="00D73F08" w:rsidP="00D73F08">
      <w:pPr>
        <w:keepLines/>
        <w:rPr>
          <w:lang w:val="fr-FR"/>
        </w:rPr>
      </w:pPr>
    </w:p>
    <w:p w:rsidR="00D73F08" w:rsidRPr="00BF57AE" w:rsidRDefault="00D73F08" w:rsidP="00D73F08">
      <w:pPr>
        <w:keepLines/>
        <w:rPr>
          <w:lang w:val="fr-FR"/>
        </w:rPr>
      </w:pPr>
      <w:r w:rsidRPr="00BF57AE">
        <w:rPr>
          <w:lang w:val="fr-FR"/>
        </w:rPr>
        <w:t>[8.4</w:t>
      </w:r>
      <w:r w:rsidR="00BC6FF6">
        <w:rPr>
          <w:lang w:val="fr-FR"/>
        </w:rPr>
        <w:t>.</w:t>
      </w:r>
      <w:r w:rsidRPr="00BF57AE">
        <w:rPr>
          <w:lang w:val="fr-FR"/>
        </w:rPr>
        <w:tab/>
      </w:r>
      <w:r w:rsidR="00450AB1" w:rsidRPr="00BF57AE">
        <w:rPr>
          <w:lang w:val="fr-FR"/>
        </w:rPr>
        <w:t xml:space="preserve">Le [PCT] et le [PLT] devront/devraient être modifiés de manière à </w:t>
      </w:r>
      <w:r w:rsidRPr="00BF57AE">
        <w:rPr>
          <w:lang w:val="fr-FR"/>
        </w:rPr>
        <w:t>[inclu</w:t>
      </w:r>
      <w:r w:rsidR="00450AB1" w:rsidRPr="00BF57AE">
        <w:rPr>
          <w:lang w:val="fr-FR"/>
        </w:rPr>
        <w:t>r</w:t>
      </w:r>
      <w:r w:rsidRPr="00BF57AE">
        <w:rPr>
          <w:lang w:val="fr-FR"/>
        </w:rPr>
        <w:t>e] [</w:t>
      </w:r>
      <w:r w:rsidR="00450AB1" w:rsidRPr="00BF57AE">
        <w:rPr>
          <w:lang w:val="fr-FR"/>
        </w:rPr>
        <w:t>permettre aux parties au [PCT</w:t>
      </w:r>
      <w:r w:rsidRPr="00BF57AE">
        <w:rPr>
          <w:lang w:val="fr-FR"/>
        </w:rPr>
        <w:t xml:space="preserve">] </w:t>
      </w:r>
      <w:r w:rsidR="00450AB1" w:rsidRPr="00BF57AE">
        <w:rPr>
          <w:lang w:val="fr-FR"/>
        </w:rPr>
        <w:t>et au</w:t>
      </w:r>
      <w:r w:rsidRPr="00BF57AE">
        <w:rPr>
          <w:lang w:val="fr-FR"/>
        </w:rPr>
        <w:t xml:space="preserve"> [PLT] </w:t>
      </w:r>
      <w:r w:rsidR="00450AB1" w:rsidRPr="00BF57AE">
        <w:rPr>
          <w:lang w:val="fr-FR"/>
        </w:rPr>
        <w:t>de prévoir dans leur législation nationale</w:t>
      </w:r>
      <w:r w:rsidRPr="00BF57AE">
        <w:rPr>
          <w:lang w:val="fr-FR"/>
        </w:rPr>
        <w:t xml:space="preserve">] </w:t>
      </w:r>
      <w:r w:rsidR="00450AB1" w:rsidRPr="00BF57AE">
        <w:rPr>
          <w:lang w:val="fr-FR"/>
        </w:rPr>
        <w:t>une exigence de divulgation obligatoire de l</w:t>
      </w:r>
      <w:r w:rsidR="00D11F4C" w:rsidRPr="00BF57AE">
        <w:rPr>
          <w:lang w:val="fr-FR"/>
        </w:rPr>
        <w:t>’</w:t>
      </w:r>
      <w:r w:rsidR="00450AB1" w:rsidRPr="00BF57AE">
        <w:rPr>
          <w:lang w:val="fr-FR"/>
        </w:rPr>
        <w:t xml:space="preserve">origine et de la source des ressources génétiques [, de leurs dérivés] et des </w:t>
      </w:r>
      <w:r w:rsidRPr="00BF57AE">
        <w:rPr>
          <w:lang w:val="fr-FR"/>
        </w:rPr>
        <w:t>[</w:t>
      </w:r>
      <w:r w:rsidR="00450AB1" w:rsidRPr="00BF57AE">
        <w:rPr>
          <w:lang w:val="fr-FR"/>
        </w:rPr>
        <w:t>savoirs traditionnels associés à des ressources génétiques</w:t>
      </w:r>
      <w:r w:rsidRPr="00BF57AE">
        <w:rPr>
          <w:lang w:val="fr-FR"/>
        </w:rPr>
        <w:t xml:space="preserve">]. </w:t>
      </w:r>
      <w:r w:rsidR="00A77CAE" w:rsidRPr="00BF57AE">
        <w:rPr>
          <w:lang w:val="fr-FR"/>
        </w:rPr>
        <w:t xml:space="preserve"> </w:t>
      </w:r>
      <w:r w:rsidRPr="00BF57AE">
        <w:rPr>
          <w:lang w:val="fr-FR"/>
        </w:rPr>
        <w:t>[</w:t>
      </w:r>
      <w:r w:rsidR="00450AB1" w:rsidRPr="00BF57AE">
        <w:rPr>
          <w:lang w:val="fr-FR"/>
        </w:rPr>
        <w:t>Les modifications doivent/devraient également prévoir qu</w:t>
      </w:r>
      <w:r w:rsidR="00D11F4C" w:rsidRPr="00BF57AE">
        <w:rPr>
          <w:lang w:val="fr-FR"/>
        </w:rPr>
        <w:t>’</w:t>
      </w:r>
      <w:r w:rsidR="00450AB1" w:rsidRPr="00BF57AE">
        <w:rPr>
          <w:lang w:val="fr-FR"/>
        </w:rPr>
        <w:t>une confirmation du consentement préalable en connaissance de cause et une preuve du partage des avantages en vertu des conditions convenues d</w:t>
      </w:r>
      <w:r w:rsidR="00D11F4C" w:rsidRPr="00BF57AE">
        <w:rPr>
          <w:lang w:val="fr-FR"/>
        </w:rPr>
        <w:t>’</w:t>
      </w:r>
      <w:r w:rsidR="00450AB1" w:rsidRPr="00BF57AE">
        <w:rPr>
          <w:lang w:val="fr-FR"/>
        </w:rPr>
        <w:t>un commun accord soient demandées au pays d</w:t>
      </w:r>
      <w:r w:rsidR="00D11F4C" w:rsidRPr="00BF57AE">
        <w:rPr>
          <w:lang w:val="fr-FR"/>
        </w:rPr>
        <w:t>’</w:t>
      </w:r>
      <w:r w:rsidR="00450AB1" w:rsidRPr="00BF57AE">
        <w:rPr>
          <w:lang w:val="fr-FR"/>
        </w:rPr>
        <w:t>origine</w:t>
      </w:r>
      <w:r w:rsidRPr="00BF57AE">
        <w:rPr>
          <w:lang w:val="fr-FR"/>
        </w:rPr>
        <w:t>.]]</w:t>
      </w:r>
    </w:p>
    <w:p w:rsidR="00D73F08" w:rsidRPr="00BF57AE" w:rsidRDefault="00D73F08" w:rsidP="00D626D8">
      <w:pPr>
        <w:keepLines/>
        <w:rPr>
          <w:lang w:val="fr-FR"/>
        </w:rPr>
      </w:pPr>
    </w:p>
    <w:p w:rsidR="00E7608A" w:rsidRPr="00BF57AE" w:rsidRDefault="00E7608A">
      <w:pPr>
        <w:rPr>
          <w:lang w:val="fr-FR"/>
        </w:rPr>
      </w:pPr>
      <w:r w:rsidRPr="00BF57AE">
        <w:rPr>
          <w:lang w:val="fr-FR"/>
        </w:rPr>
        <w:br w:type="page"/>
      </w:r>
    </w:p>
    <w:p w:rsidR="00BB263A" w:rsidRPr="00BF57AE" w:rsidRDefault="00BB263A" w:rsidP="00D626D8">
      <w:pPr>
        <w:tabs>
          <w:tab w:val="left" w:pos="1372"/>
        </w:tabs>
        <w:jc w:val="center"/>
        <w:rPr>
          <w:b/>
          <w:bCs/>
          <w:szCs w:val="22"/>
          <w:lang w:val="fr-FR" w:eastAsia="en-US"/>
        </w:rPr>
      </w:pPr>
      <w:r w:rsidRPr="00BF57AE">
        <w:rPr>
          <w:b/>
          <w:bCs/>
          <w:szCs w:val="22"/>
          <w:lang w:val="fr-FR" w:eastAsia="en-US"/>
        </w:rPr>
        <w:lastRenderedPageBreak/>
        <w:t>[ARTICLE</w:t>
      </w:r>
      <w:r w:rsidR="00BD6EB4">
        <w:rPr>
          <w:b/>
          <w:bCs/>
          <w:szCs w:val="22"/>
          <w:lang w:val="fr-FR" w:eastAsia="en-US"/>
        </w:rPr>
        <w:t> </w:t>
      </w:r>
      <w:r w:rsidR="00547DC2" w:rsidRPr="00BF57AE">
        <w:rPr>
          <w:b/>
          <w:bCs/>
          <w:szCs w:val="22"/>
          <w:lang w:val="fr-FR" w:eastAsia="en-US"/>
        </w:rPr>
        <w:t>9</w:t>
      </w:r>
      <w:r w:rsidRPr="00BF57AE">
        <w:rPr>
          <w:b/>
          <w:bCs/>
          <w:szCs w:val="22"/>
          <w:lang w:val="fr-FR" w:eastAsia="en-US"/>
        </w:rPr>
        <w:t>]</w:t>
      </w:r>
    </w:p>
    <w:p w:rsidR="00BB263A" w:rsidRPr="00BF57AE" w:rsidRDefault="00BB263A" w:rsidP="00D626D8">
      <w:pPr>
        <w:tabs>
          <w:tab w:val="left" w:pos="1372"/>
        </w:tabs>
        <w:jc w:val="center"/>
        <w:rPr>
          <w:b/>
          <w:bCs/>
          <w:szCs w:val="22"/>
          <w:lang w:val="fr-FR" w:eastAsia="en-US"/>
        </w:rPr>
      </w:pPr>
      <w:r w:rsidRPr="00BF57AE">
        <w:rPr>
          <w:b/>
          <w:bCs/>
          <w:szCs w:val="22"/>
          <w:lang w:val="fr-FR" w:eastAsia="en-US"/>
        </w:rPr>
        <w:t>COOPÉRATION INTERNATIONALE</w:t>
      </w:r>
    </w:p>
    <w:p w:rsidR="00BB263A" w:rsidRPr="00BF57AE" w:rsidRDefault="00BB263A" w:rsidP="00D626D8">
      <w:pPr>
        <w:tabs>
          <w:tab w:val="left" w:pos="1372"/>
        </w:tabs>
        <w:rPr>
          <w:bCs/>
          <w:szCs w:val="22"/>
          <w:lang w:val="fr-FR" w:eastAsia="en-US"/>
        </w:rPr>
      </w:pPr>
    </w:p>
    <w:p w:rsidR="00547DC2" w:rsidRPr="00BF57AE" w:rsidRDefault="00547DC2" w:rsidP="00D626D8">
      <w:pPr>
        <w:keepLines/>
        <w:rPr>
          <w:lang w:val="fr-FR"/>
        </w:rPr>
      </w:pPr>
      <w:r w:rsidRPr="00BF57AE">
        <w:rPr>
          <w:lang w:val="fr-FR"/>
        </w:rPr>
        <w:t>9</w:t>
      </w:r>
      <w:r w:rsidR="00F233E5" w:rsidRPr="00BF57AE">
        <w:rPr>
          <w:lang w:val="fr-FR"/>
        </w:rPr>
        <w:t>.</w:t>
      </w:r>
      <w:r w:rsidR="00BB263A" w:rsidRPr="00BF57AE">
        <w:rPr>
          <w:lang w:val="fr-FR"/>
        </w:rPr>
        <w:tab/>
        <w:t>[[</w:t>
      </w:r>
      <w:r w:rsidR="00BB263A" w:rsidRPr="00BF57AE">
        <w:rPr>
          <w:szCs w:val="22"/>
          <w:lang w:val="fr-FR"/>
        </w:rPr>
        <w:t>Les organes compétents de l</w:t>
      </w:r>
      <w:r w:rsidR="00D11F4C" w:rsidRPr="00BF57AE">
        <w:rPr>
          <w:szCs w:val="22"/>
          <w:lang w:val="fr-FR"/>
        </w:rPr>
        <w:t>’</w:t>
      </w:r>
      <w:r w:rsidR="00BB263A" w:rsidRPr="00BF57AE">
        <w:rPr>
          <w:szCs w:val="22"/>
          <w:lang w:val="fr-FR"/>
        </w:rPr>
        <w:t>OMPI doivent/devraient encourager les membres du Traité de coopération en matière de brevets à</w:t>
      </w:r>
      <w:r w:rsidR="00BB263A" w:rsidRPr="00BF57AE">
        <w:rPr>
          <w:lang w:val="fr-FR"/>
        </w:rPr>
        <w:t>] [Le groupe de travail sur la réforme du PCT doit/devrait] élaborer un ensemble de directives pour la [recherche et l</w:t>
      </w:r>
      <w:r w:rsidR="00D11F4C" w:rsidRPr="00BF57AE">
        <w:rPr>
          <w:lang w:val="fr-FR"/>
        </w:rPr>
        <w:t>’</w:t>
      </w:r>
      <w:r w:rsidR="00BB263A" w:rsidRPr="00BF57AE">
        <w:rPr>
          <w:lang w:val="fr-FR"/>
        </w:rPr>
        <w:t>examen des demandes portant sur des ressources génétiques [,leurs dérivés] et des [savoirs traditionnels associés à des ressources génétiques]] [divulgation administrative de l</w:t>
      </w:r>
      <w:r w:rsidR="00D11F4C" w:rsidRPr="00BF57AE">
        <w:rPr>
          <w:lang w:val="fr-FR"/>
        </w:rPr>
        <w:t>’</w:t>
      </w:r>
      <w:r w:rsidR="00BB263A" w:rsidRPr="00BF57AE">
        <w:rPr>
          <w:lang w:val="fr-FR"/>
        </w:rPr>
        <w:t>origine ou de la source] par les administrations chargées de la recherche et de l</w:t>
      </w:r>
      <w:r w:rsidR="00D11F4C" w:rsidRPr="00BF57AE">
        <w:rPr>
          <w:lang w:val="fr-FR"/>
        </w:rPr>
        <w:t>’</w:t>
      </w:r>
      <w:r w:rsidR="00BB263A" w:rsidRPr="00BF57AE">
        <w:rPr>
          <w:lang w:val="fr-FR"/>
        </w:rPr>
        <w:t>examen internationaux en vertu du Traité de coopération en matière de brevets].</w:t>
      </w:r>
    </w:p>
    <w:p w:rsidR="00547DC2" w:rsidRPr="00BF57AE" w:rsidRDefault="00547DC2" w:rsidP="00547DC2">
      <w:pPr>
        <w:keepLines/>
        <w:rPr>
          <w:lang w:val="fr-FR"/>
        </w:rPr>
      </w:pPr>
    </w:p>
    <w:p w:rsidR="00547DC2" w:rsidRPr="00BF57AE" w:rsidRDefault="00547DC2" w:rsidP="00547DC2">
      <w:pPr>
        <w:keepLines/>
        <w:rPr>
          <w:lang w:val="fr-FR"/>
        </w:rPr>
      </w:pPr>
      <w:r w:rsidRPr="00BF57AE">
        <w:rPr>
          <w:lang w:val="fr-FR"/>
        </w:rPr>
        <w:t>VARIANTE</w:t>
      </w:r>
    </w:p>
    <w:p w:rsidR="00547DC2" w:rsidRPr="00BF57AE" w:rsidRDefault="00547DC2" w:rsidP="00547DC2">
      <w:pPr>
        <w:keepLines/>
        <w:rPr>
          <w:lang w:val="fr-FR"/>
        </w:rPr>
      </w:pPr>
    </w:p>
    <w:p w:rsidR="00547DC2" w:rsidRPr="00BF57AE" w:rsidRDefault="00547DC2" w:rsidP="00547DC2">
      <w:pPr>
        <w:keepLines/>
        <w:rPr>
          <w:lang w:val="fr-FR"/>
        </w:rPr>
      </w:pPr>
      <w:r w:rsidRPr="00BF57AE">
        <w:rPr>
          <w:lang w:val="fr-FR"/>
        </w:rPr>
        <w:t>9</w:t>
      </w:r>
      <w:r w:rsidR="00BC6FF6">
        <w:rPr>
          <w:lang w:val="fr-FR"/>
        </w:rPr>
        <w:t>.</w:t>
      </w:r>
      <w:r w:rsidRPr="00BF57AE">
        <w:rPr>
          <w:lang w:val="fr-FR"/>
        </w:rPr>
        <w:tab/>
        <w:t>[Les administrations chargées de l</w:t>
      </w:r>
      <w:r w:rsidR="00D11F4C" w:rsidRPr="00BF57AE">
        <w:rPr>
          <w:lang w:val="fr-FR"/>
        </w:rPr>
        <w:t>’</w:t>
      </w:r>
      <w:r w:rsidRPr="00BF57AE">
        <w:rPr>
          <w:lang w:val="fr-FR"/>
        </w:rPr>
        <w:t>examen des brevets devraient partager des informations concernant les sources d</w:t>
      </w:r>
      <w:r w:rsidR="00D11F4C" w:rsidRPr="00BF57AE">
        <w:rPr>
          <w:lang w:val="fr-FR"/>
        </w:rPr>
        <w:t>’</w:t>
      </w:r>
      <w:r w:rsidRPr="00BF57AE">
        <w:rPr>
          <w:lang w:val="fr-FR"/>
        </w:rPr>
        <w:t>information relatives aux ressources génétiques ou aux savoirs traditionnels, notamment les périodiques, bibliothèques numériques et bases de données contenant des informations relatives aux ressources génétiques et aux savoirs traditionne</w:t>
      </w:r>
      <w:r w:rsidR="00BF57AE" w:rsidRPr="00BF57AE">
        <w:rPr>
          <w:lang w:val="fr-FR"/>
        </w:rPr>
        <w:t>ls.  Le</w:t>
      </w:r>
      <w:r w:rsidRPr="00BF57AE">
        <w:rPr>
          <w:lang w:val="fr-FR"/>
        </w:rPr>
        <w:t>s membres de l</w:t>
      </w:r>
      <w:r w:rsidR="00D11F4C" w:rsidRPr="00BF57AE">
        <w:rPr>
          <w:lang w:val="fr-FR"/>
        </w:rPr>
        <w:t>’</w:t>
      </w:r>
      <w:r w:rsidRPr="00BF57AE">
        <w:rPr>
          <w:lang w:val="fr-FR"/>
        </w:rPr>
        <w:t xml:space="preserve">OMPI </w:t>
      </w:r>
      <w:r w:rsidRPr="00BF57AE">
        <w:rPr>
          <w:szCs w:val="22"/>
          <w:lang w:val="fr-FR"/>
        </w:rPr>
        <w:t xml:space="preserve">devraient </w:t>
      </w:r>
      <w:r w:rsidRPr="00BF57AE">
        <w:rPr>
          <w:lang w:val="fr-FR"/>
        </w:rPr>
        <w:t xml:space="preserve">coopérer </w:t>
      </w:r>
      <w:r w:rsidR="00245D2B" w:rsidRPr="00BF57AE">
        <w:rPr>
          <w:lang w:val="fr-FR"/>
        </w:rPr>
        <w:t>aux fins du</w:t>
      </w:r>
      <w:r w:rsidRPr="00BF57AE">
        <w:rPr>
          <w:lang w:val="fr-FR"/>
        </w:rPr>
        <w:t xml:space="preserve"> </w:t>
      </w:r>
      <w:r w:rsidR="00245D2B" w:rsidRPr="00BF57AE">
        <w:rPr>
          <w:lang w:val="fr-FR"/>
        </w:rPr>
        <w:t xml:space="preserve">partage des </w:t>
      </w:r>
      <w:r w:rsidRPr="00BF57AE">
        <w:rPr>
          <w:lang w:val="fr-FR"/>
        </w:rPr>
        <w:t>information</w:t>
      </w:r>
      <w:r w:rsidR="00245D2B" w:rsidRPr="00BF57AE">
        <w:rPr>
          <w:lang w:val="fr-FR"/>
        </w:rPr>
        <w:t>s</w:t>
      </w:r>
      <w:r w:rsidRPr="00BF57AE">
        <w:rPr>
          <w:lang w:val="fr-FR"/>
        </w:rPr>
        <w:t xml:space="preserve"> </w:t>
      </w:r>
      <w:r w:rsidR="00245D2B" w:rsidRPr="00BF57AE">
        <w:rPr>
          <w:lang w:val="fr-FR"/>
        </w:rPr>
        <w:t>relatives aux ressources génétiques et aux savoirs</w:t>
      </w:r>
      <w:r w:rsidRPr="00BF57AE">
        <w:rPr>
          <w:lang w:val="fr-FR"/>
        </w:rPr>
        <w:t xml:space="preserve">, </w:t>
      </w:r>
      <w:r w:rsidR="00D11F4C" w:rsidRPr="00BF57AE">
        <w:rPr>
          <w:lang w:val="fr-FR"/>
        </w:rPr>
        <w:t>y compris</w:t>
      </w:r>
      <w:r w:rsidR="00245D2B" w:rsidRPr="00BF57AE">
        <w:rPr>
          <w:lang w:val="fr-FR"/>
        </w:rPr>
        <w:t xml:space="preserve"> les</w:t>
      </w:r>
      <w:r w:rsidRPr="00BF57AE">
        <w:rPr>
          <w:lang w:val="fr-FR"/>
        </w:rPr>
        <w:t xml:space="preserve"> </w:t>
      </w:r>
      <w:r w:rsidR="00245D2B" w:rsidRPr="00BF57AE">
        <w:rPr>
          <w:lang w:val="fr-FR"/>
        </w:rPr>
        <w:t>savoirs traditionnels</w:t>
      </w:r>
      <w:r w:rsidRPr="00BF57AE">
        <w:rPr>
          <w:lang w:val="fr-FR"/>
        </w:rPr>
        <w:t xml:space="preserve">, </w:t>
      </w:r>
      <w:r w:rsidR="00245D2B" w:rsidRPr="00BF57AE">
        <w:rPr>
          <w:lang w:val="fr-FR"/>
        </w:rPr>
        <w:t>pour ce qui concerne l</w:t>
      </w:r>
      <w:r w:rsidR="00D11F4C" w:rsidRPr="00BF57AE">
        <w:rPr>
          <w:lang w:val="fr-FR"/>
        </w:rPr>
        <w:t>’</w:t>
      </w:r>
      <w:r w:rsidR="00245D2B" w:rsidRPr="00BF57AE">
        <w:rPr>
          <w:lang w:val="fr-FR"/>
        </w:rPr>
        <w:t>utilisation des</w:t>
      </w:r>
      <w:r w:rsidRPr="00BF57AE">
        <w:rPr>
          <w:lang w:val="fr-FR"/>
        </w:rPr>
        <w:t xml:space="preserve"> </w:t>
      </w:r>
      <w:r w:rsidR="00245D2B" w:rsidRPr="00BF57AE">
        <w:rPr>
          <w:lang w:val="fr-FR"/>
        </w:rPr>
        <w:t>ressources génétiques</w:t>
      </w:r>
      <w:r w:rsidRPr="00BF57AE">
        <w:rPr>
          <w:lang w:val="fr-FR"/>
        </w:rPr>
        <w:t>.]</w:t>
      </w:r>
    </w:p>
    <w:p w:rsidR="00547DC2" w:rsidRPr="00BF57AE" w:rsidRDefault="00547DC2" w:rsidP="00D626D8">
      <w:pPr>
        <w:keepLines/>
        <w:rPr>
          <w:lang w:val="fr-FR"/>
        </w:rPr>
      </w:pPr>
    </w:p>
    <w:p w:rsidR="00BB263A" w:rsidRPr="00BF57AE" w:rsidRDefault="00BB263A" w:rsidP="00D626D8">
      <w:pPr>
        <w:jc w:val="both"/>
        <w:rPr>
          <w:bCs/>
          <w:szCs w:val="22"/>
          <w:lang w:val="fr-FR" w:eastAsia="en-US"/>
        </w:rPr>
      </w:pPr>
    </w:p>
    <w:p w:rsidR="00BB263A" w:rsidRPr="00BF57AE" w:rsidRDefault="00BB263A" w:rsidP="00D626D8">
      <w:pPr>
        <w:tabs>
          <w:tab w:val="left" w:pos="1372"/>
        </w:tabs>
        <w:jc w:val="center"/>
        <w:rPr>
          <w:b/>
          <w:bCs/>
          <w:szCs w:val="22"/>
          <w:lang w:val="fr-FR" w:eastAsia="en-US"/>
        </w:rPr>
      </w:pPr>
      <w:r w:rsidRPr="00BF57AE">
        <w:rPr>
          <w:b/>
          <w:bCs/>
          <w:szCs w:val="22"/>
          <w:lang w:val="fr-FR" w:eastAsia="en-US"/>
        </w:rPr>
        <w:t>[ARTICLE</w:t>
      </w:r>
      <w:r w:rsidR="00BD6EB4">
        <w:rPr>
          <w:b/>
          <w:bCs/>
          <w:szCs w:val="22"/>
          <w:lang w:val="fr-FR" w:eastAsia="en-US"/>
        </w:rPr>
        <w:t> </w:t>
      </w:r>
      <w:r w:rsidRPr="00BF57AE">
        <w:rPr>
          <w:b/>
          <w:bCs/>
          <w:szCs w:val="22"/>
          <w:lang w:val="fr-FR" w:eastAsia="en-US"/>
        </w:rPr>
        <w:t>1</w:t>
      </w:r>
      <w:r w:rsidR="00245D2B" w:rsidRPr="00BF57AE">
        <w:rPr>
          <w:b/>
          <w:bCs/>
          <w:szCs w:val="22"/>
          <w:lang w:val="fr-FR" w:eastAsia="en-US"/>
        </w:rPr>
        <w:t>0</w:t>
      </w:r>
      <w:r w:rsidRPr="00BF57AE">
        <w:rPr>
          <w:b/>
          <w:bCs/>
          <w:szCs w:val="22"/>
          <w:lang w:val="fr-FR" w:eastAsia="en-US"/>
        </w:rPr>
        <w:t>]</w:t>
      </w:r>
    </w:p>
    <w:p w:rsidR="00BB263A" w:rsidRPr="00BF57AE" w:rsidRDefault="00BB263A" w:rsidP="00D626D8">
      <w:pPr>
        <w:tabs>
          <w:tab w:val="left" w:pos="1372"/>
        </w:tabs>
        <w:jc w:val="center"/>
        <w:rPr>
          <w:b/>
          <w:bCs/>
          <w:szCs w:val="22"/>
          <w:lang w:val="fr-FR" w:eastAsia="en-US"/>
        </w:rPr>
      </w:pPr>
      <w:r w:rsidRPr="00BF57AE">
        <w:rPr>
          <w:b/>
          <w:bCs/>
          <w:szCs w:val="22"/>
          <w:lang w:val="fr-FR"/>
        </w:rPr>
        <w:t>COOPÉRATION TRANSFRONTIÈRE</w:t>
      </w:r>
    </w:p>
    <w:p w:rsidR="00BB263A" w:rsidRPr="00BF57AE" w:rsidRDefault="00BB263A" w:rsidP="00D626D8">
      <w:pPr>
        <w:tabs>
          <w:tab w:val="left" w:pos="1372"/>
        </w:tabs>
        <w:rPr>
          <w:bCs/>
          <w:szCs w:val="22"/>
          <w:lang w:val="fr-FR" w:eastAsia="en-US"/>
        </w:rPr>
      </w:pPr>
    </w:p>
    <w:p w:rsidR="00BB263A" w:rsidRPr="00BF57AE" w:rsidRDefault="00BC6FF6" w:rsidP="00D626D8">
      <w:pPr>
        <w:rPr>
          <w:bCs/>
          <w:szCs w:val="22"/>
          <w:lang w:val="fr-FR" w:eastAsia="en-US"/>
        </w:rPr>
      </w:pPr>
      <w:r>
        <w:rPr>
          <w:bCs/>
          <w:szCs w:val="22"/>
          <w:lang w:val="fr-FR" w:eastAsia="en-US"/>
        </w:rPr>
        <w:t>10</w:t>
      </w:r>
      <w:r w:rsidR="00F233E5" w:rsidRPr="00BF57AE">
        <w:rPr>
          <w:bCs/>
          <w:szCs w:val="22"/>
          <w:lang w:val="fr-FR" w:eastAsia="en-US"/>
        </w:rPr>
        <w:t>.</w:t>
      </w:r>
      <w:r w:rsidR="00BB263A" w:rsidRPr="00BF57AE">
        <w:rPr>
          <w:bCs/>
          <w:szCs w:val="22"/>
          <w:lang w:val="fr-FR" w:eastAsia="en-US"/>
        </w:rPr>
        <w:tab/>
        <w:t>[</w:t>
      </w:r>
      <w:r w:rsidR="00BB263A" w:rsidRPr="00BF57AE">
        <w:rPr>
          <w:szCs w:val="22"/>
          <w:lang w:val="fr-FR"/>
        </w:rPr>
        <w:t xml:space="preserve">Lorsque les mêmes ressources génétiques </w:t>
      </w:r>
      <w:r w:rsidR="00BB263A" w:rsidRPr="00BF57AE">
        <w:rPr>
          <w:bCs/>
          <w:szCs w:val="22"/>
          <w:lang w:val="fr-FR" w:eastAsia="en-US"/>
        </w:rPr>
        <w:t>[,</w:t>
      </w:r>
      <w:r w:rsidR="00BB263A" w:rsidRPr="00BF57AE">
        <w:rPr>
          <w:szCs w:val="22"/>
          <w:lang w:val="fr-FR"/>
        </w:rPr>
        <w:t>leurs dérivés</w:t>
      </w:r>
      <w:r w:rsidR="00BB263A" w:rsidRPr="00BF57AE">
        <w:rPr>
          <w:bCs/>
          <w:szCs w:val="22"/>
          <w:lang w:val="fr-FR" w:eastAsia="en-US"/>
        </w:rPr>
        <w:t>] et les [</w:t>
      </w:r>
      <w:r w:rsidR="00BB263A" w:rsidRPr="00BF57AE">
        <w:rPr>
          <w:szCs w:val="22"/>
          <w:lang w:val="fr-FR"/>
        </w:rPr>
        <w:t xml:space="preserve">savoirs traditionnels associés </w:t>
      </w:r>
      <w:r w:rsidR="00547DC2" w:rsidRPr="00BF57AE">
        <w:rPr>
          <w:szCs w:val="22"/>
          <w:lang w:val="fr-FR"/>
        </w:rPr>
        <w:t>à des</w:t>
      </w:r>
      <w:r w:rsidR="00BB263A" w:rsidRPr="00BF57AE">
        <w:rPr>
          <w:szCs w:val="22"/>
          <w:lang w:val="fr-FR"/>
        </w:rPr>
        <w:t xml:space="preserve"> ressources génétiques</w:t>
      </w:r>
      <w:r w:rsidR="00BB263A" w:rsidRPr="00BF57AE">
        <w:rPr>
          <w:bCs/>
          <w:szCs w:val="22"/>
          <w:lang w:val="fr-FR" w:eastAsia="en-US"/>
        </w:rPr>
        <w:t xml:space="preserve">] sont situé[e]s </w:t>
      </w:r>
      <w:r w:rsidR="00BB263A" w:rsidRPr="00BF57AE">
        <w:rPr>
          <w:bCs/>
          <w:i/>
          <w:szCs w:val="22"/>
          <w:lang w:val="fr-FR" w:eastAsia="en-US"/>
        </w:rPr>
        <w:t>in situ</w:t>
      </w:r>
      <w:r w:rsidR="00BB263A" w:rsidRPr="00BF57AE">
        <w:rPr>
          <w:bCs/>
          <w:szCs w:val="22"/>
          <w:lang w:val="fr-FR" w:eastAsia="en-US"/>
        </w:rPr>
        <w:t xml:space="preserve"> </w:t>
      </w:r>
      <w:r w:rsidR="00BB263A" w:rsidRPr="00BF57AE">
        <w:rPr>
          <w:szCs w:val="22"/>
          <w:lang w:val="fr-FR"/>
        </w:rPr>
        <w:t>sur le territoire de plusieurs parties</w:t>
      </w:r>
      <w:r w:rsidR="00BB263A" w:rsidRPr="00BF57AE">
        <w:rPr>
          <w:bCs/>
          <w:szCs w:val="22"/>
          <w:lang w:val="fr-FR" w:eastAsia="en-US"/>
        </w:rPr>
        <w:t>, celles</w:t>
      </w:r>
      <w:r w:rsidR="00BF57AE" w:rsidRPr="00BF57AE">
        <w:rPr>
          <w:bCs/>
          <w:szCs w:val="22"/>
          <w:lang w:val="fr-FR" w:eastAsia="en-US"/>
        </w:rPr>
        <w:noBreakHyphen/>
      </w:r>
      <w:r w:rsidR="00BB263A" w:rsidRPr="00BF57AE">
        <w:rPr>
          <w:bCs/>
          <w:szCs w:val="22"/>
          <w:lang w:val="fr-FR" w:eastAsia="en-US"/>
        </w:rPr>
        <w:t>ci doivent/devraient s</w:t>
      </w:r>
      <w:r w:rsidR="00D11F4C" w:rsidRPr="00BF57AE">
        <w:rPr>
          <w:bCs/>
          <w:szCs w:val="22"/>
          <w:lang w:val="fr-FR" w:eastAsia="en-US"/>
        </w:rPr>
        <w:t>’</w:t>
      </w:r>
      <w:r w:rsidR="00BB263A" w:rsidRPr="00BF57AE">
        <w:rPr>
          <w:bCs/>
          <w:szCs w:val="22"/>
          <w:lang w:val="fr-FR" w:eastAsia="en-US"/>
        </w:rPr>
        <w:t xml:space="preserve">efforcer de coopérer, </w:t>
      </w:r>
      <w:r w:rsidR="00BB263A" w:rsidRPr="00BF57AE">
        <w:rPr>
          <w:szCs w:val="22"/>
          <w:lang w:val="fr-FR"/>
        </w:rPr>
        <w:t>selon qu</w:t>
      </w:r>
      <w:r w:rsidR="00D11F4C" w:rsidRPr="00BF57AE">
        <w:rPr>
          <w:szCs w:val="22"/>
          <w:lang w:val="fr-FR"/>
        </w:rPr>
        <w:t>’</w:t>
      </w:r>
      <w:r w:rsidR="00BB263A" w:rsidRPr="00BF57AE">
        <w:rPr>
          <w:szCs w:val="22"/>
          <w:lang w:val="fr-FR"/>
        </w:rPr>
        <w:t xml:space="preserve">il convient, avec la participation des </w:t>
      </w:r>
      <w:r w:rsidR="00BB263A" w:rsidRPr="00BF57AE">
        <w:rPr>
          <w:bCs/>
          <w:szCs w:val="22"/>
          <w:lang w:val="fr-FR" w:eastAsia="en-US"/>
        </w:rPr>
        <w:t xml:space="preserve">[peuples] [populations] </w:t>
      </w:r>
      <w:r w:rsidR="00BB263A" w:rsidRPr="00BF57AE">
        <w:rPr>
          <w:szCs w:val="22"/>
          <w:lang w:val="fr-FR"/>
        </w:rPr>
        <w:t>autochtones et</w:t>
      </w:r>
      <w:r w:rsidR="00BB263A" w:rsidRPr="00BF57AE">
        <w:rPr>
          <w:bCs/>
          <w:szCs w:val="22"/>
          <w:lang w:val="fr-FR" w:eastAsia="en-US"/>
        </w:rPr>
        <w:t xml:space="preserve"> des </w:t>
      </w:r>
      <w:r w:rsidR="00BB263A" w:rsidRPr="00BF57AE">
        <w:rPr>
          <w:szCs w:val="22"/>
          <w:lang w:val="fr-FR"/>
        </w:rPr>
        <w:t>communautés locales concerné[e]s</w:t>
      </w:r>
      <w:r w:rsidR="00BB263A" w:rsidRPr="00BF57AE">
        <w:rPr>
          <w:bCs/>
          <w:szCs w:val="22"/>
          <w:lang w:val="fr-FR" w:eastAsia="en-US"/>
        </w:rPr>
        <w:t xml:space="preserve">, le cas échéant, en prenant des mesures qui reposent sur </w:t>
      </w:r>
      <w:r w:rsidR="00BB263A" w:rsidRPr="00BF57AE">
        <w:rPr>
          <w:szCs w:val="22"/>
          <w:lang w:val="fr-FR"/>
        </w:rPr>
        <w:t>l</w:t>
      </w:r>
      <w:r w:rsidR="00D11F4C" w:rsidRPr="00BF57AE">
        <w:rPr>
          <w:szCs w:val="22"/>
          <w:lang w:val="fr-FR"/>
        </w:rPr>
        <w:t>’</w:t>
      </w:r>
      <w:r w:rsidR="00BB263A" w:rsidRPr="00BF57AE">
        <w:rPr>
          <w:szCs w:val="22"/>
          <w:lang w:val="fr-FR"/>
        </w:rPr>
        <w:t>utilisation de lois et de protocoles coutumiers</w:t>
      </w:r>
      <w:r w:rsidR="00BB263A" w:rsidRPr="00BF57AE">
        <w:rPr>
          <w:bCs/>
          <w:szCs w:val="22"/>
          <w:lang w:val="fr-FR" w:eastAsia="en-US"/>
        </w:rPr>
        <w:t xml:space="preserve">, </w:t>
      </w:r>
      <w:r w:rsidR="00BB263A" w:rsidRPr="00BF57AE">
        <w:rPr>
          <w:szCs w:val="22"/>
          <w:lang w:val="fr-FR"/>
        </w:rPr>
        <w:t>qui vont dans le sens et non à l</w:t>
      </w:r>
      <w:r w:rsidR="00D11F4C" w:rsidRPr="00BF57AE">
        <w:rPr>
          <w:szCs w:val="22"/>
          <w:lang w:val="fr-FR"/>
        </w:rPr>
        <w:t>’</w:t>
      </w:r>
      <w:r w:rsidR="00BB263A" w:rsidRPr="00BF57AE">
        <w:rPr>
          <w:szCs w:val="22"/>
          <w:lang w:val="fr-FR"/>
        </w:rPr>
        <w:t xml:space="preserve">encontre des objectifs du présent instrument </w:t>
      </w:r>
      <w:r w:rsidR="00BB263A" w:rsidRPr="00BF57AE">
        <w:rPr>
          <w:bCs/>
          <w:szCs w:val="22"/>
          <w:lang w:val="fr-FR" w:eastAsia="en-US"/>
        </w:rPr>
        <w:t>et de la législation nationale.]</w:t>
      </w:r>
    </w:p>
    <w:p w:rsidR="00BB263A" w:rsidRPr="00BF57AE" w:rsidRDefault="00BB263A" w:rsidP="00D626D8">
      <w:pPr>
        <w:tabs>
          <w:tab w:val="left" w:pos="1372"/>
        </w:tabs>
        <w:rPr>
          <w:szCs w:val="22"/>
          <w:lang w:val="fr-FR"/>
        </w:rPr>
      </w:pPr>
    </w:p>
    <w:p w:rsidR="00BB263A" w:rsidRPr="00BF57AE" w:rsidRDefault="00BB263A" w:rsidP="00D626D8">
      <w:pPr>
        <w:tabs>
          <w:tab w:val="left" w:pos="1372"/>
        </w:tabs>
        <w:rPr>
          <w:szCs w:val="22"/>
          <w:lang w:val="fr-FR"/>
        </w:rPr>
      </w:pPr>
    </w:p>
    <w:p w:rsidR="00BB263A" w:rsidRPr="00BF57AE" w:rsidRDefault="00BB263A" w:rsidP="00D626D8">
      <w:pPr>
        <w:tabs>
          <w:tab w:val="left" w:pos="1372"/>
        </w:tabs>
        <w:jc w:val="center"/>
        <w:rPr>
          <w:b/>
          <w:bCs/>
          <w:szCs w:val="22"/>
          <w:lang w:val="fr-FR" w:eastAsia="en-US"/>
        </w:rPr>
      </w:pPr>
      <w:r w:rsidRPr="00BF57AE">
        <w:rPr>
          <w:b/>
          <w:bCs/>
          <w:szCs w:val="22"/>
          <w:lang w:val="fr-FR" w:eastAsia="en-US"/>
        </w:rPr>
        <w:t>[ARTICLE</w:t>
      </w:r>
      <w:r w:rsidR="00BD6EB4">
        <w:rPr>
          <w:b/>
          <w:bCs/>
          <w:szCs w:val="22"/>
          <w:lang w:val="fr-FR" w:eastAsia="en-US"/>
        </w:rPr>
        <w:t> </w:t>
      </w:r>
      <w:r w:rsidRPr="00BF57AE">
        <w:rPr>
          <w:b/>
          <w:bCs/>
          <w:szCs w:val="22"/>
          <w:lang w:val="fr-FR" w:eastAsia="en-US"/>
        </w:rPr>
        <w:t>1</w:t>
      </w:r>
      <w:r w:rsidR="00245D2B" w:rsidRPr="00BF57AE">
        <w:rPr>
          <w:b/>
          <w:bCs/>
          <w:szCs w:val="22"/>
          <w:lang w:val="fr-FR" w:eastAsia="en-US"/>
        </w:rPr>
        <w:t>1</w:t>
      </w:r>
      <w:r w:rsidRPr="00BF57AE">
        <w:rPr>
          <w:b/>
          <w:bCs/>
          <w:szCs w:val="22"/>
          <w:lang w:val="fr-FR" w:eastAsia="en-US"/>
        </w:rPr>
        <w:t>]</w:t>
      </w:r>
    </w:p>
    <w:p w:rsidR="00BB263A" w:rsidRPr="00BF57AE" w:rsidRDefault="00BB263A" w:rsidP="00D626D8">
      <w:pPr>
        <w:tabs>
          <w:tab w:val="left" w:pos="1372"/>
        </w:tabs>
        <w:jc w:val="center"/>
        <w:rPr>
          <w:b/>
          <w:bCs/>
          <w:szCs w:val="22"/>
          <w:lang w:val="fr-FR" w:eastAsia="en-US"/>
        </w:rPr>
      </w:pPr>
      <w:r w:rsidRPr="00BF57AE">
        <w:rPr>
          <w:b/>
          <w:szCs w:val="22"/>
          <w:lang w:val="fr-FR"/>
        </w:rPr>
        <w:t>ASSISTANCE TECHNIQUE, COOPÉRATION ET RENFORCEMENT DES CAPACITÉS</w:t>
      </w:r>
    </w:p>
    <w:p w:rsidR="00BB263A" w:rsidRPr="00BF57AE" w:rsidRDefault="00BB263A" w:rsidP="00D626D8">
      <w:pPr>
        <w:tabs>
          <w:tab w:val="left" w:pos="1372"/>
        </w:tabs>
        <w:rPr>
          <w:bCs/>
          <w:szCs w:val="22"/>
          <w:lang w:val="fr-FR" w:eastAsia="en-US"/>
        </w:rPr>
      </w:pPr>
    </w:p>
    <w:p w:rsidR="00BB263A" w:rsidRPr="00BF57AE" w:rsidRDefault="00BB263A" w:rsidP="00D626D8">
      <w:pPr>
        <w:rPr>
          <w:bCs/>
          <w:szCs w:val="22"/>
          <w:lang w:val="fr-FR" w:eastAsia="en-US"/>
        </w:rPr>
      </w:pPr>
      <w:r w:rsidRPr="00BF57AE">
        <w:rPr>
          <w:bCs/>
          <w:szCs w:val="22"/>
          <w:lang w:val="fr-FR" w:eastAsia="en-US"/>
        </w:rPr>
        <w:t>11</w:t>
      </w:r>
      <w:r w:rsidR="00F233E5" w:rsidRPr="00BF57AE">
        <w:rPr>
          <w:bCs/>
          <w:szCs w:val="22"/>
          <w:lang w:val="fr-FR" w:eastAsia="en-US"/>
        </w:rPr>
        <w:t>.</w:t>
      </w:r>
      <w:r w:rsidRPr="00BF57AE">
        <w:rPr>
          <w:bCs/>
          <w:szCs w:val="22"/>
          <w:lang w:val="fr-FR" w:eastAsia="en-US"/>
        </w:rPr>
        <w:tab/>
        <w:t>[</w:t>
      </w:r>
      <w:r w:rsidRPr="00BF57AE">
        <w:rPr>
          <w:szCs w:val="22"/>
          <w:lang w:val="fr-FR"/>
        </w:rPr>
        <w:t>Les organes compétents de l</w:t>
      </w:r>
      <w:r w:rsidR="00D11F4C" w:rsidRPr="00BF57AE">
        <w:rPr>
          <w:szCs w:val="22"/>
          <w:lang w:val="fr-FR"/>
        </w:rPr>
        <w:t>’</w:t>
      </w:r>
      <w:r w:rsidRPr="00BF57AE">
        <w:rPr>
          <w:szCs w:val="22"/>
          <w:lang w:val="fr-FR"/>
        </w:rPr>
        <w:t>OMPI [doivent/devraient] [L</w:t>
      </w:r>
      <w:r w:rsidR="00D11F4C" w:rsidRPr="00BF57AE">
        <w:rPr>
          <w:szCs w:val="22"/>
          <w:lang w:val="fr-FR"/>
        </w:rPr>
        <w:t>’</w:t>
      </w:r>
      <w:r w:rsidRPr="00BF57AE">
        <w:rPr>
          <w:szCs w:val="22"/>
          <w:lang w:val="fr-FR"/>
        </w:rPr>
        <w:t>OMPI doit/devrait] établir des modalités pour la création, le financement et la mise en œuvre des dispositions en vertu du présent instrument.  L</w:t>
      </w:r>
      <w:r w:rsidR="00D11F4C" w:rsidRPr="00BF57AE">
        <w:rPr>
          <w:szCs w:val="22"/>
          <w:lang w:val="fr-FR"/>
        </w:rPr>
        <w:t>’</w:t>
      </w:r>
      <w:r w:rsidRPr="00BF57AE">
        <w:rPr>
          <w:szCs w:val="22"/>
          <w:lang w:val="fr-FR"/>
        </w:rPr>
        <w:t>OMPI [doit/devrait] fournir une assistance technique, un cadre de coopération, un appui en matière de renforcement des capacités et un soutien financier, dans le cadre des ressources budgétaires disponibles, aux pays en développement, en particulier les pays les moins avancés, pour mettre en œuvre les obligations découlant du présent instrument</w:t>
      </w:r>
      <w:r w:rsidRPr="00BF57AE">
        <w:rPr>
          <w:bCs/>
          <w:szCs w:val="22"/>
          <w:lang w:val="fr-FR" w:eastAsia="en-US"/>
        </w:rPr>
        <w:t>.]</w:t>
      </w:r>
    </w:p>
    <w:p w:rsidR="00BB263A" w:rsidRPr="00BF57AE" w:rsidRDefault="00BB263A" w:rsidP="00D626D8">
      <w:pPr>
        <w:tabs>
          <w:tab w:val="left" w:pos="1372"/>
        </w:tabs>
        <w:rPr>
          <w:szCs w:val="22"/>
          <w:lang w:val="fr-FR"/>
        </w:rPr>
      </w:pPr>
    </w:p>
    <w:p w:rsidR="00BB263A" w:rsidRPr="00BF57AE" w:rsidRDefault="00BB263A" w:rsidP="00D626D8">
      <w:pPr>
        <w:tabs>
          <w:tab w:val="left" w:pos="1372"/>
        </w:tabs>
        <w:rPr>
          <w:szCs w:val="22"/>
          <w:lang w:val="fr-FR"/>
        </w:rPr>
      </w:pPr>
    </w:p>
    <w:sectPr w:rsidR="00BB263A" w:rsidRPr="00BF57AE" w:rsidSect="00245D2B">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DC2" w:rsidRDefault="00547DC2">
      <w:r>
        <w:separator/>
      </w:r>
    </w:p>
  </w:endnote>
  <w:endnote w:type="continuationSeparator" w:id="0">
    <w:p w:rsidR="00547DC2" w:rsidRDefault="00547DC2" w:rsidP="003B38C1">
      <w:r>
        <w:separator/>
      </w:r>
    </w:p>
    <w:p w:rsidR="00547DC2" w:rsidRPr="003B38C1" w:rsidRDefault="00547DC2" w:rsidP="003B38C1">
      <w:pPr>
        <w:spacing w:after="60"/>
        <w:rPr>
          <w:sz w:val="17"/>
        </w:rPr>
      </w:pPr>
      <w:r>
        <w:rPr>
          <w:sz w:val="17"/>
        </w:rPr>
        <w:t>[Endnote continued from previous page]</w:t>
      </w:r>
    </w:p>
  </w:endnote>
  <w:endnote w:type="continuationNotice" w:id="1">
    <w:p w:rsidR="00547DC2" w:rsidRPr="003B38C1" w:rsidRDefault="00547DC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DC2" w:rsidRDefault="00547DC2">
      <w:r>
        <w:separator/>
      </w:r>
    </w:p>
  </w:footnote>
  <w:footnote w:type="continuationSeparator" w:id="0">
    <w:p w:rsidR="00547DC2" w:rsidRDefault="00547DC2" w:rsidP="008B60B2">
      <w:r>
        <w:separator/>
      </w:r>
    </w:p>
    <w:p w:rsidR="00547DC2" w:rsidRPr="00ED77FB" w:rsidRDefault="00547DC2" w:rsidP="008B60B2">
      <w:pPr>
        <w:spacing w:after="60"/>
        <w:rPr>
          <w:sz w:val="17"/>
          <w:szCs w:val="17"/>
        </w:rPr>
      </w:pPr>
      <w:r w:rsidRPr="00ED77FB">
        <w:rPr>
          <w:sz w:val="17"/>
          <w:szCs w:val="17"/>
        </w:rPr>
        <w:t>[Footnote continued from previous page]</w:t>
      </w:r>
    </w:p>
  </w:footnote>
  <w:footnote w:type="continuationNotice" w:id="1">
    <w:p w:rsidR="00547DC2" w:rsidRPr="00ED77FB" w:rsidRDefault="00547DC2" w:rsidP="008B60B2">
      <w:pPr>
        <w:spacing w:before="60"/>
        <w:jc w:val="right"/>
        <w:rPr>
          <w:sz w:val="17"/>
          <w:szCs w:val="17"/>
        </w:rPr>
      </w:pPr>
      <w:r w:rsidRPr="00ED77FB">
        <w:rPr>
          <w:sz w:val="17"/>
          <w:szCs w:val="17"/>
        </w:rPr>
        <w:t>[Footnote continued on next page]</w:t>
      </w:r>
    </w:p>
  </w:footnote>
  <w:footnote w:id="2">
    <w:p w:rsidR="00547DC2" w:rsidRPr="000F5BC1" w:rsidRDefault="00547DC2" w:rsidP="00701A71">
      <w:pPr>
        <w:pStyle w:val="FootnoteText"/>
        <w:rPr>
          <w:lang w:val="fr-CH"/>
        </w:rPr>
      </w:pPr>
      <w:r>
        <w:rPr>
          <w:rStyle w:val="FootnoteReference"/>
        </w:rPr>
        <w:footnoteRef/>
      </w:r>
      <w:r w:rsidRPr="00B412E5">
        <w:rPr>
          <w:lang w:val="fr-CH"/>
        </w:rPr>
        <w:t xml:space="preserve"> </w:t>
      </w:r>
      <w:r w:rsidR="00C72B3B">
        <w:rPr>
          <w:lang w:val="fr-CH"/>
        </w:rPr>
        <w:tab/>
      </w:r>
      <w:r w:rsidRPr="00B412E5">
        <w:rPr>
          <w:lang w:val="fr-CH"/>
        </w:rPr>
        <w:t xml:space="preserve">Plusieurs États membres </w:t>
      </w:r>
      <w:r>
        <w:rPr>
          <w:lang w:val="fr-CH"/>
        </w:rPr>
        <w:t>ont déclaré avoir</w:t>
      </w:r>
      <w:r w:rsidRPr="00B412E5">
        <w:rPr>
          <w:lang w:val="fr-CH"/>
        </w:rPr>
        <w:t xml:space="preserve"> des difficultés à comprendre </w:t>
      </w:r>
      <w:r>
        <w:rPr>
          <w:lang w:val="fr-CH"/>
        </w:rPr>
        <w:t>le sens de cette</w:t>
      </w:r>
      <w:r w:rsidRPr="00B412E5">
        <w:rPr>
          <w:lang w:val="fr-CH"/>
        </w:rPr>
        <w:t xml:space="preserve"> d</w:t>
      </w:r>
      <w:r>
        <w:rPr>
          <w:lang w:val="fr-CH"/>
        </w:rPr>
        <w:t>é</w:t>
      </w:r>
      <w:r w:rsidRPr="00B412E5">
        <w:rPr>
          <w:lang w:val="fr-CH"/>
        </w:rPr>
        <w:t xml:space="preserve">finition.  </w:t>
      </w:r>
      <w:r w:rsidRPr="000F5BC1">
        <w:rPr>
          <w:lang w:val="fr-CH"/>
        </w:rPr>
        <w:t>Bien qu’</w:t>
      </w:r>
      <w:r>
        <w:rPr>
          <w:lang w:val="fr-CH"/>
        </w:rPr>
        <w:t>elle soit c</w:t>
      </w:r>
      <w:r w:rsidRPr="000F5BC1">
        <w:rPr>
          <w:lang w:val="fr-CH"/>
        </w:rPr>
        <w:t>o</w:t>
      </w:r>
      <w:r>
        <w:rPr>
          <w:lang w:val="fr-CH"/>
        </w:rPr>
        <w:t>n</w:t>
      </w:r>
      <w:r w:rsidRPr="000F5BC1">
        <w:rPr>
          <w:lang w:val="fr-CH"/>
        </w:rPr>
        <w:t>servée dans la liste des termes, il est</w:t>
      </w:r>
      <w:r>
        <w:rPr>
          <w:lang w:val="fr-CH"/>
        </w:rPr>
        <w:t xml:space="preserve"> demandé aux</w:t>
      </w:r>
      <w:r w:rsidRPr="000F5BC1">
        <w:rPr>
          <w:lang w:val="fr-CH"/>
        </w:rPr>
        <w:t xml:space="preserve"> auteurs </w:t>
      </w:r>
      <w:r>
        <w:rPr>
          <w:lang w:val="fr-CH"/>
        </w:rPr>
        <w:t>d’être plus clairs</w:t>
      </w:r>
      <w:r w:rsidRPr="000F5BC1">
        <w:rPr>
          <w:lang w:val="fr-CH"/>
        </w:rPr>
        <w:t>.</w:t>
      </w:r>
    </w:p>
  </w:footnote>
  <w:footnote w:id="3">
    <w:p w:rsidR="00547DC2" w:rsidRPr="00114ACA" w:rsidRDefault="00547DC2" w:rsidP="00451CFD">
      <w:pPr>
        <w:pStyle w:val="FootnoteText"/>
        <w:rPr>
          <w:lang w:val="fr-CH"/>
        </w:rPr>
      </w:pPr>
      <w:r>
        <w:rPr>
          <w:rStyle w:val="FootnoteReference"/>
        </w:rPr>
        <w:footnoteRef/>
      </w:r>
      <w:r w:rsidRPr="00114ACA">
        <w:rPr>
          <w:lang w:val="fr-CH"/>
        </w:rPr>
        <w:t xml:space="preserve"> </w:t>
      </w:r>
      <w:r>
        <w:rPr>
          <w:lang w:val="fr-CH"/>
        </w:rPr>
        <w:t xml:space="preserve">Ce libellé </w:t>
      </w:r>
      <w:r w:rsidRPr="00114ACA">
        <w:rPr>
          <w:lang w:val="fr-CH"/>
        </w:rPr>
        <w:t xml:space="preserve">n’apparaît pas </w:t>
      </w:r>
      <w:r w:rsidRPr="00114ACA">
        <w:rPr>
          <w:i/>
          <w:lang w:val="fr-CH"/>
        </w:rPr>
        <w:t>in extenso</w:t>
      </w:r>
      <w:r w:rsidRPr="00114ACA">
        <w:rPr>
          <w:lang w:val="fr-CH"/>
        </w:rPr>
        <w:t xml:space="preserve"> dans le document mais a été introduit </w:t>
      </w:r>
      <w:r>
        <w:rPr>
          <w:lang w:val="fr-CH"/>
        </w:rPr>
        <w:t>au moment où l’expression</w:t>
      </w:r>
      <w:r w:rsidRPr="00114ACA">
        <w:rPr>
          <w:lang w:val="fr-CH"/>
        </w:rPr>
        <w:t xml:space="preserve"> “</w:t>
      </w:r>
      <w:r>
        <w:rPr>
          <w:lang w:val="fr-CH"/>
        </w:rPr>
        <w:t>savoirs</w:t>
      </w:r>
      <w:r w:rsidRPr="00114ACA">
        <w:rPr>
          <w:lang w:val="fr-CH"/>
        </w:rPr>
        <w:t xml:space="preserve"> tradition</w:t>
      </w:r>
      <w:r>
        <w:rPr>
          <w:lang w:val="fr-CH"/>
        </w:rPr>
        <w:t>ne</w:t>
      </w:r>
      <w:r w:rsidRPr="00114ACA">
        <w:rPr>
          <w:lang w:val="fr-CH"/>
        </w:rPr>
        <w:t>l</w:t>
      </w:r>
      <w:r>
        <w:rPr>
          <w:lang w:val="fr-CH"/>
        </w:rPr>
        <w:t>s</w:t>
      </w:r>
      <w:r w:rsidRPr="00114ACA">
        <w:rPr>
          <w:lang w:val="fr-CH"/>
        </w:rPr>
        <w:t xml:space="preserve"> </w:t>
      </w:r>
      <w:r>
        <w:rPr>
          <w:lang w:val="fr-CH"/>
        </w:rPr>
        <w:t>connexes</w:t>
      </w:r>
      <w:r w:rsidRPr="00114ACA">
        <w:rPr>
          <w:lang w:val="fr-CH"/>
        </w:rPr>
        <w:t xml:space="preserve">” </w:t>
      </w:r>
      <w:r>
        <w:rPr>
          <w:lang w:val="fr-CH"/>
        </w:rPr>
        <w:t>a été globalement supprimée du</w:t>
      </w:r>
      <w:r w:rsidRPr="00114ACA">
        <w:rPr>
          <w:lang w:val="fr-CH"/>
        </w:rPr>
        <w:t xml:space="preserve"> text</w:t>
      </w:r>
      <w:r>
        <w:rPr>
          <w:lang w:val="fr-CH"/>
        </w:rPr>
        <w:t>e</w:t>
      </w:r>
      <w:r w:rsidRPr="00114ACA">
        <w:rPr>
          <w:lang w:val="fr-CH"/>
        </w:rPr>
        <w:t xml:space="preserve">.  Réflexion faite, il a été considéré que l’État membre </w:t>
      </w:r>
      <w:r>
        <w:rPr>
          <w:lang w:val="fr-CH"/>
        </w:rPr>
        <w:t>à l’origine de</w:t>
      </w:r>
      <w:r w:rsidRPr="00114ACA">
        <w:rPr>
          <w:lang w:val="fr-CH"/>
        </w:rPr>
        <w:t xml:space="preserve"> </w:t>
      </w:r>
      <w:r>
        <w:rPr>
          <w:lang w:val="fr-CH"/>
        </w:rPr>
        <w:t>ce libellé devrait avoir la possibilité de préciser s’il reste pertinent dans le texte</w:t>
      </w:r>
      <w:r w:rsidRPr="00114ACA">
        <w:rPr>
          <w:lang w:val="fr-CH"/>
        </w:rPr>
        <w:t>.</w:t>
      </w:r>
    </w:p>
  </w:footnote>
  <w:footnote w:id="4">
    <w:p w:rsidR="00547DC2" w:rsidRPr="006972EB" w:rsidRDefault="00547DC2" w:rsidP="00EF595C">
      <w:pPr>
        <w:pStyle w:val="FootnoteText"/>
        <w:rPr>
          <w:lang w:val="fr-CH"/>
        </w:rPr>
      </w:pPr>
      <w:r>
        <w:rPr>
          <w:rStyle w:val="FootnoteReference"/>
        </w:rPr>
        <w:footnoteRef/>
      </w:r>
      <w:r w:rsidRPr="006972EB">
        <w:rPr>
          <w:lang w:val="fr-CH"/>
        </w:rPr>
        <w:t xml:space="preserve"> Certains membres ont exprimé le besoin d’une définition </w:t>
      </w:r>
      <w:r>
        <w:rPr>
          <w:lang w:val="fr-CH"/>
        </w:rPr>
        <w:t>de ce libellé dans la</w:t>
      </w:r>
      <w:r w:rsidRPr="006972EB">
        <w:rPr>
          <w:lang w:val="fr-CH"/>
        </w:rPr>
        <w:t xml:space="preserve"> </w:t>
      </w:r>
      <w:r>
        <w:rPr>
          <w:lang w:val="fr-CH"/>
        </w:rPr>
        <w:t xml:space="preserve">liste des </w:t>
      </w:r>
      <w:r w:rsidRPr="006972EB">
        <w:rPr>
          <w:lang w:val="fr-CH"/>
        </w:rPr>
        <w:t>term</w:t>
      </w:r>
      <w:r>
        <w:rPr>
          <w:lang w:val="fr-CH"/>
        </w:rPr>
        <w:t>e</w:t>
      </w:r>
      <w:r w:rsidRPr="006972EB">
        <w:rPr>
          <w:lang w:val="fr-CH"/>
        </w:rPr>
        <w:t>s.</w:t>
      </w:r>
    </w:p>
  </w:footnote>
  <w:footnote w:id="5">
    <w:p w:rsidR="00547DC2" w:rsidRPr="001568E3" w:rsidRDefault="00547DC2" w:rsidP="00CD3449">
      <w:pPr>
        <w:pStyle w:val="FootnoteText"/>
        <w:rPr>
          <w:lang w:val="fr-CH"/>
        </w:rPr>
      </w:pPr>
      <w:r>
        <w:rPr>
          <w:rStyle w:val="FootnoteReference"/>
        </w:rPr>
        <w:footnoteRef/>
      </w:r>
      <w:r w:rsidRPr="001568E3">
        <w:rPr>
          <w:lang w:val="fr-CH"/>
        </w:rPr>
        <w:t xml:space="preserve"> Une autre possibilité</w:t>
      </w:r>
      <w:r>
        <w:rPr>
          <w:lang w:val="fr-CH"/>
        </w:rPr>
        <w:t xml:space="preserve"> de libellé</w:t>
      </w:r>
      <w:r w:rsidRPr="001568E3">
        <w:rPr>
          <w:lang w:val="fr-CH"/>
        </w:rPr>
        <w:t>, tirée d</w:t>
      </w:r>
      <w:r>
        <w:rPr>
          <w:lang w:val="fr-CH"/>
        </w:rPr>
        <w:t>e l’article 14.2) du</w:t>
      </w:r>
      <w:r w:rsidRPr="001568E3">
        <w:rPr>
          <w:lang w:val="fr-CH"/>
        </w:rPr>
        <w:t xml:space="preserve"> Protocol</w:t>
      </w:r>
      <w:r>
        <w:rPr>
          <w:lang w:val="fr-CH"/>
        </w:rPr>
        <w:t>e</w:t>
      </w:r>
      <w:r w:rsidRPr="001568E3">
        <w:rPr>
          <w:lang w:val="fr-CH"/>
        </w:rPr>
        <w:t xml:space="preserve"> </w:t>
      </w:r>
      <w:r>
        <w:rPr>
          <w:lang w:val="fr-CH"/>
        </w:rPr>
        <w:t>d</w:t>
      </w:r>
      <w:r w:rsidRPr="001568E3">
        <w:rPr>
          <w:lang w:val="fr-CH"/>
        </w:rPr>
        <w:t xml:space="preserve">e Nagoya </w:t>
      </w:r>
      <w:r>
        <w:rPr>
          <w:lang w:val="fr-CH"/>
        </w:rPr>
        <w:t xml:space="preserve">est : </w:t>
      </w:r>
      <w:r w:rsidRPr="001568E3">
        <w:rPr>
          <w:lang w:val="fr-CH"/>
        </w:rPr>
        <w:t>“</w:t>
      </w:r>
      <w:r>
        <w:rPr>
          <w:lang w:val="fr-CH"/>
        </w:rPr>
        <w:t>s</w:t>
      </w:r>
      <w:r w:rsidRPr="001568E3">
        <w:rPr>
          <w:lang w:val="fr-CH"/>
        </w:rPr>
        <w:t>ans préjudice de la protection des informations confidentielles”.</w:t>
      </w:r>
    </w:p>
  </w:footnote>
  <w:footnote w:id="6">
    <w:p w:rsidR="00547DC2" w:rsidRPr="00CB1959" w:rsidRDefault="00547DC2" w:rsidP="006B0456">
      <w:pPr>
        <w:pStyle w:val="FootnoteText"/>
        <w:rPr>
          <w:lang w:val="fr-CH"/>
        </w:rPr>
      </w:pPr>
      <w:r>
        <w:rPr>
          <w:rStyle w:val="FootnoteReference"/>
        </w:rPr>
        <w:footnoteRef/>
      </w:r>
      <w:r w:rsidRPr="00637A86">
        <w:rPr>
          <w:lang w:val="fr-CH"/>
        </w:rPr>
        <w:t xml:space="preserve"> </w:t>
      </w:r>
      <w:r w:rsidRPr="00655975">
        <w:rPr>
          <w:lang w:val="fr-CH"/>
        </w:rPr>
        <w:t>Note des rapporteurs.  L</w:t>
      </w:r>
      <w:r>
        <w:rPr>
          <w:lang w:val="fr-CH"/>
        </w:rPr>
        <w:t>’attention d</w:t>
      </w:r>
      <w:r w:rsidRPr="00655975">
        <w:rPr>
          <w:lang w:val="fr-CH"/>
        </w:rPr>
        <w:t xml:space="preserve">es membres </w:t>
      </w:r>
      <w:r>
        <w:rPr>
          <w:lang w:val="fr-CH"/>
        </w:rPr>
        <w:t xml:space="preserve">est appelée sur le fait </w:t>
      </w:r>
      <w:r w:rsidRPr="00655975">
        <w:rPr>
          <w:lang w:val="fr-CH"/>
        </w:rPr>
        <w:t>que certains membres considèrent les</w:t>
      </w:r>
      <w:r>
        <w:rPr>
          <w:lang w:val="fr-CH"/>
        </w:rPr>
        <w:t> m</w:t>
      </w:r>
      <w:r w:rsidRPr="00655975">
        <w:rPr>
          <w:lang w:val="fr-CH"/>
        </w:rPr>
        <w:t xml:space="preserve">esures défensives comme une </w:t>
      </w:r>
      <w:r>
        <w:rPr>
          <w:lang w:val="fr-CH"/>
        </w:rPr>
        <w:t xml:space="preserve">autre </w:t>
      </w:r>
      <w:r w:rsidRPr="00655975">
        <w:rPr>
          <w:lang w:val="fr-CH"/>
        </w:rPr>
        <w:t>option</w:t>
      </w:r>
      <w:r>
        <w:rPr>
          <w:lang w:val="fr-CH"/>
        </w:rPr>
        <w:t xml:space="preserve"> (variante)</w:t>
      </w:r>
      <w:r w:rsidRPr="00655975">
        <w:rPr>
          <w:lang w:val="fr-CH"/>
        </w:rPr>
        <w:t xml:space="preserve"> </w:t>
      </w:r>
      <w:r>
        <w:rPr>
          <w:lang w:val="fr-CH"/>
        </w:rPr>
        <w:t>à la d</w:t>
      </w:r>
      <w:r w:rsidRPr="00655975">
        <w:rPr>
          <w:lang w:val="fr-CH"/>
        </w:rPr>
        <w:t>i</w:t>
      </w:r>
      <w:r>
        <w:rPr>
          <w:lang w:val="fr-CH"/>
        </w:rPr>
        <w:t>vulgation</w:t>
      </w:r>
      <w:r w:rsidRPr="00655975">
        <w:rPr>
          <w:lang w:val="fr-CH"/>
        </w:rPr>
        <w:t xml:space="preserve"> </w:t>
      </w:r>
      <w:r>
        <w:rPr>
          <w:lang w:val="fr-CH"/>
        </w:rPr>
        <w:t xml:space="preserve">alors que d’autres les </w:t>
      </w:r>
      <w:r w:rsidRPr="00655975">
        <w:rPr>
          <w:lang w:val="fr-CH"/>
        </w:rPr>
        <w:t>consid</w:t>
      </w:r>
      <w:r>
        <w:rPr>
          <w:lang w:val="fr-CH"/>
        </w:rPr>
        <w:t xml:space="preserve">èrent comme une option </w:t>
      </w:r>
      <w:r w:rsidRPr="00655975">
        <w:rPr>
          <w:lang w:val="fr-CH"/>
        </w:rPr>
        <w:t>compl</w:t>
      </w:r>
      <w:r>
        <w:rPr>
          <w:lang w:val="fr-CH"/>
        </w:rPr>
        <w:t>é</w:t>
      </w:r>
      <w:r w:rsidRPr="00655975">
        <w:rPr>
          <w:lang w:val="fr-CH"/>
        </w:rPr>
        <w:t>menta</w:t>
      </w:r>
      <w:r>
        <w:rPr>
          <w:lang w:val="fr-CH"/>
        </w:rPr>
        <w:t>ire à la</w:t>
      </w:r>
      <w:r w:rsidRPr="00655975">
        <w:rPr>
          <w:lang w:val="fr-CH"/>
        </w:rPr>
        <w:t xml:space="preserve"> </w:t>
      </w:r>
      <w:r>
        <w:rPr>
          <w:lang w:val="fr-CH"/>
        </w:rPr>
        <w:t>d</w:t>
      </w:r>
      <w:r w:rsidRPr="00655975">
        <w:rPr>
          <w:lang w:val="fr-CH"/>
        </w:rPr>
        <w:t>i</w:t>
      </w:r>
      <w:r>
        <w:rPr>
          <w:lang w:val="fr-CH"/>
        </w:rPr>
        <w:t>v</w:t>
      </w:r>
      <w:r w:rsidRPr="00655975">
        <w:rPr>
          <w:lang w:val="fr-CH"/>
        </w:rPr>
        <w:t>u</w:t>
      </w:r>
      <w:r>
        <w:rPr>
          <w:lang w:val="fr-CH"/>
        </w:rPr>
        <w:t>lgation</w:t>
      </w:r>
    </w:p>
  </w:footnote>
  <w:footnote w:id="7">
    <w:p w:rsidR="00547DC2" w:rsidRPr="006052E6" w:rsidRDefault="00547DC2" w:rsidP="006052E6">
      <w:pPr>
        <w:pStyle w:val="FootnoteText"/>
        <w:rPr>
          <w:lang w:val="fr-CH"/>
        </w:rPr>
      </w:pPr>
      <w:r>
        <w:rPr>
          <w:rStyle w:val="FootnoteReference"/>
        </w:rPr>
        <w:footnoteRef/>
      </w:r>
      <w:r w:rsidRPr="006052E6">
        <w:rPr>
          <w:lang w:val="fr-CH"/>
        </w:rPr>
        <w:t xml:space="preserve"> Un État membre a demandé de modifier ce titre pour qu’il devienne “Protection </w:t>
      </w:r>
      <w:r>
        <w:rPr>
          <w:lang w:val="fr-CH"/>
        </w:rPr>
        <w:t>de la d</w:t>
      </w:r>
      <w:r w:rsidRPr="006052E6">
        <w:rPr>
          <w:lang w:val="fr-CH"/>
        </w:rPr>
        <w:t>emand</w:t>
      </w:r>
      <w:r>
        <w:rPr>
          <w:lang w:val="fr-CH"/>
        </w:rPr>
        <w:t>e</w:t>
      </w:r>
      <w:r w:rsidRPr="006052E6">
        <w:rPr>
          <w:lang w:val="fr-CH"/>
        </w:rPr>
        <w:t xml:space="preserve"> </w:t>
      </w:r>
      <w:r>
        <w:rPr>
          <w:lang w:val="fr-CH"/>
        </w:rPr>
        <w:t>des brevets</w:t>
      </w:r>
      <w:r w:rsidRPr="006052E6">
        <w:rPr>
          <w:lang w:val="fr-CH"/>
        </w:rPr>
        <w:t xml:space="preserve">”.  Les rapporteurs ne comprennent cependant pas le sens de cette proposition </w:t>
      </w:r>
      <w:r>
        <w:rPr>
          <w:lang w:val="fr-CH"/>
        </w:rPr>
        <w:t>et demandent des précisions</w:t>
      </w:r>
      <w:r w:rsidRPr="006052E6">
        <w:rPr>
          <w:lang w:val="fr-CH"/>
        </w:rPr>
        <w:t xml:space="preserve"> </w:t>
      </w:r>
      <w:r>
        <w:rPr>
          <w:lang w:val="fr-CH"/>
        </w:rPr>
        <w:t>avant une telle modification.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DC2" w:rsidRPr="00C10F74" w:rsidRDefault="00547DC2" w:rsidP="00985A00">
    <w:pPr>
      <w:pStyle w:val="Header"/>
      <w:jc w:val="right"/>
      <w:rPr>
        <w:lang w:val="fr-FR"/>
      </w:rPr>
    </w:pPr>
    <w:r>
      <w:rPr>
        <w:rStyle w:val="PageNumber"/>
        <w:lang w:val="fr-FR"/>
      </w:rPr>
      <w:t>page</w:t>
    </w:r>
    <w:r w:rsidRPr="00C10F74">
      <w:rPr>
        <w:lang w:val="fr-FR"/>
      </w:rPr>
      <w:t xml:space="preserve"> </w:t>
    </w:r>
    <w:sdt>
      <w:sdtPr>
        <w:id w:val="-261996477"/>
        <w:docPartObj>
          <w:docPartGallery w:val="Page Numbers (Top of Page)"/>
          <w:docPartUnique/>
        </w:docPartObj>
      </w:sdtPr>
      <w:sdtEndPr/>
      <w:sdtContent>
        <w:r>
          <w:fldChar w:fldCharType="begin"/>
        </w:r>
        <w:r w:rsidRPr="00C10F74">
          <w:rPr>
            <w:lang w:val="fr-FR"/>
          </w:rPr>
          <w:instrText>PAGE   \* MERGEFORMAT</w:instrText>
        </w:r>
        <w:r>
          <w:fldChar w:fldCharType="separate"/>
        </w:r>
        <w:r w:rsidR="00140ED5">
          <w:rPr>
            <w:noProof/>
            <w:lang w:val="fr-FR"/>
          </w:rPr>
          <w:t>5</w:t>
        </w:r>
        <w:r>
          <w:fldChar w:fldCharType="end"/>
        </w:r>
      </w:sdtContent>
    </w:sdt>
  </w:p>
  <w:p w:rsidR="00547DC2" w:rsidRPr="00A94D30" w:rsidRDefault="00547DC2" w:rsidP="00985A00">
    <w:pPr>
      <w:jc w:val="right"/>
      <w:rPr>
        <w:bCs/>
        <w:szCs w:val="22"/>
        <w:lang w:val="fr-F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DC2" w:rsidRPr="00E72606" w:rsidRDefault="00547DC2" w:rsidP="00985A00">
    <w:pPr>
      <w:pStyle w:val="Header"/>
      <w:jc w:val="right"/>
      <w:rPr>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5267"/>
    <w:multiLevelType w:val="hybridMultilevel"/>
    <w:tmpl w:val="E7F06C0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
    <w:nsid w:val="01E717D3"/>
    <w:multiLevelType w:val="hybridMultilevel"/>
    <w:tmpl w:val="E7EA9868"/>
    <w:lvl w:ilvl="0" w:tplc="9F364428">
      <w:start w:val="1"/>
      <w:numFmt w:val="lowerRoman"/>
      <w:lvlText w:val="(%1)"/>
      <w:lvlJc w:val="left"/>
      <w:pPr>
        <w:ind w:left="1820" w:hanging="360"/>
      </w:pPr>
      <w:rPr>
        <w:rFonts w:hint="default"/>
      </w:rPr>
    </w:lvl>
    <w:lvl w:ilvl="1" w:tplc="50789CB0">
      <w:start w:val="1"/>
      <w:numFmt w:val="lowerRoman"/>
      <w:lvlText w:val="%2)"/>
      <w:lvlJc w:val="left"/>
      <w:pPr>
        <w:ind w:left="1440" w:hanging="360"/>
      </w:pPr>
      <w:rPr>
        <w:rFonts w:hint="default"/>
      </w:r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nsid w:val="02942919"/>
    <w:multiLevelType w:val="hybridMultilevel"/>
    <w:tmpl w:val="D0303BE2"/>
    <w:lvl w:ilvl="0" w:tplc="DDB06B0C">
      <w:start w:val="2"/>
      <w:numFmt w:val="lowerLetter"/>
      <w:lvlText w:val="%1)"/>
      <w:lvlJc w:val="left"/>
      <w:pPr>
        <w:ind w:left="109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95259E"/>
    <w:multiLevelType w:val="hybridMultilevel"/>
    <w:tmpl w:val="2084BFF2"/>
    <w:lvl w:ilvl="0" w:tplc="AB72B6C4">
      <w:start w:val="1"/>
      <w:numFmt w:val="decimal"/>
      <w:lvlText w:val="2.%1."/>
      <w:lvlJc w:val="left"/>
      <w:pPr>
        <w:ind w:left="720" w:hanging="360"/>
      </w:pPr>
      <w:rPr>
        <w:rFonts w:cs="Times New Roman"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nsid w:val="052B6DF0"/>
    <w:multiLevelType w:val="hybridMultilevel"/>
    <w:tmpl w:val="FEDE35E0"/>
    <w:lvl w:ilvl="0" w:tplc="04090017">
      <w:start w:val="1"/>
      <w:numFmt w:val="lowerLetter"/>
      <w:lvlText w:val="%1)"/>
      <w:lvlJc w:val="left"/>
      <w:pPr>
        <w:ind w:left="1270" w:hanging="360"/>
      </w:pPr>
      <w:rPr>
        <w:rFonts w:hint="default"/>
      </w:rPr>
    </w:lvl>
    <w:lvl w:ilvl="1" w:tplc="100C0019" w:tentative="1">
      <w:start w:val="1"/>
      <w:numFmt w:val="lowerLetter"/>
      <w:lvlText w:val="%2."/>
      <w:lvlJc w:val="left"/>
      <w:pPr>
        <w:ind w:left="1990" w:hanging="360"/>
      </w:pPr>
    </w:lvl>
    <w:lvl w:ilvl="2" w:tplc="100C001B" w:tentative="1">
      <w:start w:val="1"/>
      <w:numFmt w:val="lowerRoman"/>
      <w:lvlText w:val="%3."/>
      <w:lvlJc w:val="right"/>
      <w:pPr>
        <w:ind w:left="2710" w:hanging="180"/>
      </w:pPr>
    </w:lvl>
    <w:lvl w:ilvl="3" w:tplc="100C000F" w:tentative="1">
      <w:start w:val="1"/>
      <w:numFmt w:val="decimal"/>
      <w:lvlText w:val="%4."/>
      <w:lvlJc w:val="left"/>
      <w:pPr>
        <w:ind w:left="3430" w:hanging="360"/>
      </w:pPr>
    </w:lvl>
    <w:lvl w:ilvl="4" w:tplc="100C0019" w:tentative="1">
      <w:start w:val="1"/>
      <w:numFmt w:val="lowerLetter"/>
      <w:lvlText w:val="%5."/>
      <w:lvlJc w:val="left"/>
      <w:pPr>
        <w:ind w:left="4150" w:hanging="360"/>
      </w:pPr>
    </w:lvl>
    <w:lvl w:ilvl="5" w:tplc="100C001B" w:tentative="1">
      <w:start w:val="1"/>
      <w:numFmt w:val="lowerRoman"/>
      <w:lvlText w:val="%6."/>
      <w:lvlJc w:val="right"/>
      <w:pPr>
        <w:ind w:left="4870" w:hanging="180"/>
      </w:pPr>
    </w:lvl>
    <w:lvl w:ilvl="6" w:tplc="100C000F" w:tentative="1">
      <w:start w:val="1"/>
      <w:numFmt w:val="decimal"/>
      <w:lvlText w:val="%7."/>
      <w:lvlJc w:val="left"/>
      <w:pPr>
        <w:ind w:left="5590" w:hanging="360"/>
      </w:pPr>
    </w:lvl>
    <w:lvl w:ilvl="7" w:tplc="100C0019" w:tentative="1">
      <w:start w:val="1"/>
      <w:numFmt w:val="lowerLetter"/>
      <w:lvlText w:val="%8."/>
      <w:lvlJc w:val="left"/>
      <w:pPr>
        <w:ind w:left="6310" w:hanging="360"/>
      </w:pPr>
    </w:lvl>
    <w:lvl w:ilvl="8" w:tplc="100C001B" w:tentative="1">
      <w:start w:val="1"/>
      <w:numFmt w:val="lowerRoman"/>
      <w:lvlText w:val="%9."/>
      <w:lvlJc w:val="right"/>
      <w:pPr>
        <w:ind w:left="7030" w:hanging="180"/>
      </w:pPr>
    </w:lvl>
  </w:abstractNum>
  <w:abstractNum w:abstractNumId="5">
    <w:nsid w:val="052B7086"/>
    <w:multiLevelType w:val="hybridMultilevel"/>
    <w:tmpl w:val="FEAEF52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6CD29E3"/>
    <w:multiLevelType w:val="multilevel"/>
    <w:tmpl w:val="18BE88D2"/>
    <w:lvl w:ilvl="0">
      <w:start w:val="1"/>
      <w:numFmt w:val="decimal"/>
      <w:lvlRestart w:val="0"/>
      <w:pStyle w:val="ONUME"/>
      <w:lvlText w:val="%1."/>
      <w:lvlJc w:val="left"/>
      <w:pPr>
        <w:tabs>
          <w:tab w:val="num" w:pos="787"/>
        </w:tabs>
        <w:ind w:left="2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08FA1858"/>
    <w:multiLevelType w:val="hybridMultilevel"/>
    <w:tmpl w:val="F37EC9DE"/>
    <w:lvl w:ilvl="0" w:tplc="BAF03080">
      <w:start w:val="8"/>
      <w:numFmt w:val="decimal"/>
      <w:lvlText w:val="%1."/>
      <w:lvlJc w:val="left"/>
      <w:pPr>
        <w:tabs>
          <w:tab w:val="num" w:pos="1570"/>
        </w:tabs>
        <w:ind w:left="1570" w:hanging="360"/>
      </w:pPr>
      <w:rPr>
        <w:rFonts w:hint="default"/>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A4111FF"/>
    <w:multiLevelType w:val="hybridMultilevel"/>
    <w:tmpl w:val="83BE8142"/>
    <w:lvl w:ilvl="0" w:tplc="D35AE226">
      <w:start w:val="1"/>
      <w:numFmt w:val="decimal"/>
      <w:lvlText w:val="4.%1."/>
      <w:lvlJc w:val="left"/>
      <w:pPr>
        <w:ind w:left="720" w:hanging="360"/>
      </w:pPr>
      <w:rPr>
        <w:rFonts w:cs="Times New Roman"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
    <w:nsid w:val="0B1560D8"/>
    <w:multiLevelType w:val="hybridMultilevel"/>
    <w:tmpl w:val="1A826362"/>
    <w:lvl w:ilvl="0" w:tplc="97EA61F2">
      <w:start w:val="1"/>
      <w:numFmt w:val="decimal"/>
      <w:pStyle w:val="6"/>
      <w:lvlText w:val="6.%1"/>
      <w:lvlJc w:val="left"/>
      <w:pPr>
        <w:ind w:left="720" w:hanging="360"/>
      </w:pPr>
      <w:rPr>
        <w:rFonts w:cs="Times New Roman"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nsid w:val="0BFD1933"/>
    <w:multiLevelType w:val="hybridMultilevel"/>
    <w:tmpl w:val="D8EC5684"/>
    <w:lvl w:ilvl="0" w:tplc="1E18D7AE">
      <w:start w:val="1"/>
      <w:numFmt w:val="decimal"/>
      <w:lvlText w:val="5.%1."/>
      <w:lvlJc w:val="left"/>
      <w:pPr>
        <w:ind w:left="720" w:hanging="360"/>
      </w:pPr>
      <w:rPr>
        <w:rFonts w:cs="Times New Roman"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nsid w:val="0CA54C64"/>
    <w:multiLevelType w:val="hybridMultilevel"/>
    <w:tmpl w:val="F676CB2C"/>
    <w:lvl w:ilvl="0" w:tplc="DA86DF58">
      <w:start w:val="1"/>
      <w:numFmt w:val="decimal"/>
      <w:lvlText w:val="10.%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
    <w:nsid w:val="0DA2454A"/>
    <w:multiLevelType w:val="hybridMultilevel"/>
    <w:tmpl w:val="C674C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E1A3D75"/>
    <w:multiLevelType w:val="hybridMultilevel"/>
    <w:tmpl w:val="2FF42B74"/>
    <w:lvl w:ilvl="0" w:tplc="FA483F24">
      <w:start w:val="1"/>
      <w:numFmt w:val="decimal"/>
      <w:lvlText w:val="3.%1"/>
      <w:lvlJc w:val="left"/>
      <w:pPr>
        <w:ind w:left="720" w:hanging="360"/>
      </w:pPr>
      <w:rPr>
        <w:rFonts w:cs="Times New Roman"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4">
    <w:nsid w:val="14E07C2C"/>
    <w:multiLevelType w:val="hybridMultilevel"/>
    <w:tmpl w:val="D8D84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60326CC"/>
    <w:multiLevelType w:val="hybridMultilevel"/>
    <w:tmpl w:val="1E0ACD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16D22779"/>
    <w:multiLevelType w:val="hybridMultilevel"/>
    <w:tmpl w:val="F9140D0C"/>
    <w:lvl w:ilvl="0" w:tplc="131088EC">
      <w:start w:val="1"/>
      <w:numFmt w:val="decimal"/>
      <w:lvlText w:val="[%1."/>
      <w:lvlJc w:val="left"/>
      <w:pPr>
        <w:ind w:left="720" w:hanging="360"/>
      </w:pPr>
      <w:rPr>
        <w:rFonts w:cs="Arial" w:hint="default"/>
        <w:szCs w:val="22"/>
      </w:rPr>
    </w:lvl>
    <w:lvl w:ilvl="1" w:tplc="100C000F">
      <w:start w:val="1"/>
      <w:numFmt w:val="decimal"/>
      <w:lvlText w:val="%2."/>
      <w:lvlJc w:val="left"/>
      <w:pPr>
        <w:ind w:left="1650" w:hanging="570"/>
      </w:pPr>
      <w:rPr>
        <w:rFonts w:hint="default"/>
      </w:rPr>
    </w:lvl>
    <w:lvl w:ilvl="2" w:tplc="8CB0DA7C">
      <w:start w:val="1"/>
      <w:numFmt w:val="lowerRoman"/>
      <w:lvlText w:val="(%3)"/>
      <w:lvlJc w:val="left"/>
      <w:pPr>
        <w:ind w:left="2700" w:hanging="720"/>
      </w:pPr>
      <w:rPr>
        <w:rFonts w:hint="default"/>
      </w:r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7">
    <w:nsid w:val="171B2A36"/>
    <w:multiLevelType w:val="hybridMultilevel"/>
    <w:tmpl w:val="236E91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17541D15"/>
    <w:multiLevelType w:val="hybridMultilevel"/>
    <w:tmpl w:val="F1D8AF20"/>
    <w:lvl w:ilvl="0" w:tplc="04090017">
      <w:start w:val="1"/>
      <w:numFmt w:val="lowerLetter"/>
      <w:lvlText w:val="%1)"/>
      <w:lvlJc w:val="left"/>
      <w:pPr>
        <w:ind w:left="720" w:hanging="360"/>
      </w:pPr>
      <w:rPr>
        <w:rFonts w:hint="default"/>
        <w:szCs w:val="22"/>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9">
    <w:nsid w:val="191B603C"/>
    <w:multiLevelType w:val="hybridMultilevel"/>
    <w:tmpl w:val="A07ADE34"/>
    <w:lvl w:ilvl="0" w:tplc="C44E9488">
      <w:start w:val="2"/>
      <w:numFmt w:val="decimal"/>
      <w:lvlText w:val="%1."/>
      <w:lvlJc w:val="left"/>
      <w:pPr>
        <w:ind w:left="720" w:hanging="360"/>
      </w:pPr>
      <w:rPr>
        <w:rFonts w:hint="default"/>
        <w:i w:val="0"/>
        <w:iCs/>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0">
    <w:nsid w:val="19463FC4"/>
    <w:multiLevelType w:val="hybridMultilevel"/>
    <w:tmpl w:val="956E163E"/>
    <w:lvl w:ilvl="0" w:tplc="DF988CCE">
      <w:start w:val="1"/>
      <w:numFmt w:val="lowerRoman"/>
      <w:lvlText w:val="%1"/>
      <w:lvlJc w:val="left"/>
      <w:pPr>
        <w:ind w:left="720" w:hanging="360"/>
      </w:pPr>
      <w:rPr>
        <w:rFonts w:cs="Arial" w:hint="default"/>
        <w:szCs w:val="22"/>
      </w:rPr>
    </w:lvl>
    <w:lvl w:ilvl="1" w:tplc="100C0019" w:tentative="1">
      <w:start w:val="1"/>
      <w:numFmt w:val="lowerLetter"/>
      <w:lvlText w:val="%2."/>
      <w:lvlJc w:val="left"/>
      <w:pPr>
        <w:ind w:left="1440" w:hanging="360"/>
      </w:pPr>
    </w:lvl>
    <w:lvl w:ilvl="2" w:tplc="43AC91DC">
      <w:start w:val="1"/>
      <w:numFmt w:val="lowerRoman"/>
      <w:lvlText w:val="%3)"/>
      <w:lvlJc w:val="left"/>
      <w:pPr>
        <w:ind w:left="2160" w:hanging="180"/>
      </w:pPr>
      <w:rPr>
        <w:rFonts w:hint="default"/>
      </w:r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1">
    <w:nsid w:val="1C66390E"/>
    <w:multiLevelType w:val="hybridMultilevel"/>
    <w:tmpl w:val="CBDEA0E2"/>
    <w:lvl w:ilvl="0" w:tplc="E864ED46">
      <w:start w:val="1"/>
      <w:numFmt w:val="lowerRoman"/>
      <w:lvlText w:val="%1)"/>
      <w:lvlJc w:val="left"/>
      <w:pPr>
        <w:ind w:left="1630" w:hanging="360"/>
      </w:pPr>
      <w:rPr>
        <w:rFonts w:hint="default"/>
      </w:rPr>
    </w:lvl>
    <w:lvl w:ilvl="1" w:tplc="04090019">
      <w:start w:val="1"/>
      <w:numFmt w:val="lowerLetter"/>
      <w:lvlText w:val="%2."/>
      <w:lvlJc w:val="left"/>
      <w:pPr>
        <w:ind w:left="2350" w:hanging="360"/>
      </w:pPr>
    </w:lvl>
    <w:lvl w:ilvl="2" w:tplc="0409001B">
      <w:start w:val="1"/>
      <w:numFmt w:val="lowerRoman"/>
      <w:lvlText w:val="%3."/>
      <w:lvlJc w:val="right"/>
      <w:pPr>
        <w:ind w:left="3070" w:hanging="180"/>
      </w:pPr>
    </w:lvl>
    <w:lvl w:ilvl="3" w:tplc="0409000F">
      <w:start w:val="1"/>
      <w:numFmt w:val="decimal"/>
      <w:lvlText w:val="%4."/>
      <w:lvlJc w:val="left"/>
      <w:pPr>
        <w:ind w:left="3790" w:hanging="360"/>
      </w:pPr>
    </w:lvl>
    <w:lvl w:ilvl="4" w:tplc="04090019">
      <w:start w:val="1"/>
      <w:numFmt w:val="lowerLetter"/>
      <w:lvlText w:val="%5."/>
      <w:lvlJc w:val="left"/>
      <w:pPr>
        <w:ind w:left="4510" w:hanging="360"/>
      </w:pPr>
    </w:lvl>
    <w:lvl w:ilvl="5" w:tplc="0409001B">
      <w:start w:val="1"/>
      <w:numFmt w:val="lowerRoman"/>
      <w:lvlText w:val="%6."/>
      <w:lvlJc w:val="right"/>
      <w:pPr>
        <w:ind w:left="5230" w:hanging="180"/>
      </w:pPr>
    </w:lvl>
    <w:lvl w:ilvl="6" w:tplc="0409000F">
      <w:start w:val="1"/>
      <w:numFmt w:val="decimal"/>
      <w:lvlText w:val="%7."/>
      <w:lvlJc w:val="left"/>
      <w:pPr>
        <w:ind w:left="5950" w:hanging="360"/>
      </w:pPr>
    </w:lvl>
    <w:lvl w:ilvl="7" w:tplc="04090019">
      <w:start w:val="1"/>
      <w:numFmt w:val="lowerLetter"/>
      <w:lvlText w:val="%8."/>
      <w:lvlJc w:val="left"/>
      <w:pPr>
        <w:ind w:left="6670" w:hanging="360"/>
      </w:pPr>
    </w:lvl>
    <w:lvl w:ilvl="8" w:tplc="0409001B">
      <w:start w:val="1"/>
      <w:numFmt w:val="lowerRoman"/>
      <w:lvlText w:val="%9."/>
      <w:lvlJc w:val="right"/>
      <w:pPr>
        <w:ind w:left="7390" w:hanging="180"/>
      </w:pPr>
    </w:lvl>
  </w:abstractNum>
  <w:abstractNum w:abstractNumId="22">
    <w:nsid w:val="1CB867AB"/>
    <w:multiLevelType w:val="hybridMultilevel"/>
    <w:tmpl w:val="7EC4B01E"/>
    <w:lvl w:ilvl="0" w:tplc="04090017">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23">
    <w:nsid w:val="1CD556DB"/>
    <w:multiLevelType w:val="hybridMultilevel"/>
    <w:tmpl w:val="42309B30"/>
    <w:lvl w:ilvl="0" w:tplc="8F1811F4">
      <w:start w:val="1"/>
      <w:numFmt w:val="decimal"/>
      <w:lvlText w:val="4.%1."/>
      <w:lvlJc w:val="left"/>
      <w:pPr>
        <w:ind w:left="720" w:hanging="360"/>
      </w:pPr>
      <w:rPr>
        <w:rFonts w:cs="Times New Roman"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4">
    <w:nsid w:val="1CEE163E"/>
    <w:multiLevelType w:val="hybridMultilevel"/>
    <w:tmpl w:val="B28ACD78"/>
    <w:lvl w:ilvl="0" w:tplc="04090017">
      <w:start w:val="1"/>
      <w:numFmt w:val="lowerLetter"/>
      <w:lvlText w:val="%1)"/>
      <w:lvlJc w:val="left"/>
      <w:pPr>
        <w:ind w:left="570" w:hanging="57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1DD65B58"/>
    <w:multiLevelType w:val="hybridMultilevel"/>
    <w:tmpl w:val="BFC2FEF6"/>
    <w:lvl w:ilvl="0" w:tplc="50789CB0">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7">
    <w:nsid w:val="20DF3861"/>
    <w:multiLevelType w:val="hybridMultilevel"/>
    <w:tmpl w:val="94CE0CBA"/>
    <w:lvl w:ilvl="0" w:tplc="04090017">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nsid w:val="259A4262"/>
    <w:multiLevelType w:val="hybridMultilevel"/>
    <w:tmpl w:val="C0CC0A1A"/>
    <w:lvl w:ilvl="0" w:tplc="04090017">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29">
    <w:nsid w:val="25BC5092"/>
    <w:multiLevelType w:val="hybridMultilevel"/>
    <w:tmpl w:val="7F3EF8D6"/>
    <w:lvl w:ilvl="0" w:tplc="27DCA71C">
      <w:start w:val="1"/>
      <w:numFmt w:val="decimal"/>
      <w:lvlText w:val="5.%1."/>
      <w:lvlJc w:val="left"/>
      <w:pPr>
        <w:ind w:left="720" w:hanging="360"/>
      </w:pPr>
      <w:rPr>
        <w:rFonts w:cs="Times New Roman"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0">
    <w:nsid w:val="280B6B72"/>
    <w:multiLevelType w:val="hybridMultilevel"/>
    <w:tmpl w:val="77A44CDC"/>
    <w:lvl w:ilvl="0" w:tplc="BFA4AF80">
      <w:start w:val="1"/>
      <w:numFmt w:val="decimal"/>
      <w:lvlText w:val="9.%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1">
    <w:nsid w:val="2A6A5D18"/>
    <w:multiLevelType w:val="hybridMultilevel"/>
    <w:tmpl w:val="8EB8C9E2"/>
    <w:lvl w:ilvl="0" w:tplc="04090017">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32">
    <w:nsid w:val="2B7678AB"/>
    <w:multiLevelType w:val="hybridMultilevel"/>
    <w:tmpl w:val="50D6B922"/>
    <w:lvl w:ilvl="0" w:tplc="50789CB0">
      <w:start w:val="1"/>
      <w:numFmt w:val="lowerRoman"/>
      <w:lvlText w:val="%1)"/>
      <w:lvlJc w:val="left"/>
      <w:pPr>
        <w:ind w:left="1820" w:hanging="360"/>
      </w:pPr>
      <w:rPr>
        <w:rFonts w:hint="default"/>
      </w:rPr>
    </w:lvl>
    <w:lvl w:ilvl="1" w:tplc="100C0019" w:tentative="1">
      <w:start w:val="1"/>
      <w:numFmt w:val="lowerLetter"/>
      <w:lvlText w:val="%2."/>
      <w:lvlJc w:val="left"/>
      <w:pPr>
        <w:ind w:left="2540" w:hanging="360"/>
      </w:pPr>
    </w:lvl>
    <w:lvl w:ilvl="2" w:tplc="50789CB0">
      <w:start w:val="1"/>
      <w:numFmt w:val="lowerRoman"/>
      <w:lvlText w:val="%3)"/>
      <w:lvlJc w:val="left"/>
      <w:pPr>
        <w:ind w:left="3260" w:hanging="180"/>
      </w:pPr>
      <w:rPr>
        <w:rFonts w:hint="default"/>
      </w:rPr>
    </w:lvl>
    <w:lvl w:ilvl="3" w:tplc="100C000F" w:tentative="1">
      <w:start w:val="1"/>
      <w:numFmt w:val="decimal"/>
      <w:lvlText w:val="%4."/>
      <w:lvlJc w:val="left"/>
      <w:pPr>
        <w:ind w:left="3980" w:hanging="360"/>
      </w:pPr>
    </w:lvl>
    <w:lvl w:ilvl="4" w:tplc="100C0019" w:tentative="1">
      <w:start w:val="1"/>
      <w:numFmt w:val="lowerLetter"/>
      <w:lvlText w:val="%5."/>
      <w:lvlJc w:val="left"/>
      <w:pPr>
        <w:ind w:left="4700" w:hanging="360"/>
      </w:pPr>
    </w:lvl>
    <w:lvl w:ilvl="5" w:tplc="100C001B" w:tentative="1">
      <w:start w:val="1"/>
      <w:numFmt w:val="lowerRoman"/>
      <w:lvlText w:val="%6."/>
      <w:lvlJc w:val="right"/>
      <w:pPr>
        <w:ind w:left="5420" w:hanging="180"/>
      </w:pPr>
    </w:lvl>
    <w:lvl w:ilvl="6" w:tplc="100C000F" w:tentative="1">
      <w:start w:val="1"/>
      <w:numFmt w:val="decimal"/>
      <w:lvlText w:val="%7."/>
      <w:lvlJc w:val="left"/>
      <w:pPr>
        <w:ind w:left="6140" w:hanging="360"/>
      </w:pPr>
    </w:lvl>
    <w:lvl w:ilvl="7" w:tplc="100C0019" w:tentative="1">
      <w:start w:val="1"/>
      <w:numFmt w:val="lowerLetter"/>
      <w:lvlText w:val="%8."/>
      <w:lvlJc w:val="left"/>
      <w:pPr>
        <w:ind w:left="6860" w:hanging="360"/>
      </w:pPr>
    </w:lvl>
    <w:lvl w:ilvl="8" w:tplc="100C001B" w:tentative="1">
      <w:start w:val="1"/>
      <w:numFmt w:val="lowerRoman"/>
      <w:lvlText w:val="%9."/>
      <w:lvlJc w:val="right"/>
      <w:pPr>
        <w:ind w:left="7580" w:hanging="180"/>
      </w:pPr>
    </w:lvl>
  </w:abstractNum>
  <w:abstractNum w:abstractNumId="33">
    <w:nsid w:val="368D6F51"/>
    <w:multiLevelType w:val="hybridMultilevel"/>
    <w:tmpl w:val="2CB20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BBB32A2"/>
    <w:multiLevelType w:val="hybridMultilevel"/>
    <w:tmpl w:val="23B661DE"/>
    <w:lvl w:ilvl="0" w:tplc="04090017">
      <w:start w:val="1"/>
      <w:numFmt w:val="lowerLetter"/>
      <w:lvlText w:val="%1)"/>
      <w:lvlJc w:val="left"/>
      <w:pPr>
        <w:ind w:left="1270" w:hanging="360"/>
      </w:pPr>
      <w:rPr>
        <w:rFonts w:hint="default"/>
      </w:rPr>
    </w:lvl>
    <w:lvl w:ilvl="1" w:tplc="100C0019" w:tentative="1">
      <w:start w:val="1"/>
      <w:numFmt w:val="lowerLetter"/>
      <w:lvlText w:val="%2."/>
      <w:lvlJc w:val="left"/>
      <w:pPr>
        <w:ind w:left="1990" w:hanging="360"/>
      </w:pPr>
    </w:lvl>
    <w:lvl w:ilvl="2" w:tplc="100C001B" w:tentative="1">
      <w:start w:val="1"/>
      <w:numFmt w:val="lowerRoman"/>
      <w:lvlText w:val="%3."/>
      <w:lvlJc w:val="right"/>
      <w:pPr>
        <w:ind w:left="2710" w:hanging="180"/>
      </w:pPr>
    </w:lvl>
    <w:lvl w:ilvl="3" w:tplc="100C000F" w:tentative="1">
      <w:start w:val="1"/>
      <w:numFmt w:val="decimal"/>
      <w:lvlText w:val="%4."/>
      <w:lvlJc w:val="left"/>
      <w:pPr>
        <w:ind w:left="3430" w:hanging="360"/>
      </w:pPr>
    </w:lvl>
    <w:lvl w:ilvl="4" w:tplc="100C0019" w:tentative="1">
      <w:start w:val="1"/>
      <w:numFmt w:val="lowerLetter"/>
      <w:lvlText w:val="%5."/>
      <w:lvlJc w:val="left"/>
      <w:pPr>
        <w:ind w:left="4150" w:hanging="360"/>
      </w:pPr>
    </w:lvl>
    <w:lvl w:ilvl="5" w:tplc="100C001B" w:tentative="1">
      <w:start w:val="1"/>
      <w:numFmt w:val="lowerRoman"/>
      <w:lvlText w:val="%6."/>
      <w:lvlJc w:val="right"/>
      <w:pPr>
        <w:ind w:left="4870" w:hanging="180"/>
      </w:pPr>
    </w:lvl>
    <w:lvl w:ilvl="6" w:tplc="100C000F" w:tentative="1">
      <w:start w:val="1"/>
      <w:numFmt w:val="decimal"/>
      <w:lvlText w:val="%7."/>
      <w:lvlJc w:val="left"/>
      <w:pPr>
        <w:ind w:left="5590" w:hanging="360"/>
      </w:pPr>
    </w:lvl>
    <w:lvl w:ilvl="7" w:tplc="100C0019" w:tentative="1">
      <w:start w:val="1"/>
      <w:numFmt w:val="lowerLetter"/>
      <w:lvlText w:val="%8."/>
      <w:lvlJc w:val="left"/>
      <w:pPr>
        <w:ind w:left="6310" w:hanging="360"/>
      </w:pPr>
    </w:lvl>
    <w:lvl w:ilvl="8" w:tplc="100C001B" w:tentative="1">
      <w:start w:val="1"/>
      <w:numFmt w:val="lowerRoman"/>
      <w:lvlText w:val="%9."/>
      <w:lvlJc w:val="right"/>
      <w:pPr>
        <w:ind w:left="7030" w:hanging="180"/>
      </w:pPr>
    </w:lvl>
  </w:abstractNum>
  <w:abstractNum w:abstractNumId="35">
    <w:nsid w:val="3E0034B1"/>
    <w:multiLevelType w:val="hybridMultilevel"/>
    <w:tmpl w:val="47FE6DF6"/>
    <w:lvl w:ilvl="0" w:tplc="5A446196">
      <w:start w:val="1"/>
      <w:numFmt w:val="decimal"/>
      <w:lvlText w:val="7.%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6">
    <w:nsid w:val="4009564C"/>
    <w:multiLevelType w:val="hybridMultilevel"/>
    <w:tmpl w:val="F4C023B6"/>
    <w:lvl w:ilvl="0" w:tplc="639E048A">
      <w:start w:val="1"/>
      <w:numFmt w:val="decimal"/>
      <w:pStyle w:val="13"/>
      <w:lvlText w:val="13.%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7">
    <w:nsid w:val="42CF3F96"/>
    <w:multiLevelType w:val="hybridMultilevel"/>
    <w:tmpl w:val="C8B0B9E8"/>
    <w:lvl w:ilvl="0" w:tplc="B0D0A70E">
      <w:start w:val="1"/>
      <w:numFmt w:val="lowerRoman"/>
      <w:lvlText w:val="%1)"/>
      <w:lvlJc w:val="left"/>
      <w:pPr>
        <w:ind w:left="2138" w:hanging="360"/>
      </w:pPr>
      <w:rPr>
        <w:rFonts w:hint="default"/>
      </w:rPr>
    </w:lvl>
    <w:lvl w:ilvl="1" w:tplc="040C0019" w:tentative="1">
      <w:start w:val="1"/>
      <w:numFmt w:val="lowerLetter"/>
      <w:lvlText w:val="%2."/>
      <w:lvlJc w:val="left"/>
      <w:pPr>
        <w:ind w:left="2858" w:hanging="360"/>
      </w:pPr>
    </w:lvl>
    <w:lvl w:ilvl="2" w:tplc="040C001B" w:tentative="1">
      <w:start w:val="1"/>
      <w:numFmt w:val="lowerRoman"/>
      <w:lvlText w:val="%3."/>
      <w:lvlJc w:val="right"/>
      <w:pPr>
        <w:ind w:left="3578" w:hanging="180"/>
      </w:pPr>
    </w:lvl>
    <w:lvl w:ilvl="3" w:tplc="040C000F" w:tentative="1">
      <w:start w:val="1"/>
      <w:numFmt w:val="decimal"/>
      <w:lvlText w:val="%4."/>
      <w:lvlJc w:val="left"/>
      <w:pPr>
        <w:ind w:left="4298" w:hanging="360"/>
      </w:pPr>
    </w:lvl>
    <w:lvl w:ilvl="4" w:tplc="040C0019" w:tentative="1">
      <w:start w:val="1"/>
      <w:numFmt w:val="lowerLetter"/>
      <w:lvlText w:val="%5."/>
      <w:lvlJc w:val="left"/>
      <w:pPr>
        <w:ind w:left="5018" w:hanging="360"/>
      </w:pPr>
    </w:lvl>
    <w:lvl w:ilvl="5" w:tplc="040C001B" w:tentative="1">
      <w:start w:val="1"/>
      <w:numFmt w:val="lowerRoman"/>
      <w:lvlText w:val="%6."/>
      <w:lvlJc w:val="right"/>
      <w:pPr>
        <w:ind w:left="5738" w:hanging="180"/>
      </w:pPr>
    </w:lvl>
    <w:lvl w:ilvl="6" w:tplc="040C000F" w:tentative="1">
      <w:start w:val="1"/>
      <w:numFmt w:val="decimal"/>
      <w:lvlText w:val="%7."/>
      <w:lvlJc w:val="left"/>
      <w:pPr>
        <w:ind w:left="6458" w:hanging="360"/>
      </w:pPr>
    </w:lvl>
    <w:lvl w:ilvl="7" w:tplc="040C0019" w:tentative="1">
      <w:start w:val="1"/>
      <w:numFmt w:val="lowerLetter"/>
      <w:lvlText w:val="%8."/>
      <w:lvlJc w:val="left"/>
      <w:pPr>
        <w:ind w:left="7178" w:hanging="360"/>
      </w:pPr>
    </w:lvl>
    <w:lvl w:ilvl="8" w:tplc="040C001B" w:tentative="1">
      <w:start w:val="1"/>
      <w:numFmt w:val="lowerRoman"/>
      <w:lvlText w:val="%9."/>
      <w:lvlJc w:val="right"/>
      <w:pPr>
        <w:ind w:left="7898" w:hanging="180"/>
      </w:pPr>
    </w:lvl>
  </w:abstractNum>
  <w:abstractNum w:abstractNumId="38">
    <w:nsid w:val="46CF2D5F"/>
    <w:multiLevelType w:val="hybridMultilevel"/>
    <w:tmpl w:val="C1D22356"/>
    <w:lvl w:ilvl="0" w:tplc="43AC91DC">
      <w:start w:val="1"/>
      <w:numFmt w:val="lowerRoman"/>
      <w:lvlText w:val="%1)"/>
      <w:lvlJc w:val="left"/>
      <w:pPr>
        <w:ind w:left="1630" w:hanging="360"/>
      </w:pPr>
      <w:rPr>
        <w:rFonts w:hint="default"/>
      </w:rPr>
    </w:lvl>
    <w:lvl w:ilvl="1" w:tplc="04090019">
      <w:start w:val="1"/>
      <w:numFmt w:val="lowerLetter"/>
      <w:lvlText w:val="%2."/>
      <w:lvlJc w:val="left"/>
      <w:pPr>
        <w:ind w:left="2350" w:hanging="360"/>
      </w:pPr>
    </w:lvl>
    <w:lvl w:ilvl="2" w:tplc="0409001B" w:tentative="1">
      <w:start w:val="1"/>
      <w:numFmt w:val="lowerRoman"/>
      <w:lvlText w:val="%3."/>
      <w:lvlJc w:val="right"/>
      <w:pPr>
        <w:ind w:left="3070" w:hanging="180"/>
      </w:pPr>
    </w:lvl>
    <w:lvl w:ilvl="3" w:tplc="0409000F" w:tentative="1">
      <w:start w:val="1"/>
      <w:numFmt w:val="decimal"/>
      <w:lvlText w:val="%4."/>
      <w:lvlJc w:val="left"/>
      <w:pPr>
        <w:ind w:left="3790" w:hanging="360"/>
      </w:pPr>
    </w:lvl>
    <w:lvl w:ilvl="4" w:tplc="04090019" w:tentative="1">
      <w:start w:val="1"/>
      <w:numFmt w:val="lowerLetter"/>
      <w:lvlText w:val="%5."/>
      <w:lvlJc w:val="left"/>
      <w:pPr>
        <w:ind w:left="4510" w:hanging="360"/>
      </w:pPr>
    </w:lvl>
    <w:lvl w:ilvl="5" w:tplc="0409001B" w:tentative="1">
      <w:start w:val="1"/>
      <w:numFmt w:val="lowerRoman"/>
      <w:lvlText w:val="%6."/>
      <w:lvlJc w:val="right"/>
      <w:pPr>
        <w:ind w:left="5230" w:hanging="180"/>
      </w:pPr>
    </w:lvl>
    <w:lvl w:ilvl="6" w:tplc="0409000F" w:tentative="1">
      <w:start w:val="1"/>
      <w:numFmt w:val="decimal"/>
      <w:lvlText w:val="%7."/>
      <w:lvlJc w:val="left"/>
      <w:pPr>
        <w:ind w:left="5950" w:hanging="360"/>
      </w:pPr>
    </w:lvl>
    <w:lvl w:ilvl="7" w:tplc="04090019" w:tentative="1">
      <w:start w:val="1"/>
      <w:numFmt w:val="lowerLetter"/>
      <w:lvlText w:val="%8."/>
      <w:lvlJc w:val="left"/>
      <w:pPr>
        <w:ind w:left="6670" w:hanging="360"/>
      </w:pPr>
    </w:lvl>
    <w:lvl w:ilvl="8" w:tplc="0409001B" w:tentative="1">
      <w:start w:val="1"/>
      <w:numFmt w:val="lowerRoman"/>
      <w:lvlText w:val="%9."/>
      <w:lvlJc w:val="right"/>
      <w:pPr>
        <w:ind w:left="7390" w:hanging="180"/>
      </w:pPr>
    </w:lvl>
  </w:abstractNum>
  <w:abstractNum w:abstractNumId="39">
    <w:nsid w:val="4BE72955"/>
    <w:multiLevelType w:val="hybridMultilevel"/>
    <w:tmpl w:val="9E3869C2"/>
    <w:lvl w:ilvl="0" w:tplc="43FC94E0">
      <w:start w:val="1"/>
      <w:numFmt w:val="lowerLetter"/>
      <w:lvlText w:val="(%1)"/>
      <w:lvlJc w:val="left"/>
      <w:pPr>
        <w:ind w:left="1090" w:hanging="540"/>
      </w:pPr>
    </w:lvl>
    <w:lvl w:ilvl="1" w:tplc="43AC91DC">
      <w:start w:val="1"/>
      <w:numFmt w:val="lowerRoman"/>
      <w:lvlText w:val="%2)"/>
      <w:lvlJc w:val="left"/>
      <w:pPr>
        <w:ind w:left="1630" w:hanging="360"/>
      </w:pPr>
      <w:rPr>
        <w:rFonts w:hint="default"/>
      </w:r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40">
    <w:nsid w:val="4C686DD9"/>
    <w:multiLevelType w:val="multilevel"/>
    <w:tmpl w:val="BBA0A2B4"/>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4CFE6CAC"/>
    <w:multiLevelType w:val="hybridMultilevel"/>
    <w:tmpl w:val="B4A844AC"/>
    <w:lvl w:ilvl="0" w:tplc="4906D1FE">
      <w:start w:val="1"/>
      <w:numFmt w:val="decimal"/>
      <w:pStyle w:val="8"/>
      <w:lvlText w:val="8.%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3">
    <w:nsid w:val="4DD11207"/>
    <w:multiLevelType w:val="hybridMultilevel"/>
    <w:tmpl w:val="295E5B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45F0E26"/>
    <w:multiLevelType w:val="hybridMultilevel"/>
    <w:tmpl w:val="E2009D20"/>
    <w:lvl w:ilvl="0" w:tplc="04090017">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45">
    <w:nsid w:val="55363E9F"/>
    <w:multiLevelType w:val="hybridMultilevel"/>
    <w:tmpl w:val="3CBC8700"/>
    <w:lvl w:ilvl="0" w:tplc="4B206202">
      <w:start w:val="1"/>
      <w:numFmt w:val="decimal"/>
      <w:lvlText w:val="2.%1."/>
      <w:lvlJc w:val="left"/>
      <w:pPr>
        <w:ind w:left="720" w:hanging="360"/>
      </w:pPr>
      <w:rPr>
        <w:rFonts w:cs="Times New Roman" w:hint="default"/>
        <w:lang w:val="en-US"/>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6">
    <w:nsid w:val="5E675BB7"/>
    <w:multiLevelType w:val="hybridMultilevel"/>
    <w:tmpl w:val="7280F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2B03906"/>
    <w:multiLevelType w:val="hybridMultilevel"/>
    <w:tmpl w:val="BFF6EED2"/>
    <w:lvl w:ilvl="0" w:tplc="DA1C1AFC">
      <w:start w:val="1"/>
      <w:numFmt w:val="decimal"/>
      <w:lvlText w:val="3.%1."/>
      <w:lvlJc w:val="left"/>
      <w:pPr>
        <w:ind w:left="720" w:hanging="360"/>
      </w:pPr>
      <w:rPr>
        <w:rFonts w:cs="Times New Roman"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8">
    <w:nsid w:val="637850EB"/>
    <w:multiLevelType w:val="hybridMultilevel"/>
    <w:tmpl w:val="CBDEA0E2"/>
    <w:lvl w:ilvl="0" w:tplc="E864ED46">
      <w:start w:val="1"/>
      <w:numFmt w:val="lowerRoman"/>
      <w:lvlText w:val="%1)"/>
      <w:lvlJc w:val="left"/>
      <w:pPr>
        <w:ind w:left="1630" w:hanging="360"/>
      </w:pPr>
      <w:rPr>
        <w:rFonts w:hint="default"/>
      </w:rPr>
    </w:lvl>
    <w:lvl w:ilvl="1" w:tplc="04090019">
      <w:start w:val="1"/>
      <w:numFmt w:val="lowerLetter"/>
      <w:lvlText w:val="%2."/>
      <w:lvlJc w:val="left"/>
      <w:pPr>
        <w:ind w:left="2350" w:hanging="360"/>
      </w:pPr>
    </w:lvl>
    <w:lvl w:ilvl="2" w:tplc="0409001B">
      <w:start w:val="1"/>
      <w:numFmt w:val="lowerRoman"/>
      <w:lvlText w:val="%3."/>
      <w:lvlJc w:val="right"/>
      <w:pPr>
        <w:ind w:left="3070" w:hanging="180"/>
      </w:pPr>
    </w:lvl>
    <w:lvl w:ilvl="3" w:tplc="0409000F">
      <w:start w:val="1"/>
      <w:numFmt w:val="decimal"/>
      <w:lvlText w:val="%4."/>
      <w:lvlJc w:val="left"/>
      <w:pPr>
        <w:ind w:left="3790" w:hanging="360"/>
      </w:pPr>
    </w:lvl>
    <w:lvl w:ilvl="4" w:tplc="04090019">
      <w:start w:val="1"/>
      <w:numFmt w:val="lowerLetter"/>
      <w:lvlText w:val="%5."/>
      <w:lvlJc w:val="left"/>
      <w:pPr>
        <w:ind w:left="4510" w:hanging="360"/>
      </w:pPr>
    </w:lvl>
    <w:lvl w:ilvl="5" w:tplc="0409001B">
      <w:start w:val="1"/>
      <w:numFmt w:val="lowerRoman"/>
      <w:lvlText w:val="%6."/>
      <w:lvlJc w:val="right"/>
      <w:pPr>
        <w:ind w:left="5230" w:hanging="180"/>
      </w:pPr>
    </w:lvl>
    <w:lvl w:ilvl="6" w:tplc="0409000F">
      <w:start w:val="1"/>
      <w:numFmt w:val="decimal"/>
      <w:lvlText w:val="%7."/>
      <w:lvlJc w:val="left"/>
      <w:pPr>
        <w:ind w:left="5950" w:hanging="360"/>
      </w:pPr>
    </w:lvl>
    <w:lvl w:ilvl="7" w:tplc="04090019">
      <w:start w:val="1"/>
      <w:numFmt w:val="lowerLetter"/>
      <w:lvlText w:val="%8."/>
      <w:lvlJc w:val="left"/>
      <w:pPr>
        <w:ind w:left="6670" w:hanging="360"/>
      </w:pPr>
    </w:lvl>
    <w:lvl w:ilvl="8" w:tplc="0409001B">
      <w:start w:val="1"/>
      <w:numFmt w:val="lowerRoman"/>
      <w:lvlText w:val="%9."/>
      <w:lvlJc w:val="right"/>
      <w:pPr>
        <w:ind w:left="7390" w:hanging="180"/>
      </w:pPr>
    </w:lvl>
  </w:abstractNum>
  <w:abstractNum w:abstractNumId="49">
    <w:nsid w:val="66785545"/>
    <w:multiLevelType w:val="hybridMultilevel"/>
    <w:tmpl w:val="17FC96F2"/>
    <w:lvl w:ilvl="0" w:tplc="4424A6A6">
      <w:start w:val="4"/>
      <w:numFmt w:val="decimal"/>
      <w:lvlText w:val="[%1."/>
      <w:lvlJc w:val="left"/>
      <w:pPr>
        <w:ind w:left="927" w:hanging="360"/>
      </w:pPr>
      <w:rPr>
        <w:rFonts w:cs="Arial" w:hint="default"/>
        <w:szCs w:val="22"/>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0">
    <w:nsid w:val="69813801"/>
    <w:multiLevelType w:val="hybridMultilevel"/>
    <w:tmpl w:val="A7B2F0BC"/>
    <w:lvl w:ilvl="0" w:tplc="04090017">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51">
    <w:nsid w:val="69BE73E9"/>
    <w:multiLevelType w:val="hybridMultilevel"/>
    <w:tmpl w:val="FA0AEE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BFE34D9"/>
    <w:multiLevelType w:val="hybridMultilevel"/>
    <w:tmpl w:val="8D70A6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06F33B7"/>
    <w:multiLevelType w:val="hybridMultilevel"/>
    <w:tmpl w:val="734EF436"/>
    <w:lvl w:ilvl="0" w:tplc="90D4A102">
      <w:start w:val="1"/>
      <w:numFmt w:val="decimal"/>
      <w:lvlText w:val="7.%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4">
    <w:nsid w:val="71AC1CE5"/>
    <w:multiLevelType w:val="hybridMultilevel"/>
    <w:tmpl w:val="557836B0"/>
    <w:lvl w:ilvl="0" w:tplc="04090017">
      <w:start w:val="1"/>
      <w:numFmt w:val="lowerLetter"/>
      <w:lvlText w:val="%1)"/>
      <w:lvlJc w:val="left"/>
      <w:pPr>
        <w:ind w:left="126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55">
    <w:nsid w:val="7640540C"/>
    <w:multiLevelType w:val="hybridMultilevel"/>
    <w:tmpl w:val="C4DCBBCC"/>
    <w:lvl w:ilvl="0" w:tplc="0C090001">
      <w:start w:val="1"/>
      <w:numFmt w:val="bullet"/>
      <w:lvlText w:val=""/>
      <w:lvlJc w:val="left"/>
      <w:pPr>
        <w:ind w:left="1010" w:hanging="360"/>
      </w:pPr>
      <w:rPr>
        <w:rFonts w:ascii="Symbol" w:hAnsi="Symbol" w:hint="default"/>
      </w:rPr>
    </w:lvl>
    <w:lvl w:ilvl="1" w:tplc="0C090003" w:tentative="1">
      <w:start w:val="1"/>
      <w:numFmt w:val="bullet"/>
      <w:lvlText w:val="o"/>
      <w:lvlJc w:val="left"/>
      <w:pPr>
        <w:ind w:left="1730" w:hanging="360"/>
      </w:pPr>
      <w:rPr>
        <w:rFonts w:ascii="Courier New" w:hAnsi="Courier New" w:cs="Courier New" w:hint="default"/>
      </w:rPr>
    </w:lvl>
    <w:lvl w:ilvl="2" w:tplc="0C090005" w:tentative="1">
      <w:start w:val="1"/>
      <w:numFmt w:val="bullet"/>
      <w:lvlText w:val=""/>
      <w:lvlJc w:val="left"/>
      <w:pPr>
        <w:ind w:left="2450" w:hanging="360"/>
      </w:pPr>
      <w:rPr>
        <w:rFonts w:ascii="Wingdings" w:hAnsi="Wingdings" w:hint="default"/>
      </w:rPr>
    </w:lvl>
    <w:lvl w:ilvl="3" w:tplc="0C090001" w:tentative="1">
      <w:start w:val="1"/>
      <w:numFmt w:val="bullet"/>
      <w:lvlText w:val=""/>
      <w:lvlJc w:val="left"/>
      <w:pPr>
        <w:ind w:left="3170" w:hanging="360"/>
      </w:pPr>
      <w:rPr>
        <w:rFonts w:ascii="Symbol" w:hAnsi="Symbol" w:hint="default"/>
      </w:rPr>
    </w:lvl>
    <w:lvl w:ilvl="4" w:tplc="0C090003" w:tentative="1">
      <w:start w:val="1"/>
      <w:numFmt w:val="bullet"/>
      <w:lvlText w:val="o"/>
      <w:lvlJc w:val="left"/>
      <w:pPr>
        <w:ind w:left="3890" w:hanging="360"/>
      </w:pPr>
      <w:rPr>
        <w:rFonts w:ascii="Courier New" w:hAnsi="Courier New" w:cs="Courier New" w:hint="default"/>
      </w:rPr>
    </w:lvl>
    <w:lvl w:ilvl="5" w:tplc="0C090005" w:tentative="1">
      <w:start w:val="1"/>
      <w:numFmt w:val="bullet"/>
      <w:lvlText w:val=""/>
      <w:lvlJc w:val="left"/>
      <w:pPr>
        <w:ind w:left="4610" w:hanging="360"/>
      </w:pPr>
      <w:rPr>
        <w:rFonts w:ascii="Wingdings" w:hAnsi="Wingdings" w:hint="default"/>
      </w:rPr>
    </w:lvl>
    <w:lvl w:ilvl="6" w:tplc="0C090001" w:tentative="1">
      <w:start w:val="1"/>
      <w:numFmt w:val="bullet"/>
      <w:lvlText w:val=""/>
      <w:lvlJc w:val="left"/>
      <w:pPr>
        <w:ind w:left="5330" w:hanging="360"/>
      </w:pPr>
      <w:rPr>
        <w:rFonts w:ascii="Symbol" w:hAnsi="Symbol" w:hint="default"/>
      </w:rPr>
    </w:lvl>
    <w:lvl w:ilvl="7" w:tplc="0C090003" w:tentative="1">
      <w:start w:val="1"/>
      <w:numFmt w:val="bullet"/>
      <w:lvlText w:val="o"/>
      <w:lvlJc w:val="left"/>
      <w:pPr>
        <w:ind w:left="6050" w:hanging="360"/>
      </w:pPr>
      <w:rPr>
        <w:rFonts w:ascii="Courier New" w:hAnsi="Courier New" w:cs="Courier New" w:hint="default"/>
      </w:rPr>
    </w:lvl>
    <w:lvl w:ilvl="8" w:tplc="0C090005" w:tentative="1">
      <w:start w:val="1"/>
      <w:numFmt w:val="bullet"/>
      <w:lvlText w:val=""/>
      <w:lvlJc w:val="left"/>
      <w:pPr>
        <w:ind w:left="6770" w:hanging="360"/>
      </w:pPr>
      <w:rPr>
        <w:rFonts w:ascii="Wingdings" w:hAnsi="Wingdings" w:hint="default"/>
      </w:rPr>
    </w:lvl>
  </w:abstractNum>
  <w:abstractNum w:abstractNumId="56">
    <w:nsid w:val="7A60056B"/>
    <w:multiLevelType w:val="hybridMultilevel"/>
    <w:tmpl w:val="FDE853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B7F00AA"/>
    <w:multiLevelType w:val="hybridMultilevel"/>
    <w:tmpl w:val="04A6D518"/>
    <w:lvl w:ilvl="0" w:tplc="50789CB0">
      <w:start w:val="1"/>
      <w:numFmt w:val="lowerRoman"/>
      <w:lvlText w:val="%1)"/>
      <w:lvlJc w:val="left"/>
      <w:pPr>
        <w:ind w:left="1290" w:hanging="72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8">
    <w:nsid w:val="7B85607D"/>
    <w:multiLevelType w:val="hybridMultilevel"/>
    <w:tmpl w:val="8398C204"/>
    <w:lvl w:ilvl="0" w:tplc="04090017">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59">
    <w:nsid w:val="7D8C340B"/>
    <w:multiLevelType w:val="hybridMultilevel"/>
    <w:tmpl w:val="A0AEA4DA"/>
    <w:lvl w:ilvl="0" w:tplc="DCF8CFBA">
      <w:start w:val="1"/>
      <w:numFmt w:val="decimal"/>
      <w:lvlText w:val="4.%1."/>
      <w:lvlJc w:val="left"/>
      <w:pPr>
        <w:ind w:left="720" w:hanging="360"/>
      </w:pPr>
      <w:rPr>
        <w:rFonts w:cs="Times New Roman"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0">
    <w:nsid w:val="7EA55C9D"/>
    <w:multiLevelType w:val="hybridMultilevel"/>
    <w:tmpl w:val="1944BD56"/>
    <w:lvl w:ilvl="0" w:tplc="04090017">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num w:numId="1">
    <w:abstractNumId w:val="41"/>
  </w:num>
  <w:num w:numId="2">
    <w:abstractNumId w:val="6"/>
  </w:num>
  <w:num w:numId="3">
    <w:abstractNumId w:val="26"/>
  </w:num>
  <w:num w:numId="4">
    <w:abstractNumId w:val="27"/>
  </w:num>
  <w:num w:numId="5">
    <w:abstractNumId w:val="0"/>
  </w:num>
  <w:num w:numId="6">
    <w:abstractNumId w:val="55"/>
  </w:num>
  <w:num w:numId="7">
    <w:abstractNumId w:val="17"/>
  </w:num>
  <w:num w:numId="8">
    <w:abstractNumId w:val="15"/>
  </w:num>
  <w:num w:numId="9">
    <w:abstractNumId w:val="5"/>
  </w:num>
  <w:num w:numId="10">
    <w:abstractNumId w:val="24"/>
  </w:num>
  <w:num w:numId="11">
    <w:abstractNumId w:val="57"/>
  </w:num>
  <w:num w:numId="12">
    <w:abstractNumId w:val="25"/>
  </w:num>
  <w:num w:numId="13">
    <w:abstractNumId w:val="56"/>
  </w:num>
  <w:num w:numId="14">
    <w:abstractNumId w:val="22"/>
  </w:num>
  <w:num w:numId="15">
    <w:abstractNumId w:val="50"/>
  </w:num>
  <w:num w:numId="16">
    <w:abstractNumId w:val="44"/>
  </w:num>
  <w:num w:numId="17">
    <w:abstractNumId w:val="54"/>
  </w:num>
  <w:num w:numId="18">
    <w:abstractNumId w:val="60"/>
  </w:num>
  <w:num w:numId="19">
    <w:abstractNumId w:val="39"/>
  </w:num>
  <w:num w:numId="20">
    <w:abstractNumId w:val="48"/>
  </w:num>
  <w:num w:numId="21">
    <w:abstractNumId w:val="38"/>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14"/>
  </w:num>
  <w:num w:numId="26">
    <w:abstractNumId w:val="51"/>
  </w:num>
  <w:num w:numId="27">
    <w:abstractNumId w:val="43"/>
  </w:num>
  <w:num w:numId="28">
    <w:abstractNumId w:val="37"/>
  </w:num>
  <w:num w:numId="29">
    <w:abstractNumId w:val="3"/>
  </w:num>
  <w:num w:numId="30">
    <w:abstractNumId w:val="45"/>
  </w:num>
  <w:num w:numId="31">
    <w:abstractNumId w:val="47"/>
  </w:num>
  <w:num w:numId="32">
    <w:abstractNumId w:val="13"/>
  </w:num>
  <w:num w:numId="33">
    <w:abstractNumId w:val="23"/>
  </w:num>
  <w:num w:numId="34">
    <w:abstractNumId w:val="8"/>
  </w:num>
  <w:num w:numId="35">
    <w:abstractNumId w:val="59"/>
  </w:num>
  <w:num w:numId="36">
    <w:abstractNumId w:val="29"/>
  </w:num>
  <w:num w:numId="37">
    <w:abstractNumId w:val="10"/>
  </w:num>
  <w:num w:numId="38">
    <w:abstractNumId w:val="34"/>
  </w:num>
  <w:num w:numId="39">
    <w:abstractNumId w:val="18"/>
  </w:num>
  <w:num w:numId="40">
    <w:abstractNumId w:val="20"/>
  </w:num>
  <w:num w:numId="41">
    <w:abstractNumId w:val="28"/>
  </w:num>
  <w:num w:numId="42">
    <w:abstractNumId w:val="31"/>
  </w:num>
  <w:num w:numId="43">
    <w:abstractNumId w:val="9"/>
  </w:num>
  <w:num w:numId="44">
    <w:abstractNumId w:val="9"/>
    <w:lvlOverride w:ilvl="0">
      <w:startOverride w:val="1"/>
    </w:lvlOverride>
  </w:num>
  <w:num w:numId="45">
    <w:abstractNumId w:val="35"/>
  </w:num>
  <w:num w:numId="46">
    <w:abstractNumId w:val="53"/>
  </w:num>
  <w:num w:numId="47">
    <w:abstractNumId w:val="42"/>
  </w:num>
  <w:num w:numId="48">
    <w:abstractNumId w:val="42"/>
    <w:lvlOverride w:ilvl="0">
      <w:startOverride w:val="1"/>
    </w:lvlOverride>
  </w:num>
  <w:num w:numId="49">
    <w:abstractNumId w:val="30"/>
  </w:num>
  <w:num w:numId="50">
    <w:abstractNumId w:val="11"/>
  </w:num>
  <w:num w:numId="51">
    <w:abstractNumId w:val="36"/>
  </w:num>
  <w:num w:numId="52">
    <w:abstractNumId w:val="58"/>
  </w:num>
  <w:num w:numId="53">
    <w:abstractNumId w:val="16"/>
  </w:num>
  <w:num w:numId="54">
    <w:abstractNumId w:val="19"/>
  </w:num>
  <w:num w:numId="55">
    <w:abstractNumId w:val="49"/>
  </w:num>
  <w:num w:numId="56">
    <w:abstractNumId w:val="4"/>
  </w:num>
  <w:num w:numId="57">
    <w:abstractNumId w:val="1"/>
  </w:num>
  <w:num w:numId="58">
    <w:abstractNumId w:val="32"/>
  </w:num>
  <w:num w:numId="59">
    <w:abstractNumId w:val="2"/>
  </w:num>
  <w:num w:numId="60">
    <w:abstractNumId w:val="7"/>
  </w:num>
  <w:num w:numId="61">
    <w:abstractNumId w:val="9"/>
    <w:lvlOverride w:ilvl="0">
      <w:startOverride w:val="1"/>
    </w:lvlOverride>
  </w:num>
  <w:num w:numId="62">
    <w:abstractNumId w:val="40"/>
  </w:num>
  <w:num w:numId="63">
    <w:abstractNumId w:val="21"/>
  </w:num>
  <w:num w:numId="64">
    <w:abstractNumId w:val="46"/>
  </w:num>
  <w:num w:numId="65">
    <w:abstractNumId w:val="33"/>
  </w:num>
  <w:num w:numId="66">
    <w:abstractNumId w:val="5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6246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WIPONew|PreTradBeta"/>
    <w:docVar w:name="TermBaseURL" w:val="empty"/>
    <w:docVar w:name="TextBases" w:val="WorkspaceFTS\EN-FR\ACE|WorkspaceFTS\EN-FR\Administratif|WorkspaceFTS\EN-FR\AMC|WorkspaceFTS\EN-FR\Assemblées|WorkspaceFTS\EN-FR\Budapest|WorkspaceFTS\EN-FR\CDIP|WorkspaceFTS\EN-FR\CWS|WorkspaceFTS\EN-FR\Divers|WorkspaceFTS\EN-FR\GRTKF|WorkspaceFTS\EN-FR\Hague|WorkspaceFTS\EN-FR\IPC|WorkspaceFTS\EN-FR\Lisbonne|WorkspaceFTS\EN-FR\Madrid|WorkspaceFTS\EN-FR\PCT|WorkspaceFTS\EN-FR\PLT|WorkspaceFTS\EN-FR\SCCR|WorkspaceFTS\EN-FR\SCP|WorkspaceFTS\EN-FR\SCT|WorkspaceFTS\EN-FR\UPOV|WorkspaceFTS\EN-FR\WO_CC|WorkspaceFTS\EN-FR\WO_GA|WorkspaceFTS\EN-FR\WO_PBC|Administrative\Meetings|Administrative\Other|Administrative\Publications|Budget and Finance\Meetings|Budget and Finance\Other|Budget and Finance\Publications|Copyright\Meetings|Copyright\Other|Copyright\Publications|Glossaries\EN-FR|Treaties\Model Laws|Treaties\Other Laws and Agreements|Treaties\WIPO-administered|Patents\Meetings|Patents\Other|Patents\Publications|Trademarks\Meetings|Trademarks\Other|Trademarks\Publications|IP in General\Academy|IP in General\Arbitration and Mediation|IP in General\Meetings|IP in General\Other|IP in General\Press Room|IP in General\Publications"/>
    <w:docVar w:name="TextBaseURL" w:val="empty"/>
    <w:docVar w:name="UILng" w:val="en"/>
  </w:docVars>
  <w:rsids>
    <w:rsidRoot w:val="00885AD5"/>
    <w:rsid w:val="000025DF"/>
    <w:rsid w:val="000058A6"/>
    <w:rsid w:val="00005EBF"/>
    <w:rsid w:val="000141B4"/>
    <w:rsid w:val="00020D21"/>
    <w:rsid w:val="00030A5E"/>
    <w:rsid w:val="00031281"/>
    <w:rsid w:val="00032CE6"/>
    <w:rsid w:val="00033C40"/>
    <w:rsid w:val="00036F04"/>
    <w:rsid w:val="00040E7F"/>
    <w:rsid w:val="0004352D"/>
    <w:rsid w:val="00043BFD"/>
    <w:rsid w:val="00043CAA"/>
    <w:rsid w:val="0004748F"/>
    <w:rsid w:val="00050A19"/>
    <w:rsid w:val="0005260A"/>
    <w:rsid w:val="00056113"/>
    <w:rsid w:val="000626F0"/>
    <w:rsid w:val="00064779"/>
    <w:rsid w:val="00071895"/>
    <w:rsid w:val="00072CE7"/>
    <w:rsid w:val="00075432"/>
    <w:rsid w:val="000803E7"/>
    <w:rsid w:val="00080773"/>
    <w:rsid w:val="00080842"/>
    <w:rsid w:val="000817BE"/>
    <w:rsid w:val="00084DB6"/>
    <w:rsid w:val="000850C1"/>
    <w:rsid w:val="00086531"/>
    <w:rsid w:val="000871B1"/>
    <w:rsid w:val="00091A08"/>
    <w:rsid w:val="000968ED"/>
    <w:rsid w:val="00097289"/>
    <w:rsid w:val="000A4578"/>
    <w:rsid w:val="000B25CF"/>
    <w:rsid w:val="000B4368"/>
    <w:rsid w:val="000C00F9"/>
    <w:rsid w:val="000C2107"/>
    <w:rsid w:val="000C384D"/>
    <w:rsid w:val="000C3E42"/>
    <w:rsid w:val="000D2AD8"/>
    <w:rsid w:val="000D4C36"/>
    <w:rsid w:val="000D71F7"/>
    <w:rsid w:val="000E00CE"/>
    <w:rsid w:val="000E0AC7"/>
    <w:rsid w:val="000E4177"/>
    <w:rsid w:val="000E774B"/>
    <w:rsid w:val="000F0E73"/>
    <w:rsid w:val="000F12F1"/>
    <w:rsid w:val="000F5BC1"/>
    <w:rsid w:val="000F5E56"/>
    <w:rsid w:val="000F6427"/>
    <w:rsid w:val="000F6C74"/>
    <w:rsid w:val="0010084E"/>
    <w:rsid w:val="00106A9F"/>
    <w:rsid w:val="0011050B"/>
    <w:rsid w:val="00113098"/>
    <w:rsid w:val="00114342"/>
    <w:rsid w:val="00114ACA"/>
    <w:rsid w:val="0012156C"/>
    <w:rsid w:val="001226A1"/>
    <w:rsid w:val="00124877"/>
    <w:rsid w:val="00133619"/>
    <w:rsid w:val="00133D4A"/>
    <w:rsid w:val="001362EE"/>
    <w:rsid w:val="00140ED5"/>
    <w:rsid w:val="00142473"/>
    <w:rsid w:val="00142E7B"/>
    <w:rsid w:val="001452BF"/>
    <w:rsid w:val="00146AAE"/>
    <w:rsid w:val="00151FEA"/>
    <w:rsid w:val="00152211"/>
    <w:rsid w:val="001526BE"/>
    <w:rsid w:val="001568E3"/>
    <w:rsid w:val="0016532C"/>
    <w:rsid w:val="0016773B"/>
    <w:rsid w:val="00180B99"/>
    <w:rsid w:val="00180EDB"/>
    <w:rsid w:val="00181C9E"/>
    <w:rsid w:val="00182DCC"/>
    <w:rsid w:val="001830EB"/>
    <w:rsid w:val="0018326F"/>
    <w:rsid w:val="001832A6"/>
    <w:rsid w:val="00185809"/>
    <w:rsid w:val="0019211C"/>
    <w:rsid w:val="001934AB"/>
    <w:rsid w:val="00196D4F"/>
    <w:rsid w:val="00197A4F"/>
    <w:rsid w:val="001B22E1"/>
    <w:rsid w:val="001B4113"/>
    <w:rsid w:val="001C1BDE"/>
    <w:rsid w:val="001C1D1C"/>
    <w:rsid w:val="001C3E4B"/>
    <w:rsid w:val="001E2A29"/>
    <w:rsid w:val="001F38D4"/>
    <w:rsid w:val="001F6290"/>
    <w:rsid w:val="001F62BC"/>
    <w:rsid w:val="001F65A7"/>
    <w:rsid w:val="002047D9"/>
    <w:rsid w:val="00207986"/>
    <w:rsid w:val="00210AD1"/>
    <w:rsid w:val="00210FF8"/>
    <w:rsid w:val="0021132B"/>
    <w:rsid w:val="00215C13"/>
    <w:rsid w:val="002230EF"/>
    <w:rsid w:val="00223E8D"/>
    <w:rsid w:val="00227DFC"/>
    <w:rsid w:val="00230A34"/>
    <w:rsid w:val="00236EEC"/>
    <w:rsid w:val="00245D2B"/>
    <w:rsid w:val="002528B9"/>
    <w:rsid w:val="00253DC4"/>
    <w:rsid w:val="002634C4"/>
    <w:rsid w:val="002653D3"/>
    <w:rsid w:val="002716B2"/>
    <w:rsid w:val="002754D2"/>
    <w:rsid w:val="00283970"/>
    <w:rsid w:val="00290A90"/>
    <w:rsid w:val="00290CC0"/>
    <w:rsid w:val="00291865"/>
    <w:rsid w:val="00291A4E"/>
    <w:rsid w:val="002928D3"/>
    <w:rsid w:val="00295637"/>
    <w:rsid w:val="00297252"/>
    <w:rsid w:val="002A1F0E"/>
    <w:rsid w:val="002A4484"/>
    <w:rsid w:val="002B0247"/>
    <w:rsid w:val="002B062D"/>
    <w:rsid w:val="002B390C"/>
    <w:rsid w:val="002B6A88"/>
    <w:rsid w:val="002C08F1"/>
    <w:rsid w:val="002D13A9"/>
    <w:rsid w:val="002D7D79"/>
    <w:rsid w:val="002E7203"/>
    <w:rsid w:val="002F0B89"/>
    <w:rsid w:val="002F0D14"/>
    <w:rsid w:val="002F1FE6"/>
    <w:rsid w:val="002F2960"/>
    <w:rsid w:val="002F33C9"/>
    <w:rsid w:val="002F3A53"/>
    <w:rsid w:val="002F4E68"/>
    <w:rsid w:val="002F507F"/>
    <w:rsid w:val="00304DD0"/>
    <w:rsid w:val="003106D1"/>
    <w:rsid w:val="00312F7F"/>
    <w:rsid w:val="003162FF"/>
    <w:rsid w:val="00321A9B"/>
    <w:rsid w:val="003228B7"/>
    <w:rsid w:val="0032570E"/>
    <w:rsid w:val="00325965"/>
    <w:rsid w:val="00326A67"/>
    <w:rsid w:val="00326E30"/>
    <w:rsid w:val="003318A8"/>
    <w:rsid w:val="003319E9"/>
    <w:rsid w:val="00336D99"/>
    <w:rsid w:val="003470F0"/>
    <w:rsid w:val="003504AE"/>
    <w:rsid w:val="00354B1F"/>
    <w:rsid w:val="00355CBD"/>
    <w:rsid w:val="00357200"/>
    <w:rsid w:val="00357991"/>
    <w:rsid w:val="00362C33"/>
    <w:rsid w:val="003673CF"/>
    <w:rsid w:val="00367899"/>
    <w:rsid w:val="00367FC1"/>
    <w:rsid w:val="00372E3B"/>
    <w:rsid w:val="00373A78"/>
    <w:rsid w:val="00381DC4"/>
    <w:rsid w:val="003845C1"/>
    <w:rsid w:val="0038500D"/>
    <w:rsid w:val="00387B93"/>
    <w:rsid w:val="00390E54"/>
    <w:rsid w:val="003A6012"/>
    <w:rsid w:val="003A607F"/>
    <w:rsid w:val="003A6B33"/>
    <w:rsid w:val="003A6D31"/>
    <w:rsid w:val="003A6F89"/>
    <w:rsid w:val="003A7E9C"/>
    <w:rsid w:val="003B02F1"/>
    <w:rsid w:val="003B0A58"/>
    <w:rsid w:val="003B38C1"/>
    <w:rsid w:val="003C1277"/>
    <w:rsid w:val="003C2AAA"/>
    <w:rsid w:val="003D4C15"/>
    <w:rsid w:val="003E2E73"/>
    <w:rsid w:val="003F1D0C"/>
    <w:rsid w:val="003F5C8B"/>
    <w:rsid w:val="0040251F"/>
    <w:rsid w:val="00404938"/>
    <w:rsid w:val="00405F6E"/>
    <w:rsid w:val="00410B1D"/>
    <w:rsid w:val="00415670"/>
    <w:rsid w:val="004206B2"/>
    <w:rsid w:val="00420974"/>
    <w:rsid w:val="00423E3E"/>
    <w:rsid w:val="004243AF"/>
    <w:rsid w:val="00425022"/>
    <w:rsid w:val="00427AF4"/>
    <w:rsid w:val="004400E2"/>
    <w:rsid w:val="00440682"/>
    <w:rsid w:val="00446FA9"/>
    <w:rsid w:val="00450AB1"/>
    <w:rsid w:val="0045114C"/>
    <w:rsid w:val="004512F0"/>
    <w:rsid w:val="00451CFD"/>
    <w:rsid w:val="00456B3A"/>
    <w:rsid w:val="00463629"/>
    <w:rsid w:val="00464779"/>
    <w:rsid w:val="004647DA"/>
    <w:rsid w:val="004703BD"/>
    <w:rsid w:val="00471762"/>
    <w:rsid w:val="00474062"/>
    <w:rsid w:val="00475FF3"/>
    <w:rsid w:val="004779B9"/>
    <w:rsid w:val="00477D6B"/>
    <w:rsid w:val="00481463"/>
    <w:rsid w:val="004A6654"/>
    <w:rsid w:val="004B37FC"/>
    <w:rsid w:val="004B75C0"/>
    <w:rsid w:val="004B7B38"/>
    <w:rsid w:val="004C086E"/>
    <w:rsid w:val="004C4EC1"/>
    <w:rsid w:val="004E15B4"/>
    <w:rsid w:val="004E49A9"/>
    <w:rsid w:val="004E4C12"/>
    <w:rsid w:val="004E507F"/>
    <w:rsid w:val="004E7781"/>
    <w:rsid w:val="00500CFD"/>
    <w:rsid w:val="00504C39"/>
    <w:rsid w:val="0051426B"/>
    <w:rsid w:val="00516105"/>
    <w:rsid w:val="005224BC"/>
    <w:rsid w:val="005229C6"/>
    <w:rsid w:val="00525193"/>
    <w:rsid w:val="00525F2E"/>
    <w:rsid w:val="0052699F"/>
    <w:rsid w:val="00527DA1"/>
    <w:rsid w:val="0053057A"/>
    <w:rsid w:val="00535F49"/>
    <w:rsid w:val="005406CA"/>
    <w:rsid w:val="00541498"/>
    <w:rsid w:val="00544B00"/>
    <w:rsid w:val="00547DC2"/>
    <w:rsid w:val="00552176"/>
    <w:rsid w:val="00553D26"/>
    <w:rsid w:val="005562C3"/>
    <w:rsid w:val="00557780"/>
    <w:rsid w:val="0056046F"/>
    <w:rsid w:val="00560A29"/>
    <w:rsid w:val="00566748"/>
    <w:rsid w:val="00571C58"/>
    <w:rsid w:val="00572140"/>
    <w:rsid w:val="00576041"/>
    <w:rsid w:val="005808FB"/>
    <w:rsid w:val="00580911"/>
    <w:rsid w:val="00583199"/>
    <w:rsid w:val="00584ED5"/>
    <w:rsid w:val="00591C00"/>
    <w:rsid w:val="0059449D"/>
    <w:rsid w:val="00594F55"/>
    <w:rsid w:val="005A4CA1"/>
    <w:rsid w:val="005A6390"/>
    <w:rsid w:val="005A7AA4"/>
    <w:rsid w:val="005B5BE3"/>
    <w:rsid w:val="005C081A"/>
    <w:rsid w:val="005C1711"/>
    <w:rsid w:val="005C65DB"/>
    <w:rsid w:val="005C6DE0"/>
    <w:rsid w:val="005E7119"/>
    <w:rsid w:val="005F058D"/>
    <w:rsid w:val="005F47F6"/>
    <w:rsid w:val="0060329A"/>
    <w:rsid w:val="0060353A"/>
    <w:rsid w:val="00603A56"/>
    <w:rsid w:val="006052E6"/>
    <w:rsid w:val="00605827"/>
    <w:rsid w:val="00606311"/>
    <w:rsid w:val="00606C0F"/>
    <w:rsid w:val="00607122"/>
    <w:rsid w:val="00611836"/>
    <w:rsid w:val="00611AD1"/>
    <w:rsid w:val="00612A4D"/>
    <w:rsid w:val="00614D4B"/>
    <w:rsid w:val="00625D32"/>
    <w:rsid w:val="00626702"/>
    <w:rsid w:val="00637A86"/>
    <w:rsid w:val="00641C98"/>
    <w:rsid w:val="00646050"/>
    <w:rsid w:val="006539CB"/>
    <w:rsid w:val="0065699A"/>
    <w:rsid w:val="006634E3"/>
    <w:rsid w:val="00666304"/>
    <w:rsid w:val="00671299"/>
    <w:rsid w:val="006713CA"/>
    <w:rsid w:val="006737E9"/>
    <w:rsid w:val="00674983"/>
    <w:rsid w:val="00676C5C"/>
    <w:rsid w:val="00677E11"/>
    <w:rsid w:val="006879D6"/>
    <w:rsid w:val="00695315"/>
    <w:rsid w:val="00695AAA"/>
    <w:rsid w:val="006967B8"/>
    <w:rsid w:val="006972EB"/>
    <w:rsid w:val="006A71A6"/>
    <w:rsid w:val="006B0456"/>
    <w:rsid w:val="006B40D3"/>
    <w:rsid w:val="006B4195"/>
    <w:rsid w:val="006B5683"/>
    <w:rsid w:val="006C0E62"/>
    <w:rsid w:val="006C2D97"/>
    <w:rsid w:val="006D02BC"/>
    <w:rsid w:val="006D7271"/>
    <w:rsid w:val="006E4523"/>
    <w:rsid w:val="006F2EA8"/>
    <w:rsid w:val="006F44F1"/>
    <w:rsid w:val="006F5F17"/>
    <w:rsid w:val="00701314"/>
    <w:rsid w:val="00701A71"/>
    <w:rsid w:val="00701F62"/>
    <w:rsid w:val="007058FB"/>
    <w:rsid w:val="00707BCC"/>
    <w:rsid w:val="00707E4A"/>
    <w:rsid w:val="007107B8"/>
    <w:rsid w:val="00712582"/>
    <w:rsid w:val="00713EDC"/>
    <w:rsid w:val="00717DD7"/>
    <w:rsid w:val="00717F52"/>
    <w:rsid w:val="00723F0B"/>
    <w:rsid w:val="00725BFE"/>
    <w:rsid w:val="00726A59"/>
    <w:rsid w:val="0073147D"/>
    <w:rsid w:val="00731F20"/>
    <w:rsid w:val="00742E7C"/>
    <w:rsid w:val="007458CA"/>
    <w:rsid w:val="007503C3"/>
    <w:rsid w:val="007547CE"/>
    <w:rsid w:val="0076026C"/>
    <w:rsid w:val="00774857"/>
    <w:rsid w:val="00777C32"/>
    <w:rsid w:val="00777ECB"/>
    <w:rsid w:val="00781D59"/>
    <w:rsid w:val="007820E1"/>
    <w:rsid w:val="00783F9E"/>
    <w:rsid w:val="0078605F"/>
    <w:rsid w:val="00787C1F"/>
    <w:rsid w:val="00790E56"/>
    <w:rsid w:val="00793D83"/>
    <w:rsid w:val="007A2471"/>
    <w:rsid w:val="007A7EA3"/>
    <w:rsid w:val="007B258A"/>
    <w:rsid w:val="007B6A58"/>
    <w:rsid w:val="007C276A"/>
    <w:rsid w:val="007C3A76"/>
    <w:rsid w:val="007C4FBB"/>
    <w:rsid w:val="007D1613"/>
    <w:rsid w:val="007D7A6D"/>
    <w:rsid w:val="007E1A2C"/>
    <w:rsid w:val="007E5628"/>
    <w:rsid w:val="007E7C00"/>
    <w:rsid w:val="007F1F36"/>
    <w:rsid w:val="007F395B"/>
    <w:rsid w:val="007F4665"/>
    <w:rsid w:val="007F6217"/>
    <w:rsid w:val="007F64EE"/>
    <w:rsid w:val="00801F84"/>
    <w:rsid w:val="0080703C"/>
    <w:rsid w:val="00807994"/>
    <w:rsid w:val="00812545"/>
    <w:rsid w:val="008125CD"/>
    <w:rsid w:val="00813C59"/>
    <w:rsid w:val="00815CAF"/>
    <w:rsid w:val="008173DD"/>
    <w:rsid w:val="00824D95"/>
    <w:rsid w:val="00830891"/>
    <w:rsid w:val="00831A3E"/>
    <w:rsid w:val="0083235C"/>
    <w:rsid w:val="00832523"/>
    <w:rsid w:val="00833D5F"/>
    <w:rsid w:val="00836967"/>
    <w:rsid w:val="0083790E"/>
    <w:rsid w:val="00837985"/>
    <w:rsid w:val="008412F7"/>
    <w:rsid w:val="0084390C"/>
    <w:rsid w:val="00860A87"/>
    <w:rsid w:val="00866152"/>
    <w:rsid w:val="00874F31"/>
    <w:rsid w:val="008812F2"/>
    <w:rsid w:val="008816ED"/>
    <w:rsid w:val="00885513"/>
    <w:rsid w:val="00885AD5"/>
    <w:rsid w:val="00890951"/>
    <w:rsid w:val="008A1C67"/>
    <w:rsid w:val="008A32D4"/>
    <w:rsid w:val="008A71A6"/>
    <w:rsid w:val="008B27C1"/>
    <w:rsid w:val="008B2CC1"/>
    <w:rsid w:val="008B4FB8"/>
    <w:rsid w:val="008B60B2"/>
    <w:rsid w:val="008C4837"/>
    <w:rsid w:val="008C5B2B"/>
    <w:rsid w:val="008D0687"/>
    <w:rsid w:val="008D5B18"/>
    <w:rsid w:val="008D6B8B"/>
    <w:rsid w:val="008D7D3B"/>
    <w:rsid w:val="008E0936"/>
    <w:rsid w:val="008E1D9B"/>
    <w:rsid w:val="008F3013"/>
    <w:rsid w:val="008F62B0"/>
    <w:rsid w:val="00900AF3"/>
    <w:rsid w:val="00900C8D"/>
    <w:rsid w:val="009011EF"/>
    <w:rsid w:val="00906F8B"/>
    <w:rsid w:val="0090731E"/>
    <w:rsid w:val="00910E17"/>
    <w:rsid w:val="00914FF9"/>
    <w:rsid w:val="00916EE2"/>
    <w:rsid w:val="00921396"/>
    <w:rsid w:val="00921AB6"/>
    <w:rsid w:val="00931B5E"/>
    <w:rsid w:val="00931C7D"/>
    <w:rsid w:val="00935965"/>
    <w:rsid w:val="00936469"/>
    <w:rsid w:val="00940CC2"/>
    <w:rsid w:val="00945C90"/>
    <w:rsid w:val="00946C6A"/>
    <w:rsid w:val="009519F3"/>
    <w:rsid w:val="00962EF4"/>
    <w:rsid w:val="0096646F"/>
    <w:rsid w:val="00966A22"/>
    <w:rsid w:val="0096722F"/>
    <w:rsid w:val="00970C30"/>
    <w:rsid w:val="009727AB"/>
    <w:rsid w:val="00980448"/>
    <w:rsid w:val="00980843"/>
    <w:rsid w:val="00985A00"/>
    <w:rsid w:val="009868EF"/>
    <w:rsid w:val="00986937"/>
    <w:rsid w:val="0099498C"/>
    <w:rsid w:val="009A1292"/>
    <w:rsid w:val="009A2CEA"/>
    <w:rsid w:val="009A48D6"/>
    <w:rsid w:val="009A5AD2"/>
    <w:rsid w:val="009B4EDD"/>
    <w:rsid w:val="009B71E0"/>
    <w:rsid w:val="009D25F4"/>
    <w:rsid w:val="009D3CBF"/>
    <w:rsid w:val="009D454B"/>
    <w:rsid w:val="009D6982"/>
    <w:rsid w:val="009E2791"/>
    <w:rsid w:val="009E3F6F"/>
    <w:rsid w:val="009E45CB"/>
    <w:rsid w:val="009E4E46"/>
    <w:rsid w:val="009E56D6"/>
    <w:rsid w:val="009E6E09"/>
    <w:rsid w:val="009F28B3"/>
    <w:rsid w:val="009F4941"/>
    <w:rsid w:val="009F499F"/>
    <w:rsid w:val="009F5C00"/>
    <w:rsid w:val="009F68B2"/>
    <w:rsid w:val="009F7228"/>
    <w:rsid w:val="00A02A52"/>
    <w:rsid w:val="00A045B1"/>
    <w:rsid w:val="00A110D6"/>
    <w:rsid w:val="00A13751"/>
    <w:rsid w:val="00A14E55"/>
    <w:rsid w:val="00A16ED5"/>
    <w:rsid w:val="00A42DAF"/>
    <w:rsid w:val="00A45BD8"/>
    <w:rsid w:val="00A46C8A"/>
    <w:rsid w:val="00A5309A"/>
    <w:rsid w:val="00A55DF7"/>
    <w:rsid w:val="00A62C57"/>
    <w:rsid w:val="00A64263"/>
    <w:rsid w:val="00A64C05"/>
    <w:rsid w:val="00A65835"/>
    <w:rsid w:val="00A71929"/>
    <w:rsid w:val="00A72149"/>
    <w:rsid w:val="00A736D6"/>
    <w:rsid w:val="00A739DF"/>
    <w:rsid w:val="00A77CAE"/>
    <w:rsid w:val="00A77E54"/>
    <w:rsid w:val="00A80095"/>
    <w:rsid w:val="00A82430"/>
    <w:rsid w:val="00A8349B"/>
    <w:rsid w:val="00A85B8E"/>
    <w:rsid w:val="00A91546"/>
    <w:rsid w:val="00A915AB"/>
    <w:rsid w:val="00A93E91"/>
    <w:rsid w:val="00A968EE"/>
    <w:rsid w:val="00AA037B"/>
    <w:rsid w:val="00AA044A"/>
    <w:rsid w:val="00AA479E"/>
    <w:rsid w:val="00AA4BA1"/>
    <w:rsid w:val="00AA6349"/>
    <w:rsid w:val="00AA7A06"/>
    <w:rsid w:val="00AB216D"/>
    <w:rsid w:val="00AB6632"/>
    <w:rsid w:val="00AC205C"/>
    <w:rsid w:val="00AC281B"/>
    <w:rsid w:val="00AD6ECB"/>
    <w:rsid w:val="00AE2C78"/>
    <w:rsid w:val="00AE6F9C"/>
    <w:rsid w:val="00AE74BC"/>
    <w:rsid w:val="00AF327C"/>
    <w:rsid w:val="00B05A69"/>
    <w:rsid w:val="00B0642F"/>
    <w:rsid w:val="00B1004B"/>
    <w:rsid w:val="00B10C71"/>
    <w:rsid w:val="00B133F3"/>
    <w:rsid w:val="00B20EC4"/>
    <w:rsid w:val="00B21DA0"/>
    <w:rsid w:val="00B22D4B"/>
    <w:rsid w:val="00B37B22"/>
    <w:rsid w:val="00B37E5B"/>
    <w:rsid w:val="00B412E5"/>
    <w:rsid w:val="00B43A24"/>
    <w:rsid w:val="00B50BD8"/>
    <w:rsid w:val="00B50E1D"/>
    <w:rsid w:val="00B56A8E"/>
    <w:rsid w:val="00B57A3F"/>
    <w:rsid w:val="00B6378E"/>
    <w:rsid w:val="00B63B24"/>
    <w:rsid w:val="00B65707"/>
    <w:rsid w:val="00B76214"/>
    <w:rsid w:val="00B822AD"/>
    <w:rsid w:val="00B824AD"/>
    <w:rsid w:val="00B83120"/>
    <w:rsid w:val="00B9188F"/>
    <w:rsid w:val="00B91CA6"/>
    <w:rsid w:val="00B93EF7"/>
    <w:rsid w:val="00B9734B"/>
    <w:rsid w:val="00B97833"/>
    <w:rsid w:val="00BA17A5"/>
    <w:rsid w:val="00BA3B42"/>
    <w:rsid w:val="00BA3FC7"/>
    <w:rsid w:val="00BA55FA"/>
    <w:rsid w:val="00BA7E35"/>
    <w:rsid w:val="00BB263A"/>
    <w:rsid w:val="00BB3484"/>
    <w:rsid w:val="00BB5442"/>
    <w:rsid w:val="00BC0C2E"/>
    <w:rsid w:val="00BC5460"/>
    <w:rsid w:val="00BC6FF6"/>
    <w:rsid w:val="00BC7D18"/>
    <w:rsid w:val="00BC7FD8"/>
    <w:rsid w:val="00BD087C"/>
    <w:rsid w:val="00BD1254"/>
    <w:rsid w:val="00BD2F0E"/>
    <w:rsid w:val="00BD3D22"/>
    <w:rsid w:val="00BD6EB4"/>
    <w:rsid w:val="00BE3802"/>
    <w:rsid w:val="00BF57AE"/>
    <w:rsid w:val="00C06A9B"/>
    <w:rsid w:val="00C073AB"/>
    <w:rsid w:val="00C076E3"/>
    <w:rsid w:val="00C10F74"/>
    <w:rsid w:val="00C11BFE"/>
    <w:rsid w:val="00C169FD"/>
    <w:rsid w:val="00C2410C"/>
    <w:rsid w:val="00C24568"/>
    <w:rsid w:val="00C2475D"/>
    <w:rsid w:val="00C311DB"/>
    <w:rsid w:val="00C4405F"/>
    <w:rsid w:val="00C4723A"/>
    <w:rsid w:val="00C501E9"/>
    <w:rsid w:val="00C5160E"/>
    <w:rsid w:val="00C545FF"/>
    <w:rsid w:val="00C553F8"/>
    <w:rsid w:val="00C55898"/>
    <w:rsid w:val="00C60346"/>
    <w:rsid w:val="00C609D5"/>
    <w:rsid w:val="00C62EA5"/>
    <w:rsid w:val="00C63A77"/>
    <w:rsid w:val="00C65A63"/>
    <w:rsid w:val="00C65B88"/>
    <w:rsid w:val="00C67829"/>
    <w:rsid w:val="00C70C7D"/>
    <w:rsid w:val="00C72B3B"/>
    <w:rsid w:val="00C74E0D"/>
    <w:rsid w:val="00C75F23"/>
    <w:rsid w:val="00C86F1C"/>
    <w:rsid w:val="00C91CD1"/>
    <w:rsid w:val="00C94629"/>
    <w:rsid w:val="00C94B42"/>
    <w:rsid w:val="00CA23BE"/>
    <w:rsid w:val="00CB1959"/>
    <w:rsid w:val="00CC1E8E"/>
    <w:rsid w:val="00CC4DF2"/>
    <w:rsid w:val="00CC53F6"/>
    <w:rsid w:val="00CD076B"/>
    <w:rsid w:val="00CD3449"/>
    <w:rsid w:val="00CD51B2"/>
    <w:rsid w:val="00CD6373"/>
    <w:rsid w:val="00CD7798"/>
    <w:rsid w:val="00CE19BD"/>
    <w:rsid w:val="00CF220E"/>
    <w:rsid w:val="00CF3FFC"/>
    <w:rsid w:val="00CF7EE8"/>
    <w:rsid w:val="00D01483"/>
    <w:rsid w:val="00D11F4C"/>
    <w:rsid w:val="00D128B0"/>
    <w:rsid w:val="00D13C08"/>
    <w:rsid w:val="00D16F2B"/>
    <w:rsid w:val="00D25B59"/>
    <w:rsid w:val="00D26F45"/>
    <w:rsid w:val="00D2711C"/>
    <w:rsid w:val="00D3178C"/>
    <w:rsid w:val="00D40066"/>
    <w:rsid w:val="00D43852"/>
    <w:rsid w:val="00D45252"/>
    <w:rsid w:val="00D4633D"/>
    <w:rsid w:val="00D50E00"/>
    <w:rsid w:val="00D55D27"/>
    <w:rsid w:val="00D56377"/>
    <w:rsid w:val="00D56461"/>
    <w:rsid w:val="00D626D8"/>
    <w:rsid w:val="00D632FA"/>
    <w:rsid w:val="00D71B4D"/>
    <w:rsid w:val="00D73F08"/>
    <w:rsid w:val="00D763CE"/>
    <w:rsid w:val="00D816C0"/>
    <w:rsid w:val="00D81CC9"/>
    <w:rsid w:val="00D84C91"/>
    <w:rsid w:val="00D938DB"/>
    <w:rsid w:val="00D93D55"/>
    <w:rsid w:val="00DA61A4"/>
    <w:rsid w:val="00DB6E49"/>
    <w:rsid w:val="00DC21C7"/>
    <w:rsid w:val="00DC7A54"/>
    <w:rsid w:val="00DD44EA"/>
    <w:rsid w:val="00DE19A6"/>
    <w:rsid w:val="00DE3260"/>
    <w:rsid w:val="00DE53B8"/>
    <w:rsid w:val="00DE5F13"/>
    <w:rsid w:val="00DF2C33"/>
    <w:rsid w:val="00DF78B6"/>
    <w:rsid w:val="00E0304E"/>
    <w:rsid w:val="00E032B9"/>
    <w:rsid w:val="00E05DB7"/>
    <w:rsid w:val="00E07DE1"/>
    <w:rsid w:val="00E1608A"/>
    <w:rsid w:val="00E170C2"/>
    <w:rsid w:val="00E179A0"/>
    <w:rsid w:val="00E2061F"/>
    <w:rsid w:val="00E24F42"/>
    <w:rsid w:val="00E31F13"/>
    <w:rsid w:val="00E33423"/>
    <w:rsid w:val="00E335FE"/>
    <w:rsid w:val="00E349E9"/>
    <w:rsid w:val="00E4015D"/>
    <w:rsid w:val="00E5021F"/>
    <w:rsid w:val="00E51F94"/>
    <w:rsid w:val="00E52CE1"/>
    <w:rsid w:val="00E53A2E"/>
    <w:rsid w:val="00E6296D"/>
    <w:rsid w:val="00E64F84"/>
    <w:rsid w:val="00E66FE7"/>
    <w:rsid w:val="00E6794A"/>
    <w:rsid w:val="00E70A28"/>
    <w:rsid w:val="00E71871"/>
    <w:rsid w:val="00E72606"/>
    <w:rsid w:val="00E7608A"/>
    <w:rsid w:val="00E95930"/>
    <w:rsid w:val="00E97565"/>
    <w:rsid w:val="00EA7319"/>
    <w:rsid w:val="00EB1319"/>
    <w:rsid w:val="00EB1DE7"/>
    <w:rsid w:val="00EB3D4D"/>
    <w:rsid w:val="00EB4462"/>
    <w:rsid w:val="00EB47D5"/>
    <w:rsid w:val="00EC17C8"/>
    <w:rsid w:val="00EC4E49"/>
    <w:rsid w:val="00EC502B"/>
    <w:rsid w:val="00EC7F84"/>
    <w:rsid w:val="00ED1EAD"/>
    <w:rsid w:val="00ED22D0"/>
    <w:rsid w:val="00ED252B"/>
    <w:rsid w:val="00ED6ED5"/>
    <w:rsid w:val="00ED77FB"/>
    <w:rsid w:val="00EE438E"/>
    <w:rsid w:val="00EE521A"/>
    <w:rsid w:val="00EE6EDE"/>
    <w:rsid w:val="00EF1DBD"/>
    <w:rsid w:val="00EF41A2"/>
    <w:rsid w:val="00EF56E6"/>
    <w:rsid w:val="00EF595C"/>
    <w:rsid w:val="00F021A6"/>
    <w:rsid w:val="00F069D5"/>
    <w:rsid w:val="00F07981"/>
    <w:rsid w:val="00F16050"/>
    <w:rsid w:val="00F16EB1"/>
    <w:rsid w:val="00F233E5"/>
    <w:rsid w:val="00F23B4F"/>
    <w:rsid w:val="00F309AD"/>
    <w:rsid w:val="00F31F03"/>
    <w:rsid w:val="00F320BC"/>
    <w:rsid w:val="00F32B1E"/>
    <w:rsid w:val="00F33ABD"/>
    <w:rsid w:val="00F35338"/>
    <w:rsid w:val="00F36B57"/>
    <w:rsid w:val="00F50DD0"/>
    <w:rsid w:val="00F54525"/>
    <w:rsid w:val="00F6421F"/>
    <w:rsid w:val="00F649D2"/>
    <w:rsid w:val="00F66152"/>
    <w:rsid w:val="00F75C57"/>
    <w:rsid w:val="00F80B1F"/>
    <w:rsid w:val="00F8275B"/>
    <w:rsid w:val="00F86335"/>
    <w:rsid w:val="00F90F5F"/>
    <w:rsid w:val="00F911A2"/>
    <w:rsid w:val="00FA222D"/>
    <w:rsid w:val="00FB2053"/>
    <w:rsid w:val="00FB685C"/>
    <w:rsid w:val="00FC0814"/>
    <w:rsid w:val="00FC1F3C"/>
    <w:rsid w:val="00FC3802"/>
    <w:rsid w:val="00FC410E"/>
    <w:rsid w:val="00FD3C38"/>
    <w:rsid w:val="00FD44A7"/>
    <w:rsid w:val="00FD740B"/>
    <w:rsid w:val="00FD7CD8"/>
    <w:rsid w:val="00FE092F"/>
    <w:rsid w:val="00FE3925"/>
    <w:rsid w:val="00FE61F4"/>
    <w:rsid w:val="00FE65E9"/>
    <w:rsid w:val="00FF18AE"/>
    <w:rsid w:val="00FF25C5"/>
    <w:rsid w:val="00FF7019"/>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Default Paragraph Font" w:uiPriority="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character" w:customStyle="1" w:styleId="CommentTextChar">
    <w:name w:val="Comment Text Char"/>
    <w:link w:val="CommentText"/>
    <w:semiHidden/>
    <w:locked/>
    <w:rsid w:val="0016532C"/>
    <w:rPr>
      <w:rFonts w:ascii="Arial" w:eastAsia="SimSun" w:hAnsi="Arial" w:cs="Arial"/>
      <w:sz w:val="18"/>
      <w:lang w:val="en-US" w:eastAsia="zh-CN" w:bidi="ar-SA"/>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Char">
    <w:name w:val="Char 字元 字元"/>
    <w:basedOn w:val="Normal"/>
    <w:rsid w:val="00D13C08"/>
    <w:pPr>
      <w:spacing w:after="160" w:line="240" w:lineRule="exact"/>
    </w:pPr>
    <w:rPr>
      <w:rFonts w:ascii="Verdana" w:eastAsia="PMingLiU" w:hAnsi="Verdana" w:cs="Times New Roman"/>
      <w:sz w:val="20"/>
      <w:lang w:eastAsia="en-US"/>
    </w:rPr>
  </w:style>
  <w:style w:type="paragraph" w:styleId="FootnoteText">
    <w:name w:val="footnote text"/>
    <w:basedOn w:val="Normal"/>
    <w:link w:val="FootnoteTextChar"/>
    <w:semiHidden/>
    <w:rsid w:val="00676C5C"/>
    <w:rPr>
      <w:sz w:val="18"/>
    </w:rPr>
  </w:style>
  <w:style w:type="character" w:customStyle="1" w:styleId="FootnoteTextChar">
    <w:name w:val="Footnote Text Char"/>
    <w:link w:val="FootnoteText"/>
    <w:rsid w:val="0016532C"/>
    <w:rPr>
      <w:rFonts w:ascii="Arial" w:eastAsia="SimSun" w:hAnsi="Arial" w:cs="Arial"/>
      <w:sz w:val="18"/>
      <w:lang w:val="en-US" w:eastAsia="zh-CN" w:bidi="ar-SA"/>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character" w:customStyle="1" w:styleId="ONUMEChar">
    <w:name w:val="ONUM E Char"/>
    <w:link w:val="ONUME"/>
    <w:rsid w:val="00D13C08"/>
    <w:rPr>
      <w:rFonts w:ascii="Arial" w:eastAsia="SimSun" w:hAnsi="Arial" w:cs="Arial"/>
      <w:sz w:val="22"/>
      <w:lang w:val="en-US"/>
    </w:r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character" w:styleId="FootnoteReference">
    <w:name w:val="footnote reference"/>
    <w:rsid w:val="00C2410C"/>
    <w:rPr>
      <w:vertAlign w:val="superscript"/>
    </w:rPr>
  </w:style>
  <w:style w:type="character" w:styleId="PageNumber">
    <w:name w:val="page number"/>
    <w:basedOn w:val="DefaultParagraphFont"/>
    <w:rsid w:val="0016532C"/>
  </w:style>
  <w:style w:type="paragraph" w:styleId="BodyText2">
    <w:name w:val="Body Text 2"/>
    <w:basedOn w:val="Normal"/>
    <w:link w:val="BodyText2Char"/>
    <w:rsid w:val="0016532C"/>
    <w:pPr>
      <w:spacing w:after="120"/>
    </w:pPr>
    <w:rPr>
      <w:rFonts w:ascii="Times New Roman" w:eastAsia="Times New Roman" w:hAnsi="Times New Roman" w:cs="Times New Roman"/>
      <w:i/>
      <w:sz w:val="24"/>
      <w:lang w:eastAsia="en-US"/>
    </w:rPr>
  </w:style>
  <w:style w:type="character" w:customStyle="1" w:styleId="BodyText2Char">
    <w:name w:val="Body Text 2 Char"/>
    <w:link w:val="BodyText2"/>
    <w:locked/>
    <w:rsid w:val="0016532C"/>
    <w:rPr>
      <w:i/>
      <w:sz w:val="24"/>
      <w:lang w:val="en-US" w:eastAsia="en-US" w:bidi="ar-SA"/>
    </w:rPr>
  </w:style>
  <w:style w:type="paragraph" w:customStyle="1" w:styleId="CharCharCharChar">
    <w:name w:val="Char Char Char Char"/>
    <w:basedOn w:val="Normal"/>
    <w:rsid w:val="007F4665"/>
    <w:pPr>
      <w:spacing w:after="160" w:line="240" w:lineRule="exact"/>
    </w:pPr>
    <w:rPr>
      <w:rFonts w:ascii="Verdana" w:hAnsi="Verdana" w:cs="Times New Roman"/>
      <w:sz w:val="20"/>
      <w:lang w:val="en-GB" w:eastAsia="en-US"/>
    </w:rPr>
  </w:style>
  <w:style w:type="paragraph" w:styleId="BalloonText">
    <w:name w:val="Balloon Text"/>
    <w:basedOn w:val="Normal"/>
    <w:link w:val="BalloonTextChar"/>
    <w:rsid w:val="007F4665"/>
    <w:rPr>
      <w:rFonts w:ascii="Tahoma" w:hAnsi="Tahoma" w:cs="Tahoma"/>
      <w:sz w:val="16"/>
      <w:szCs w:val="16"/>
    </w:rPr>
  </w:style>
  <w:style w:type="character" w:customStyle="1" w:styleId="Heading3Char">
    <w:name w:val="Heading 3 Char"/>
    <w:link w:val="Heading3"/>
    <w:locked/>
    <w:rsid w:val="00E72606"/>
    <w:rPr>
      <w:rFonts w:ascii="Arial" w:eastAsia="SimSun" w:hAnsi="Arial" w:cs="Arial"/>
      <w:bCs/>
      <w:sz w:val="22"/>
      <w:szCs w:val="26"/>
      <w:u w:val="single"/>
      <w:lang w:val="en-US" w:eastAsia="zh-CN" w:bidi="ar-SA"/>
    </w:rPr>
  </w:style>
  <w:style w:type="character" w:customStyle="1" w:styleId="BodyTextChar">
    <w:name w:val="Body Text Char"/>
    <w:link w:val="BodyText"/>
    <w:locked/>
    <w:rsid w:val="00E72606"/>
    <w:rPr>
      <w:rFonts w:ascii="Arial" w:eastAsia="SimSun" w:hAnsi="Arial" w:cs="Arial"/>
      <w:sz w:val="22"/>
      <w:lang w:val="en-US" w:eastAsia="zh-CN" w:bidi="ar-SA"/>
    </w:rPr>
  </w:style>
  <w:style w:type="character" w:customStyle="1" w:styleId="CharChar5">
    <w:name w:val="Char Char5"/>
    <w:locked/>
    <w:rsid w:val="00E72606"/>
    <w:rPr>
      <w:rFonts w:ascii="Arial" w:eastAsia="SimSun" w:hAnsi="Arial" w:cs="Times New Roman"/>
      <w:sz w:val="18"/>
      <w:lang w:val="en-US" w:eastAsia="zh-CN"/>
    </w:rPr>
  </w:style>
  <w:style w:type="character" w:customStyle="1" w:styleId="HeaderChar">
    <w:name w:val="Header Char"/>
    <w:link w:val="Header"/>
    <w:uiPriority w:val="99"/>
    <w:locked/>
    <w:rsid w:val="00E72606"/>
    <w:rPr>
      <w:rFonts w:ascii="Arial" w:eastAsia="SimSun" w:hAnsi="Arial" w:cs="Arial"/>
      <w:sz w:val="22"/>
      <w:lang w:val="en-US" w:eastAsia="zh-CN" w:bidi="ar-SA"/>
    </w:rPr>
  </w:style>
  <w:style w:type="character" w:styleId="Hyperlink">
    <w:name w:val="Hyperlink"/>
    <w:rsid w:val="00BA17A5"/>
    <w:rPr>
      <w:color w:val="0000FF"/>
      <w:u w:val="single"/>
    </w:rPr>
  </w:style>
  <w:style w:type="paragraph" w:styleId="ListParagraph">
    <w:name w:val="List Paragraph"/>
    <w:basedOn w:val="Normal"/>
    <w:uiPriority w:val="34"/>
    <w:qFormat/>
    <w:rsid w:val="00404938"/>
    <w:pPr>
      <w:ind w:left="720"/>
    </w:pPr>
  </w:style>
  <w:style w:type="character" w:styleId="FollowedHyperlink">
    <w:name w:val="FollowedHyperlink"/>
    <w:rsid w:val="007E1A2C"/>
    <w:rPr>
      <w:color w:val="800080"/>
      <w:u w:val="single"/>
    </w:rPr>
  </w:style>
  <w:style w:type="character" w:styleId="CommentReference">
    <w:name w:val="annotation reference"/>
    <w:rsid w:val="00F23B4F"/>
    <w:rPr>
      <w:sz w:val="16"/>
      <w:szCs w:val="16"/>
    </w:rPr>
  </w:style>
  <w:style w:type="paragraph" w:styleId="CommentSubject">
    <w:name w:val="annotation subject"/>
    <w:basedOn w:val="CommentText"/>
    <w:next w:val="CommentText"/>
    <w:link w:val="CommentSubjectChar"/>
    <w:rsid w:val="00F23B4F"/>
    <w:rPr>
      <w:rFonts w:ascii="Times New Roman" w:eastAsia="Times New Roman" w:hAnsi="Times New Roman" w:cs="Times New Roman"/>
      <w:b/>
      <w:bCs/>
      <w:sz w:val="20"/>
      <w:lang w:val="en-AU" w:eastAsia="en-AU"/>
    </w:rPr>
  </w:style>
  <w:style w:type="character" w:customStyle="1" w:styleId="CommentSubjectChar">
    <w:name w:val="Comment Subject Char"/>
    <w:link w:val="CommentSubject"/>
    <w:rsid w:val="00F23B4F"/>
    <w:rPr>
      <w:rFonts w:ascii="Arial" w:eastAsia="SimSun" w:hAnsi="Arial" w:cs="Arial"/>
      <w:b/>
      <w:bCs/>
      <w:sz w:val="18"/>
      <w:lang w:val="en-AU" w:eastAsia="en-AU" w:bidi="ar-SA"/>
    </w:rPr>
  </w:style>
  <w:style w:type="paragraph" w:customStyle="1" w:styleId="DecisionInvitingPara">
    <w:name w:val="Decision Inviting Para."/>
    <w:basedOn w:val="Normal"/>
    <w:rsid w:val="00F23B4F"/>
    <w:pPr>
      <w:ind w:left="5534"/>
    </w:pPr>
    <w:rPr>
      <w:i/>
    </w:rPr>
  </w:style>
  <w:style w:type="paragraph" w:customStyle="1" w:styleId="QueContin1">
    <w:name w:val="Que Contin 1"/>
    <w:basedOn w:val="Normal"/>
    <w:uiPriority w:val="99"/>
    <w:rsid w:val="00FF18AE"/>
    <w:pPr>
      <w:widowControl w:val="0"/>
      <w:tabs>
        <w:tab w:val="left" w:pos="1944"/>
      </w:tabs>
      <w:autoSpaceDE w:val="0"/>
      <w:autoSpaceDN w:val="0"/>
      <w:adjustRightInd w:val="0"/>
      <w:ind w:firstLine="720"/>
    </w:pPr>
    <w:rPr>
      <w:rFonts w:ascii="Courier New" w:eastAsia="Times New Roman" w:hAnsi="Courier New" w:cs="Courier New"/>
      <w:sz w:val="24"/>
      <w:szCs w:val="24"/>
      <w:lang w:eastAsia="en-US"/>
    </w:rPr>
  </w:style>
  <w:style w:type="paragraph" w:customStyle="1" w:styleId="Colloquy">
    <w:name w:val="Colloquy"/>
    <w:basedOn w:val="Normal"/>
    <w:next w:val="Normal"/>
    <w:rsid w:val="00DB6E49"/>
    <w:pPr>
      <w:widowControl w:val="0"/>
      <w:autoSpaceDE w:val="0"/>
      <w:autoSpaceDN w:val="0"/>
      <w:adjustRightInd w:val="0"/>
      <w:spacing w:line="555" w:lineRule="atLeast"/>
      <w:ind w:left="1440" w:firstLine="720"/>
    </w:pPr>
    <w:rPr>
      <w:rFonts w:ascii="Courier New" w:eastAsia="Times New Roman" w:hAnsi="Courier New" w:cs="Courier New"/>
      <w:sz w:val="24"/>
      <w:szCs w:val="24"/>
      <w:lang w:bidi="hi-IN"/>
    </w:rPr>
  </w:style>
  <w:style w:type="paragraph" w:customStyle="1" w:styleId="ContinCol">
    <w:name w:val="Contin Col"/>
    <w:basedOn w:val="Normal"/>
    <w:next w:val="Normal"/>
    <w:rsid w:val="00DB6E49"/>
    <w:pPr>
      <w:widowControl w:val="0"/>
      <w:autoSpaceDE w:val="0"/>
      <w:autoSpaceDN w:val="0"/>
      <w:adjustRightInd w:val="0"/>
      <w:spacing w:line="555" w:lineRule="atLeast"/>
      <w:ind w:left="720" w:firstLine="720"/>
    </w:pPr>
    <w:rPr>
      <w:rFonts w:ascii="Courier New" w:eastAsia="Times New Roman" w:hAnsi="Courier New" w:cs="Courier New"/>
      <w:sz w:val="24"/>
      <w:szCs w:val="24"/>
      <w:lang w:bidi="hi-IN"/>
    </w:rPr>
  </w:style>
  <w:style w:type="paragraph" w:customStyle="1" w:styleId="msolistparagraph0">
    <w:name w:val="msolistparagraph"/>
    <w:basedOn w:val="Normal"/>
    <w:rsid w:val="00625D32"/>
    <w:pPr>
      <w:ind w:left="720"/>
    </w:pPr>
  </w:style>
  <w:style w:type="paragraph" w:customStyle="1" w:styleId="msolistparagraphcxspmiddle">
    <w:name w:val="msolistparagraphcxspmiddle"/>
    <w:basedOn w:val="Normal"/>
    <w:rsid w:val="00625D32"/>
    <w:pPr>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msolistparagraphcxspmiddlecxspmiddle">
    <w:name w:val="msolistparagraphcxspmiddlecxspmiddle"/>
    <w:basedOn w:val="Normal"/>
    <w:rsid w:val="00625D32"/>
    <w:pPr>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ByContin1">
    <w:name w:val="By  Contin 1"/>
    <w:basedOn w:val="Normal"/>
    <w:uiPriority w:val="99"/>
    <w:rsid w:val="003504AE"/>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paragraph" w:customStyle="1" w:styleId="Text">
    <w:name w:val="Text"/>
    <w:rsid w:val="003504AE"/>
    <w:pPr>
      <w:pBdr>
        <w:top w:val="nil"/>
        <w:left w:val="nil"/>
        <w:bottom w:val="nil"/>
        <w:right w:val="nil"/>
        <w:between w:val="nil"/>
        <w:bar w:val="nil"/>
      </w:pBdr>
    </w:pPr>
    <w:rPr>
      <w:rFonts w:ascii="Helvetica" w:eastAsia="Arial Unicode MS" w:hAnsi="Arial Unicode MS" w:cs="Arial Unicode MS"/>
      <w:color w:val="000000"/>
      <w:sz w:val="22"/>
      <w:szCs w:val="22"/>
      <w:bdr w:val="nil"/>
      <w:lang w:val="de-DE" w:eastAsia="en-US"/>
    </w:rPr>
  </w:style>
  <w:style w:type="paragraph" w:customStyle="1" w:styleId="Default">
    <w:name w:val="Default"/>
    <w:rsid w:val="003504AE"/>
    <w:pPr>
      <w:autoSpaceDE w:val="0"/>
      <w:autoSpaceDN w:val="0"/>
      <w:adjustRightInd w:val="0"/>
    </w:pPr>
    <w:rPr>
      <w:rFonts w:ascii="Arial" w:hAnsi="Arial" w:cs="Arial"/>
      <w:color w:val="000000"/>
      <w:sz w:val="24"/>
      <w:szCs w:val="24"/>
      <w:lang w:val="en-US" w:eastAsia="en-US"/>
    </w:rPr>
  </w:style>
  <w:style w:type="paragraph" w:customStyle="1" w:styleId="Contenidodelatabla">
    <w:name w:val="Contenido de la tabla"/>
    <w:basedOn w:val="Normal"/>
    <w:rsid w:val="003504AE"/>
    <w:pPr>
      <w:widowControl w:val="0"/>
      <w:suppressLineNumbers/>
      <w:suppressAutoHyphens/>
    </w:pPr>
    <w:rPr>
      <w:rFonts w:ascii="Times New Roman" w:eastAsia="Arial Unicode MS" w:hAnsi="Times New Roman" w:cs="Arial Unicode MS"/>
      <w:kern w:val="1"/>
      <w:sz w:val="24"/>
      <w:szCs w:val="24"/>
      <w:lang w:val="es-PE" w:bidi="hi-IN"/>
    </w:rPr>
  </w:style>
  <w:style w:type="character" w:styleId="Emphasis">
    <w:name w:val="Emphasis"/>
    <w:basedOn w:val="DefaultParagraphFont"/>
    <w:uiPriority w:val="20"/>
    <w:qFormat/>
    <w:rsid w:val="00931B5E"/>
    <w:rPr>
      <w:b/>
      <w:bCs/>
      <w:i w:val="0"/>
      <w:iCs w:val="0"/>
    </w:rPr>
  </w:style>
  <w:style w:type="paragraph" w:styleId="NormalWeb">
    <w:name w:val="Normal (Web)"/>
    <w:basedOn w:val="Normal"/>
    <w:rsid w:val="00BB263A"/>
    <w:pPr>
      <w:spacing w:beforeLines="1" w:afterLines="1"/>
    </w:pPr>
    <w:rPr>
      <w:rFonts w:ascii="Times" w:eastAsia="Cambria" w:hAnsi="Times" w:cs="Times New Roman"/>
      <w:sz w:val="20"/>
      <w:lang w:val="cs-CZ" w:eastAsia="en-US"/>
    </w:rPr>
  </w:style>
  <w:style w:type="paragraph" w:customStyle="1" w:styleId="Endofdocument">
    <w:name w:val="End of document"/>
    <w:basedOn w:val="Normal"/>
    <w:rsid w:val="00BB263A"/>
    <w:pPr>
      <w:spacing w:after="120" w:line="260" w:lineRule="atLeast"/>
      <w:ind w:left="5534"/>
      <w:contextualSpacing/>
    </w:pPr>
    <w:rPr>
      <w:rFonts w:eastAsia="Times New Roman" w:cs="Times New Roman"/>
      <w:sz w:val="20"/>
      <w:lang w:eastAsia="en-US"/>
    </w:rPr>
  </w:style>
  <w:style w:type="paragraph" w:customStyle="1" w:styleId="Documenttitle">
    <w:name w:val="Document title"/>
    <w:basedOn w:val="Normal"/>
    <w:next w:val="Normal"/>
    <w:rsid w:val="00BB263A"/>
    <w:pPr>
      <w:spacing w:before="840" w:line="336" w:lineRule="exact"/>
      <w:ind w:left="1021"/>
      <w:contextualSpacing/>
    </w:pPr>
    <w:rPr>
      <w:rFonts w:eastAsia="Times New Roman"/>
      <w:sz w:val="24"/>
      <w:lang w:eastAsia="en-US"/>
    </w:rPr>
  </w:style>
  <w:style w:type="character" w:customStyle="1" w:styleId="CharChar11">
    <w:name w:val="Char Char11"/>
    <w:semiHidden/>
    <w:locked/>
    <w:rsid w:val="00BB263A"/>
    <w:rPr>
      <w:rFonts w:ascii="Arial" w:eastAsia="SimSun" w:hAnsi="Arial" w:cs="Arial"/>
      <w:bCs/>
      <w:sz w:val="22"/>
      <w:szCs w:val="26"/>
      <w:u w:val="single"/>
      <w:lang w:val="en-US" w:eastAsia="zh-CN" w:bidi="ar-SA"/>
    </w:rPr>
  </w:style>
  <w:style w:type="character" w:customStyle="1" w:styleId="BalloonTextChar">
    <w:name w:val="Balloon Text Char"/>
    <w:link w:val="BalloonText"/>
    <w:rsid w:val="00BB263A"/>
    <w:rPr>
      <w:rFonts w:ascii="Tahoma" w:eastAsia="SimSun" w:hAnsi="Tahoma" w:cs="Tahoma"/>
      <w:sz w:val="16"/>
      <w:szCs w:val="16"/>
      <w:lang w:val="en-US"/>
    </w:rPr>
  </w:style>
  <w:style w:type="character" w:customStyle="1" w:styleId="Heading1Char">
    <w:name w:val="Heading 1 Char"/>
    <w:link w:val="Heading1"/>
    <w:rsid w:val="00BB263A"/>
    <w:rPr>
      <w:rFonts w:ascii="Arial" w:eastAsia="SimSun" w:hAnsi="Arial" w:cs="Arial"/>
      <w:b/>
      <w:bCs/>
      <w:caps/>
      <w:kern w:val="32"/>
      <w:sz w:val="22"/>
      <w:szCs w:val="32"/>
      <w:lang w:val="en-US"/>
    </w:rPr>
  </w:style>
  <w:style w:type="character" w:customStyle="1" w:styleId="Heading2Char">
    <w:name w:val="Heading 2 Char"/>
    <w:link w:val="Heading2"/>
    <w:rsid w:val="00BB263A"/>
    <w:rPr>
      <w:rFonts w:ascii="Arial" w:eastAsia="SimSun" w:hAnsi="Arial" w:cs="Arial"/>
      <w:bCs/>
      <w:iCs/>
      <w:caps/>
      <w:sz w:val="22"/>
      <w:szCs w:val="28"/>
      <w:lang w:val="en-US"/>
    </w:rPr>
  </w:style>
  <w:style w:type="character" w:customStyle="1" w:styleId="Heading4Char">
    <w:name w:val="Heading 4 Char"/>
    <w:link w:val="Heading4"/>
    <w:rsid w:val="00BB263A"/>
    <w:rPr>
      <w:rFonts w:ascii="Arial" w:eastAsia="SimSun" w:hAnsi="Arial" w:cs="Arial"/>
      <w:bCs/>
      <w:i/>
      <w:sz w:val="22"/>
      <w:szCs w:val="28"/>
      <w:lang w:val="en-US"/>
    </w:rPr>
  </w:style>
  <w:style w:type="character" w:customStyle="1" w:styleId="EndnoteTextChar">
    <w:name w:val="Endnote Text Char"/>
    <w:link w:val="EndnoteText"/>
    <w:semiHidden/>
    <w:rsid w:val="00BB263A"/>
    <w:rPr>
      <w:rFonts w:ascii="Arial" w:eastAsia="SimSun" w:hAnsi="Arial" w:cs="Arial"/>
      <w:sz w:val="18"/>
      <w:lang w:val="en-US"/>
    </w:rPr>
  </w:style>
  <w:style w:type="character" w:customStyle="1" w:styleId="FooterChar">
    <w:name w:val="Footer Char"/>
    <w:link w:val="Footer"/>
    <w:uiPriority w:val="99"/>
    <w:rsid w:val="00BB263A"/>
    <w:rPr>
      <w:rFonts w:ascii="Arial" w:eastAsia="SimSun" w:hAnsi="Arial" w:cs="Arial"/>
      <w:sz w:val="22"/>
      <w:lang w:val="en-US"/>
    </w:rPr>
  </w:style>
  <w:style w:type="character" w:customStyle="1" w:styleId="SalutationChar">
    <w:name w:val="Salutation Char"/>
    <w:link w:val="Salutation"/>
    <w:semiHidden/>
    <w:rsid w:val="00BB263A"/>
    <w:rPr>
      <w:rFonts w:ascii="Arial" w:eastAsia="SimSun" w:hAnsi="Arial" w:cs="Arial"/>
      <w:sz w:val="22"/>
      <w:lang w:val="en-US"/>
    </w:rPr>
  </w:style>
  <w:style w:type="character" w:customStyle="1" w:styleId="SignatureChar">
    <w:name w:val="Signature Char"/>
    <w:link w:val="Signature"/>
    <w:semiHidden/>
    <w:rsid w:val="00BB263A"/>
    <w:rPr>
      <w:rFonts w:ascii="Arial" w:eastAsia="SimSun" w:hAnsi="Arial" w:cs="Arial"/>
      <w:sz w:val="22"/>
      <w:lang w:val="en-US"/>
    </w:rPr>
  </w:style>
  <w:style w:type="paragraph" w:customStyle="1" w:styleId="6">
    <w:name w:val="6."/>
    <w:basedOn w:val="Normal"/>
    <w:qFormat/>
    <w:rsid w:val="00BB263A"/>
    <w:pPr>
      <w:numPr>
        <w:numId w:val="43"/>
      </w:numPr>
      <w:autoSpaceDE w:val="0"/>
      <w:autoSpaceDN w:val="0"/>
      <w:adjustRightInd w:val="0"/>
      <w:ind w:left="0" w:firstLine="0"/>
    </w:pPr>
    <w:rPr>
      <w:szCs w:val="22"/>
    </w:rPr>
  </w:style>
  <w:style w:type="paragraph" w:customStyle="1" w:styleId="8">
    <w:name w:val="8."/>
    <w:basedOn w:val="Normal"/>
    <w:qFormat/>
    <w:rsid w:val="00BB263A"/>
    <w:pPr>
      <w:numPr>
        <w:numId w:val="47"/>
      </w:numPr>
      <w:ind w:left="0" w:firstLine="0"/>
    </w:pPr>
    <w:rPr>
      <w:szCs w:val="22"/>
    </w:rPr>
  </w:style>
  <w:style w:type="paragraph" w:customStyle="1" w:styleId="13">
    <w:name w:val="13."/>
    <w:basedOn w:val="Normal"/>
    <w:qFormat/>
    <w:rsid w:val="00BB263A"/>
    <w:pPr>
      <w:numPr>
        <w:numId w:val="51"/>
      </w:numPr>
      <w:ind w:left="0" w:firstLine="0"/>
    </w:pPr>
    <w:rPr>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Default Paragraph Font" w:uiPriority="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character" w:customStyle="1" w:styleId="CommentTextChar">
    <w:name w:val="Comment Text Char"/>
    <w:link w:val="CommentText"/>
    <w:semiHidden/>
    <w:locked/>
    <w:rsid w:val="0016532C"/>
    <w:rPr>
      <w:rFonts w:ascii="Arial" w:eastAsia="SimSun" w:hAnsi="Arial" w:cs="Arial"/>
      <w:sz w:val="18"/>
      <w:lang w:val="en-US" w:eastAsia="zh-CN" w:bidi="ar-SA"/>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Char">
    <w:name w:val="Char 字元 字元"/>
    <w:basedOn w:val="Normal"/>
    <w:rsid w:val="00D13C08"/>
    <w:pPr>
      <w:spacing w:after="160" w:line="240" w:lineRule="exact"/>
    </w:pPr>
    <w:rPr>
      <w:rFonts w:ascii="Verdana" w:eastAsia="PMingLiU" w:hAnsi="Verdana" w:cs="Times New Roman"/>
      <w:sz w:val="20"/>
      <w:lang w:eastAsia="en-US"/>
    </w:rPr>
  </w:style>
  <w:style w:type="paragraph" w:styleId="FootnoteText">
    <w:name w:val="footnote text"/>
    <w:basedOn w:val="Normal"/>
    <w:link w:val="FootnoteTextChar"/>
    <w:semiHidden/>
    <w:rsid w:val="00676C5C"/>
    <w:rPr>
      <w:sz w:val="18"/>
    </w:rPr>
  </w:style>
  <w:style w:type="character" w:customStyle="1" w:styleId="FootnoteTextChar">
    <w:name w:val="Footnote Text Char"/>
    <w:link w:val="FootnoteText"/>
    <w:rsid w:val="0016532C"/>
    <w:rPr>
      <w:rFonts w:ascii="Arial" w:eastAsia="SimSun" w:hAnsi="Arial" w:cs="Arial"/>
      <w:sz w:val="18"/>
      <w:lang w:val="en-US" w:eastAsia="zh-CN" w:bidi="ar-SA"/>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character" w:customStyle="1" w:styleId="ONUMEChar">
    <w:name w:val="ONUM E Char"/>
    <w:link w:val="ONUME"/>
    <w:rsid w:val="00D13C08"/>
    <w:rPr>
      <w:rFonts w:ascii="Arial" w:eastAsia="SimSun" w:hAnsi="Arial" w:cs="Arial"/>
      <w:sz w:val="22"/>
      <w:lang w:val="en-US"/>
    </w:r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character" w:styleId="FootnoteReference">
    <w:name w:val="footnote reference"/>
    <w:rsid w:val="00C2410C"/>
    <w:rPr>
      <w:vertAlign w:val="superscript"/>
    </w:rPr>
  </w:style>
  <w:style w:type="character" w:styleId="PageNumber">
    <w:name w:val="page number"/>
    <w:basedOn w:val="DefaultParagraphFont"/>
    <w:rsid w:val="0016532C"/>
  </w:style>
  <w:style w:type="paragraph" w:styleId="BodyText2">
    <w:name w:val="Body Text 2"/>
    <w:basedOn w:val="Normal"/>
    <w:link w:val="BodyText2Char"/>
    <w:rsid w:val="0016532C"/>
    <w:pPr>
      <w:spacing w:after="120"/>
    </w:pPr>
    <w:rPr>
      <w:rFonts w:ascii="Times New Roman" w:eastAsia="Times New Roman" w:hAnsi="Times New Roman" w:cs="Times New Roman"/>
      <w:i/>
      <w:sz w:val="24"/>
      <w:lang w:eastAsia="en-US"/>
    </w:rPr>
  </w:style>
  <w:style w:type="character" w:customStyle="1" w:styleId="BodyText2Char">
    <w:name w:val="Body Text 2 Char"/>
    <w:link w:val="BodyText2"/>
    <w:locked/>
    <w:rsid w:val="0016532C"/>
    <w:rPr>
      <w:i/>
      <w:sz w:val="24"/>
      <w:lang w:val="en-US" w:eastAsia="en-US" w:bidi="ar-SA"/>
    </w:rPr>
  </w:style>
  <w:style w:type="paragraph" w:customStyle="1" w:styleId="CharCharCharChar">
    <w:name w:val="Char Char Char Char"/>
    <w:basedOn w:val="Normal"/>
    <w:rsid w:val="007F4665"/>
    <w:pPr>
      <w:spacing w:after="160" w:line="240" w:lineRule="exact"/>
    </w:pPr>
    <w:rPr>
      <w:rFonts w:ascii="Verdana" w:hAnsi="Verdana" w:cs="Times New Roman"/>
      <w:sz w:val="20"/>
      <w:lang w:val="en-GB" w:eastAsia="en-US"/>
    </w:rPr>
  </w:style>
  <w:style w:type="paragraph" w:styleId="BalloonText">
    <w:name w:val="Balloon Text"/>
    <w:basedOn w:val="Normal"/>
    <w:link w:val="BalloonTextChar"/>
    <w:rsid w:val="007F4665"/>
    <w:rPr>
      <w:rFonts w:ascii="Tahoma" w:hAnsi="Tahoma" w:cs="Tahoma"/>
      <w:sz w:val="16"/>
      <w:szCs w:val="16"/>
    </w:rPr>
  </w:style>
  <w:style w:type="character" w:customStyle="1" w:styleId="Heading3Char">
    <w:name w:val="Heading 3 Char"/>
    <w:link w:val="Heading3"/>
    <w:locked/>
    <w:rsid w:val="00E72606"/>
    <w:rPr>
      <w:rFonts w:ascii="Arial" w:eastAsia="SimSun" w:hAnsi="Arial" w:cs="Arial"/>
      <w:bCs/>
      <w:sz w:val="22"/>
      <w:szCs w:val="26"/>
      <w:u w:val="single"/>
      <w:lang w:val="en-US" w:eastAsia="zh-CN" w:bidi="ar-SA"/>
    </w:rPr>
  </w:style>
  <w:style w:type="character" w:customStyle="1" w:styleId="BodyTextChar">
    <w:name w:val="Body Text Char"/>
    <w:link w:val="BodyText"/>
    <w:locked/>
    <w:rsid w:val="00E72606"/>
    <w:rPr>
      <w:rFonts w:ascii="Arial" w:eastAsia="SimSun" w:hAnsi="Arial" w:cs="Arial"/>
      <w:sz w:val="22"/>
      <w:lang w:val="en-US" w:eastAsia="zh-CN" w:bidi="ar-SA"/>
    </w:rPr>
  </w:style>
  <w:style w:type="character" w:customStyle="1" w:styleId="CharChar5">
    <w:name w:val="Char Char5"/>
    <w:locked/>
    <w:rsid w:val="00E72606"/>
    <w:rPr>
      <w:rFonts w:ascii="Arial" w:eastAsia="SimSun" w:hAnsi="Arial" w:cs="Times New Roman"/>
      <w:sz w:val="18"/>
      <w:lang w:val="en-US" w:eastAsia="zh-CN"/>
    </w:rPr>
  </w:style>
  <w:style w:type="character" w:customStyle="1" w:styleId="HeaderChar">
    <w:name w:val="Header Char"/>
    <w:link w:val="Header"/>
    <w:uiPriority w:val="99"/>
    <w:locked/>
    <w:rsid w:val="00E72606"/>
    <w:rPr>
      <w:rFonts w:ascii="Arial" w:eastAsia="SimSun" w:hAnsi="Arial" w:cs="Arial"/>
      <w:sz w:val="22"/>
      <w:lang w:val="en-US" w:eastAsia="zh-CN" w:bidi="ar-SA"/>
    </w:rPr>
  </w:style>
  <w:style w:type="character" w:styleId="Hyperlink">
    <w:name w:val="Hyperlink"/>
    <w:rsid w:val="00BA17A5"/>
    <w:rPr>
      <w:color w:val="0000FF"/>
      <w:u w:val="single"/>
    </w:rPr>
  </w:style>
  <w:style w:type="paragraph" w:styleId="ListParagraph">
    <w:name w:val="List Paragraph"/>
    <w:basedOn w:val="Normal"/>
    <w:uiPriority w:val="34"/>
    <w:qFormat/>
    <w:rsid w:val="00404938"/>
    <w:pPr>
      <w:ind w:left="720"/>
    </w:pPr>
  </w:style>
  <w:style w:type="character" w:styleId="FollowedHyperlink">
    <w:name w:val="FollowedHyperlink"/>
    <w:rsid w:val="007E1A2C"/>
    <w:rPr>
      <w:color w:val="800080"/>
      <w:u w:val="single"/>
    </w:rPr>
  </w:style>
  <w:style w:type="character" w:styleId="CommentReference">
    <w:name w:val="annotation reference"/>
    <w:rsid w:val="00F23B4F"/>
    <w:rPr>
      <w:sz w:val="16"/>
      <w:szCs w:val="16"/>
    </w:rPr>
  </w:style>
  <w:style w:type="paragraph" w:styleId="CommentSubject">
    <w:name w:val="annotation subject"/>
    <w:basedOn w:val="CommentText"/>
    <w:next w:val="CommentText"/>
    <w:link w:val="CommentSubjectChar"/>
    <w:rsid w:val="00F23B4F"/>
    <w:rPr>
      <w:rFonts w:ascii="Times New Roman" w:eastAsia="Times New Roman" w:hAnsi="Times New Roman" w:cs="Times New Roman"/>
      <w:b/>
      <w:bCs/>
      <w:sz w:val="20"/>
      <w:lang w:val="en-AU" w:eastAsia="en-AU"/>
    </w:rPr>
  </w:style>
  <w:style w:type="character" w:customStyle="1" w:styleId="CommentSubjectChar">
    <w:name w:val="Comment Subject Char"/>
    <w:link w:val="CommentSubject"/>
    <w:rsid w:val="00F23B4F"/>
    <w:rPr>
      <w:rFonts w:ascii="Arial" w:eastAsia="SimSun" w:hAnsi="Arial" w:cs="Arial"/>
      <w:b/>
      <w:bCs/>
      <w:sz w:val="18"/>
      <w:lang w:val="en-AU" w:eastAsia="en-AU" w:bidi="ar-SA"/>
    </w:rPr>
  </w:style>
  <w:style w:type="paragraph" w:customStyle="1" w:styleId="DecisionInvitingPara">
    <w:name w:val="Decision Inviting Para."/>
    <w:basedOn w:val="Normal"/>
    <w:rsid w:val="00F23B4F"/>
    <w:pPr>
      <w:ind w:left="5534"/>
    </w:pPr>
    <w:rPr>
      <w:i/>
    </w:rPr>
  </w:style>
  <w:style w:type="paragraph" w:customStyle="1" w:styleId="QueContin1">
    <w:name w:val="Que Contin 1"/>
    <w:basedOn w:val="Normal"/>
    <w:uiPriority w:val="99"/>
    <w:rsid w:val="00FF18AE"/>
    <w:pPr>
      <w:widowControl w:val="0"/>
      <w:tabs>
        <w:tab w:val="left" w:pos="1944"/>
      </w:tabs>
      <w:autoSpaceDE w:val="0"/>
      <w:autoSpaceDN w:val="0"/>
      <w:adjustRightInd w:val="0"/>
      <w:ind w:firstLine="720"/>
    </w:pPr>
    <w:rPr>
      <w:rFonts w:ascii="Courier New" w:eastAsia="Times New Roman" w:hAnsi="Courier New" w:cs="Courier New"/>
      <w:sz w:val="24"/>
      <w:szCs w:val="24"/>
      <w:lang w:eastAsia="en-US"/>
    </w:rPr>
  </w:style>
  <w:style w:type="paragraph" w:customStyle="1" w:styleId="Colloquy">
    <w:name w:val="Colloquy"/>
    <w:basedOn w:val="Normal"/>
    <w:next w:val="Normal"/>
    <w:rsid w:val="00DB6E49"/>
    <w:pPr>
      <w:widowControl w:val="0"/>
      <w:autoSpaceDE w:val="0"/>
      <w:autoSpaceDN w:val="0"/>
      <w:adjustRightInd w:val="0"/>
      <w:spacing w:line="555" w:lineRule="atLeast"/>
      <w:ind w:left="1440" w:firstLine="720"/>
    </w:pPr>
    <w:rPr>
      <w:rFonts w:ascii="Courier New" w:eastAsia="Times New Roman" w:hAnsi="Courier New" w:cs="Courier New"/>
      <w:sz w:val="24"/>
      <w:szCs w:val="24"/>
      <w:lang w:bidi="hi-IN"/>
    </w:rPr>
  </w:style>
  <w:style w:type="paragraph" w:customStyle="1" w:styleId="ContinCol">
    <w:name w:val="Contin Col"/>
    <w:basedOn w:val="Normal"/>
    <w:next w:val="Normal"/>
    <w:rsid w:val="00DB6E49"/>
    <w:pPr>
      <w:widowControl w:val="0"/>
      <w:autoSpaceDE w:val="0"/>
      <w:autoSpaceDN w:val="0"/>
      <w:adjustRightInd w:val="0"/>
      <w:spacing w:line="555" w:lineRule="atLeast"/>
      <w:ind w:left="720" w:firstLine="720"/>
    </w:pPr>
    <w:rPr>
      <w:rFonts w:ascii="Courier New" w:eastAsia="Times New Roman" w:hAnsi="Courier New" w:cs="Courier New"/>
      <w:sz w:val="24"/>
      <w:szCs w:val="24"/>
      <w:lang w:bidi="hi-IN"/>
    </w:rPr>
  </w:style>
  <w:style w:type="paragraph" w:customStyle="1" w:styleId="msolistparagraph0">
    <w:name w:val="msolistparagraph"/>
    <w:basedOn w:val="Normal"/>
    <w:rsid w:val="00625D32"/>
    <w:pPr>
      <w:ind w:left="720"/>
    </w:pPr>
  </w:style>
  <w:style w:type="paragraph" w:customStyle="1" w:styleId="msolistparagraphcxspmiddle">
    <w:name w:val="msolistparagraphcxspmiddle"/>
    <w:basedOn w:val="Normal"/>
    <w:rsid w:val="00625D32"/>
    <w:pPr>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msolistparagraphcxspmiddlecxspmiddle">
    <w:name w:val="msolistparagraphcxspmiddlecxspmiddle"/>
    <w:basedOn w:val="Normal"/>
    <w:rsid w:val="00625D32"/>
    <w:pPr>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ByContin1">
    <w:name w:val="By  Contin 1"/>
    <w:basedOn w:val="Normal"/>
    <w:uiPriority w:val="99"/>
    <w:rsid w:val="003504AE"/>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paragraph" w:customStyle="1" w:styleId="Text">
    <w:name w:val="Text"/>
    <w:rsid w:val="003504AE"/>
    <w:pPr>
      <w:pBdr>
        <w:top w:val="nil"/>
        <w:left w:val="nil"/>
        <w:bottom w:val="nil"/>
        <w:right w:val="nil"/>
        <w:between w:val="nil"/>
        <w:bar w:val="nil"/>
      </w:pBdr>
    </w:pPr>
    <w:rPr>
      <w:rFonts w:ascii="Helvetica" w:eastAsia="Arial Unicode MS" w:hAnsi="Arial Unicode MS" w:cs="Arial Unicode MS"/>
      <w:color w:val="000000"/>
      <w:sz w:val="22"/>
      <w:szCs w:val="22"/>
      <w:bdr w:val="nil"/>
      <w:lang w:val="de-DE" w:eastAsia="en-US"/>
    </w:rPr>
  </w:style>
  <w:style w:type="paragraph" w:customStyle="1" w:styleId="Default">
    <w:name w:val="Default"/>
    <w:rsid w:val="003504AE"/>
    <w:pPr>
      <w:autoSpaceDE w:val="0"/>
      <w:autoSpaceDN w:val="0"/>
      <w:adjustRightInd w:val="0"/>
    </w:pPr>
    <w:rPr>
      <w:rFonts w:ascii="Arial" w:hAnsi="Arial" w:cs="Arial"/>
      <w:color w:val="000000"/>
      <w:sz w:val="24"/>
      <w:szCs w:val="24"/>
      <w:lang w:val="en-US" w:eastAsia="en-US"/>
    </w:rPr>
  </w:style>
  <w:style w:type="paragraph" w:customStyle="1" w:styleId="Contenidodelatabla">
    <w:name w:val="Contenido de la tabla"/>
    <w:basedOn w:val="Normal"/>
    <w:rsid w:val="003504AE"/>
    <w:pPr>
      <w:widowControl w:val="0"/>
      <w:suppressLineNumbers/>
      <w:suppressAutoHyphens/>
    </w:pPr>
    <w:rPr>
      <w:rFonts w:ascii="Times New Roman" w:eastAsia="Arial Unicode MS" w:hAnsi="Times New Roman" w:cs="Arial Unicode MS"/>
      <w:kern w:val="1"/>
      <w:sz w:val="24"/>
      <w:szCs w:val="24"/>
      <w:lang w:val="es-PE" w:bidi="hi-IN"/>
    </w:rPr>
  </w:style>
  <w:style w:type="character" w:styleId="Emphasis">
    <w:name w:val="Emphasis"/>
    <w:basedOn w:val="DefaultParagraphFont"/>
    <w:uiPriority w:val="20"/>
    <w:qFormat/>
    <w:rsid w:val="00931B5E"/>
    <w:rPr>
      <w:b/>
      <w:bCs/>
      <w:i w:val="0"/>
      <w:iCs w:val="0"/>
    </w:rPr>
  </w:style>
  <w:style w:type="paragraph" w:styleId="NormalWeb">
    <w:name w:val="Normal (Web)"/>
    <w:basedOn w:val="Normal"/>
    <w:rsid w:val="00BB263A"/>
    <w:pPr>
      <w:spacing w:beforeLines="1" w:afterLines="1"/>
    </w:pPr>
    <w:rPr>
      <w:rFonts w:ascii="Times" w:eastAsia="Cambria" w:hAnsi="Times" w:cs="Times New Roman"/>
      <w:sz w:val="20"/>
      <w:lang w:val="cs-CZ" w:eastAsia="en-US"/>
    </w:rPr>
  </w:style>
  <w:style w:type="paragraph" w:customStyle="1" w:styleId="Endofdocument">
    <w:name w:val="End of document"/>
    <w:basedOn w:val="Normal"/>
    <w:rsid w:val="00BB263A"/>
    <w:pPr>
      <w:spacing w:after="120" w:line="260" w:lineRule="atLeast"/>
      <w:ind w:left="5534"/>
      <w:contextualSpacing/>
    </w:pPr>
    <w:rPr>
      <w:rFonts w:eastAsia="Times New Roman" w:cs="Times New Roman"/>
      <w:sz w:val="20"/>
      <w:lang w:eastAsia="en-US"/>
    </w:rPr>
  </w:style>
  <w:style w:type="paragraph" w:customStyle="1" w:styleId="Documenttitle">
    <w:name w:val="Document title"/>
    <w:basedOn w:val="Normal"/>
    <w:next w:val="Normal"/>
    <w:rsid w:val="00BB263A"/>
    <w:pPr>
      <w:spacing w:before="840" w:line="336" w:lineRule="exact"/>
      <w:ind w:left="1021"/>
      <w:contextualSpacing/>
    </w:pPr>
    <w:rPr>
      <w:rFonts w:eastAsia="Times New Roman"/>
      <w:sz w:val="24"/>
      <w:lang w:eastAsia="en-US"/>
    </w:rPr>
  </w:style>
  <w:style w:type="character" w:customStyle="1" w:styleId="CharChar11">
    <w:name w:val="Char Char11"/>
    <w:semiHidden/>
    <w:locked/>
    <w:rsid w:val="00BB263A"/>
    <w:rPr>
      <w:rFonts w:ascii="Arial" w:eastAsia="SimSun" w:hAnsi="Arial" w:cs="Arial"/>
      <w:bCs/>
      <w:sz w:val="22"/>
      <w:szCs w:val="26"/>
      <w:u w:val="single"/>
      <w:lang w:val="en-US" w:eastAsia="zh-CN" w:bidi="ar-SA"/>
    </w:rPr>
  </w:style>
  <w:style w:type="character" w:customStyle="1" w:styleId="BalloonTextChar">
    <w:name w:val="Balloon Text Char"/>
    <w:link w:val="BalloonText"/>
    <w:rsid w:val="00BB263A"/>
    <w:rPr>
      <w:rFonts w:ascii="Tahoma" w:eastAsia="SimSun" w:hAnsi="Tahoma" w:cs="Tahoma"/>
      <w:sz w:val="16"/>
      <w:szCs w:val="16"/>
      <w:lang w:val="en-US"/>
    </w:rPr>
  </w:style>
  <w:style w:type="character" w:customStyle="1" w:styleId="Heading1Char">
    <w:name w:val="Heading 1 Char"/>
    <w:link w:val="Heading1"/>
    <w:rsid w:val="00BB263A"/>
    <w:rPr>
      <w:rFonts w:ascii="Arial" w:eastAsia="SimSun" w:hAnsi="Arial" w:cs="Arial"/>
      <w:b/>
      <w:bCs/>
      <w:caps/>
      <w:kern w:val="32"/>
      <w:sz w:val="22"/>
      <w:szCs w:val="32"/>
      <w:lang w:val="en-US"/>
    </w:rPr>
  </w:style>
  <w:style w:type="character" w:customStyle="1" w:styleId="Heading2Char">
    <w:name w:val="Heading 2 Char"/>
    <w:link w:val="Heading2"/>
    <w:rsid w:val="00BB263A"/>
    <w:rPr>
      <w:rFonts w:ascii="Arial" w:eastAsia="SimSun" w:hAnsi="Arial" w:cs="Arial"/>
      <w:bCs/>
      <w:iCs/>
      <w:caps/>
      <w:sz w:val="22"/>
      <w:szCs w:val="28"/>
      <w:lang w:val="en-US"/>
    </w:rPr>
  </w:style>
  <w:style w:type="character" w:customStyle="1" w:styleId="Heading4Char">
    <w:name w:val="Heading 4 Char"/>
    <w:link w:val="Heading4"/>
    <w:rsid w:val="00BB263A"/>
    <w:rPr>
      <w:rFonts w:ascii="Arial" w:eastAsia="SimSun" w:hAnsi="Arial" w:cs="Arial"/>
      <w:bCs/>
      <w:i/>
      <w:sz w:val="22"/>
      <w:szCs w:val="28"/>
      <w:lang w:val="en-US"/>
    </w:rPr>
  </w:style>
  <w:style w:type="character" w:customStyle="1" w:styleId="EndnoteTextChar">
    <w:name w:val="Endnote Text Char"/>
    <w:link w:val="EndnoteText"/>
    <w:semiHidden/>
    <w:rsid w:val="00BB263A"/>
    <w:rPr>
      <w:rFonts w:ascii="Arial" w:eastAsia="SimSun" w:hAnsi="Arial" w:cs="Arial"/>
      <w:sz w:val="18"/>
      <w:lang w:val="en-US"/>
    </w:rPr>
  </w:style>
  <w:style w:type="character" w:customStyle="1" w:styleId="FooterChar">
    <w:name w:val="Footer Char"/>
    <w:link w:val="Footer"/>
    <w:uiPriority w:val="99"/>
    <w:rsid w:val="00BB263A"/>
    <w:rPr>
      <w:rFonts w:ascii="Arial" w:eastAsia="SimSun" w:hAnsi="Arial" w:cs="Arial"/>
      <w:sz w:val="22"/>
      <w:lang w:val="en-US"/>
    </w:rPr>
  </w:style>
  <w:style w:type="character" w:customStyle="1" w:styleId="SalutationChar">
    <w:name w:val="Salutation Char"/>
    <w:link w:val="Salutation"/>
    <w:semiHidden/>
    <w:rsid w:val="00BB263A"/>
    <w:rPr>
      <w:rFonts w:ascii="Arial" w:eastAsia="SimSun" w:hAnsi="Arial" w:cs="Arial"/>
      <w:sz w:val="22"/>
      <w:lang w:val="en-US"/>
    </w:rPr>
  </w:style>
  <w:style w:type="character" w:customStyle="1" w:styleId="SignatureChar">
    <w:name w:val="Signature Char"/>
    <w:link w:val="Signature"/>
    <w:semiHidden/>
    <w:rsid w:val="00BB263A"/>
    <w:rPr>
      <w:rFonts w:ascii="Arial" w:eastAsia="SimSun" w:hAnsi="Arial" w:cs="Arial"/>
      <w:sz w:val="22"/>
      <w:lang w:val="en-US"/>
    </w:rPr>
  </w:style>
  <w:style w:type="paragraph" w:customStyle="1" w:styleId="6">
    <w:name w:val="6."/>
    <w:basedOn w:val="Normal"/>
    <w:qFormat/>
    <w:rsid w:val="00BB263A"/>
    <w:pPr>
      <w:numPr>
        <w:numId w:val="43"/>
      </w:numPr>
      <w:autoSpaceDE w:val="0"/>
      <w:autoSpaceDN w:val="0"/>
      <w:adjustRightInd w:val="0"/>
      <w:ind w:left="0" w:firstLine="0"/>
    </w:pPr>
    <w:rPr>
      <w:szCs w:val="22"/>
    </w:rPr>
  </w:style>
  <w:style w:type="paragraph" w:customStyle="1" w:styleId="8">
    <w:name w:val="8."/>
    <w:basedOn w:val="Normal"/>
    <w:qFormat/>
    <w:rsid w:val="00BB263A"/>
    <w:pPr>
      <w:numPr>
        <w:numId w:val="47"/>
      </w:numPr>
      <w:ind w:left="0" w:firstLine="0"/>
    </w:pPr>
    <w:rPr>
      <w:szCs w:val="22"/>
    </w:rPr>
  </w:style>
  <w:style w:type="paragraph" w:customStyle="1" w:styleId="13">
    <w:name w:val="13."/>
    <w:basedOn w:val="Normal"/>
    <w:qFormat/>
    <w:rsid w:val="00BB263A"/>
    <w:pPr>
      <w:numPr>
        <w:numId w:val="51"/>
      </w:numPr>
      <w:ind w:left="0" w:firstLine="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7019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37FCC-89F4-4B81-B727-EDEAB31BD42E}">
  <ds:schemaRefs>
    <ds:schemaRef ds:uri="http://schemas.openxmlformats.org/officeDocument/2006/bibliography"/>
  </ds:schemaRefs>
</ds:datastoreItem>
</file>

<file path=customXml/itemProps2.xml><?xml version="1.0" encoding="utf-8"?>
<ds:datastoreItem xmlns:ds="http://schemas.openxmlformats.org/officeDocument/2006/customXml" ds:itemID="{11AA1898-0BD1-406F-9307-563D12E6E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5020</Words>
  <Characters>31176</Characters>
  <Application>Microsoft Office Word</Application>
  <DocSecurity>4</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36124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Mutoro</dc:creator>
  <cp:keywords>CC/NG/ko/mhf</cp:keywords>
  <cp:lastModifiedBy>MORENO PALESTINI Maria Del Pilar</cp:lastModifiedBy>
  <cp:revision>2</cp:revision>
  <cp:lastPrinted>2015-07-08T08:35:00Z</cp:lastPrinted>
  <dcterms:created xsi:type="dcterms:W3CDTF">2016-07-19T12:55:00Z</dcterms:created>
  <dcterms:modified xsi:type="dcterms:W3CDTF">2016-07-19T12:55:00Z</dcterms:modified>
</cp:coreProperties>
</file>