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717" w:rsidRPr="001A0743" w:rsidRDefault="00396717" w:rsidP="00396717">
      <w:pPr>
        <w:pBdr>
          <w:bottom w:val="single" w:sz="4" w:space="10" w:color="auto"/>
        </w:pBdr>
        <w:spacing w:after="120"/>
        <w:jc w:val="right"/>
        <w:rPr>
          <w:lang w:val="fr-FR"/>
        </w:rPr>
      </w:pPr>
      <w:r w:rsidRPr="001A0743">
        <w:rPr>
          <w:noProof/>
          <w:lang w:eastAsia="en-US"/>
        </w:rPr>
        <w:drawing>
          <wp:inline distT="0" distB="0" distL="0" distR="0" wp14:anchorId="7F2DDA3B" wp14:editId="1D1A0046">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396717" w:rsidRPr="001A0743" w:rsidRDefault="00396717" w:rsidP="00396717">
      <w:pPr>
        <w:jc w:val="right"/>
        <w:rPr>
          <w:rFonts w:ascii="Arial Black" w:hAnsi="Arial Black"/>
          <w:caps/>
          <w:sz w:val="15"/>
          <w:lang w:val="fr-FR"/>
        </w:rPr>
      </w:pPr>
    </w:p>
    <w:p w:rsidR="00396717" w:rsidRPr="001A0743" w:rsidRDefault="00396717" w:rsidP="00396717">
      <w:pPr>
        <w:jc w:val="right"/>
        <w:rPr>
          <w:lang w:val="fr-FR"/>
        </w:rPr>
      </w:pPr>
      <w:r w:rsidRPr="001A0743">
        <w:rPr>
          <w:rFonts w:ascii="Arial Black" w:hAnsi="Arial Black"/>
          <w:caps/>
          <w:sz w:val="15"/>
          <w:lang w:val="fr-FR"/>
        </w:rPr>
        <w:t>ORIGINAL</w:t>
      </w:r>
      <w:r w:rsidR="00A5547E" w:rsidRPr="001A0743">
        <w:rPr>
          <w:rFonts w:ascii="Arial Black" w:hAnsi="Arial Black"/>
          <w:caps/>
          <w:sz w:val="15"/>
          <w:lang w:val="fr-FR"/>
        </w:rPr>
        <w:t> :</w:t>
      </w:r>
      <w:r w:rsidRPr="001A0743">
        <w:rPr>
          <w:rFonts w:ascii="Arial Black" w:hAnsi="Arial Black"/>
          <w:caps/>
          <w:sz w:val="15"/>
          <w:lang w:val="fr-FR"/>
        </w:rPr>
        <w:t xml:space="preserve"> </w:t>
      </w:r>
      <w:bookmarkStart w:id="0" w:name="Original"/>
      <w:r w:rsidRPr="001A0743">
        <w:rPr>
          <w:rFonts w:ascii="Arial Black" w:hAnsi="Arial Black"/>
          <w:caps/>
          <w:sz w:val="15"/>
          <w:lang w:val="fr-FR"/>
        </w:rPr>
        <w:t>anglais</w:t>
      </w:r>
    </w:p>
    <w:bookmarkEnd w:id="0"/>
    <w:p w:rsidR="00396717" w:rsidRPr="001A0743" w:rsidRDefault="00396717" w:rsidP="00396717">
      <w:pPr>
        <w:spacing w:after="1200"/>
        <w:jc w:val="right"/>
        <w:rPr>
          <w:lang w:val="fr-FR"/>
        </w:rPr>
      </w:pPr>
      <w:r w:rsidRPr="001A0743">
        <w:rPr>
          <w:rFonts w:ascii="Arial Black" w:hAnsi="Arial Black"/>
          <w:caps/>
          <w:sz w:val="15"/>
          <w:lang w:val="fr-FR"/>
        </w:rPr>
        <w:t>DATE</w:t>
      </w:r>
      <w:r w:rsidR="00A5547E" w:rsidRPr="001A0743">
        <w:rPr>
          <w:rFonts w:ascii="Arial Black" w:hAnsi="Arial Black"/>
          <w:caps/>
          <w:sz w:val="15"/>
          <w:lang w:val="fr-FR"/>
        </w:rPr>
        <w:t> :</w:t>
      </w:r>
      <w:r w:rsidRPr="001A0743">
        <w:rPr>
          <w:rFonts w:ascii="Arial Black" w:hAnsi="Arial Black"/>
          <w:caps/>
          <w:sz w:val="15"/>
          <w:lang w:val="fr-FR"/>
        </w:rPr>
        <w:t xml:space="preserve"> </w:t>
      </w:r>
      <w:bookmarkStart w:id="1" w:name="Date"/>
      <w:r w:rsidR="00D84954" w:rsidRPr="001A0743">
        <w:rPr>
          <w:rFonts w:ascii="Arial Black" w:hAnsi="Arial Black"/>
          <w:caps/>
          <w:sz w:val="15"/>
          <w:lang w:val="fr-FR"/>
        </w:rPr>
        <w:t>31</w:t>
      </w:r>
      <w:r w:rsidRPr="001A0743">
        <w:rPr>
          <w:rFonts w:ascii="Arial Black" w:hAnsi="Arial Black"/>
          <w:caps/>
          <w:sz w:val="15"/>
          <w:lang w:val="fr-FR"/>
        </w:rPr>
        <w:t> août 2021</w:t>
      </w:r>
    </w:p>
    <w:bookmarkEnd w:id="1"/>
    <w:p w:rsidR="000E1E04" w:rsidRPr="00440C39" w:rsidRDefault="00E42152" w:rsidP="00440C39">
      <w:pPr>
        <w:pStyle w:val="Title"/>
      </w:pPr>
      <w:r w:rsidRPr="00440C39">
        <w:t>Comité intergouvernemental de la propriété intellectuelle relative aux ressources génétiques, aux savoirs traditionnels et au folklore</w:t>
      </w:r>
    </w:p>
    <w:p w:rsidR="000E1E04" w:rsidRPr="001A0743" w:rsidRDefault="00E42152" w:rsidP="00E42152">
      <w:pPr>
        <w:outlineLvl w:val="1"/>
        <w:rPr>
          <w:b/>
          <w:sz w:val="24"/>
          <w:szCs w:val="24"/>
          <w:lang w:val="fr-FR"/>
        </w:rPr>
      </w:pPr>
      <w:r w:rsidRPr="001A0743">
        <w:rPr>
          <w:b/>
          <w:sz w:val="24"/>
          <w:szCs w:val="24"/>
          <w:lang w:val="fr-FR"/>
        </w:rPr>
        <w:t>Quarante</w:t>
      </w:r>
      <w:r w:rsidR="00A5547E" w:rsidRPr="001A0743">
        <w:rPr>
          <w:b/>
          <w:sz w:val="24"/>
          <w:szCs w:val="24"/>
          <w:lang w:val="fr-FR"/>
        </w:rPr>
        <w:t> et unième session</w:t>
      </w:r>
    </w:p>
    <w:p w:rsidR="000E1E04" w:rsidRPr="001A0743" w:rsidRDefault="00E42152" w:rsidP="00440C39">
      <w:pPr>
        <w:spacing w:after="720"/>
        <w:outlineLvl w:val="1"/>
        <w:rPr>
          <w:b/>
          <w:sz w:val="24"/>
          <w:szCs w:val="24"/>
          <w:lang w:val="fr-FR"/>
        </w:rPr>
      </w:pPr>
      <w:r w:rsidRPr="001A0743">
        <w:rPr>
          <w:b/>
          <w:sz w:val="24"/>
          <w:szCs w:val="24"/>
          <w:lang w:val="fr-FR"/>
        </w:rPr>
        <w:t>Genève, 30</w:t>
      </w:r>
      <w:r w:rsidR="000E1E04" w:rsidRPr="001A0743">
        <w:rPr>
          <w:b/>
          <w:sz w:val="24"/>
          <w:szCs w:val="24"/>
          <w:lang w:val="fr-FR"/>
        </w:rPr>
        <w:t> </w:t>
      </w:r>
      <w:r w:rsidRPr="001A0743">
        <w:rPr>
          <w:b/>
          <w:sz w:val="24"/>
          <w:szCs w:val="24"/>
          <w:lang w:val="fr-FR"/>
        </w:rPr>
        <w:t>août – 3</w:t>
      </w:r>
      <w:r w:rsidR="000E1E04" w:rsidRPr="001A0743">
        <w:rPr>
          <w:b/>
          <w:sz w:val="24"/>
          <w:szCs w:val="24"/>
          <w:lang w:val="fr-FR"/>
        </w:rPr>
        <w:t> </w:t>
      </w:r>
      <w:r w:rsidRPr="001A0743">
        <w:rPr>
          <w:b/>
          <w:sz w:val="24"/>
          <w:szCs w:val="24"/>
          <w:lang w:val="fr-FR"/>
        </w:rPr>
        <w:t>septembre</w:t>
      </w:r>
      <w:r w:rsidR="000E1E04" w:rsidRPr="001A0743">
        <w:rPr>
          <w:b/>
          <w:sz w:val="24"/>
          <w:szCs w:val="24"/>
          <w:lang w:val="fr-FR"/>
        </w:rPr>
        <w:t> </w:t>
      </w:r>
      <w:r w:rsidRPr="001A0743">
        <w:rPr>
          <w:b/>
          <w:sz w:val="24"/>
          <w:szCs w:val="24"/>
          <w:lang w:val="fr-FR"/>
        </w:rPr>
        <w:t>2021</w:t>
      </w:r>
    </w:p>
    <w:p w:rsidR="000E1E04" w:rsidRPr="001A0743" w:rsidRDefault="00D84954" w:rsidP="007F5557">
      <w:pPr>
        <w:spacing w:after="360"/>
        <w:rPr>
          <w:caps/>
          <w:sz w:val="24"/>
          <w:lang w:val="fr-FR"/>
        </w:rPr>
      </w:pPr>
      <w:bookmarkStart w:id="2" w:name="TitleOfDoc"/>
      <w:bookmarkEnd w:id="2"/>
      <w:r w:rsidRPr="001A0743">
        <w:rPr>
          <w:caps/>
          <w:sz w:val="24"/>
          <w:lang w:val="fr-FR"/>
        </w:rPr>
        <w:t>décisions de la quarante</w:t>
      </w:r>
      <w:r w:rsidR="00A5547E" w:rsidRPr="001A0743">
        <w:rPr>
          <w:caps/>
          <w:sz w:val="24"/>
          <w:lang w:val="fr-FR"/>
        </w:rPr>
        <w:t> et unième session</w:t>
      </w:r>
      <w:r w:rsidRPr="001A0743">
        <w:rPr>
          <w:caps/>
          <w:sz w:val="24"/>
          <w:lang w:val="fr-FR"/>
        </w:rPr>
        <w:t xml:space="preserve"> du comité</w:t>
      </w:r>
    </w:p>
    <w:p w:rsidR="000E1E04" w:rsidRPr="001A0743" w:rsidRDefault="00663A3E" w:rsidP="007F5557">
      <w:pPr>
        <w:spacing w:after="1040"/>
        <w:rPr>
          <w:i/>
          <w:lang w:val="fr-FR"/>
        </w:rPr>
      </w:pPr>
      <w:bookmarkStart w:id="3" w:name="Prepared"/>
      <w:bookmarkEnd w:id="3"/>
      <w:r w:rsidRPr="001A0743">
        <w:rPr>
          <w:i/>
          <w:lang w:val="fr-FR"/>
        </w:rPr>
        <w:t xml:space="preserve">Document </w:t>
      </w:r>
      <w:r w:rsidR="00033564">
        <w:rPr>
          <w:i/>
          <w:lang w:val="fr-FR"/>
        </w:rPr>
        <w:t>adopt</w:t>
      </w:r>
      <w:r w:rsidR="00033564" w:rsidRPr="001A0743">
        <w:rPr>
          <w:i/>
          <w:lang w:val="fr-FR"/>
        </w:rPr>
        <w:t>é</w:t>
      </w:r>
      <w:r w:rsidR="00033564">
        <w:rPr>
          <w:i/>
          <w:lang w:val="fr-FR"/>
        </w:rPr>
        <w:t xml:space="preserve"> </w:t>
      </w:r>
      <w:r w:rsidRPr="001A0743">
        <w:rPr>
          <w:i/>
          <w:lang w:val="fr-FR"/>
        </w:rPr>
        <w:t xml:space="preserve">par le </w:t>
      </w:r>
      <w:r w:rsidR="00033564">
        <w:rPr>
          <w:i/>
          <w:lang w:val="fr-FR"/>
        </w:rPr>
        <w:t>comit</w:t>
      </w:r>
      <w:r w:rsidRPr="001A0743">
        <w:rPr>
          <w:i/>
          <w:lang w:val="fr-FR"/>
        </w:rPr>
        <w:t>é</w:t>
      </w:r>
      <w:bookmarkStart w:id="4" w:name="_GoBack"/>
      <w:bookmarkEnd w:id="4"/>
    </w:p>
    <w:p w:rsidR="00440C39" w:rsidRDefault="00440C39">
      <w:pPr>
        <w:rPr>
          <w:lang w:val="fr-FR"/>
        </w:rPr>
      </w:pPr>
      <w:r>
        <w:rPr>
          <w:lang w:val="fr-FR"/>
        </w:rPr>
        <w:br w:type="page"/>
      </w:r>
    </w:p>
    <w:p w:rsidR="000E1E04" w:rsidRPr="001A0743" w:rsidRDefault="00D84954" w:rsidP="00C74F9B">
      <w:pPr>
        <w:spacing w:before="480"/>
        <w:rPr>
          <w:lang w:val="fr-FR"/>
        </w:rPr>
      </w:pPr>
      <w:r w:rsidRPr="001A0743">
        <w:rPr>
          <w:lang w:val="fr-FR"/>
        </w:rPr>
        <w:lastRenderedPageBreak/>
        <w:t>DÉCISION CONCERNANT LE POINT 2 DE L</w:t>
      </w:r>
      <w:r w:rsidR="00A5547E" w:rsidRPr="001A0743">
        <w:rPr>
          <w:lang w:val="fr-FR"/>
        </w:rPr>
        <w:t>’</w:t>
      </w:r>
      <w:r w:rsidRPr="001A0743">
        <w:rPr>
          <w:lang w:val="fr-FR"/>
        </w:rPr>
        <w:t>ORDRE DU JOUR</w:t>
      </w:r>
      <w:r w:rsidR="00A5547E" w:rsidRPr="001A0743">
        <w:rPr>
          <w:lang w:val="fr-FR"/>
        </w:rPr>
        <w:t> :</w:t>
      </w:r>
    </w:p>
    <w:p w:rsidR="000E1E04" w:rsidRPr="001A0743" w:rsidRDefault="008E3803" w:rsidP="00440C39">
      <w:pPr>
        <w:spacing w:before="120" w:after="220"/>
        <w:rPr>
          <w:caps/>
          <w:lang w:val="fr-FR"/>
        </w:rPr>
      </w:pPr>
      <w:r w:rsidRPr="001A0743">
        <w:rPr>
          <w:caps/>
          <w:lang w:val="fr-FR"/>
        </w:rPr>
        <w:t>Élection des membres du bureau</w:t>
      </w:r>
    </w:p>
    <w:p w:rsidR="000E1E04" w:rsidRDefault="00CE46EB" w:rsidP="00440C39">
      <w:pPr>
        <w:spacing w:after="220"/>
        <w:rPr>
          <w:lang w:val="fr-FR"/>
        </w:rPr>
      </w:pPr>
      <w:r w:rsidRPr="001A0743">
        <w:rPr>
          <w:lang w:val="fr-FR"/>
        </w:rPr>
        <w:t>Sur</w:t>
      </w:r>
      <w:r w:rsidR="00663A3E" w:rsidRPr="001A0743">
        <w:rPr>
          <w:lang w:val="fr-FR"/>
        </w:rPr>
        <w:t xml:space="preserve"> proposition présentée par la délégation du Royaume</w:t>
      </w:r>
      <w:r w:rsidR="00755EC7">
        <w:rPr>
          <w:lang w:val="fr-FR"/>
        </w:rPr>
        <w:noBreakHyphen/>
      </w:r>
      <w:r w:rsidR="00663A3E" w:rsidRPr="001A0743">
        <w:rPr>
          <w:lang w:val="fr-FR"/>
        </w:rPr>
        <w:t>Uni</w:t>
      </w:r>
      <w:r w:rsidRPr="001A0743">
        <w:rPr>
          <w:lang w:val="fr-FR"/>
        </w:rPr>
        <w:t xml:space="preserve"> </w:t>
      </w:r>
      <w:r w:rsidR="00663A3E" w:rsidRPr="001A0743">
        <w:rPr>
          <w:lang w:val="fr-FR"/>
        </w:rPr>
        <w:t>au nom du groupe B et</w:t>
      </w:r>
      <w:r w:rsidRPr="001A0743">
        <w:rPr>
          <w:lang w:val="fr-FR"/>
        </w:rPr>
        <w:t xml:space="preserve"> appuyée par </w:t>
      </w:r>
      <w:r w:rsidR="00663A3E" w:rsidRPr="001A0743">
        <w:rPr>
          <w:lang w:val="fr-FR"/>
        </w:rPr>
        <w:t>la délégation</w:t>
      </w:r>
      <w:r w:rsidRPr="001A0743">
        <w:rPr>
          <w:lang w:val="fr-FR"/>
        </w:rPr>
        <w:t xml:space="preserve"> de </w:t>
      </w:r>
      <w:r w:rsidR="00663A3E" w:rsidRPr="001A0743">
        <w:rPr>
          <w:lang w:val="fr-FR"/>
        </w:rPr>
        <w:t>l</w:t>
      </w:r>
      <w:r w:rsidR="00A5547E" w:rsidRPr="001A0743">
        <w:rPr>
          <w:lang w:val="fr-FR"/>
        </w:rPr>
        <w:t>’</w:t>
      </w:r>
      <w:r w:rsidR="00663A3E" w:rsidRPr="001A0743">
        <w:rPr>
          <w:lang w:val="fr-FR"/>
        </w:rPr>
        <w:t xml:space="preserve">Afrique du Sud au nom du groupe des pays africains et la délégation du </w:t>
      </w:r>
      <w:r w:rsidR="00663A3E" w:rsidRPr="00FB449C">
        <w:rPr>
          <w:lang w:val="fr-FR"/>
        </w:rPr>
        <w:t>Paraguay au nom</w:t>
      </w:r>
      <w:r w:rsidR="00A5547E" w:rsidRPr="00FB449C">
        <w:rPr>
          <w:lang w:val="fr-FR"/>
        </w:rPr>
        <w:t xml:space="preserve"> du </w:t>
      </w:r>
      <w:r w:rsidR="00755EC7" w:rsidRPr="00FB449C">
        <w:rPr>
          <w:lang w:val="fr-FR"/>
        </w:rPr>
        <w:t xml:space="preserve">groupe des pays </w:t>
      </w:r>
      <w:r w:rsidR="00FB449C" w:rsidRPr="00FB449C">
        <w:rPr>
          <w:lang w:val="fr-FR"/>
        </w:rPr>
        <w:t>d’Amérique latine et des Caraïbes</w:t>
      </w:r>
      <w:r w:rsidR="00755EC7" w:rsidRPr="00FB449C">
        <w:rPr>
          <w:lang w:val="fr-FR"/>
        </w:rPr>
        <w:t xml:space="preserve"> (</w:t>
      </w:r>
      <w:r w:rsidR="00A5547E" w:rsidRPr="00FB449C">
        <w:rPr>
          <w:lang w:val="fr-FR"/>
        </w:rPr>
        <w:t>GRU</w:t>
      </w:r>
      <w:r w:rsidR="00663A3E" w:rsidRPr="00FB449C">
        <w:rPr>
          <w:lang w:val="fr-FR"/>
        </w:rPr>
        <w:t>LAC</w:t>
      </w:r>
      <w:r w:rsidR="00755EC7" w:rsidRPr="00FB449C">
        <w:rPr>
          <w:lang w:val="fr-FR"/>
        </w:rPr>
        <w:t>)</w:t>
      </w:r>
      <w:r w:rsidRPr="00FB449C">
        <w:rPr>
          <w:lang w:val="fr-FR"/>
        </w:rPr>
        <w:t>, le comité,</w:t>
      </w:r>
      <w:r w:rsidRPr="001A0743">
        <w:rPr>
          <w:lang w:val="fr-FR"/>
        </w:rPr>
        <w:t xml:space="preserve"> à l</w:t>
      </w:r>
      <w:r w:rsidR="00A5547E" w:rsidRPr="001A0743">
        <w:rPr>
          <w:lang w:val="fr-FR"/>
        </w:rPr>
        <w:t>’</w:t>
      </w:r>
      <w:r w:rsidRPr="001A0743">
        <w:rPr>
          <w:lang w:val="fr-FR"/>
        </w:rPr>
        <w:t xml:space="preserve">unanimité et par acclamation, a élu </w:t>
      </w:r>
      <w:r w:rsidR="00663A3E" w:rsidRPr="001A0743">
        <w:rPr>
          <w:lang w:val="fr-FR"/>
        </w:rPr>
        <w:t>pour l</w:t>
      </w:r>
      <w:r w:rsidR="00A5547E" w:rsidRPr="001A0743">
        <w:rPr>
          <w:lang w:val="fr-FR"/>
        </w:rPr>
        <w:t>’</w:t>
      </w:r>
      <w:r w:rsidR="00663A3E" w:rsidRPr="001A0743">
        <w:rPr>
          <w:lang w:val="fr-FR"/>
        </w:rPr>
        <w:t>exercice biennal 2020</w:t>
      </w:r>
      <w:r w:rsidR="00755EC7">
        <w:rPr>
          <w:lang w:val="fr-FR"/>
        </w:rPr>
        <w:noBreakHyphen/>
      </w:r>
      <w:r w:rsidR="00663A3E" w:rsidRPr="001A0743">
        <w:rPr>
          <w:lang w:val="fr-FR"/>
        </w:rPr>
        <w:t xml:space="preserve">2021 </w:t>
      </w:r>
      <w:r w:rsidRPr="001A0743">
        <w:rPr>
          <w:lang w:val="fr-FR"/>
        </w:rPr>
        <w:t>M.</w:t>
      </w:r>
      <w:r w:rsidR="000E1E04" w:rsidRPr="001A0743">
        <w:rPr>
          <w:lang w:val="fr-FR"/>
        </w:rPr>
        <w:t> </w:t>
      </w:r>
      <w:r w:rsidRPr="001A0743">
        <w:rPr>
          <w:lang w:val="fr-FR"/>
        </w:rPr>
        <w:t>Ian</w:t>
      </w:r>
      <w:r w:rsidR="000E1E04" w:rsidRPr="001A0743">
        <w:rPr>
          <w:lang w:val="fr-FR"/>
        </w:rPr>
        <w:t> </w:t>
      </w:r>
      <w:r w:rsidRPr="001A0743">
        <w:rPr>
          <w:lang w:val="fr-FR"/>
        </w:rPr>
        <w:t>Goss (Australie) président</w:t>
      </w:r>
      <w:r w:rsidR="00663A3E" w:rsidRPr="001A0743">
        <w:rPr>
          <w:lang w:val="fr-FR"/>
        </w:rPr>
        <w:t xml:space="preserve"> et </w:t>
      </w:r>
      <w:r w:rsidRPr="001A0743">
        <w:rPr>
          <w:lang w:val="fr-FR"/>
        </w:rPr>
        <w:t>Mme</w:t>
      </w:r>
      <w:r w:rsidR="000E1E04" w:rsidRPr="001A0743">
        <w:rPr>
          <w:lang w:val="fr-FR"/>
        </w:rPr>
        <w:t> </w:t>
      </w:r>
      <w:r w:rsidRPr="001A0743">
        <w:rPr>
          <w:lang w:val="fr-FR"/>
        </w:rPr>
        <w:t>Lilyclaire Bellamy (Jamaïque), M.</w:t>
      </w:r>
      <w:r w:rsidR="000E1E04" w:rsidRPr="001A0743">
        <w:rPr>
          <w:lang w:val="fr-FR"/>
        </w:rPr>
        <w:t> </w:t>
      </w:r>
      <w:r w:rsidRPr="001A0743">
        <w:rPr>
          <w:lang w:val="fr-FR"/>
        </w:rPr>
        <w:t>Jukka Liedes (Finlande) et M.</w:t>
      </w:r>
      <w:r w:rsidR="000E1E04" w:rsidRPr="001A0743">
        <w:rPr>
          <w:lang w:val="fr-FR"/>
        </w:rPr>
        <w:t> </w:t>
      </w:r>
      <w:r w:rsidRPr="001A0743">
        <w:rPr>
          <w:lang w:val="fr-FR"/>
        </w:rPr>
        <w:t>Yonah Seleti (Afrique du Sud) aux postes de vice</w:t>
      </w:r>
      <w:r w:rsidR="00755EC7">
        <w:rPr>
          <w:lang w:val="fr-FR"/>
        </w:rPr>
        <w:noBreakHyphen/>
      </w:r>
      <w:r w:rsidRPr="001A0743">
        <w:rPr>
          <w:lang w:val="fr-FR"/>
        </w:rPr>
        <w:t>présidente et de vice</w:t>
      </w:r>
      <w:r w:rsidR="00755EC7">
        <w:rPr>
          <w:lang w:val="fr-FR"/>
        </w:rPr>
        <w:noBreakHyphen/>
      </w:r>
      <w:r w:rsidRPr="001A0743">
        <w:rPr>
          <w:lang w:val="fr-FR"/>
        </w:rPr>
        <w:t>présidents.</w:t>
      </w:r>
    </w:p>
    <w:p w:rsidR="000E1E04" w:rsidRPr="001A0743" w:rsidRDefault="00D84954" w:rsidP="00C74F9B">
      <w:pPr>
        <w:spacing w:before="480"/>
        <w:rPr>
          <w:lang w:val="fr-FR"/>
        </w:rPr>
      </w:pPr>
      <w:r w:rsidRPr="001A0743">
        <w:rPr>
          <w:lang w:val="fr-FR"/>
        </w:rPr>
        <w:t>DÉCISION CONCERNANT LE POINT 3 DE L</w:t>
      </w:r>
      <w:r w:rsidR="00A5547E" w:rsidRPr="001A0743">
        <w:rPr>
          <w:lang w:val="fr-FR"/>
        </w:rPr>
        <w:t>’</w:t>
      </w:r>
      <w:r w:rsidRPr="001A0743">
        <w:rPr>
          <w:lang w:val="fr-FR"/>
        </w:rPr>
        <w:t>ORDRE DU JOUR</w:t>
      </w:r>
      <w:r w:rsidR="00A5547E" w:rsidRPr="001A0743">
        <w:rPr>
          <w:lang w:val="fr-FR"/>
        </w:rPr>
        <w:t> :</w:t>
      </w:r>
    </w:p>
    <w:p w:rsidR="000E1E04" w:rsidRPr="001A0743" w:rsidRDefault="00CE46EB" w:rsidP="00440C39">
      <w:pPr>
        <w:spacing w:before="120" w:after="220"/>
        <w:rPr>
          <w:caps/>
          <w:lang w:val="fr-FR"/>
        </w:rPr>
      </w:pPr>
      <w:r w:rsidRPr="001A0743">
        <w:rPr>
          <w:caps/>
          <w:lang w:val="fr-FR"/>
        </w:rPr>
        <w:t>Adoption de l</w:t>
      </w:r>
      <w:r w:rsidR="00A5547E" w:rsidRPr="001A0743">
        <w:rPr>
          <w:caps/>
          <w:lang w:val="fr-FR"/>
        </w:rPr>
        <w:t>’</w:t>
      </w:r>
      <w:r w:rsidRPr="001A0743">
        <w:rPr>
          <w:caps/>
          <w:lang w:val="fr-FR"/>
        </w:rPr>
        <w:t>ordre du jour</w:t>
      </w:r>
    </w:p>
    <w:p w:rsidR="000E1E04" w:rsidRPr="001A0743" w:rsidRDefault="00CE46EB" w:rsidP="00440C39">
      <w:pPr>
        <w:spacing w:after="220"/>
        <w:rPr>
          <w:lang w:val="fr-FR"/>
        </w:rPr>
      </w:pPr>
      <w:r w:rsidRPr="001A0743">
        <w:rPr>
          <w:lang w:val="fr-FR"/>
        </w:rPr>
        <w:t>Le président a soumis pour adoption le projet d</w:t>
      </w:r>
      <w:r w:rsidR="00A5547E" w:rsidRPr="001A0743">
        <w:rPr>
          <w:lang w:val="fr-FR"/>
        </w:rPr>
        <w:t>’</w:t>
      </w:r>
      <w:r w:rsidRPr="001A0743">
        <w:rPr>
          <w:lang w:val="fr-FR"/>
        </w:rPr>
        <w:t>ordre du jour diffusé sous la cote WIPO/GRTKF/IC/41/1</w:t>
      </w:r>
      <w:r w:rsidR="00D84954" w:rsidRPr="001A0743">
        <w:rPr>
          <w:lang w:val="fr-FR"/>
        </w:rPr>
        <w:t> </w:t>
      </w:r>
      <w:r w:rsidR="00755EC7">
        <w:rPr>
          <w:lang w:val="fr-FR"/>
        </w:rPr>
        <w:t>P</w:t>
      </w:r>
      <w:r w:rsidR="00D84954" w:rsidRPr="001A0743">
        <w:rPr>
          <w:lang w:val="fr-FR"/>
        </w:rPr>
        <w:t>rov.2</w:t>
      </w:r>
      <w:r w:rsidR="005F1DDC" w:rsidRPr="001A0743">
        <w:rPr>
          <w:lang w:val="fr-FR"/>
        </w:rPr>
        <w:t>,</w:t>
      </w:r>
      <w:r w:rsidRPr="001A0743">
        <w:rPr>
          <w:lang w:val="fr-FR"/>
        </w:rPr>
        <w:t xml:space="preserve"> qui a été adopté.</w:t>
      </w:r>
    </w:p>
    <w:p w:rsidR="000E1E04" w:rsidRPr="001A0743" w:rsidRDefault="00D84954" w:rsidP="00C74F9B">
      <w:pPr>
        <w:spacing w:before="480"/>
        <w:rPr>
          <w:lang w:val="fr-FR"/>
        </w:rPr>
      </w:pPr>
      <w:r w:rsidRPr="001A0743">
        <w:rPr>
          <w:lang w:val="fr-FR"/>
        </w:rPr>
        <w:t>DÉCISION CONCERNANT LE POINT 4 DE L</w:t>
      </w:r>
      <w:r w:rsidR="00A5547E" w:rsidRPr="001A0743">
        <w:rPr>
          <w:lang w:val="fr-FR"/>
        </w:rPr>
        <w:t>’</w:t>
      </w:r>
      <w:r w:rsidRPr="001A0743">
        <w:rPr>
          <w:lang w:val="fr-FR"/>
        </w:rPr>
        <w:t>ORDRE DU JOUR</w:t>
      </w:r>
      <w:r w:rsidR="00A5547E" w:rsidRPr="001A0743">
        <w:rPr>
          <w:lang w:val="fr-FR"/>
        </w:rPr>
        <w:t> :</w:t>
      </w:r>
    </w:p>
    <w:p w:rsidR="000E1E04" w:rsidRPr="001A0743" w:rsidRDefault="00396717" w:rsidP="00440C39">
      <w:pPr>
        <w:spacing w:before="120" w:after="220"/>
        <w:rPr>
          <w:caps/>
          <w:lang w:val="fr-FR"/>
        </w:rPr>
      </w:pPr>
      <w:r w:rsidRPr="001A0743">
        <w:rPr>
          <w:caps/>
          <w:lang w:val="fr-FR"/>
        </w:rPr>
        <w:t>Adoption du rapport de la quarant</w:t>
      </w:r>
      <w:r w:rsidR="00A5547E" w:rsidRPr="001A0743">
        <w:rPr>
          <w:caps/>
          <w:lang w:val="fr-FR"/>
        </w:rPr>
        <w:t>ième session</w:t>
      </w:r>
    </w:p>
    <w:p w:rsidR="000E1E04" w:rsidRPr="001A0743" w:rsidRDefault="005F1DDC" w:rsidP="00440C39">
      <w:pPr>
        <w:spacing w:after="220"/>
        <w:rPr>
          <w:lang w:val="fr-FR"/>
        </w:rPr>
      </w:pPr>
      <w:r w:rsidRPr="001A0743">
        <w:rPr>
          <w:lang w:val="fr-FR"/>
        </w:rPr>
        <w:t>Le président a soumis pour adoption le projet de rapport révisé de la quarant</w:t>
      </w:r>
      <w:r w:rsidR="00A5547E" w:rsidRPr="001A0743">
        <w:rPr>
          <w:lang w:val="fr-FR"/>
        </w:rPr>
        <w:t>ième session</w:t>
      </w:r>
      <w:r w:rsidRPr="001A0743">
        <w:rPr>
          <w:lang w:val="fr-FR"/>
        </w:rPr>
        <w:t xml:space="preserve"> du comité (WIPO/GRTKF/IC/40/20</w:t>
      </w:r>
      <w:r w:rsidR="000E1E04" w:rsidRPr="001A0743">
        <w:rPr>
          <w:lang w:val="fr-FR"/>
        </w:rPr>
        <w:t> </w:t>
      </w:r>
      <w:r w:rsidRPr="001A0743">
        <w:rPr>
          <w:lang w:val="fr-FR"/>
        </w:rPr>
        <w:t>Prov.2), qui a été adopté.</w:t>
      </w:r>
    </w:p>
    <w:p w:rsidR="000E1E04" w:rsidRPr="001A0743" w:rsidRDefault="00D84954" w:rsidP="00C74F9B">
      <w:pPr>
        <w:spacing w:before="480"/>
        <w:rPr>
          <w:lang w:val="fr-FR"/>
        </w:rPr>
      </w:pPr>
      <w:r w:rsidRPr="001A0743">
        <w:rPr>
          <w:lang w:val="fr-FR"/>
        </w:rPr>
        <w:t>DÉCISION CONCERNANT LE POINT 5 DE L</w:t>
      </w:r>
      <w:r w:rsidR="00A5547E" w:rsidRPr="001A0743">
        <w:rPr>
          <w:lang w:val="fr-FR"/>
        </w:rPr>
        <w:t>’</w:t>
      </w:r>
      <w:r w:rsidRPr="001A0743">
        <w:rPr>
          <w:lang w:val="fr-FR"/>
        </w:rPr>
        <w:t>ORDRE DU JOUR</w:t>
      </w:r>
      <w:r w:rsidR="00A5547E" w:rsidRPr="001A0743">
        <w:rPr>
          <w:lang w:val="fr-FR"/>
        </w:rPr>
        <w:t> :</w:t>
      </w:r>
    </w:p>
    <w:p w:rsidR="000E1E04" w:rsidRPr="001A0743" w:rsidRDefault="00396717" w:rsidP="00440C39">
      <w:pPr>
        <w:spacing w:before="120" w:after="220"/>
        <w:rPr>
          <w:lang w:val="fr-FR"/>
        </w:rPr>
      </w:pPr>
      <w:r w:rsidRPr="001A0743">
        <w:rPr>
          <w:caps/>
          <w:lang w:val="fr-FR"/>
        </w:rPr>
        <w:t>Accréditation de certaines organisations</w:t>
      </w:r>
    </w:p>
    <w:p w:rsidR="000E1E04" w:rsidRDefault="005F1DDC" w:rsidP="00C74F9B">
      <w:pPr>
        <w:spacing w:after="220"/>
        <w:rPr>
          <w:lang w:val="fr-FR"/>
        </w:rPr>
      </w:pPr>
      <w:r w:rsidRPr="001A0743">
        <w:rPr>
          <w:lang w:val="fr-FR"/>
        </w:rPr>
        <w:t>Le comité a approuvé à l</w:t>
      </w:r>
      <w:r w:rsidR="00A5547E" w:rsidRPr="001A0743">
        <w:rPr>
          <w:lang w:val="fr-FR"/>
        </w:rPr>
        <w:t>’</w:t>
      </w:r>
      <w:r w:rsidRPr="001A0743">
        <w:rPr>
          <w:lang w:val="fr-FR"/>
        </w:rPr>
        <w:t>unanimité l</w:t>
      </w:r>
      <w:r w:rsidR="00A5547E" w:rsidRPr="001A0743">
        <w:rPr>
          <w:lang w:val="fr-FR"/>
        </w:rPr>
        <w:t>’</w:t>
      </w:r>
      <w:r w:rsidRPr="001A0743">
        <w:rPr>
          <w:lang w:val="fr-FR"/>
        </w:rPr>
        <w:t xml:space="preserve">accréditation de </w:t>
      </w:r>
      <w:r w:rsidR="00D84954" w:rsidRPr="001A0743">
        <w:rPr>
          <w:lang w:val="fr-FR"/>
        </w:rPr>
        <w:t>l</w:t>
      </w:r>
      <w:r w:rsidR="00A5547E" w:rsidRPr="001A0743">
        <w:rPr>
          <w:lang w:val="fr-FR"/>
        </w:rPr>
        <w:t>’</w:t>
      </w:r>
      <w:r w:rsidR="00D84954" w:rsidRPr="001A0743">
        <w:rPr>
          <w:lang w:val="fr-FR"/>
        </w:rPr>
        <w:t xml:space="preserve">Association pour le devenir des </w:t>
      </w:r>
      <w:r w:rsidR="00D84954" w:rsidRPr="00C74F9B">
        <w:rPr>
          <w:lang w:val="fr-FR"/>
        </w:rPr>
        <w:t>Autochtones et de leur connaissance originelle (ADACO), de l</w:t>
      </w:r>
      <w:r w:rsidR="00A5547E" w:rsidRPr="00C74F9B">
        <w:rPr>
          <w:lang w:val="fr-FR"/>
        </w:rPr>
        <w:t>’</w:t>
      </w:r>
      <w:r w:rsidR="00D84954" w:rsidRPr="00C74F9B">
        <w:rPr>
          <w:lang w:val="fr-FR"/>
        </w:rPr>
        <w:t xml:space="preserve">Association pour la valorisation du patrimoine culturel des communes du Cameroun (AVP3C), du Conseil pour la Terre des Ancêtres (CTA), de la Fundación Shiwiar Sin Fronteras (FUNSSIF), de Kosodum Welfare Private Limited et de Voie éclairée des enfants démunis (VED) </w:t>
      </w:r>
      <w:r w:rsidRPr="00C74F9B">
        <w:rPr>
          <w:lang w:val="fr-FR"/>
        </w:rPr>
        <w:t>en tant qu</w:t>
      </w:r>
      <w:r w:rsidR="00A5547E" w:rsidRPr="00C74F9B">
        <w:rPr>
          <w:lang w:val="fr-FR"/>
        </w:rPr>
        <w:t>’</w:t>
      </w:r>
      <w:r w:rsidRPr="00C74F9B">
        <w:rPr>
          <w:lang w:val="fr-FR"/>
        </w:rPr>
        <w:t>observateurs ad</w:t>
      </w:r>
      <w:r w:rsidR="00EE6FD5" w:rsidRPr="00C74F9B">
        <w:rPr>
          <w:lang w:val="fr-FR"/>
        </w:rPr>
        <w:t> </w:t>
      </w:r>
      <w:r w:rsidRPr="00C74F9B">
        <w:rPr>
          <w:lang w:val="fr-FR"/>
        </w:rPr>
        <w:t>hoc.</w:t>
      </w:r>
    </w:p>
    <w:p w:rsidR="00FB449C" w:rsidRPr="00C74F9B" w:rsidRDefault="00FB449C" w:rsidP="00C74F9B">
      <w:pPr>
        <w:spacing w:after="220"/>
        <w:rPr>
          <w:lang w:val="fr-FR"/>
        </w:rPr>
      </w:pPr>
      <w:r>
        <w:rPr>
          <w:lang w:val="fr-FR"/>
        </w:rPr>
        <w:t xml:space="preserve">L’examen de l’accréditation </w:t>
      </w:r>
      <w:r w:rsidRPr="00C74F9B">
        <w:rPr>
          <w:lang w:val="fr-FR"/>
        </w:rPr>
        <w:t>de l’Association pour les peuples autochtones et les minorités po</w:t>
      </w:r>
      <w:r>
        <w:rPr>
          <w:lang w:val="fr-FR"/>
        </w:rPr>
        <w:t>ur les peuples du monde (APPAM) a été reporté à la prochaine session du comité.</w:t>
      </w:r>
    </w:p>
    <w:p w:rsidR="000E1E04" w:rsidRPr="00C74F9B" w:rsidRDefault="00663A3E" w:rsidP="00C74F9B">
      <w:pPr>
        <w:spacing w:before="480"/>
        <w:rPr>
          <w:lang w:val="fr-FR"/>
        </w:rPr>
      </w:pPr>
      <w:r w:rsidRPr="00C74F9B">
        <w:rPr>
          <w:lang w:val="fr-FR"/>
        </w:rPr>
        <w:t>DÉCISION CONCERNANT LE POINT 6 DE L</w:t>
      </w:r>
      <w:r w:rsidR="00A5547E" w:rsidRPr="00C74F9B">
        <w:rPr>
          <w:lang w:val="fr-FR"/>
        </w:rPr>
        <w:t>’</w:t>
      </w:r>
      <w:r w:rsidRPr="00C74F9B">
        <w:rPr>
          <w:lang w:val="fr-FR"/>
        </w:rPr>
        <w:t>ORDRE DU JOUR</w:t>
      </w:r>
      <w:r w:rsidR="00A5547E" w:rsidRPr="00C74F9B">
        <w:rPr>
          <w:lang w:val="fr-FR"/>
        </w:rPr>
        <w:t> :</w:t>
      </w:r>
    </w:p>
    <w:p w:rsidR="000E1E04" w:rsidRPr="001A0743" w:rsidRDefault="005F1DDC" w:rsidP="00440C39">
      <w:pPr>
        <w:spacing w:before="120" w:after="220"/>
        <w:rPr>
          <w:caps/>
          <w:lang w:val="fr-FR"/>
        </w:rPr>
      </w:pPr>
      <w:r w:rsidRPr="001A0743">
        <w:rPr>
          <w:caps/>
          <w:lang w:val="fr-FR"/>
        </w:rPr>
        <w:t>Participation des communautés autochtones et locales</w:t>
      </w:r>
    </w:p>
    <w:p w:rsidR="000E1E04" w:rsidRPr="001A0743" w:rsidRDefault="005F1DDC" w:rsidP="00440C39">
      <w:pPr>
        <w:tabs>
          <w:tab w:val="left" w:pos="2160"/>
        </w:tabs>
        <w:spacing w:after="220"/>
        <w:rPr>
          <w:lang w:val="fr-FR"/>
        </w:rPr>
      </w:pPr>
      <w:r w:rsidRPr="001A0743">
        <w:rPr>
          <w:lang w:val="fr-FR"/>
        </w:rPr>
        <w:t>Le comité a pris note des documents WIPO/GRTKF/IC/41/3 et WIPO/GRTKF/IC/41/INF/4.</w:t>
      </w:r>
    </w:p>
    <w:p w:rsidR="000E1E04" w:rsidRPr="00440C39" w:rsidRDefault="005F1DDC" w:rsidP="00440C39">
      <w:pPr>
        <w:spacing w:after="220"/>
        <w:rPr>
          <w:lang w:val="fr-FR"/>
        </w:rPr>
      </w:pPr>
      <w:r w:rsidRPr="001A0743">
        <w:rPr>
          <w:lang w:val="fr-FR"/>
        </w:rPr>
        <w:t>Le comité a vivement encouragé et invité les membres du comité et tous les organismes publics ou privés intéressés à contribuer au Fonds de contributions volontaires de l</w:t>
      </w:r>
      <w:r w:rsidR="00A5547E" w:rsidRPr="001A0743">
        <w:rPr>
          <w:lang w:val="fr-FR"/>
        </w:rPr>
        <w:t>’</w:t>
      </w:r>
      <w:r w:rsidRPr="001A0743">
        <w:rPr>
          <w:lang w:val="fr-FR"/>
        </w:rPr>
        <w:t xml:space="preserve">OMPI pour les </w:t>
      </w:r>
      <w:r w:rsidRPr="00440C39">
        <w:rPr>
          <w:lang w:val="fr-FR"/>
        </w:rPr>
        <w:t>communautés autochtones et locales accréditées.</w:t>
      </w:r>
    </w:p>
    <w:p w:rsidR="000E1E04" w:rsidRPr="00440C39" w:rsidRDefault="005F1DDC" w:rsidP="00440C39">
      <w:pPr>
        <w:rPr>
          <w:lang w:val="fr-FR"/>
        </w:rPr>
      </w:pPr>
      <w:r w:rsidRPr="00440C39">
        <w:rPr>
          <w:lang w:val="fr-FR"/>
        </w:rPr>
        <w:t xml:space="preserve">Rappelant les décisions prises à la session </w:t>
      </w:r>
      <w:r w:rsidR="000E1E04" w:rsidRPr="00440C39">
        <w:rPr>
          <w:lang w:val="fr-FR"/>
        </w:rPr>
        <w:t>de 2019</w:t>
      </w:r>
      <w:r w:rsidRPr="00440C39">
        <w:rPr>
          <w:lang w:val="fr-FR"/>
        </w:rPr>
        <w:t xml:space="preserve"> de l</w:t>
      </w:r>
      <w:r w:rsidR="00A5547E" w:rsidRPr="00440C39">
        <w:rPr>
          <w:lang w:val="fr-FR"/>
        </w:rPr>
        <w:t>’</w:t>
      </w:r>
      <w:r w:rsidRPr="00440C39">
        <w:rPr>
          <w:lang w:val="fr-FR"/>
        </w:rPr>
        <w:t>Assemblée générale de l</w:t>
      </w:r>
      <w:r w:rsidR="00A5547E" w:rsidRPr="00440C39">
        <w:rPr>
          <w:lang w:val="fr-FR"/>
        </w:rPr>
        <w:t>’</w:t>
      </w:r>
      <w:r w:rsidRPr="00440C39">
        <w:rPr>
          <w:lang w:val="fr-FR"/>
        </w:rPr>
        <w:t>OMPI, le comité a également encouragé les membres du comité à examiner d</w:t>
      </w:r>
      <w:r w:rsidR="00A5547E" w:rsidRPr="00440C39">
        <w:rPr>
          <w:lang w:val="fr-FR"/>
        </w:rPr>
        <w:t>’</w:t>
      </w:r>
      <w:r w:rsidRPr="00440C39">
        <w:rPr>
          <w:lang w:val="fr-FR"/>
        </w:rPr>
        <w:t>autres modalités de financement.</w:t>
      </w:r>
    </w:p>
    <w:p w:rsidR="000E1E04" w:rsidRPr="00440C39" w:rsidRDefault="00663A3E" w:rsidP="00C74F9B">
      <w:pPr>
        <w:keepNext/>
        <w:spacing w:before="480"/>
        <w:rPr>
          <w:lang w:val="fr-FR"/>
        </w:rPr>
      </w:pPr>
      <w:r w:rsidRPr="00440C39">
        <w:rPr>
          <w:lang w:val="fr-FR"/>
        </w:rPr>
        <w:lastRenderedPageBreak/>
        <w:t>DÉCISION CONCERNANT LE POINT 7 DE L</w:t>
      </w:r>
      <w:r w:rsidR="00A5547E" w:rsidRPr="00440C39">
        <w:rPr>
          <w:lang w:val="fr-FR"/>
        </w:rPr>
        <w:t>’</w:t>
      </w:r>
      <w:r w:rsidRPr="00440C39">
        <w:rPr>
          <w:lang w:val="fr-FR"/>
        </w:rPr>
        <w:t>ORDRE DU JOUR</w:t>
      </w:r>
      <w:r w:rsidR="00A5547E" w:rsidRPr="00440C39">
        <w:rPr>
          <w:lang w:val="fr-FR"/>
        </w:rPr>
        <w:t> :</w:t>
      </w:r>
    </w:p>
    <w:p w:rsidR="000E1E04" w:rsidRPr="001A0743" w:rsidRDefault="005F1DDC" w:rsidP="00C74F9B">
      <w:pPr>
        <w:keepNext/>
        <w:spacing w:before="120" w:after="220"/>
        <w:rPr>
          <w:caps/>
          <w:lang w:val="fr-FR"/>
        </w:rPr>
      </w:pPr>
      <w:r w:rsidRPr="001A0743">
        <w:rPr>
          <w:caps/>
          <w:lang w:val="fr-FR"/>
        </w:rPr>
        <w:t>Présentation d</w:t>
      </w:r>
      <w:r w:rsidR="00A5547E" w:rsidRPr="001A0743">
        <w:rPr>
          <w:caps/>
          <w:lang w:val="fr-FR"/>
        </w:rPr>
        <w:t>’</w:t>
      </w:r>
      <w:r w:rsidRPr="001A0743">
        <w:rPr>
          <w:caps/>
          <w:lang w:val="fr-FR"/>
        </w:rPr>
        <w:t>une recommandation à l</w:t>
      </w:r>
      <w:r w:rsidR="00A5547E" w:rsidRPr="001A0743">
        <w:rPr>
          <w:caps/>
          <w:lang w:val="fr-FR"/>
        </w:rPr>
        <w:t>’</w:t>
      </w:r>
      <w:r w:rsidRPr="001A0743">
        <w:rPr>
          <w:caps/>
          <w:lang w:val="fr-FR"/>
        </w:rPr>
        <w:t>Assemblée générale</w:t>
      </w:r>
    </w:p>
    <w:p w:rsidR="000E1E04" w:rsidRPr="001A0743" w:rsidRDefault="00CF1D97" w:rsidP="00440C39">
      <w:pPr>
        <w:spacing w:after="220"/>
        <w:rPr>
          <w:lang w:val="fr-FR"/>
        </w:rPr>
      </w:pPr>
      <w:r w:rsidRPr="001A0743">
        <w:rPr>
          <w:lang w:val="fr-FR"/>
        </w:rPr>
        <w:t>Le comité est convenu de recommander à l</w:t>
      </w:r>
      <w:r w:rsidR="00A5547E" w:rsidRPr="001A0743">
        <w:rPr>
          <w:lang w:val="fr-FR"/>
        </w:rPr>
        <w:t>’</w:t>
      </w:r>
      <w:r w:rsidRPr="001A0743">
        <w:rPr>
          <w:lang w:val="fr-FR"/>
        </w:rPr>
        <w:t>Assemblée générale de l</w:t>
      </w:r>
      <w:r w:rsidR="00A5547E" w:rsidRPr="001A0743">
        <w:rPr>
          <w:lang w:val="fr-FR"/>
        </w:rPr>
        <w:t>’</w:t>
      </w:r>
      <w:r w:rsidRPr="001A0743">
        <w:rPr>
          <w:lang w:val="fr-FR"/>
        </w:rPr>
        <w:t xml:space="preserve">OMPI, à sa session </w:t>
      </w:r>
      <w:r w:rsidR="000E1E04" w:rsidRPr="001A0743">
        <w:rPr>
          <w:lang w:val="fr-FR"/>
        </w:rPr>
        <w:t>de 2021</w:t>
      </w:r>
      <w:r w:rsidRPr="001A0743">
        <w:rPr>
          <w:lang w:val="fr-FR"/>
        </w:rPr>
        <w:t>, que le mandat de l</w:t>
      </w:r>
      <w:r w:rsidR="00A5547E" w:rsidRPr="001A0743">
        <w:rPr>
          <w:lang w:val="fr-FR"/>
        </w:rPr>
        <w:t>’</w:t>
      </w:r>
      <w:r w:rsidRPr="001A0743">
        <w:rPr>
          <w:lang w:val="fr-FR"/>
        </w:rPr>
        <w:t>IGC soit renouvelé pour l</w:t>
      </w:r>
      <w:r w:rsidR="00A5547E" w:rsidRPr="001A0743">
        <w:rPr>
          <w:lang w:val="fr-FR"/>
        </w:rPr>
        <w:t>’</w:t>
      </w:r>
      <w:r w:rsidRPr="001A0743">
        <w:rPr>
          <w:lang w:val="fr-FR"/>
        </w:rPr>
        <w:t>exercice biennal</w:t>
      </w:r>
      <w:r w:rsidR="000E1E04" w:rsidRPr="001A0743">
        <w:rPr>
          <w:lang w:val="fr-FR"/>
        </w:rPr>
        <w:t> </w:t>
      </w:r>
      <w:r w:rsidRPr="001A0743">
        <w:rPr>
          <w:lang w:val="fr-FR"/>
        </w:rPr>
        <w:t>2022</w:t>
      </w:r>
      <w:r w:rsidR="00755EC7">
        <w:rPr>
          <w:lang w:val="fr-FR"/>
        </w:rPr>
        <w:noBreakHyphen/>
      </w:r>
      <w:r w:rsidRPr="001A0743">
        <w:rPr>
          <w:lang w:val="fr-FR"/>
        </w:rPr>
        <w:t>2023.</w:t>
      </w:r>
      <w:r w:rsidR="00422CD0" w:rsidRPr="001A0743">
        <w:rPr>
          <w:lang w:val="fr-FR"/>
        </w:rPr>
        <w:t xml:space="preserve">  </w:t>
      </w:r>
      <w:r w:rsidRPr="001A0743">
        <w:rPr>
          <w:lang w:val="fr-FR"/>
        </w:rPr>
        <w:t>Le comité est en outre convenu de recommander à l</w:t>
      </w:r>
      <w:r w:rsidR="00A5547E" w:rsidRPr="001A0743">
        <w:rPr>
          <w:lang w:val="fr-FR"/>
        </w:rPr>
        <w:t>’</w:t>
      </w:r>
      <w:r w:rsidRPr="001A0743">
        <w:rPr>
          <w:lang w:val="fr-FR"/>
        </w:rPr>
        <w:t xml:space="preserve">Assemblée générale </w:t>
      </w:r>
      <w:r w:rsidR="000E1E04" w:rsidRPr="001A0743">
        <w:rPr>
          <w:lang w:val="fr-FR"/>
        </w:rPr>
        <w:t>de 2021</w:t>
      </w:r>
      <w:r w:rsidRPr="001A0743">
        <w:rPr>
          <w:lang w:val="fr-FR"/>
        </w:rPr>
        <w:t xml:space="preserve"> que le mandat et le programme de travail </w:t>
      </w:r>
      <w:r w:rsidR="000E1E04" w:rsidRPr="001A0743">
        <w:rPr>
          <w:lang w:val="fr-FR"/>
        </w:rPr>
        <w:t>pour 2022</w:t>
      </w:r>
      <w:r w:rsidR="00755EC7">
        <w:rPr>
          <w:lang w:val="fr-FR"/>
        </w:rPr>
        <w:noBreakHyphen/>
      </w:r>
      <w:r w:rsidRPr="001A0743">
        <w:rPr>
          <w:lang w:val="fr-FR"/>
        </w:rPr>
        <w:t>2023 soient les suivants</w:t>
      </w:r>
      <w:r w:rsidR="00A5547E" w:rsidRPr="001A0743">
        <w:rPr>
          <w:lang w:val="fr-FR"/>
        </w:rPr>
        <w:t> :</w:t>
      </w:r>
    </w:p>
    <w:p w:rsidR="000E1E04" w:rsidRPr="001A0743" w:rsidRDefault="00CF1D97" w:rsidP="00C74F9B">
      <w:pPr>
        <w:spacing w:after="220"/>
        <w:ind w:left="567"/>
        <w:rPr>
          <w:lang w:val="fr-FR"/>
        </w:rPr>
      </w:pPr>
      <w:r w:rsidRPr="001A0743">
        <w:rPr>
          <w:lang w:val="fr-FR"/>
        </w:rPr>
        <w:t>“Ayant à l</w:t>
      </w:r>
      <w:r w:rsidR="00A5547E" w:rsidRPr="001A0743">
        <w:rPr>
          <w:lang w:val="fr-FR"/>
        </w:rPr>
        <w:t>’</w:t>
      </w:r>
      <w:r w:rsidRPr="001A0743">
        <w:rPr>
          <w:lang w:val="fr-FR"/>
        </w:rPr>
        <w:t>esprit les recommandations du Plan d</w:t>
      </w:r>
      <w:r w:rsidR="00A5547E" w:rsidRPr="001A0743">
        <w:rPr>
          <w:lang w:val="fr-FR"/>
        </w:rPr>
        <w:t>’</w:t>
      </w:r>
      <w:r w:rsidRPr="001A0743">
        <w:rPr>
          <w:lang w:val="fr-FR"/>
        </w:rPr>
        <w:t>action pour le développement, réaffirmant l</w:t>
      </w:r>
      <w:r w:rsidR="00A5547E" w:rsidRPr="001A0743">
        <w:rPr>
          <w:lang w:val="fr-FR"/>
        </w:rPr>
        <w:t>’</w:t>
      </w:r>
      <w:r w:rsidRPr="001A0743">
        <w:rPr>
          <w:lang w:val="fr-FR"/>
        </w:rPr>
        <w:t>importance du Comité intergouvernemental de la propriété intellectuelle relative aux ressources génétiques, aux savoirs traditionnels et au folklore de l</w:t>
      </w:r>
      <w:r w:rsidR="00A5547E" w:rsidRPr="001A0743">
        <w:rPr>
          <w:lang w:val="fr-FR"/>
        </w:rPr>
        <w:t>’</w:t>
      </w:r>
      <w:r w:rsidRPr="001A0743">
        <w:rPr>
          <w:lang w:val="fr-FR"/>
        </w:rPr>
        <w:t>OMPI (ci</w:t>
      </w:r>
      <w:r w:rsidR="00755EC7">
        <w:rPr>
          <w:lang w:val="fr-FR"/>
        </w:rPr>
        <w:noBreakHyphen/>
      </w:r>
      <w:r w:rsidR="00FB449C">
        <w:rPr>
          <w:lang w:val="fr-FR"/>
        </w:rPr>
        <w:t>après dénommé ‘</w:t>
      </w:r>
      <w:r w:rsidRPr="001A0743">
        <w:rPr>
          <w:lang w:val="fr-FR"/>
        </w:rPr>
        <w:t>comité</w:t>
      </w:r>
      <w:r w:rsidR="00FB449C">
        <w:rPr>
          <w:lang w:val="fr-FR"/>
        </w:rPr>
        <w:t>’</w:t>
      </w:r>
      <w:r w:rsidRPr="001A0743">
        <w:rPr>
          <w:lang w:val="fr-FR"/>
        </w:rPr>
        <w:t>) et prenant acte de la nature diverse de ces questions et des progrès réalisés, l</w:t>
      </w:r>
      <w:r w:rsidR="00A5547E" w:rsidRPr="001A0743">
        <w:rPr>
          <w:lang w:val="fr-FR"/>
        </w:rPr>
        <w:t>’</w:t>
      </w:r>
      <w:r w:rsidRPr="001A0743">
        <w:rPr>
          <w:lang w:val="fr-FR"/>
        </w:rPr>
        <w:t>Assemblée générale de l</w:t>
      </w:r>
      <w:r w:rsidR="00A5547E" w:rsidRPr="001A0743">
        <w:rPr>
          <w:lang w:val="fr-FR"/>
        </w:rPr>
        <w:t>’</w:t>
      </w:r>
      <w:r w:rsidRPr="001A0743">
        <w:rPr>
          <w:lang w:val="fr-FR"/>
        </w:rPr>
        <w:t>OMPI décide de renouveler le mandat du comité, sans préjuger des travaux menés dans d</w:t>
      </w:r>
      <w:r w:rsidR="00A5547E" w:rsidRPr="001A0743">
        <w:rPr>
          <w:lang w:val="fr-FR"/>
        </w:rPr>
        <w:t>’</w:t>
      </w:r>
      <w:r w:rsidRPr="001A0743">
        <w:rPr>
          <w:lang w:val="fr-FR"/>
        </w:rPr>
        <w:t>autres instances, selon les modalités suivantes</w:t>
      </w:r>
      <w:r w:rsidR="00A5547E" w:rsidRPr="001A0743">
        <w:rPr>
          <w:lang w:val="fr-FR"/>
        </w:rPr>
        <w:t> :</w:t>
      </w:r>
    </w:p>
    <w:p w:rsidR="000E1E04" w:rsidRPr="001A0743" w:rsidRDefault="00CF1D97" w:rsidP="00C74F9B">
      <w:pPr>
        <w:numPr>
          <w:ilvl w:val="0"/>
          <w:numId w:val="8"/>
        </w:numPr>
        <w:spacing w:after="220" w:line="261" w:lineRule="auto"/>
        <w:ind w:left="1701" w:hanging="567"/>
        <w:rPr>
          <w:lang w:val="fr-FR"/>
        </w:rPr>
      </w:pPr>
      <w:r w:rsidRPr="001A0743">
        <w:rPr>
          <w:lang w:val="fr-FR"/>
        </w:rPr>
        <w:t>Au cours du prochain exercice biennal</w:t>
      </w:r>
      <w:r w:rsidR="000E1E04" w:rsidRPr="001A0743">
        <w:rPr>
          <w:lang w:val="fr-FR"/>
        </w:rPr>
        <w:t> </w:t>
      </w:r>
      <w:r w:rsidRPr="001A0743">
        <w:rPr>
          <w:lang w:val="fr-FR"/>
        </w:rPr>
        <w:t>2022</w:t>
      </w:r>
      <w:r w:rsidR="00755EC7">
        <w:rPr>
          <w:lang w:val="fr-FR"/>
        </w:rPr>
        <w:noBreakHyphen/>
      </w:r>
      <w:r w:rsidRPr="001A0743">
        <w:rPr>
          <w:lang w:val="fr-FR"/>
        </w:rPr>
        <w:t>2023, le comité continuera d</w:t>
      </w:r>
      <w:r w:rsidR="00A5547E" w:rsidRPr="001A0743">
        <w:rPr>
          <w:lang w:val="fr-FR"/>
        </w:rPr>
        <w:t>’</w:t>
      </w:r>
      <w:r w:rsidRPr="001A0743">
        <w:rPr>
          <w:lang w:val="fr-FR"/>
        </w:rPr>
        <w:t>accélérer ses travaux en vue de finaliser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w:t>
      </w:r>
    </w:p>
    <w:p w:rsidR="000E1E04" w:rsidRPr="001A0743" w:rsidRDefault="00CF1D97" w:rsidP="00C74F9B">
      <w:pPr>
        <w:numPr>
          <w:ilvl w:val="0"/>
          <w:numId w:val="8"/>
        </w:numPr>
        <w:spacing w:after="220" w:line="261" w:lineRule="auto"/>
        <w:ind w:left="1701" w:hanging="567"/>
        <w:rPr>
          <w:lang w:val="fr-FR"/>
        </w:rPr>
      </w:pPr>
      <w:r w:rsidRPr="001A0743">
        <w:rPr>
          <w:lang w:val="fr-FR"/>
        </w:rPr>
        <w:t>Au cours de l</w:t>
      </w:r>
      <w:r w:rsidR="00A5547E" w:rsidRPr="001A0743">
        <w:rPr>
          <w:lang w:val="fr-FR"/>
        </w:rPr>
        <w:t>’</w:t>
      </w:r>
      <w:r w:rsidRPr="001A0743">
        <w:rPr>
          <w:lang w:val="fr-FR"/>
        </w:rPr>
        <w:t>exercice biennal</w:t>
      </w:r>
      <w:r w:rsidR="000E1E04" w:rsidRPr="001A0743">
        <w:rPr>
          <w:lang w:val="fr-FR"/>
        </w:rPr>
        <w:t> </w:t>
      </w:r>
      <w:r w:rsidRPr="001A0743">
        <w:rPr>
          <w:lang w:val="fr-FR"/>
        </w:rPr>
        <w:t>2022</w:t>
      </w:r>
      <w:r w:rsidR="00755EC7">
        <w:rPr>
          <w:lang w:val="fr-FR"/>
        </w:rPr>
        <w:noBreakHyphen/>
      </w:r>
      <w:r w:rsidRPr="001A0743">
        <w:rPr>
          <w:lang w:val="fr-FR"/>
        </w:rPr>
        <w:t>2023, le comité s</w:t>
      </w:r>
      <w:r w:rsidR="00A5547E" w:rsidRPr="001A0743">
        <w:rPr>
          <w:lang w:val="fr-FR"/>
        </w:rPr>
        <w:t>’</w:t>
      </w:r>
      <w:r w:rsidRPr="001A0743">
        <w:rPr>
          <w:lang w:val="fr-FR"/>
        </w:rPr>
        <w:t>appuiera sur les activités qu</w:t>
      </w:r>
      <w:r w:rsidR="00A5547E" w:rsidRPr="001A0743">
        <w:rPr>
          <w:lang w:val="fr-FR"/>
        </w:rPr>
        <w:t>’</w:t>
      </w:r>
      <w:r w:rsidRPr="001A0743">
        <w:rPr>
          <w:lang w:val="fr-FR"/>
        </w:rPr>
        <w:t>il a déjà réalisées, notamment les négociations sur la base d</w:t>
      </w:r>
      <w:r w:rsidR="00A5547E" w:rsidRPr="001A0743">
        <w:rPr>
          <w:lang w:val="fr-FR"/>
        </w:rPr>
        <w:t>’</w:t>
      </w:r>
      <w:r w:rsidRPr="001A0743">
        <w:rPr>
          <w:lang w:val="fr-FR"/>
        </w:rPr>
        <w:t>un texte, en s</w:t>
      </w:r>
      <w:r w:rsidR="00A5547E" w:rsidRPr="001A0743">
        <w:rPr>
          <w:lang w:val="fr-FR"/>
        </w:rPr>
        <w:t>’</w:t>
      </w:r>
      <w:r w:rsidRPr="001A0743">
        <w:rPr>
          <w:lang w:val="fr-FR"/>
        </w:rPr>
        <w:t>efforçant principalement de réduire les divergences actuelles et de parvenir à une communauté de vues sur les questions essentielles</w:t>
      </w:r>
      <w:r w:rsidRPr="001A0743">
        <w:rPr>
          <w:rStyle w:val="FootnoteReference"/>
          <w:lang w:val="fr-FR"/>
        </w:rPr>
        <w:footnoteReference w:id="2"/>
      </w:r>
      <w:r w:rsidRPr="001A0743">
        <w:rPr>
          <w:lang w:val="fr-FR"/>
        </w:rPr>
        <w:t>.</w:t>
      </w:r>
    </w:p>
    <w:p w:rsidR="000E1E04" w:rsidRPr="001A0743" w:rsidRDefault="00CF1D97" w:rsidP="00C74F9B">
      <w:pPr>
        <w:numPr>
          <w:ilvl w:val="0"/>
          <w:numId w:val="8"/>
        </w:numPr>
        <w:spacing w:after="220" w:line="261" w:lineRule="auto"/>
        <w:ind w:left="1701" w:hanging="567"/>
        <w:rPr>
          <w:lang w:val="fr-FR"/>
        </w:rPr>
      </w:pPr>
      <w:r w:rsidRPr="001A0743">
        <w:rPr>
          <w:lang w:val="fr-FR"/>
        </w:rPr>
        <w:t>Le comité suivra, comme indiqué dans le tableau ci</w:t>
      </w:r>
      <w:r w:rsidR="00755EC7">
        <w:rPr>
          <w:lang w:val="fr-FR"/>
        </w:rPr>
        <w:noBreakHyphen/>
      </w:r>
      <w:r w:rsidRPr="001A0743">
        <w:rPr>
          <w:lang w:val="fr-FR"/>
        </w:rPr>
        <w:t>après, un programme de travail fondé sur des méthodes de travail ouvertes et inclusives pour l</w:t>
      </w:r>
      <w:r w:rsidR="00A5547E" w:rsidRPr="001A0743">
        <w:rPr>
          <w:lang w:val="fr-FR"/>
        </w:rPr>
        <w:t>’</w:t>
      </w:r>
      <w:r w:rsidRPr="001A0743">
        <w:rPr>
          <w:lang w:val="fr-FR"/>
        </w:rPr>
        <w:t>exercice biennal</w:t>
      </w:r>
      <w:r w:rsidR="000E1E04" w:rsidRPr="001A0743">
        <w:rPr>
          <w:lang w:val="fr-FR"/>
        </w:rPr>
        <w:t> </w:t>
      </w:r>
      <w:r w:rsidRPr="001A0743">
        <w:rPr>
          <w:lang w:val="fr-FR"/>
        </w:rPr>
        <w:t>2022</w:t>
      </w:r>
      <w:r w:rsidR="00755EC7">
        <w:rPr>
          <w:lang w:val="fr-FR"/>
        </w:rPr>
        <w:noBreakHyphen/>
      </w:r>
      <w:r w:rsidRPr="001A0743">
        <w:rPr>
          <w:lang w:val="fr-FR"/>
        </w:rPr>
        <w:t xml:space="preserve">2023, </w:t>
      </w:r>
      <w:r w:rsidR="00A5547E" w:rsidRPr="001A0743">
        <w:rPr>
          <w:lang w:val="fr-FR"/>
        </w:rPr>
        <w:t>y compris</w:t>
      </w:r>
      <w:r w:rsidRPr="001A0743">
        <w:rPr>
          <w:lang w:val="fr-FR"/>
        </w:rPr>
        <w:t xml:space="preserve"> une approche fondée sur des données factuelles, comme indiqué au </w:t>
      </w:r>
      <w:r w:rsidR="000E1E04" w:rsidRPr="001A0743">
        <w:rPr>
          <w:lang w:val="fr-FR"/>
        </w:rPr>
        <w:t>paragraphe d)</w:t>
      </w:r>
      <w:r w:rsidRPr="001A0743">
        <w:rPr>
          <w:lang w:val="fr-FR"/>
        </w:rPr>
        <w:t>.</w:t>
      </w:r>
      <w:r w:rsidR="00422CD0" w:rsidRPr="001A0743">
        <w:rPr>
          <w:lang w:val="fr-FR"/>
        </w:rPr>
        <w:t xml:space="preserve">  </w:t>
      </w:r>
      <w:r w:rsidRPr="001A0743">
        <w:rPr>
          <w:lang w:val="fr-FR"/>
        </w:rPr>
        <w:t>Ce programme de travail prévoira six</w:t>
      </w:r>
      <w:r w:rsidR="00EE6FD5" w:rsidRPr="001A0743">
        <w:rPr>
          <w:lang w:val="fr-FR"/>
        </w:rPr>
        <w:t> </w:t>
      </w:r>
      <w:r w:rsidRPr="001A0743">
        <w:rPr>
          <w:lang w:val="fr-FR"/>
        </w:rPr>
        <w:t>sessions du comité au cours de l</w:t>
      </w:r>
      <w:r w:rsidR="00A5547E" w:rsidRPr="001A0743">
        <w:rPr>
          <w:lang w:val="fr-FR"/>
        </w:rPr>
        <w:t>’</w:t>
      </w:r>
      <w:r w:rsidRPr="001A0743">
        <w:rPr>
          <w:lang w:val="fr-FR"/>
        </w:rPr>
        <w:t>exercice</w:t>
      </w:r>
      <w:r w:rsidR="000E1E04" w:rsidRPr="001A0743">
        <w:rPr>
          <w:lang w:val="fr-FR"/>
        </w:rPr>
        <w:t> </w:t>
      </w:r>
      <w:r w:rsidRPr="001A0743">
        <w:rPr>
          <w:lang w:val="fr-FR"/>
        </w:rPr>
        <w:t>2022</w:t>
      </w:r>
      <w:r w:rsidR="00755EC7">
        <w:rPr>
          <w:lang w:val="fr-FR"/>
        </w:rPr>
        <w:noBreakHyphen/>
      </w:r>
      <w:r w:rsidRPr="001A0743">
        <w:rPr>
          <w:lang w:val="fr-FR"/>
        </w:rPr>
        <w:t xml:space="preserve">2023, </w:t>
      </w:r>
      <w:r w:rsidR="00A5547E" w:rsidRPr="001A0743">
        <w:rPr>
          <w:lang w:val="fr-FR"/>
        </w:rPr>
        <w:t>y compris</w:t>
      </w:r>
      <w:r w:rsidRPr="001A0743">
        <w:rPr>
          <w:lang w:val="fr-FR"/>
        </w:rPr>
        <w:t xml:space="preserve"> des sessions thématiques, des débats transversaux et des bila</w:t>
      </w:r>
      <w:r w:rsidR="001A0743" w:rsidRPr="001A0743">
        <w:rPr>
          <w:lang w:val="fr-FR"/>
        </w:rPr>
        <w:t>ns.  Le</w:t>
      </w:r>
      <w:r w:rsidRPr="001A0743">
        <w:rPr>
          <w:lang w:val="fr-FR"/>
        </w:rPr>
        <w:t xml:space="preserve"> comité pourra créer un ou plusieurs groupes spéciaux d</w:t>
      </w:r>
      <w:r w:rsidR="00A5547E" w:rsidRPr="001A0743">
        <w:rPr>
          <w:lang w:val="fr-FR"/>
        </w:rPr>
        <w:t>’</w:t>
      </w:r>
      <w:r w:rsidRPr="001A0743">
        <w:rPr>
          <w:lang w:val="fr-FR"/>
        </w:rPr>
        <w:t>experts pour traiter une question spécifique d</w:t>
      </w:r>
      <w:r w:rsidR="00A5547E" w:rsidRPr="001A0743">
        <w:rPr>
          <w:lang w:val="fr-FR"/>
        </w:rPr>
        <w:t>’</w:t>
      </w:r>
      <w:r w:rsidRPr="001A0743">
        <w:rPr>
          <w:lang w:val="fr-FR"/>
        </w:rPr>
        <w:t>ordre juridique, politique ou technique</w:t>
      </w:r>
      <w:r w:rsidRPr="001A0743">
        <w:rPr>
          <w:rStyle w:val="FootnoteReference"/>
          <w:lang w:val="fr-FR"/>
        </w:rPr>
        <w:footnoteReference w:id="3"/>
      </w:r>
      <w:r w:rsidRPr="001A0743">
        <w:rPr>
          <w:lang w:val="fr-FR"/>
        </w:rPr>
        <w:t>.</w:t>
      </w:r>
      <w:r w:rsidR="00422CD0" w:rsidRPr="001A0743">
        <w:rPr>
          <w:lang w:val="fr-FR"/>
        </w:rPr>
        <w:t xml:space="preserve">  </w:t>
      </w:r>
      <w:r w:rsidRPr="001A0743">
        <w:rPr>
          <w:lang w:val="fr-FR"/>
        </w:rPr>
        <w:t>Les résultats des travaux de chaque groupe seront présentés au comité pour examen.</w:t>
      </w:r>
    </w:p>
    <w:p w:rsidR="000E1E04" w:rsidRPr="001A0743" w:rsidRDefault="00EF463C" w:rsidP="00C74F9B">
      <w:pPr>
        <w:numPr>
          <w:ilvl w:val="0"/>
          <w:numId w:val="8"/>
        </w:numPr>
        <w:spacing w:after="220" w:line="261" w:lineRule="auto"/>
        <w:ind w:left="1701" w:hanging="567"/>
        <w:rPr>
          <w:szCs w:val="24"/>
          <w:lang w:val="fr-FR"/>
        </w:rPr>
      </w:pPr>
      <w:r w:rsidRPr="001A0743">
        <w:rPr>
          <w:szCs w:val="24"/>
          <w:lang w:val="fr-FR"/>
        </w:rPr>
        <w:t>Le comité utilisera tous les documents de travail de l</w:t>
      </w:r>
      <w:r w:rsidR="00A5547E" w:rsidRPr="001A0743">
        <w:rPr>
          <w:szCs w:val="24"/>
          <w:lang w:val="fr-FR"/>
        </w:rPr>
        <w:t>’</w:t>
      </w:r>
      <w:r w:rsidRPr="001A0743">
        <w:rPr>
          <w:szCs w:val="24"/>
          <w:lang w:val="fr-FR"/>
        </w:rPr>
        <w:t>OMPI, notamment les documents WIPO/GRTKF/IC/40/6, WIPO/GRTKF/IC/40/18, WIPO/GRTKF/IC/40/19 et le texte du président sur le Projet d</w:t>
      </w:r>
      <w:r w:rsidR="00A5547E" w:rsidRPr="001A0743">
        <w:rPr>
          <w:szCs w:val="24"/>
          <w:lang w:val="fr-FR"/>
        </w:rPr>
        <w:t>’</w:t>
      </w:r>
      <w:r w:rsidRPr="001A0743">
        <w:rPr>
          <w:szCs w:val="24"/>
          <w:lang w:val="fr-FR"/>
        </w:rPr>
        <w:t>instrument juridique international sur la propriété intellectuelle relative aux ressources génétiques et aux savoirs traditionnels associés aux ressources génétiques, ainsi que toute autre contribution des États membres, telle que la réalisation ou la mise à jour d</w:t>
      </w:r>
      <w:r w:rsidR="00A5547E" w:rsidRPr="001A0743">
        <w:rPr>
          <w:szCs w:val="24"/>
          <w:lang w:val="fr-FR"/>
        </w:rPr>
        <w:t>’</w:t>
      </w:r>
      <w:r w:rsidRPr="001A0743">
        <w:rPr>
          <w:szCs w:val="24"/>
          <w:lang w:val="fr-FR"/>
        </w:rPr>
        <w:t>études présentant, entre autres, des données d</w:t>
      </w:r>
      <w:r w:rsidR="00A5547E" w:rsidRPr="001A0743">
        <w:rPr>
          <w:szCs w:val="24"/>
          <w:lang w:val="fr-FR"/>
        </w:rPr>
        <w:t>’</w:t>
      </w:r>
      <w:r w:rsidRPr="001A0743">
        <w:rPr>
          <w:szCs w:val="24"/>
          <w:lang w:val="fr-FR"/>
        </w:rPr>
        <w:t xml:space="preserve">expérience nationales, </w:t>
      </w:r>
      <w:r w:rsidR="00A5547E" w:rsidRPr="001A0743">
        <w:rPr>
          <w:szCs w:val="24"/>
          <w:lang w:val="fr-FR"/>
        </w:rPr>
        <w:t>y compris</w:t>
      </w:r>
      <w:r w:rsidRPr="001A0743">
        <w:rPr>
          <w:szCs w:val="24"/>
          <w:lang w:val="fr-FR"/>
        </w:rPr>
        <w:t xml:space="preserve"> des lois nationales, des évaluations des incidences, des bases de données, et des exemples d</w:t>
      </w:r>
      <w:r w:rsidR="00A5547E" w:rsidRPr="001A0743">
        <w:rPr>
          <w:szCs w:val="24"/>
          <w:lang w:val="fr-FR"/>
        </w:rPr>
        <w:t>’</w:t>
      </w:r>
      <w:r w:rsidRPr="001A0743">
        <w:rPr>
          <w:szCs w:val="24"/>
          <w:lang w:val="fr-FR"/>
        </w:rPr>
        <w:t>objets pouvant bénéficier d</w:t>
      </w:r>
      <w:r w:rsidR="00A5547E" w:rsidRPr="001A0743">
        <w:rPr>
          <w:szCs w:val="24"/>
          <w:lang w:val="fr-FR"/>
        </w:rPr>
        <w:t>’</w:t>
      </w:r>
      <w:r w:rsidRPr="001A0743">
        <w:rPr>
          <w:szCs w:val="24"/>
          <w:lang w:val="fr-FR"/>
        </w:rPr>
        <w:t>une protection et d</w:t>
      </w:r>
      <w:r w:rsidR="00A5547E" w:rsidRPr="001A0743">
        <w:rPr>
          <w:szCs w:val="24"/>
          <w:lang w:val="fr-FR"/>
        </w:rPr>
        <w:t>’</w:t>
      </w:r>
      <w:r w:rsidRPr="001A0743">
        <w:rPr>
          <w:szCs w:val="24"/>
          <w:lang w:val="fr-FR"/>
        </w:rPr>
        <w:t>objets qu</w:t>
      </w:r>
      <w:r w:rsidR="00A5547E" w:rsidRPr="001A0743">
        <w:rPr>
          <w:szCs w:val="24"/>
          <w:lang w:val="fr-FR"/>
        </w:rPr>
        <w:t>’</w:t>
      </w:r>
      <w:r w:rsidRPr="001A0743">
        <w:rPr>
          <w:szCs w:val="24"/>
          <w:lang w:val="fr-FR"/>
        </w:rPr>
        <w:t>il n</w:t>
      </w:r>
      <w:r w:rsidR="00A5547E" w:rsidRPr="001A0743">
        <w:rPr>
          <w:szCs w:val="24"/>
          <w:lang w:val="fr-FR"/>
        </w:rPr>
        <w:t>’</w:t>
      </w:r>
      <w:r w:rsidRPr="001A0743">
        <w:rPr>
          <w:szCs w:val="24"/>
          <w:lang w:val="fr-FR"/>
        </w:rPr>
        <w:t xml:space="preserve">est pas prévu de protéger, de même que les </w:t>
      </w:r>
      <w:r w:rsidRPr="001A0743">
        <w:rPr>
          <w:szCs w:val="24"/>
          <w:lang w:val="fr-FR"/>
        </w:rPr>
        <w:lastRenderedPageBreak/>
        <w:t>résultats des travaux de tout groupe d</w:t>
      </w:r>
      <w:r w:rsidR="00A5547E" w:rsidRPr="001A0743">
        <w:rPr>
          <w:szCs w:val="24"/>
          <w:lang w:val="fr-FR"/>
        </w:rPr>
        <w:t>’</w:t>
      </w:r>
      <w:r w:rsidRPr="001A0743">
        <w:rPr>
          <w:szCs w:val="24"/>
          <w:lang w:val="fr-FR"/>
        </w:rPr>
        <w:t>experts créé par le comité et des activités connexes menées au titre du programme</w:t>
      </w:r>
      <w:r w:rsidR="000E1E04" w:rsidRPr="001A0743">
        <w:rPr>
          <w:szCs w:val="24"/>
          <w:lang w:val="fr-FR"/>
        </w:rPr>
        <w:t> </w:t>
      </w:r>
      <w:r w:rsidRPr="001A0743">
        <w:rPr>
          <w:szCs w:val="24"/>
          <w:lang w:val="fr-FR"/>
        </w:rPr>
        <w:t xml:space="preserve">4.  Le Secrétariat est prié de continuer à mettre à jour les études et autres documents en rapport avec les outils et activités relatifs aux bases de données et les régimes de divulgation existants concernant les ressources génétiques et les savoirs traditionnels associés, en vue de recenser les lacunes éventuelles et de continuer à recueillir, à compiler et à mettre en ligne des informations sur les régimes </w:t>
      </w:r>
      <w:r w:rsidRPr="001A0743">
        <w:rPr>
          <w:i/>
          <w:lang w:val="fr-FR"/>
        </w:rPr>
        <w:t>sui</w:t>
      </w:r>
      <w:r w:rsidR="00EE6FD5" w:rsidRPr="001A0743">
        <w:rPr>
          <w:i/>
          <w:szCs w:val="24"/>
          <w:lang w:val="fr-FR"/>
        </w:rPr>
        <w:t> </w:t>
      </w:r>
      <w:r w:rsidRPr="001A0743">
        <w:rPr>
          <w:i/>
          <w:lang w:val="fr-FR"/>
        </w:rPr>
        <w:t>generis</w:t>
      </w:r>
      <w:r w:rsidRPr="001A0743">
        <w:rPr>
          <w:szCs w:val="24"/>
          <w:lang w:val="fr-FR"/>
        </w:rPr>
        <w:t xml:space="preserve"> nationaux et régionaux de protection des savoirs traditionnels et des expressions culturelles traditionnelles par la propriété intellectuel</w:t>
      </w:r>
      <w:r w:rsidR="001A0743" w:rsidRPr="001A0743">
        <w:rPr>
          <w:szCs w:val="24"/>
          <w:lang w:val="fr-FR"/>
        </w:rPr>
        <w:t>le.  Le</w:t>
      </w:r>
      <w:r w:rsidRPr="001A0743">
        <w:rPr>
          <w:szCs w:val="24"/>
          <w:lang w:val="fr-FR"/>
        </w:rPr>
        <w:t>s études ou activités supplémentaires ne doivent pas retarder l</w:t>
      </w:r>
      <w:r w:rsidR="00A5547E" w:rsidRPr="001A0743">
        <w:rPr>
          <w:szCs w:val="24"/>
          <w:lang w:val="fr-FR"/>
        </w:rPr>
        <w:t>’</w:t>
      </w:r>
      <w:r w:rsidRPr="001A0743">
        <w:rPr>
          <w:szCs w:val="24"/>
          <w:lang w:val="fr-FR"/>
        </w:rPr>
        <w:t>avancement des travaux ou établir des conditions préalables aux négociations.</w:t>
      </w:r>
    </w:p>
    <w:p w:rsidR="000E1E04" w:rsidRPr="001A0743" w:rsidRDefault="000E1E04" w:rsidP="00C74F9B">
      <w:pPr>
        <w:numPr>
          <w:ilvl w:val="0"/>
          <w:numId w:val="8"/>
        </w:numPr>
        <w:spacing w:after="220" w:line="261" w:lineRule="auto"/>
        <w:ind w:left="1701" w:hanging="567"/>
        <w:rPr>
          <w:lang w:val="fr-FR"/>
        </w:rPr>
      </w:pPr>
      <w:r w:rsidRPr="001A0743">
        <w:rPr>
          <w:lang w:val="fr-FR"/>
        </w:rPr>
        <w:t>En 2022</w:t>
      </w:r>
      <w:r w:rsidR="00EF463C" w:rsidRPr="001A0743">
        <w:rPr>
          <w:lang w:val="fr-FR"/>
        </w:rPr>
        <w:t>, le comité est invité à soumettre à l</w:t>
      </w:r>
      <w:r w:rsidR="00A5547E" w:rsidRPr="001A0743">
        <w:rPr>
          <w:lang w:val="fr-FR"/>
        </w:rPr>
        <w:t>’</w:t>
      </w:r>
      <w:r w:rsidR="00EF463C" w:rsidRPr="001A0743">
        <w:rPr>
          <w:lang w:val="fr-FR"/>
        </w:rPr>
        <w:t>Assemblée générale, outre les versions les plus récentes des textes disponibles, un rapport factuel sur l</w:t>
      </w:r>
      <w:r w:rsidR="00A5547E" w:rsidRPr="001A0743">
        <w:rPr>
          <w:lang w:val="fr-FR"/>
        </w:rPr>
        <w:t>’</w:t>
      </w:r>
      <w:r w:rsidR="00EF463C" w:rsidRPr="001A0743">
        <w:rPr>
          <w:lang w:val="fr-FR"/>
        </w:rPr>
        <w:t>état d</w:t>
      </w:r>
      <w:r w:rsidR="00A5547E" w:rsidRPr="001A0743">
        <w:rPr>
          <w:lang w:val="fr-FR"/>
        </w:rPr>
        <w:t>’</w:t>
      </w:r>
      <w:r w:rsidR="00EF463C" w:rsidRPr="001A0743">
        <w:rPr>
          <w:lang w:val="fr-FR"/>
        </w:rPr>
        <w:t xml:space="preserve">avancement de ses travaux à ce stade, assorti de recommandations et, </w:t>
      </w:r>
      <w:r w:rsidRPr="001A0743">
        <w:rPr>
          <w:lang w:val="fr-FR"/>
        </w:rPr>
        <w:t>en 2023</w:t>
      </w:r>
      <w:r w:rsidR="00EF463C" w:rsidRPr="001A0743">
        <w:rPr>
          <w:lang w:val="fr-FR"/>
        </w:rPr>
        <w:t>, à présenter à l</w:t>
      </w:r>
      <w:r w:rsidR="00A5547E" w:rsidRPr="001A0743">
        <w:rPr>
          <w:lang w:val="fr-FR"/>
        </w:rPr>
        <w:t>’</w:t>
      </w:r>
      <w:r w:rsidR="00EF463C" w:rsidRPr="001A0743">
        <w:rPr>
          <w:lang w:val="fr-FR"/>
        </w:rPr>
        <w:t>Assemblée générale les résultats de ses travaux, conformément à l</w:t>
      </w:r>
      <w:r w:rsidR="00A5547E" w:rsidRPr="001A0743">
        <w:rPr>
          <w:lang w:val="fr-FR"/>
        </w:rPr>
        <w:t>’</w:t>
      </w:r>
      <w:r w:rsidR="00EF463C" w:rsidRPr="001A0743">
        <w:rPr>
          <w:lang w:val="fr-FR"/>
        </w:rPr>
        <w:t xml:space="preserve">objectif énoncé au </w:t>
      </w:r>
      <w:r w:rsidRPr="001A0743">
        <w:rPr>
          <w:lang w:val="fr-FR"/>
        </w:rPr>
        <w:t>paragraphe a)</w:t>
      </w:r>
      <w:r w:rsidR="00EF463C" w:rsidRPr="001A0743">
        <w:rPr>
          <w:lang w:val="fr-FR"/>
        </w:rPr>
        <w:t>.</w:t>
      </w:r>
      <w:r w:rsidR="00422CD0" w:rsidRPr="001A0743">
        <w:rPr>
          <w:lang w:val="fr-FR"/>
        </w:rPr>
        <w:t xml:space="preserve">  </w:t>
      </w:r>
      <w:r w:rsidR="00EF463C" w:rsidRPr="001A0743">
        <w:rPr>
          <w:lang w:val="fr-FR"/>
        </w:rPr>
        <w:t>L</w:t>
      </w:r>
      <w:r w:rsidR="00A5547E" w:rsidRPr="001A0743">
        <w:rPr>
          <w:lang w:val="fr-FR"/>
        </w:rPr>
        <w:t>’</w:t>
      </w:r>
      <w:r w:rsidR="00EF463C" w:rsidRPr="001A0743">
        <w:rPr>
          <w:lang w:val="fr-FR"/>
        </w:rPr>
        <w:t xml:space="preserve">Assemblée générale fera le point, </w:t>
      </w:r>
      <w:r w:rsidRPr="001A0743">
        <w:rPr>
          <w:lang w:val="fr-FR"/>
        </w:rPr>
        <w:t>en 2023</w:t>
      </w:r>
      <w:r w:rsidR="00EF463C" w:rsidRPr="001A0743">
        <w:rPr>
          <w:lang w:val="fr-FR"/>
        </w:rPr>
        <w:t>, sur l</w:t>
      </w:r>
      <w:r w:rsidR="00A5547E" w:rsidRPr="001A0743">
        <w:rPr>
          <w:lang w:val="fr-FR"/>
        </w:rPr>
        <w:t>’</w:t>
      </w:r>
      <w:r w:rsidR="00EF463C" w:rsidRPr="001A0743">
        <w:rPr>
          <w:lang w:val="fr-FR"/>
        </w:rPr>
        <w:t>avancement des travaux et, selon le niveau de maturité des textes et le degré de consensus sur les objectifs, la portée et la nature du ou des instruments, se prononcera sur la question de savoir s</w:t>
      </w:r>
      <w:r w:rsidR="00A5547E" w:rsidRPr="001A0743">
        <w:rPr>
          <w:lang w:val="fr-FR"/>
        </w:rPr>
        <w:t>’</w:t>
      </w:r>
      <w:r w:rsidR="00EF463C" w:rsidRPr="001A0743">
        <w:rPr>
          <w:lang w:val="fr-FR"/>
        </w:rPr>
        <w:t>il convient de convoquer une conférence diplomatique ou de poursuivre les négociations.</w:t>
      </w:r>
    </w:p>
    <w:p w:rsidR="000E1E04" w:rsidRPr="001A0743" w:rsidRDefault="00EF463C" w:rsidP="00C74F9B">
      <w:pPr>
        <w:numPr>
          <w:ilvl w:val="0"/>
          <w:numId w:val="8"/>
        </w:numPr>
        <w:spacing w:after="220" w:line="261" w:lineRule="auto"/>
        <w:ind w:left="1701" w:hanging="567"/>
        <w:rPr>
          <w:lang w:val="fr-FR"/>
        </w:rPr>
      </w:pPr>
      <w:r w:rsidRPr="001A0743">
        <w:rPr>
          <w:lang w:val="fr-FR"/>
        </w:rPr>
        <w:t>L</w:t>
      </w:r>
      <w:r w:rsidR="00A5547E" w:rsidRPr="001A0743">
        <w:rPr>
          <w:lang w:val="fr-FR"/>
        </w:rPr>
        <w:t>’</w:t>
      </w:r>
      <w:r w:rsidRPr="001A0743">
        <w:rPr>
          <w:lang w:val="fr-FR"/>
        </w:rPr>
        <w:t>Assemblée générale prie le Secrétariat de continuer d</w:t>
      </w:r>
      <w:r w:rsidR="00A5547E" w:rsidRPr="001A0743">
        <w:rPr>
          <w:lang w:val="fr-FR"/>
        </w:rPr>
        <w:t>’</w:t>
      </w:r>
      <w:r w:rsidRPr="001A0743">
        <w:rPr>
          <w:lang w:val="fr-FR"/>
        </w:rPr>
        <w:t>apporter son assistance au comité en mettant à la disposition des États membres, aussi efficacement que possible, les compétences et les ressources financières nécessaires pour permettre la participation d</w:t>
      </w:r>
      <w:r w:rsidR="00A5547E" w:rsidRPr="001A0743">
        <w:rPr>
          <w:lang w:val="fr-FR"/>
        </w:rPr>
        <w:t>’</w:t>
      </w:r>
      <w:r w:rsidRPr="001A0743">
        <w:rPr>
          <w:lang w:val="fr-FR"/>
        </w:rPr>
        <w:t>experts de pays en développement et de PMA selon la formule établie pour l</w:t>
      </w:r>
      <w:r w:rsidR="00A5547E" w:rsidRPr="001A0743">
        <w:rPr>
          <w:lang w:val="fr-FR"/>
        </w:rPr>
        <w:t>’</w:t>
      </w:r>
      <w:r w:rsidRPr="001A0743">
        <w:rPr>
          <w:lang w:val="fr-FR"/>
        </w:rPr>
        <w:t>IGC.</w:t>
      </w:r>
    </w:p>
    <w:p w:rsidR="000E1E04" w:rsidRPr="001A0743" w:rsidRDefault="00EF463C" w:rsidP="00C74F9B">
      <w:pPr>
        <w:pStyle w:val="Heading1"/>
        <w:tabs>
          <w:tab w:val="right" w:pos="9355"/>
        </w:tabs>
        <w:spacing w:before="480" w:after="240"/>
        <w:rPr>
          <w:lang w:val="fr-FR"/>
        </w:rPr>
      </w:pPr>
      <w:r w:rsidRPr="001A0743">
        <w:rPr>
          <w:lang w:val="fr-FR"/>
        </w:rPr>
        <w:t xml:space="preserve">Programme de travail – </w:t>
      </w:r>
      <w:r w:rsidR="00805D6A">
        <w:rPr>
          <w:lang w:val="fr-FR"/>
        </w:rPr>
        <w:t>six </w:t>
      </w:r>
      <w:r w:rsidRPr="001A0743">
        <w:rPr>
          <w:lang w:val="fr-FR"/>
        </w:rPr>
        <w:t>sessions</w:t>
      </w:r>
    </w:p>
    <w:tbl>
      <w:tblPr>
        <w:tblStyle w:val="TableGrid"/>
        <w:tblW w:w="9387" w:type="dxa"/>
        <w:tblInd w:w="-32" w:type="dxa"/>
        <w:tblLayout w:type="fixed"/>
        <w:tblCellMar>
          <w:top w:w="8" w:type="dxa"/>
          <w:left w:w="108" w:type="dxa"/>
          <w:right w:w="82" w:type="dxa"/>
        </w:tblCellMar>
        <w:tblLook w:val="04A0" w:firstRow="1" w:lastRow="0" w:firstColumn="1" w:lastColumn="0" w:noHBand="0" w:noVBand="1"/>
      </w:tblPr>
      <w:tblGrid>
        <w:gridCol w:w="2295"/>
        <w:gridCol w:w="7092"/>
      </w:tblGrid>
      <w:tr w:rsidR="00262F5C" w:rsidRPr="001A0743" w:rsidTr="00EB5E0F">
        <w:trPr>
          <w:trHeight w:val="391"/>
        </w:trPr>
        <w:tc>
          <w:tcPr>
            <w:tcW w:w="2295" w:type="dxa"/>
            <w:tcBorders>
              <w:top w:val="single" w:sz="4" w:space="0" w:color="000000"/>
              <w:left w:val="single" w:sz="4" w:space="0" w:color="000000"/>
              <w:bottom w:val="single" w:sz="4" w:space="0" w:color="000000"/>
              <w:right w:val="single" w:sz="4" w:space="0" w:color="000000"/>
            </w:tcBorders>
          </w:tcPr>
          <w:p w:rsidR="00422CD0" w:rsidRPr="001A0743" w:rsidRDefault="00EF463C" w:rsidP="00EF463C">
            <w:pPr>
              <w:spacing w:line="259" w:lineRule="auto"/>
              <w:rPr>
                <w:lang w:val="fr-FR"/>
              </w:rPr>
            </w:pPr>
            <w:r w:rsidRPr="001A0743">
              <w:rPr>
                <w:b/>
                <w:lang w:val="fr-FR"/>
              </w:rPr>
              <w:t>Dates indicatives</w:t>
            </w:r>
          </w:p>
        </w:tc>
        <w:tc>
          <w:tcPr>
            <w:tcW w:w="7092" w:type="dxa"/>
            <w:tcBorders>
              <w:top w:val="single" w:sz="4" w:space="0" w:color="000000"/>
              <w:left w:val="single" w:sz="4" w:space="0" w:color="000000"/>
              <w:bottom w:val="single" w:sz="4" w:space="0" w:color="000000"/>
              <w:right w:val="single" w:sz="4" w:space="0" w:color="000000"/>
            </w:tcBorders>
          </w:tcPr>
          <w:p w:rsidR="00422CD0" w:rsidRPr="001A0743" w:rsidRDefault="00EF463C" w:rsidP="00EF463C">
            <w:pPr>
              <w:spacing w:line="259" w:lineRule="auto"/>
              <w:rPr>
                <w:lang w:val="fr-FR"/>
              </w:rPr>
            </w:pPr>
            <w:r w:rsidRPr="001A0743">
              <w:rPr>
                <w:b/>
                <w:lang w:val="fr-FR"/>
              </w:rPr>
              <w:t>Activités</w:t>
            </w:r>
          </w:p>
        </w:tc>
      </w:tr>
      <w:tr w:rsidR="00262F5C" w:rsidRPr="001A0743" w:rsidTr="00EB5E0F">
        <w:trPr>
          <w:trHeight w:val="1350"/>
        </w:trPr>
        <w:tc>
          <w:tcPr>
            <w:tcW w:w="2295" w:type="dxa"/>
            <w:tcBorders>
              <w:top w:val="single" w:sz="4" w:space="0" w:color="000000"/>
              <w:left w:val="single" w:sz="4" w:space="0" w:color="000000"/>
              <w:bottom w:val="single" w:sz="4" w:space="0" w:color="000000"/>
              <w:right w:val="single" w:sz="4" w:space="0" w:color="000000"/>
            </w:tcBorders>
          </w:tcPr>
          <w:p w:rsidR="00422CD0" w:rsidRPr="001A0743" w:rsidRDefault="00EF463C" w:rsidP="00EF463C">
            <w:pPr>
              <w:spacing w:line="259" w:lineRule="auto"/>
              <w:jc w:val="both"/>
              <w:rPr>
                <w:lang w:val="fr-FR"/>
              </w:rPr>
            </w:pPr>
            <w:r w:rsidRPr="001A0743">
              <w:rPr>
                <w:lang w:val="fr-FR"/>
              </w:rPr>
              <w:t>Février/mars</w:t>
            </w:r>
            <w:r w:rsidR="000E1E04" w:rsidRPr="001A0743">
              <w:rPr>
                <w:lang w:val="fr-FR"/>
              </w:rPr>
              <w:t> </w:t>
            </w:r>
            <w:r w:rsidR="00FB449C">
              <w:rPr>
                <w:lang w:val="fr-FR"/>
              </w:rPr>
              <w:t>2022</w:t>
            </w:r>
          </w:p>
        </w:tc>
        <w:tc>
          <w:tcPr>
            <w:tcW w:w="7092" w:type="dxa"/>
            <w:tcBorders>
              <w:top w:val="single" w:sz="4" w:space="0" w:color="000000"/>
              <w:left w:val="single" w:sz="4" w:space="0" w:color="000000"/>
              <w:bottom w:val="single" w:sz="4" w:space="0" w:color="000000"/>
              <w:right w:val="single" w:sz="4" w:space="0" w:color="000000"/>
            </w:tcBorders>
          </w:tcPr>
          <w:p w:rsidR="000E1E04" w:rsidRPr="001A0743" w:rsidRDefault="00422CD0" w:rsidP="000F1E78">
            <w:pPr>
              <w:spacing w:line="259" w:lineRule="auto"/>
              <w:rPr>
                <w:lang w:val="fr-FR"/>
              </w:rPr>
            </w:pPr>
            <w:r w:rsidRPr="001A0743">
              <w:rPr>
                <w:lang w:val="fr-FR"/>
              </w:rPr>
              <w:t>(</w:t>
            </w:r>
            <w:r w:rsidR="00EF463C" w:rsidRPr="001A0743">
              <w:rPr>
                <w:lang w:val="fr-FR"/>
              </w:rPr>
              <w:t>Quarante</w:t>
            </w:r>
            <w:r w:rsidR="00755EC7">
              <w:rPr>
                <w:lang w:val="fr-FR"/>
              </w:rPr>
              <w:noBreakHyphen/>
            </w:r>
            <w:r w:rsidR="00EF463C" w:rsidRPr="001A0743">
              <w:rPr>
                <w:lang w:val="fr-FR"/>
              </w:rPr>
              <w:t>deux</w:t>
            </w:r>
            <w:r w:rsidR="00A5547E" w:rsidRPr="001A0743">
              <w:rPr>
                <w:lang w:val="fr-FR"/>
              </w:rPr>
              <w:t>ième session</w:t>
            </w:r>
            <w:r w:rsidR="00EF463C" w:rsidRPr="001A0743">
              <w:rPr>
                <w:lang w:val="fr-FR"/>
              </w:rPr>
              <w:t xml:space="preserve"> de l</w:t>
            </w:r>
            <w:r w:rsidR="00A5547E" w:rsidRPr="001A0743">
              <w:rPr>
                <w:lang w:val="fr-FR"/>
              </w:rPr>
              <w:t>’</w:t>
            </w:r>
            <w:r w:rsidR="00EF463C" w:rsidRPr="001A0743">
              <w:rPr>
                <w:lang w:val="fr-FR"/>
              </w:rPr>
              <w:t>IGC</w:t>
            </w:r>
            <w:r w:rsidRPr="001A0743">
              <w:rPr>
                <w:lang w:val="fr-FR"/>
              </w:rPr>
              <w:t>)</w:t>
            </w:r>
          </w:p>
          <w:p w:rsidR="000E1E04" w:rsidRPr="001A0743" w:rsidRDefault="00EF463C" w:rsidP="00EF463C">
            <w:pPr>
              <w:rPr>
                <w:lang w:val="fr-FR"/>
              </w:rPr>
            </w:pPr>
            <w:r w:rsidRPr="001A0743">
              <w:rPr>
                <w:lang w:val="fr-FR"/>
              </w:rPr>
              <w:t>Mener des négociations sur les ressources génétiques en mettant l</w:t>
            </w:r>
            <w:r w:rsidR="00A5547E" w:rsidRPr="001A0743">
              <w:rPr>
                <w:lang w:val="fr-FR"/>
              </w:rPr>
              <w:t>’</w:t>
            </w:r>
            <w:r w:rsidRPr="001A0743">
              <w:rPr>
                <w:lang w:val="fr-FR"/>
              </w:rPr>
              <w:t>accent sur les questions non résolues et en examinant des options relatives à un projet d</w:t>
            </w:r>
            <w:r w:rsidR="00A5547E" w:rsidRPr="001A0743">
              <w:rPr>
                <w:lang w:val="fr-FR"/>
              </w:rPr>
              <w:t>’</w:t>
            </w:r>
            <w:r w:rsidRPr="001A0743">
              <w:rPr>
                <w:lang w:val="fr-FR"/>
              </w:rPr>
              <w:t>instrument juridique.</w:t>
            </w:r>
          </w:p>
          <w:p w:rsidR="000E1E04" w:rsidRPr="001A0743" w:rsidRDefault="000E1E04" w:rsidP="000F1E78">
            <w:pPr>
              <w:spacing w:line="259" w:lineRule="auto"/>
              <w:rPr>
                <w:lang w:val="fr-FR"/>
              </w:rPr>
            </w:pPr>
          </w:p>
          <w:p w:rsidR="00422CD0" w:rsidRPr="001A0743" w:rsidRDefault="00EF463C" w:rsidP="00C74F9B">
            <w:pPr>
              <w:spacing w:line="259" w:lineRule="auto"/>
              <w:rPr>
                <w:lang w:val="fr-FR"/>
              </w:rPr>
            </w:pPr>
            <w:r w:rsidRPr="001A0743">
              <w:rPr>
                <w:lang w:val="fr-FR"/>
              </w:rPr>
              <w:t>Durée</w:t>
            </w:r>
            <w:r w:rsidR="00A5547E" w:rsidRPr="001A0743">
              <w:rPr>
                <w:lang w:val="fr-FR"/>
              </w:rPr>
              <w:t> :</w:t>
            </w:r>
            <w:r w:rsidRPr="001A0743">
              <w:rPr>
                <w:lang w:val="fr-FR"/>
              </w:rPr>
              <w:t xml:space="preserve"> </w:t>
            </w:r>
            <w:r w:rsidR="00C74F9B">
              <w:rPr>
                <w:lang w:val="fr-FR"/>
              </w:rPr>
              <w:t>cinq </w:t>
            </w:r>
            <w:r w:rsidRPr="001A0743">
              <w:rPr>
                <w:lang w:val="fr-FR"/>
              </w:rPr>
              <w:t>jours</w:t>
            </w:r>
            <w:r w:rsidR="00422CD0" w:rsidRPr="001A0743">
              <w:rPr>
                <w:lang w:val="fr-FR"/>
              </w:rPr>
              <w:t xml:space="preserve">. </w:t>
            </w:r>
            <w:r w:rsidR="00EE6FD5" w:rsidRPr="001A0743">
              <w:rPr>
                <w:lang w:val="fr-FR"/>
              </w:rPr>
              <w:t xml:space="preserve"> </w:t>
            </w:r>
          </w:p>
        </w:tc>
      </w:tr>
      <w:tr w:rsidR="00262F5C" w:rsidRPr="00033564" w:rsidTr="00EB5E0F">
        <w:trPr>
          <w:trHeight w:val="1796"/>
        </w:trPr>
        <w:tc>
          <w:tcPr>
            <w:tcW w:w="2295" w:type="dxa"/>
            <w:tcBorders>
              <w:top w:val="single" w:sz="4" w:space="0" w:color="000000"/>
              <w:left w:val="single" w:sz="4" w:space="0" w:color="000000"/>
              <w:bottom w:val="single" w:sz="4" w:space="0" w:color="000000"/>
              <w:right w:val="single" w:sz="4" w:space="0" w:color="000000"/>
            </w:tcBorders>
          </w:tcPr>
          <w:p w:rsidR="00422CD0" w:rsidRPr="001A0743" w:rsidRDefault="00EF463C" w:rsidP="00EF463C">
            <w:pPr>
              <w:spacing w:line="259" w:lineRule="auto"/>
              <w:rPr>
                <w:lang w:val="fr-FR"/>
              </w:rPr>
            </w:pPr>
            <w:r w:rsidRPr="001A0743">
              <w:rPr>
                <w:lang w:val="fr-FR"/>
              </w:rPr>
              <w:t>Mai/juin </w:t>
            </w:r>
            <w:r w:rsidR="00FB449C">
              <w:rPr>
                <w:lang w:val="fr-FR"/>
              </w:rPr>
              <w:t>2022</w:t>
            </w:r>
          </w:p>
        </w:tc>
        <w:tc>
          <w:tcPr>
            <w:tcW w:w="7092" w:type="dxa"/>
            <w:tcBorders>
              <w:top w:val="single" w:sz="4" w:space="0" w:color="000000"/>
              <w:left w:val="single" w:sz="4" w:space="0" w:color="000000"/>
              <w:bottom w:val="single" w:sz="4" w:space="0" w:color="000000"/>
              <w:right w:val="single" w:sz="4" w:space="0" w:color="000000"/>
            </w:tcBorders>
          </w:tcPr>
          <w:p w:rsidR="000E1E04" w:rsidRPr="001A0743" w:rsidRDefault="00422CD0" w:rsidP="000F1E78">
            <w:pPr>
              <w:spacing w:line="259" w:lineRule="auto"/>
              <w:rPr>
                <w:lang w:val="fr-FR"/>
              </w:rPr>
            </w:pPr>
            <w:r w:rsidRPr="001A0743">
              <w:rPr>
                <w:lang w:val="fr-FR"/>
              </w:rPr>
              <w:t>(</w:t>
            </w:r>
            <w:r w:rsidR="00EF463C" w:rsidRPr="001A0743">
              <w:rPr>
                <w:lang w:val="fr-FR"/>
              </w:rPr>
              <w:t>Quarante</w:t>
            </w:r>
            <w:r w:rsidR="00755EC7">
              <w:rPr>
                <w:lang w:val="fr-FR"/>
              </w:rPr>
              <w:noBreakHyphen/>
            </w:r>
            <w:r w:rsidR="00EF463C" w:rsidRPr="001A0743">
              <w:rPr>
                <w:lang w:val="fr-FR"/>
              </w:rPr>
              <w:t>trois</w:t>
            </w:r>
            <w:r w:rsidR="00A5547E" w:rsidRPr="001A0743">
              <w:rPr>
                <w:lang w:val="fr-FR"/>
              </w:rPr>
              <w:t>ième session</w:t>
            </w:r>
            <w:r w:rsidR="00EF463C" w:rsidRPr="001A0743">
              <w:rPr>
                <w:lang w:val="fr-FR"/>
              </w:rPr>
              <w:t xml:space="preserve"> de l</w:t>
            </w:r>
            <w:r w:rsidR="00A5547E" w:rsidRPr="001A0743">
              <w:rPr>
                <w:lang w:val="fr-FR"/>
              </w:rPr>
              <w:t>’</w:t>
            </w:r>
            <w:r w:rsidR="00EF463C" w:rsidRPr="001A0743">
              <w:rPr>
                <w:lang w:val="fr-FR"/>
              </w:rPr>
              <w:t>IGC</w:t>
            </w:r>
            <w:r w:rsidRPr="001A0743">
              <w:rPr>
                <w:lang w:val="fr-FR"/>
              </w:rPr>
              <w:t>)</w:t>
            </w:r>
          </w:p>
          <w:p w:rsidR="000E1E04" w:rsidRPr="001A0743" w:rsidRDefault="00EF463C" w:rsidP="00EF463C">
            <w:pPr>
              <w:rPr>
                <w:lang w:val="fr-FR"/>
              </w:rPr>
            </w:pPr>
            <w:r w:rsidRPr="001A0743">
              <w:rPr>
                <w:lang w:val="fr-FR"/>
              </w:rPr>
              <w:t>Mener des négociations sur les ressources génétiques en mettant l</w:t>
            </w:r>
            <w:r w:rsidR="00A5547E" w:rsidRPr="001A0743">
              <w:rPr>
                <w:lang w:val="fr-FR"/>
              </w:rPr>
              <w:t>’</w:t>
            </w:r>
            <w:r w:rsidRPr="001A0743">
              <w:rPr>
                <w:lang w:val="fr-FR"/>
              </w:rPr>
              <w:t>accent sur les questions non résolues et en examinant des options relatives à un projet d</w:t>
            </w:r>
            <w:r w:rsidR="00A5547E" w:rsidRPr="001A0743">
              <w:rPr>
                <w:lang w:val="fr-FR"/>
              </w:rPr>
              <w:t>’</w:t>
            </w:r>
            <w:r w:rsidRPr="001A0743">
              <w:rPr>
                <w:lang w:val="fr-FR"/>
              </w:rPr>
              <w:t>instrument juridique</w:t>
            </w:r>
            <w:r w:rsidR="00422CD0" w:rsidRPr="001A0743">
              <w:rPr>
                <w:lang w:val="fr-FR"/>
              </w:rPr>
              <w:t>.</w:t>
            </w:r>
          </w:p>
          <w:p w:rsidR="000E1E04" w:rsidRPr="001A0743" w:rsidRDefault="000E1E04" w:rsidP="000F1E78">
            <w:pPr>
              <w:spacing w:line="259" w:lineRule="auto"/>
              <w:ind w:right="926"/>
              <w:rPr>
                <w:lang w:val="fr-FR"/>
              </w:rPr>
            </w:pPr>
          </w:p>
          <w:p w:rsidR="00422CD0" w:rsidRPr="001A0743" w:rsidRDefault="00EF463C" w:rsidP="000F1E78">
            <w:pPr>
              <w:spacing w:line="259" w:lineRule="auto"/>
              <w:rPr>
                <w:lang w:val="fr-FR"/>
              </w:rPr>
            </w:pPr>
            <w:r w:rsidRPr="001A0743">
              <w:rPr>
                <w:lang w:val="fr-FR"/>
              </w:rPr>
              <w:t>Durée</w:t>
            </w:r>
            <w:r w:rsidR="00A5547E" w:rsidRPr="001A0743">
              <w:rPr>
                <w:lang w:val="fr-FR"/>
              </w:rPr>
              <w:t> :</w:t>
            </w:r>
            <w:r w:rsidRPr="001A0743">
              <w:rPr>
                <w:lang w:val="fr-FR"/>
              </w:rPr>
              <w:t xml:space="preserve"> cinq jours, plus, le cas échéant, une réunion d</w:t>
            </w:r>
            <w:r w:rsidR="00A5547E" w:rsidRPr="001A0743">
              <w:rPr>
                <w:lang w:val="fr-FR"/>
              </w:rPr>
              <w:t>’</w:t>
            </w:r>
            <w:r w:rsidRPr="001A0743">
              <w:rPr>
                <w:lang w:val="fr-FR"/>
              </w:rPr>
              <w:t>une journée d</w:t>
            </w:r>
            <w:r w:rsidR="00A5547E" w:rsidRPr="001A0743">
              <w:rPr>
                <w:lang w:val="fr-FR"/>
              </w:rPr>
              <w:t>’</w:t>
            </w:r>
            <w:r w:rsidRPr="001A0743">
              <w:rPr>
                <w:lang w:val="fr-FR"/>
              </w:rPr>
              <w:t>un groupe spécial d</w:t>
            </w:r>
            <w:r w:rsidR="00A5547E" w:rsidRPr="001A0743">
              <w:rPr>
                <w:lang w:val="fr-FR"/>
              </w:rPr>
              <w:t>’</w:t>
            </w:r>
            <w:r w:rsidRPr="001A0743">
              <w:rPr>
                <w:lang w:val="fr-FR"/>
              </w:rPr>
              <w:t>experts</w:t>
            </w:r>
            <w:r w:rsidR="00422CD0" w:rsidRPr="001A0743">
              <w:rPr>
                <w:lang w:val="fr-FR"/>
              </w:rPr>
              <w:t xml:space="preserve">. </w:t>
            </w:r>
            <w:r w:rsidR="00EE6FD5" w:rsidRPr="001A0743">
              <w:rPr>
                <w:lang w:val="fr-FR"/>
              </w:rPr>
              <w:t xml:space="preserve"> </w:t>
            </w:r>
          </w:p>
        </w:tc>
      </w:tr>
      <w:tr w:rsidR="00262F5C" w:rsidRPr="001A0743" w:rsidTr="00EB5E0F">
        <w:trPr>
          <w:trHeight w:val="1798"/>
        </w:trPr>
        <w:tc>
          <w:tcPr>
            <w:tcW w:w="2295" w:type="dxa"/>
            <w:tcBorders>
              <w:top w:val="single" w:sz="4" w:space="0" w:color="000000"/>
              <w:left w:val="single" w:sz="4" w:space="0" w:color="000000"/>
              <w:bottom w:val="single" w:sz="4" w:space="0" w:color="000000"/>
              <w:right w:val="single" w:sz="4" w:space="0" w:color="000000"/>
            </w:tcBorders>
          </w:tcPr>
          <w:p w:rsidR="00422CD0" w:rsidRPr="001A0743" w:rsidRDefault="00422CD0" w:rsidP="00EF463C">
            <w:pPr>
              <w:spacing w:line="259" w:lineRule="auto"/>
              <w:rPr>
                <w:lang w:val="fr-FR"/>
              </w:rPr>
            </w:pPr>
            <w:r w:rsidRPr="001A0743">
              <w:rPr>
                <w:lang w:val="fr-FR"/>
              </w:rPr>
              <w:lastRenderedPageBreak/>
              <w:t>Septemb</w:t>
            </w:r>
            <w:r w:rsidR="00EF463C" w:rsidRPr="001A0743">
              <w:rPr>
                <w:lang w:val="fr-FR"/>
              </w:rPr>
              <w:t>re</w:t>
            </w:r>
            <w:r w:rsidR="000E1E04" w:rsidRPr="001A0743">
              <w:rPr>
                <w:lang w:val="fr-FR"/>
              </w:rPr>
              <w:t> </w:t>
            </w:r>
            <w:r w:rsidR="00FB449C">
              <w:rPr>
                <w:lang w:val="fr-FR"/>
              </w:rPr>
              <w:t>2022</w:t>
            </w:r>
          </w:p>
        </w:tc>
        <w:tc>
          <w:tcPr>
            <w:tcW w:w="7092" w:type="dxa"/>
            <w:tcBorders>
              <w:top w:val="single" w:sz="4" w:space="0" w:color="000000"/>
              <w:left w:val="single" w:sz="4" w:space="0" w:color="000000"/>
              <w:bottom w:val="single" w:sz="4" w:space="0" w:color="000000"/>
              <w:right w:val="single" w:sz="4" w:space="0" w:color="000000"/>
            </w:tcBorders>
          </w:tcPr>
          <w:p w:rsidR="000E1E04" w:rsidRPr="001A0743" w:rsidRDefault="00422CD0" w:rsidP="000F1E78">
            <w:pPr>
              <w:spacing w:after="2" w:line="259" w:lineRule="auto"/>
              <w:rPr>
                <w:lang w:val="fr-FR"/>
              </w:rPr>
            </w:pPr>
            <w:r w:rsidRPr="001A0743">
              <w:rPr>
                <w:lang w:val="fr-FR"/>
              </w:rPr>
              <w:t>(</w:t>
            </w:r>
            <w:r w:rsidR="00EF463C" w:rsidRPr="001A0743">
              <w:rPr>
                <w:lang w:val="fr-FR"/>
              </w:rPr>
              <w:t>Quarante</w:t>
            </w:r>
            <w:r w:rsidR="00755EC7">
              <w:rPr>
                <w:lang w:val="fr-FR"/>
              </w:rPr>
              <w:noBreakHyphen/>
            </w:r>
            <w:r w:rsidR="00EF463C" w:rsidRPr="001A0743">
              <w:rPr>
                <w:lang w:val="fr-FR"/>
              </w:rPr>
              <w:t>quatr</w:t>
            </w:r>
            <w:r w:rsidR="00A5547E" w:rsidRPr="001A0743">
              <w:rPr>
                <w:lang w:val="fr-FR"/>
              </w:rPr>
              <w:t>ième session</w:t>
            </w:r>
            <w:r w:rsidR="00EF463C" w:rsidRPr="001A0743">
              <w:rPr>
                <w:lang w:val="fr-FR"/>
              </w:rPr>
              <w:t xml:space="preserve"> de l</w:t>
            </w:r>
            <w:r w:rsidR="00A5547E" w:rsidRPr="001A0743">
              <w:rPr>
                <w:lang w:val="fr-FR"/>
              </w:rPr>
              <w:t>’</w:t>
            </w:r>
            <w:r w:rsidR="00EF463C" w:rsidRPr="001A0743">
              <w:rPr>
                <w:lang w:val="fr-FR"/>
              </w:rPr>
              <w:t>IGC</w:t>
            </w:r>
            <w:r w:rsidRPr="001A0743">
              <w:rPr>
                <w:lang w:val="fr-FR"/>
              </w:rPr>
              <w:t>)</w:t>
            </w:r>
          </w:p>
          <w:p w:rsidR="000E1E04" w:rsidRPr="001A0743" w:rsidRDefault="00EF463C" w:rsidP="00EF463C">
            <w:pPr>
              <w:rPr>
                <w:lang w:val="fr-FR"/>
              </w:rPr>
            </w:pPr>
            <w:r w:rsidRPr="001A0743">
              <w:rPr>
                <w:lang w:val="fr-FR"/>
              </w:rPr>
              <w:t>Mener des négociations sur les savoirs traditionnels ou les expressions culturelles traditionnelles en mettant l</w:t>
            </w:r>
            <w:r w:rsidR="00A5547E" w:rsidRPr="001A0743">
              <w:rPr>
                <w:lang w:val="fr-FR"/>
              </w:rPr>
              <w:t>’</w:t>
            </w:r>
            <w:r w:rsidRPr="001A0743">
              <w:rPr>
                <w:lang w:val="fr-FR"/>
              </w:rPr>
              <w:t>accent sur les questions non résolues et les questions transversales et en examinant des options relatives à un projet d</w:t>
            </w:r>
            <w:r w:rsidR="00A5547E" w:rsidRPr="001A0743">
              <w:rPr>
                <w:lang w:val="fr-FR"/>
              </w:rPr>
              <w:t>’</w:t>
            </w:r>
            <w:r w:rsidRPr="001A0743">
              <w:rPr>
                <w:lang w:val="fr-FR"/>
              </w:rPr>
              <w:t>instrument(s) juridique(s).</w:t>
            </w:r>
          </w:p>
          <w:p w:rsidR="000E1E04" w:rsidRPr="001A0743" w:rsidRDefault="00EF463C" w:rsidP="000F1E78">
            <w:pPr>
              <w:spacing w:line="259" w:lineRule="auto"/>
              <w:ind w:right="42"/>
              <w:rPr>
                <w:lang w:val="fr-FR"/>
              </w:rPr>
            </w:pPr>
            <w:r w:rsidRPr="001A0743">
              <w:rPr>
                <w:lang w:val="fr-FR"/>
              </w:rPr>
              <w:t>Recommandations éventuelles comme indiqué au paragraphe </w:t>
            </w:r>
            <w:r w:rsidR="00422CD0" w:rsidRPr="001A0743">
              <w:rPr>
                <w:lang w:val="fr-FR"/>
              </w:rPr>
              <w:t>e)</w:t>
            </w:r>
          </w:p>
          <w:p w:rsidR="000E1E04" w:rsidRPr="001A0743" w:rsidRDefault="000E1E04" w:rsidP="000F1E78">
            <w:pPr>
              <w:spacing w:line="259" w:lineRule="auto"/>
              <w:ind w:right="42"/>
              <w:rPr>
                <w:lang w:val="fr-FR"/>
              </w:rPr>
            </w:pPr>
          </w:p>
          <w:p w:rsidR="00422CD0" w:rsidRPr="001A0743" w:rsidRDefault="00EF463C" w:rsidP="00C74F9B">
            <w:pPr>
              <w:spacing w:line="259" w:lineRule="auto"/>
              <w:ind w:right="42"/>
              <w:rPr>
                <w:lang w:val="fr-FR"/>
              </w:rPr>
            </w:pPr>
            <w:r w:rsidRPr="001A0743">
              <w:rPr>
                <w:lang w:val="fr-FR"/>
              </w:rPr>
              <w:t>Durée</w:t>
            </w:r>
            <w:r w:rsidR="00A5547E" w:rsidRPr="001A0743">
              <w:rPr>
                <w:lang w:val="fr-FR"/>
              </w:rPr>
              <w:t> :</w:t>
            </w:r>
            <w:r w:rsidRPr="001A0743">
              <w:rPr>
                <w:lang w:val="fr-FR"/>
              </w:rPr>
              <w:t xml:space="preserve"> </w:t>
            </w:r>
            <w:r w:rsidR="00C74F9B">
              <w:rPr>
                <w:lang w:val="fr-FR"/>
              </w:rPr>
              <w:t>cinq</w:t>
            </w:r>
            <w:r w:rsidRPr="001A0743">
              <w:rPr>
                <w:lang w:val="fr-FR"/>
              </w:rPr>
              <w:t> jours</w:t>
            </w:r>
            <w:r w:rsidR="00FB449C">
              <w:rPr>
                <w:lang w:val="fr-FR"/>
              </w:rPr>
              <w:t>.</w:t>
            </w:r>
          </w:p>
        </w:tc>
      </w:tr>
      <w:tr w:rsidR="00262F5C" w:rsidRPr="00033564" w:rsidTr="00EB5E0F">
        <w:trPr>
          <w:trHeight w:val="562"/>
        </w:trPr>
        <w:tc>
          <w:tcPr>
            <w:tcW w:w="2295" w:type="dxa"/>
            <w:tcBorders>
              <w:top w:val="single" w:sz="4" w:space="0" w:color="000000"/>
              <w:left w:val="single" w:sz="4" w:space="0" w:color="000000"/>
              <w:bottom w:val="single" w:sz="4" w:space="0" w:color="000000"/>
              <w:right w:val="single" w:sz="4" w:space="0" w:color="000000"/>
            </w:tcBorders>
          </w:tcPr>
          <w:p w:rsidR="00422CD0" w:rsidRPr="001A0743" w:rsidRDefault="00422CD0" w:rsidP="00EF463C">
            <w:pPr>
              <w:spacing w:line="259" w:lineRule="auto"/>
              <w:rPr>
                <w:lang w:val="fr-FR"/>
              </w:rPr>
            </w:pPr>
            <w:r w:rsidRPr="001A0743">
              <w:rPr>
                <w:lang w:val="fr-FR"/>
              </w:rPr>
              <w:t>Octob</w:t>
            </w:r>
            <w:r w:rsidR="00EF463C" w:rsidRPr="001A0743">
              <w:rPr>
                <w:lang w:val="fr-FR"/>
              </w:rPr>
              <w:t>re</w:t>
            </w:r>
            <w:r w:rsidR="000E1E04" w:rsidRPr="001A0743">
              <w:rPr>
                <w:lang w:val="fr-FR"/>
              </w:rPr>
              <w:t> </w:t>
            </w:r>
            <w:r w:rsidR="00FB449C">
              <w:rPr>
                <w:lang w:val="fr-FR"/>
              </w:rPr>
              <w:t>2022</w:t>
            </w:r>
          </w:p>
        </w:tc>
        <w:tc>
          <w:tcPr>
            <w:tcW w:w="7092" w:type="dxa"/>
            <w:tcBorders>
              <w:top w:val="single" w:sz="4" w:space="0" w:color="000000"/>
              <w:left w:val="single" w:sz="4" w:space="0" w:color="000000"/>
              <w:bottom w:val="single" w:sz="4" w:space="0" w:color="000000"/>
              <w:right w:val="single" w:sz="4" w:space="0" w:color="000000"/>
            </w:tcBorders>
          </w:tcPr>
          <w:p w:rsidR="000E1E04" w:rsidRPr="001A0743" w:rsidRDefault="00EF463C" w:rsidP="00EF463C">
            <w:pPr>
              <w:rPr>
                <w:lang w:val="fr-FR"/>
              </w:rPr>
            </w:pPr>
            <w:r w:rsidRPr="001A0743">
              <w:rPr>
                <w:lang w:val="fr-FR"/>
              </w:rPr>
              <w:t>Assemblée générale de l</w:t>
            </w:r>
            <w:r w:rsidR="00A5547E" w:rsidRPr="001A0743">
              <w:rPr>
                <w:lang w:val="fr-FR"/>
              </w:rPr>
              <w:t>’</w:t>
            </w:r>
            <w:r w:rsidRPr="001A0743">
              <w:rPr>
                <w:lang w:val="fr-FR"/>
              </w:rPr>
              <w:t>OMPI</w:t>
            </w:r>
          </w:p>
          <w:p w:rsidR="00422CD0" w:rsidRPr="001A0743" w:rsidRDefault="00EF463C" w:rsidP="000F1E78">
            <w:pPr>
              <w:spacing w:line="259" w:lineRule="auto"/>
              <w:rPr>
                <w:lang w:val="fr-FR"/>
              </w:rPr>
            </w:pPr>
            <w:r w:rsidRPr="001A0743">
              <w:rPr>
                <w:lang w:val="fr-FR"/>
              </w:rPr>
              <w:t>Rapport factuel et examen des recommandations</w:t>
            </w:r>
          </w:p>
        </w:tc>
      </w:tr>
      <w:tr w:rsidR="00262F5C" w:rsidRPr="00033564" w:rsidTr="00EB5E0F">
        <w:trPr>
          <w:trHeight w:val="1798"/>
        </w:trPr>
        <w:tc>
          <w:tcPr>
            <w:tcW w:w="2295" w:type="dxa"/>
            <w:tcBorders>
              <w:top w:val="single" w:sz="4" w:space="0" w:color="000000"/>
              <w:left w:val="single" w:sz="4" w:space="0" w:color="000000"/>
              <w:bottom w:val="single" w:sz="4" w:space="0" w:color="000000"/>
              <w:right w:val="single" w:sz="4" w:space="0" w:color="000000"/>
            </w:tcBorders>
          </w:tcPr>
          <w:p w:rsidR="00422CD0" w:rsidRPr="001A0743" w:rsidRDefault="00422CD0" w:rsidP="00EF463C">
            <w:pPr>
              <w:spacing w:line="259" w:lineRule="auto"/>
              <w:rPr>
                <w:lang w:val="fr-FR"/>
              </w:rPr>
            </w:pPr>
            <w:r w:rsidRPr="001A0743">
              <w:rPr>
                <w:lang w:val="fr-FR"/>
              </w:rPr>
              <w:t>Novemb</w:t>
            </w:r>
            <w:r w:rsidR="00EF463C" w:rsidRPr="001A0743">
              <w:rPr>
                <w:lang w:val="fr-FR"/>
              </w:rPr>
              <w:t>re</w:t>
            </w:r>
            <w:r w:rsidRPr="001A0743">
              <w:rPr>
                <w:lang w:val="fr-FR"/>
              </w:rPr>
              <w:t>/</w:t>
            </w:r>
            <w:r w:rsidR="00EF463C" w:rsidRPr="001A0743">
              <w:rPr>
                <w:lang w:val="fr-FR"/>
              </w:rPr>
              <w:t>dé</w:t>
            </w:r>
            <w:r w:rsidRPr="001A0743">
              <w:rPr>
                <w:lang w:val="fr-FR"/>
              </w:rPr>
              <w:t>cemb</w:t>
            </w:r>
            <w:r w:rsidR="00EF463C" w:rsidRPr="001A0743">
              <w:rPr>
                <w:lang w:val="fr-FR"/>
              </w:rPr>
              <w:t>r</w:t>
            </w:r>
            <w:r w:rsidRPr="001A0743">
              <w:rPr>
                <w:lang w:val="fr-FR"/>
              </w:rPr>
              <w:t>e</w:t>
            </w:r>
            <w:r w:rsidR="000E1E04" w:rsidRPr="001A0743">
              <w:rPr>
                <w:lang w:val="fr-FR"/>
              </w:rPr>
              <w:t> </w:t>
            </w:r>
            <w:r w:rsidR="00FB449C">
              <w:rPr>
                <w:lang w:val="fr-FR"/>
              </w:rPr>
              <w:t>2022</w:t>
            </w:r>
          </w:p>
        </w:tc>
        <w:tc>
          <w:tcPr>
            <w:tcW w:w="7092" w:type="dxa"/>
            <w:tcBorders>
              <w:top w:val="single" w:sz="4" w:space="0" w:color="000000"/>
              <w:left w:val="single" w:sz="4" w:space="0" w:color="000000"/>
              <w:bottom w:val="single" w:sz="4" w:space="0" w:color="000000"/>
              <w:right w:val="single" w:sz="4" w:space="0" w:color="000000"/>
            </w:tcBorders>
          </w:tcPr>
          <w:p w:rsidR="000E1E04" w:rsidRPr="001A0743" w:rsidRDefault="00422CD0" w:rsidP="000F1E78">
            <w:pPr>
              <w:spacing w:line="259" w:lineRule="auto"/>
              <w:rPr>
                <w:lang w:val="fr-FR"/>
              </w:rPr>
            </w:pPr>
            <w:r w:rsidRPr="001A0743">
              <w:rPr>
                <w:lang w:val="fr-FR"/>
              </w:rPr>
              <w:t>(</w:t>
            </w:r>
            <w:r w:rsidR="00EF463C" w:rsidRPr="001A0743">
              <w:rPr>
                <w:lang w:val="fr-FR"/>
              </w:rPr>
              <w:t>Quarante</w:t>
            </w:r>
            <w:r w:rsidR="00755EC7">
              <w:rPr>
                <w:lang w:val="fr-FR"/>
              </w:rPr>
              <w:noBreakHyphen/>
            </w:r>
            <w:r w:rsidR="00EF463C" w:rsidRPr="001A0743">
              <w:rPr>
                <w:lang w:val="fr-FR"/>
              </w:rPr>
              <w:t>cinqu</w:t>
            </w:r>
            <w:r w:rsidR="00A5547E" w:rsidRPr="001A0743">
              <w:rPr>
                <w:lang w:val="fr-FR"/>
              </w:rPr>
              <w:t>ième session</w:t>
            </w:r>
            <w:r w:rsidR="00EF463C" w:rsidRPr="001A0743">
              <w:rPr>
                <w:lang w:val="fr-FR"/>
              </w:rPr>
              <w:t xml:space="preserve"> de l</w:t>
            </w:r>
            <w:r w:rsidR="00A5547E" w:rsidRPr="001A0743">
              <w:rPr>
                <w:lang w:val="fr-FR"/>
              </w:rPr>
              <w:t>’</w:t>
            </w:r>
            <w:r w:rsidR="00EF463C" w:rsidRPr="001A0743">
              <w:rPr>
                <w:lang w:val="fr-FR"/>
              </w:rPr>
              <w:t>IGC</w:t>
            </w:r>
            <w:r w:rsidRPr="001A0743">
              <w:rPr>
                <w:lang w:val="fr-FR"/>
              </w:rPr>
              <w:t>)</w:t>
            </w:r>
          </w:p>
          <w:p w:rsidR="000E1E04" w:rsidRPr="001A0743" w:rsidRDefault="00EF463C" w:rsidP="000F1E78">
            <w:pPr>
              <w:spacing w:line="259" w:lineRule="auto"/>
              <w:rPr>
                <w:lang w:val="fr-FR"/>
              </w:rPr>
            </w:pPr>
            <w:r w:rsidRPr="001A0743">
              <w:rPr>
                <w:lang w:val="fr-FR"/>
              </w:rPr>
              <w:t>Mener des négociations sur les savoirs traditionnels ou les expressions culturelles traditionnelles en mettant l</w:t>
            </w:r>
            <w:r w:rsidR="00A5547E" w:rsidRPr="001A0743">
              <w:rPr>
                <w:lang w:val="fr-FR"/>
              </w:rPr>
              <w:t>’</w:t>
            </w:r>
            <w:r w:rsidRPr="001A0743">
              <w:rPr>
                <w:lang w:val="fr-FR"/>
              </w:rPr>
              <w:t>accent sur les questions non résolues et les questions transversales et en examinant des options relatives à un projet d</w:t>
            </w:r>
            <w:r w:rsidR="00A5547E" w:rsidRPr="001A0743">
              <w:rPr>
                <w:lang w:val="fr-FR"/>
              </w:rPr>
              <w:t>’</w:t>
            </w:r>
            <w:r w:rsidRPr="001A0743">
              <w:rPr>
                <w:lang w:val="fr-FR"/>
              </w:rPr>
              <w:t>instrument(s) juridique(s)</w:t>
            </w:r>
            <w:r w:rsidR="00422CD0" w:rsidRPr="001A0743">
              <w:rPr>
                <w:lang w:val="fr-FR"/>
              </w:rPr>
              <w:t>.</w:t>
            </w:r>
          </w:p>
          <w:p w:rsidR="000E1E04" w:rsidRPr="001A0743" w:rsidRDefault="000E1E04" w:rsidP="000F1E78">
            <w:pPr>
              <w:spacing w:line="259" w:lineRule="auto"/>
              <w:rPr>
                <w:lang w:val="fr-FR"/>
              </w:rPr>
            </w:pPr>
          </w:p>
          <w:p w:rsidR="00422CD0" w:rsidRPr="001A0743" w:rsidRDefault="00EF463C" w:rsidP="000F1E78">
            <w:pPr>
              <w:spacing w:line="259" w:lineRule="auto"/>
              <w:rPr>
                <w:lang w:val="fr-FR"/>
              </w:rPr>
            </w:pPr>
            <w:r w:rsidRPr="001A0743">
              <w:rPr>
                <w:lang w:val="fr-FR"/>
              </w:rPr>
              <w:t>Durée</w:t>
            </w:r>
            <w:r w:rsidR="00A5547E" w:rsidRPr="001A0743">
              <w:rPr>
                <w:lang w:val="fr-FR"/>
              </w:rPr>
              <w:t> :</w:t>
            </w:r>
            <w:r w:rsidRPr="001A0743">
              <w:rPr>
                <w:lang w:val="fr-FR"/>
              </w:rPr>
              <w:t xml:space="preserve"> cinq jours, plus, le cas échéant, une réunion d</w:t>
            </w:r>
            <w:r w:rsidR="00A5547E" w:rsidRPr="001A0743">
              <w:rPr>
                <w:lang w:val="fr-FR"/>
              </w:rPr>
              <w:t>’</w:t>
            </w:r>
            <w:r w:rsidRPr="001A0743">
              <w:rPr>
                <w:lang w:val="fr-FR"/>
              </w:rPr>
              <w:t>une journée d</w:t>
            </w:r>
            <w:r w:rsidR="00A5547E" w:rsidRPr="001A0743">
              <w:rPr>
                <w:lang w:val="fr-FR"/>
              </w:rPr>
              <w:t>’</w:t>
            </w:r>
            <w:r w:rsidRPr="001A0743">
              <w:rPr>
                <w:lang w:val="fr-FR"/>
              </w:rPr>
              <w:t>un groupe spécial d</w:t>
            </w:r>
            <w:r w:rsidR="00A5547E" w:rsidRPr="001A0743">
              <w:rPr>
                <w:lang w:val="fr-FR"/>
              </w:rPr>
              <w:t>’</w:t>
            </w:r>
            <w:r w:rsidRPr="001A0743">
              <w:rPr>
                <w:lang w:val="fr-FR"/>
              </w:rPr>
              <w:t>experts</w:t>
            </w:r>
            <w:r w:rsidR="00FB449C">
              <w:rPr>
                <w:lang w:val="fr-FR"/>
              </w:rPr>
              <w:t>.</w:t>
            </w:r>
          </w:p>
        </w:tc>
      </w:tr>
      <w:tr w:rsidR="00262F5C" w:rsidRPr="00033564" w:rsidTr="00EB5E0F">
        <w:trPr>
          <w:trHeight w:val="1498"/>
        </w:trPr>
        <w:tc>
          <w:tcPr>
            <w:tcW w:w="2295" w:type="dxa"/>
            <w:tcBorders>
              <w:top w:val="single" w:sz="4" w:space="0" w:color="000000"/>
              <w:left w:val="single" w:sz="4" w:space="0" w:color="000000"/>
              <w:bottom w:val="single" w:sz="4" w:space="0" w:color="000000"/>
              <w:right w:val="single" w:sz="4" w:space="0" w:color="000000"/>
            </w:tcBorders>
          </w:tcPr>
          <w:p w:rsidR="00422CD0" w:rsidRPr="001A0743" w:rsidRDefault="00EF463C" w:rsidP="00EF463C">
            <w:pPr>
              <w:spacing w:line="259" w:lineRule="auto"/>
              <w:rPr>
                <w:lang w:val="fr-FR"/>
              </w:rPr>
            </w:pPr>
            <w:r w:rsidRPr="001A0743">
              <w:rPr>
                <w:lang w:val="fr-FR"/>
              </w:rPr>
              <w:t>Mars/av</w:t>
            </w:r>
            <w:r w:rsidR="00422CD0" w:rsidRPr="001A0743">
              <w:rPr>
                <w:lang w:val="fr-FR"/>
              </w:rPr>
              <w:t>ril</w:t>
            </w:r>
            <w:r w:rsidR="000E1E04" w:rsidRPr="001A0743">
              <w:rPr>
                <w:lang w:val="fr-FR"/>
              </w:rPr>
              <w:t> </w:t>
            </w:r>
            <w:r w:rsidR="00FB449C">
              <w:rPr>
                <w:lang w:val="fr-FR"/>
              </w:rPr>
              <w:t>2023</w:t>
            </w:r>
          </w:p>
        </w:tc>
        <w:tc>
          <w:tcPr>
            <w:tcW w:w="7092" w:type="dxa"/>
            <w:tcBorders>
              <w:top w:val="single" w:sz="4" w:space="0" w:color="000000"/>
              <w:left w:val="single" w:sz="4" w:space="0" w:color="000000"/>
              <w:bottom w:val="single" w:sz="4" w:space="0" w:color="000000"/>
              <w:right w:val="single" w:sz="4" w:space="0" w:color="000000"/>
            </w:tcBorders>
          </w:tcPr>
          <w:p w:rsidR="000E1E04" w:rsidRPr="001A0743" w:rsidRDefault="00422CD0" w:rsidP="000F1E78">
            <w:pPr>
              <w:spacing w:line="259" w:lineRule="auto"/>
              <w:rPr>
                <w:lang w:val="fr-FR"/>
              </w:rPr>
            </w:pPr>
            <w:r w:rsidRPr="001A0743">
              <w:rPr>
                <w:lang w:val="fr-FR"/>
              </w:rPr>
              <w:t>(</w:t>
            </w:r>
            <w:r w:rsidR="00EF463C" w:rsidRPr="001A0743">
              <w:rPr>
                <w:lang w:val="fr-FR"/>
              </w:rPr>
              <w:t>Quarante</w:t>
            </w:r>
            <w:r w:rsidR="00755EC7">
              <w:rPr>
                <w:lang w:val="fr-FR"/>
              </w:rPr>
              <w:noBreakHyphen/>
            </w:r>
            <w:r w:rsidR="00EF463C" w:rsidRPr="001A0743">
              <w:rPr>
                <w:lang w:val="fr-FR"/>
              </w:rPr>
              <w:t>six</w:t>
            </w:r>
            <w:r w:rsidR="00A5547E" w:rsidRPr="001A0743">
              <w:rPr>
                <w:lang w:val="fr-FR"/>
              </w:rPr>
              <w:t>ième session</w:t>
            </w:r>
            <w:r w:rsidR="00EF463C" w:rsidRPr="001A0743">
              <w:rPr>
                <w:lang w:val="fr-FR"/>
              </w:rPr>
              <w:t xml:space="preserve"> de l</w:t>
            </w:r>
            <w:r w:rsidR="00A5547E" w:rsidRPr="001A0743">
              <w:rPr>
                <w:lang w:val="fr-FR"/>
              </w:rPr>
              <w:t>’</w:t>
            </w:r>
            <w:r w:rsidR="00EF463C" w:rsidRPr="001A0743">
              <w:rPr>
                <w:lang w:val="fr-FR"/>
              </w:rPr>
              <w:t>IGC</w:t>
            </w:r>
            <w:r w:rsidRPr="001A0743">
              <w:rPr>
                <w:lang w:val="fr-FR"/>
              </w:rPr>
              <w:t>)</w:t>
            </w:r>
          </w:p>
          <w:p w:rsidR="000E1E04" w:rsidRPr="001A0743" w:rsidRDefault="00EF463C" w:rsidP="000F1E78">
            <w:pPr>
              <w:spacing w:line="259" w:lineRule="auto"/>
              <w:ind w:right="214"/>
              <w:rPr>
                <w:lang w:val="fr-FR"/>
              </w:rPr>
            </w:pPr>
            <w:r w:rsidRPr="001A0743">
              <w:rPr>
                <w:lang w:val="fr-FR"/>
              </w:rPr>
              <w:t>Mener des négociations sur les savoirs traditionnels ou les expressions culturelles traditionnelles en mettant l</w:t>
            </w:r>
            <w:r w:rsidR="00A5547E" w:rsidRPr="001A0743">
              <w:rPr>
                <w:lang w:val="fr-FR"/>
              </w:rPr>
              <w:t>’</w:t>
            </w:r>
            <w:r w:rsidRPr="001A0743">
              <w:rPr>
                <w:lang w:val="fr-FR"/>
              </w:rPr>
              <w:t>accent sur les questions non résolues et les questions transversales et en examinant des options relatives à un projet d</w:t>
            </w:r>
            <w:r w:rsidR="00A5547E" w:rsidRPr="001A0743">
              <w:rPr>
                <w:lang w:val="fr-FR"/>
              </w:rPr>
              <w:t>’</w:t>
            </w:r>
            <w:r w:rsidRPr="001A0743">
              <w:rPr>
                <w:lang w:val="fr-FR"/>
              </w:rPr>
              <w:t>instrument(s) juridique(s</w:t>
            </w:r>
            <w:r w:rsidR="00422CD0" w:rsidRPr="001A0743">
              <w:rPr>
                <w:lang w:val="fr-FR"/>
              </w:rPr>
              <w:t>)</w:t>
            </w:r>
            <w:r w:rsidR="00EB5E0F" w:rsidRPr="001A0743">
              <w:rPr>
                <w:lang w:val="fr-FR"/>
              </w:rPr>
              <w:t>.</w:t>
            </w:r>
          </w:p>
          <w:p w:rsidR="000E1E04" w:rsidRPr="001A0743" w:rsidRDefault="000E1E04" w:rsidP="000F1E78">
            <w:pPr>
              <w:spacing w:line="259" w:lineRule="auto"/>
              <w:ind w:right="214"/>
              <w:rPr>
                <w:lang w:val="fr-FR"/>
              </w:rPr>
            </w:pPr>
          </w:p>
          <w:p w:rsidR="00422CD0" w:rsidRPr="001A0743" w:rsidRDefault="00EF463C" w:rsidP="000F1E78">
            <w:pPr>
              <w:spacing w:line="259" w:lineRule="auto"/>
              <w:ind w:right="214"/>
              <w:rPr>
                <w:lang w:val="fr-FR"/>
              </w:rPr>
            </w:pPr>
            <w:r w:rsidRPr="001A0743">
              <w:rPr>
                <w:lang w:val="fr-FR"/>
              </w:rPr>
              <w:t>Durée</w:t>
            </w:r>
            <w:r w:rsidR="00A5547E" w:rsidRPr="001A0743">
              <w:rPr>
                <w:lang w:val="fr-FR"/>
              </w:rPr>
              <w:t> :</w:t>
            </w:r>
            <w:r w:rsidRPr="001A0743">
              <w:rPr>
                <w:lang w:val="fr-FR"/>
              </w:rPr>
              <w:t xml:space="preserve"> cinq jours, plus, le cas échéant, une réunion d</w:t>
            </w:r>
            <w:r w:rsidR="00A5547E" w:rsidRPr="001A0743">
              <w:rPr>
                <w:lang w:val="fr-FR"/>
              </w:rPr>
              <w:t>’</w:t>
            </w:r>
            <w:r w:rsidRPr="001A0743">
              <w:rPr>
                <w:lang w:val="fr-FR"/>
              </w:rPr>
              <w:t>une journée d</w:t>
            </w:r>
            <w:r w:rsidR="00A5547E" w:rsidRPr="001A0743">
              <w:rPr>
                <w:lang w:val="fr-FR"/>
              </w:rPr>
              <w:t>’</w:t>
            </w:r>
            <w:r w:rsidRPr="001A0743">
              <w:rPr>
                <w:lang w:val="fr-FR"/>
              </w:rPr>
              <w:t>un groupe spécial d</w:t>
            </w:r>
            <w:r w:rsidR="00A5547E" w:rsidRPr="001A0743">
              <w:rPr>
                <w:lang w:val="fr-FR"/>
              </w:rPr>
              <w:t>’</w:t>
            </w:r>
            <w:r w:rsidRPr="001A0743">
              <w:rPr>
                <w:lang w:val="fr-FR"/>
              </w:rPr>
              <w:t>experts</w:t>
            </w:r>
            <w:r w:rsidR="00FB449C">
              <w:rPr>
                <w:lang w:val="fr-FR"/>
              </w:rPr>
              <w:t>.</w:t>
            </w:r>
          </w:p>
        </w:tc>
      </w:tr>
      <w:tr w:rsidR="00262F5C" w:rsidRPr="001A0743" w:rsidTr="00EB5E0F">
        <w:trPr>
          <w:trHeight w:val="2095"/>
        </w:trPr>
        <w:tc>
          <w:tcPr>
            <w:tcW w:w="2295" w:type="dxa"/>
            <w:tcBorders>
              <w:top w:val="single" w:sz="4" w:space="0" w:color="000000"/>
              <w:left w:val="single" w:sz="4" w:space="0" w:color="000000"/>
              <w:bottom w:val="single" w:sz="4" w:space="0" w:color="000000"/>
              <w:right w:val="single" w:sz="4" w:space="0" w:color="000000"/>
            </w:tcBorders>
          </w:tcPr>
          <w:p w:rsidR="00422CD0" w:rsidRPr="001A0743" w:rsidRDefault="00EF463C" w:rsidP="000F1E78">
            <w:pPr>
              <w:spacing w:line="259" w:lineRule="auto"/>
              <w:rPr>
                <w:lang w:val="fr-FR"/>
              </w:rPr>
            </w:pPr>
            <w:r w:rsidRPr="001A0743">
              <w:rPr>
                <w:lang w:val="fr-FR"/>
              </w:rPr>
              <w:t>Juin</w:t>
            </w:r>
            <w:r w:rsidR="00422CD0" w:rsidRPr="001A0743">
              <w:rPr>
                <w:lang w:val="fr-FR"/>
              </w:rPr>
              <w:t>/</w:t>
            </w:r>
            <w:r w:rsidRPr="001A0743">
              <w:rPr>
                <w:lang w:val="fr-FR"/>
              </w:rPr>
              <w:t>juillet </w:t>
            </w:r>
            <w:r w:rsidR="00FB449C">
              <w:rPr>
                <w:lang w:val="fr-FR"/>
              </w:rPr>
              <w:t>2023</w:t>
            </w:r>
          </w:p>
        </w:tc>
        <w:tc>
          <w:tcPr>
            <w:tcW w:w="7092" w:type="dxa"/>
            <w:tcBorders>
              <w:top w:val="single" w:sz="4" w:space="0" w:color="000000"/>
              <w:left w:val="single" w:sz="4" w:space="0" w:color="000000"/>
              <w:bottom w:val="single" w:sz="4" w:space="0" w:color="000000"/>
              <w:right w:val="single" w:sz="4" w:space="0" w:color="000000"/>
            </w:tcBorders>
          </w:tcPr>
          <w:p w:rsidR="000E1E04" w:rsidRPr="001A0743" w:rsidRDefault="00422CD0" w:rsidP="000F1E78">
            <w:pPr>
              <w:spacing w:line="259" w:lineRule="auto"/>
              <w:rPr>
                <w:lang w:val="fr-FR"/>
              </w:rPr>
            </w:pPr>
            <w:r w:rsidRPr="001A0743">
              <w:rPr>
                <w:lang w:val="fr-FR"/>
              </w:rPr>
              <w:t>(</w:t>
            </w:r>
            <w:r w:rsidR="00EF463C" w:rsidRPr="001A0743">
              <w:rPr>
                <w:lang w:val="fr-FR"/>
              </w:rPr>
              <w:t>Quarante</w:t>
            </w:r>
            <w:r w:rsidR="00755EC7">
              <w:rPr>
                <w:lang w:val="fr-FR"/>
              </w:rPr>
              <w:noBreakHyphen/>
            </w:r>
            <w:r w:rsidR="00EF463C" w:rsidRPr="001A0743">
              <w:rPr>
                <w:lang w:val="fr-FR"/>
              </w:rPr>
              <w:t>sept</w:t>
            </w:r>
            <w:r w:rsidR="00A5547E" w:rsidRPr="001A0743">
              <w:rPr>
                <w:lang w:val="fr-FR"/>
              </w:rPr>
              <w:t>ième session</w:t>
            </w:r>
            <w:r w:rsidR="00EF463C" w:rsidRPr="001A0743">
              <w:rPr>
                <w:lang w:val="fr-FR"/>
              </w:rPr>
              <w:t xml:space="preserve"> de l</w:t>
            </w:r>
            <w:r w:rsidR="00A5547E" w:rsidRPr="001A0743">
              <w:rPr>
                <w:lang w:val="fr-FR"/>
              </w:rPr>
              <w:t>’</w:t>
            </w:r>
            <w:r w:rsidR="00EF463C" w:rsidRPr="001A0743">
              <w:rPr>
                <w:lang w:val="fr-FR"/>
              </w:rPr>
              <w:t>IGC</w:t>
            </w:r>
            <w:r w:rsidRPr="001A0743">
              <w:rPr>
                <w:lang w:val="fr-FR"/>
              </w:rPr>
              <w:t>)</w:t>
            </w:r>
          </w:p>
          <w:p w:rsidR="000E1E04" w:rsidRPr="001A0743" w:rsidRDefault="00EF463C" w:rsidP="000F1E78">
            <w:pPr>
              <w:spacing w:line="259" w:lineRule="auto"/>
              <w:rPr>
                <w:lang w:val="fr-FR"/>
              </w:rPr>
            </w:pPr>
            <w:r w:rsidRPr="001A0743">
              <w:rPr>
                <w:lang w:val="fr-FR"/>
              </w:rPr>
              <w:t>Mener des négociations sur les savoirs traditionnels ou les expressions culturelles traditionnelles en mettant l</w:t>
            </w:r>
            <w:r w:rsidR="00A5547E" w:rsidRPr="001A0743">
              <w:rPr>
                <w:lang w:val="fr-FR"/>
              </w:rPr>
              <w:t>’</w:t>
            </w:r>
            <w:r w:rsidRPr="001A0743">
              <w:rPr>
                <w:lang w:val="fr-FR"/>
              </w:rPr>
              <w:t>accent sur les questions non résolues et les questions transversales et en examinant des options relatives à un projet d</w:t>
            </w:r>
            <w:r w:rsidR="00A5547E" w:rsidRPr="001A0743">
              <w:rPr>
                <w:lang w:val="fr-FR"/>
              </w:rPr>
              <w:t>’</w:t>
            </w:r>
            <w:r w:rsidRPr="001A0743">
              <w:rPr>
                <w:lang w:val="fr-FR"/>
              </w:rPr>
              <w:t>instrument(s) juridique(s</w:t>
            </w:r>
            <w:r w:rsidR="00422CD0" w:rsidRPr="001A0743">
              <w:rPr>
                <w:lang w:val="fr-FR"/>
              </w:rPr>
              <w:t>).</w:t>
            </w:r>
          </w:p>
          <w:p w:rsidR="000E1E04" w:rsidRPr="001A0743" w:rsidRDefault="00EF463C" w:rsidP="00EF463C">
            <w:pPr>
              <w:rPr>
                <w:lang w:val="fr-FR"/>
              </w:rPr>
            </w:pPr>
            <w:r w:rsidRPr="001A0743">
              <w:rPr>
                <w:lang w:val="fr-FR"/>
              </w:rPr>
              <w:t>Dresser un bilan concernant les ressources génétiques, les savoirs traditionnels et les expressions culturelles traditionnelles et formuler une recommandation.</w:t>
            </w:r>
          </w:p>
          <w:p w:rsidR="000E1E04" w:rsidRPr="001A0743" w:rsidRDefault="000E1E04" w:rsidP="000F1E78">
            <w:pPr>
              <w:spacing w:line="259" w:lineRule="auto"/>
              <w:rPr>
                <w:lang w:val="fr-FR"/>
              </w:rPr>
            </w:pPr>
          </w:p>
          <w:p w:rsidR="00422CD0" w:rsidRPr="001A0743" w:rsidRDefault="00EF463C" w:rsidP="00C74F9B">
            <w:pPr>
              <w:spacing w:line="259" w:lineRule="auto"/>
              <w:rPr>
                <w:lang w:val="fr-FR"/>
              </w:rPr>
            </w:pPr>
            <w:r w:rsidRPr="001A0743">
              <w:rPr>
                <w:lang w:val="fr-FR"/>
              </w:rPr>
              <w:t>Durée</w:t>
            </w:r>
            <w:r w:rsidR="00A5547E" w:rsidRPr="001A0743">
              <w:rPr>
                <w:lang w:val="fr-FR"/>
              </w:rPr>
              <w:t> :</w:t>
            </w:r>
            <w:r w:rsidRPr="001A0743">
              <w:rPr>
                <w:lang w:val="fr-FR"/>
              </w:rPr>
              <w:t xml:space="preserve"> </w:t>
            </w:r>
            <w:r w:rsidR="00C74F9B">
              <w:rPr>
                <w:lang w:val="fr-FR"/>
              </w:rPr>
              <w:t>cinq</w:t>
            </w:r>
            <w:r w:rsidRPr="001A0743">
              <w:rPr>
                <w:lang w:val="fr-FR"/>
              </w:rPr>
              <w:t> jours</w:t>
            </w:r>
            <w:r w:rsidR="00FB449C">
              <w:rPr>
                <w:lang w:val="fr-FR"/>
              </w:rPr>
              <w:t>.</w:t>
            </w:r>
          </w:p>
        </w:tc>
      </w:tr>
      <w:tr w:rsidR="00262F5C" w:rsidRPr="00033564" w:rsidTr="00EB5E0F">
        <w:trPr>
          <w:trHeight w:val="621"/>
        </w:trPr>
        <w:tc>
          <w:tcPr>
            <w:tcW w:w="2295" w:type="dxa"/>
            <w:tcBorders>
              <w:top w:val="single" w:sz="4" w:space="0" w:color="000000"/>
              <w:left w:val="single" w:sz="4" w:space="0" w:color="000000"/>
              <w:bottom w:val="single" w:sz="4" w:space="0" w:color="000000"/>
              <w:right w:val="single" w:sz="4" w:space="0" w:color="000000"/>
            </w:tcBorders>
          </w:tcPr>
          <w:p w:rsidR="00422CD0" w:rsidRPr="001A0743" w:rsidRDefault="00422CD0" w:rsidP="00EF463C">
            <w:pPr>
              <w:spacing w:line="259" w:lineRule="auto"/>
              <w:rPr>
                <w:lang w:val="fr-FR"/>
              </w:rPr>
            </w:pPr>
            <w:r w:rsidRPr="001A0743">
              <w:rPr>
                <w:lang w:val="fr-FR"/>
              </w:rPr>
              <w:t>Octob</w:t>
            </w:r>
            <w:r w:rsidR="00EF463C" w:rsidRPr="001A0743">
              <w:rPr>
                <w:lang w:val="fr-FR"/>
              </w:rPr>
              <w:t>re</w:t>
            </w:r>
            <w:r w:rsidR="000E1E04" w:rsidRPr="001A0743">
              <w:rPr>
                <w:lang w:val="fr-FR"/>
              </w:rPr>
              <w:t> </w:t>
            </w:r>
            <w:r w:rsidR="00FB449C">
              <w:rPr>
                <w:lang w:val="fr-FR"/>
              </w:rPr>
              <w:t>2023</w:t>
            </w:r>
          </w:p>
        </w:tc>
        <w:tc>
          <w:tcPr>
            <w:tcW w:w="7092" w:type="dxa"/>
            <w:tcBorders>
              <w:top w:val="single" w:sz="4" w:space="0" w:color="000000"/>
              <w:left w:val="single" w:sz="4" w:space="0" w:color="000000"/>
              <w:bottom w:val="single" w:sz="4" w:space="0" w:color="000000"/>
              <w:right w:val="single" w:sz="4" w:space="0" w:color="000000"/>
            </w:tcBorders>
          </w:tcPr>
          <w:p w:rsidR="00422CD0" w:rsidRPr="001A0743" w:rsidRDefault="00EF463C" w:rsidP="000F1E78">
            <w:pPr>
              <w:spacing w:line="259" w:lineRule="auto"/>
              <w:rPr>
                <w:lang w:val="fr-FR"/>
              </w:rPr>
            </w:pPr>
            <w:r w:rsidRPr="001A0743">
              <w:rPr>
                <w:lang w:val="fr-FR"/>
              </w:rPr>
              <w:t>L</w:t>
            </w:r>
            <w:r w:rsidR="00A5547E" w:rsidRPr="001A0743">
              <w:rPr>
                <w:lang w:val="fr-FR"/>
              </w:rPr>
              <w:t>’</w:t>
            </w:r>
            <w:r w:rsidRPr="001A0743">
              <w:rPr>
                <w:lang w:val="fr-FR"/>
              </w:rPr>
              <w:t>Assemblée générale de l</w:t>
            </w:r>
            <w:r w:rsidR="00A5547E" w:rsidRPr="001A0743">
              <w:rPr>
                <w:lang w:val="fr-FR"/>
              </w:rPr>
              <w:t>’</w:t>
            </w:r>
            <w:r w:rsidRPr="001A0743">
              <w:rPr>
                <w:lang w:val="fr-FR"/>
              </w:rPr>
              <w:t>OMPI fera le point sur l</w:t>
            </w:r>
            <w:r w:rsidR="00A5547E" w:rsidRPr="001A0743">
              <w:rPr>
                <w:lang w:val="fr-FR"/>
              </w:rPr>
              <w:t>’</w:t>
            </w:r>
            <w:r w:rsidRPr="001A0743">
              <w:rPr>
                <w:lang w:val="fr-FR"/>
              </w:rPr>
              <w:t>avancement des travaux, examinera le(s) texte(s) et prendra la ou les décisions qui s</w:t>
            </w:r>
            <w:r w:rsidR="00A5547E" w:rsidRPr="001A0743">
              <w:rPr>
                <w:lang w:val="fr-FR"/>
              </w:rPr>
              <w:t>’</w:t>
            </w:r>
            <w:r w:rsidRPr="001A0743">
              <w:rPr>
                <w:lang w:val="fr-FR"/>
              </w:rPr>
              <w:t>imposent</w:t>
            </w:r>
            <w:r w:rsidR="00422CD0" w:rsidRPr="001A0743">
              <w:rPr>
                <w:lang w:val="fr-FR"/>
              </w:rPr>
              <w:t>.”</w:t>
            </w:r>
          </w:p>
        </w:tc>
      </w:tr>
    </w:tbl>
    <w:p w:rsidR="000E1E04" w:rsidRPr="001A0743" w:rsidRDefault="00EF463C" w:rsidP="00C74F9B">
      <w:pPr>
        <w:spacing w:before="240" w:after="220"/>
        <w:rPr>
          <w:bCs/>
          <w:lang w:val="fr-FR"/>
        </w:rPr>
      </w:pPr>
      <w:r w:rsidRPr="001A0743">
        <w:rPr>
          <w:bCs/>
          <w:lang w:val="fr-FR"/>
        </w:rPr>
        <w:t>Rappelant les décisions de</w:t>
      </w:r>
      <w:r w:rsidR="002170E1" w:rsidRPr="001A0743">
        <w:rPr>
          <w:bCs/>
          <w:lang w:val="fr-FR"/>
        </w:rPr>
        <w:t xml:space="preserve"> la session de 2019 de</w:t>
      </w:r>
      <w:r w:rsidRPr="001A0743">
        <w:rPr>
          <w:bCs/>
          <w:lang w:val="fr-FR"/>
        </w:rPr>
        <w:t xml:space="preserve"> l</w:t>
      </w:r>
      <w:r w:rsidR="00A5547E" w:rsidRPr="001A0743">
        <w:rPr>
          <w:bCs/>
          <w:lang w:val="fr-FR"/>
        </w:rPr>
        <w:t>’</w:t>
      </w:r>
      <w:r w:rsidRPr="001A0743">
        <w:rPr>
          <w:bCs/>
          <w:lang w:val="fr-FR"/>
        </w:rPr>
        <w:t>Assemblée générale de l</w:t>
      </w:r>
      <w:r w:rsidR="00A5547E" w:rsidRPr="001A0743">
        <w:rPr>
          <w:bCs/>
          <w:lang w:val="fr-FR"/>
        </w:rPr>
        <w:t>’</w:t>
      </w:r>
      <w:r w:rsidRPr="001A0743">
        <w:rPr>
          <w:bCs/>
          <w:lang w:val="fr-FR"/>
        </w:rPr>
        <w:t>OMPI à cet égard, le comité a également recommandé à l</w:t>
      </w:r>
      <w:r w:rsidR="00A5547E" w:rsidRPr="001A0743">
        <w:rPr>
          <w:bCs/>
          <w:lang w:val="fr-FR"/>
        </w:rPr>
        <w:t>’</w:t>
      </w:r>
      <w:r w:rsidRPr="001A0743">
        <w:rPr>
          <w:bCs/>
          <w:lang w:val="fr-FR"/>
        </w:rPr>
        <w:t>Assemblée générale de l</w:t>
      </w:r>
      <w:r w:rsidR="00A5547E" w:rsidRPr="001A0743">
        <w:rPr>
          <w:bCs/>
          <w:lang w:val="fr-FR"/>
        </w:rPr>
        <w:t>’</w:t>
      </w:r>
      <w:r w:rsidRPr="001A0743">
        <w:rPr>
          <w:bCs/>
          <w:lang w:val="fr-FR"/>
        </w:rPr>
        <w:t xml:space="preserve">OMPI, à sa session </w:t>
      </w:r>
      <w:r w:rsidR="000E1E04" w:rsidRPr="001A0743">
        <w:rPr>
          <w:bCs/>
          <w:lang w:val="fr-FR"/>
        </w:rPr>
        <w:t>de 2021</w:t>
      </w:r>
      <w:r w:rsidRPr="001A0743">
        <w:rPr>
          <w:bCs/>
          <w:lang w:val="fr-FR"/>
        </w:rPr>
        <w:t>, de reconnaître l</w:t>
      </w:r>
      <w:r w:rsidR="00A5547E" w:rsidRPr="001A0743">
        <w:rPr>
          <w:bCs/>
          <w:lang w:val="fr-FR"/>
        </w:rPr>
        <w:t>’</w:t>
      </w:r>
      <w:r w:rsidRPr="001A0743">
        <w:rPr>
          <w:bCs/>
          <w:lang w:val="fr-FR"/>
        </w:rPr>
        <w:t>importance de la participation des peuples autochtones et des communautés locales aux travaux du comité, de noter que le Fonds de contributions volontaires de l</w:t>
      </w:r>
      <w:r w:rsidR="00A5547E" w:rsidRPr="001A0743">
        <w:rPr>
          <w:bCs/>
          <w:lang w:val="fr-FR"/>
        </w:rPr>
        <w:t>’</w:t>
      </w:r>
      <w:r w:rsidRPr="001A0743">
        <w:rPr>
          <w:bCs/>
          <w:lang w:val="fr-FR"/>
        </w:rPr>
        <w:t>OMPI pour les communautés autochtones et locales accréditées était épuisé, d</w:t>
      </w:r>
      <w:r w:rsidR="00A5547E" w:rsidRPr="001A0743">
        <w:rPr>
          <w:bCs/>
          <w:lang w:val="fr-FR"/>
        </w:rPr>
        <w:t>’</w:t>
      </w:r>
      <w:r w:rsidRPr="001A0743">
        <w:rPr>
          <w:bCs/>
          <w:lang w:val="fr-FR"/>
        </w:rPr>
        <w:t>encourager les États membres à envisager de contribuer au Fonds et d</w:t>
      </w:r>
      <w:r w:rsidR="00A5547E" w:rsidRPr="001A0743">
        <w:rPr>
          <w:bCs/>
          <w:lang w:val="fr-FR"/>
        </w:rPr>
        <w:t>’</w:t>
      </w:r>
      <w:r w:rsidRPr="001A0743">
        <w:rPr>
          <w:bCs/>
          <w:lang w:val="fr-FR"/>
        </w:rPr>
        <w:t>inviter les États membres à examiner d</w:t>
      </w:r>
      <w:r w:rsidR="00A5547E" w:rsidRPr="001A0743">
        <w:rPr>
          <w:bCs/>
          <w:lang w:val="fr-FR"/>
        </w:rPr>
        <w:t>’</w:t>
      </w:r>
      <w:r w:rsidRPr="001A0743">
        <w:rPr>
          <w:bCs/>
          <w:lang w:val="fr-FR"/>
        </w:rPr>
        <w:t>autres modalités de financement.</w:t>
      </w:r>
    </w:p>
    <w:p w:rsidR="000E1E04" w:rsidRPr="001A0743" w:rsidRDefault="00663A3E" w:rsidP="00C74F9B">
      <w:pPr>
        <w:keepNext/>
        <w:spacing w:before="480" w:after="120" w:line="260" w:lineRule="atLeast"/>
        <w:rPr>
          <w:lang w:val="fr-FR"/>
        </w:rPr>
      </w:pPr>
      <w:r w:rsidRPr="001A0743">
        <w:rPr>
          <w:lang w:val="fr-FR"/>
        </w:rPr>
        <w:lastRenderedPageBreak/>
        <w:t>DÉCISION CONCERNANT LE POINT 8 DE L</w:t>
      </w:r>
      <w:r w:rsidR="00A5547E" w:rsidRPr="001A0743">
        <w:rPr>
          <w:lang w:val="fr-FR"/>
        </w:rPr>
        <w:t>’</w:t>
      </w:r>
      <w:r w:rsidRPr="001A0743">
        <w:rPr>
          <w:lang w:val="fr-FR"/>
        </w:rPr>
        <w:t>ORDRE DU JOUR</w:t>
      </w:r>
      <w:r w:rsidR="00A5547E" w:rsidRPr="001A0743">
        <w:rPr>
          <w:lang w:val="fr-FR"/>
        </w:rPr>
        <w:t> :</w:t>
      </w:r>
    </w:p>
    <w:p w:rsidR="000E1E04" w:rsidRPr="001A0743" w:rsidRDefault="000E1E04" w:rsidP="00C74F9B">
      <w:pPr>
        <w:keepNext/>
        <w:spacing w:before="120" w:after="220" w:line="260" w:lineRule="atLeast"/>
        <w:rPr>
          <w:caps/>
          <w:lang w:val="fr-FR"/>
        </w:rPr>
      </w:pPr>
      <w:r w:rsidRPr="001A0743">
        <w:rPr>
          <w:caps/>
          <w:lang w:val="fr-FR"/>
        </w:rPr>
        <w:t>Questions diverses</w:t>
      </w:r>
    </w:p>
    <w:p w:rsidR="000E1E04" w:rsidRPr="001A0743" w:rsidRDefault="000E1E04" w:rsidP="00C74F9B">
      <w:pPr>
        <w:spacing w:after="220" w:line="260" w:lineRule="atLeast"/>
        <w:rPr>
          <w:lang w:val="fr-FR"/>
        </w:rPr>
      </w:pPr>
      <w:r w:rsidRPr="001A0743">
        <w:rPr>
          <w:lang w:val="fr-FR"/>
        </w:rPr>
        <w:t>Ce point de l</w:t>
      </w:r>
      <w:r w:rsidR="00A5547E" w:rsidRPr="001A0743">
        <w:rPr>
          <w:lang w:val="fr-FR"/>
        </w:rPr>
        <w:t>’</w:t>
      </w:r>
      <w:r w:rsidRPr="001A0743">
        <w:rPr>
          <w:lang w:val="fr-FR"/>
        </w:rPr>
        <w:t>ordre du jour n</w:t>
      </w:r>
      <w:r w:rsidR="00A5547E" w:rsidRPr="001A0743">
        <w:rPr>
          <w:lang w:val="fr-FR"/>
        </w:rPr>
        <w:t>’</w:t>
      </w:r>
      <w:r w:rsidRPr="001A0743">
        <w:rPr>
          <w:lang w:val="fr-FR"/>
        </w:rPr>
        <w:t>a fait l</w:t>
      </w:r>
      <w:r w:rsidR="00A5547E" w:rsidRPr="001A0743">
        <w:rPr>
          <w:lang w:val="fr-FR"/>
        </w:rPr>
        <w:t>’</w:t>
      </w:r>
      <w:r w:rsidRPr="001A0743">
        <w:rPr>
          <w:lang w:val="fr-FR"/>
        </w:rPr>
        <w:t>objet d</w:t>
      </w:r>
      <w:r w:rsidR="00A5547E" w:rsidRPr="001A0743">
        <w:rPr>
          <w:lang w:val="fr-FR"/>
        </w:rPr>
        <w:t>’</w:t>
      </w:r>
      <w:r w:rsidRPr="001A0743">
        <w:rPr>
          <w:lang w:val="fr-FR"/>
        </w:rPr>
        <w:t>aucune discussion.</w:t>
      </w:r>
    </w:p>
    <w:p w:rsidR="000E1E04" w:rsidRPr="001A0743" w:rsidRDefault="00663A3E" w:rsidP="00C74F9B">
      <w:pPr>
        <w:pStyle w:val="Heading3"/>
        <w:spacing w:before="480" w:after="120" w:line="260" w:lineRule="atLeast"/>
        <w:rPr>
          <w:u w:val="none"/>
          <w:lang w:val="fr-FR"/>
        </w:rPr>
      </w:pPr>
      <w:r w:rsidRPr="001A0743">
        <w:rPr>
          <w:u w:val="none"/>
          <w:lang w:val="fr-FR"/>
        </w:rPr>
        <w:t>DÉCISION CONCERNANT LE POINT 9 DE L</w:t>
      </w:r>
      <w:r w:rsidR="00A5547E" w:rsidRPr="001A0743">
        <w:rPr>
          <w:u w:val="none"/>
          <w:lang w:val="fr-FR"/>
        </w:rPr>
        <w:t>’</w:t>
      </w:r>
      <w:r w:rsidRPr="001A0743">
        <w:rPr>
          <w:u w:val="none"/>
          <w:lang w:val="fr-FR"/>
        </w:rPr>
        <w:t>ORDRE DU JOUR</w:t>
      </w:r>
      <w:r w:rsidR="00A5547E" w:rsidRPr="001A0743">
        <w:rPr>
          <w:u w:val="none"/>
          <w:lang w:val="fr-FR"/>
        </w:rPr>
        <w:t> :</w:t>
      </w:r>
    </w:p>
    <w:p w:rsidR="000E1E04" w:rsidRPr="001A0743" w:rsidRDefault="000E1E04" w:rsidP="00C74F9B">
      <w:pPr>
        <w:spacing w:before="120" w:after="220" w:line="260" w:lineRule="atLeast"/>
        <w:rPr>
          <w:caps/>
          <w:lang w:val="fr-FR"/>
        </w:rPr>
      </w:pPr>
      <w:r w:rsidRPr="001A0743">
        <w:rPr>
          <w:caps/>
          <w:lang w:val="fr-FR"/>
        </w:rPr>
        <w:t>Clôture de la session</w:t>
      </w:r>
    </w:p>
    <w:p w:rsidR="000E1E04" w:rsidRPr="001A0743" w:rsidRDefault="000E1E04" w:rsidP="00C74F9B">
      <w:pPr>
        <w:spacing w:after="220" w:line="260" w:lineRule="atLeast"/>
        <w:rPr>
          <w:lang w:val="fr-FR"/>
        </w:rPr>
      </w:pPr>
      <w:r w:rsidRPr="001A0743">
        <w:rPr>
          <w:lang w:val="fr-FR"/>
        </w:rPr>
        <w:t>Le comité a adopté ses décisions relatives aux points 2, 3, 4, 5, 6</w:t>
      </w:r>
      <w:r w:rsidR="00FB449C">
        <w:rPr>
          <w:lang w:val="fr-FR"/>
        </w:rPr>
        <w:t xml:space="preserve"> et </w:t>
      </w:r>
      <w:r w:rsidRPr="001A0743">
        <w:rPr>
          <w:lang w:val="fr-FR"/>
        </w:rPr>
        <w:t>7 de l</w:t>
      </w:r>
      <w:r w:rsidR="00A5547E" w:rsidRPr="001A0743">
        <w:rPr>
          <w:lang w:val="fr-FR"/>
        </w:rPr>
        <w:t>’</w:t>
      </w:r>
      <w:r w:rsidRPr="001A0743">
        <w:rPr>
          <w:lang w:val="fr-FR"/>
        </w:rPr>
        <w:t>ordre du jour le</w:t>
      </w:r>
      <w:r w:rsidR="00E779A8" w:rsidRPr="001A0743">
        <w:rPr>
          <w:lang w:val="fr-FR"/>
        </w:rPr>
        <w:t xml:space="preserve"> </w:t>
      </w:r>
      <w:r w:rsidR="00663A3E" w:rsidRPr="001A0743">
        <w:rPr>
          <w:lang w:val="fr-FR"/>
        </w:rPr>
        <w:t>3</w:t>
      </w:r>
      <w:r w:rsidR="00E779A8" w:rsidRPr="001A0743">
        <w:rPr>
          <w:lang w:val="fr-FR"/>
        </w:rPr>
        <w:t>1 </w:t>
      </w:r>
      <w:r w:rsidR="00663A3E" w:rsidRPr="001A0743">
        <w:rPr>
          <w:lang w:val="fr-FR"/>
        </w:rPr>
        <w:t>août </w:t>
      </w:r>
      <w:r w:rsidRPr="001A0743">
        <w:rPr>
          <w:lang w:val="fr-FR"/>
        </w:rPr>
        <w:t>2021.</w:t>
      </w:r>
      <w:r w:rsidR="00422CD0" w:rsidRPr="001A0743">
        <w:rPr>
          <w:lang w:val="fr-FR"/>
        </w:rPr>
        <w:t xml:space="preserve">  </w:t>
      </w:r>
      <w:r w:rsidRPr="001A0743">
        <w:rPr>
          <w:lang w:val="fr-FR"/>
        </w:rPr>
        <w:t>Il est convenu qu</w:t>
      </w:r>
      <w:r w:rsidR="00A5547E" w:rsidRPr="001A0743">
        <w:rPr>
          <w:lang w:val="fr-FR"/>
        </w:rPr>
        <w:t>’</w:t>
      </w:r>
      <w:r w:rsidRPr="001A0743">
        <w:rPr>
          <w:lang w:val="fr-FR"/>
        </w:rPr>
        <w:t xml:space="preserve">un projet de rapport écrit contenant le texte de ces décisions et toutes les interventions prononcées devant le comité </w:t>
      </w:r>
      <w:r w:rsidR="002170E1" w:rsidRPr="001A0743">
        <w:rPr>
          <w:lang w:val="fr-FR"/>
        </w:rPr>
        <w:t>serait</w:t>
      </w:r>
      <w:r w:rsidRPr="001A0743">
        <w:rPr>
          <w:lang w:val="fr-FR"/>
        </w:rPr>
        <w:t xml:space="preserve"> établi et diffusé avant le 15 octobre 2021.</w:t>
      </w:r>
      <w:r w:rsidR="00422CD0" w:rsidRPr="001A0743">
        <w:rPr>
          <w:lang w:val="fr-FR"/>
        </w:rPr>
        <w:t xml:space="preserve">  </w:t>
      </w:r>
      <w:r w:rsidRPr="001A0743">
        <w:rPr>
          <w:lang w:val="fr-FR"/>
        </w:rPr>
        <w:t>Les participants du comité seraient invités à soumettre des corrections écrites relatives à leurs interventions figurant dans le projet de rapport avant qu</w:t>
      </w:r>
      <w:r w:rsidR="00A5547E" w:rsidRPr="001A0743">
        <w:rPr>
          <w:lang w:val="fr-FR"/>
        </w:rPr>
        <w:t>’</w:t>
      </w:r>
      <w:r w:rsidRPr="001A0743">
        <w:rPr>
          <w:lang w:val="fr-FR"/>
        </w:rPr>
        <w:t>une version finale du projet de rapport soit distribuée aux participants du comité pour adoption à la prochaine session du comité.</w:t>
      </w:r>
    </w:p>
    <w:p w:rsidR="000E1E04" w:rsidRPr="001A0743" w:rsidRDefault="00422CD0" w:rsidP="00EB5E0F">
      <w:pPr>
        <w:pStyle w:val="Endofdocument-Annex"/>
        <w:spacing w:before="720"/>
        <w:rPr>
          <w:lang w:val="fr-FR"/>
        </w:rPr>
      </w:pPr>
      <w:r w:rsidRPr="001A0743">
        <w:rPr>
          <w:lang w:val="fr-FR"/>
        </w:rPr>
        <w:t>[</w:t>
      </w:r>
      <w:r w:rsidR="00CE46EB" w:rsidRPr="001A0743">
        <w:rPr>
          <w:lang w:val="fr-FR"/>
        </w:rPr>
        <w:t>Fin du</w:t>
      </w:r>
      <w:r w:rsidRPr="001A0743">
        <w:rPr>
          <w:lang w:val="fr-FR"/>
        </w:rPr>
        <w:t xml:space="preserve"> document]</w:t>
      </w:r>
    </w:p>
    <w:sectPr w:rsidR="000E1E04" w:rsidRPr="001A0743" w:rsidSect="00755EC7">
      <w:headerReference w:type="even" r:id="rId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1F4" w:rsidRDefault="006D41F4">
      <w:r>
        <w:separator/>
      </w:r>
    </w:p>
  </w:endnote>
  <w:endnote w:type="continuationSeparator" w:id="0">
    <w:p w:rsidR="006D41F4" w:rsidRDefault="006D41F4" w:rsidP="003B38C1">
      <w:r>
        <w:separator/>
      </w:r>
    </w:p>
    <w:p w:rsidR="006D41F4" w:rsidRPr="003B38C1" w:rsidRDefault="006D41F4" w:rsidP="003B38C1">
      <w:pPr>
        <w:spacing w:after="60"/>
        <w:rPr>
          <w:sz w:val="17"/>
        </w:rPr>
      </w:pPr>
      <w:r>
        <w:rPr>
          <w:sz w:val="17"/>
        </w:rPr>
        <w:t>[Endnote continued from previous page]</w:t>
      </w:r>
    </w:p>
  </w:endnote>
  <w:endnote w:type="continuationNotice" w:id="1">
    <w:p w:rsidR="006D41F4" w:rsidRPr="003B38C1" w:rsidRDefault="006D41F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1F4" w:rsidRDefault="006D41F4">
      <w:r>
        <w:separator/>
      </w:r>
    </w:p>
  </w:footnote>
  <w:footnote w:type="continuationSeparator" w:id="0">
    <w:p w:rsidR="006D41F4" w:rsidRDefault="006D41F4" w:rsidP="008B60B2">
      <w:r>
        <w:separator/>
      </w:r>
    </w:p>
    <w:p w:rsidR="006D41F4" w:rsidRPr="00ED77FB" w:rsidRDefault="006D41F4" w:rsidP="008B60B2">
      <w:pPr>
        <w:spacing w:after="60"/>
        <w:rPr>
          <w:sz w:val="17"/>
          <w:szCs w:val="17"/>
        </w:rPr>
      </w:pPr>
      <w:r w:rsidRPr="00ED77FB">
        <w:rPr>
          <w:sz w:val="17"/>
          <w:szCs w:val="17"/>
        </w:rPr>
        <w:t>[Footnote continued from previous page]</w:t>
      </w:r>
    </w:p>
  </w:footnote>
  <w:footnote w:type="continuationNotice" w:id="1">
    <w:p w:rsidR="006D41F4" w:rsidRPr="00ED77FB" w:rsidRDefault="006D41F4" w:rsidP="008B60B2">
      <w:pPr>
        <w:spacing w:before="60"/>
        <w:jc w:val="right"/>
        <w:rPr>
          <w:sz w:val="17"/>
          <w:szCs w:val="17"/>
        </w:rPr>
      </w:pPr>
      <w:r w:rsidRPr="00ED77FB">
        <w:rPr>
          <w:sz w:val="17"/>
          <w:szCs w:val="17"/>
        </w:rPr>
        <w:t>[Footnote continued on next page]</w:t>
      </w:r>
    </w:p>
  </w:footnote>
  <w:footnote w:id="2">
    <w:p w:rsidR="00CF1D97" w:rsidRPr="00262F5C" w:rsidRDefault="00CF1D97" w:rsidP="00396717">
      <w:pPr>
        <w:pStyle w:val="FootnoteText"/>
        <w:tabs>
          <w:tab w:val="left" w:pos="567"/>
        </w:tabs>
        <w:rPr>
          <w:lang w:val="fr-CH"/>
        </w:rPr>
      </w:pPr>
      <w:r w:rsidRPr="00262F5C">
        <w:rPr>
          <w:rStyle w:val="FootnoteReference"/>
        </w:rPr>
        <w:footnoteRef/>
      </w:r>
      <w:r w:rsidRPr="00262F5C">
        <w:rPr>
          <w:lang w:val="fr-CH"/>
        </w:rPr>
        <w:t xml:space="preserve"> </w:t>
      </w:r>
      <w:r w:rsidR="00396717">
        <w:rPr>
          <w:lang w:val="fr-CH"/>
        </w:rPr>
        <w:tab/>
      </w:r>
      <w:r w:rsidRPr="00262F5C">
        <w:rPr>
          <w:lang w:val="fr-CH"/>
        </w:rPr>
        <w:t>Les questions essentielles comprennent notamment, selon le cas, les définitions, les bénéficiaires, l</w:t>
      </w:r>
      <w:r w:rsidR="000B358E">
        <w:rPr>
          <w:lang w:val="fr-CH"/>
        </w:rPr>
        <w:t>’</w:t>
      </w:r>
      <w:r w:rsidRPr="00262F5C">
        <w:rPr>
          <w:lang w:val="fr-CH"/>
        </w:rPr>
        <w:t>objet de la protection, les objectifs, l</w:t>
      </w:r>
      <w:r w:rsidR="000B358E">
        <w:rPr>
          <w:lang w:val="fr-CH"/>
        </w:rPr>
        <w:t>’</w:t>
      </w:r>
      <w:r w:rsidRPr="00262F5C">
        <w:rPr>
          <w:lang w:val="fr-CH"/>
        </w:rPr>
        <w:t xml:space="preserve">étendue de la protection et la question de savoir quels savoirs </w:t>
      </w:r>
      <w:r w:rsidRPr="002170E1">
        <w:rPr>
          <w:lang w:val="fr-FR"/>
        </w:rPr>
        <w:t>tradi</w:t>
      </w:r>
      <w:r w:rsidR="002170E1" w:rsidRPr="002170E1">
        <w:rPr>
          <w:lang w:val="fr-FR"/>
        </w:rPr>
        <w:t>ti</w:t>
      </w:r>
      <w:r w:rsidRPr="002170E1">
        <w:rPr>
          <w:lang w:val="fr-FR"/>
        </w:rPr>
        <w:t>onnels</w:t>
      </w:r>
      <w:r w:rsidRPr="00262F5C">
        <w:rPr>
          <w:lang w:val="fr-CH"/>
        </w:rPr>
        <w:t>/expressions culturelles traditionnelles peuvent bénéficier d</w:t>
      </w:r>
      <w:r w:rsidR="000B358E">
        <w:rPr>
          <w:lang w:val="fr-CH"/>
        </w:rPr>
        <w:t>’</w:t>
      </w:r>
      <w:r w:rsidRPr="00262F5C">
        <w:rPr>
          <w:lang w:val="fr-CH"/>
        </w:rPr>
        <w:t xml:space="preserve">une protection au niveau international, </w:t>
      </w:r>
      <w:r w:rsidR="000B358E">
        <w:rPr>
          <w:lang w:val="fr-CH"/>
        </w:rPr>
        <w:t>y compris</w:t>
      </w:r>
      <w:r w:rsidRPr="00262F5C">
        <w:rPr>
          <w:lang w:val="fr-CH"/>
        </w:rPr>
        <w:t xml:space="preserve"> la prise en considération des exceptions et limitations et des rapports avec le domaine public. </w:t>
      </w:r>
      <w:r w:rsidR="00EE6FD5" w:rsidRPr="00262F5C">
        <w:rPr>
          <w:lang w:val="fr-CH"/>
        </w:rPr>
        <w:t xml:space="preserve"> </w:t>
      </w:r>
    </w:p>
  </w:footnote>
  <w:footnote w:id="3">
    <w:p w:rsidR="00CF1D97" w:rsidRPr="00CF1D97" w:rsidRDefault="00CF1D97" w:rsidP="00396717">
      <w:pPr>
        <w:pStyle w:val="FootnoteText"/>
        <w:tabs>
          <w:tab w:val="left" w:pos="567"/>
        </w:tabs>
        <w:rPr>
          <w:lang w:val="fr-CH"/>
        </w:rPr>
      </w:pPr>
      <w:r w:rsidRPr="00262F5C">
        <w:rPr>
          <w:rStyle w:val="FootnoteReference"/>
        </w:rPr>
        <w:footnoteRef/>
      </w:r>
      <w:r w:rsidRPr="00262F5C">
        <w:rPr>
          <w:lang w:val="fr-CH"/>
        </w:rPr>
        <w:t xml:space="preserve"> </w:t>
      </w:r>
      <w:r w:rsidR="00396717">
        <w:rPr>
          <w:lang w:val="fr-CH"/>
        </w:rPr>
        <w:tab/>
      </w:r>
      <w:r w:rsidRPr="00262F5C">
        <w:rPr>
          <w:lang w:val="fr-CH"/>
        </w:rPr>
        <w:t>Le ou les groupes d</w:t>
      </w:r>
      <w:r w:rsidR="000B358E">
        <w:rPr>
          <w:lang w:val="fr-CH"/>
        </w:rPr>
        <w:t>’</w:t>
      </w:r>
      <w:r w:rsidRPr="00262F5C">
        <w:rPr>
          <w:lang w:val="fr-CH"/>
        </w:rPr>
        <w:t>experts auront une composition régionale équilibrée et emploieront une méthode de travail efficace.  Ils se réuniront les semaines au cours desquelles se tiendront les sessions de l</w:t>
      </w:r>
      <w:r w:rsidR="000B358E">
        <w:rPr>
          <w:lang w:val="fr-CH"/>
        </w:rPr>
        <w:t>’</w:t>
      </w:r>
      <w:r w:rsidRPr="00262F5C">
        <w:rPr>
          <w:lang w:val="fr-CH"/>
        </w:rPr>
        <w:t>IGC.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440C39" w:rsidP="00440C39">
    <w:pPr>
      <w:spacing w:after="480"/>
      <w:jc w:val="right"/>
    </w:pPr>
    <w:r>
      <w:t>page </w:t>
    </w:r>
    <w:r w:rsidR="000F2AD2">
      <w:fldChar w:fldCharType="begin"/>
    </w:r>
    <w:r w:rsidR="000F2AD2">
      <w:instrText xml:space="preserve"> PAGE  \* MERGEFORMAT </w:instrText>
    </w:r>
    <w:r w:rsidR="000F2AD2">
      <w:fldChar w:fldCharType="separate"/>
    </w:r>
    <w:r w:rsidR="00755EC7">
      <w:rPr>
        <w:noProof/>
      </w:rPr>
      <w:t>6</w:t>
    </w:r>
    <w:r w:rsidR="000F2AD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755EC7" w:rsidP="00755EC7">
    <w:pPr>
      <w:spacing w:after="480"/>
      <w:jc w:val="right"/>
    </w:pPr>
    <w:r>
      <w:t>p</w:t>
    </w:r>
    <w:r w:rsidR="00EC4E49">
      <w:t>age</w:t>
    </w:r>
    <w:r>
      <w:t> </w:t>
    </w:r>
    <w:r>
      <w:fldChar w:fldCharType="begin"/>
    </w:r>
    <w:r>
      <w:instrText xml:space="preserve"> PAGE   \* MERGEFORMAT </w:instrText>
    </w:r>
    <w:r>
      <w:fldChar w:fldCharType="separate"/>
    </w:r>
    <w:r w:rsidR="00033564">
      <w:rPr>
        <w:noProof/>
      </w:rPr>
      <w:t>6</w:t>
    </w:r>
    <w:r>
      <w:rPr>
        <w:noProof/>
      </w:rPr>
      <w:fldChar w:fldCharType="end"/>
    </w:r>
    <w:r w:rsidR="00EC4E49">
      <w:fldChar w:fldCharType="begin"/>
    </w:r>
    <w:r w:rsidR="00EC4E49">
      <w:instrText xml:space="preserve"> PAGE\* MERGEFORMAT </w:instrText>
    </w:r>
    <w:r w:rsidR="00EC4E49">
      <w:fldChar w:fldCharType="separate"/>
    </w:r>
    <w:r w:rsidR="000E1E04">
      <w:rPr>
        <w:noProof/>
      </w:rPr>
      <w:t>5</w:t>
    </w:r>
    <w:r w:rsidR="00EC4E49">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52A5954"/>
    <w:multiLevelType w:val="hybridMultilevel"/>
    <w:tmpl w:val="B6488F28"/>
    <w:lvl w:ilvl="0" w:tplc="7DDCF24A">
      <w:start w:val="1"/>
      <w:numFmt w:val="lowerLetter"/>
      <w:lvlText w:val="%1)"/>
      <w:lvlJc w:val="left"/>
      <w:pPr>
        <w:ind w:left="927"/>
      </w:pPr>
      <w:rPr>
        <w:b w:val="0"/>
        <w:i w:val="0"/>
        <w:strike w:val="0"/>
        <w:dstrike w:val="0"/>
        <w:color w:val="000000"/>
        <w:sz w:val="22"/>
        <w:szCs w:val="24"/>
        <w:u w:val="none" w:color="000000"/>
        <w:bdr w:val="none" w:sz="0" w:space="0" w:color="auto"/>
        <w:shd w:val="clear" w:color="auto" w:fill="auto"/>
        <w:vertAlign w:val="baseline"/>
      </w:rPr>
    </w:lvl>
    <w:lvl w:ilvl="1" w:tplc="4B209092">
      <w:start w:val="1"/>
      <w:numFmt w:val="lowerLetter"/>
      <w:lvlText w:val="%2"/>
      <w:lvlJc w:val="left"/>
      <w:pPr>
        <w:ind w:left="1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2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3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3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4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5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59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67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C321042"/>
    <w:multiLevelType w:val="hybridMultilevel"/>
    <w:tmpl w:val="E4C02484"/>
    <w:lvl w:ilvl="0" w:tplc="1F9CF27E">
      <w:start w:val="1"/>
      <w:numFmt w:val="lowerLetter"/>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209092">
      <w:start w:val="1"/>
      <w:numFmt w:val="lowerLetter"/>
      <w:lvlText w:val="%2"/>
      <w:lvlJc w:val="left"/>
      <w:pPr>
        <w:ind w:left="1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2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3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3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4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5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59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67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Brands, Designs &amp; DN\AMC|TextBase TMs\WorkspaceFTS\Brands, Designs &amp; DN\Lisbon|TextBase TMs\WorkspaceFTS\Administration &amp; Finance\Administration|TextBase TMs\WorkspaceFTS\Administration &amp; Finance\PBC|TextBase TMs\WorkspaceFTS\Brands, Designs &amp; DN\AMC|TextBase TMs\WorkspaceFTS\Brands, Designs &amp; DN\Brands|TextBase TMs\WorkspaceFTS\Brands, Designs &amp; DN\Madrid|TextBase TMs\WorkspaceFTS\Copyright\Copyright|TextBase TMs\WorkspaceFTS\Development\Development|TextBase TMs\WorkspaceFTS\GRTKF\GRTKF|TextBase TMs\WorkspaceFTS\Outreach\ACE|TextBase TMs\WorkspaceFTS\Outreach\Publications|TextBase TMs\WorkspaceFTS\Patents &amp; Innovation\IPC|TextBase TMs\WorkspaceFTS\Patents &amp; Innovation\Patents|TextBase TMs\WorkspaceFTS\xLegacy\Academy|TextBase TMs\WorkspaceFTS\Administration &amp; Finance\Administration|TextBase TMs\WorkspaceFTS\GRTKF\GRTKF|TextBase TMs\WorkspaceFTS\Outreach\Academy|TextBase TMs\WorkspaceFTS\Outreach\Publications|TextBase TMs\WorkspaceFTS\Patents &amp; Innovation\Budapest|TextBase TMs\WorkspaceFTS\Patents &amp; Innovation\CWS|TextBase TMs\WorkspaceFTS\Patents &amp; Innovation\IPC|TextBase TMs\WorkspaceFTS\Treaties &amp; Laws\WIPO Lex|TextBase TMs\WorkspaceFTS\Treaties &amp; Laws\WIPO Treaties|TextBase TMs\WorkspaceFTS\xLegacy\Academy|Team Server TMs\French"/>
    <w:docVar w:name="TextBaseURL" w:val="empty"/>
    <w:docVar w:name="UILng" w:val="en"/>
  </w:docVars>
  <w:rsids>
    <w:rsidRoot w:val="00BC7DD2"/>
    <w:rsid w:val="00033564"/>
    <w:rsid w:val="00043CAA"/>
    <w:rsid w:val="00075432"/>
    <w:rsid w:val="000968ED"/>
    <w:rsid w:val="000B358E"/>
    <w:rsid w:val="000D1DD6"/>
    <w:rsid w:val="000E1E04"/>
    <w:rsid w:val="000F2AD2"/>
    <w:rsid w:val="000F5E56"/>
    <w:rsid w:val="001362EE"/>
    <w:rsid w:val="00145D65"/>
    <w:rsid w:val="001647D5"/>
    <w:rsid w:val="00181F01"/>
    <w:rsid w:val="001832A6"/>
    <w:rsid w:val="001A0743"/>
    <w:rsid w:val="0021217E"/>
    <w:rsid w:val="002170E1"/>
    <w:rsid w:val="00257F7F"/>
    <w:rsid w:val="00262F5C"/>
    <w:rsid w:val="002634C4"/>
    <w:rsid w:val="002928D3"/>
    <w:rsid w:val="002945F8"/>
    <w:rsid w:val="002F1FE6"/>
    <w:rsid w:val="002F4E68"/>
    <w:rsid w:val="00312F7F"/>
    <w:rsid w:val="00361450"/>
    <w:rsid w:val="003673CF"/>
    <w:rsid w:val="003845C1"/>
    <w:rsid w:val="00396717"/>
    <w:rsid w:val="003A07AF"/>
    <w:rsid w:val="003A6F89"/>
    <w:rsid w:val="003B38C1"/>
    <w:rsid w:val="003B5DD5"/>
    <w:rsid w:val="003F3581"/>
    <w:rsid w:val="00422CD0"/>
    <w:rsid w:val="00423E3E"/>
    <w:rsid w:val="00427AF4"/>
    <w:rsid w:val="00440C39"/>
    <w:rsid w:val="004647DA"/>
    <w:rsid w:val="00474062"/>
    <w:rsid w:val="00477D6B"/>
    <w:rsid w:val="004937D3"/>
    <w:rsid w:val="005019FF"/>
    <w:rsid w:val="00516FA9"/>
    <w:rsid w:val="0053057A"/>
    <w:rsid w:val="005365BB"/>
    <w:rsid w:val="00560A29"/>
    <w:rsid w:val="005C6649"/>
    <w:rsid w:val="005F1DDC"/>
    <w:rsid w:val="00605827"/>
    <w:rsid w:val="00646050"/>
    <w:rsid w:val="00663A3E"/>
    <w:rsid w:val="006713CA"/>
    <w:rsid w:val="00676C5C"/>
    <w:rsid w:val="00680F21"/>
    <w:rsid w:val="006D41F4"/>
    <w:rsid w:val="0071771A"/>
    <w:rsid w:val="00755EC7"/>
    <w:rsid w:val="00787AF2"/>
    <w:rsid w:val="007D1613"/>
    <w:rsid w:val="007E03D2"/>
    <w:rsid w:val="007E4C0E"/>
    <w:rsid w:val="007E6FA5"/>
    <w:rsid w:val="007F1490"/>
    <w:rsid w:val="007F5557"/>
    <w:rsid w:val="007F659F"/>
    <w:rsid w:val="00805D6A"/>
    <w:rsid w:val="008A134B"/>
    <w:rsid w:val="008B2CC1"/>
    <w:rsid w:val="008B60B2"/>
    <w:rsid w:val="008C3E16"/>
    <w:rsid w:val="008E3803"/>
    <w:rsid w:val="0090731E"/>
    <w:rsid w:val="00916EE2"/>
    <w:rsid w:val="00966A22"/>
    <w:rsid w:val="0096722F"/>
    <w:rsid w:val="00980843"/>
    <w:rsid w:val="009E2791"/>
    <w:rsid w:val="009E3F6F"/>
    <w:rsid w:val="009E483F"/>
    <w:rsid w:val="009F499F"/>
    <w:rsid w:val="009F5B90"/>
    <w:rsid w:val="00A37342"/>
    <w:rsid w:val="00A42DAF"/>
    <w:rsid w:val="00A45BD8"/>
    <w:rsid w:val="00A5547E"/>
    <w:rsid w:val="00A869B7"/>
    <w:rsid w:val="00AC205C"/>
    <w:rsid w:val="00AF0A6B"/>
    <w:rsid w:val="00B04F46"/>
    <w:rsid w:val="00B05A69"/>
    <w:rsid w:val="00B4759F"/>
    <w:rsid w:val="00B9734B"/>
    <w:rsid w:val="00BA30E2"/>
    <w:rsid w:val="00BC7DD2"/>
    <w:rsid w:val="00C11BFE"/>
    <w:rsid w:val="00C32608"/>
    <w:rsid w:val="00C5068F"/>
    <w:rsid w:val="00C74F9B"/>
    <w:rsid w:val="00C86D74"/>
    <w:rsid w:val="00CD04F1"/>
    <w:rsid w:val="00CE46EB"/>
    <w:rsid w:val="00CE49BA"/>
    <w:rsid w:val="00CF1D97"/>
    <w:rsid w:val="00D45252"/>
    <w:rsid w:val="00D71B4D"/>
    <w:rsid w:val="00D84954"/>
    <w:rsid w:val="00D93D55"/>
    <w:rsid w:val="00DD3F47"/>
    <w:rsid w:val="00E15015"/>
    <w:rsid w:val="00E335FE"/>
    <w:rsid w:val="00E42152"/>
    <w:rsid w:val="00E606BE"/>
    <w:rsid w:val="00E779A8"/>
    <w:rsid w:val="00EA7D6E"/>
    <w:rsid w:val="00EB5E0F"/>
    <w:rsid w:val="00EC4E49"/>
    <w:rsid w:val="00ED77FB"/>
    <w:rsid w:val="00EE45FA"/>
    <w:rsid w:val="00EE6FD5"/>
    <w:rsid w:val="00EF463C"/>
    <w:rsid w:val="00F66152"/>
    <w:rsid w:val="00FB449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9BF1EDB"/>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iPriority w:val="99"/>
    <w:unhideWhenUsed/>
    <w:rsid w:val="00422CD0"/>
    <w:rPr>
      <w:color w:val="0000FF" w:themeColor="hyperlink"/>
      <w:u w:val="single"/>
    </w:rPr>
  </w:style>
  <w:style w:type="character" w:customStyle="1" w:styleId="Heading3Char">
    <w:name w:val="Heading 3 Char"/>
    <w:basedOn w:val="DefaultParagraphFont"/>
    <w:link w:val="Heading3"/>
    <w:rsid w:val="00422CD0"/>
    <w:rPr>
      <w:rFonts w:ascii="Arial" w:eastAsia="SimSun" w:hAnsi="Arial" w:cs="Arial"/>
      <w:bCs/>
      <w:sz w:val="22"/>
      <w:szCs w:val="26"/>
      <w:u w:val="single"/>
      <w:lang w:val="en-US" w:eastAsia="zh-CN"/>
    </w:rPr>
  </w:style>
  <w:style w:type="character" w:styleId="FootnoteReference">
    <w:name w:val="footnote reference"/>
    <w:basedOn w:val="DefaultParagraphFont"/>
    <w:uiPriority w:val="99"/>
    <w:semiHidden/>
    <w:unhideWhenUsed/>
    <w:rsid w:val="00422CD0"/>
    <w:rPr>
      <w:vertAlign w:val="superscript"/>
    </w:rPr>
  </w:style>
  <w:style w:type="paragraph" w:customStyle="1" w:styleId="footnotedescription">
    <w:name w:val="footnote description"/>
    <w:next w:val="Normal"/>
    <w:link w:val="footnotedescriptionChar"/>
    <w:hidden/>
    <w:rsid w:val="00422CD0"/>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422CD0"/>
    <w:rPr>
      <w:rFonts w:ascii="Arial" w:eastAsia="Arial" w:hAnsi="Arial" w:cs="Arial"/>
      <w:color w:val="000000"/>
      <w:szCs w:val="22"/>
      <w:lang w:val="en-AU" w:eastAsia="en-AU"/>
    </w:rPr>
  </w:style>
  <w:style w:type="character" w:customStyle="1" w:styleId="footnotemark">
    <w:name w:val="footnote mark"/>
    <w:hidden/>
    <w:rsid w:val="00422CD0"/>
    <w:rPr>
      <w:rFonts w:ascii="Arial" w:eastAsia="Arial" w:hAnsi="Arial" w:cs="Arial"/>
      <w:color w:val="000000"/>
      <w:sz w:val="20"/>
      <w:vertAlign w:val="superscript"/>
    </w:rPr>
  </w:style>
  <w:style w:type="character" w:customStyle="1" w:styleId="FootnoteTextChar">
    <w:name w:val="Footnote Text Char"/>
    <w:basedOn w:val="DefaultParagraphFont"/>
    <w:link w:val="FootnoteText"/>
    <w:uiPriority w:val="99"/>
    <w:semiHidden/>
    <w:rsid w:val="00422CD0"/>
    <w:rPr>
      <w:rFonts w:ascii="Arial" w:eastAsia="SimSun" w:hAnsi="Arial" w:cs="Arial"/>
      <w:sz w:val="18"/>
      <w:lang w:val="en-US" w:eastAsia="zh-CN"/>
    </w:rPr>
  </w:style>
  <w:style w:type="character" w:customStyle="1" w:styleId="Heading1Char">
    <w:name w:val="Heading 1 Char"/>
    <w:link w:val="Heading1"/>
    <w:uiPriority w:val="9"/>
    <w:rsid w:val="00422CD0"/>
    <w:rPr>
      <w:rFonts w:ascii="Arial" w:eastAsia="SimSun" w:hAnsi="Arial" w:cs="Arial"/>
      <w:b/>
      <w:bCs/>
      <w:caps/>
      <w:kern w:val="32"/>
      <w:sz w:val="22"/>
      <w:szCs w:val="32"/>
      <w:lang w:val="en-US" w:eastAsia="zh-CN"/>
    </w:rPr>
  </w:style>
  <w:style w:type="table" w:customStyle="1" w:styleId="TableGrid">
    <w:name w:val="TableGrid"/>
    <w:rsid w:val="00422CD0"/>
    <w:rPr>
      <w:rFonts w:asciiTheme="minorHAnsi" w:eastAsiaTheme="minorEastAsia" w:hAnsiTheme="minorHAnsi" w:cstheme="minorBidi"/>
      <w:sz w:val="22"/>
      <w:szCs w:val="22"/>
      <w:lang w:val="en-AU" w:eastAsia="en-AU"/>
    </w:rPr>
    <w:tblPr>
      <w:tblCellMar>
        <w:top w:w="0" w:type="dxa"/>
        <w:left w:w="0" w:type="dxa"/>
        <w:bottom w:w="0" w:type="dxa"/>
        <w:right w:w="0" w:type="dxa"/>
      </w:tblCellMar>
    </w:tblPr>
  </w:style>
  <w:style w:type="character" w:styleId="FollowedHyperlink">
    <w:name w:val="FollowedHyperlink"/>
    <w:basedOn w:val="DefaultParagraphFont"/>
    <w:semiHidden/>
    <w:unhideWhenUsed/>
    <w:rsid w:val="007E6FA5"/>
    <w:rPr>
      <w:color w:val="800080" w:themeColor="followedHyperlink"/>
      <w:u w:val="single"/>
    </w:rPr>
  </w:style>
  <w:style w:type="paragraph" w:styleId="BalloonText">
    <w:name w:val="Balloon Text"/>
    <w:basedOn w:val="Normal"/>
    <w:link w:val="BalloonTextChar"/>
    <w:semiHidden/>
    <w:unhideWhenUsed/>
    <w:rsid w:val="00262F5C"/>
    <w:rPr>
      <w:rFonts w:ascii="Segoe UI" w:hAnsi="Segoe UI" w:cs="Segoe UI"/>
      <w:sz w:val="18"/>
      <w:szCs w:val="18"/>
    </w:rPr>
  </w:style>
  <w:style w:type="character" w:customStyle="1" w:styleId="BalloonTextChar">
    <w:name w:val="Balloon Text Char"/>
    <w:basedOn w:val="DefaultParagraphFont"/>
    <w:link w:val="BalloonText"/>
    <w:semiHidden/>
    <w:rsid w:val="00262F5C"/>
    <w:rPr>
      <w:rFonts w:ascii="Segoe UI" w:eastAsia="SimSun" w:hAnsi="Segoe UI" w:cs="Segoe UI"/>
      <w:sz w:val="18"/>
      <w:szCs w:val="18"/>
      <w:lang w:val="en-US" w:eastAsia="zh-CN"/>
    </w:rPr>
  </w:style>
  <w:style w:type="paragraph" w:styleId="Title">
    <w:name w:val="Title"/>
    <w:basedOn w:val="Heading1"/>
    <w:next w:val="Normal"/>
    <w:link w:val="TitleChar"/>
    <w:qFormat/>
    <w:rsid w:val="00440C39"/>
    <w:pPr>
      <w:spacing w:before="0" w:after="480"/>
    </w:pPr>
    <w:rPr>
      <w:caps w:val="0"/>
      <w:sz w:val="28"/>
      <w:szCs w:val="28"/>
      <w:lang w:val="fr-FR"/>
    </w:rPr>
  </w:style>
  <w:style w:type="character" w:customStyle="1" w:styleId="TitleChar">
    <w:name w:val="Title Char"/>
    <w:basedOn w:val="DefaultParagraphFont"/>
    <w:link w:val="Title"/>
    <w:rsid w:val="00440C39"/>
    <w:rPr>
      <w:rFonts w:ascii="Arial" w:eastAsia="SimSun" w:hAnsi="Arial" w:cs="Arial"/>
      <w:b/>
      <w:bCs/>
      <w:kern w:val="32"/>
      <w:sz w:val="28"/>
      <w:szCs w:val="28"/>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68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0</TotalTime>
  <Pages>6</Pages>
  <Words>1744</Words>
  <Characters>9926</Characters>
  <Application>Microsoft Office Word</Application>
  <DocSecurity>0</DocSecurity>
  <Lines>198</Lines>
  <Paragraphs>77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MORENO PALESTINI Maria Del Pilar</dc:creator>
  <cp:keywords>FOR OFFICIAL USE ONLY</cp:keywords>
  <cp:lastModifiedBy>MORENO PALESTINI Maria Del Pilar</cp:lastModifiedBy>
  <cp:revision>2</cp:revision>
  <cp:lastPrinted>2021-08-18T12:17:00Z</cp:lastPrinted>
  <dcterms:created xsi:type="dcterms:W3CDTF">2021-08-31T14:05:00Z</dcterms:created>
  <dcterms:modified xsi:type="dcterms:W3CDTF">2021-08-31T14:05:00Z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