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501E3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501E36">
              <w:rPr>
                <w:rFonts w:ascii="Arial Black" w:hAnsi="Arial Black"/>
                <w:caps/>
                <w:sz w:val="15"/>
              </w:rPr>
              <w:t>7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1073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1073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0783F">
              <w:rPr>
                <w:rFonts w:ascii="Arial Black" w:hAnsi="Arial Black"/>
                <w:caps/>
                <w:sz w:val="15"/>
              </w:rPr>
              <w:t xml:space="preserve"> </w:t>
            </w:r>
            <w:r w:rsidR="00501E36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0B55BD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87D93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0732E" w:rsidRDefault="0010732E" w:rsidP="008B2CC1">
      <w:pPr>
        <w:rPr>
          <w:b/>
          <w:sz w:val="28"/>
          <w:szCs w:val="28"/>
          <w:lang w:val="ru-RU"/>
        </w:rPr>
      </w:pPr>
      <w:r w:rsidRPr="00FE0D14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10732E" w:rsidRDefault="003845C1" w:rsidP="003845C1">
      <w:pPr>
        <w:rPr>
          <w:lang w:val="ru-RU"/>
        </w:rPr>
      </w:pP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5C22" w:rsidRPr="0010732E">
        <w:rPr>
          <w:b/>
          <w:sz w:val="24"/>
          <w:szCs w:val="24"/>
          <w:lang w:val="ru-RU"/>
        </w:rPr>
        <w:t xml:space="preserve">, </w:t>
      </w:r>
      <w:r w:rsidR="00501E36" w:rsidRPr="0010732E">
        <w:rPr>
          <w:b/>
          <w:sz w:val="24"/>
          <w:szCs w:val="24"/>
          <w:lang w:val="ru-RU"/>
        </w:rPr>
        <w:t>24</w:t>
      </w:r>
      <w:r w:rsidR="00F87D93" w:rsidRPr="0010732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 -</w:t>
      </w:r>
      <w:r w:rsidR="00F87D93" w:rsidRPr="0010732E">
        <w:rPr>
          <w:b/>
          <w:sz w:val="24"/>
          <w:szCs w:val="24"/>
          <w:lang w:val="ru-RU"/>
        </w:rPr>
        <w:t xml:space="preserve"> </w:t>
      </w:r>
      <w:r w:rsidR="00501E36" w:rsidRPr="0010732E">
        <w:rPr>
          <w:b/>
          <w:sz w:val="24"/>
          <w:szCs w:val="24"/>
          <w:lang w:val="ru-RU"/>
        </w:rPr>
        <w:t>4</w:t>
      </w:r>
      <w:r w:rsidRPr="0010732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 w:rsidR="00A75C22" w:rsidRPr="0010732E">
        <w:rPr>
          <w:b/>
          <w:sz w:val="24"/>
          <w:szCs w:val="24"/>
          <w:lang w:val="ru-RU"/>
        </w:rPr>
        <w:t xml:space="preserve"> </w:t>
      </w:r>
      <w:r w:rsidR="000B55BD" w:rsidRPr="0010732E">
        <w:rPr>
          <w:b/>
          <w:sz w:val="24"/>
          <w:szCs w:val="24"/>
          <w:lang w:val="ru-RU"/>
        </w:rPr>
        <w:t>201</w:t>
      </w:r>
      <w:r w:rsidR="00F87D93" w:rsidRPr="0010732E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A75C22" w:rsidP="003845C1">
      <w:pPr>
        <w:rPr>
          <w:lang w:val="ru-RU"/>
        </w:rPr>
      </w:pPr>
    </w:p>
    <w:p w:rsidR="003845C1" w:rsidRPr="0010732E" w:rsidRDefault="003845C1" w:rsidP="003845C1">
      <w:pPr>
        <w:rPr>
          <w:sz w:val="24"/>
          <w:szCs w:val="24"/>
          <w:lang w:val="ru-RU"/>
        </w:rPr>
      </w:pPr>
    </w:p>
    <w:p w:rsidR="0060783F" w:rsidRPr="0010732E" w:rsidRDefault="0010732E" w:rsidP="00357C98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ДОБРОВОЛЬНЫЙ ФОНД ДЛЯ АККРЕДИТОВАННЫХ КОРЕННЫХ И МЕСТНЫХ ОБЩИН:  РЕШЕНИЯ, ПРИНЯТЫЕ ГенеральнЫМ ДИРЕКТОРОМ ВО ИСПОЛНЕНИЕ рекомендации, ВЫНЕСЕННОЙ КОНСУЛЬТАТИВНЫМ СОВЕТОМ</w:t>
      </w:r>
    </w:p>
    <w:p w:rsidR="008B2CC1" w:rsidRPr="0010732E" w:rsidRDefault="008B2CC1" w:rsidP="008B2CC1">
      <w:pPr>
        <w:rPr>
          <w:lang w:val="ru-RU"/>
        </w:rPr>
      </w:pPr>
    </w:p>
    <w:p w:rsidR="00357C98" w:rsidRPr="00357C98" w:rsidRDefault="0010732E" w:rsidP="00357C98">
      <w:pPr>
        <w:rPr>
          <w:i/>
        </w:rPr>
      </w:pPr>
      <w:bookmarkStart w:id="4" w:name="Prepared"/>
      <w:bookmarkEnd w:id="4"/>
      <w:r>
        <w:rPr>
          <w:i/>
          <w:color w:val="000000"/>
          <w:szCs w:val="22"/>
          <w:lang w:val="ru-RU"/>
        </w:rPr>
        <w:t>Информационная записка, подготовленная Генеральным директором</w:t>
      </w:r>
    </w:p>
    <w:p w:rsidR="00357C98" w:rsidRDefault="00357C98" w:rsidP="00357C98"/>
    <w:p w:rsidR="00357C98" w:rsidRDefault="00357C98" w:rsidP="00357C98"/>
    <w:p w:rsidR="00357C98" w:rsidRDefault="00357C98" w:rsidP="00357C98"/>
    <w:p w:rsidR="004A03EF" w:rsidRDefault="004A03EF" w:rsidP="00357C98"/>
    <w:p w:rsidR="00E13F79" w:rsidRPr="000A462A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>
        <w:rPr>
          <w:szCs w:val="22"/>
          <w:lang w:val="ru-RU"/>
        </w:rPr>
        <w:t>Положения о создании и функционировании Добровольного фонда ВОИС</w:t>
      </w:r>
      <w:r w:rsidRPr="002F451C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Фонд</w:t>
      </w:r>
      <w:r w:rsidRPr="002F451C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>утвержденные Генеральной Ассамблеей, содержатся в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2F451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2F451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2F451C">
        <w:rPr>
          <w:szCs w:val="22"/>
          <w:lang w:val="ru-RU"/>
        </w:rPr>
        <w:t xml:space="preserve">/39/11.  </w:t>
      </w:r>
      <w:r>
        <w:rPr>
          <w:szCs w:val="22"/>
          <w:lang w:val="ru-RU"/>
        </w:rPr>
        <w:t>Статья</w:t>
      </w:r>
      <w:r>
        <w:rPr>
          <w:szCs w:val="22"/>
        </w:rPr>
        <w:t> </w:t>
      </w:r>
      <w:r w:rsidRPr="0000470E">
        <w:rPr>
          <w:szCs w:val="22"/>
        </w:rPr>
        <w:t>6(</w:t>
      </w:r>
      <w:proofErr w:type="spellStart"/>
      <w:r w:rsidRPr="000A462A">
        <w:rPr>
          <w:szCs w:val="22"/>
        </w:rPr>
        <w:t>i</w:t>
      </w:r>
      <w:proofErr w:type="spellEnd"/>
      <w:r w:rsidRPr="0000470E">
        <w:rPr>
          <w:szCs w:val="22"/>
        </w:rPr>
        <w:t xml:space="preserve">) </w:t>
      </w:r>
      <w:r>
        <w:rPr>
          <w:szCs w:val="22"/>
          <w:lang w:val="ru-RU"/>
        </w:rPr>
        <w:t>соответствующего</w:t>
      </w:r>
      <w:r w:rsidRPr="0000470E">
        <w:rPr>
          <w:szCs w:val="22"/>
        </w:rPr>
        <w:t xml:space="preserve"> </w:t>
      </w:r>
      <w:r>
        <w:rPr>
          <w:szCs w:val="22"/>
          <w:lang w:val="ru-RU"/>
        </w:rPr>
        <w:t>решения</w:t>
      </w:r>
      <w:r w:rsidRPr="0000470E">
        <w:rPr>
          <w:szCs w:val="22"/>
        </w:rPr>
        <w:t xml:space="preserve"> </w:t>
      </w:r>
      <w:r>
        <w:rPr>
          <w:szCs w:val="22"/>
          <w:lang w:val="ru-RU"/>
        </w:rPr>
        <w:t>гласит</w:t>
      </w:r>
      <w:r w:rsidRPr="0000470E">
        <w:rPr>
          <w:szCs w:val="22"/>
        </w:rPr>
        <w:t xml:space="preserve"> </w:t>
      </w:r>
      <w:r>
        <w:rPr>
          <w:szCs w:val="22"/>
          <w:lang w:val="ru-RU"/>
        </w:rPr>
        <w:t>следующее</w:t>
      </w:r>
      <w:r w:rsidRPr="000A462A">
        <w:rPr>
          <w:szCs w:val="22"/>
        </w:rPr>
        <w:t>:</w:t>
      </w:r>
    </w:p>
    <w:p w:rsidR="00E13F79" w:rsidRPr="000A462A" w:rsidRDefault="00E13F79" w:rsidP="00E13F79">
      <w:pPr>
        <w:tabs>
          <w:tab w:val="num" w:pos="0"/>
        </w:tabs>
        <w:spacing w:after="220"/>
        <w:rPr>
          <w:szCs w:val="22"/>
        </w:rPr>
      </w:pPr>
      <w:r w:rsidRPr="00AD4A36">
        <w:rPr>
          <w:szCs w:val="22"/>
          <w:lang w:val="ru-RU"/>
        </w:rPr>
        <w:t>«</w:t>
      </w:r>
      <w:r w:rsidRPr="00BF097E">
        <w:rPr>
          <w:lang w:val="ru-RU"/>
        </w:rPr>
        <w:t>Консультативный совет принимает свою рекомендацию до окончания сессии Комитета, в</w:t>
      </w:r>
      <w:r>
        <w:rPr>
          <w:lang w:val="ru-RU"/>
        </w:rPr>
        <w:t>о</w:t>
      </w:r>
      <w:r w:rsidRPr="00BF097E">
        <w:rPr>
          <w:lang w:val="ru-RU"/>
        </w:rPr>
        <w:t xml:space="preserve"> </w:t>
      </w:r>
      <w:r>
        <w:rPr>
          <w:lang w:val="ru-RU"/>
        </w:rPr>
        <w:t>время</w:t>
      </w:r>
      <w:r w:rsidRPr="00BF097E">
        <w:rPr>
          <w:lang w:val="ru-RU"/>
        </w:rPr>
        <w:t xml:space="preserve"> которой он проводит свои заседания.  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этой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рекомендации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определяются</w:t>
      </w:r>
      <w:r w:rsidRPr="000A462A">
        <w:rPr>
          <w:szCs w:val="22"/>
        </w:rPr>
        <w:t>: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последующая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>
        <w:rPr>
          <w:lang w:val="ru-RU"/>
        </w:rPr>
        <w:t>по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в связи с этой сессией и/или заседанием (заседаниями) МРГ и в отношении которых имеются средства;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следует</w:t>
      </w:r>
      <w:r>
        <w:rPr>
          <w:lang w:val="ru-RU"/>
        </w:rPr>
        <w:t>,</w:t>
      </w:r>
      <w:r w:rsidRPr="00BF097E">
        <w:rPr>
          <w:lang w:val="ru-RU"/>
        </w:rPr>
        <w:t xml:space="preserve"> в принципе</w:t>
      </w:r>
      <w:r>
        <w:rPr>
          <w:lang w:val="ru-RU"/>
        </w:rPr>
        <w:t>,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>в отноше</w:t>
      </w:r>
      <w:bookmarkStart w:id="5" w:name="_GoBack"/>
      <w:bookmarkEnd w:id="5"/>
      <w:r>
        <w:rPr>
          <w:lang w:val="ru-RU"/>
        </w:rPr>
        <w:t>нии</w:t>
      </w:r>
      <w:r w:rsidRPr="00BF097E">
        <w:rPr>
          <w:lang w:val="ru-RU"/>
        </w:rPr>
        <w:t xml:space="preserve"> которых не </w:t>
      </w:r>
      <w:r>
        <w:rPr>
          <w:lang w:val="ru-RU"/>
        </w:rPr>
        <w:t>имеется достаточных</w:t>
      </w:r>
      <w:r w:rsidRPr="00AE2A0B">
        <w:rPr>
          <w:lang w:val="ru-RU"/>
        </w:rPr>
        <w:t xml:space="preserve"> </w:t>
      </w:r>
      <w:r w:rsidRPr="00BF097E">
        <w:rPr>
          <w:lang w:val="ru-RU"/>
        </w:rPr>
        <w:t>средств;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lastRenderedPageBreak/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 xml:space="preserve">любой кандидат или кандидаты, рассмотрение заявлений которых отложено до следующей сессии Комитета в соответствии с процедурой, предусмотренной </w:t>
      </w:r>
      <w:r>
        <w:rPr>
          <w:lang w:val="ru-RU"/>
        </w:rPr>
        <w:t>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Pr="0000470E">
        <w:rPr>
          <w:szCs w:val="22"/>
          <w:lang w:val="ru-RU"/>
        </w:rPr>
        <w:t>.</w:t>
      </w:r>
    </w:p>
    <w:p w:rsidR="00E13F79" w:rsidRPr="0000470E" w:rsidRDefault="00E13F79" w:rsidP="00E13F79">
      <w:pPr>
        <w:tabs>
          <w:tab w:val="num" w:pos="0"/>
        </w:tabs>
        <w:spacing w:after="220"/>
        <w:rPr>
          <w:szCs w:val="22"/>
          <w:lang w:val="ru-RU"/>
        </w:rPr>
      </w:pPr>
      <w:r w:rsidRPr="00BF097E">
        <w:rPr>
          <w:lang w:val="ru-RU"/>
        </w:rPr>
        <w:t xml:space="preserve">Консультативный </w:t>
      </w:r>
      <w:r>
        <w:rPr>
          <w:lang w:val="ru-RU"/>
        </w:rPr>
        <w:t xml:space="preserve">совет </w:t>
      </w:r>
      <w:r w:rsidRPr="00BF097E">
        <w:rPr>
          <w:lang w:val="ru-RU"/>
        </w:rPr>
        <w:t>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>
        <w:rPr>
          <w:lang w:val="ru-RU"/>
        </w:rPr>
        <w:t xml:space="preserve"> </w:t>
      </w:r>
      <w:r w:rsidRPr="00BF097E">
        <w:rPr>
          <w:lang w:val="ru-RU"/>
        </w:rPr>
        <w:t xml:space="preserve">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Pr="00AD4A36">
        <w:rPr>
          <w:szCs w:val="22"/>
          <w:lang w:val="ru-RU"/>
        </w:rPr>
        <w:t>».</w:t>
      </w:r>
    </w:p>
    <w:p w:rsidR="00E13F79" w:rsidRPr="0000470E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Соответственно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завершении его заседания, проведенного на полях двадцать </w:t>
      </w:r>
      <w:r>
        <w:rPr>
          <w:szCs w:val="22"/>
          <w:lang w:val="ru-RU"/>
        </w:rPr>
        <w:t>седьм</w:t>
      </w:r>
      <w:r>
        <w:rPr>
          <w:szCs w:val="22"/>
          <w:lang w:val="ru-RU"/>
        </w:rPr>
        <w:t>ой сессии Комитета.  Этот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содержится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00470E">
        <w:rPr>
          <w:szCs w:val="22"/>
          <w:lang w:val="ru-RU"/>
        </w:rPr>
        <w:t>.</w:t>
      </w:r>
    </w:p>
    <w:p w:rsidR="004A03EF" w:rsidRPr="00E13F79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информируется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EB14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EB14C6">
        <w:rPr>
          <w:szCs w:val="22"/>
          <w:lang w:val="ru-RU"/>
        </w:rPr>
        <w:t>6(</w:t>
      </w:r>
      <w:r w:rsidRPr="000A462A">
        <w:rPr>
          <w:szCs w:val="22"/>
        </w:rPr>
        <w:t>d</w:t>
      </w:r>
      <w:r w:rsidRPr="00EB14C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EB14C6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EB14C6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EB14C6">
        <w:rPr>
          <w:szCs w:val="22"/>
          <w:lang w:val="ru-RU"/>
        </w:rPr>
        <w:t xml:space="preserve">/39/11, </w:t>
      </w:r>
      <w:r>
        <w:rPr>
          <w:szCs w:val="22"/>
          <w:lang w:val="ru-RU"/>
        </w:rPr>
        <w:t>утвержденному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EB14C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тридцать девятая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</w:t>
      </w:r>
      <w:r w:rsidRPr="00EB14C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Генеральный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 принял решения, рекомендованные Консультативным советом в пункте </w:t>
      </w:r>
      <w:r w:rsidRPr="00EB14C6">
        <w:rPr>
          <w:szCs w:val="22"/>
          <w:lang w:val="ru-RU"/>
        </w:rPr>
        <w:t>4</w:t>
      </w:r>
      <w:r>
        <w:rPr>
          <w:szCs w:val="22"/>
          <w:lang w:val="ru-RU"/>
        </w:rPr>
        <w:t xml:space="preserve"> его отчета</w:t>
      </w:r>
      <w:r w:rsidR="004A03EF" w:rsidRPr="00E13F79">
        <w:rPr>
          <w:szCs w:val="22"/>
          <w:lang w:val="ru-RU"/>
        </w:rPr>
        <w:t>.</w:t>
      </w: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13F79">
        <w:rPr>
          <w:sz w:val="22"/>
          <w:szCs w:val="22"/>
          <w:lang w:val="ru-RU"/>
        </w:rPr>
        <w:t>[</w:t>
      </w:r>
      <w:r w:rsidR="00E13F79">
        <w:rPr>
          <w:sz w:val="22"/>
          <w:szCs w:val="22"/>
          <w:lang w:val="ru-RU"/>
        </w:rPr>
        <w:t>Приложение следует</w:t>
      </w:r>
      <w:r w:rsidRPr="00E13F79">
        <w:rPr>
          <w:sz w:val="22"/>
          <w:szCs w:val="22"/>
          <w:lang w:val="ru-RU"/>
        </w:rPr>
        <w:t>]</w:t>
      </w:r>
    </w:p>
    <w:p w:rsidR="004A03EF" w:rsidRPr="00E13F79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E13F79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4A03EF" w:rsidRPr="00E13F79" w:rsidRDefault="004A03E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ru-RU"/>
        </w:rPr>
      </w:pPr>
    </w:p>
    <w:p w:rsidR="00E13F79" w:rsidRPr="00715EB3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ДОБРОВОЛЬНЫЙ ФОНД ВОИС 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</w:p>
    <w:p w:rsidR="00E13F79" w:rsidRPr="00715EB3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КОНСУЛЬТАТИВНЫЙ СОВЕТ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u w:val="single"/>
          <w:lang w:val="ru-RU"/>
        </w:rPr>
      </w:pPr>
    </w:p>
    <w:p w:rsidR="004A03EF" w:rsidRPr="000A462A" w:rsidRDefault="00E13F79" w:rsidP="00E13F79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ОТЧЕТ</w:t>
      </w:r>
    </w:p>
    <w:p w:rsidR="004A03EF" w:rsidRPr="000A462A" w:rsidRDefault="004A03EF" w:rsidP="004A03EF">
      <w:pPr>
        <w:pStyle w:val="Endofdocument"/>
        <w:spacing w:after="220" w:line="240" w:lineRule="auto"/>
        <w:ind w:left="0"/>
        <w:rPr>
          <w:sz w:val="22"/>
          <w:szCs w:val="22"/>
          <w:u w:val="single"/>
        </w:rPr>
      </w:pP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Консультативный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Добровольного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ВОИС, члены которого были назначены по решению Межправительственного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F84B64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Комитет</w:t>
      </w:r>
      <w:r w:rsidRPr="00F84B64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седьм</w:t>
      </w:r>
      <w:r>
        <w:rPr>
          <w:szCs w:val="22"/>
          <w:lang w:val="ru-RU"/>
        </w:rPr>
        <w:t>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приводятся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заключительной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провел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девятна</w:t>
      </w:r>
      <w:r>
        <w:rPr>
          <w:szCs w:val="22"/>
          <w:lang w:val="ru-RU"/>
        </w:rPr>
        <w:t>дцатое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заседание </w:t>
      </w:r>
      <w:r>
        <w:rPr>
          <w:szCs w:val="22"/>
          <w:lang w:val="ru-RU"/>
        </w:rPr>
        <w:t>1 апреля</w:t>
      </w:r>
      <w:r w:rsidRPr="00F84B64">
        <w:rPr>
          <w:color w:val="000000"/>
          <w:szCs w:val="22"/>
          <w:lang w:val="ru-RU"/>
        </w:rPr>
        <w:t xml:space="preserve"> 201</w:t>
      </w:r>
      <w:r>
        <w:rPr>
          <w:color w:val="000000"/>
          <w:szCs w:val="22"/>
          <w:lang w:val="ru-RU"/>
        </w:rPr>
        <w:t>4 г</w:t>
      </w:r>
      <w:r w:rsidRPr="00F84B64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под</w:t>
      </w:r>
      <w:r w:rsidRPr="00F84B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председательством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F84B64">
        <w:rPr>
          <w:szCs w:val="22"/>
          <w:lang w:val="ru-RU"/>
        </w:rPr>
        <w:t>-</w:t>
      </w:r>
      <w:r>
        <w:rPr>
          <w:szCs w:val="22"/>
          <w:lang w:val="ru-RU"/>
        </w:rPr>
        <w:t>жи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Александры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ГРАЦИОЛИ</w:t>
      </w:r>
      <w:r w:rsidRPr="00F84B6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член</w:t>
      </w:r>
      <w:r w:rsidRPr="00F84B64">
        <w:rPr>
          <w:szCs w:val="22"/>
          <w:lang w:val="ru-RU"/>
        </w:rPr>
        <w:t xml:space="preserve"> </w:t>
      </w:r>
      <w:r w:rsidRPr="000A462A">
        <w:rPr>
          <w:i/>
          <w:szCs w:val="22"/>
        </w:rPr>
        <w:t>ex</w:t>
      </w:r>
      <w:r w:rsidRPr="00F84B64">
        <w:rPr>
          <w:i/>
          <w:szCs w:val="22"/>
          <w:lang w:val="ru-RU"/>
        </w:rPr>
        <w:t xml:space="preserve"> </w:t>
      </w:r>
      <w:r w:rsidRPr="000A462A">
        <w:rPr>
          <w:i/>
          <w:szCs w:val="22"/>
        </w:rPr>
        <w:t>officio</w:t>
      </w:r>
      <w:r w:rsidRPr="00F84B64">
        <w:rPr>
          <w:szCs w:val="22"/>
          <w:lang w:val="ru-RU"/>
        </w:rPr>
        <w:t>)</w:t>
      </w:r>
      <w:r w:rsidRPr="00F84B64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полях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седьм</w:t>
      </w:r>
      <w:r>
        <w:rPr>
          <w:szCs w:val="22"/>
          <w:lang w:val="ru-RU"/>
        </w:rPr>
        <w:t>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Члены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собрались в соответствии со статьями </w:t>
      </w:r>
      <w:r w:rsidRPr="00715EB3">
        <w:rPr>
          <w:szCs w:val="22"/>
          <w:lang w:val="ru-RU"/>
        </w:rPr>
        <w:t xml:space="preserve">7 </w:t>
      </w:r>
      <w:r>
        <w:rPr>
          <w:szCs w:val="22"/>
          <w:lang w:val="ru-RU"/>
        </w:rPr>
        <w:t>и</w:t>
      </w:r>
      <w:r w:rsidRPr="00715EB3">
        <w:rPr>
          <w:szCs w:val="22"/>
          <w:lang w:val="ru-RU"/>
        </w:rPr>
        <w:t xml:space="preserve"> 9</w:t>
      </w:r>
      <w:r>
        <w:rPr>
          <w:szCs w:val="22"/>
          <w:lang w:val="ru-RU"/>
        </w:rPr>
        <w:t xml:space="preserve"> приложения к документу</w:t>
      </w:r>
      <w:r w:rsidRPr="00715EB3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715EB3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715EB3">
        <w:rPr>
          <w:szCs w:val="22"/>
          <w:lang w:val="ru-RU"/>
        </w:rPr>
        <w:t xml:space="preserve">/39/11.  </w:t>
      </w:r>
      <w:r>
        <w:rPr>
          <w:szCs w:val="22"/>
          <w:lang w:val="ru-RU"/>
        </w:rPr>
        <w:t>Г</w:t>
      </w:r>
      <w:r w:rsidRPr="00CA74EA">
        <w:rPr>
          <w:szCs w:val="22"/>
          <w:lang w:val="ru-RU"/>
        </w:rPr>
        <w:t>-</w:t>
      </w:r>
      <w:r>
        <w:rPr>
          <w:szCs w:val="22"/>
          <w:lang w:val="ru-RU"/>
        </w:rPr>
        <w:t>н Нельсон ДЕ ЛЕОН КАНТУЛЕ, назначенный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членом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комитета,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участвовал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обсуждениях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воздержался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голосования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касающейся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CA74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 об оказании Фондом соответствующей поддержки в соответствии со статьей </w:t>
      </w:r>
      <w:r w:rsidRPr="00CA74EA">
        <w:rPr>
          <w:szCs w:val="22"/>
          <w:lang w:val="ru-RU"/>
        </w:rPr>
        <w:t xml:space="preserve">11 </w:t>
      </w:r>
      <w:r>
        <w:rPr>
          <w:szCs w:val="22"/>
          <w:lang w:val="ru-RU"/>
        </w:rPr>
        <w:t>вышеуказанного приложения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статьи </w:t>
      </w:r>
      <w:r w:rsidRPr="00F55EA9">
        <w:rPr>
          <w:szCs w:val="22"/>
          <w:lang w:val="ru-RU"/>
        </w:rPr>
        <w:t>5(</w:t>
      </w:r>
      <w:r w:rsidRPr="000A462A">
        <w:rPr>
          <w:szCs w:val="22"/>
        </w:rPr>
        <w:t>a</w:t>
      </w:r>
      <w:r w:rsidRPr="00F55EA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F55EA9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F55EA9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положении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F55E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содержащуюся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F84B64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от </w:t>
      </w:r>
      <w:r>
        <w:rPr>
          <w:szCs w:val="22"/>
          <w:lang w:val="ru-RU"/>
        </w:rPr>
        <w:t>28 февраля</w:t>
      </w:r>
      <w:r w:rsidRPr="00F55EA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4</w:t>
      </w:r>
      <w:r>
        <w:rPr>
          <w:szCs w:val="22"/>
        </w:rPr>
        <w:t> </w:t>
      </w:r>
      <w:r>
        <w:rPr>
          <w:szCs w:val="22"/>
          <w:lang w:val="ru-RU"/>
        </w:rPr>
        <w:t>г</w:t>
      </w:r>
      <w:r w:rsidRPr="00F55EA9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которая была распространена до начала двадцать </w:t>
      </w:r>
      <w:r>
        <w:rPr>
          <w:szCs w:val="22"/>
          <w:lang w:val="ru-RU"/>
        </w:rPr>
        <w:t>седьм</w:t>
      </w:r>
      <w:r>
        <w:rPr>
          <w:szCs w:val="22"/>
          <w:lang w:val="ru-RU"/>
        </w:rPr>
        <w:t xml:space="preserve">ой сессии Комитета и в которой было указано, что по состоянию на </w:t>
      </w:r>
      <w:r>
        <w:rPr>
          <w:szCs w:val="22"/>
          <w:lang w:val="ru-RU"/>
        </w:rPr>
        <w:t>2</w:t>
      </w:r>
      <w:r>
        <w:rPr>
          <w:szCs w:val="22"/>
          <w:lang w:val="ru-RU"/>
        </w:rPr>
        <w:t>7 </w:t>
      </w:r>
      <w:r>
        <w:rPr>
          <w:szCs w:val="22"/>
          <w:lang w:val="ru-RU"/>
        </w:rPr>
        <w:t>февраля</w:t>
      </w:r>
      <w:r w:rsidRPr="00F55EA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4</w:t>
      </w:r>
      <w:r>
        <w:rPr>
          <w:szCs w:val="22"/>
        </w:rPr>
        <w:t> </w:t>
      </w:r>
      <w:r>
        <w:rPr>
          <w:szCs w:val="22"/>
          <w:lang w:val="ru-RU"/>
        </w:rPr>
        <w:t xml:space="preserve">г. Фонд располагал суммой в </w:t>
      </w:r>
      <w:r>
        <w:rPr>
          <w:szCs w:val="22"/>
          <w:lang w:val="ru-RU"/>
        </w:rPr>
        <w:t>823</w:t>
      </w:r>
      <w:r>
        <w:rPr>
          <w:szCs w:val="22"/>
          <w:lang w:val="ru-RU"/>
        </w:rPr>
        <w:t>,</w:t>
      </w:r>
      <w:r>
        <w:rPr>
          <w:szCs w:val="22"/>
          <w:lang w:val="ru-RU"/>
        </w:rPr>
        <w:t>1</w:t>
      </w:r>
      <w:r>
        <w:rPr>
          <w:szCs w:val="22"/>
          <w:lang w:val="ru-RU"/>
        </w:rPr>
        <w:t>0 шв. франка за вычетом ранее зарезервированных средств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Соответственно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содержащегося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/2</w:t>
      </w:r>
      <w:r>
        <w:rPr>
          <w:szCs w:val="22"/>
          <w:lang w:val="ru-RU"/>
        </w:rPr>
        <w:t>7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185FAC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списка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включающего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15</w:t>
      </w:r>
      <w:r>
        <w:rPr>
          <w:szCs w:val="22"/>
          <w:lang w:val="ru-RU"/>
        </w:rPr>
        <w:t> заявител</w:t>
      </w:r>
      <w:r>
        <w:rPr>
          <w:szCs w:val="22"/>
          <w:lang w:val="ru-RU"/>
        </w:rPr>
        <w:t>ей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геокультурных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регионов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кандидатов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185FAC">
        <w:rPr>
          <w:szCs w:val="22"/>
          <w:lang w:val="ru-RU"/>
        </w:rPr>
        <w:t>6(</w:t>
      </w:r>
      <w:proofErr w:type="spellStart"/>
      <w:r w:rsidRPr="000A462A">
        <w:rPr>
          <w:szCs w:val="22"/>
        </w:rPr>
        <w:t>i</w:t>
      </w:r>
      <w:proofErr w:type="spellEnd"/>
      <w:r w:rsidRPr="00185FA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185FAC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="0048631E" w:rsidRPr="00E13F79">
        <w:rPr>
          <w:rFonts w:eastAsia="Times New Roman"/>
          <w:szCs w:val="22"/>
          <w:lang w:val="ru-RU" w:eastAsia="en-US"/>
        </w:rPr>
        <w:t>:</w:t>
      </w:r>
    </w:p>
    <w:p w:rsidR="0048631E" w:rsidRPr="00E13F79" w:rsidRDefault="0048631E" w:rsidP="0048631E">
      <w:pPr>
        <w:tabs>
          <w:tab w:val="left" w:pos="54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E13F79" w:rsidRDefault="00E13F79" w:rsidP="0048631E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будущая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сессия, в отношении которой испрашивается финансовая поддержка в соответствии со статьей </w:t>
      </w:r>
      <w:r w:rsidRPr="005748AE">
        <w:rPr>
          <w:szCs w:val="22"/>
          <w:lang w:val="ru-RU"/>
        </w:rPr>
        <w:t>5(</w:t>
      </w:r>
      <w:r>
        <w:rPr>
          <w:szCs w:val="22"/>
        </w:rPr>
        <w:t>e</w:t>
      </w:r>
      <w:r w:rsidRPr="005748AE">
        <w:rPr>
          <w:szCs w:val="22"/>
          <w:lang w:val="ru-RU"/>
        </w:rPr>
        <w:t xml:space="preserve">): </w:t>
      </w:r>
      <w:r>
        <w:rPr>
          <w:szCs w:val="22"/>
          <w:lang w:val="ru-RU"/>
        </w:rPr>
        <w:t xml:space="preserve"> двадцать </w:t>
      </w:r>
      <w:r>
        <w:rPr>
          <w:szCs w:val="22"/>
          <w:lang w:val="ru-RU"/>
        </w:rPr>
        <w:t>вос</w:t>
      </w:r>
      <w:r>
        <w:rPr>
          <w:szCs w:val="22"/>
          <w:lang w:val="ru-RU"/>
        </w:rPr>
        <w:t>ьмая сессия Комитета</w:t>
      </w:r>
      <w:r>
        <w:rPr>
          <w:szCs w:val="22"/>
          <w:lang w:val="ru-RU"/>
        </w:rPr>
        <w:t>;</w:t>
      </w:r>
    </w:p>
    <w:p w:rsidR="0048631E" w:rsidRPr="00E13F79" w:rsidRDefault="0048631E" w:rsidP="0048631E">
      <w:pPr>
        <w:tabs>
          <w:tab w:val="left" w:pos="1080"/>
        </w:tabs>
        <w:spacing w:line="260" w:lineRule="exact"/>
        <w:ind w:left="540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66456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совета, </w:t>
      </w:r>
      <w:r w:rsidRPr="00185FAC">
        <w:rPr>
          <w:szCs w:val="22"/>
          <w:lang w:val="ru-RU"/>
        </w:rPr>
        <w:t>в принципе</w:t>
      </w:r>
      <w:r>
        <w:rPr>
          <w:szCs w:val="22"/>
          <w:lang w:val="ru-RU"/>
        </w:rPr>
        <w:t xml:space="preserve"> следует предоставить поддержку в связи с этой сессией Комитета</w:t>
      </w:r>
      <w:r w:rsidR="00193D5B" w:rsidRPr="00206A5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/>
        </w:rPr>
        <w:t>в ожидании наличия достаточных средств</w:t>
      </w:r>
      <w:r w:rsidR="00193D5B" w:rsidRPr="00206A5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 порядке очередности</w:t>
      </w:r>
      <w:r w:rsidR="00193D5B" w:rsidRPr="00206A58">
        <w:rPr>
          <w:szCs w:val="22"/>
          <w:lang w:val="ru-RU"/>
        </w:rPr>
        <w:t>)</w:t>
      </w:r>
      <w:r w:rsidR="0048631E" w:rsidRPr="00206A58">
        <w:rPr>
          <w:rFonts w:eastAsia="Times New Roman"/>
          <w:szCs w:val="22"/>
          <w:lang w:val="ru-RU" w:eastAsia="en-US"/>
        </w:rPr>
        <w:t xml:space="preserve">:  </w:t>
      </w:r>
    </w:p>
    <w:p w:rsidR="0066456D" w:rsidRPr="00206A58" w:rsidRDefault="00206A58" w:rsidP="0066456D">
      <w:pPr>
        <w:pStyle w:val="ListParagraph"/>
        <w:ind w:left="1160"/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="0066456D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Таризи</w:t>
      </w:r>
      <w:r w:rsidR="0066456D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ВУНИДИЛО</w:t>
      </w:r>
    </w:p>
    <w:p w:rsidR="0066456D" w:rsidRPr="00206A58" w:rsidRDefault="0066456D" w:rsidP="0066456D">
      <w:pPr>
        <w:pStyle w:val="ListParagraph"/>
        <w:ind w:left="1160"/>
        <w:rPr>
          <w:szCs w:val="22"/>
          <w:lang w:val="ru-RU"/>
        </w:rPr>
      </w:pPr>
    </w:p>
    <w:p w:rsidR="0066456D" w:rsidRPr="00206A58" w:rsidRDefault="00206A58" w:rsidP="0066456D">
      <w:pPr>
        <w:pStyle w:val="ListParagraph"/>
        <w:ind w:left="1160"/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г-н</w:t>
      </w:r>
      <w:r w:rsidR="0066456D" w:rsidRPr="00206A5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Стивен</w:t>
      </w:r>
      <w:r w:rsidR="0066456D" w:rsidRPr="00206A5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РВАГВЕРИ</w:t>
      </w:r>
    </w:p>
    <w:p w:rsidR="0066456D" w:rsidRPr="00206A58" w:rsidRDefault="0066456D" w:rsidP="0066456D">
      <w:pPr>
        <w:tabs>
          <w:tab w:val="left" w:pos="1080"/>
        </w:tabs>
        <w:spacing w:after="120" w:line="260" w:lineRule="exact"/>
        <w:ind w:left="1080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66456D">
      <w:pPr>
        <w:pStyle w:val="ListParagraph"/>
        <w:numPr>
          <w:ilvl w:val="0"/>
          <w:numId w:val="21"/>
        </w:numPr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дальнейшее рассмотрение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Консультативным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советом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отложить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66456D" w:rsidRPr="00206A58">
        <w:rPr>
          <w:rFonts w:eastAsia="Times New Roman"/>
          <w:szCs w:val="22"/>
          <w:lang w:val="ru-RU" w:eastAsia="en-US"/>
        </w:rPr>
        <w:t>: (</w:t>
      </w:r>
      <w:r>
        <w:rPr>
          <w:szCs w:val="22"/>
          <w:lang w:val="ru-RU"/>
        </w:rPr>
        <w:t>в алфавитном порядке</w:t>
      </w:r>
      <w:r w:rsidR="0066456D" w:rsidRPr="00206A58">
        <w:rPr>
          <w:rFonts w:eastAsia="Times New Roman"/>
          <w:szCs w:val="22"/>
          <w:lang w:val="ru-RU" w:eastAsia="en-US"/>
        </w:rPr>
        <w:t>)</w:t>
      </w:r>
    </w:p>
    <w:p w:rsidR="0066456D" w:rsidRPr="0066456D" w:rsidRDefault="00206A58" w:rsidP="0066456D">
      <w:pPr>
        <w:spacing w:before="120"/>
        <w:ind w:left="1080"/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Хамади АГ МОХАМЕД АББА</w:t>
      </w:r>
    </w:p>
    <w:p w:rsidR="0066456D" w:rsidRPr="0066456D" w:rsidRDefault="0066456D" w:rsidP="0066456D">
      <w:pPr>
        <w:ind w:left="1078"/>
        <w:rPr>
          <w:color w:val="000000"/>
          <w:szCs w:val="22"/>
          <w:lang w:val="es-ES_tradnl"/>
        </w:rPr>
      </w:pPr>
    </w:p>
    <w:p w:rsidR="0066456D" w:rsidRPr="00206A58" w:rsidRDefault="00206A58" w:rsidP="0066456D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>
        <w:rPr>
          <w:szCs w:val="22"/>
          <w:lang w:val="ru-RU"/>
        </w:rPr>
        <w:t>жа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Эдит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Магнолиа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БАСТИДАС</w:t>
      </w:r>
      <w:r w:rsidR="0066456D" w:rsidRPr="00497EB0">
        <w:rPr>
          <w:szCs w:val="22"/>
          <w:lang w:val="es-CO"/>
        </w:rPr>
        <w:t xml:space="preserve"> </w:t>
      </w:r>
      <w:r>
        <w:rPr>
          <w:szCs w:val="22"/>
          <w:lang w:val="ru-RU"/>
        </w:rPr>
        <w:t>КАЛЬДЕРОН</w:t>
      </w:r>
    </w:p>
    <w:p w:rsidR="0066456D" w:rsidRPr="00497EB0" w:rsidRDefault="0066456D" w:rsidP="0066456D">
      <w:pPr>
        <w:ind w:left="1078"/>
        <w:rPr>
          <w:szCs w:val="22"/>
          <w:lang w:val="es-CO"/>
        </w:rPr>
      </w:pPr>
    </w:p>
    <w:p w:rsidR="0066456D" w:rsidRPr="0066456D" w:rsidRDefault="00206A58" w:rsidP="0066456D">
      <w:pPr>
        <w:ind w:left="1078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 w:rsidRPr="00BA24AF">
        <w:rPr>
          <w:szCs w:val="22"/>
          <w:lang w:val="es-ES_tradnl"/>
        </w:rPr>
        <w:t>Эстебансио КАСТРО ДИАС</w:t>
      </w:r>
    </w:p>
    <w:p w:rsidR="0066456D" w:rsidRPr="0066456D" w:rsidRDefault="0066456D" w:rsidP="0066456D">
      <w:pPr>
        <w:ind w:left="1078"/>
        <w:rPr>
          <w:szCs w:val="22"/>
          <w:lang w:val="es-ES_tradnl"/>
        </w:rPr>
      </w:pPr>
    </w:p>
    <w:p w:rsidR="0066456D" w:rsidRPr="0066456D" w:rsidRDefault="00206A58" w:rsidP="0066456D">
      <w:pPr>
        <w:ind w:left="1078"/>
        <w:rPr>
          <w:szCs w:val="22"/>
          <w:lang w:val="es-ES_tradnl"/>
        </w:rPr>
      </w:pPr>
      <w:r>
        <w:rPr>
          <w:szCs w:val="22"/>
          <w:lang w:val="ru-RU"/>
        </w:rPr>
        <w:t xml:space="preserve">г-н </w:t>
      </w:r>
      <w:r w:rsidRPr="00C1036F">
        <w:rPr>
          <w:szCs w:val="22"/>
          <w:lang w:val="ru-RU"/>
        </w:rPr>
        <w:t>Нельсон ДЕ ЛЕОН КАНТУЛЕ</w:t>
      </w:r>
    </w:p>
    <w:p w:rsidR="0066456D" w:rsidRPr="0066456D" w:rsidRDefault="0066456D" w:rsidP="0066456D">
      <w:pPr>
        <w:ind w:left="1078"/>
        <w:rPr>
          <w:szCs w:val="22"/>
          <w:lang w:val="es-ES_tradnl"/>
        </w:rPr>
      </w:pPr>
    </w:p>
    <w:p w:rsidR="0066456D" w:rsidRPr="00206A58" w:rsidRDefault="00206A58" w:rsidP="0066456D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>
        <w:rPr>
          <w:szCs w:val="22"/>
          <w:lang w:val="ru-RU"/>
        </w:rPr>
        <w:t>жа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Сесилия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Энек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НДИФОН</w:t>
      </w:r>
    </w:p>
    <w:p w:rsidR="0066456D" w:rsidRPr="0066456D" w:rsidRDefault="0066456D" w:rsidP="0066456D">
      <w:pPr>
        <w:ind w:left="1078"/>
        <w:rPr>
          <w:szCs w:val="22"/>
          <w:lang w:val="es-ES_tradnl"/>
        </w:rPr>
      </w:pPr>
    </w:p>
    <w:p w:rsidR="0066456D" w:rsidRPr="0066456D" w:rsidRDefault="00206A58" w:rsidP="0066456D">
      <w:pPr>
        <w:spacing w:after="120" w:line="260" w:lineRule="exact"/>
        <w:ind w:left="1080"/>
        <w:rPr>
          <w:rFonts w:eastAsia="Times New Roman"/>
          <w:szCs w:val="22"/>
          <w:lang w:val="es-ES_tradnl" w:eastAsia="en-US"/>
        </w:rPr>
      </w:pPr>
      <w:r>
        <w:rPr>
          <w:szCs w:val="22"/>
          <w:lang w:val="ru-RU"/>
        </w:rPr>
        <w:t>г-н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Камал Кумар РАИ</w:t>
      </w:r>
    </w:p>
    <w:p w:rsidR="0066456D" w:rsidRPr="0066456D" w:rsidRDefault="0066456D" w:rsidP="0066456D">
      <w:pPr>
        <w:spacing w:line="260" w:lineRule="exact"/>
        <w:rPr>
          <w:rFonts w:eastAsia="Times New Roman"/>
          <w:szCs w:val="22"/>
          <w:lang w:val="es-ES_tradnl" w:eastAsia="en-US"/>
        </w:rPr>
      </w:pPr>
    </w:p>
    <w:p w:rsidR="0048631E" w:rsidRPr="00206A58" w:rsidRDefault="00206A58" w:rsidP="0066456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заявления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 следует отклонить</w:t>
      </w:r>
      <w:r w:rsidRPr="0033756A">
        <w:rPr>
          <w:szCs w:val="22"/>
          <w:lang w:val="ru-RU"/>
        </w:rPr>
        <w:t>: (</w:t>
      </w:r>
      <w:r>
        <w:rPr>
          <w:szCs w:val="22"/>
          <w:lang w:val="ru-RU"/>
        </w:rPr>
        <w:t>в</w:t>
      </w:r>
      <w:r w:rsidRPr="003375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алфавитном</w:t>
      </w:r>
      <w:r w:rsidRPr="003375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="0048631E" w:rsidRPr="00206A58">
        <w:rPr>
          <w:rFonts w:eastAsia="Times New Roman"/>
          <w:szCs w:val="22"/>
          <w:lang w:val="ru-RU" w:eastAsia="en-US"/>
        </w:rPr>
        <w:t>)</w:t>
      </w:r>
    </w:p>
    <w:p w:rsidR="0048631E" w:rsidRPr="00206A58" w:rsidRDefault="0048631E" w:rsidP="0048631E">
      <w:pPr>
        <w:spacing w:line="260" w:lineRule="exact"/>
        <w:ind w:left="1078" w:hanging="539"/>
        <w:rPr>
          <w:rFonts w:eastAsia="Times New Roman"/>
          <w:szCs w:val="22"/>
          <w:lang w:val="ru-RU" w:eastAsia="en-US"/>
        </w:rPr>
      </w:pPr>
    </w:p>
    <w:p w:rsidR="00193D5B" w:rsidRPr="00206A58" w:rsidRDefault="00206A58" w:rsidP="00193D5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BA24AF">
        <w:rPr>
          <w:szCs w:val="22"/>
          <w:lang w:val="ru-RU"/>
        </w:rPr>
        <w:t>Бабагана АБУБАКАР</w:t>
      </w:r>
    </w:p>
    <w:p w:rsidR="00193D5B" w:rsidRPr="00206A58" w:rsidRDefault="00193D5B" w:rsidP="00193D5B">
      <w:pPr>
        <w:ind w:left="1078"/>
        <w:rPr>
          <w:szCs w:val="22"/>
          <w:lang w:val="ru-RU"/>
        </w:rPr>
      </w:pPr>
    </w:p>
    <w:p w:rsidR="00193D5B" w:rsidRPr="00206A58" w:rsidRDefault="00206A58" w:rsidP="00193D5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Альфа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Амаду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</w:t>
      </w:r>
    </w:p>
    <w:p w:rsidR="00193D5B" w:rsidRPr="00206A58" w:rsidRDefault="00193D5B" w:rsidP="00193D5B">
      <w:pPr>
        <w:ind w:left="1078"/>
        <w:rPr>
          <w:szCs w:val="22"/>
          <w:lang w:val="ru-RU"/>
        </w:rPr>
      </w:pPr>
    </w:p>
    <w:p w:rsidR="00193D5B" w:rsidRPr="00206A58" w:rsidRDefault="00206A58" w:rsidP="00193D5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Бру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КУАМЕ</w:t>
      </w:r>
    </w:p>
    <w:p w:rsidR="00193D5B" w:rsidRPr="00206A58" w:rsidRDefault="00193D5B" w:rsidP="00193D5B">
      <w:pPr>
        <w:ind w:left="1078"/>
        <w:rPr>
          <w:szCs w:val="22"/>
          <w:lang w:val="ru-RU"/>
        </w:rPr>
      </w:pPr>
    </w:p>
    <w:p w:rsidR="00193D5B" w:rsidRPr="00206A58" w:rsidRDefault="00206A58" w:rsidP="00193D5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Жаклин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Маргис</w:t>
      </w:r>
      <w:r w:rsidR="00193D5B" w:rsidRPr="00206A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КУРАРУ</w:t>
      </w:r>
    </w:p>
    <w:p w:rsidR="00193D5B" w:rsidRPr="00206A58" w:rsidRDefault="00193D5B" w:rsidP="00193D5B">
      <w:pPr>
        <w:ind w:left="1078"/>
        <w:rPr>
          <w:szCs w:val="22"/>
          <w:lang w:val="ru-RU"/>
        </w:rPr>
      </w:pPr>
    </w:p>
    <w:p w:rsidR="00193D5B" w:rsidRPr="00206A58" w:rsidRDefault="00206A58" w:rsidP="00193D5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г-жа Дора ОГБОИ</w:t>
      </w:r>
    </w:p>
    <w:p w:rsidR="00193D5B" w:rsidRPr="00206A58" w:rsidRDefault="00193D5B" w:rsidP="00193D5B">
      <w:pPr>
        <w:ind w:left="1078"/>
        <w:rPr>
          <w:szCs w:val="22"/>
          <w:lang w:val="ru-RU"/>
        </w:rPr>
      </w:pPr>
    </w:p>
    <w:p w:rsidR="00193D5B" w:rsidRPr="00206A58" w:rsidRDefault="00206A58" w:rsidP="00193D5B">
      <w:pPr>
        <w:ind w:left="1078"/>
        <w:rPr>
          <w:color w:val="000000"/>
          <w:szCs w:val="22"/>
          <w:lang w:val="ru-RU"/>
        </w:rPr>
      </w:pPr>
      <w:r>
        <w:rPr>
          <w:szCs w:val="22"/>
          <w:lang w:val="ru-RU"/>
        </w:rPr>
        <w:t>г-н</w:t>
      </w:r>
      <w:r w:rsidRPr="00E22D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Дилип Сингх РАИ</w:t>
      </w:r>
    </w:p>
    <w:p w:rsidR="00193D5B" w:rsidRPr="00206A58" w:rsidRDefault="00193D5B" w:rsidP="00193D5B">
      <w:pPr>
        <w:ind w:left="1078"/>
        <w:rPr>
          <w:color w:val="000000"/>
          <w:szCs w:val="22"/>
          <w:lang w:val="ru-RU"/>
        </w:rPr>
      </w:pPr>
    </w:p>
    <w:p w:rsidR="0048631E" w:rsidRPr="0007357F" w:rsidRDefault="00206A5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Чинара САДЫКОВА</w:t>
      </w:r>
    </w:p>
    <w:p w:rsidR="0048631E" w:rsidRPr="0048631E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es-ES" w:eastAsia="en-US"/>
        </w:rPr>
      </w:pPr>
    </w:p>
    <w:p w:rsidR="0048631E" w:rsidRPr="0007357F" w:rsidRDefault="0007357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</w:t>
      </w:r>
      <w:r w:rsidRPr="00F8790F">
        <w:rPr>
          <w:szCs w:val="22"/>
          <w:lang w:val="ru-RU"/>
        </w:rPr>
        <w:t>6(</w:t>
      </w:r>
      <w:proofErr w:type="spellStart"/>
      <w:r w:rsidRPr="000A462A">
        <w:rPr>
          <w:szCs w:val="22"/>
        </w:rPr>
        <w:t>i</w:t>
      </w:r>
      <w:proofErr w:type="spellEnd"/>
      <w:r w:rsidRPr="00F8790F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приложения к документу</w:t>
      </w:r>
      <w:r>
        <w:rPr>
          <w:szCs w:val="22"/>
          <w:lang w:val="ru-RU"/>
        </w:rPr>
        <w:t xml:space="preserve"> </w:t>
      </w:r>
      <w:r w:rsidR="0048631E" w:rsidRPr="0048631E">
        <w:rPr>
          <w:rFonts w:eastAsia="Times New Roman"/>
          <w:szCs w:val="22"/>
          <w:lang w:eastAsia="en-US"/>
        </w:rPr>
        <w:t>WIPO</w:t>
      </w:r>
      <w:r w:rsidR="0048631E" w:rsidRPr="0007357F">
        <w:rPr>
          <w:rFonts w:eastAsia="Times New Roman"/>
          <w:szCs w:val="22"/>
          <w:lang w:val="ru-RU" w:eastAsia="en-US"/>
        </w:rPr>
        <w:t>/</w:t>
      </w:r>
      <w:r w:rsidR="0048631E" w:rsidRPr="0048631E">
        <w:rPr>
          <w:rFonts w:eastAsia="Times New Roman"/>
          <w:szCs w:val="22"/>
          <w:lang w:eastAsia="en-US"/>
        </w:rPr>
        <w:t>GA</w:t>
      </w:r>
      <w:r w:rsidR="0048631E" w:rsidRPr="0007357F">
        <w:rPr>
          <w:rFonts w:eastAsia="Times New Roman"/>
          <w:szCs w:val="22"/>
          <w:lang w:val="ru-RU" w:eastAsia="en-US"/>
        </w:rPr>
        <w:t>/39/11.</w:t>
      </w:r>
    </w:p>
    <w:p w:rsidR="0048631E" w:rsidRPr="0007357F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07357F" w:rsidRDefault="0048631E" w:rsidP="0048631E">
      <w:pPr>
        <w:tabs>
          <w:tab w:val="left" w:pos="5220"/>
        </w:tabs>
        <w:spacing w:after="120" w:line="260" w:lineRule="exact"/>
        <w:ind w:left="1021"/>
        <w:rPr>
          <w:rFonts w:eastAsia="Times New Roman"/>
          <w:szCs w:val="22"/>
          <w:lang w:val="ru-RU" w:eastAsia="en-US"/>
        </w:rPr>
      </w:pPr>
    </w:p>
    <w:p w:rsidR="004A03EF" w:rsidRPr="0007357F" w:rsidRDefault="0007357F" w:rsidP="0007357F">
      <w:pPr>
        <w:tabs>
          <w:tab w:val="left" w:pos="5220"/>
        </w:tabs>
        <w:spacing w:after="22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ab/>
        <w:t>Совершено в Женеве</w:t>
      </w:r>
      <w:r w:rsidR="0048631E" w:rsidRPr="0048631E">
        <w:rPr>
          <w:rFonts w:eastAsia="Times New Roman"/>
          <w:szCs w:val="22"/>
          <w:lang w:eastAsia="en-US"/>
        </w:rPr>
        <w:t xml:space="preserve">, </w:t>
      </w:r>
      <w:r w:rsidR="00501E36">
        <w:rPr>
          <w:rFonts w:eastAsia="Times New Roman"/>
          <w:color w:val="000000"/>
          <w:szCs w:val="22"/>
          <w:lang w:eastAsia="en-US"/>
        </w:rPr>
        <w:t>1</w:t>
      </w:r>
      <w:r w:rsidRPr="0007357F">
        <w:rPr>
          <w:rFonts w:eastAsia="Times New Roman"/>
          <w:color w:val="000000"/>
          <w:szCs w:val="22"/>
          <w:lang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>апреля</w:t>
      </w:r>
      <w:r w:rsidR="0048631E" w:rsidRPr="0048631E">
        <w:rPr>
          <w:rFonts w:eastAsia="Times New Roman"/>
          <w:szCs w:val="22"/>
          <w:lang w:eastAsia="en-US"/>
        </w:rPr>
        <w:t xml:space="preserve"> 2014</w:t>
      </w:r>
      <w:r>
        <w:rPr>
          <w:rFonts w:eastAsia="Times New Roman"/>
          <w:szCs w:val="22"/>
          <w:lang w:val="ru-RU" w:eastAsia="en-US"/>
        </w:rPr>
        <w:t xml:space="preserve"> г.</w:t>
      </w:r>
    </w:p>
    <w:p w:rsidR="004A03EF" w:rsidRPr="000A462A" w:rsidRDefault="004A03EF" w:rsidP="004A03EF">
      <w:pPr>
        <w:spacing w:after="220"/>
        <w:jc w:val="center"/>
        <w:rPr>
          <w:szCs w:val="22"/>
        </w:rPr>
      </w:pPr>
    </w:p>
    <w:p w:rsidR="004A03EF" w:rsidRDefault="004A03EF" w:rsidP="004A03EF">
      <w:pPr>
        <w:spacing w:after="220"/>
        <w:jc w:val="right"/>
        <w:rPr>
          <w:szCs w:val="22"/>
        </w:rPr>
      </w:pPr>
      <w:r w:rsidRPr="000A462A">
        <w:rPr>
          <w:szCs w:val="22"/>
        </w:rPr>
        <w:t>/...</w:t>
      </w:r>
    </w:p>
    <w:p w:rsidR="002D791B" w:rsidRDefault="002D791B" w:rsidP="004A03EF">
      <w:pPr>
        <w:spacing w:after="220"/>
        <w:jc w:val="right"/>
        <w:rPr>
          <w:szCs w:val="22"/>
        </w:rPr>
        <w:sectPr w:rsidR="002D791B" w:rsidSect="002D791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2D791B" w:rsidRPr="000A462A" w:rsidRDefault="002D791B" w:rsidP="004A03EF">
      <w:pPr>
        <w:spacing w:after="220"/>
        <w:jc w:val="right"/>
        <w:rPr>
          <w:szCs w:val="22"/>
        </w:rPr>
      </w:pPr>
    </w:p>
    <w:p w:rsidR="004A03EF" w:rsidRPr="000A462A" w:rsidRDefault="004A03EF" w:rsidP="004A03EF">
      <w:pPr>
        <w:spacing w:after="220"/>
        <w:jc w:val="right"/>
        <w:rPr>
          <w:szCs w:val="22"/>
        </w:rPr>
      </w:pPr>
      <w:r w:rsidRPr="000A462A">
        <w:rPr>
          <w:szCs w:val="22"/>
        </w:rPr>
        <w:br w:type="column"/>
      </w: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Имена членов Консультативного совета</w:t>
      </w:r>
      <w:r w:rsidR="00367192" w:rsidRPr="0007357F">
        <w:rPr>
          <w:szCs w:val="22"/>
          <w:lang w:val="ru-RU"/>
        </w:rPr>
        <w:t>: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E03394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Александра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ГРАЦИОЛИ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 (интеллектуальная собственность)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Постоянное представительство Швейцарии, Женева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Председатель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заместитель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Межправительственного</w:t>
      </w:r>
      <w:r w:rsidRPr="00E03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E033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член</w:t>
      </w:r>
      <w:r w:rsidRPr="00E03394">
        <w:rPr>
          <w:szCs w:val="22"/>
          <w:lang w:val="ru-RU"/>
        </w:rPr>
        <w:t xml:space="preserve"> </w:t>
      </w:r>
      <w:r w:rsidRPr="000A462A">
        <w:rPr>
          <w:i/>
          <w:iCs/>
          <w:szCs w:val="22"/>
        </w:rPr>
        <w:t>ex</w:t>
      </w:r>
      <w:r w:rsidRPr="00E03394">
        <w:rPr>
          <w:i/>
          <w:iCs/>
          <w:szCs w:val="22"/>
          <w:lang w:val="ru-RU"/>
        </w:rPr>
        <w:t xml:space="preserve"> </w:t>
      </w:r>
      <w:r w:rsidRPr="000A462A">
        <w:rPr>
          <w:i/>
          <w:iCs/>
          <w:szCs w:val="22"/>
        </w:rPr>
        <w:t>officio</w:t>
      </w:r>
      <w:r w:rsidRPr="00E03394">
        <w:rPr>
          <w:iCs/>
          <w:szCs w:val="22"/>
          <w:lang w:val="ru-RU"/>
        </w:rPr>
        <w:t>,</w:t>
      </w:r>
      <w:r w:rsidRPr="00E03394">
        <w:rPr>
          <w:i/>
          <w:iCs/>
          <w:szCs w:val="22"/>
          <w:lang w:val="ru-RU"/>
        </w:rPr>
        <w:t xml:space="preserve"> </w:t>
      </w:r>
      <w:r w:rsidRPr="00E03394">
        <w:rPr>
          <w:iCs/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367192" w:rsidRPr="0007357F">
        <w:rPr>
          <w:iCs/>
          <w:szCs w:val="22"/>
          <w:lang w:val="ru-RU"/>
        </w:rPr>
        <w:t>]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 в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алфавитном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="00367192" w:rsidRPr="0007357F">
        <w:rPr>
          <w:szCs w:val="22"/>
          <w:lang w:val="ru-RU"/>
        </w:rPr>
        <w:t xml:space="preserve">: 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367192" w:rsidP="00367192">
      <w:pPr>
        <w:rPr>
          <w:szCs w:val="22"/>
          <w:highlight w:val="yellow"/>
          <w:lang w:val="ru-RU"/>
        </w:rPr>
      </w:pPr>
    </w:p>
    <w:p w:rsidR="00501E36" w:rsidRPr="0007357F" w:rsidRDefault="0007357F" w:rsidP="00501E36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07357F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="00501E36" w:rsidRPr="000735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Катрин</w:t>
      </w:r>
      <w:r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БУНЬЯССИ</w:t>
      </w:r>
      <w:r w:rsidRPr="00705F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КАХУРИА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 советник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правовые вопросы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Кенийский совет по авторскому праву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Найроби</w:t>
      </w:r>
      <w:r w:rsidRPr="00705F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Кения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highlight w:val="yellow"/>
          <w:lang w:val="ru-RU"/>
        </w:rPr>
      </w:pPr>
    </w:p>
    <w:p w:rsidR="00501E36" w:rsidRPr="0007357F" w:rsidRDefault="00501E36" w:rsidP="00501E36">
      <w:pPr>
        <w:rPr>
          <w:szCs w:val="22"/>
          <w:highlight w:val="yellow"/>
          <w:lang w:val="ru-RU"/>
        </w:rPr>
      </w:pPr>
    </w:p>
    <w:p w:rsidR="00501E36" w:rsidRPr="0007357F" w:rsidRDefault="0007357F" w:rsidP="00501E36">
      <w:pPr>
        <w:spacing w:line="260" w:lineRule="atLeast"/>
        <w:rPr>
          <w:szCs w:val="22"/>
          <w:lang w:val="ru-RU"/>
        </w:rPr>
      </w:pPr>
      <w:r>
        <w:rPr>
          <w:color w:val="000000"/>
          <w:szCs w:val="22"/>
          <w:lang w:val="ru-RU"/>
        </w:rPr>
        <w:t>г-н</w:t>
      </w:r>
      <w:r w:rsidRPr="00301E75">
        <w:rPr>
          <w:color w:val="000000"/>
          <w:szCs w:val="22"/>
          <w:lang w:val="ru-RU"/>
        </w:rPr>
        <w:t xml:space="preserve"> </w:t>
      </w:r>
      <w:r w:rsidRPr="006958B9">
        <w:rPr>
          <w:color w:val="000000"/>
          <w:szCs w:val="22"/>
          <w:lang w:val="ru-RU"/>
        </w:rPr>
        <w:t>Нельсон ДЕ ЛЕОН КАНТУЛЕ</w:t>
      </w:r>
      <w:r>
        <w:rPr>
          <w:color w:val="000000"/>
          <w:szCs w:val="22"/>
          <w:lang w:val="ru-RU"/>
        </w:rPr>
        <w:t>, представитель, «</w:t>
      </w:r>
      <w:r>
        <w:rPr>
          <w:color w:val="000000"/>
          <w:szCs w:val="22"/>
        </w:rPr>
        <w:t>Asociacion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Kunas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unidos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por</w:t>
      </w:r>
      <w:r w:rsidRPr="006958B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Napguana</w:t>
      </w:r>
      <w:r>
        <w:rPr>
          <w:color w:val="000000"/>
          <w:szCs w:val="22"/>
          <w:lang w:val="ru-RU"/>
        </w:rPr>
        <w:t>»</w:t>
      </w:r>
      <w:r w:rsidRPr="006958B9">
        <w:rPr>
          <w:color w:val="000000"/>
          <w:szCs w:val="22"/>
          <w:lang w:val="ru-RU"/>
        </w:rPr>
        <w:t xml:space="preserve">/Ассоциация </w:t>
      </w:r>
      <w:r>
        <w:rPr>
          <w:color w:val="000000"/>
          <w:szCs w:val="22"/>
          <w:lang w:val="ru-RU"/>
        </w:rPr>
        <w:t>«</w:t>
      </w:r>
      <w:r w:rsidRPr="006958B9">
        <w:rPr>
          <w:color w:val="000000"/>
          <w:szCs w:val="22"/>
          <w:lang w:val="ru-RU"/>
        </w:rPr>
        <w:t>Объединенные куны за мать-Землю</w:t>
      </w:r>
      <w:r>
        <w:rPr>
          <w:color w:val="000000"/>
          <w:szCs w:val="22"/>
          <w:lang w:val="ru-RU"/>
        </w:rPr>
        <w:t>»</w:t>
      </w:r>
      <w:r w:rsidRPr="006958B9">
        <w:rPr>
          <w:color w:val="000000"/>
          <w:szCs w:val="22"/>
          <w:lang w:val="ru-RU"/>
        </w:rPr>
        <w:t xml:space="preserve"> (KUNA),</w:t>
      </w:r>
      <w:r>
        <w:rPr>
          <w:color w:val="000000"/>
          <w:szCs w:val="22"/>
          <w:lang w:val="ru-RU"/>
        </w:rPr>
        <w:t xml:space="preserve"> Панама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07357F" w:rsidP="00501E36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34148">
        <w:rPr>
          <w:szCs w:val="22"/>
          <w:lang w:val="ru-RU"/>
        </w:rPr>
        <w:t>-</w:t>
      </w:r>
      <w:r w:rsidRPr="009B06C9">
        <w:rPr>
          <w:szCs w:val="22"/>
          <w:lang w:val="ru-RU"/>
        </w:rPr>
        <w:t>жа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Симара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ХАУЭЛЛ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первый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секретарь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Постоянное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представительство</w:t>
      </w:r>
      <w:r w:rsidRPr="00734148">
        <w:rPr>
          <w:szCs w:val="22"/>
          <w:lang w:val="ru-RU"/>
        </w:rPr>
        <w:t xml:space="preserve"> </w:t>
      </w:r>
      <w:r w:rsidRPr="009B06C9">
        <w:rPr>
          <w:szCs w:val="22"/>
          <w:lang w:val="ru-RU"/>
        </w:rPr>
        <w:t>Ямайки</w:t>
      </w:r>
      <w:r w:rsidRPr="00734148">
        <w:rPr>
          <w:szCs w:val="22"/>
          <w:lang w:val="ru-RU"/>
        </w:rPr>
        <w:t xml:space="preserve">, </w:t>
      </w:r>
      <w:r w:rsidRPr="009B06C9">
        <w:rPr>
          <w:szCs w:val="22"/>
          <w:lang w:val="ru-RU"/>
        </w:rPr>
        <w:t>Женева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szCs w:val="22"/>
          <w:lang w:val="ru-RU"/>
        </w:rPr>
        <w:t>отсутствует</w:t>
      </w:r>
      <w:r w:rsidR="00193D5B" w:rsidRPr="000735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 извинениями</w:t>
      </w:r>
      <w:r w:rsidR="00193D5B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07357F" w:rsidP="00501E36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34148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Лалита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КАПУР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административный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Секция интеллектуальной собственности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Министерство иностранных дел и торговли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Канберра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Австралия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07357F" w:rsidP="00501E36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</w:t>
      </w:r>
      <w:r w:rsidRPr="00734148">
        <w:rPr>
          <w:szCs w:val="22"/>
          <w:lang w:val="ru-RU"/>
        </w:rPr>
        <w:t>-</w:t>
      </w:r>
      <w:r>
        <w:rPr>
          <w:szCs w:val="22"/>
          <w:lang w:val="ru-RU"/>
        </w:rPr>
        <w:t>хён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КИМ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Постоянное представительство Республики Корея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Женева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07357F" w:rsidP="00501E36">
      <w:pPr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734148">
        <w:rPr>
          <w:szCs w:val="22"/>
          <w:lang w:val="ru-RU"/>
        </w:rPr>
        <w:t>Войчех ПЯТКОВСКИ, первый советник, Постоянное представительство Польши, Женева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07357F" w:rsidP="00501E36">
      <w:pPr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Мадлен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ШЕРБ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представитель Программы в области здравоохранения и окружающей среды, Яунде, Камерун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3A7E15" w:rsidRPr="0007357F" w:rsidRDefault="0007357F" w:rsidP="00501E36">
      <w:pPr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г</w:t>
      </w:r>
      <w:r w:rsidRPr="00A17FC3">
        <w:rPr>
          <w:szCs w:val="22"/>
          <w:lang w:val="ru-RU"/>
        </w:rPr>
        <w:t>-н Джим УОЛКЕР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представитель </w:t>
      </w:r>
      <w:r w:rsidRPr="00A17FC3">
        <w:rPr>
          <w:szCs w:val="22"/>
          <w:lang w:val="ru-RU"/>
        </w:rPr>
        <w:t>Фонд</w:t>
      </w:r>
      <w:r>
        <w:rPr>
          <w:szCs w:val="22"/>
          <w:lang w:val="ru-RU"/>
        </w:rPr>
        <w:t>а</w:t>
      </w:r>
      <w:r w:rsidRPr="00A17FC3">
        <w:rPr>
          <w:szCs w:val="22"/>
          <w:lang w:val="ru-RU"/>
        </w:rPr>
        <w:t xml:space="preserve"> исследований по вопросам аборигенов и жителей островов</w:t>
      </w:r>
      <w:r w:rsidRPr="007341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 w:rsidRPr="00A06004">
        <w:rPr>
          <w:szCs w:val="22"/>
        </w:rPr>
        <w:t>FAIRA</w:t>
      </w:r>
      <w:r>
        <w:rPr>
          <w:szCs w:val="22"/>
          <w:lang w:val="ru-RU"/>
        </w:rPr>
        <w:t>)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Брисбен</w:t>
      </w:r>
      <w:r w:rsidRPr="007341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Австралия</w:t>
      </w:r>
      <w:r w:rsidRPr="0007357F">
        <w:rPr>
          <w:rFonts w:eastAsia="Times New Roman"/>
          <w:szCs w:val="22"/>
          <w:lang w:val="ru-RU" w:eastAsia="en-US"/>
        </w:rPr>
        <w:t xml:space="preserve"> </w:t>
      </w:r>
      <w:r w:rsidR="00501E36" w:rsidRPr="0007357F">
        <w:rPr>
          <w:rFonts w:eastAsia="Times New Roman"/>
          <w:szCs w:val="22"/>
          <w:lang w:val="ru-RU" w:eastAsia="en-US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rFonts w:eastAsia="Times New Roman"/>
          <w:szCs w:val="22"/>
          <w:lang w:val="ru-RU" w:eastAsia="en-US"/>
        </w:rPr>
        <w:t>]</w:t>
      </w: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szCs w:val="22"/>
          <w:lang w:val="ru-RU"/>
        </w:rPr>
      </w:pPr>
    </w:p>
    <w:p w:rsidR="004A03EF" w:rsidRPr="000A462A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E13F79">
        <w:rPr>
          <w:sz w:val="22"/>
          <w:szCs w:val="22"/>
          <w:lang w:val="ru-RU"/>
        </w:rPr>
        <w:t>Конец приложения и документа</w:t>
      </w:r>
      <w:r w:rsidRPr="000A462A">
        <w:rPr>
          <w:sz w:val="22"/>
          <w:szCs w:val="22"/>
        </w:rPr>
        <w:t>]</w:t>
      </w:r>
    </w:p>
    <w:sectPr w:rsidR="004A03EF" w:rsidRPr="000A462A" w:rsidSect="002D791B">
      <w:headerReference w:type="default" r:id="rId13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 w:rsidR="00501E36">
      <w:rPr>
        <w:szCs w:val="22"/>
      </w:rPr>
      <w:t>7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E13F79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07357F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 w:rsidR="00501E36">
      <w:rPr>
        <w:szCs w:val="22"/>
      </w:rPr>
      <w:t>7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E13F79" w:rsidP="0060783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Приложение</w:t>
    </w:r>
    <w:r w:rsidR="00DC5C18">
      <w:rPr>
        <w:szCs w:val="22"/>
      </w:rPr>
      <w:t xml:space="preserve">, </w:t>
    </w:r>
    <w:r>
      <w:rPr>
        <w:szCs w:val="22"/>
        <w:lang w:val="ru-RU"/>
      </w:rPr>
      <w:t>стр.</w:t>
    </w:r>
    <w:r w:rsidR="00DC5C18" w:rsidRPr="008D1460">
      <w:rPr>
        <w:szCs w:val="22"/>
      </w:rPr>
      <w:t xml:space="preserve"> </w:t>
    </w:r>
    <w:r w:rsidR="00DC5C18">
      <w:rPr>
        <w:rStyle w:val="PageNumber"/>
        <w:szCs w:val="22"/>
      </w:rPr>
      <w:t>2</w:t>
    </w:r>
  </w:p>
  <w:p w:rsidR="00DC5C18" w:rsidRDefault="00DC5C18" w:rsidP="00E169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WIPO/GRTKF/IC/2</w:t>
    </w:r>
    <w:r w:rsidR="00501E36">
      <w:t>7</w:t>
    </w:r>
    <w:r>
      <w:t>/INF/</w:t>
    </w:r>
    <w:r w:rsidR="00D05221">
      <w:t>6</w:t>
    </w:r>
  </w:p>
  <w:p w:rsidR="00DC5C18" w:rsidRPr="00E13F79" w:rsidRDefault="00E13F7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 w:rsidR="00501E36">
      <w:rPr>
        <w:szCs w:val="22"/>
      </w:rPr>
      <w:t>7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E13F79" w:rsidP="0060783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Приложение</w:t>
    </w:r>
    <w:r w:rsidR="00DC5C18">
      <w:rPr>
        <w:szCs w:val="22"/>
      </w:rPr>
      <w:t xml:space="preserve">, </w:t>
    </w:r>
    <w:r>
      <w:rPr>
        <w:szCs w:val="22"/>
        <w:lang w:val="ru-RU"/>
      </w:rPr>
      <w:t>стр.</w:t>
    </w:r>
    <w:r w:rsidR="00DC5C18" w:rsidRPr="008D1460">
      <w:rPr>
        <w:szCs w:val="22"/>
      </w:rPr>
      <w:t xml:space="preserve"> </w:t>
    </w:r>
    <w:r w:rsidR="00DC5C18">
      <w:rPr>
        <w:szCs w:val="22"/>
      </w:rPr>
      <w:t>3</w:t>
    </w:r>
  </w:p>
  <w:p w:rsidR="00DC5C18" w:rsidRDefault="00DC5C18" w:rsidP="00E16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2566E"/>
    <w:rsid w:val="000348E8"/>
    <w:rsid w:val="00043CAA"/>
    <w:rsid w:val="00045ED4"/>
    <w:rsid w:val="0005652D"/>
    <w:rsid w:val="0007357F"/>
    <w:rsid w:val="00075432"/>
    <w:rsid w:val="00081236"/>
    <w:rsid w:val="00081300"/>
    <w:rsid w:val="000968ED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0732E"/>
    <w:rsid w:val="00125298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354E"/>
    <w:rsid w:val="00193D5B"/>
    <w:rsid w:val="001A450D"/>
    <w:rsid w:val="001B5C0D"/>
    <w:rsid w:val="001C5A1A"/>
    <w:rsid w:val="001D0F1E"/>
    <w:rsid w:val="001E552A"/>
    <w:rsid w:val="00203D65"/>
    <w:rsid w:val="00206A58"/>
    <w:rsid w:val="002450FD"/>
    <w:rsid w:val="002634C4"/>
    <w:rsid w:val="00271750"/>
    <w:rsid w:val="00274EB7"/>
    <w:rsid w:val="00280172"/>
    <w:rsid w:val="00285976"/>
    <w:rsid w:val="002928D3"/>
    <w:rsid w:val="002C0230"/>
    <w:rsid w:val="002C070E"/>
    <w:rsid w:val="002C11D0"/>
    <w:rsid w:val="002D4704"/>
    <w:rsid w:val="002D791B"/>
    <w:rsid w:val="002F1FE6"/>
    <w:rsid w:val="002F4E68"/>
    <w:rsid w:val="00300EB7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91E9B"/>
    <w:rsid w:val="00396772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400E2"/>
    <w:rsid w:val="00445FC8"/>
    <w:rsid w:val="00451E58"/>
    <w:rsid w:val="0046097C"/>
    <w:rsid w:val="004647DA"/>
    <w:rsid w:val="00474062"/>
    <w:rsid w:val="00477D6B"/>
    <w:rsid w:val="0048631E"/>
    <w:rsid w:val="004A03EF"/>
    <w:rsid w:val="004C74F7"/>
    <w:rsid w:val="004E33EC"/>
    <w:rsid w:val="004E73A2"/>
    <w:rsid w:val="00501E36"/>
    <w:rsid w:val="00513EAC"/>
    <w:rsid w:val="0052293D"/>
    <w:rsid w:val="00525CD1"/>
    <w:rsid w:val="0053057A"/>
    <w:rsid w:val="005318B0"/>
    <w:rsid w:val="00560A29"/>
    <w:rsid w:val="00565E48"/>
    <w:rsid w:val="00573318"/>
    <w:rsid w:val="005A0462"/>
    <w:rsid w:val="005D4A0E"/>
    <w:rsid w:val="005E5E7B"/>
    <w:rsid w:val="005F2E15"/>
    <w:rsid w:val="00604EEE"/>
    <w:rsid w:val="00605827"/>
    <w:rsid w:val="0060783F"/>
    <w:rsid w:val="00633A68"/>
    <w:rsid w:val="00642C66"/>
    <w:rsid w:val="00643AE7"/>
    <w:rsid w:val="00646050"/>
    <w:rsid w:val="0066456D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701518"/>
    <w:rsid w:val="007058FB"/>
    <w:rsid w:val="007260EB"/>
    <w:rsid w:val="00733540"/>
    <w:rsid w:val="007978F8"/>
    <w:rsid w:val="007A56BE"/>
    <w:rsid w:val="007B3A36"/>
    <w:rsid w:val="007B6945"/>
    <w:rsid w:val="007B6A58"/>
    <w:rsid w:val="007D1613"/>
    <w:rsid w:val="007F00CD"/>
    <w:rsid w:val="007F30F2"/>
    <w:rsid w:val="008077F9"/>
    <w:rsid w:val="008078F6"/>
    <w:rsid w:val="00865C86"/>
    <w:rsid w:val="008A0427"/>
    <w:rsid w:val="008B2CC1"/>
    <w:rsid w:val="008B4B69"/>
    <w:rsid w:val="008B60B2"/>
    <w:rsid w:val="008C53FB"/>
    <w:rsid w:val="008E5A62"/>
    <w:rsid w:val="0090731E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B0066"/>
    <w:rsid w:val="009C1EDE"/>
    <w:rsid w:val="009D3A50"/>
    <w:rsid w:val="009E2791"/>
    <w:rsid w:val="009E3F6F"/>
    <w:rsid w:val="009E6164"/>
    <w:rsid w:val="009F499F"/>
    <w:rsid w:val="00A10B36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A4AC6"/>
    <w:rsid w:val="00AC205C"/>
    <w:rsid w:val="00AD7CEE"/>
    <w:rsid w:val="00B05A69"/>
    <w:rsid w:val="00B20A6D"/>
    <w:rsid w:val="00B24D32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67326"/>
    <w:rsid w:val="00C7008E"/>
    <w:rsid w:val="00C804C9"/>
    <w:rsid w:val="00C94629"/>
    <w:rsid w:val="00C97EE7"/>
    <w:rsid w:val="00CD5231"/>
    <w:rsid w:val="00CD6461"/>
    <w:rsid w:val="00CE0D7E"/>
    <w:rsid w:val="00CE6072"/>
    <w:rsid w:val="00CF4938"/>
    <w:rsid w:val="00D00A34"/>
    <w:rsid w:val="00D05221"/>
    <w:rsid w:val="00D311CE"/>
    <w:rsid w:val="00D32884"/>
    <w:rsid w:val="00D45252"/>
    <w:rsid w:val="00D53701"/>
    <w:rsid w:val="00D56C94"/>
    <w:rsid w:val="00D63D4B"/>
    <w:rsid w:val="00D71B4D"/>
    <w:rsid w:val="00D8746F"/>
    <w:rsid w:val="00D9132A"/>
    <w:rsid w:val="00D93D55"/>
    <w:rsid w:val="00DA4748"/>
    <w:rsid w:val="00DB514A"/>
    <w:rsid w:val="00DC2CE0"/>
    <w:rsid w:val="00DC5C18"/>
    <w:rsid w:val="00DC7401"/>
    <w:rsid w:val="00E13F79"/>
    <w:rsid w:val="00E1688F"/>
    <w:rsid w:val="00E1691C"/>
    <w:rsid w:val="00E335FE"/>
    <w:rsid w:val="00E5021F"/>
    <w:rsid w:val="00E628F3"/>
    <w:rsid w:val="00E63A31"/>
    <w:rsid w:val="00E70901"/>
    <w:rsid w:val="00E723E9"/>
    <w:rsid w:val="00E94140"/>
    <w:rsid w:val="00EA5564"/>
    <w:rsid w:val="00EA5730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454A"/>
    <w:rsid w:val="00F6280B"/>
    <w:rsid w:val="00F66152"/>
    <w:rsid w:val="00F87D93"/>
    <w:rsid w:val="00F962B0"/>
    <w:rsid w:val="00FB1681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843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RIOUKHINE Sergey</cp:lastModifiedBy>
  <cp:revision>5</cp:revision>
  <cp:lastPrinted>2014-04-02T07:47:00Z</cp:lastPrinted>
  <dcterms:created xsi:type="dcterms:W3CDTF">2014-04-03T13:36:00Z</dcterms:created>
  <dcterms:modified xsi:type="dcterms:W3CDTF">2014-04-04T06:31:00Z</dcterms:modified>
</cp:coreProperties>
</file>