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5224" w14:textId="5ED4CDDD" w:rsidR="000A7FCF" w:rsidRPr="00592CA6" w:rsidRDefault="000A7FCF" w:rsidP="000A7FCF">
      <w:pPr>
        <w:rPr>
          <w:lang w:val="fr-CH"/>
        </w:rPr>
      </w:pPr>
      <w:r w:rsidRPr="00592CA6">
        <w:rPr>
          <w:kern w:val="32"/>
          <w:szCs w:val="32"/>
          <w:lang w:val="fr-CH"/>
        </w:rPr>
        <w:t>LISTE DES PARTICIPANTS/</w:t>
      </w:r>
      <w:r w:rsidRPr="00592CA6">
        <w:rPr>
          <w:kern w:val="32"/>
          <w:szCs w:val="32"/>
          <w:lang w:val="fr-CH"/>
        </w:rPr>
        <w:br/>
        <w:t>LIST OF PARTICIPANTS</w:t>
      </w:r>
    </w:p>
    <w:p w14:paraId="7CCC9C24" w14:textId="77777777" w:rsidR="00592CA6" w:rsidRPr="002F2897" w:rsidRDefault="00592CA6" w:rsidP="00592CA6">
      <w:pPr>
        <w:pStyle w:val="Heading1"/>
        <w:rPr>
          <w:lang w:val="fr-CH"/>
        </w:rPr>
      </w:pPr>
      <w:bookmarkStart w:id="0" w:name="TitleOfDoc"/>
      <w:bookmarkStart w:id="1" w:name="TitleOfDocF"/>
      <w:bookmarkStart w:id="2" w:name="Prepared"/>
      <w:bookmarkEnd w:id="0"/>
      <w:bookmarkEnd w:id="1"/>
      <w:bookmarkEnd w:id="2"/>
      <w:r w:rsidRPr="002F2897">
        <w:rPr>
          <w:lang w:val="fr-CH"/>
        </w:rPr>
        <w:t>I.</w:t>
      </w:r>
      <w:r w:rsidRPr="002F2897">
        <w:rPr>
          <w:lang w:val="fr-CH"/>
        </w:rPr>
        <w:tab/>
        <w:t>ÉTATS membres/member STATES</w:t>
      </w:r>
    </w:p>
    <w:p w14:paraId="508F00F2" w14:textId="77777777" w:rsidR="00592CA6" w:rsidRPr="00EF2AB0" w:rsidRDefault="00592CA6" w:rsidP="00592CA6">
      <w:pPr>
        <w:pStyle w:val="BodyText"/>
        <w:spacing w:after="0"/>
        <w:rPr>
          <w:lang w:val="fr-FR"/>
        </w:rPr>
      </w:pPr>
      <w:r w:rsidRPr="00EF2AB0">
        <w:rPr>
          <w:lang w:val="fr-FR"/>
        </w:rPr>
        <w:t>(</w:t>
      </w:r>
      <w:proofErr w:type="gramStart"/>
      <w:r w:rsidRPr="00EF2AB0">
        <w:rPr>
          <w:lang w:val="fr-FR"/>
        </w:rPr>
        <w:t>dans</w:t>
      </w:r>
      <w:proofErr w:type="gramEnd"/>
      <w:r w:rsidRPr="00EF2AB0">
        <w:rPr>
          <w:lang w:val="fr-FR"/>
        </w:rPr>
        <w:t xml:space="preserve"> l</w:t>
      </w:r>
      <w:r>
        <w:rPr>
          <w:lang w:val="fr-FR"/>
        </w:rPr>
        <w:t>’</w:t>
      </w:r>
      <w:r w:rsidRPr="00EF2AB0">
        <w:rPr>
          <w:lang w:val="fr-FR"/>
        </w:rPr>
        <w:t>ordre alphabétique des noms français des États)</w:t>
      </w:r>
    </w:p>
    <w:p w14:paraId="19242519" w14:textId="77777777" w:rsidR="00592CA6" w:rsidRPr="00EF2AB0" w:rsidRDefault="00592CA6" w:rsidP="00592CA6">
      <w:pPr>
        <w:pStyle w:val="BodyText"/>
      </w:pPr>
      <w:r w:rsidRPr="00EF2AB0">
        <w:t>(</w:t>
      </w:r>
      <w:proofErr w:type="gramStart"/>
      <w:r w:rsidRPr="00EF2AB0">
        <w:t>in</w:t>
      </w:r>
      <w:proofErr w:type="gramEnd"/>
      <w:r w:rsidRPr="00EF2AB0">
        <w:t xml:space="preserve"> the alphabetical order of the names in French)</w:t>
      </w:r>
    </w:p>
    <w:p w14:paraId="1AAFFA1D" w14:textId="77777777" w:rsidR="00592CA6" w:rsidRPr="00AD6D7E" w:rsidRDefault="00592CA6" w:rsidP="00592CA6">
      <w:pPr>
        <w:pStyle w:val="Heading2"/>
        <w:rPr>
          <w:u w:val="single"/>
        </w:rPr>
      </w:pPr>
      <w:r w:rsidRPr="00AD6D7E">
        <w:rPr>
          <w:u w:val="single"/>
        </w:rPr>
        <w:t>ALLEMAGNE/GERMANY</w:t>
      </w:r>
    </w:p>
    <w:p w14:paraId="6C1AEFB1" w14:textId="77777777" w:rsidR="00592CA6" w:rsidRPr="00B717E4" w:rsidRDefault="00592CA6" w:rsidP="00592CA6">
      <w:pPr>
        <w:rPr>
          <w:szCs w:val="22"/>
        </w:rPr>
      </w:pPr>
      <w:r w:rsidRPr="00B717E4">
        <w:rPr>
          <w:szCs w:val="22"/>
        </w:rPr>
        <w:t xml:space="preserve">Oliver STEINKELLNER (Mr.), Head,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606A4C3D" w14:textId="77777777" w:rsidR="00592CA6" w:rsidRPr="00B717E4" w:rsidRDefault="00592CA6" w:rsidP="00592CA6">
      <w:pPr>
        <w:rPr>
          <w:szCs w:val="22"/>
        </w:rPr>
      </w:pPr>
      <w:r w:rsidRPr="00B717E4">
        <w:rPr>
          <w:szCs w:val="22"/>
        </w:rPr>
        <w:t xml:space="preserve">Armin BARTHEL (Mr.), Senior Patent Examiner,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68FBB293" w14:textId="28EECB98" w:rsidR="00592CA6" w:rsidRPr="00B717E4" w:rsidRDefault="00592CA6" w:rsidP="00592CA6">
      <w:pPr>
        <w:rPr>
          <w:szCs w:val="22"/>
        </w:rPr>
      </w:pPr>
      <w:r w:rsidRPr="00B717E4">
        <w:rPr>
          <w:szCs w:val="22"/>
        </w:rPr>
        <w:t>Elisabeth ESSEL (</w:t>
      </w:r>
      <w:r w:rsidR="002716E7" w:rsidRPr="00B717E4">
        <w:rPr>
          <w:szCs w:val="22"/>
        </w:rPr>
        <w:t>M</w:t>
      </w:r>
      <w:r w:rsidR="002716E7">
        <w:rPr>
          <w:szCs w:val="22"/>
        </w:rPr>
        <w:t>s</w:t>
      </w:r>
      <w:r w:rsidRPr="00B717E4">
        <w:rPr>
          <w:szCs w:val="22"/>
        </w:rPr>
        <w:t xml:space="preserve">.), Senior Patent Examiner,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1AFE9941" w14:textId="6C0551E5" w:rsidR="00592CA6" w:rsidRPr="00B717E4" w:rsidRDefault="00592CA6" w:rsidP="00592CA6">
      <w:pPr>
        <w:rPr>
          <w:szCs w:val="22"/>
        </w:rPr>
      </w:pPr>
      <w:r w:rsidRPr="00B717E4">
        <w:rPr>
          <w:szCs w:val="22"/>
        </w:rPr>
        <w:t>Stefanie GABRIEL (</w:t>
      </w:r>
      <w:r w:rsidR="002716E7" w:rsidRPr="00B717E4">
        <w:rPr>
          <w:szCs w:val="22"/>
        </w:rPr>
        <w:t>M</w:t>
      </w:r>
      <w:r w:rsidR="002716E7">
        <w:rPr>
          <w:szCs w:val="22"/>
        </w:rPr>
        <w:t>s</w:t>
      </w:r>
      <w:r w:rsidRPr="00B717E4">
        <w:rPr>
          <w:szCs w:val="22"/>
        </w:rPr>
        <w:t xml:space="preserve">.), Deputy Head,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344A2303" w14:textId="77777777" w:rsidR="00592CA6" w:rsidRPr="00B717E4" w:rsidRDefault="00592CA6" w:rsidP="00592CA6">
      <w:pPr>
        <w:rPr>
          <w:szCs w:val="22"/>
        </w:rPr>
      </w:pPr>
      <w:r w:rsidRPr="00B717E4">
        <w:rPr>
          <w:szCs w:val="22"/>
        </w:rPr>
        <w:t xml:space="preserve">Mark KAMINSKI (Mr.), Senior Patent Examiner,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1B2E001C" w14:textId="77777777" w:rsidR="00592CA6" w:rsidRPr="00B717E4" w:rsidRDefault="00592CA6" w:rsidP="00592CA6">
      <w:pPr>
        <w:rPr>
          <w:szCs w:val="22"/>
        </w:rPr>
      </w:pPr>
      <w:r w:rsidRPr="00B717E4">
        <w:rPr>
          <w:szCs w:val="22"/>
        </w:rPr>
        <w:t xml:space="preserve">Christoph LAMPELSDORFER (Mr.), Senior Patent Examiner,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4EC6F9BA" w14:textId="77777777" w:rsidR="00592CA6" w:rsidRPr="00B717E4" w:rsidRDefault="00592CA6" w:rsidP="00592CA6">
      <w:pPr>
        <w:rPr>
          <w:szCs w:val="22"/>
        </w:rPr>
      </w:pPr>
      <w:r w:rsidRPr="00B717E4">
        <w:rPr>
          <w:szCs w:val="22"/>
        </w:rPr>
        <w:t xml:space="preserve">Steffen MÜNCH (Mr.), Senior Patent Examiner,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42674051" w14:textId="77777777" w:rsidR="00592CA6" w:rsidRPr="00B717E4" w:rsidRDefault="00592CA6" w:rsidP="00592CA6">
      <w:pPr>
        <w:rPr>
          <w:szCs w:val="22"/>
        </w:rPr>
      </w:pPr>
      <w:r w:rsidRPr="00B717E4">
        <w:rPr>
          <w:szCs w:val="22"/>
        </w:rPr>
        <w:t xml:space="preserve">Thomas SCHENK (Mr.), Senior Patent Examiner,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0E1B44E9" w14:textId="77777777" w:rsidR="00592CA6" w:rsidRPr="00B717E4" w:rsidRDefault="00592CA6" w:rsidP="00592CA6">
      <w:pPr>
        <w:rPr>
          <w:szCs w:val="22"/>
        </w:rPr>
      </w:pPr>
      <w:r w:rsidRPr="00B717E4">
        <w:rPr>
          <w:szCs w:val="22"/>
        </w:rPr>
        <w:t xml:space="preserve">Peter SCHULLER (Mr.), Senior Patent Examiner,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472F5E2F" w14:textId="77777777" w:rsidR="00592CA6" w:rsidRPr="00B717E4" w:rsidRDefault="00592CA6" w:rsidP="00592CA6">
      <w:pPr>
        <w:rPr>
          <w:szCs w:val="22"/>
        </w:rPr>
      </w:pPr>
      <w:r w:rsidRPr="00B717E4">
        <w:rPr>
          <w:szCs w:val="22"/>
        </w:rPr>
        <w:t xml:space="preserve">Florian SIEBEL (Mr.), Senior Patent Examiner,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7F3D0C1C" w14:textId="77777777" w:rsidR="00592CA6" w:rsidRPr="00B717E4" w:rsidRDefault="00592CA6" w:rsidP="00592CA6">
      <w:pPr>
        <w:rPr>
          <w:szCs w:val="22"/>
        </w:rPr>
      </w:pPr>
      <w:r w:rsidRPr="00B717E4">
        <w:rPr>
          <w:szCs w:val="22"/>
        </w:rPr>
        <w:t xml:space="preserve">Katja STANGL (Ms.), Senior Patent Examiner,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6406829C" w14:textId="77777777" w:rsidR="00592CA6" w:rsidRDefault="00592CA6" w:rsidP="00592CA6">
      <w:pPr>
        <w:rPr>
          <w:szCs w:val="22"/>
        </w:rPr>
      </w:pPr>
      <w:r>
        <w:rPr>
          <w:szCs w:val="22"/>
        </w:rPr>
        <w:t xml:space="preserve">Veronika TINKL (Ms.), Senior Patent Examiner, Classification Systems Section, German Patent and </w:t>
      </w:r>
      <w:proofErr w:type="gramStart"/>
      <w:r>
        <w:rPr>
          <w:szCs w:val="22"/>
        </w:rPr>
        <w:t>Trade Mark</w:t>
      </w:r>
      <w:proofErr w:type="gramEnd"/>
      <w:r>
        <w:rPr>
          <w:szCs w:val="22"/>
        </w:rPr>
        <w:t xml:space="preserve"> Office (DPMA), Munich</w:t>
      </w:r>
    </w:p>
    <w:p w14:paraId="68CD7F00" w14:textId="77777777" w:rsidR="00592CA6" w:rsidRPr="00AD6D7E" w:rsidRDefault="00592CA6" w:rsidP="00592CA6">
      <w:pPr>
        <w:pStyle w:val="Heading2"/>
        <w:rPr>
          <w:u w:val="single"/>
        </w:rPr>
      </w:pPr>
      <w:r w:rsidRPr="00AD6D7E">
        <w:rPr>
          <w:u w:val="single"/>
        </w:rPr>
        <w:t>ARABIE SAOUDITE/SAUDI ARABIA</w:t>
      </w:r>
    </w:p>
    <w:p w14:paraId="2E8E0528" w14:textId="77777777" w:rsidR="00592CA6" w:rsidRPr="000E0EA4" w:rsidRDefault="00592CA6" w:rsidP="00592CA6">
      <w:pPr>
        <w:rPr>
          <w:szCs w:val="22"/>
        </w:rPr>
      </w:pPr>
      <w:r w:rsidRPr="000E0EA4">
        <w:rPr>
          <w:szCs w:val="22"/>
        </w:rPr>
        <w:t>Abdullah ALKHATTEB (Mr.), Head</w:t>
      </w:r>
      <w:r>
        <w:rPr>
          <w:szCs w:val="22"/>
        </w:rPr>
        <w:t>,</w:t>
      </w:r>
      <w:r w:rsidRPr="000E0EA4">
        <w:rPr>
          <w:szCs w:val="22"/>
        </w:rPr>
        <w:t xml:space="preserve"> Technology Center 500, Patent, Saudi Authority for Intellectual Property (SAIP), Riyadh</w:t>
      </w:r>
    </w:p>
    <w:p w14:paraId="1968A76D" w14:textId="77777777" w:rsidR="00592CA6" w:rsidRDefault="00592CA6" w:rsidP="00592CA6">
      <w:pPr>
        <w:rPr>
          <w:szCs w:val="22"/>
        </w:rPr>
      </w:pPr>
      <w:r w:rsidRPr="000E0EA4">
        <w:rPr>
          <w:szCs w:val="22"/>
        </w:rPr>
        <w:t>Faisal ALOTAIBI (Mr.), Senior Data and Artificial Intelligence Solution Analyst, Data and Artificial Intelligence Solution, Saudi Authority for Intellectual Property (SAIP), Riyadh</w:t>
      </w:r>
    </w:p>
    <w:p w14:paraId="5EEBB68B" w14:textId="77777777" w:rsidR="00592CA6" w:rsidRDefault="00592CA6" w:rsidP="00592CA6">
      <w:pPr>
        <w:rPr>
          <w:szCs w:val="22"/>
        </w:rPr>
      </w:pPr>
      <w:r>
        <w:rPr>
          <w:szCs w:val="22"/>
        </w:rPr>
        <w:t xml:space="preserve">Rawabi ALMUHAIMED (Ms.), Patent Expert, Patent Department, </w:t>
      </w:r>
      <w:r w:rsidRPr="000E0EA4">
        <w:rPr>
          <w:szCs w:val="22"/>
        </w:rPr>
        <w:t>Saudi Authority for Intellectual Property (SAIP)</w:t>
      </w:r>
      <w:r>
        <w:rPr>
          <w:szCs w:val="22"/>
        </w:rPr>
        <w:t>, Riyadh</w:t>
      </w:r>
    </w:p>
    <w:p w14:paraId="13C6EA4F" w14:textId="77777777" w:rsidR="00592CA6" w:rsidRPr="000E0EA4" w:rsidRDefault="00592CA6" w:rsidP="00592CA6">
      <w:pPr>
        <w:pStyle w:val="Heading2"/>
        <w:rPr>
          <w:u w:val="single"/>
        </w:rPr>
      </w:pPr>
      <w:r w:rsidRPr="000E0EA4">
        <w:rPr>
          <w:u w:val="single"/>
        </w:rPr>
        <w:t>AUSTRALIE/AUSTRALIA</w:t>
      </w:r>
    </w:p>
    <w:p w14:paraId="51179D2F" w14:textId="77777777" w:rsidR="00592CA6" w:rsidRDefault="00592CA6" w:rsidP="00592CA6">
      <w:pPr>
        <w:rPr>
          <w:szCs w:val="22"/>
        </w:rPr>
      </w:pPr>
      <w:r>
        <w:rPr>
          <w:szCs w:val="22"/>
        </w:rPr>
        <w:t>Markus KLAIBER (Mr.), Classification Coordinator, IP Australia, Canberra</w:t>
      </w:r>
    </w:p>
    <w:p w14:paraId="11F5EEAA" w14:textId="77777777" w:rsidR="00592CA6" w:rsidRDefault="00592CA6" w:rsidP="00592CA6">
      <w:pPr>
        <w:rPr>
          <w:szCs w:val="22"/>
        </w:rPr>
      </w:pPr>
      <w:proofErr w:type="gramStart"/>
      <w:r>
        <w:rPr>
          <w:szCs w:val="22"/>
        </w:rPr>
        <w:t>Than</w:t>
      </w:r>
      <w:proofErr w:type="gramEnd"/>
      <w:r>
        <w:rPr>
          <w:szCs w:val="22"/>
        </w:rPr>
        <w:t xml:space="preserve"> NGUYEN (Ms.), Examiner/Classifier, IP Australia, Canberra</w:t>
      </w:r>
    </w:p>
    <w:p w14:paraId="22D1BA63" w14:textId="77777777" w:rsidR="00592CA6" w:rsidRPr="000E0EA4" w:rsidRDefault="00592CA6" w:rsidP="00592CA6">
      <w:pPr>
        <w:pStyle w:val="Heading2"/>
        <w:rPr>
          <w:u w:val="single"/>
        </w:rPr>
      </w:pPr>
      <w:r w:rsidRPr="000E0EA4">
        <w:rPr>
          <w:u w:val="single"/>
        </w:rPr>
        <w:t>BÉLARUS/BELARUS</w:t>
      </w:r>
    </w:p>
    <w:p w14:paraId="62E83E81" w14:textId="77777777" w:rsidR="00592CA6" w:rsidRDefault="00592CA6" w:rsidP="00592CA6">
      <w:pPr>
        <w:rPr>
          <w:szCs w:val="22"/>
        </w:rPr>
      </w:pPr>
      <w:r>
        <w:rPr>
          <w:szCs w:val="22"/>
        </w:rPr>
        <w:t>Vera PIATROVICH (Ms.), Leading Specialist, Biology and Chemistry Division, Industrial Property Examination Department, National Center of Intellectual Property (NCIP), Minsk</w:t>
      </w:r>
    </w:p>
    <w:p w14:paraId="0BC299DF" w14:textId="77777777" w:rsidR="00592CA6" w:rsidRDefault="00592CA6">
      <w:pPr>
        <w:rPr>
          <w:szCs w:val="22"/>
          <w:u w:val="single"/>
        </w:rPr>
      </w:pPr>
      <w:r>
        <w:rPr>
          <w:szCs w:val="22"/>
          <w:u w:val="single"/>
        </w:rPr>
        <w:br w:type="page"/>
      </w:r>
    </w:p>
    <w:p w14:paraId="0BCBABB5" w14:textId="44A868A0" w:rsidR="00592CA6" w:rsidRPr="006A16E9" w:rsidRDefault="00592CA6" w:rsidP="00592CA6">
      <w:pPr>
        <w:rPr>
          <w:szCs w:val="22"/>
          <w:u w:val="single"/>
        </w:rPr>
      </w:pPr>
      <w:r w:rsidRPr="006A16E9">
        <w:rPr>
          <w:szCs w:val="22"/>
          <w:u w:val="single"/>
        </w:rPr>
        <w:lastRenderedPageBreak/>
        <w:t>BRÉSIL/BRAZIL</w:t>
      </w:r>
    </w:p>
    <w:p w14:paraId="1F86FCA6" w14:textId="77777777" w:rsidR="00592CA6" w:rsidRDefault="00592CA6" w:rsidP="00592CA6">
      <w:pPr>
        <w:rPr>
          <w:szCs w:val="22"/>
        </w:rPr>
      </w:pPr>
      <w:r>
        <w:rPr>
          <w:szCs w:val="22"/>
        </w:rPr>
        <w:t xml:space="preserve">Catia VALDMAN (Ms.), Head, Electronic and Computer Division, None, </w:t>
      </w:r>
      <w:r w:rsidRPr="00927328">
        <w:rPr>
          <w:szCs w:val="22"/>
        </w:rPr>
        <w:t xml:space="preserve">National Institute of Industrial Property (INPI), Ministry of </w:t>
      </w:r>
      <w:r>
        <w:rPr>
          <w:szCs w:val="22"/>
        </w:rPr>
        <w:t>Development, Industry, Trade and Services (MDIC), Rio de Janeiro</w:t>
      </w:r>
    </w:p>
    <w:p w14:paraId="18972122" w14:textId="77777777" w:rsidR="00592CA6" w:rsidRPr="00927328" w:rsidRDefault="00592CA6" w:rsidP="00592CA6">
      <w:pPr>
        <w:rPr>
          <w:szCs w:val="22"/>
        </w:rPr>
      </w:pPr>
      <w:proofErr w:type="spellStart"/>
      <w:r w:rsidRPr="00927328">
        <w:rPr>
          <w:szCs w:val="22"/>
        </w:rPr>
        <w:t>Tatielli</w:t>
      </w:r>
      <w:proofErr w:type="spellEnd"/>
      <w:r w:rsidRPr="00927328">
        <w:rPr>
          <w:szCs w:val="22"/>
        </w:rPr>
        <w:t xml:space="preserve"> BARBOSA (Ms.), Patent Examiner, Inorganic Chemistry, Classification Group, National Institute of Industrial Property (INPI), Ministry of </w:t>
      </w:r>
      <w:r>
        <w:rPr>
          <w:szCs w:val="22"/>
        </w:rPr>
        <w:t xml:space="preserve">Development, Industry, Trade and Services (MDIC), </w:t>
      </w:r>
      <w:r w:rsidRPr="00927328">
        <w:rPr>
          <w:szCs w:val="22"/>
        </w:rPr>
        <w:t>Rio de Janeiro</w:t>
      </w:r>
    </w:p>
    <w:p w14:paraId="78DECAFF" w14:textId="77777777" w:rsidR="00592CA6" w:rsidRPr="00927328" w:rsidRDefault="00592CA6" w:rsidP="00592CA6">
      <w:pPr>
        <w:rPr>
          <w:szCs w:val="22"/>
        </w:rPr>
      </w:pPr>
      <w:r w:rsidRPr="00927328">
        <w:rPr>
          <w:szCs w:val="22"/>
        </w:rPr>
        <w:t xml:space="preserve">Rodrigo FERRARO (Mr.), Patent Examiner, National Institute of Industrial Property (INPI), Ministry of </w:t>
      </w:r>
      <w:r>
        <w:rPr>
          <w:szCs w:val="22"/>
        </w:rPr>
        <w:t xml:space="preserve">Development, Industry, Trade and Services (MDIC), </w:t>
      </w:r>
      <w:r w:rsidRPr="00927328">
        <w:rPr>
          <w:szCs w:val="22"/>
        </w:rPr>
        <w:t>Belo Horizonte</w:t>
      </w:r>
    </w:p>
    <w:p w14:paraId="161E9AF1" w14:textId="77777777" w:rsidR="00592CA6" w:rsidRDefault="00592CA6" w:rsidP="00592CA6">
      <w:pPr>
        <w:rPr>
          <w:szCs w:val="22"/>
        </w:rPr>
      </w:pPr>
      <w:proofErr w:type="spellStart"/>
      <w:r>
        <w:rPr>
          <w:szCs w:val="22"/>
        </w:rPr>
        <w:t>Darcio</w:t>
      </w:r>
      <w:proofErr w:type="spellEnd"/>
      <w:r>
        <w:rPr>
          <w:szCs w:val="22"/>
        </w:rPr>
        <w:t xml:space="preserve"> GOMES PEREIRA (Mr.), </w:t>
      </w:r>
      <w:r w:rsidRPr="00927328">
        <w:rPr>
          <w:szCs w:val="22"/>
        </w:rPr>
        <w:t xml:space="preserve">National Institute of Industrial Property (INPI), Ministry of </w:t>
      </w:r>
      <w:r>
        <w:rPr>
          <w:szCs w:val="22"/>
        </w:rPr>
        <w:t>Development, Industry, Trade and Services (MDIC), Rio de Janeiro</w:t>
      </w:r>
    </w:p>
    <w:p w14:paraId="15D0BD7F" w14:textId="77777777" w:rsidR="00592CA6" w:rsidRPr="00C54C22" w:rsidRDefault="00592CA6" w:rsidP="00592CA6">
      <w:pPr>
        <w:pStyle w:val="Heading2"/>
        <w:rPr>
          <w:u w:val="single"/>
        </w:rPr>
      </w:pPr>
      <w:r w:rsidRPr="00C54C22">
        <w:rPr>
          <w:u w:val="single"/>
        </w:rPr>
        <w:t>BULGARIE/BULGARIA</w:t>
      </w:r>
    </w:p>
    <w:p w14:paraId="04025F5F" w14:textId="77777777" w:rsidR="00592CA6" w:rsidRDefault="00592CA6" w:rsidP="00592CA6">
      <w:pPr>
        <w:rPr>
          <w:szCs w:val="22"/>
        </w:rPr>
      </w:pPr>
      <w:r>
        <w:rPr>
          <w:szCs w:val="22"/>
        </w:rPr>
        <w:t>Radoslava MLADENOVA (Ms.), Patent Examiner, Examination and Protection of Inventions, Utility Models and Industrial Designs, Patent Office of the Republic of Bulgaria, Sofia</w:t>
      </w:r>
    </w:p>
    <w:p w14:paraId="6A1175C2" w14:textId="77777777" w:rsidR="00592CA6" w:rsidRPr="00BE5001" w:rsidRDefault="00592CA6" w:rsidP="00592CA6">
      <w:pPr>
        <w:pStyle w:val="Heading2"/>
        <w:rPr>
          <w:u w:val="single"/>
          <w:lang w:val="fr-CH"/>
        </w:rPr>
      </w:pPr>
      <w:r w:rsidRPr="00BE5001">
        <w:rPr>
          <w:u w:val="single"/>
          <w:lang w:val="fr-CH"/>
        </w:rPr>
        <w:t>CANADA</w:t>
      </w:r>
    </w:p>
    <w:p w14:paraId="3ADF80CC" w14:textId="77777777" w:rsidR="00592CA6" w:rsidRPr="00395C51" w:rsidRDefault="00592CA6" w:rsidP="00592CA6">
      <w:pPr>
        <w:rPr>
          <w:szCs w:val="22"/>
          <w:lang w:val="fr-CH"/>
        </w:rPr>
      </w:pPr>
      <w:r w:rsidRPr="00395C51">
        <w:rPr>
          <w:szCs w:val="22"/>
          <w:lang w:val="fr-CH"/>
        </w:rPr>
        <w:t xml:space="preserve">Nancy BEAUCHEMIN (Ms.), </w:t>
      </w:r>
      <w:r>
        <w:rPr>
          <w:szCs w:val="22"/>
          <w:lang w:val="fr-CH"/>
        </w:rPr>
        <w:t>g</w:t>
      </w:r>
      <w:r w:rsidRPr="00395C51">
        <w:rPr>
          <w:szCs w:val="22"/>
          <w:lang w:val="fr-CH"/>
        </w:rPr>
        <w:t>estionnaire de programme - International, Direction des brevets, Office de la propriété intellectuelle du Canada</w:t>
      </w:r>
      <w:r>
        <w:rPr>
          <w:szCs w:val="22"/>
          <w:lang w:val="fr-CH"/>
        </w:rPr>
        <w:t xml:space="preserve"> (</w:t>
      </w:r>
      <w:r w:rsidRPr="004958CA">
        <w:rPr>
          <w:szCs w:val="22"/>
          <w:lang w:val="fr-CH"/>
        </w:rPr>
        <w:t>OPIC</w:t>
      </w:r>
      <w:r>
        <w:rPr>
          <w:szCs w:val="22"/>
          <w:lang w:val="fr-CH"/>
        </w:rPr>
        <w:t>)</w:t>
      </w:r>
      <w:r w:rsidRPr="00395C51">
        <w:rPr>
          <w:szCs w:val="22"/>
          <w:lang w:val="fr-CH"/>
        </w:rPr>
        <w:t>, Innovation, Sciences et Développement Économique Canada (ISDE), Gatineau</w:t>
      </w:r>
    </w:p>
    <w:p w14:paraId="2B5CEC79" w14:textId="77777777" w:rsidR="00592CA6" w:rsidRPr="00B03BD4" w:rsidRDefault="00592CA6" w:rsidP="00592CA6">
      <w:pPr>
        <w:pStyle w:val="Heading2"/>
        <w:rPr>
          <w:u w:val="single"/>
          <w:lang w:val="fr-CH"/>
        </w:rPr>
      </w:pPr>
      <w:r w:rsidRPr="00B03BD4">
        <w:rPr>
          <w:u w:val="single"/>
          <w:lang w:val="fr-CH"/>
        </w:rPr>
        <w:t>CHINE/CHINA</w:t>
      </w:r>
    </w:p>
    <w:p w14:paraId="26E8BA0C" w14:textId="77777777" w:rsidR="00592CA6" w:rsidRPr="00B03BD4" w:rsidRDefault="00592CA6" w:rsidP="00592CA6">
      <w:pPr>
        <w:rPr>
          <w:szCs w:val="22"/>
          <w:lang w:val="fr-CH"/>
        </w:rPr>
      </w:pPr>
      <w:r w:rsidRPr="00B03BD4">
        <w:rPr>
          <w:szCs w:val="22"/>
          <w:lang w:val="fr-CH"/>
        </w:rPr>
        <w:t xml:space="preserve">HU An (Ms.), </w:t>
      </w:r>
      <w:proofErr w:type="spellStart"/>
      <w:r w:rsidRPr="00B03BD4">
        <w:rPr>
          <w:szCs w:val="22"/>
          <w:lang w:val="fr-CH"/>
        </w:rPr>
        <w:t>Director</w:t>
      </w:r>
      <w:proofErr w:type="spellEnd"/>
      <w:r w:rsidRPr="00B03BD4">
        <w:rPr>
          <w:szCs w:val="22"/>
          <w:lang w:val="fr-CH"/>
        </w:rPr>
        <w:t xml:space="preserve">, International Communication Division, Patent Documentation </w:t>
      </w:r>
      <w:proofErr w:type="spellStart"/>
      <w:r w:rsidRPr="00B03BD4">
        <w:rPr>
          <w:szCs w:val="22"/>
          <w:lang w:val="fr-CH"/>
        </w:rPr>
        <w:t>Department</w:t>
      </w:r>
      <w:proofErr w:type="spellEnd"/>
      <w:r w:rsidRPr="00B03BD4">
        <w:rPr>
          <w:szCs w:val="22"/>
          <w:lang w:val="fr-CH"/>
        </w:rPr>
        <w:t xml:space="preserve">, China National </w:t>
      </w:r>
      <w:proofErr w:type="spellStart"/>
      <w:r w:rsidRPr="00B03BD4">
        <w:rPr>
          <w:szCs w:val="22"/>
          <w:lang w:val="fr-CH"/>
        </w:rPr>
        <w:t>Intellectual</w:t>
      </w:r>
      <w:proofErr w:type="spellEnd"/>
      <w:r w:rsidRPr="00B03BD4">
        <w:rPr>
          <w:szCs w:val="22"/>
          <w:lang w:val="fr-CH"/>
        </w:rPr>
        <w:t xml:space="preserve"> </w:t>
      </w:r>
      <w:proofErr w:type="spellStart"/>
      <w:r w:rsidRPr="00B03BD4">
        <w:rPr>
          <w:szCs w:val="22"/>
          <w:lang w:val="fr-CH"/>
        </w:rPr>
        <w:t>Property</w:t>
      </w:r>
      <w:proofErr w:type="spellEnd"/>
      <w:r w:rsidRPr="00B03BD4">
        <w:rPr>
          <w:szCs w:val="22"/>
          <w:lang w:val="fr-CH"/>
        </w:rPr>
        <w:t xml:space="preserve"> Administration (</w:t>
      </w:r>
      <w:proofErr w:type="spellStart"/>
      <w:r w:rsidRPr="00B03BD4">
        <w:rPr>
          <w:szCs w:val="22"/>
          <w:lang w:val="fr-CH"/>
        </w:rPr>
        <w:t>CNIPA</w:t>
      </w:r>
      <w:proofErr w:type="spellEnd"/>
      <w:r w:rsidRPr="00B03BD4">
        <w:rPr>
          <w:szCs w:val="22"/>
          <w:lang w:val="fr-CH"/>
        </w:rPr>
        <w:t>), Beijing</w:t>
      </w:r>
    </w:p>
    <w:p w14:paraId="49361AE7" w14:textId="77777777" w:rsidR="00592CA6" w:rsidRPr="00B03BD4" w:rsidRDefault="00592CA6" w:rsidP="00592CA6">
      <w:pPr>
        <w:rPr>
          <w:szCs w:val="22"/>
          <w:lang w:val="fr-CH"/>
        </w:rPr>
      </w:pPr>
      <w:r w:rsidRPr="00B03BD4">
        <w:rPr>
          <w:szCs w:val="22"/>
          <w:lang w:val="fr-CH"/>
        </w:rPr>
        <w:t xml:space="preserve">LIU </w:t>
      </w:r>
      <w:proofErr w:type="spellStart"/>
      <w:r w:rsidRPr="00B03BD4">
        <w:rPr>
          <w:szCs w:val="22"/>
          <w:lang w:val="fr-CH"/>
        </w:rPr>
        <w:t>Haiyan</w:t>
      </w:r>
      <w:proofErr w:type="spellEnd"/>
      <w:r w:rsidRPr="00B03BD4">
        <w:rPr>
          <w:szCs w:val="22"/>
          <w:lang w:val="fr-CH"/>
        </w:rPr>
        <w:t xml:space="preserve"> (Ms.), Section Head, Division III, China Patent </w:t>
      </w:r>
      <w:proofErr w:type="spellStart"/>
      <w:r w:rsidRPr="00B03BD4">
        <w:rPr>
          <w:szCs w:val="22"/>
          <w:lang w:val="fr-CH"/>
        </w:rPr>
        <w:t>Technology</w:t>
      </w:r>
      <w:proofErr w:type="spellEnd"/>
      <w:r w:rsidRPr="00B03BD4">
        <w:rPr>
          <w:szCs w:val="22"/>
          <w:lang w:val="fr-CH"/>
        </w:rPr>
        <w:t xml:space="preserve"> </w:t>
      </w:r>
      <w:proofErr w:type="spellStart"/>
      <w:r w:rsidRPr="00B03BD4">
        <w:rPr>
          <w:szCs w:val="22"/>
          <w:lang w:val="fr-CH"/>
        </w:rPr>
        <w:t>Development</w:t>
      </w:r>
      <w:proofErr w:type="spellEnd"/>
      <w:r w:rsidRPr="00B03BD4">
        <w:rPr>
          <w:szCs w:val="22"/>
          <w:lang w:val="fr-CH"/>
        </w:rPr>
        <w:t xml:space="preserve"> Corporation, China National </w:t>
      </w:r>
      <w:proofErr w:type="spellStart"/>
      <w:r w:rsidRPr="00B03BD4">
        <w:rPr>
          <w:szCs w:val="22"/>
          <w:lang w:val="fr-CH"/>
        </w:rPr>
        <w:t>Intellectual</w:t>
      </w:r>
      <w:proofErr w:type="spellEnd"/>
      <w:r w:rsidRPr="00B03BD4">
        <w:rPr>
          <w:szCs w:val="22"/>
          <w:lang w:val="fr-CH"/>
        </w:rPr>
        <w:t xml:space="preserve"> </w:t>
      </w:r>
      <w:proofErr w:type="spellStart"/>
      <w:r w:rsidRPr="00B03BD4">
        <w:rPr>
          <w:szCs w:val="22"/>
          <w:lang w:val="fr-CH"/>
        </w:rPr>
        <w:t>Property</w:t>
      </w:r>
      <w:proofErr w:type="spellEnd"/>
      <w:r w:rsidRPr="00B03BD4">
        <w:rPr>
          <w:szCs w:val="22"/>
          <w:lang w:val="fr-CH"/>
        </w:rPr>
        <w:t xml:space="preserve"> Administration (</w:t>
      </w:r>
      <w:proofErr w:type="spellStart"/>
      <w:r w:rsidRPr="00B03BD4">
        <w:rPr>
          <w:szCs w:val="22"/>
          <w:lang w:val="fr-CH"/>
        </w:rPr>
        <w:t>CNIPA</w:t>
      </w:r>
      <w:proofErr w:type="spellEnd"/>
      <w:r w:rsidRPr="00B03BD4">
        <w:rPr>
          <w:szCs w:val="22"/>
          <w:lang w:val="fr-CH"/>
        </w:rPr>
        <w:t>), Beijing</w:t>
      </w:r>
    </w:p>
    <w:p w14:paraId="3BB2E0C4" w14:textId="77777777" w:rsidR="00592CA6" w:rsidRDefault="00592CA6" w:rsidP="00592CA6">
      <w:pPr>
        <w:rPr>
          <w:szCs w:val="22"/>
        </w:rPr>
      </w:pPr>
      <w:r>
        <w:rPr>
          <w:szCs w:val="22"/>
        </w:rPr>
        <w:t xml:space="preserve">LIU </w:t>
      </w:r>
      <w:proofErr w:type="spellStart"/>
      <w:r>
        <w:rPr>
          <w:szCs w:val="22"/>
        </w:rPr>
        <w:t>Xijin</w:t>
      </w:r>
      <w:proofErr w:type="spellEnd"/>
      <w:r>
        <w:rPr>
          <w:szCs w:val="22"/>
        </w:rPr>
        <w:t xml:space="preserve"> (Ms.), Deputy Section Head, AI Division, Patent Examination Cooperation Guangdong Center, China National Intellectual Property Administration (CNIPA), Guangzhou</w:t>
      </w:r>
    </w:p>
    <w:p w14:paraId="586598AB" w14:textId="77777777" w:rsidR="00592CA6" w:rsidRDefault="00592CA6" w:rsidP="00592CA6">
      <w:pPr>
        <w:rPr>
          <w:szCs w:val="22"/>
        </w:rPr>
      </w:pPr>
      <w:r>
        <w:rPr>
          <w:szCs w:val="22"/>
        </w:rPr>
        <w:t>ZHENG Kai (Mr.), Deputy Section Head, Chemistry Division, Patent Examination Cooperation Beijing Center, China National Intellectual Property Administration (CNIPA), Beijing</w:t>
      </w:r>
    </w:p>
    <w:p w14:paraId="4C9EAD50" w14:textId="77777777" w:rsidR="00592CA6" w:rsidRPr="005D2BBB" w:rsidRDefault="00592CA6" w:rsidP="00592CA6">
      <w:pPr>
        <w:pStyle w:val="Heading2"/>
        <w:rPr>
          <w:u w:val="single"/>
          <w:lang w:val="es-ES"/>
        </w:rPr>
      </w:pPr>
      <w:r w:rsidRPr="005D2BBB">
        <w:rPr>
          <w:u w:val="single"/>
          <w:lang w:val="es-ES"/>
        </w:rPr>
        <w:t>ESPAGNE/SPAIN</w:t>
      </w:r>
    </w:p>
    <w:p w14:paraId="7E6BC40E" w14:textId="77777777" w:rsidR="00592CA6" w:rsidRPr="00267343" w:rsidRDefault="00592CA6" w:rsidP="00592CA6">
      <w:pPr>
        <w:rPr>
          <w:szCs w:val="22"/>
          <w:lang w:val="es-ES"/>
        </w:rPr>
      </w:pPr>
      <w:r w:rsidRPr="00267343">
        <w:rPr>
          <w:szCs w:val="22"/>
          <w:lang w:val="es-ES"/>
        </w:rPr>
        <w:t xml:space="preserve">Mario CANADAS-CASTRO (Sr.), </w:t>
      </w:r>
      <w:proofErr w:type="gramStart"/>
      <w:r w:rsidRPr="00267343">
        <w:rPr>
          <w:szCs w:val="22"/>
          <w:lang w:val="es-ES"/>
        </w:rPr>
        <w:t>Jefe</w:t>
      </w:r>
      <w:proofErr w:type="gramEnd"/>
      <w:r w:rsidRPr="00267343">
        <w:rPr>
          <w:szCs w:val="22"/>
          <w:lang w:val="es-ES"/>
        </w:rPr>
        <w:t xml:space="preserve"> del Servicio de Documentación, Patentes, Oficina Española de Patentes y Marcas, Ministerio de Industria, Comercio y Turismo (OEPM), Madrid</w:t>
      </w:r>
    </w:p>
    <w:p w14:paraId="074D3FCE" w14:textId="77777777" w:rsidR="00592CA6" w:rsidRPr="00825684" w:rsidRDefault="00592CA6" w:rsidP="00592CA6">
      <w:pPr>
        <w:pStyle w:val="Heading2"/>
        <w:rPr>
          <w:u w:val="single"/>
        </w:rPr>
      </w:pPr>
      <w:r w:rsidRPr="00825684">
        <w:rPr>
          <w:u w:val="single"/>
        </w:rPr>
        <w:t>ETATS-UNIS D’AMÉRIQUE/UNITED STATES OF AMERICA</w:t>
      </w:r>
    </w:p>
    <w:p w14:paraId="399578E9" w14:textId="77777777" w:rsidR="00592CA6" w:rsidRDefault="00592CA6" w:rsidP="00592CA6">
      <w:pPr>
        <w:rPr>
          <w:szCs w:val="22"/>
        </w:rPr>
      </w:pPr>
      <w:r>
        <w:rPr>
          <w:szCs w:val="22"/>
        </w:rPr>
        <w:t xml:space="preserve">Donald TARAZANO (Mr.), Director, Classification and Standards Development, Office of International Patent Cooperation, Classification and Standards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364C4987" w14:textId="77777777" w:rsidR="00592CA6" w:rsidRDefault="00592CA6" w:rsidP="00592CA6">
      <w:pPr>
        <w:rPr>
          <w:szCs w:val="22"/>
        </w:rPr>
      </w:pPr>
      <w:r>
        <w:rPr>
          <w:szCs w:val="22"/>
        </w:rPr>
        <w:t xml:space="preserve">Michael KESSLER (Mr.), Project Coordinator, Classification Standards and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27AD9371" w14:textId="77777777" w:rsidR="00592CA6" w:rsidRDefault="00592CA6" w:rsidP="00592CA6">
      <w:pPr>
        <w:rPr>
          <w:szCs w:val="22"/>
        </w:rPr>
      </w:pPr>
      <w:r>
        <w:rPr>
          <w:szCs w:val="22"/>
        </w:rPr>
        <w:t xml:space="preserve">William BREWSTER (Mr.), Supervisor Patent Classifier, Office of International Patent Cooperation, Classification and Standards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48FE0FE5" w14:textId="77777777" w:rsidR="00592CA6" w:rsidRDefault="00592CA6" w:rsidP="00592CA6">
      <w:pPr>
        <w:rPr>
          <w:szCs w:val="22"/>
        </w:rPr>
      </w:pPr>
      <w:r>
        <w:rPr>
          <w:szCs w:val="22"/>
        </w:rPr>
        <w:t xml:space="preserve">Matthew BROOKS (Mr.), Supervisory Project Coordinator, Classification Standards and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55B4A6B9" w14:textId="77777777" w:rsidR="00592CA6" w:rsidRDefault="00592CA6" w:rsidP="00592CA6">
      <w:pPr>
        <w:rPr>
          <w:szCs w:val="22"/>
        </w:rPr>
      </w:pPr>
      <w:r>
        <w:rPr>
          <w:szCs w:val="22"/>
        </w:rPr>
        <w:lastRenderedPageBreak/>
        <w:t xml:space="preserve">JILL GRAY (Ms.), Supervisory Patent Classifier, Chemical, Office of International Patent Cooperation, Classification Standards and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0E6CDB94" w14:textId="77777777" w:rsidR="00592CA6" w:rsidRDefault="00592CA6" w:rsidP="00592CA6">
      <w:pPr>
        <w:rPr>
          <w:szCs w:val="22"/>
        </w:rPr>
      </w:pPr>
      <w:r>
        <w:rPr>
          <w:szCs w:val="22"/>
        </w:rPr>
        <w:t xml:space="preserve">Ronald COLQUE (Mr.), Patent Classifier, Office of International Patent Cooperation, Classification and Standards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0130847A" w14:textId="77777777" w:rsidR="00592CA6" w:rsidRDefault="00592CA6" w:rsidP="00592CA6">
      <w:pPr>
        <w:rPr>
          <w:szCs w:val="22"/>
        </w:rPr>
      </w:pPr>
      <w:r>
        <w:rPr>
          <w:szCs w:val="22"/>
        </w:rPr>
        <w:t xml:space="preserve">Susan DYE (Ms.), Patent Classifier, Chemical, Office of International Patent Cooperation, Classification and Standards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3D56E947" w14:textId="77777777" w:rsidR="00592CA6" w:rsidRDefault="00592CA6" w:rsidP="00592CA6">
      <w:pPr>
        <w:rPr>
          <w:szCs w:val="22"/>
        </w:rPr>
      </w:pPr>
      <w:r>
        <w:rPr>
          <w:szCs w:val="22"/>
        </w:rPr>
        <w:t xml:space="preserve">Chris JETTON (Mr.), Patent Classifier, Office of International Patent Cooperation, Classification Standards and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4A402209" w14:textId="77777777" w:rsidR="00592CA6" w:rsidRDefault="00592CA6" w:rsidP="00592CA6">
      <w:pPr>
        <w:rPr>
          <w:szCs w:val="22"/>
        </w:rPr>
      </w:pPr>
      <w:r>
        <w:rPr>
          <w:szCs w:val="22"/>
        </w:rPr>
        <w:t xml:space="preserve">Catherine KUHLMAN (Ms.), Patent Classifier, Project Coordinator, Office of International Patent Cooperation, Classification Standards and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19667F06" w14:textId="77777777" w:rsidR="00592CA6" w:rsidRDefault="00592CA6" w:rsidP="00592CA6">
      <w:pPr>
        <w:rPr>
          <w:szCs w:val="22"/>
        </w:rPr>
      </w:pPr>
      <w:r>
        <w:rPr>
          <w:szCs w:val="22"/>
        </w:rPr>
        <w:t xml:space="preserve">Gustavo LOPEZ (Mr.), Patent Classifier, Office of International Patent Cooperation, Classification and Standards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0C23D529" w14:textId="77777777" w:rsidR="00592CA6" w:rsidRDefault="00592CA6" w:rsidP="00592CA6">
      <w:pPr>
        <w:rPr>
          <w:szCs w:val="22"/>
        </w:rPr>
      </w:pPr>
      <w:r>
        <w:rPr>
          <w:szCs w:val="22"/>
        </w:rPr>
        <w:t xml:space="preserve">Cathy LAM (Ms.), Patent Classifier, Project Coordinator, Michael KESSLER (Mr.), Project Coordinator, Classification Standards and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55B5406A" w14:textId="77777777" w:rsidR="00592CA6" w:rsidRPr="006A16E9" w:rsidRDefault="00592CA6" w:rsidP="00592CA6">
      <w:pPr>
        <w:pStyle w:val="Heading2"/>
        <w:rPr>
          <w:u w:val="single"/>
        </w:rPr>
      </w:pPr>
      <w:r w:rsidRPr="006A16E9">
        <w:rPr>
          <w:u w:val="single"/>
        </w:rPr>
        <w:t>FÉDÉRATION DE RUSSIE/RUSSIAN FEDERATION</w:t>
      </w:r>
    </w:p>
    <w:p w14:paraId="2574F707" w14:textId="77777777" w:rsidR="00592CA6" w:rsidRDefault="00592CA6" w:rsidP="00592CA6">
      <w:pPr>
        <w:rPr>
          <w:szCs w:val="22"/>
        </w:rPr>
      </w:pPr>
      <w:r>
        <w:rPr>
          <w:szCs w:val="22"/>
        </w:rPr>
        <w:t xml:space="preserve">Ekaterina PAVLOVA (Ms.), Leading Specialist, Multilateral Cooperation Division, International Cooperation Department, </w:t>
      </w:r>
      <w:r w:rsidRPr="002B1D97">
        <w:rPr>
          <w:szCs w:val="22"/>
        </w:rPr>
        <w:t>Federal Service for Intellectual Property (ROSPATENT)</w:t>
      </w:r>
      <w:r>
        <w:rPr>
          <w:szCs w:val="22"/>
        </w:rPr>
        <w:t>, Moscow</w:t>
      </w:r>
    </w:p>
    <w:p w14:paraId="13359D30" w14:textId="77777777" w:rsidR="00592CA6" w:rsidRDefault="00592CA6" w:rsidP="00592CA6">
      <w:pPr>
        <w:rPr>
          <w:szCs w:val="22"/>
        </w:rPr>
      </w:pPr>
      <w:r>
        <w:rPr>
          <w:szCs w:val="22"/>
        </w:rPr>
        <w:t xml:space="preserve">Nataliya ALISOVA (Ms.), Senior Researcher, Information Resources Development Division, </w:t>
      </w:r>
      <w:r w:rsidRPr="002B1D97">
        <w:rPr>
          <w:szCs w:val="22"/>
        </w:rPr>
        <w:t>Federal Service for Intellectual Property (ROSPATENT)</w:t>
      </w:r>
      <w:r>
        <w:rPr>
          <w:szCs w:val="22"/>
        </w:rPr>
        <w:t>, Moscow</w:t>
      </w:r>
    </w:p>
    <w:p w14:paraId="0ADC0585" w14:textId="77777777" w:rsidR="00592CA6" w:rsidRDefault="00592CA6" w:rsidP="00592CA6">
      <w:pPr>
        <w:rPr>
          <w:szCs w:val="22"/>
        </w:rPr>
      </w:pPr>
      <w:r>
        <w:rPr>
          <w:szCs w:val="22"/>
        </w:rPr>
        <w:t xml:space="preserve">Fyodor SARATOVSKIJ (Mr.), Senior Researcher, IPC Section, </w:t>
      </w:r>
      <w:r w:rsidRPr="002B1D97">
        <w:rPr>
          <w:szCs w:val="22"/>
        </w:rPr>
        <w:t>Federal Service for Intellectual Property (ROSPATENT)</w:t>
      </w:r>
      <w:r>
        <w:rPr>
          <w:szCs w:val="22"/>
        </w:rPr>
        <w:t>, Moscow</w:t>
      </w:r>
    </w:p>
    <w:p w14:paraId="35CC72F1" w14:textId="77777777" w:rsidR="00592CA6" w:rsidRDefault="00592CA6" w:rsidP="00592CA6">
      <w:pPr>
        <w:rPr>
          <w:szCs w:val="22"/>
        </w:rPr>
      </w:pPr>
      <w:r>
        <w:rPr>
          <w:szCs w:val="22"/>
        </w:rPr>
        <w:t xml:space="preserve">Lada TSIKUNOVA (Ms.), IPC Section, </w:t>
      </w:r>
      <w:r w:rsidRPr="002B1D97">
        <w:rPr>
          <w:szCs w:val="22"/>
        </w:rPr>
        <w:t>Federal Service for Intellectual Property (ROSPATENT)</w:t>
      </w:r>
      <w:r>
        <w:rPr>
          <w:szCs w:val="22"/>
        </w:rPr>
        <w:t>, Moscow</w:t>
      </w:r>
    </w:p>
    <w:p w14:paraId="7F626728" w14:textId="77777777" w:rsidR="00592CA6" w:rsidRDefault="00592CA6" w:rsidP="00592CA6">
      <w:pPr>
        <w:rPr>
          <w:szCs w:val="22"/>
        </w:rPr>
      </w:pPr>
      <w:r>
        <w:rPr>
          <w:szCs w:val="22"/>
        </w:rPr>
        <w:t xml:space="preserve">Andrei SHPIKALOV (Mr.), IPC Section, </w:t>
      </w:r>
      <w:r w:rsidRPr="002B1D97">
        <w:rPr>
          <w:szCs w:val="22"/>
        </w:rPr>
        <w:t>Federal Service for Intellectual Property (ROSPATENT)</w:t>
      </w:r>
      <w:r>
        <w:rPr>
          <w:szCs w:val="22"/>
        </w:rPr>
        <w:t>, Moscow</w:t>
      </w:r>
    </w:p>
    <w:p w14:paraId="7D1C610A" w14:textId="77777777" w:rsidR="00592CA6" w:rsidRDefault="00592CA6" w:rsidP="00592CA6">
      <w:pPr>
        <w:rPr>
          <w:szCs w:val="22"/>
        </w:rPr>
      </w:pPr>
      <w:r>
        <w:rPr>
          <w:szCs w:val="22"/>
        </w:rPr>
        <w:t xml:space="preserve">Zoya VOYTSEKHOVSKAYA (Ms.), IPC Section, </w:t>
      </w:r>
      <w:r w:rsidRPr="002B1D97">
        <w:rPr>
          <w:szCs w:val="22"/>
        </w:rPr>
        <w:t>Federal Service for Intellectual Property (ROSPATENT)</w:t>
      </w:r>
      <w:r>
        <w:rPr>
          <w:szCs w:val="22"/>
        </w:rPr>
        <w:t>, Moscow</w:t>
      </w:r>
    </w:p>
    <w:p w14:paraId="44C3B20C" w14:textId="77777777" w:rsidR="00592CA6" w:rsidRPr="00AD6D7E" w:rsidRDefault="00592CA6" w:rsidP="00592CA6">
      <w:pPr>
        <w:pStyle w:val="Heading2"/>
        <w:rPr>
          <w:u w:val="single"/>
        </w:rPr>
      </w:pPr>
      <w:r w:rsidRPr="00AD6D7E">
        <w:rPr>
          <w:u w:val="single"/>
        </w:rPr>
        <w:t>FINLANDE/FINLAND</w:t>
      </w:r>
    </w:p>
    <w:p w14:paraId="2292421D" w14:textId="77777777" w:rsidR="00592CA6" w:rsidRDefault="00592CA6" w:rsidP="00592CA6">
      <w:pPr>
        <w:rPr>
          <w:szCs w:val="22"/>
        </w:rPr>
      </w:pPr>
      <w:r w:rsidRPr="00A07F6D">
        <w:rPr>
          <w:szCs w:val="22"/>
        </w:rPr>
        <w:t>Niko MUSAKKA (Mr.), Senior Patent Examiner, Chemical Engineering, Finnish Patent and Registration Office</w:t>
      </w:r>
      <w:r>
        <w:rPr>
          <w:szCs w:val="22"/>
        </w:rPr>
        <w:t xml:space="preserve"> (PRH)</w:t>
      </w:r>
      <w:r w:rsidRPr="00A07F6D">
        <w:rPr>
          <w:szCs w:val="22"/>
        </w:rPr>
        <w:t>, Helsinki</w:t>
      </w:r>
    </w:p>
    <w:p w14:paraId="59426879" w14:textId="77777777" w:rsidR="00592CA6" w:rsidRPr="00BE5001" w:rsidRDefault="00592CA6" w:rsidP="00592CA6">
      <w:pPr>
        <w:pStyle w:val="Heading2"/>
        <w:rPr>
          <w:u w:val="single"/>
          <w:lang w:val="fr-CH"/>
        </w:rPr>
      </w:pPr>
      <w:r w:rsidRPr="00BE5001">
        <w:rPr>
          <w:u w:val="single"/>
          <w:lang w:val="fr-CH"/>
        </w:rPr>
        <w:t>FRANCE</w:t>
      </w:r>
    </w:p>
    <w:p w14:paraId="63AEBE79" w14:textId="77777777" w:rsidR="00592CA6" w:rsidRPr="000B45E7" w:rsidRDefault="00592CA6" w:rsidP="00592CA6">
      <w:pPr>
        <w:rPr>
          <w:szCs w:val="22"/>
          <w:lang w:val="fr-CH"/>
        </w:rPr>
      </w:pPr>
      <w:r w:rsidRPr="000B45E7">
        <w:rPr>
          <w:szCs w:val="22"/>
          <w:lang w:val="fr-CH"/>
        </w:rPr>
        <w:t xml:space="preserve">Magalie MATHON (Mme), chargée de mission CIB, Département des Brevets, </w:t>
      </w:r>
      <w:r w:rsidRPr="000B45E7">
        <w:rPr>
          <w:rStyle w:val="Strong"/>
          <w:b w:val="0"/>
          <w:color w:val="393939"/>
          <w:szCs w:val="22"/>
          <w:bdr w:val="none" w:sz="0" w:space="0" w:color="auto" w:frame="1"/>
          <w:lang w:val="fr-CH"/>
        </w:rPr>
        <w:t>Institut national de la propriété industrielle (INPI),</w:t>
      </w:r>
      <w:r w:rsidRPr="000B45E7">
        <w:rPr>
          <w:rStyle w:val="Strong"/>
          <w:color w:val="393939"/>
          <w:szCs w:val="22"/>
          <w:bdr w:val="none" w:sz="0" w:space="0" w:color="auto" w:frame="1"/>
          <w:lang w:val="fr-CH"/>
        </w:rPr>
        <w:t xml:space="preserve"> </w:t>
      </w:r>
      <w:r w:rsidRPr="000B45E7">
        <w:rPr>
          <w:szCs w:val="22"/>
          <w:lang w:val="fr-CH"/>
        </w:rPr>
        <w:t>Courbevoie</w:t>
      </w:r>
    </w:p>
    <w:p w14:paraId="41CE23F7" w14:textId="77777777" w:rsidR="00592CA6" w:rsidRDefault="00592CA6" w:rsidP="00592CA6">
      <w:pPr>
        <w:rPr>
          <w:szCs w:val="22"/>
          <w:lang w:val="fr-CH"/>
        </w:rPr>
      </w:pPr>
      <w:r w:rsidRPr="000B45E7">
        <w:rPr>
          <w:szCs w:val="22"/>
          <w:lang w:val="fr-CH"/>
        </w:rPr>
        <w:t xml:space="preserve">David DURIEZ (M.), ingénieur examinateur, Département des Brevets, </w:t>
      </w:r>
      <w:r w:rsidRPr="000B45E7">
        <w:rPr>
          <w:rStyle w:val="Strong"/>
          <w:b w:val="0"/>
          <w:color w:val="393939"/>
          <w:szCs w:val="22"/>
          <w:bdr w:val="none" w:sz="0" w:space="0" w:color="auto" w:frame="1"/>
          <w:lang w:val="fr-CH"/>
        </w:rPr>
        <w:t>Institut national de la propriété industrielle (INPI),</w:t>
      </w:r>
      <w:r w:rsidRPr="000B45E7">
        <w:rPr>
          <w:rStyle w:val="Strong"/>
          <w:color w:val="393939"/>
          <w:szCs w:val="22"/>
          <w:bdr w:val="none" w:sz="0" w:space="0" w:color="auto" w:frame="1"/>
          <w:lang w:val="fr-CH"/>
        </w:rPr>
        <w:t xml:space="preserve"> </w:t>
      </w:r>
      <w:r w:rsidRPr="000B45E7">
        <w:rPr>
          <w:szCs w:val="22"/>
          <w:lang w:val="fr-CH"/>
        </w:rPr>
        <w:t>Courbevoie</w:t>
      </w:r>
    </w:p>
    <w:p w14:paraId="1C4685D0" w14:textId="77777777" w:rsidR="00592CA6" w:rsidRPr="004958CA" w:rsidRDefault="00592CA6" w:rsidP="00592CA6">
      <w:pPr>
        <w:rPr>
          <w:szCs w:val="22"/>
          <w:lang w:val="fr-CH"/>
        </w:rPr>
      </w:pPr>
      <w:r w:rsidRPr="004958CA">
        <w:rPr>
          <w:szCs w:val="22"/>
          <w:lang w:val="fr-CH"/>
        </w:rPr>
        <w:t xml:space="preserve">Géraldine VENTORUZZO (Mme), experte en électricité, </w:t>
      </w:r>
      <w:r w:rsidRPr="000B45E7">
        <w:rPr>
          <w:szCs w:val="22"/>
          <w:lang w:val="fr-CH"/>
        </w:rPr>
        <w:t xml:space="preserve">Département des Brevets, </w:t>
      </w:r>
      <w:r w:rsidRPr="000B45E7">
        <w:rPr>
          <w:rStyle w:val="Strong"/>
          <w:b w:val="0"/>
          <w:color w:val="393939"/>
          <w:szCs w:val="22"/>
          <w:bdr w:val="none" w:sz="0" w:space="0" w:color="auto" w:frame="1"/>
          <w:lang w:val="fr-CH"/>
        </w:rPr>
        <w:t>Institut national de la propriété industrielle (INPI),</w:t>
      </w:r>
      <w:r w:rsidRPr="000B45E7">
        <w:rPr>
          <w:rStyle w:val="Strong"/>
          <w:color w:val="393939"/>
          <w:szCs w:val="22"/>
          <w:bdr w:val="none" w:sz="0" w:space="0" w:color="auto" w:frame="1"/>
          <w:lang w:val="fr-CH"/>
        </w:rPr>
        <w:t xml:space="preserve"> </w:t>
      </w:r>
      <w:r w:rsidRPr="000B45E7">
        <w:rPr>
          <w:szCs w:val="22"/>
          <w:lang w:val="fr-CH"/>
        </w:rPr>
        <w:t>Courbevoie</w:t>
      </w:r>
    </w:p>
    <w:p w14:paraId="58883030" w14:textId="77777777" w:rsidR="00592CA6" w:rsidRPr="00AD6D7E" w:rsidRDefault="00592CA6" w:rsidP="00592CA6">
      <w:pPr>
        <w:pStyle w:val="Heading2"/>
        <w:rPr>
          <w:u w:val="single"/>
        </w:rPr>
      </w:pPr>
      <w:r w:rsidRPr="00AD6D7E">
        <w:rPr>
          <w:u w:val="single"/>
        </w:rPr>
        <w:lastRenderedPageBreak/>
        <w:t>IRLANDE/IRELAND</w:t>
      </w:r>
    </w:p>
    <w:p w14:paraId="7BAD810B" w14:textId="77777777" w:rsidR="00592CA6" w:rsidRDefault="00592CA6" w:rsidP="00592CA6">
      <w:pPr>
        <w:rPr>
          <w:szCs w:val="22"/>
        </w:rPr>
      </w:pPr>
      <w:r>
        <w:rPr>
          <w:szCs w:val="22"/>
        </w:rPr>
        <w:t>Fergal BRADY (Mr.), Examiner of Patents, Patent Examination, Intellectual Property Office of Ireland, Department of Enterprise, Trade and Employment, Kilkenny</w:t>
      </w:r>
    </w:p>
    <w:p w14:paraId="4A3C7A82" w14:textId="77777777" w:rsidR="00592CA6" w:rsidRPr="00AD6D7E" w:rsidRDefault="00592CA6" w:rsidP="00592CA6">
      <w:pPr>
        <w:pStyle w:val="Heading2"/>
        <w:rPr>
          <w:u w:val="single"/>
        </w:rPr>
      </w:pPr>
      <w:r w:rsidRPr="00AD6D7E">
        <w:rPr>
          <w:u w:val="single"/>
        </w:rPr>
        <w:t>ISRAËL/ISRAEL</w:t>
      </w:r>
    </w:p>
    <w:p w14:paraId="0D349C48" w14:textId="77777777" w:rsidR="00592CA6" w:rsidRDefault="00592CA6" w:rsidP="00592CA6">
      <w:pPr>
        <w:rPr>
          <w:szCs w:val="22"/>
        </w:rPr>
      </w:pPr>
      <w:r>
        <w:rPr>
          <w:szCs w:val="22"/>
        </w:rPr>
        <w:t>Orit REGEV (Ms.), Deputy Superintendent of Examiners, Israel Patent Office, Ministry of Justice, Jerusalem</w:t>
      </w:r>
    </w:p>
    <w:p w14:paraId="365C1B79" w14:textId="77777777" w:rsidR="00592CA6" w:rsidRPr="00AD6D7E" w:rsidRDefault="00592CA6" w:rsidP="00592CA6">
      <w:pPr>
        <w:pStyle w:val="Heading2"/>
        <w:rPr>
          <w:u w:val="single"/>
        </w:rPr>
      </w:pPr>
      <w:r w:rsidRPr="00AD6D7E">
        <w:rPr>
          <w:u w:val="single"/>
        </w:rPr>
        <w:t>JAPON/JAPAN</w:t>
      </w:r>
    </w:p>
    <w:p w14:paraId="0696B5F8" w14:textId="77777777" w:rsidR="00592CA6" w:rsidRDefault="00592CA6" w:rsidP="00592CA6">
      <w:pPr>
        <w:rPr>
          <w:szCs w:val="22"/>
        </w:rPr>
      </w:pPr>
      <w:r>
        <w:rPr>
          <w:szCs w:val="22"/>
        </w:rPr>
        <w:t>Yoichi KIKUCHI (Mr.), Director, Examination Policy Planning Office, Japan Patent Office (JPO), Tokyo</w:t>
      </w:r>
    </w:p>
    <w:p w14:paraId="5ECFA9BB" w14:textId="77777777" w:rsidR="00592CA6" w:rsidRDefault="00592CA6" w:rsidP="00592CA6">
      <w:pPr>
        <w:rPr>
          <w:szCs w:val="22"/>
        </w:rPr>
      </w:pPr>
      <w:r>
        <w:rPr>
          <w:szCs w:val="22"/>
        </w:rPr>
        <w:t>Akihiko INAGAKI (Mr.), Deputy Director, Examination Policy Planning Office, Japan Patent Office (JPO), Tokyo</w:t>
      </w:r>
    </w:p>
    <w:p w14:paraId="5FAF6571" w14:textId="77777777" w:rsidR="00592CA6" w:rsidRDefault="00592CA6" w:rsidP="00592CA6">
      <w:pPr>
        <w:rPr>
          <w:szCs w:val="22"/>
        </w:rPr>
      </w:pPr>
      <w:r>
        <w:rPr>
          <w:szCs w:val="22"/>
        </w:rPr>
        <w:t>Taiki OKI (Mr.), Assistant Director, Examination Policy Planning Office, Japan Patent Office (JPO), Tokyo</w:t>
      </w:r>
    </w:p>
    <w:p w14:paraId="66D37937" w14:textId="77777777" w:rsidR="00592CA6" w:rsidRDefault="00592CA6" w:rsidP="00592CA6">
      <w:pPr>
        <w:rPr>
          <w:szCs w:val="22"/>
        </w:rPr>
      </w:pPr>
      <w:r>
        <w:rPr>
          <w:szCs w:val="22"/>
        </w:rPr>
        <w:t>Toshihiro FURUKAWA (Mr.), Classification Project Coordinator, Examination Policy Planning Office, Japan Patent Office (JPO), Tokyo</w:t>
      </w:r>
    </w:p>
    <w:p w14:paraId="59DE12AA" w14:textId="77777777" w:rsidR="00592CA6" w:rsidRDefault="00592CA6" w:rsidP="00592CA6">
      <w:pPr>
        <w:rPr>
          <w:szCs w:val="22"/>
        </w:rPr>
      </w:pPr>
      <w:r>
        <w:rPr>
          <w:szCs w:val="22"/>
        </w:rPr>
        <w:t>Aiko HARADA (Ms.), Classification Project Coordinator, Examination Policy Planning Office, Japan Patent Office (JPO), Tokyo</w:t>
      </w:r>
    </w:p>
    <w:p w14:paraId="377EDBE0" w14:textId="77777777" w:rsidR="00592CA6" w:rsidRDefault="00592CA6" w:rsidP="00592CA6">
      <w:pPr>
        <w:rPr>
          <w:szCs w:val="22"/>
        </w:rPr>
      </w:pPr>
      <w:r>
        <w:rPr>
          <w:szCs w:val="22"/>
        </w:rPr>
        <w:t>Tomoki ISHIZAKA (Mr.), Classification Project Coordinator, Examination Policy Planning Office, Japan Patent Office (JPO), Tokyo</w:t>
      </w:r>
    </w:p>
    <w:p w14:paraId="18C5EB3B" w14:textId="77777777" w:rsidR="00592CA6" w:rsidRDefault="00592CA6" w:rsidP="00592CA6">
      <w:pPr>
        <w:rPr>
          <w:szCs w:val="22"/>
        </w:rPr>
      </w:pPr>
      <w:r>
        <w:rPr>
          <w:szCs w:val="22"/>
        </w:rPr>
        <w:t>Takuma KITAJIMA (Mr.), Classification Project Coordinator, Examination Policy Planning Office, Japan Patent Office (JPO), Tokyo</w:t>
      </w:r>
    </w:p>
    <w:p w14:paraId="7BDDFB84" w14:textId="77777777" w:rsidR="00592CA6" w:rsidRDefault="00592CA6" w:rsidP="00592CA6">
      <w:pPr>
        <w:rPr>
          <w:szCs w:val="22"/>
        </w:rPr>
      </w:pPr>
      <w:proofErr w:type="spellStart"/>
      <w:r>
        <w:rPr>
          <w:szCs w:val="22"/>
        </w:rPr>
        <w:t>Akisato</w:t>
      </w:r>
      <w:proofErr w:type="spellEnd"/>
      <w:r>
        <w:rPr>
          <w:szCs w:val="22"/>
        </w:rPr>
        <w:t xml:space="preserve"> </w:t>
      </w:r>
      <w:proofErr w:type="spellStart"/>
      <w:r>
        <w:rPr>
          <w:szCs w:val="22"/>
        </w:rPr>
        <w:t>OSHIMA</w:t>
      </w:r>
      <w:proofErr w:type="spellEnd"/>
      <w:r>
        <w:rPr>
          <w:szCs w:val="22"/>
        </w:rPr>
        <w:t xml:space="preserve"> (Mr.), Classification Project Coordinator, Examination Policy Planning Office, Japan Patent Office (JPO), Tokyo</w:t>
      </w:r>
    </w:p>
    <w:p w14:paraId="0E06E2EE" w14:textId="77777777" w:rsidR="00592CA6" w:rsidRDefault="00592CA6" w:rsidP="00592CA6">
      <w:pPr>
        <w:rPr>
          <w:szCs w:val="22"/>
        </w:rPr>
      </w:pPr>
      <w:r>
        <w:rPr>
          <w:szCs w:val="22"/>
        </w:rPr>
        <w:t>Shuichi SAKAI (Mr.), Classification Project Coordinator, Examination Policy Planning Office, Japan Patent Office, Tokyo</w:t>
      </w:r>
    </w:p>
    <w:p w14:paraId="393C6E32" w14:textId="77777777" w:rsidR="00592CA6" w:rsidRDefault="00592CA6" w:rsidP="00592CA6">
      <w:pPr>
        <w:rPr>
          <w:szCs w:val="22"/>
        </w:rPr>
      </w:pPr>
      <w:r>
        <w:rPr>
          <w:szCs w:val="22"/>
        </w:rPr>
        <w:t>Takashi SASAKI (Mr.), Classification Project Coordinator, Examination Policy Planning Office, Japan Patent Office (JPO), Tokyo</w:t>
      </w:r>
    </w:p>
    <w:p w14:paraId="5E5C54AC" w14:textId="77777777" w:rsidR="00592CA6" w:rsidRDefault="00592CA6" w:rsidP="00592CA6">
      <w:pPr>
        <w:rPr>
          <w:szCs w:val="22"/>
        </w:rPr>
      </w:pPr>
      <w:proofErr w:type="spellStart"/>
      <w:r>
        <w:rPr>
          <w:szCs w:val="22"/>
        </w:rPr>
        <w:t>Soichiro</w:t>
      </w:r>
      <w:proofErr w:type="spellEnd"/>
      <w:r>
        <w:rPr>
          <w:szCs w:val="22"/>
        </w:rPr>
        <w:t xml:space="preserve"> SUZUKI (Mr.), Classification Project Coordinator, Examination Policy Planning Office, Japan Patent Office, Tokyo</w:t>
      </w:r>
    </w:p>
    <w:p w14:paraId="201E58EE" w14:textId="7D7D4AD8" w:rsidR="00592CA6" w:rsidRPr="00C54C22" w:rsidRDefault="00592CA6" w:rsidP="00592CA6">
      <w:pPr>
        <w:pStyle w:val="Heading2"/>
        <w:rPr>
          <w:u w:val="single"/>
          <w:lang w:val="es-ES"/>
        </w:rPr>
      </w:pPr>
      <w:r w:rsidRPr="00C54C22">
        <w:rPr>
          <w:u w:val="single"/>
          <w:lang w:val="es-ES"/>
        </w:rPr>
        <w:t>MEXIQUE/MEXICO</w:t>
      </w:r>
    </w:p>
    <w:p w14:paraId="47466BAA" w14:textId="77777777" w:rsidR="00592CA6" w:rsidRPr="009510DE" w:rsidRDefault="00592CA6" w:rsidP="00592CA6">
      <w:pPr>
        <w:rPr>
          <w:szCs w:val="22"/>
          <w:lang w:val="es-ES"/>
        </w:rPr>
      </w:pPr>
      <w:proofErr w:type="spellStart"/>
      <w:r w:rsidRPr="004958CA">
        <w:rPr>
          <w:szCs w:val="22"/>
          <w:lang w:val="es-ES"/>
        </w:rPr>
        <w:t>Yael</w:t>
      </w:r>
      <w:proofErr w:type="spellEnd"/>
      <w:r w:rsidRPr="004958CA">
        <w:rPr>
          <w:szCs w:val="22"/>
          <w:lang w:val="es-ES"/>
        </w:rPr>
        <w:t xml:space="preserve"> Aram DE LA CRUZ BALBOA (Sr.), subdirector Divisional de Asuntos Multilaterales y Cooperación Técnica Internacional, Dirección Divisional de Relaciones Internacionales, </w:t>
      </w:r>
      <w:r w:rsidRPr="00395C51">
        <w:rPr>
          <w:szCs w:val="22"/>
          <w:lang w:val="es-ES"/>
        </w:rPr>
        <w:t>Instituto Mexicano de la Propiedad Industrial</w:t>
      </w:r>
      <w:r>
        <w:rPr>
          <w:szCs w:val="22"/>
          <w:lang w:val="es-ES"/>
        </w:rPr>
        <w:t xml:space="preserve"> </w:t>
      </w:r>
      <w:r w:rsidRPr="00D55822">
        <w:rPr>
          <w:szCs w:val="22"/>
          <w:lang w:val="es-ES"/>
        </w:rPr>
        <w:t>(</w:t>
      </w:r>
      <w:r>
        <w:rPr>
          <w:szCs w:val="22"/>
          <w:lang w:val="es-ES"/>
        </w:rPr>
        <w:t>IMPI</w:t>
      </w:r>
      <w:r w:rsidRPr="00D55822">
        <w:rPr>
          <w:szCs w:val="22"/>
          <w:lang w:val="es-ES"/>
        </w:rPr>
        <w:t>)</w:t>
      </w:r>
      <w:r w:rsidRPr="00395C51">
        <w:rPr>
          <w:szCs w:val="22"/>
          <w:lang w:val="es-ES"/>
        </w:rPr>
        <w:t>, Ciudad de México</w:t>
      </w:r>
    </w:p>
    <w:p w14:paraId="739D445A" w14:textId="77777777" w:rsidR="00592CA6" w:rsidRPr="00D55822" w:rsidRDefault="00592CA6" w:rsidP="00592CA6">
      <w:pPr>
        <w:rPr>
          <w:szCs w:val="22"/>
          <w:lang w:val="es-ES"/>
        </w:rPr>
      </w:pPr>
      <w:r w:rsidRPr="00395C51">
        <w:rPr>
          <w:szCs w:val="22"/>
          <w:lang w:val="es-ES"/>
        </w:rPr>
        <w:t xml:space="preserve">Kevin Uriel ALENCASTER VILLA (Sr.), </w:t>
      </w:r>
      <w:r w:rsidRPr="004958CA">
        <w:rPr>
          <w:szCs w:val="22"/>
          <w:lang w:val="es-ES"/>
        </w:rPr>
        <w:t>Ayudante especializado en servicios A,</w:t>
      </w:r>
      <w:r w:rsidRPr="00395C51">
        <w:rPr>
          <w:szCs w:val="22"/>
          <w:lang w:val="es-ES"/>
        </w:rPr>
        <w:t xml:space="preserve"> Dirección Divisional de Relaciones Internacionales</w:t>
      </w:r>
      <w:r>
        <w:rPr>
          <w:szCs w:val="22"/>
          <w:lang w:val="es-ES"/>
        </w:rPr>
        <w:t xml:space="preserve">, </w:t>
      </w:r>
      <w:r w:rsidRPr="00395C51">
        <w:rPr>
          <w:szCs w:val="22"/>
          <w:lang w:val="es-ES"/>
        </w:rPr>
        <w:t>Instituto Mexicano de la Propiedad Industrial</w:t>
      </w:r>
      <w:r>
        <w:rPr>
          <w:szCs w:val="22"/>
          <w:lang w:val="es-ES"/>
        </w:rPr>
        <w:t xml:space="preserve"> </w:t>
      </w:r>
      <w:r w:rsidRPr="00D55822">
        <w:rPr>
          <w:szCs w:val="22"/>
          <w:lang w:val="es-ES"/>
        </w:rPr>
        <w:t>(</w:t>
      </w:r>
      <w:r>
        <w:rPr>
          <w:szCs w:val="22"/>
          <w:lang w:val="es-ES"/>
        </w:rPr>
        <w:t>IMPI</w:t>
      </w:r>
      <w:r w:rsidRPr="00D55822">
        <w:rPr>
          <w:szCs w:val="22"/>
          <w:lang w:val="es-ES"/>
        </w:rPr>
        <w:t>)</w:t>
      </w:r>
      <w:r w:rsidRPr="00395C51">
        <w:rPr>
          <w:szCs w:val="22"/>
          <w:lang w:val="es-ES"/>
        </w:rPr>
        <w:t>, Ciudad de México</w:t>
      </w:r>
    </w:p>
    <w:p w14:paraId="73542A9A" w14:textId="77777777" w:rsidR="00592CA6" w:rsidRPr="009510DE" w:rsidRDefault="00592CA6" w:rsidP="00592CA6">
      <w:pPr>
        <w:rPr>
          <w:szCs w:val="22"/>
          <w:lang w:val="es-ES"/>
        </w:rPr>
      </w:pPr>
      <w:r w:rsidRPr="009510DE">
        <w:rPr>
          <w:szCs w:val="22"/>
          <w:lang w:val="es-ES"/>
        </w:rPr>
        <w:t xml:space="preserve">Pablo ZENTENO MARQUEZ (Sr.), </w:t>
      </w:r>
      <w:r w:rsidRPr="00395C51">
        <w:rPr>
          <w:szCs w:val="22"/>
          <w:lang w:val="es-ES"/>
        </w:rPr>
        <w:t>Especialista en Propiedad Industrial, Dirección Divisional de Relaciones Internacionales, Instituto Mexicano de la Propiedad Industrial</w:t>
      </w:r>
      <w:r>
        <w:rPr>
          <w:szCs w:val="22"/>
          <w:lang w:val="es-ES"/>
        </w:rPr>
        <w:t xml:space="preserve"> </w:t>
      </w:r>
      <w:r w:rsidRPr="00D55822">
        <w:rPr>
          <w:szCs w:val="22"/>
          <w:lang w:val="es-ES"/>
        </w:rPr>
        <w:t>(</w:t>
      </w:r>
      <w:r>
        <w:rPr>
          <w:szCs w:val="22"/>
          <w:lang w:val="es-ES"/>
        </w:rPr>
        <w:t>IMPI</w:t>
      </w:r>
      <w:r w:rsidRPr="00D55822">
        <w:rPr>
          <w:szCs w:val="22"/>
          <w:lang w:val="es-ES"/>
        </w:rPr>
        <w:t>)</w:t>
      </w:r>
      <w:r w:rsidRPr="00395C51">
        <w:rPr>
          <w:szCs w:val="22"/>
          <w:lang w:val="es-ES"/>
        </w:rPr>
        <w:t>, Ciudad de México</w:t>
      </w:r>
    </w:p>
    <w:p w14:paraId="7EF34429" w14:textId="77777777" w:rsidR="00592CA6" w:rsidRPr="009510DE" w:rsidRDefault="00592CA6" w:rsidP="00592CA6">
      <w:pPr>
        <w:rPr>
          <w:szCs w:val="22"/>
          <w:lang w:val="es-ES"/>
        </w:rPr>
      </w:pPr>
      <w:r w:rsidRPr="009510DE">
        <w:rPr>
          <w:szCs w:val="22"/>
          <w:lang w:val="es-ES"/>
        </w:rPr>
        <w:t xml:space="preserve">Pedro Christian AYALA ROSALES (Sr.), </w:t>
      </w:r>
      <w:r w:rsidRPr="00395C51">
        <w:rPr>
          <w:szCs w:val="22"/>
          <w:lang w:val="es-ES"/>
        </w:rPr>
        <w:t>Especialista en Propiedad Industrial, Dirección Divisional de Relaciones Internacionales, Instituto Mexicano de la Propiedad Industrial</w:t>
      </w:r>
      <w:r>
        <w:rPr>
          <w:szCs w:val="22"/>
          <w:lang w:val="es-ES"/>
        </w:rPr>
        <w:t xml:space="preserve"> </w:t>
      </w:r>
      <w:r w:rsidRPr="00D55822">
        <w:rPr>
          <w:szCs w:val="22"/>
          <w:lang w:val="es-ES"/>
        </w:rPr>
        <w:t>(</w:t>
      </w:r>
      <w:r>
        <w:rPr>
          <w:szCs w:val="22"/>
          <w:lang w:val="es-ES"/>
        </w:rPr>
        <w:t>IMPI</w:t>
      </w:r>
      <w:r w:rsidRPr="00D55822">
        <w:rPr>
          <w:szCs w:val="22"/>
          <w:lang w:val="es-ES"/>
        </w:rPr>
        <w:t>)</w:t>
      </w:r>
      <w:r w:rsidRPr="00395C51">
        <w:rPr>
          <w:szCs w:val="22"/>
          <w:lang w:val="es-ES"/>
        </w:rPr>
        <w:t>, Ciudad de México</w:t>
      </w:r>
    </w:p>
    <w:p w14:paraId="558AE097" w14:textId="77777777" w:rsidR="00592CA6" w:rsidRPr="009510DE" w:rsidRDefault="00592CA6" w:rsidP="00592CA6">
      <w:pPr>
        <w:rPr>
          <w:szCs w:val="22"/>
          <w:lang w:val="es-ES"/>
        </w:rPr>
      </w:pPr>
      <w:r w:rsidRPr="004958CA">
        <w:rPr>
          <w:szCs w:val="22"/>
          <w:lang w:val="es-ES"/>
        </w:rPr>
        <w:t xml:space="preserve">Rita Jacqueline BRAVO CORIA (Sra.), Especialista B en Propiedad Industrial, Dirección Divisional de Patentes, </w:t>
      </w:r>
      <w:r w:rsidRPr="00395C51">
        <w:rPr>
          <w:szCs w:val="22"/>
          <w:lang w:val="es-ES"/>
        </w:rPr>
        <w:t>Instituto Mexicano de la Propiedad Industrial</w:t>
      </w:r>
      <w:r>
        <w:rPr>
          <w:szCs w:val="22"/>
          <w:lang w:val="es-ES"/>
        </w:rPr>
        <w:t xml:space="preserve"> </w:t>
      </w:r>
      <w:r w:rsidRPr="00D55822">
        <w:rPr>
          <w:szCs w:val="22"/>
          <w:lang w:val="es-ES"/>
        </w:rPr>
        <w:t>(</w:t>
      </w:r>
      <w:r>
        <w:rPr>
          <w:szCs w:val="22"/>
          <w:lang w:val="es-ES"/>
        </w:rPr>
        <w:t>IMPI</w:t>
      </w:r>
      <w:r w:rsidRPr="00D55822">
        <w:rPr>
          <w:szCs w:val="22"/>
          <w:lang w:val="es-ES"/>
        </w:rPr>
        <w:t>)</w:t>
      </w:r>
      <w:r w:rsidRPr="00395C51">
        <w:rPr>
          <w:szCs w:val="22"/>
          <w:lang w:val="es-ES"/>
        </w:rPr>
        <w:t>, Ciudad de México</w:t>
      </w:r>
    </w:p>
    <w:p w14:paraId="4BD6D8E5" w14:textId="77777777" w:rsidR="00592CA6" w:rsidRDefault="00592CA6" w:rsidP="00592CA6">
      <w:pPr>
        <w:rPr>
          <w:szCs w:val="22"/>
          <w:lang w:val="es-ES"/>
        </w:rPr>
      </w:pPr>
      <w:r w:rsidRPr="009510DE">
        <w:rPr>
          <w:szCs w:val="22"/>
          <w:lang w:val="es-ES"/>
        </w:rPr>
        <w:t xml:space="preserve">Miguel GONZALEZ AGUILAR (Sr.), </w:t>
      </w:r>
      <w:r w:rsidRPr="004958CA">
        <w:rPr>
          <w:szCs w:val="22"/>
          <w:lang w:val="es-ES"/>
        </w:rPr>
        <w:t xml:space="preserve">Especialista A en Propiedad Industrial, Dirección Divisional de Patentes, </w:t>
      </w:r>
      <w:r w:rsidRPr="00395C51">
        <w:rPr>
          <w:szCs w:val="22"/>
          <w:lang w:val="es-ES"/>
        </w:rPr>
        <w:t>Instituto Mexicano de la Propiedad Industrial</w:t>
      </w:r>
      <w:r>
        <w:rPr>
          <w:szCs w:val="22"/>
          <w:lang w:val="es-ES"/>
        </w:rPr>
        <w:t xml:space="preserve"> </w:t>
      </w:r>
      <w:r w:rsidRPr="00D55822">
        <w:rPr>
          <w:szCs w:val="22"/>
          <w:lang w:val="es-ES"/>
        </w:rPr>
        <w:t>(</w:t>
      </w:r>
      <w:r>
        <w:rPr>
          <w:szCs w:val="22"/>
          <w:lang w:val="es-ES"/>
        </w:rPr>
        <w:t>IMPI</w:t>
      </w:r>
      <w:r w:rsidRPr="00D55822">
        <w:rPr>
          <w:szCs w:val="22"/>
          <w:lang w:val="es-ES"/>
        </w:rPr>
        <w:t>)</w:t>
      </w:r>
      <w:r w:rsidRPr="00395C51">
        <w:rPr>
          <w:szCs w:val="22"/>
          <w:lang w:val="es-ES"/>
        </w:rPr>
        <w:t xml:space="preserve">, Ciudad de México </w:t>
      </w:r>
    </w:p>
    <w:p w14:paraId="0C4BB371" w14:textId="77777777" w:rsidR="00592CA6" w:rsidRDefault="00592CA6" w:rsidP="00592CA6">
      <w:pPr>
        <w:rPr>
          <w:szCs w:val="22"/>
          <w:lang w:val="es-ES"/>
        </w:rPr>
      </w:pPr>
      <w:r>
        <w:rPr>
          <w:szCs w:val="22"/>
          <w:lang w:val="es-ES"/>
        </w:rPr>
        <w:lastRenderedPageBreak/>
        <w:t>Alicia MARMOLEJO FLORES</w:t>
      </w:r>
      <w:r w:rsidRPr="009510DE">
        <w:rPr>
          <w:szCs w:val="22"/>
          <w:lang w:val="es-ES"/>
        </w:rPr>
        <w:t xml:space="preserve"> (Sr</w:t>
      </w:r>
      <w:r>
        <w:rPr>
          <w:szCs w:val="22"/>
          <w:lang w:val="es-ES"/>
        </w:rPr>
        <w:t>a</w:t>
      </w:r>
      <w:r w:rsidRPr="009510DE">
        <w:rPr>
          <w:szCs w:val="22"/>
          <w:lang w:val="es-ES"/>
        </w:rPr>
        <w:t xml:space="preserve">.), </w:t>
      </w:r>
      <w:r w:rsidRPr="004958CA">
        <w:rPr>
          <w:szCs w:val="22"/>
          <w:lang w:val="es-ES"/>
        </w:rPr>
        <w:t xml:space="preserve">Especialista A en Propiedad Industrial, Dirección Divisional de Patentes, </w:t>
      </w:r>
      <w:r w:rsidRPr="00395C51">
        <w:rPr>
          <w:szCs w:val="22"/>
          <w:lang w:val="es-ES"/>
        </w:rPr>
        <w:t>Instituto Mexicano de la Propiedad Industrial</w:t>
      </w:r>
      <w:r>
        <w:rPr>
          <w:szCs w:val="22"/>
          <w:lang w:val="es-ES"/>
        </w:rPr>
        <w:t xml:space="preserve"> </w:t>
      </w:r>
      <w:r w:rsidRPr="00D55822">
        <w:rPr>
          <w:szCs w:val="22"/>
          <w:lang w:val="es-ES"/>
        </w:rPr>
        <w:t>(</w:t>
      </w:r>
      <w:r>
        <w:rPr>
          <w:szCs w:val="22"/>
          <w:lang w:val="es-ES"/>
        </w:rPr>
        <w:t>IMPI</w:t>
      </w:r>
      <w:r w:rsidRPr="00D55822">
        <w:rPr>
          <w:szCs w:val="22"/>
          <w:lang w:val="es-ES"/>
        </w:rPr>
        <w:t>)</w:t>
      </w:r>
      <w:r w:rsidRPr="00395C51">
        <w:rPr>
          <w:szCs w:val="22"/>
          <w:lang w:val="es-ES"/>
        </w:rPr>
        <w:t xml:space="preserve">, Ciudad de México </w:t>
      </w:r>
    </w:p>
    <w:p w14:paraId="4F2FBF41" w14:textId="77777777" w:rsidR="00592CA6" w:rsidRPr="004958CA" w:rsidRDefault="00592CA6" w:rsidP="00592CA6">
      <w:pPr>
        <w:rPr>
          <w:szCs w:val="22"/>
          <w:lang w:val="es-ES"/>
        </w:rPr>
      </w:pPr>
      <w:r w:rsidRPr="004958CA">
        <w:rPr>
          <w:szCs w:val="22"/>
          <w:lang w:val="es-ES"/>
        </w:rPr>
        <w:t>María del Pilar ESCOBAR BAUTISTA (Sra.), consejera, Propiedad Intelectual, Misión Permanente, Ginebra</w:t>
      </w:r>
    </w:p>
    <w:p w14:paraId="75C90C35" w14:textId="77777777" w:rsidR="00592CA6" w:rsidRPr="004958CA" w:rsidRDefault="00592CA6" w:rsidP="00592CA6">
      <w:pPr>
        <w:rPr>
          <w:szCs w:val="22"/>
          <w:lang w:val="es-ES"/>
        </w:rPr>
      </w:pPr>
      <w:r w:rsidRPr="004958CA">
        <w:rPr>
          <w:szCs w:val="22"/>
          <w:lang w:val="es-ES"/>
        </w:rPr>
        <w:t xml:space="preserve">Itzel FERNÁNDEZ PANDO (Sra.), Asesor, Propiedad Intelectual, Misión Permanente, </w:t>
      </w:r>
      <w:r w:rsidRPr="00B67D70">
        <w:rPr>
          <w:szCs w:val="22"/>
          <w:lang w:val="es-ES"/>
        </w:rPr>
        <w:t>Ginebra</w:t>
      </w:r>
    </w:p>
    <w:p w14:paraId="3CE6472A" w14:textId="77777777" w:rsidR="00592CA6" w:rsidRPr="00AD6D7E" w:rsidRDefault="00592CA6" w:rsidP="00592CA6">
      <w:pPr>
        <w:pStyle w:val="Heading2"/>
        <w:rPr>
          <w:u w:val="single"/>
        </w:rPr>
      </w:pPr>
      <w:r w:rsidRPr="00AD6D7E">
        <w:rPr>
          <w:u w:val="single"/>
        </w:rPr>
        <w:t>NORVÈGE/NORWAY</w:t>
      </w:r>
    </w:p>
    <w:p w14:paraId="6944DE1D" w14:textId="77777777" w:rsidR="00592CA6" w:rsidRDefault="00592CA6" w:rsidP="00592CA6">
      <w:pPr>
        <w:rPr>
          <w:szCs w:val="22"/>
        </w:rPr>
      </w:pPr>
      <w:proofErr w:type="spellStart"/>
      <w:r>
        <w:rPr>
          <w:szCs w:val="22"/>
        </w:rPr>
        <w:t>Bente</w:t>
      </w:r>
      <w:proofErr w:type="spellEnd"/>
      <w:r>
        <w:rPr>
          <w:szCs w:val="22"/>
        </w:rPr>
        <w:t xml:space="preserve"> </w:t>
      </w:r>
      <w:proofErr w:type="spellStart"/>
      <w:r>
        <w:rPr>
          <w:szCs w:val="22"/>
        </w:rPr>
        <w:t>AARUM-ULVÅS</w:t>
      </w:r>
      <w:proofErr w:type="spellEnd"/>
      <w:r>
        <w:rPr>
          <w:szCs w:val="22"/>
        </w:rPr>
        <w:t xml:space="preserve"> (Ms.), Chief Examiner, Process and Industry, Patent, </w:t>
      </w:r>
      <w:r w:rsidRPr="00677DB0">
        <w:rPr>
          <w:szCs w:val="22"/>
        </w:rPr>
        <w:t>Norwegian Industrial Property Office (NIPO)</w:t>
      </w:r>
      <w:r>
        <w:rPr>
          <w:szCs w:val="22"/>
        </w:rPr>
        <w:t>,</w:t>
      </w:r>
      <w:r w:rsidRPr="00677DB0">
        <w:rPr>
          <w:szCs w:val="22"/>
        </w:rPr>
        <w:t xml:space="preserve"> </w:t>
      </w:r>
      <w:r>
        <w:rPr>
          <w:szCs w:val="22"/>
        </w:rPr>
        <w:t>Oslo</w:t>
      </w:r>
    </w:p>
    <w:p w14:paraId="1209DFCC" w14:textId="77777777" w:rsidR="00592CA6" w:rsidRPr="00AD6D7E" w:rsidRDefault="00592CA6" w:rsidP="00592CA6">
      <w:pPr>
        <w:pStyle w:val="Heading2"/>
        <w:rPr>
          <w:u w:val="single"/>
        </w:rPr>
      </w:pPr>
      <w:r w:rsidRPr="00AD6D7E">
        <w:rPr>
          <w:u w:val="single"/>
        </w:rPr>
        <w:t>POLOGNE/POLAND</w:t>
      </w:r>
    </w:p>
    <w:p w14:paraId="1FDB3FBF" w14:textId="77777777" w:rsidR="00592CA6" w:rsidRDefault="00592CA6" w:rsidP="00592CA6">
      <w:pPr>
        <w:rPr>
          <w:szCs w:val="22"/>
        </w:rPr>
      </w:pPr>
      <w:r>
        <w:rPr>
          <w:szCs w:val="22"/>
        </w:rPr>
        <w:t>Piotr CZAPLICKI (Mr.), Director, Biotechnology and Chemistry Department, Patent Office of the Republic of Poland, Warsaw</w:t>
      </w:r>
    </w:p>
    <w:p w14:paraId="3929436D" w14:textId="77777777" w:rsidR="00592CA6" w:rsidRDefault="00592CA6" w:rsidP="00592CA6">
      <w:pPr>
        <w:rPr>
          <w:szCs w:val="22"/>
        </w:rPr>
      </w:pPr>
      <w:proofErr w:type="spellStart"/>
      <w:r>
        <w:rPr>
          <w:szCs w:val="22"/>
        </w:rPr>
        <w:t>Małgorzata</w:t>
      </w:r>
      <w:proofErr w:type="spellEnd"/>
      <w:r>
        <w:rPr>
          <w:szCs w:val="22"/>
        </w:rPr>
        <w:t xml:space="preserve"> </w:t>
      </w:r>
      <w:proofErr w:type="spellStart"/>
      <w:r>
        <w:rPr>
          <w:szCs w:val="22"/>
        </w:rPr>
        <w:t>KOZŁOWSKA</w:t>
      </w:r>
      <w:proofErr w:type="spellEnd"/>
      <w:r>
        <w:rPr>
          <w:szCs w:val="22"/>
        </w:rPr>
        <w:t xml:space="preserve"> (Ms.), Patent Examiner, Biotechnology and Chemistry Department, Patent Office of the Republic of Poland, Warsaw</w:t>
      </w:r>
    </w:p>
    <w:p w14:paraId="7F0C798C" w14:textId="77777777" w:rsidR="00592CA6" w:rsidRPr="00AD6D7E" w:rsidRDefault="00592CA6" w:rsidP="00592CA6">
      <w:pPr>
        <w:pStyle w:val="Heading2"/>
        <w:rPr>
          <w:u w:val="single"/>
          <w:lang w:val="fr-CH"/>
        </w:rPr>
      </w:pPr>
      <w:r w:rsidRPr="00AD6D7E">
        <w:rPr>
          <w:u w:val="single"/>
          <w:lang w:val="fr-CH"/>
        </w:rPr>
        <w:t>RÉPUBLIQUE DE CORÉE/REPUBLIC OF KOREA</w:t>
      </w:r>
    </w:p>
    <w:p w14:paraId="1C9FDE9B" w14:textId="77777777" w:rsidR="00592CA6" w:rsidRDefault="00592CA6" w:rsidP="00592CA6">
      <w:pPr>
        <w:rPr>
          <w:szCs w:val="22"/>
        </w:rPr>
      </w:pPr>
      <w:r>
        <w:rPr>
          <w:szCs w:val="22"/>
        </w:rPr>
        <w:t xml:space="preserve">JANG </w:t>
      </w:r>
      <w:proofErr w:type="spellStart"/>
      <w:r>
        <w:rPr>
          <w:szCs w:val="22"/>
        </w:rPr>
        <w:t>Hokeun</w:t>
      </w:r>
      <w:proofErr w:type="spellEnd"/>
      <w:r>
        <w:rPr>
          <w:szCs w:val="22"/>
        </w:rPr>
        <w:t xml:space="preserve"> (Mr.), Deputy Director, Korean Intellectual Property Office (KIPO), Daejeon</w:t>
      </w:r>
    </w:p>
    <w:p w14:paraId="3C2BA5C5" w14:textId="77777777" w:rsidR="00592CA6" w:rsidRDefault="00592CA6" w:rsidP="00592CA6">
      <w:pPr>
        <w:rPr>
          <w:szCs w:val="22"/>
        </w:rPr>
      </w:pPr>
      <w:r>
        <w:rPr>
          <w:szCs w:val="22"/>
        </w:rPr>
        <w:t xml:space="preserve">KOH Won </w:t>
      </w:r>
      <w:proofErr w:type="spellStart"/>
      <w:r>
        <w:rPr>
          <w:szCs w:val="22"/>
        </w:rPr>
        <w:t>Kyou</w:t>
      </w:r>
      <w:proofErr w:type="spellEnd"/>
      <w:r>
        <w:rPr>
          <w:szCs w:val="22"/>
        </w:rPr>
        <w:t xml:space="preserve"> (Mr.), Deputy Director, Patent Examination Policy Coordination Division, Korean Intellectual Property Office (KIPO), Daejeon</w:t>
      </w:r>
    </w:p>
    <w:p w14:paraId="718338A7" w14:textId="77777777" w:rsidR="00592CA6" w:rsidRDefault="00592CA6" w:rsidP="00592CA6">
      <w:pPr>
        <w:rPr>
          <w:szCs w:val="22"/>
        </w:rPr>
      </w:pPr>
      <w:r>
        <w:rPr>
          <w:szCs w:val="22"/>
        </w:rPr>
        <w:t xml:space="preserve">SHIN </w:t>
      </w:r>
      <w:proofErr w:type="spellStart"/>
      <w:r>
        <w:rPr>
          <w:szCs w:val="22"/>
        </w:rPr>
        <w:t>Hee</w:t>
      </w:r>
      <w:proofErr w:type="spellEnd"/>
      <w:r>
        <w:rPr>
          <w:szCs w:val="22"/>
        </w:rPr>
        <w:t xml:space="preserve"> Sang (Mr.), Deputy Director, Patent Examination Policy Coordination Division, Korean Intellectual Property Office (KIPO), Daejeon</w:t>
      </w:r>
    </w:p>
    <w:p w14:paraId="52214073" w14:textId="77777777" w:rsidR="00592CA6" w:rsidRDefault="00592CA6" w:rsidP="00592CA6">
      <w:pPr>
        <w:rPr>
          <w:szCs w:val="22"/>
        </w:rPr>
      </w:pPr>
      <w:r>
        <w:rPr>
          <w:szCs w:val="22"/>
        </w:rPr>
        <w:t xml:space="preserve">SHIN </w:t>
      </w:r>
      <w:proofErr w:type="spellStart"/>
      <w:r>
        <w:rPr>
          <w:szCs w:val="22"/>
        </w:rPr>
        <w:t>Jieun</w:t>
      </w:r>
      <w:proofErr w:type="spellEnd"/>
      <w:r>
        <w:rPr>
          <w:szCs w:val="22"/>
        </w:rPr>
        <w:t xml:space="preserve"> (Ms.), Assistant Deputy Director, Patent Examination Policy Coordination Division, Korean Intellectual Property Office (KIPO), Daejeon</w:t>
      </w:r>
    </w:p>
    <w:p w14:paraId="60B25743" w14:textId="77777777" w:rsidR="00592CA6" w:rsidRDefault="00592CA6" w:rsidP="00592CA6">
      <w:pPr>
        <w:rPr>
          <w:szCs w:val="22"/>
        </w:rPr>
      </w:pPr>
      <w:r>
        <w:rPr>
          <w:szCs w:val="22"/>
        </w:rPr>
        <w:t xml:space="preserve">CHA </w:t>
      </w:r>
      <w:proofErr w:type="spellStart"/>
      <w:r>
        <w:rPr>
          <w:szCs w:val="22"/>
        </w:rPr>
        <w:t>Hyunsoo</w:t>
      </w:r>
      <w:proofErr w:type="spellEnd"/>
      <w:r>
        <w:rPr>
          <w:szCs w:val="22"/>
        </w:rPr>
        <w:t xml:space="preserve"> (Mr.), Head of Group, IP Classification General Team, Korea Institute of Intellectual Property Promotion (KIPRO), Daejeon</w:t>
      </w:r>
    </w:p>
    <w:p w14:paraId="34CA9D3A" w14:textId="77777777" w:rsidR="00592CA6" w:rsidRDefault="00592CA6" w:rsidP="00592CA6">
      <w:pPr>
        <w:rPr>
          <w:szCs w:val="22"/>
        </w:rPr>
      </w:pPr>
      <w:r>
        <w:rPr>
          <w:szCs w:val="22"/>
        </w:rPr>
        <w:t xml:space="preserve">JUNG </w:t>
      </w:r>
      <w:proofErr w:type="spellStart"/>
      <w:r>
        <w:rPr>
          <w:szCs w:val="22"/>
        </w:rPr>
        <w:t>Byungte</w:t>
      </w:r>
      <w:proofErr w:type="spellEnd"/>
      <w:r>
        <w:rPr>
          <w:szCs w:val="22"/>
        </w:rPr>
        <w:t xml:space="preserve"> (Mr.), Head, IP Classification General Team, IP Classification Center, Korea Institute of Intellectual Property Promotion (KIPRO), Daejeon</w:t>
      </w:r>
    </w:p>
    <w:p w14:paraId="5BFE8586" w14:textId="77777777" w:rsidR="00592CA6" w:rsidRDefault="00592CA6" w:rsidP="00592CA6">
      <w:pPr>
        <w:rPr>
          <w:szCs w:val="22"/>
        </w:rPr>
      </w:pPr>
      <w:r>
        <w:rPr>
          <w:szCs w:val="22"/>
        </w:rPr>
        <w:t xml:space="preserve">SANG Hyuk Won (Mr.), Assistant Manager, International Classification Group, IP Classification General Team, Korea Institute of Intellectual Property Promotion (KIPRO), Daejeon </w:t>
      </w:r>
    </w:p>
    <w:p w14:paraId="4E553C25" w14:textId="77777777" w:rsidR="00592CA6" w:rsidRDefault="00592CA6" w:rsidP="00592CA6">
      <w:pPr>
        <w:rPr>
          <w:szCs w:val="22"/>
        </w:rPr>
      </w:pPr>
      <w:r>
        <w:rPr>
          <w:szCs w:val="22"/>
        </w:rPr>
        <w:t>YOON In Seok (Mr.), Assistant Manager</w:t>
      </w:r>
      <w:r w:rsidRPr="002866FF">
        <w:rPr>
          <w:szCs w:val="22"/>
        </w:rPr>
        <w:t xml:space="preserve"> </w:t>
      </w:r>
      <w:r>
        <w:rPr>
          <w:szCs w:val="22"/>
        </w:rPr>
        <w:t>IP Classification Center, Korea Institute of Intellectual Property Promotion (KIPRO), Daejeon</w:t>
      </w:r>
    </w:p>
    <w:p w14:paraId="36F148CF" w14:textId="77777777" w:rsidR="00592CA6" w:rsidRDefault="00592CA6" w:rsidP="00592CA6">
      <w:pPr>
        <w:rPr>
          <w:szCs w:val="22"/>
        </w:rPr>
      </w:pPr>
      <w:r>
        <w:rPr>
          <w:szCs w:val="22"/>
        </w:rPr>
        <w:t xml:space="preserve">LEE </w:t>
      </w:r>
      <w:proofErr w:type="spellStart"/>
      <w:r>
        <w:rPr>
          <w:szCs w:val="22"/>
        </w:rPr>
        <w:t>Wangseok</w:t>
      </w:r>
      <w:proofErr w:type="spellEnd"/>
      <w:r>
        <w:rPr>
          <w:szCs w:val="22"/>
        </w:rPr>
        <w:t xml:space="preserve"> (Mr.), Head, International Classification Group, IP Classification General Team, Korea Institute of Intellectual Property Promotion (KIPRO), Daejeon</w:t>
      </w:r>
    </w:p>
    <w:p w14:paraId="61830038" w14:textId="77777777" w:rsidR="00592CA6" w:rsidRDefault="00592CA6" w:rsidP="00592CA6">
      <w:pPr>
        <w:rPr>
          <w:szCs w:val="22"/>
        </w:rPr>
      </w:pPr>
      <w:r>
        <w:rPr>
          <w:szCs w:val="22"/>
        </w:rPr>
        <w:t xml:space="preserve">KIM </w:t>
      </w:r>
      <w:proofErr w:type="spellStart"/>
      <w:r>
        <w:rPr>
          <w:szCs w:val="22"/>
        </w:rPr>
        <w:t>Joohyeok</w:t>
      </w:r>
      <w:proofErr w:type="spellEnd"/>
      <w:r>
        <w:rPr>
          <w:szCs w:val="22"/>
        </w:rPr>
        <w:t xml:space="preserve"> (Mr.), Senior Researcher, IP Classification General Team, Korea Institute of Intellectual Property Promotion (KIPRO), Daejeon</w:t>
      </w:r>
    </w:p>
    <w:p w14:paraId="79AC4812" w14:textId="77777777" w:rsidR="00592CA6" w:rsidRDefault="00592CA6" w:rsidP="00592CA6">
      <w:pPr>
        <w:rPr>
          <w:szCs w:val="22"/>
        </w:rPr>
      </w:pPr>
      <w:r>
        <w:rPr>
          <w:szCs w:val="22"/>
        </w:rPr>
        <w:t xml:space="preserve">JEONG </w:t>
      </w:r>
      <w:proofErr w:type="spellStart"/>
      <w:r>
        <w:rPr>
          <w:szCs w:val="22"/>
        </w:rPr>
        <w:t>Jieun</w:t>
      </w:r>
      <w:proofErr w:type="spellEnd"/>
      <w:r>
        <w:rPr>
          <w:szCs w:val="22"/>
        </w:rPr>
        <w:t xml:space="preserve"> (Ms.), Researcher, IP Classification General Team, Korea Institute of Intellectual Property Promotion (KIPRO), Daejeon</w:t>
      </w:r>
    </w:p>
    <w:p w14:paraId="6155D1AC" w14:textId="77777777" w:rsidR="00592CA6" w:rsidRDefault="00592CA6" w:rsidP="00592CA6">
      <w:pPr>
        <w:rPr>
          <w:szCs w:val="22"/>
        </w:rPr>
      </w:pPr>
      <w:r>
        <w:rPr>
          <w:szCs w:val="22"/>
        </w:rPr>
        <w:t xml:space="preserve">KIM </w:t>
      </w:r>
      <w:proofErr w:type="spellStart"/>
      <w:r>
        <w:rPr>
          <w:szCs w:val="22"/>
        </w:rPr>
        <w:t>Jaeuk</w:t>
      </w:r>
      <w:proofErr w:type="spellEnd"/>
      <w:r>
        <w:rPr>
          <w:szCs w:val="22"/>
        </w:rPr>
        <w:t xml:space="preserve"> (Mr.), Researcher, Mechanics, IP Classification General Team, Korea Institute of Intellectual Property Promotion (KIPRO), Daejeon</w:t>
      </w:r>
    </w:p>
    <w:p w14:paraId="3459AC7F" w14:textId="77777777" w:rsidR="00592CA6" w:rsidRDefault="00592CA6" w:rsidP="00592CA6">
      <w:pPr>
        <w:rPr>
          <w:szCs w:val="22"/>
        </w:rPr>
      </w:pPr>
      <w:r>
        <w:rPr>
          <w:szCs w:val="22"/>
        </w:rPr>
        <w:t xml:space="preserve">LEE </w:t>
      </w:r>
      <w:proofErr w:type="spellStart"/>
      <w:r>
        <w:rPr>
          <w:szCs w:val="22"/>
        </w:rPr>
        <w:t>Jaeheon</w:t>
      </w:r>
      <w:proofErr w:type="spellEnd"/>
      <w:r>
        <w:rPr>
          <w:szCs w:val="22"/>
        </w:rPr>
        <w:t xml:space="preserve"> (Mr.), Researcher, Mechanics, IP Classification General Team, Korea Institute of Intellectual Property Promotion (KIPRO), Daejeon</w:t>
      </w:r>
    </w:p>
    <w:p w14:paraId="6F3B4506" w14:textId="77777777" w:rsidR="00592CA6" w:rsidRDefault="00592CA6" w:rsidP="00592CA6">
      <w:pPr>
        <w:rPr>
          <w:szCs w:val="22"/>
        </w:rPr>
      </w:pPr>
      <w:r>
        <w:rPr>
          <w:szCs w:val="22"/>
        </w:rPr>
        <w:t xml:space="preserve">NOH </w:t>
      </w:r>
      <w:proofErr w:type="spellStart"/>
      <w:r>
        <w:rPr>
          <w:szCs w:val="22"/>
        </w:rPr>
        <w:t>Jinkwang</w:t>
      </w:r>
      <w:proofErr w:type="spellEnd"/>
      <w:r>
        <w:rPr>
          <w:szCs w:val="22"/>
        </w:rPr>
        <w:t xml:space="preserve"> (Mr.), Team Member, IP Classification General Team, Korea Institute of Intellectual Property Promotion (KIPRO), Daejeon</w:t>
      </w:r>
    </w:p>
    <w:p w14:paraId="4FD3DC8F" w14:textId="77777777" w:rsidR="00592CA6" w:rsidRDefault="00592CA6" w:rsidP="00592CA6">
      <w:pPr>
        <w:rPr>
          <w:szCs w:val="22"/>
        </w:rPr>
      </w:pPr>
      <w:r>
        <w:rPr>
          <w:szCs w:val="22"/>
        </w:rPr>
        <w:t>JUHEE Jung (Ms.), Researcher, International Classification Group, IP Classification General Team, Korea Institute of Intellectual Property Promotion (KIPRO), Daejeon</w:t>
      </w:r>
    </w:p>
    <w:p w14:paraId="0DC12AA6" w14:textId="77777777" w:rsidR="00592CA6" w:rsidRDefault="00592CA6" w:rsidP="00592CA6">
      <w:pPr>
        <w:rPr>
          <w:szCs w:val="22"/>
        </w:rPr>
      </w:pPr>
      <w:r>
        <w:rPr>
          <w:szCs w:val="22"/>
        </w:rPr>
        <w:t xml:space="preserve">LEE </w:t>
      </w:r>
      <w:proofErr w:type="spellStart"/>
      <w:r>
        <w:rPr>
          <w:szCs w:val="22"/>
        </w:rPr>
        <w:t>Jinyong</w:t>
      </w:r>
      <w:proofErr w:type="spellEnd"/>
      <w:r>
        <w:rPr>
          <w:szCs w:val="22"/>
        </w:rPr>
        <w:t xml:space="preserve"> (Mr.), IP Attaché, Economy, Permanent Mission, Geneva</w:t>
      </w:r>
    </w:p>
    <w:p w14:paraId="468DEDD5" w14:textId="77777777" w:rsidR="00592CA6" w:rsidRPr="00AD6D7E" w:rsidRDefault="00592CA6" w:rsidP="00592CA6">
      <w:pPr>
        <w:pStyle w:val="Heading2"/>
        <w:rPr>
          <w:u w:val="single"/>
        </w:rPr>
      </w:pPr>
      <w:r w:rsidRPr="00AD6D7E">
        <w:rPr>
          <w:u w:val="single"/>
        </w:rPr>
        <w:lastRenderedPageBreak/>
        <w:t>RÉPUBLIQUE DE MOLDOVA/REPUBLIC OF MOLDOVA</w:t>
      </w:r>
    </w:p>
    <w:p w14:paraId="4DE9E1D0" w14:textId="77777777" w:rsidR="00592CA6" w:rsidRDefault="00592CA6" w:rsidP="00592CA6">
      <w:pPr>
        <w:rPr>
          <w:szCs w:val="22"/>
        </w:rPr>
      </w:pPr>
      <w:r>
        <w:rPr>
          <w:szCs w:val="22"/>
        </w:rPr>
        <w:t xml:space="preserve">Natalia CAISIM (Ms.), Head of Examination Division, Patents, </w:t>
      </w:r>
      <w:r w:rsidRPr="00AB39B7">
        <w:rPr>
          <w:szCs w:val="22"/>
        </w:rPr>
        <w:t>State Agency on Intellectual Property (AGEPI)</w:t>
      </w:r>
      <w:r>
        <w:rPr>
          <w:szCs w:val="22"/>
        </w:rPr>
        <w:t>,</w:t>
      </w:r>
      <w:r w:rsidRPr="00AB39B7">
        <w:rPr>
          <w:szCs w:val="22"/>
        </w:rPr>
        <w:t xml:space="preserve"> </w:t>
      </w:r>
      <w:r>
        <w:rPr>
          <w:szCs w:val="22"/>
        </w:rPr>
        <w:t>Chisinau</w:t>
      </w:r>
    </w:p>
    <w:p w14:paraId="2088D5CF" w14:textId="77777777" w:rsidR="00592CA6" w:rsidRPr="00AD6D7E" w:rsidRDefault="00592CA6" w:rsidP="00592CA6">
      <w:pPr>
        <w:pStyle w:val="Heading2"/>
        <w:rPr>
          <w:u w:val="single"/>
        </w:rPr>
      </w:pPr>
      <w:r w:rsidRPr="00AD6D7E">
        <w:rPr>
          <w:u w:val="single"/>
        </w:rPr>
        <w:t>RÉPUBLIQUE TCHÈQUE/CZECH REPUBLIC</w:t>
      </w:r>
    </w:p>
    <w:p w14:paraId="3C7F3998" w14:textId="77777777" w:rsidR="00592CA6" w:rsidRDefault="00592CA6" w:rsidP="00592CA6">
      <w:pPr>
        <w:rPr>
          <w:szCs w:val="22"/>
        </w:rPr>
      </w:pPr>
      <w:proofErr w:type="spellStart"/>
      <w:r>
        <w:rPr>
          <w:szCs w:val="22"/>
        </w:rPr>
        <w:t>Jarmila</w:t>
      </w:r>
      <w:proofErr w:type="spellEnd"/>
      <w:r>
        <w:rPr>
          <w:szCs w:val="22"/>
        </w:rPr>
        <w:t xml:space="preserve"> </w:t>
      </w:r>
      <w:proofErr w:type="spellStart"/>
      <w:r>
        <w:rPr>
          <w:szCs w:val="22"/>
        </w:rPr>
        <w:t>AVRATOVA</w:t>
      </w:r>
      <w:proofErr w:type="spellEnd"/>
      <w:r>
        <w:rPr>
          <w:szCs w:val="22"/>
        </w:rPr>
        <w:t xml:space="preserve"> (Ms.), Engineer, Patent Information, </w:t>
      </w:r>
      <w:r w:rsidRPr="00AB39B7">
        <w:rPr>
          <w:szCs w:val="22"/>
        </w:rPr>
        <w:t>Industrial Property Office of the Czech Republic</w:t>
      </w:r>
      <w:r>
        <w:rPr>
          <w:szCs w:val="22"/>
        </w:rPr>
        <w:t>,</w:t>
      </w:r>
      <w:r w:rsidRPr="00AB39B7">
        <w:rPr>
          <w:szCs w:val="22"/>
        </w:rPr>
        <w:t xml:space="preserve"> </w:t>
      </w:r>
      <w:r>
        <w:rPr>
          <w:szCs w:val="22"/>
        </w:rPr>
        <w:t>Prague</w:t>
      </w:r>
    </w:p>
    <w:p w14:paraId="77D15C6C" w14:textId="77777777" w:rsidR="00592CA6" w:rsidRPr="00AD6D7E" w:rsidRDefault="00592CA6" w:rsidP="00592CA6">
      <w:pPr>
        <w:pStyle w:val="Heading2"/>
        <w:rPr>
          <w:u w:val="single"/>
        </w:rPr>
      </w:pPr>
      <w:r w:rsidRPr="00AD6D7E">
        <w:rPr>
          <w:u w:val="single"/>
        </w:rPr>
        <w:t>ROUMANIE/ROMANIA</w:t>
      </w:r>
    </w:p>
    <w:p w14:paraId="35D3A421" w14:textId="77777777" w:rsidR="00592CA6" w:rsidRDefault="00592CA6" w:rsidP="00592CA6">
      <w:pPr>
        <w:rPr>
          <w:szCs w:val="22"/>
        </w:rPr>
      </w:pPr>
      <w:r>
        <w:rPr>
          <w:szCs w:val="22"/>
        </w:rPr>
        <w:t>Radu CORNEA (Mr.), Patent Examiner, Patent Department, State Office for Inventions and Trademarks (OSIM), Bucharest</w:t>
      </w:r>
    </w:p>
    <w:p w14:paraId="134C5A6F" w14:textId="77777777" w:rsidR="00592CA6" w:rsidRDefault="00592CA6" w:rsidP="00592CA6">
      <w:pPr>
        <w:rPr>
          <w:szCs w:val="22"/>
        </w:rPr>
      </w:pPr>
      <w:r>
        <w:rPr>
          <w:szCs w:val="22"/>
        </w:rPr>
        <w:t>Robert RADU (Mr.), Patent Examiner, Patent Department, State Office for Inventions and Trademarks (OSIM), Bucharest</w:t>
      </w:r>
    </w:p>
    <w:p w14:paraId="733622FF" w14:textId="77777777" w:rsidR="00592CA6" w:rsidRPr="00AD6D7E" w:rsidRDefault="00592CA6" w:rsidP="00592CA6">
      <w:pPr>
        <w:pStyle w:val="Heading2"/>
        <w:rPr>
          <w:u w:val="single"/>
        </w:rPr>
      </w:pPr>
      <w:r w:rsidRPr="00AD6D7E">
        <w:rPr>
          <w:u w:val="single"/>
        </w:rPr>
        <w:t>ROYAUME-UNI/UNITED KINGDOM</w:t>
      </w:r>
    </w:p>
    <w:p w14:paraId="7EE98632" w14:textId="77777777" w:rsidR="00592CA6" w:rsidRDefault="00592CA6" w:rsidP="00592CA6">
      <w:pPr>
        <w:rPr>
          <w:szCs w:val="22"/>
        </w:rPr>
      </w:pPr>
      <w:r>
        <w:rPr>
          <w:szCs w:val="22"/>
        </w:rPr>
        <w:t>Peter BURNS (Mr.), Senior Patent Examiner, Patent Examining Division, UK Intellectual Property Office (UKIPO), Newport</w:t>
      </w:r>
    </w:p>
    <w:p w14:paraId="5FCE2C37" w14:textId="77777777" w:rsidR="00592CA6" w:rsidRDefault="00592CA6" w:rsidP="00592CA6">
      <w:pPr>
        <w:rPr>
          <w:szCs w:val="22"/>
        </w:rPr>
      </w:pPr>
      <w:r>
        <w:rPr>
          <w:szCs w:val="22"/>
        </w:rPr>
        <w:t>Patrick PURCELL (Mr.), Senior Patent Examiner, Patent Examining Division, UK Intellectual Property Office (UKIPO), Newport</w:t>
      </w:r>
    </w:p>
    <w:p w14:paraId="03832428" w14:textId="77777777" w:rsidR="00592CA6" w:rsidRDefault="00592CA6" w:rsidP="00592CA6">
      <w:pPr>
        <w:rPr>
          <w:szCs w:val="22"/>
        </w:rPr>
      </w:pPr>
      <w:r>
        <w:rPr>
          <w:szCs w:val="22"/>
        </w:rPr>
        <w:t>William RIGGS (Mr.), Senior Patent Examiner, Patent Examining Division, UK Intellectual Property Office (UKIPO), Newport, Gwent</w:t>
      </w:r>
    </w:p>
    <w:p w14:paraId="590ED4C4" w14:textId="77777777" w:rsidR="00592CA6" w:rsidRDefault="00592CA6" w:rsidP="00592CA6">
      <w:pPr>
        <w:rPr>
          <w:szCs w:val="22"/>
        </w:rPr>
      </w:pPr>
      <w:r>
        <w:rPr>
          <w:szCs w:val="22"/>
        </w:rPr>
        <w:t>Huw THOMAS (Mr.), Senior Patent Examiner, Patent Examining Division, UK Intellectual Property Office (UKIPO), Newport</w:t>
      </w:r>
    </w:p>
    <w:p w14:paraId="290552EC" w14:textId="77777777" w:rsidR="00592CA6" w:rsidRDefault="00592CA6" w:rsidP="00592CA6">
      <w:pPr>
        <w:rPr>
          <w:szCs w:val="22"/>
        </w:rPr>
      </w:pPr>
      <w:r>
        <w:rPr>
          <w:szCs w:val="22"/>
        </w:rPr>
        <w:t>Rhys WILLIAMS (Mr.), Senior Patent Examiner, Patent Examining Division, UK Intellectual Property Office (UKIPO), Newport</w:t>
      </w:r>
    </w:p>
    <w:p w14:paraId="4C4AFAE8" w14:textId="77777777" w:rsidR="00592CA6" w:rsidRPr="00AD6D7E" w:rsidRDefault="00592CA6" w:rsidP="00592CA6">
      <w:pPr>
        <w:pStyle w:val="Heading2"/>
        <w:rPr>
          <w:u w:val="single"/>
        </w:rPr>
      </w:pPr>
      <w:r w:rsidRPr="00AD6D7E">
        <w:rPr>
          <w:u w:val="single"/>
        </w:rPr>
        <w:t>SUÈDE/SWEDEN</w:t>
      </w:r>
    </w:p>
    <w:p w14:paraId="73886195" w14:textId="77777777" w:rsidR="00592CA6" w:rsidRDefault="00592CA6" w:rsidP="00592CA6">
      <w:pPr>
        <w:rPr>
          <w:szCs w:val="22"/>
        </w:rPr>
      </w:pPr>
      <w:r>
        <w:rPr>
          <w:szCs w:val="22"/>
        </w:rPr>
        <w:t>Anders BRUUN (Mr.), Patent Expert, Patent Division, Swedish Patent and Registration Office (PRV), Stockholm</w:t>
      </w:r>
    </w:p>
    <w:p w14:paraId="52148006" w14:textId="77777777" w:rsidR="00592CA6" w:rsidRDefault="00592CA6" w:rsidP="00592CA6">
      <w:pPr>
        <w:rPr>
          <w:szCs w:val="22"/>
        </w:rPr>
      </w:pPr>
      <w:r>
        <w:rPr>
          <w:szCs w:val="22"/>
        </w:rPr>
        <w:t>Moa EMLING (Ms.), Senior Examiner, Chemistry, Patent Division, Swedish Patent and Registration Office (PRV), Stockholm</w:t>
      </w:r>
    </w:p>
    <w:p w14:paraId="7780396C" w14:textId="77777777" w:rsidR="00592CA6" w:rsidRDefault="00592CA6" w:rsidP="00592CA6">
      <w:pPr>
        <w:rPr>
          <w:szCs w:val="22"/>
        </w:rPr>
      </w:pPr>
      <w:r>
        <w:rPr>
          <w:szCs w:val="22"/>
        </w:rPr>
        <w:t>Tomas LUND (Mr.), Senior Patent Examiner, Patent Division, Swedish Patent and Registration Office (PRV), Stockholm</w:t>
      </w:r>
    </w:p>
    <w:p w14:paraId="0D27DCDF" w14:textId="77777777" w:rsidR="00592CA6" w:rsidRPr="00BE5001" w:rsidRDefault="00592CA6" w:rsidP="00592CA6">
      <w:pPr>
        <w:pStyle w:val="Heading2"/>
        <w:rPr>
          <w:u w:val="single"/>
          <w:lang w:val="fr-CH"/>
        </w:rPr>
      </w:pPr>
      <w:r w:rsidRPr="00BE5001">
        <w:rPr>
          <w:u w:val="single"/>
          <w:lang w:val="fr-CH"/>
        </w:rPr>
        <w:t>SUISSE/SWITZERLAND</w:t>
      </w:r>
    </w:p>
    <w:p w14:paraId="4D511B92" w14:textId="77777777" w:rsidR="00592CA6" w:rsidRPr="00395C51" w:rsidRDefault="00592CA6" w:rsidP="00592CA6">
      <w:pPr>
        <w:rPr>
          <w:szCs w:val="22"/>
          <w:lang w:val="fr-CH"/>
        </w:rPr>
      </w:pPr>
      <w:r w:rsidRPr="00395C51">
        <w:rPr>
          <w:szCs w:val="22"/>
          <w:lang w:val="fr-CH"/>
        </w:rPr>
        <w:t xml:space="preserve">Pascal WEIBEL (M.), </w:t>
      </w:r>
      <w:r>
        <w:rPr>
          <w:szCs w:val="22"/>
          <w:lang w:val="fr-CH"/>
        </w:rPr>
        <w:t>c</w:t>
      </w:r>
      <w:r w:rsidRPr="00395C51">
        <w:rPr>
          <w:szCs w:val="22"/>
          <w:lang w:val="fr-CH"/>
        </w:rPr>
        <w:t>hef examen, Division des brevets, Institut fédéral suisse de la propriété intellectuelle, Berne</w:t>
      </w:r>
    </w:p>
    <w:p w14:paraId="3B9B9199" w14:textId="77777777" w:rsidR="00592CA6" w:rsidRPr="004958CA" w:rsidRDefault="00592CA6" w:rsidP="00592CA6">
      <w:pPr>
        <w:rPr>
          <w:szCs w:val="22"/>
          <w:lang w:val="fr-CH"/>
        </w:rPr>
      </w:pPr>
      <w:r w:rsidRPr="004958CA">
        <w:rPr>
          <w:szCs w:val="22"/>
          <w:lang w:val="fr-CH"/>
        </w:rPr>
        <w:t xml:space="preserve">Lauriane ANGUÉ (Mme), </w:t>
      </w:r>
      <w:r>
        <w:rPr>
          <w:szCs w:val="22"/>
          <w:lang w:val="fr-CH"/>
        </w:rPr>
        <w:t>e</w:t>
      </w:r>
      <w:r w:rsidRPr="004958CA">
        <w:rPr>
          <w:szCs w:val="22"/>
          <w:lang w:val="fr-CH"/>
        </w:rPr>
        <w:t>xpert en brevet, Division des brevets, Institut fédéral suisse de la propriété intellectuelle, Berne</w:t>
      </w:r>
    </w:p>
    <w:p w14:paraId="5A2D6117" w14:textId="77777777" w:rsidR="00592CA6" w:rsidRPr="005D2BBB" w:rsidRDefault="00592CA6" w:rsidP="00592CA6">
      <w:pPr>
        <w:rPr>
          <w:szCs w:val="22"/>
          <w:lang w:val="fr-CH"/>
        </w:rPr>
      </w:pPr>
      <w:r w:rsidRPr="00395C51">
        <w:rPr>
          <w:szCs w:val="22"/>
          <w:lang w:val="fr-CH"/>
        </w:rPr>
        <w:t>Philippe TATASCIORE (M.), expert en brevet, Division des brevet</w:t>
      </w:r>
      <w:r>
        <w:rPr>
          <w:szCs w:val="22"/>
          <w:lang w:val="fr-CH"/>
        </w:rPr>
        <w:t>s</w:t>
      </w:r>
      <w:r w:rsidRPr="00395C51">
        <w:rPr>
          <w:szCs w:val="22"/>
          <w:lang w:val="fr-CH"/>
        </w:rPr>
        <w:t>, Institut fédéral suisse de la propriété intellectuelle, Berne</w:t>
      </w:r>
    </w:p>
    <w:p w14:paraId="19F28646" w14:textId="77777777" w:rsidR="00592CA6" w:rsidRPr="00AD6D7E" w:rsidRDefault="00592CA6" w:rsidP="00592CA6">
      <w:pPr>
        <w:pStyle w:val="Heading2"/>
        <w:rPr>
          <w:u w:val="single"/>
        </w:rPr>
      </w:pPr>
      <w:r w:rsidRPr="00AD6D7E">
        <w:rPr>
          <w:u w:val="single"/>
        </w:rPr>
        <w:t>UKRAINE</w:t>
      </w:r>
    </w:p>
    <w:p w14:paraId="0815F9E2" w14:textId="77777777" w:rsidR="00592CA6" w:rsidRDefault="00592CA6" w:rsidP="00592CA6">
      <w:pPr>
        <w:rPr>
          <w:szCs w:val="22"/>
        </w:rPr>
      </w:pPr>
      <w:proofErr w:type="spellStart"/>
      <w:r>
        <w:rPr>
          <w:szCs w:val="22"/>
        </w:rPr>
        <w:t>Viktoriia</w:t>
      </w:r>
      <w:proofErr w:type="spellEnd"/>
      <w:r>
        <w:rPr>
          <w:szCs w:val="22"/>
        </w:rPr>
        <w:t xml:space="preserve"> </w:t>
      </w:r>
      <w:proofErr w:type="spellStart"/>
      <w:r>
        <w:rPr>
          <w:szCs w:val="22"/>
        </w:rPr>
        <w:t>GRYSHCHENKO</w:t>
      </w:r>
      <w:proofErr w:type="spellEnd"/>
      <w:r>
        <w:rPr>
          <w:szCs w:val="22"/>
        </w:rPr>
        <w:t xml:space="preserve"> (Ms.), Head of Department, Department for Information and Documentary Support, State Organization “Ukrainian National Office for Intellectual Property and Innovations” (UANIPIO), Ministry of Economy of Ukraine, Kyiv</w:t>
      </w:r>
    </w:p>
    <w:p w14:paraId="4E200D65" w14:textId="77777777" w:rsidR="00592CA6" w:rsidRDefault="00592CA6" w:rsidP="00592CA6">
      <w:pPr>
        <w:rPr>
          <w:szCs w:val="22"/>
        </w:rPr>
      </w:pPr>
      <w:proofErr w:type="spellStart"/>
      <w:r>
        <w:rPr>
          <w:szCs w:val="22"/>
        </w:rPr>
        <w:t>Nataliia</w:t>
      </w:r>
      <w:proofErr w:type="spellEnd"/>
      <w:r>
        <w:rPr>
          <w:szCs w:val="22"/>
        </w:rPr>
        <w:t xml:space="preserve"> </w:t>
      </w:r>
      <w:proofErr w:type="spellStart"/>
      <w:r>
        <w:rPr>
          <w:szCs w:val="22"/>
        </w:rPr>
        <w:t>MARUDA</w:t>
      </w:r>
      <w:proofErr w:type="spellEnd"/>
      <w:r>
        <w:rPr>
          <w:szCs w:val="22"/>
        </w:rPr>
        <w:t xml:space="preserve"> (Ms.), Head of Sector, Sector for Construction, Mining and Transport Technology, State Organization “Ukrainian National Office for Intellectual Property and Innovations” (UANIPIO), Ministry of Economy of Ukraine, Kyiv</w:t>
      </w:r>
    </w:p>
    <w:p w14:paraId="3EAEC1AB" w14:textId="77777777" w:rsidR="00592CA6" w:rsidRDefault="00592CA6" w:rsidP="00592CA6">
      <w:pPr>
        <w:rPr>
          <w:szCs w:val="22"/>
        </w:rPr>
      </w:pPr>
      <w:r>
        <w:rPr>
          <w:szCs w:val="22"/>
        </w:rPr>
        <w:lastRenderedPageBreak/>
        <w:t>Ivan KRAMAR (Mr.), Head of Unit, Unit of Quality Control and Improvement of Examination of Applications, State Organization “Ukrainian National Office for Intellectual Property and Innovations” (UANIPIO), Ministry of Economy of Ukraine, Kyiv</w:t>
      </w:r>
    </w:p>
    <w:p w14:paraId="51489F20" w14:textId="77777777" w:rsidR="00592CA6" w:rsidRDefault="00592CA6" w:rsidP="00592CA6">
      <w:pPr>
        <w:rPr>
          <w:szCs w:val="22"/>
        </w:rPr>
      </w:pPr>
      <w:r>
        <w:rPr>
          <w:szCs w:val="22"/>
        </w:rPr>
        <w:t>Dmytro PROKOPENKO (Mr.), Intellectual Property Professional, Unit of Work with International Classifications, State Organization “Ukrainian National Office for Intellectual Property and Innovations” (UANIPIO), Ministry of Economy of Ukraine, Kyiv</w:t>
      </w:r>
    </w:p>
    <w:p w14:paraId="6A0D7EF1" w14:textId="77777777" w:rsidR="00592CA6" w:rsidRPr="00825684" w:rsidRDefault="00592CA6" w:rsidP="00592CA6">
      <w:pPr>
        <w:pStyle w:val="Heading1"/>
        <w:rPr>
          <w:lang w:val="fr-CH"/>
        </w:rPr>
      </w:pPr>
      <w:r w:rsidRPr="00825684">
        <w:rPr>
          <w:lang w:val="fr-CH"/>
        </w:rPr>
        <w:t>II.</w:t>
      </w:r>
      <w:r w:rsidRPr="00825684">
        <w:rPr>
          <w:lang w:val="fr-CH"/>
        </w:rPr>
        <w:tab/>
        <w:t>ÉTATs OBSERVATEURs/OBSERVER STATEs</w:t>
      </w:r>
    </w:p>
    <w:p w14:paraId="22CBC81B" w14:textId="77777777" w:rsidR="00592CA6" w:rsidRPr="006A16E9" w:rsidRDefault="00592CA6" w:rsidP="00592CA6">
      <w:pPr>
        <w:pStyle w:val="Heading2"/>
        <w:rPr>
          <w:u w:val="single"/>
          <w:lang w:val="fr-CH"/>
        </w:rPr>
      </w:pPr>
      <w:r w:rsidRPr="006A16E9">
        <w:rPr>
          <w:u w:val="single"/>
          <w:lang w:val="fr-CH"/>
        </w:rPr>
        <w:t>ALGÉRIE/ALGERIA</w:t>
      </w:r>
    </w:p>
    <w:p w14:paraId="7EC88481" w14:textId="77777777" w:rsidR="00592CA6" w:rsidRPr="006A16E9" w:rsidRDefault="00592CA6" w:rsidP="00592CA6">
      <w:pPr>
        <w:spacing w:after="0"/>
        <w:rPr>
          <w:szCs w:val="22"/>
          <w:lang w:val="fr-CH"/>
        </w:rPr>
      </w:pPr>
      <w:r w:rsidRPr="006A16E9">
        <w:rPr>
          <w:szCs w:val="22"/>
          <w:lang w:val="fr-CH"/>
        </w:rPr>
        <w:t xml:space="preserve">Belgacem TABAI (M.), </w:t>
      </w:r>
      <w:r>
        <w:rPr>
          <w:szCs w:val="22"/>
          <w:lang w:val="fr-CH"/>
        </w:rPr>
        <w:t>c</w:t>
      </w:r>
      <w:r w:rsidRPr="006A16E9">
        <w:rPr>
          <w:szCs w:val="22"/>
          <w:lang w:val="fr-CH"/>
        </w:rPr>
        <w:t>onseiller, Mission permanente, Genève</w:t>
      </w:r>
    </w:p>
    <w:p w14:paraId="6D903AC0" w14:textId="77777777" w:rsidR="00592CA6" w:rsidRPr="006A16E9" w:rsidRDefault="00592CA6" w:rsidP="00592CA6">
      <w:pPr>
        <w:pStyle w:val="Heading2"/>
        <w:rPr>
          <w:u w:val="single"/>
        </w:rPr>
      </w:pPr>
      <w:r w:rsidRPr="006A16E9">
        <w:rPr>
          <w:u w:val="single"/>
        </w:rPr>
        <w:t>HONGRIE/HUNGARY</w:t>
      </w:r>
    </w:p>
    <w:p w14:paraId="512ADB8C" w14:textId="77777777" w:rsidR="00592CA6" w:rsidRDefault="00592CA6" w:rsidP="00592CA6">
      <w:pPr>
        <w:rPr>
          <w:szCs w:val="22"/>
        </w:rPr>
      </w:pPr>
      <w:proofErr w:type="spellStart"/>
      <w:r w:rsidRPr="00EF2AB0">
        <w:rPr>
          <w:szCs w:val="22"/>
        </w:rPr>
        <w:t>Ildikó</w:t>
      </w:r>
      <w:proofErr w:type="spellEnd"/>
      <w:r w:rsidRPr="00EF2AB0">
        <w:rPr>
          <w:szCs w:val="22"/>
        </w:rPr>
        <w:t xml:space="preserve"> </w:t>
      </w:r>
      <w:proofErr w:type="spellStart"/>
      <w:r w:rsidRPr="00EF2AB0">
        <w:rPr>
          <w:szCs w:val="22"/>
        </w:rPr>
        <w:t>DIÓSPATONYI</w:t>
      </w:r>
      <w:proofErr w:type="spellEnd"/>
      <w:r w:rsidRPr="00EF2AB0">
        <w:rPr>
          <w:szCs w:val="22"/>
        </w:rPr>
        <w:t xml:space="preserve"> (Ms.), Patent Examiner, Pharmaceuticals and Agriculture Section, Hungarian Intellectual Property Office (HIPO), Budapest</w:t>
      </w:r>
    </w:p>
    <w:p w14:paraId="4229FA13" w14:textId="27B4D770" w:rsidR="00592CA6" w:rsidRPr="00655784" w:rsidRDefault="00592CA6" w:rsidP="00592CA6">
      <w:pPr>
        <w:pStyle w:val="Heading2"/>
        <w:rPr>
          <w:b/>
          <w:bCs w:val="0"/>
          <w:caps w:val="0"/>
          <w:kern w:val="32"/>
          <w:szCs w:val="32"/>
          <w:lang w:val="fr-CH"/>
        </w:rPr>
      </w:pPr>
      <w:r>
        <w:rPr>
          <w:b/>
          <w:kern w:val="32"/>
          <w:szCs w:val="32"/>
          <w:lang w:val="fr-CH"/>
        </w:rPr>
        <w:t>III.</w:t>
      </w:r>
      <w:r>
        <w:rPr>
          <w:b/>
          <w:kern w:val="32"/>
          <w:szCs w:val="32"/>
          <w:lang w:val="fr-CH"/>
        </w:rPr>
        <w:tab/>
      </w:r>
      <w:r w:rsidRPr="00655784">
        <w:rPr>
          <w:b/>
          <w:kern w:val="32"/>
          <w:szCs w:val="32"/>
          <w:lang w:val="fr-CH"/>
        </w:rPr>
        <w:t>ORGANISATION</w:t>
      </w:r>
      <w:r>
        <w:rPr>
          <w:b/>
          <w:bCs w:val="0"/>
          <w:caps w:val="0"/>
          <w:kern w:val="32"/>
          <w:szCs w:val="32"/>
          <w:lang w:val="fr-CH"/>
        </w:rPr>
        <w:t xml:space="preserve"> </w:t>
      </w:r>
      <w:r w:rsidRPr="00655784">
        <w:rPr>
          <w:b/>
          <w:kern w:val="32"/>
          <w:szCs w:val="32"/>
          <w:lang w:val="fr-CH"/>
        </w:rPr>
        <w:t>INTERNATIONALE</w:t>
      </w:r>
      <w:r>
        <w:rPr>
          <w:b/>
          <w:kern w:val="32"/>
          <w:szCs w:val="32"/>
          <w:lang w:val="fr-CH"/>
        </w:rPr>
        <w:t xml:space="preserve"> </w:t>
      </w:r>
      <w:r w:rsidRPr="00655784">
        <w:rPr>
          <w:b/>
          <w:kern w:val="32"/>
          <w:szCs w:val="32"/>
          <w:lang w:val="fr-CH"/>
        </w:rPr>
        <w:t>INTERGOUVERNEMENTALE/INTERNATIONAL INTERGOVERNMENTAL ORGANIZATION</w:t>
      </w:r>
    </w:p>
    <w:p w14:paraId="5F6B8723" w14:textId="77777777" w:rsidR="00592CA6" w:rsidRPr="00AD6D7E" w:rsidRDefault="00592CA6" w:rsidP="00592CA6">
      <w:pPr>
        <w:pStyle w:val="Heading2"/>
        <w:rPr>
          <w:u w:val="single"/>
          <w:lang w:val="fr-CH"/>
        </w:rPr>
      </w:pPr>
      <w:r w:rsidRPr="00AD6D7E">
        <w:rPr>
          <w:u w:val="single"/>
          <w:lang w:val="fr-CH"/>
        </w:rPr>
        <w:t xml:space="preserve">ORGANISATION EUROPÉENNE DES BREVETS (OEB)/EUROPEAN PATENT ORGANISATION (EPO) </w:t>
      </w:r>
    </w:p>
    <w:p w14:paraId="3B2C3A8F" w14:textId="77777777" w:rsidR="00592CA6" w:rsidRDefault="00592CA6" w:rsidP="00592CA6">
      <w:pPr>
        <w:rPr>
          <w:szCs w:val="22"/>
        </w:rPr>
      </w:pPr>
      <w:r>
        <w:rPr>
          <w:szCs w:val="22"/>
        </w:rPr>
        <w:t>Roberto IASEVOLI (Mr.), Classification Board, The Hague</w:t>
      </w:r>
    </w:p>
    <w:p w14:paraId="2ACF488E" w14:textId="77777777" w:rsidR="00592CA6" w:rsidRDefault="00592CA6" w:rsidP="00592CA6">
      <w:pPr>
        <w:rPr>
          <w:szCs w:val="22"/>
        </w:rPr>
      </w:pPr>
      <w:r>
        <w:rPr>
          <w:szCs w:val="22"/>
        </w:rPr>
        <w:t>Maarten ALINK (Mr.), Classification Board, Munich</w:t>
      </w:r>
    </w:p>
    <w:p w14:paraId="6D1F49CC" w14:textId="2323A991" w:rsidR="00592CA6" w:rsidRDefault="00592CA6" w:rsidP="00592CA6">
      <w:pPr>
        <w:rPr>
          <w:szCs w:val="22"/>
        </w:rPr>
      </w:pPr>
      <w:r>
        <w:rPr>
          <w:szCs w:val="22"/>
        </w:rPr>
        <w:t>Jérôme CARRÉ (Mr.</w:t>
      </w:r>
      <w:proofErr w:type="gramStart"/>
      <w:r>
        <w:rPr>
          <w:szCs w:val="22"/>
        </w:rPr>
        <w:t>),  Classification</w:t>
      </w:r>
      <w:proofErr w:type="gramEnd"/>
      <w:r>
        <w:rPr>
          <w:szCs w:val="22"/>
        </w:rPr>
        <w:t xml:space="preserve"> Board, Munich</w:t>
      </w:r>
    </w:p>
    <w:p w14:paraId="645F0B9F" w14:textId="77777777" w:rsidR="00592CA6" w:rsidRDefault="00592CA6" w:rsidP="00592CA6">
      <w:pPr>
        <w:rPr>
          <w:szCs w:val="22"/>
        </w:rPr>
      </w:pPr>
      <w:r>
        <w:rPr>
          <w:szCs w:val="22"/>
        </w:rPr>
        <w:t>Massimo CRESCENTI (Mr.), Classification Board, The Hague</w:t>
      </w:r>
    </w:p>
    <w:p w14:paraId="2D4DBDFC" w14:textId="77777777" w:rsidR="00592CA6" w:rsidRDefault="00592CA6" w:rsidP="00592CA6">
      <w:pPr>
        <w:rPr>
          <w:szCs w:val="22"/>
        </w:rPr>
      </w:pPr>
      <w:r>
        <w:rPr>
          <w:szCs w:val="22"/>
        </w:rPr>
        <w:t>Nathalie GEISLER (Ms.), Classification Board, The Hague</w:t>
      </w:r>
    </w:p>
    <w:p w14:paraId="1A7E439E" w14:textId="77777777" w:rsidR="00592CA6" w:rsidRDefault="00592CA6" w:rsidP="00592CA6">
      <w:pPr>
        <w:rPr>
          <w:szCs w:val="22"/>
        </w:rPr>
      </w:pPr>
      <w:r>
        <w:rPr>
          <w:szCs w:val="22"/>
        </w:rPr>
        <w:t>Silvia GENNARI (Ms.), Classification Board, Munich</w:t>
      </w:r>
    </w:p>
    <w:p w14:paraId="78F4BA6B" w14:textId="77777777" w:rsidR="00592CA6" w:rsidRDefault="00592CA6" w:rsidP="00592CA6">
      <w:pPr>
        <w:rPr>
          <w:szCs w:val="22"/>
        </w:rPr>
      </w:pPr>
      <w:r>
        <w:rPr>
          <w:szCs w:val="22"/>
        </w:rPr>
        <w:t>Agnès MERLE GAMEZ (Ms.), Classification Board, The Hague</w:t>
      </w:r>
    </w:p>
    <w:p w14:paraId="5FA099A6" w14:textId="77777777" w:rsidR="00592CA6" w:rsidRDefault="00592CA6" w:rsidP="00592CA6">
      <w:pPr>
        <w:rPr>
          <w:szCs w:val="22"/>
        </w:rPr>
      </w:pPr>
      <w:r>
        <w:rPr>
          <w:szCs w:val="22"/>
        </w:rPr>
        <w:t>John RENGGLI (Mr.), Classification Board, Munich</w:t>
      </w:r>
    </w:p>
    <w:p w14:paraId="2F335C08" w14:textId="77777777" w:rsidR="00592CA6" w:rsidRDefault="00592CA6" w:rsidP="00592CA6">
      <w:pPr>
        <w:rPr>
          <w:szCs w:val="22"/>
        </w:rPr>
      </w:pPr>
      <w:r>
        <w:rPr>
          <w:szCs w:val="22"/>
        </w:rPr>
        <w:t>Ciro PERNICE (Mr.), Classification Board, The Hague</w:t>
      </w:r>
    </w:p>
    <w:p w14:paraId="605E79DE" w14:textId="77777777" w:rsidR="00592CA6" w:rsidRDefault="00592CA6" w:rsidP="00592CA6">
      <w:pPr>
        <w:rPr>
          <w:szCs w:val="22"/>
        </w:rPr>
      </w:pPr>
      <w:r>
        <w:rPr>
          <w:szCs w:val="22"/>
        </w:rPr>
        <w:t>Mark PLEHIERS (Mr.), Classification Board, The Hague</w:t>
      </w:r>
    </w:p>
    <w:p w14:paraId="2376271F" w14:textId="77777777" w:rsidR="00592CA6" w:rsidRDefault="00592CA6" w:rsidP="00592CA6">
      <w:pPr>
        <w:rPr>
          <w:szCs w:val="22"/>
        </w:rPr>
      </w:pPr>
      <w:r>
        <w:rPr>
          <w:szCs w:val="22"/>
        </w:rPr>
        <w:t>Erik TORLE (Mr.), Mr., Classification Board, Munich</w:t>
      </w:r>
    </w:p>
    <w:p w14:paraId="06C79234" w14:textId="77777777" w:rsidR="00592CA6" w:rsidRDefault="00592CA6" w:rsidP="00592CA6">
      <w:pPr>
        <w:rPr>
          <w:szCs w:val="22"/>
        </w:rPr>
      </w:pPr>
      <w:r>
        <w:rPr>
          <w:szCs w:val="22"/>
        </w:rPr>
        <w:t>Norbert WIENOLD (Mr.), Classification Board, Munich</w:t>
      </w:r>
    </w:p>
    <w:p w14:paraId="31408260" w14:textId="2A2CDE64" w:rsidR="00592CA6" w:rsidRDefault="00592CA6" w:rsidP="00592CA6">
      <w:pPr>
        <w:rPr>
          <w:szCs w:val="22"/>
        </w:rPr>
      </w:pPr>
      <w:r>
        <w:rPr>
          <w:szCs w:val="22"/>
        </w:rPr>
        <w:t>Peter SWARÉN (Mr.), Classification Board, The Hague</w:t>
      </w:r>
    </w:p>
    <w:p w14:paraId="12D65A2B" w14:textId="75452D17" w:rsidR="00592CA6" w:rsidRPr="00B50A0D" w:rsidRDefault="00592CA6" w:rsidP="00592CA6">
      <w:pPr>
        <w:rPr>
          <w:szCs w:val="22"/>
        </w:rPr>
      </w:pPr>
      <w:r w:rsidRPr="00B50A0D">
        <w:rPr>
          <w:szCs w:val="22"/>
        </w:rPr>
        <w:t xml:space="preserve">Rossana VINCI (Ms.), Classification </w:t>
      </w:r>
      <w:r w:rsidR="0033553D">
        <w:rPr>
          <w:szCs w:val="22"/>
        </w:rPr>
        <w:t>Board</w:t>
      </w:r>
      <w:r w:rsidRPr="00B50A0D">
        <w:rPr>
          <w:szCs w:val="22"/>
        </w:rPr>
        <w:t>, The Hague</w:t>
      </w:r>
    </w:p>
    <w:p w14:paraId="444DED6D" w14:textId="77777777" w:rsidR="00592CA6" w:rsidRPr="004066FB" w:rsidRDefault="00592CA6" w:rsidP="00592CA6">
      <w:pPr>
        <w:keepNext/>
        <w:spacing w:before="240" w:after="240"/>
        <w:outlineLvl w:val="0"/>
        <w:rPr>
          <w:b/>
          <w:bCs/>
          <w:caps/>
          <w:kern w:val="32"/>
          <w:szCs w:val="32"/>
          <w:lang w:val="fr-CH"/>
        </w:rPr>
      </w:pPr>
      <w:r w:rsidRPr="004066FB">
        <w:rPr>
          <w:b/>
          <w:bCs/>
          <w:caps/>
          <w:kern w:val="32"/>
          <w:szCs w:val="32"/>
          <w:lang w:val="fr-CH"/>
        </w:rPr>
        <w:t>IV.</w:t>
      </w:r>
      <w:r w:rsidRPr="004066FB">
        <w:rPr>
          <w:b/>
          <w:bCs/>
          <w:caps/>
          <w:kern w:val="32"/>
          <w:szCs w:val="32"/>
          <w:lang w:val="fr-CH"/>
        </w:rPr>
        <w:tab/>
        <w:t>Organisation non gouvernementale/Non-Governmental Organization</w:t>
      </w:r>
    </w:p>
    <w:p w14:paraId="7C9A4536" w14:textId="77777777" w:rsidR="00592CA6" w:rsidRPr="00BE5001" w:rsidRDefault="00592CA6" w:rsidP="00592CA6">
      <w:pPr>
        <w:rPr>
          <w:bCs/>
          <w:iCs/>
          <w:caps/>
          <w:szCs w:val="28"/>
          <w:u w:val="single"/>
          <w:lang w:val="fr-CH"/>
        </w:rPr>
      </w:pPr>
      <w:r w:rsidRPr="00BE5001">
        <w:rPr>
          <w:bCs/>
          <w:iCs/>
          <w:caps/>
          <w:szCs w:val="28"/>
          <w:u w:val="single"/>
          <w:lang w:val="fr-CH"/>
        </w:rPr>
        <w:t xml:space="preserve">Association européenne des étudiants en droit (ELSA </w:t>
      </w:r>
      <w:proofErr w:type="gramStart"/>
      <w:r w:rsidRPr="00BE5001">
        <w:rPr>
          <w:bCs/>
          <w:iCs/>
          <w:caps/>
          <w:szCs w:val="28"/>
          <w:u w:val="single"/>
          <w:lang w:val="fr-CH"/>
        </w:rPr>
        <w:t>International)/</w:t>
      </w:r>
      <w:proofErr w:type="gramEnd"/>
      <w:r w:rsidRPr="00BE5001">
        <w:rPr>
          <w:bCs/>
          <w:iCs/>
          <w:caps/>
          <w:szCs w:val="28"/>
          <w:u w:val="single"/>
          <w:lang w:val="fr-CH"/>
        </w:rPr>
        <w:t>European Law Students</w:t>
      </w:r>
      <w:r>
        <w:rPr>
          <w:bCs/>
          <w:iCs/>
          <w:caps/>
          <w:szCs w:val="28"/>
          <w:u w:val="single"/>
          <w:lang w:val="fr-CH"/>
        </w:rPr>
        <w:t>’</w:t>
      </w:r>
      <w:r w:rsidRPr="00BE5001">
        <w:rPr>
          <w:bCs/>
          <w:iCs/>
          <w:caps/>
          <w:szCs w:val="28"/>
          <w:u w:val="single"/>
          <w:lang w:val="fr-CH"/>
        </w:rPr>
        <w:t xml:space="preserve"> Association (ELSA International) </w:t>
      </w:r>
    </w:p>
    <w:p w14:paraId="455E27EC" w14:textId="77777777" w:rsidR="00592CA6" w:rsidRPr="00CB75EC" w:rsidRDefault="00592CA6" w:rsidP="00592CA6">
      <w:pPr>
        <w:rPr>
          <w:szCs w:val="22"/>
        </w:rPr>
      </w:pPr>
      <w:proofErr w:type="spellStart"/>
      <w:r w:rsidRPr="00CB75EC">
        <w:rPr>
          <w:szCs w:val="22"/>
        </w:rPr>
        <w:t>Iason</w:t>
      </w:r>
      <w:proofErr w:type="spellEnd"/>
      <w:r w:rsidRPr="00CB75EC">
        <w:rPr>
          <w:szCs w:val="22"/>
        </w:rPr>
        <w:t xml:space="preserve"> </w:t>
      </w:r>
      <w:proofErr w:type="spellStart"/>
      <w:r w:rsidRPr="00CB75EC">
        <w:rPr>
          <w:szCs w:val="22"/>
        </w:rPr>
        <w:t>GRIGORIOS</w:t>
      </w:r>
      <w:proofErr w:type="spellEnd"/>
      <w:r w:rsidRPr="00CB75EC">
        <w:rPr>
          <w:szCs w:val="22"/>
        </w:rPr>
        <w:t xml:space="preserve"> </w:t>
      </w:r>
      <w:proofErr w:type="spellStart"/>
      <w:r w:rsidRPr="00CB75EC">
        <w:rPr>
          <w:szCs w:val="22"/>
        </w:rPr>
        <w:t>PSYCHOUNTAKIS</w:t>
      </w:r>
      <w:proofErr w:type="spellEnd"/>
      <w:r w:rsidRPr="00CB75EC">
        <w:rPr>
          <w:szCs w:val="22"/>
        </w:rPr>
        <w:t>/</w:t>
      </w:r>
      <w:proofErr w:type="spellStart"/>
      <w:r w:rsidRPr="00CB75EC">
        <w:rPr>
          <w:szCs w:val="22"/>
        </w:rPr>
        <w:t>PSYCHUDAKIS</w:t>
      </w:r>
      <w:proofErr w:type="spellEnd"/>
      <w:r w:rsidRPr="00CB75EC">
        <w:rPr>
          <w:szCs w:val="22"/>
        </w:rPr>
        <w:t xml:space="preserve"> (Mr.), Head of Delegation, Brussels</w:t>
      </w:r>
    </w:p>
    <w:p w14:paraId="482E5396" w14:textId="77777777" w:rsidR="00592CA6" w:rsidRPr="00CB75EC" w:rsidRDefault="00592CA6" w:rsidP="00592CA6">
      <w:pPr>
        <w:rPr>
          <w:szCs w:val="22"/>
          <w:lang w:val="fr-CH"/>
        </w:rPr>
      </w:pPr>
      <w:r w:rsidRPr="00CB75EC">
        <w:rPr>
          <w:szCs w:val="22"/>
          <w:lang w:val="fr-CH"/>
        </w:rPr>
        <w:t>Elena VINCIGUERRA (Ms.), Brussels</w:t>
      </w:r>
    </w:p>
    <w:p w14:paraId="65609E86" w14:textId="77777777" w:rsidR="00592CA6" w:rsidRDefault="00592CA6">
      <w:pPr>
        <w:rPr>
          <w:b/>
          <w:bCs/>
          <w:caps/>
          <w:kern w:val="32"/>
          <w:szCs w:val="32"/>
          <w:lang w:val="fr-CH"/>
        </w:rPr>
      </w:pPr>
      <w:r>
        <w:rPr>
          <w:b/>
          <w:bCs/>
          <w:caps/>
          <w:kern w:val="32"/>
          <w:szCs w:val="32"/>
          <w:lang w:val="fr-CH"/>
        </w:rPr>
        <w:br w:type="page"/>
      </w:r>
    </w:p>
    <w:p w14:paraId="34498CF1" w14:textId="786F6AC9" w:rsidR="00592CA6" w:rsidRPr="00076ACA" w:rsidRDefault="00592CA6" w:rsidP="00592CA6">
      <w:pPr>
        <w:keepNext/>
        <w:spacing w:before="240" w:after="240"/>
        <w:outlineLvl w:val="0"/>
        <w:rPr>
          <w:b/>
          <w:bCs/>
          <w:caps/>
          <w:kern w:val="32"/>
          <w:szCs w:val="32"/>
          <w:lang w:val="fr-CH"/>
        </w:rPr>
      </w:pPr>
      <w:r w:rsidRPr="00076ACA">
        <w:rPr>
          <w:b/>
          <w:bCs/>
          <w:caps/>
          <w:kern w:val="32"/>
          <w:szCs w:val="32"/>
          <w:lang w:val="fr-CH"/>
        </w:rPr>
        <w:lastRenderedPageBreak/>
        <w:t>V.</w:t>
      </w:r>
      <w:r w:rsidRPr="00076ACA">
        <w:rPr>
          <w:b/>
          <w:bCs/>
          <w:caps/>
          <w:kern w:val="32"/>
          <w:szCs w:val="32"/>
          <w:lang w:val="fr-CH"/>
        </w:rPr>
        <w:tab/>
        <w:t>BUREAU/OFFICERS</w:t>
      </w:r>
    </w:p>
    <w:p w14:paraId="04B0BF2A" w14:textId="77777777" w:rsidR="00592CA6" w:rsidRPr="001A4E1B" w:rsidRDefault="00592CA6" w:rsidP="00592CA6">
      <w:pPr>
        <w:pStyle w:val="BodyText"/>
        <w:rPr>
          <w:szCs w:val="22"/>
          <w:lang w:val="fr-CH"/>
        </w:rPr>
      </w:pPr>
      <w:proofErr w:type="gramStart"/>
      <w:r w:rsidRPr="00B50A0D">
        <w:rPr>
          <w:szCs w:val="22"/>
          <w:lang w:val="fr-FR"/>
        </w:rPr>
        <w:t>présidente</w:t>
      </w:r>
      <w:proofErr w:type="gramEnd"/>
      <w:r w:rsidRPr="00B50A0D">
        <w:rPr>
          <w:szCs w:val="22"/>
          <w:lang w:val="fr-FR"/>
        </w:rPr>
        <w:t>/Chair:</w:t>
      </w:r>
      <w:r w:rsidRPr="00B50A0D">
        <w:rPr>
          <w:szCs w:val="22"/>
          <w:lang w:val="fr-FR"/>
        </w:rPr>
        <w:tab/>
      </w:r>
      <w:r w:rsidRPr="00B50A0D">
        <w:rPr>
          <w:szCs w:val="22"/>
          <w:lang w:val="fr-FR"/>
        </w:rPr>
        <w:tab/>
      </w:r>
      <w:r w:rsidRPr="001A4E1B">
        <w:rPr>
          <w:szCs w:val="22"/>
          <w:lang w:val="fr-CH"/>
        </w:rPr>
        <w:t xml:space="preserve">Agnès MERLE GAMEZ </w:t>
      </w:r>
      <w:r>
        <w:rPr>
          <w:szCs w:val="22"/>
          <w:lang w:val="fr-CH"/>
        </w:rPr>
        <w:t>(Mme/Ms.) (OEB)/(EPO)</w:t>
      </w:r>
    </w:p>
    <w:p w14:paraId="0BA257EC" w14:textId="77777777" w:rsidR="00592CA6" w:rsidRPr="00BE5001" w:rsidRDefault="00592CA6" w:rsidP="00592CA6">
      <w:pPr>
        <w:pStyle w:val="BodyText"/>
        <w:rPr>
          <w:szCs w:val="22"/>
          <w:lang w:val="fr-CH"/>
        </w:rPr>
      </w:pPr>
      <w:proofErr w:type="gramStart"/>
      <w:r w:rsidRPr="00EF2AB0">
        <w:rPr>
          <w:szCs w:val="22"/>
          <w:lang w:val="fr-CH"/>
        </w:rPr>
        <w:t>vice</w:t>
      </w:r>
      <w:proofErr w:type="gramEnd"/>
      <w:r w:rsidRPr="00EF2AB0">
        <w:rPr>
          <w:szCs w:val="22"/>
          <w:lang w:val="fr-CH"/>
        </w:rPr>
        <w:t>-présidente/</w:t>
      </w:r>
      <w:r w:rsidRPr="00EF2AB0">
        <w:rPr>
          <w:szCs w:val="22"/>
          <w:lang w:val="fr-CH"/>
        </w:rPr>
        <w:tab/>
      </w:r>
      <w:r w:rsidRPr="00EF2AB0">
        <w:rPr>
          <w:szCs w:val="22"/>
          <w:lang w:val="fr-CH"/>
        </w:rPr>
        <w:tab/>
        <w:t>Nancy BEAUCHEMIN (Mme/Ms</w:t>
      </w:r>
      <w:r w:rsidRPr="00A8404F">
        <w:rPr>
          <w:szCs w:val="22"/>
          <w:lang w:val="fr-CH"/>
        </w:rPr>
        <w:t>.)</w:t>
      </w:r>
      <w:r w:rsidRPr="00EF2AB0">
        <w:rPr>
          <w:szCs w:val="22"/>
          <w:lang w:val="fr-CH"/>
        </w:rPr>
        <w:t xml:space="preserve"> </w:t>
      </w:r>
      <w:r w:rsidRPr="00BE5001">
        <w:rPr>
          <w:szCs w:val="22"/>
          <w:lang w:val="fr-CH"/>
        </w:rPr>
        <w:t>(CANADA)</w:t>
      </w:r>
      <w:r w:rsidRPr="00B50A0D">
        <w:rPr>
          <w:szCs w:val="22"/>
          <w:lang w:val="fr-CH"/>
        </w:rPr>
        <w:br/>
      </w:r>
      <w:r w:rsidRPr="00BE5001">
        <w:rPr>
          <w:lang w:val="fr-CH"/>
        </w:rPr>
        <w:t>Vice Chair</w:t>
      </w:r>
    </w:p>
    <w:p w14:paraId="6E13ABE8" w14:textId="77777777" w:rsidR="00592CA6" w:rsidRPr="00B50A0D" w:rsidRDefault="00592CA6" w:rsidP="00592CA6">
      <w:pPr>
        <w:tabs>
          <w:tab w:val="left" w:pos="2268"/>
        </w:tabs>
        <w:spacing w:after="160"/>
        <w:rPr>
          <w:szCs w:val="22"/>
          <w:lang w:val="fr-CH"/>
        </w:rPr>
      </w:pPr>
      <w:proofErr w:type="gramStart"/>
      <w:r w:rsidRPr="00B50A0D">
        <w:rPr>
          <w:szCs w:val="22"/>
          <w:lang w:val="fr-CH"/>
        </w:rPr>
        <w:t>secrétaire</w:t>
      </w:r>
      <w:proofErr w:type="gramEnd"/>
      <w:r w:rsidRPr="00B50A0D">
        <w:rPr>
          <w:szCs w:val="22"/>
          <w:lang w:val="fr-CH"/>
        </w:rPr>
        <w:t>/</w:t>
      </w:r>
      <w:r w:rsidRPr="00B50A0D">
        <w:rPr>
          <w:szCs w:val="22"/>
          <w:lang w:val="fr-CH"/>
        </w:rPr>
        <w:br/>
      </w:r>
      <w:proofErr w:type="spellStart"/>
      <w:r w:rsidRPr="00B50A0D">
        <w:rPr>
          <w:szCs w:val="22"/>
          <w:lang w:val="fr-CH"/>
        </w:rPr>
        <w:t>Secretary</w:t>
      </w:r>
      <w:proofErr w:type="spellEnd"/>
      <w:r w:rsidRPr="00B50A0D">
        <w:rPr>
          <w:szCs w:val="22"/>
          <w:lang w:val="fr-CH"/>
        </w:rPr>
        <w:t>:</w:t>
      </w:r>
      <w:r w:rsidRPr="00B50A0D">
        <w:rPr>
          <w:szCs w:val="22"/>
          <w:lang w:val="fr-CH"/>
        </w:rPr>
        <w:tab/>
        <w:t>XU Ning (Mme/Ms.) (OMPI/WIPO)</w:t>
      </w:r>
    </w:p>
    <w:p w14:paraId="1A9AF9DD" w14:textId="2BFF33B5" w:rsidR="00592CA6" w:rsidRPr="00B50A0D" w:rsidRDefault="00592CA6" w:rsidP="00592CA6">
      <w:pPr>
        <w:rPr>
          <w:b/>
          <w:bCs/>
          <w:caps/>
          <w:kern w:val="32"/>
          <w:szCs w:val="32"/>
          <w:lang w:val="fr-CH"/>
        </w:rPr>
      </w:pPr>
      <w:r w:rsidRPr="00B50A0D">
        <w:rPr>
          <w:b/>
          <w:bCs/>
          <w:caps/>
          <w:kern w:val="32"/>
          <w:szCs w:val="32"/>
          <w:lang w:val="fr-CH"/>
        </w:rPr>
        <w:t>VI.</w:t>
      </w:r>
      <w:r w:rsidRPr="00B50A0D">
        <w:rPr>
          <w:b/>
          <w:bCs/>
          <w:caps/>
          <w:kern w:val="32"/>
          <w:szCs w:val="32"/>
          <w:lang w:val="fr-CH"/>
        </w:rPr>
        <w:tab/>
        <w:t>Bureau international de l’Organisation Mondiale de la Propriété Intellectuelle (OMPI)/International Bureau of the World Intellectual Property Organization (WIPO)</w:t>
      </w:r>
    </w:p>
    <w:p w14:paraId="46704796" w14:textId="77777777" w:rsidR="00592CA6" w:rsidRPr="00186F87" w:rsidRDefault="00592CA6" w:rsidP="00592CA6">
      <w:pPr>
        <w:spacing w:after="160"/>
        <w:rPr>
          <w:szCs w:val="22"/>
          <w:lang w:val="fr-CH"/>
        </w:rPr>
      </w:pPr>
      <w:r w:rsidRPr="00186F87">
        <w:rPr>
          <w:szCs w:val="22"/>
          <w:lang w:val="fr-CH"/>
        </w:rPr>
        <w:t>Kunihiko FUSHIMI (M./Mr.), directeur de la Division des classifications internationales et des normes, Secteur de de l</w:t>
      </w:r>
      <w:r>
        <w:rPr>
          <w:szCs w:val="22"/>
          <w:lang w:val="fr-CH"/>
        </w:rPr>
        <w:t>’</w:t>
      </w:r>
      <w:r w:rsidRPr="00186F87">
        <w:rPr>
          <w:szCs w:val="22"/>
          <w:lang w:val="fr-CH"/>
        </w:rPr>
        <w:t>infrastructure et des plateformes/</w:t>
      </w:r>
      <w:proofErr w:type="spellStart"/>
      <w:r w:rsidRPr="00186F87">
        <w:rPr>
          <w:szCs w:val="22"/>
          <w:lang w:val="fr-CH"/>
        </w:rPr>
        <w:t>Director</w:t>
      </w:r>
      <w:proofErr w:type="spellEnd"/>
      <w:r w:rsidRPr="00186F87">
        <w:rPr>
          <w:szCs w:val="22"/>
          <w:lang w:val="fr-CH"/>
        </w:rPr>
        <w:t xml:space="preserve">, International Classifications and Standards Division, Infrastructure and Platforms </w:t>
      </w:r>
      <w:proofErr w:type="spellStart"/>
      <w:r w:rsidRPr="00186F87">
        <w:rPr>
          <w:szCs w:val="22"/>
          <w:lang w:val="fr-CH"/>
        </w:rPr>
        <w:t>Sector</w:t>
      </w:r>
      <w:proofErr w:type="spellEnd"/>
    </w:p>
    <w:p w14:paraId="5C771716" w14:textId="77777777" w:rsidR="00592CA6" w:rsidRPr="00186F87" w:rsidRDefault="00592CA6" w:rsidP="00592CA6">
      <w:pPr>
        <w:spacing w:after="160"/>
        <w:rPr>
          <w:szCs w:val="22"/>
          <w:lang w:val="fr-CH"/>
        </w:rPr>
      </w:pPr>
      <w:r w:rsidRPr="00186F87">
        <w:rPr>
          <w:lang w:val="fr-FR"/>
        </w:rPr>
        <w:t xml:space="preserve">XU Ning (Mme/Ms.), chef de la Section de la classification internationale des brevets (CIB), </w:t>
      </w:r>
      <w:r w:rsidRPr="00186F87">
        <w:rPr>
          <w:szCs w:val="22"/>
          <w:lang w:val="fr-CH"/>
        </w:rPr>
        <w:t>Division des classifications internationales et des normes, Secteur de de l</w:t>
      </w:r>
      <w:r>
        <w:rPr>
          <w:szCs w:val="22"/>
          <w:lang w:val="fr-CH"/>
        </w:rPr>
        <w:t>’</w:t>
      </w:r>
      <w:r w:rsidRPr="00186F87">
        <w:rPr>
          <w:szCs w:val="22"/>
          <w:lang w:val="fr-CH"/>
        </w:rPr>
        <w:t>infrastructure et des plateformes</w:t>
      </w:r>
      <w:r w:rsidRPr="00186F87">
        <w:rPr>
          <w:lang w:val="fr-FR"/>
        </w:rPr>
        <w:t xml:space="preserve">/Head, International Patent Classification (IPC) Section, </w:t>
      </w:r>
      <w:r w:rsidRPr="00186F87">
        <w:rPr>
          <w:szCs w:val="22"/>
          <w:lang w:val="fr-CH"/>
        </w:rPr>
        <w:t xml:space="preserve">International Classifications and </w:t>
      </w:r>
      <w:r w:rsidRPr="00186F87">
        <w:rPr>
          <w:lang w:val="fr-CH"/>
        </w:rPr>
        <w:t xml:space="preserve">Standards Division, </w:t>
      </w:r>
      <w:r w:rsidRPr="00186F87">
        <w:rPr>
          <w:szCs w:val="22"/>
          <w:lang w:val="fr-CH"/>
        </w:rPr>
        <w:t xml:space="preserve">Infrastructure and Platforms </w:t>
      </w:r>
      <w:proofErr w:type="spellStart"/>
      <w:r w:rsidRPr="00186F87">
        <w:rPr>
          <w:szCs w:val="22"/>
          <w:lang w:val="fr-CH"/>
        </w:rPr>
        <w:t>Sector</w:t>
      </w:r>
      <w:proofErr w:type="spellEnd"/>
    </w:p>
    <w:p w14:paraId="5FBD9FC6" w14:textId="77777777" w:rsidR="00592CA6" w:rsidRPr="00186F87" w:rsidRDefault="00592CA6" w:rsidP="00592CA6">
      <w:pPr>
        <w:spacing w:after="160"/>
        <w:rPr>
          <w:szCs w:val="22"/>
          <w:lang w:val="fr-CH"/>
        </w:rPr>
      </w:pPr>
      <w:r w:rsidRPr="00186F87">
        <w:rPr>
          <w:szCs w:val="22"/>
          <w:lang w:val="fr-CH"/>
        </w:rPr>
        <w:t>Rastislav MARČOK (M./Mr.), administrateur principal de la classification des brevets de la Section de la classification internationale des brevets (CIB), Division des classifications internationales et des normes, Secteur de de l</w:t>
      </w:r>
      <w:r>
        <w:rPr>
          <w:szCs w:val="22"/>
          <w:lang w:val="fr-CH"/>
        </w:rPr>
        <w:t>’</w:t>
      </w:r>
      <w:r w:rsidRPr="00186F87">
        <w:rPr>
          <w:szCs w:val="22"/>
          <w:lang w:val="fr-CH"/>
        </w:rPr>
        <w:t xml:space="preserve">infrastructure et des plateformes/Senior Patent Classification </w:t>
      </w:r>
      <w:proofErr w:type="spellStart"/>
      <w:r w:rsidRPr="00186F87">
        <w:rPr>
          <w:szCs w:val="22"/>
          <w:lang w:val="fr-CH"/>
        </w:rPr>
        <w:t>Officer</w:t>
      </w:r>
      <w:proofErr w:type="spellEnd"/>
      <w:r w:rsidRPr="00186F87">
        <w:rPr>
          <w:szCs w:val="22"/>
          <w:lang w:val="fr-CH"/>
        </w:rPr>
        <w:t xml:space="preserve">, International Patent Classification (IPC) Section, International Classifications and </w:t>
      </w:r>
      <w:r w:rsidRPr="00186F87">
        <w:rPr>
          <w:lang w:val="fr-CH"/>
        </w:rPr>
        <w:t xml:space="preserve">Standards Division, </w:t>
      </w:r>
      <w:r w:rsidRPr="00186F87">
        <w:rPr>
          <w:szCs w:val="22"/>
          <w:lang w:val="fr-CH"/>
        </w:rPr>
        <w:t xml:space="preserve">Infrastructure and Platforms </w:t>
      </w:r>
      <w:proofErr w:type="spellStart"/>
      <w:r w:rsidRPr="00186F87">
        <w:rPr>
          <w:szCs w:val="22"/>
          <w:lang w:val="fr-CH"/>
        </w:rPr>
        <w:t>Sector</w:t>
      </w:r>
      <w:proofErr w:type="spellEnd"/>
    </w:p>
    <w:p w14:paraId="08A767A5" w14:textId="77777777" w:rsidR="00592CA6" w:rsidRDefault="00592CA6" w:rsidP="00592CA6">
      <w:pPr>
        <w:rPr>
          <w:szCs w:val="22"/>
          <w:lang w:val="fr-CH"/>
        </w:rPr>
      </w:pPr>
      <w:r w:rsidRPr="00186F87">
        <w:rPr>
          <w:lang w:val="fr-CH"/>
        </w:rPr>
        <w:t>Isabelle MALANGA SALAZAR (Mme/Ms.), assistante à l</w:t>
      </w:r>
      <w:r>
        <w:rPr>
          <w:lang w:val="fr-CH"/>
        </w:rPr>
        <w:t>’</w:t>
      </w:r>
      <w:r w:rsidRPr="00186F87">
        <w:rPr>
          <w:lang w:val="fr-CH"/>
        </w:rPr>
        <w:t>information de la Section de la</w:t>
      </w:r>
      <w:r w:rsidRPr="00186F87">
        <w:rPr>
          <w:szCs w:val="22"/>
          <w:lang w:val="fr-CH"/>
        </w:rPr>
        <w:t xml:space="preserve"> classification internationale des brevets (CIB), Division des classifications internationales et des normes, Secteur de de l</w:t>
      </w:r>
      <w:r>
        <w:rPr>
          <w:szCs w:val="22"/>
          <w:lang w:val="fr-CH"/>
        </w:rPr>
        <w:t>’</w:t>
      </w:r>
      <w:r w:rsidRPr="00186F87">
        <w:rPr>
          <w:szCs w:val="22"/>
          <w:lang w:val="fr-CH"/>
        </w:rPr>
        <w:t xml:space="preserve">infrastructure et des plateformes/Information Assistant, International Patent Classification (IPC) Section, International Classifications and </w:t>
      </w:r>
      <w:r w:rsidRPr="00186F87">
        <w:rPr>
          <w:lang w:val="fr-CH"/>
        </w:rPr>
        <w:t xml:space="preserve">Standards Division, </w:t>
      </w:r>
      <w:r w:rsidRPr="00186F87">
        <w:rPr>
          <w:szCs w:val="22"/>
          <w:lang w:val="fr-CH"/>
        </w:rPr>
        <w:t xml:space="preserve">Infrastructure and Platforms </w:t>
      </w:r>
      <w:proofErr w:type="spellStart"/>
      <w:r w:rsidRPr="00186F87">
        <w:rPr>
          <w:szCs w:val="22"/>
          <w:lang w:val="fr-CH"/>
        </w:rPr>
        <w:t>Sector</w:t>
      </w:r>
      <w:proofErr w:type="spellEnd"/>
    </w:p>
    <w:p w14:paraId="193FC9F5" w14:textId="77777777" w:rsidR="00592CA6" w:rsidRDefault="00592CA6" w:rsidP="00592CA6">
      <w:pPr>
        <w:rPr>
          <w:szCs w:val="22"/>
          <w:lang w:val="fr-CH"/>
        </w:rPr>
      </w:pPr>
      <w:r>
        <w:rPr>
          <w:szCs w:val="22"/>
          <w:lang w:val="fr-CH"/>
        </w:rPr>
        <w:t>Caroline SCHLESSINGER (Mme/Ms.), secrétaire II de la</w:t>
      </w:r>
      <w:r w:rsidRPr="00186F87">
        <w:rPr>
          <w:szCs w:val="22"/>
          <w:lang w:val="fr-CH"/>
        </w:rPr>
        <w:t xml:space="preserve"> Division des classifications internationales et des normes, Secteur de de l</w:t>
      </w:r>
      <w:r>
        <w:rPr>
          <w:szCs w:val="22"/>
          <w:lang w:val="fr-CH"/>
        </w:rPr>
        <w:t>’</w:t>
      </w:r>
      <w:r w:rsidRPr="00186F87">
        <w:rPr>
          <w:szCs w:val="22"/>
          <w:lang w:val="fr-CH"/>
        </w:rPr>
        <w:t>infrastructure et des plateformes/</w:t>
      </w:r>
      <w:proofErr w:type="spellStart"/>
      <w:r>
        <w:rPr>
          <w:szCs w:val="22"/>
          <w:lang w:val="fr-CH"/>
        </w:rPr>
        <w:t>Secretary</w:t>
      </w:r>
      <w:proofErr w:type="spellEnd"/>
      <w:r>
        <w:rPr>
          <w:szCs w:val="22"/>
          <w:lang w:val="fr-CH"/>
        </w:rPr>
        <w:t xml:space="preserve"> II</w:t>
      </w:r>
      <w:r w:rsidRPr="00186F87">
        <w:rPr>
          <w:szCs w:val="22"/>
          <w:lang w:val="fr-CH"/>
        </w:rPr>
        <w:t xml:space="preserve">, International Classifications and </w:t>
      </w:r>
      <w:r w:rsidRPr="00186F87">
        <w:rPr>
          <w:lang w:val="fr-CH"/>
        </w:rPr>
        <w:t xml:space="preserve">Standards Division, </w:t>
      </w:r>
      <w:r w:rsidRPr="00186F87">
        <w:rPr>
          <w:szCs w:val="22"/>
          <w:lang w:val="fr-CH"/>
        </w:rPr>
        <w:t xml:space="preserve">Infrastructure and Platforms </w:t>
      </w:r>
      <w:proofErr w:type="spellStart"/>
      <w:r w:rsidRPr="00186F87">
        <w:rPr>
          <w:szCs w:val="22"/>
          <w:lang w:val="fr-CH"/>
        </w:rPr>
        <w:t>Sector</w:t>
      </w:r>
      <w:proofErr w:type="spellEnd"/>
    </w:p>
    <w:p w14:paraId="3F338B81" w14:textId="77777777" w:rsidR="00592CA6" w:rsidRDefault="00592CA6" w:rsidP="00592CA6">
      <w:pPr>
        <w:rPr>
          <w:szCs w:val="22"/>
          <w:lang w:val="fr-CH"/>
        </w:rPr>
      </w:pPr>
    </w:p>
    <w:p w14:paraId="233A6B16" w14:textId="093E6F5C" w:rsidR="00E432CB" w:rsidRDefault="000A7FCF" w:rsidP="00592CA6">
      <w:pPr>
        <w:pStyle w:val="Endofdocument-Annex"/>
        <w:spacing w:after="0"/>
        <w:rPr>
          <w:lang w:val="fr-FR"/>
        </w:rPr>
      </w:pPr>
      <w:r>
        <w:rPr>
          <w:lang w:val="fr-FR"/>
        </w:rPr>
        <w:t>[L’annexe II suit/</w:t>
      </w:r>
    </w:p>
    <w:p w14:paraId="132AFD6B" w14:textId="735F430D" w:rsidR="000A7FCF" w:rsidRPr="00EF2AB0" w:rsidRDefault="00592CA6" w:rsidP="00592CA6">
      <w:pPr>
        <w:pStyle w:val="Endofdocument-Annex"/>
        <w:spacing w:after="0"/>
        <w:rPr>
          <w:lang w:val="fr-FR"/>
        </w:rPr>
      </w:pPr>
      <w:r>
        <w:rPr>
          <w:lang w:val="fr-FR"/>
        </w:rPr>
        <w:t xml:space="preserve"> </w:t>
      </w:r>
      <w:r w:rsidR="000A7FCF">
        <w:rPr>
          <w:lang w:val="fr-FR"/>
        </w:rPr>
        <w:t xml:space="preserve">Annex II </w:t>
      </w:r>
      <w:proofErr w:type="spellStart"/>
      <w:r w:rsidR="000A7FCF">
        <w:rPr>
          <w:lang w:val="fr-FR"/>
        </w:rPr>
        <w:t>follows</w:t>
      </w:r>
      <w:proofErr w:type="spellEnd"/>
      <w:r w:rsidR="000A7FCF">
        <w:rPr>
          <w:lang w:val="fr-FR"/>
        </w:rPr>
        <w:t>]</w:t>
      </w:r>
    </w:p>
    <w:sectPr w:rsidR="000A7FCF" w:rsidRPr="00EF2AB0" w:rsidSect="006A6380">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2" w:right="1138" w:bottom="562"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B2CA" w14:textId="77777777" w:rsidR="005545FC" w:rsidRDefault="005545FC">
      <w:r>
        <w:separator/>
      </w:r>
    </w:p>
  </w:endnote>
  <w:endnote w:type="continuationSeparator" w:id="0">
    <w:p w14:paraId="00FE772B" w14:textId="77777777" w:rsidR="005545FC" w:rsidRDefault="005545FC" w:rsidP="003B38C1">
      <w:r>
        <w:separator/>
      </w:r>
    </w:p>
    <w:p w14:paraId="3D2E4CFE" w14:textId="77777777" w:rsidR="005545FC" w:rsidRPr="003B38C1" w:rsidRDefault="005545FC" w:rsidP="003B38C1">
      <w:pPr>
        <w:spacing w:after="60"/>
        <w:rPr>
          <w:sz w:val="17"/>
        </w:rPr>
      </w:pPr>
      <w:r>
        <w:rPr>
          <w:sz w:val="17"/>
        </w:rPr>
        <w:t>[Endnote continued from previous page]</w:t>
      </w:r>
    </w:p>
  </w:endnote>
  <w:endnote w:type="continuationNotice" w:id="1">
    <w:p w14:paraId="73B406D8" w14:textId="77777777" w:rsidR="005545FC" w:rsidRPr="003B38C1" w:rsidRDefault="005545FC"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22BB" w14:textId="77777777" w:rsidR="00B50A0D" w:rsidRDefault="00B50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1162" w14:textId="77777777" w:rsidR="00B50A0D" w:rsidRDefault="00B50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7C35" w14:textId="77777777" w:rsidR="00B50A0D" w:rsidRDefault="00B5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4B3D2" w14:textId="77777777" w:rsidR="005545FC" w:rsidRDefault="005545FC">
      <w:r>
        <w:separator/>
      </w:r>
    </w:p>
  </w:footnote>
  <w:footnote w:type="continuationSeparator" w:id="0">
    <w:p w14:paraId="02BB20D4" w14:textId="77777777" w:rsidR="005545FC" w:rsidRDefault="005545FC" w:rsidP="008B60B2">
      <w:r>
        <w:separator/>
      </w:r>
    </w:p>
    <w:p w14:paraId="5FE715CB" w14:textId="77777777" w:rsidR="005545FC" w:rsidRPr="00ED77FB" w:rsidRDefault="005545FC" w:rsidP="008B60B2">
      <w:pPr>
        <w:spacing w:after="60"/>
        <w:rPr>
          <w:sz w:val="17"/>
          <w:szCs w:val="17"/>
        </w:rPr>
      </w:pPr>
      <w:r w:rsidRPr="00ED77FB">
        <w:rPr>
          <w:sz w:val="17"/>
          <w:szCs w:val="17"/>
        </w:rPr>
        <w:t>[Footnote continued from previous page]</w:t>
      </w:r>
    </w:p>
  </w:footnote>
  <w:footnote w:type="continuationNotice" w:id="1">
    <w:p w14:paraId="797700BD" w14:textId="77777777" w:rsidR="005545FC" w:rsidRPr="00ED77FB" w:rsidRDefault="005545FC"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766E" w14:textId="77777777" w:rsidR="004066FB" w:rsidRDefault="004066FB" w:rsidP="00FD3D6E">
    <w:pPr>
      <w:jc w:val="right"/>
    </w:pPr>
    <w:r>
      <w:t>IPC/WG/46/INF/1 Prov.</w:t>
    </w:r>
  </w:p>
  <w:p w14:paraId="58BB2FFA" w14:textId="77777777" w:rsidR="004066FB" w:rsidRDefault="004066FB" w:rsidP="00FD3D6E">
    <w:pPr>
      <w:jc w:val="right"/>
    </w:pPr>
    <w:r>
      <w:t xml:space="preserve">page </w:t>
    </w:r>
    <w:r>
      <w:fldChar w:fldCharType="begin"/>
    </w:r>
    <w:r>
      <w:instrText xml:space="preserve"> PAGE  \* MERGEFORMAT </w:instrText>
    </w:r>
    <w:r>
      <w:fldChar w:fldCharType="separate"/>
    </w:r>
    <w:r w:rsidR="005F3F6E">
      <w:rPr>
        <w:noProof/>
      </w:rPr>
      <w:t>9</w:t>
    </w:r>
    <w:r>
      <w:fldChar w:fldCharType="end"/>
    </w:r>
  </w:p>
  <w:p w14:paraId="202C77BE" w14:textId="77777777" w:rsidR="004066FB" w:rsidRDefault="004066FB" w:rsidP="00FD3D6E">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6C43" w14:textId="79DFD1C6" w:rsidR="004066FB" w:rsidRDefault="004066FB" w:rsidP="009F6E28">
    <w:pPr>
      <w:spacing w:after="0"/>
      <w:jc w:val="right"/>
    </w:pPr>
    <w:r>
      <w:t>IPC/WG/</w:t>
    </w:r>
    <w:r w:rsidR="00592CA6">
      <w:t>50</w:t>
    </w:r>
    <w:r>
      <w:t>/</w:t>
    </w:r>
    <w:r w:rsidR="000A7FCF">
      <w:t>2</w:t>
    </w:r>
  </w:p>
  <w:p w14:paraId="29162C3E" w14:textId="77777777" w:rsidR="000A7FCF" w:rsidRDefault="000A7FCF" w:rsidP="009F6E28">
    <w:pPr>
      <w:spacing w:after="0"/>
      <w:jc w:val="right"/>
    </w:pPr>
    <w:r>
      <w:t>Annex I/Annex I</w:t>
    </w:r>
  </w:p>
  <w:p w14:paraId="52AC218F" w14:textId="77777777" w:rsidR="004066FB" w:rsidRDefault="004066FB" w:rsidP="009F6E28">
    <w:pPr>
      <w:spacing w:after="0"/>
      <w:jc w:val="right"/>
    </w:pPr>
    <w:r>
      <w:t xml:space="preserve">page </w:t>
    </w:r>
    <w:r>
      <w:fldChar w:fldCharType="begin"/>
    </w:r>
    <w:r>
      <w:instrText xml:space="preserve"> PAGE  \* MERGEFORMAT </w:instrText>
    </w:r>
    <w:r>
      <w:fldChar w:fldCharType="separate"/>
    </w:r>
    <w:r w:rsidR="004D585C">
      <w:rPr>
        <w:noProof/>
      </w:rPr>
      <w:t>9</w:t>
    </w:r>
    <w:r>
      <w:fldChar w:fldCharType="end"/>
    </w:r>
  </w:p>
  <w:p w14:paraId="30905F64" w14:textId="77777777" w:rsidR="004066FB" w:rsidRDefault="004066FB" w:rsidP="00C31730">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319C" w14:textId="77E05CC7" w:rsidR="00AE4490" w:rsidRPr="00AE4490" w:rsidRDefault="00AE4490" w:rsidP="00592CA6">
    <w:pPr>
      <w:pStyle w:val="Header"/>
      <w:jc w:val="right"/>
    </w:pPr>
    <w:r w:rsidRPr="00AE4490">
      <w:t>IPC/WG/50/2</w:t>
    </w:r>
  </w:p>
  <w:p w14:paraId="368AC3CD" w14:textId="27C2765A" w:rsidR="000A7FCF" w:rsidRPr="00AE4490" w:rsidRDefault="000A7FCF" w:rsidP="00592CA6">
    <w:pPr>
      <w:pStyle w:val="Header"/>
      <w:jc w:val="right"/>
    </w:pPr>
    <w:r w:rsidRPr="00AE4490">
      <w:t>ANNEXE I/ANNEX I</w:t>
    </w:r>
  </w:p>
  <w:p w14:paraId="048656E2" w14:textId="77777777" w:rsidR="000A7FCF" w:rsidRPr="00AE4490" w:rsidRDefault="000A7FCF" w:rsidP="00592C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4476661">
    <w:abstractNumId w:val="2"/>
  </w:num>
  <w:num w:numId="2" w16cid:durableId="1674721539">
    <w:abstractNumId w:val="4"/>
  </w:num>
  <w:num w:numId="3" w16cid:durableId="307246075">
    <w:abstractNumId w:val="0"/>
  </w:num>
  <w:num w:numId="4" w16cid:durableId="1040327024">
    <w:abstractNumId w:val="5"/>
  </w:num>
  <w:num w:numId="5" w16cid:durableId="1926499707">
    <w:abstractNumId w:val="1"/>
  </w:num>
  <w:num w:numId="6" w16cid:durableId="1611862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C8"/>
    <w:rsid w:val="0004065E"/>
    <w:rsid w:val="00042D1D"/>
    <w:rsid w:val="00043CAA"/>
    <w:rsid w:val="00052F58"/>
    <w:rsid w:val="0006008A"/>
    <w:rsid w:val="00061946"/>
    <w:rsid w:val="00062973"/>
    <w:rsid w:val="00073022"/>
    <w:rsid w:val="00075432"/>
    <w:rsid w:val="00081CDF"/>
    <w:rsid w:val="0009128C"/>
    <w:rsid w:val="000968ED"/>
    <w:rsid w:val="000A7FCF"/>
    <w:rsid w:val="000B2AFF"/>
    <w:rsid w:val="000B45E7"/>
    <w:rsid w:val="000C55B0"/>
    <w:rsid w:val="000C7837"/>
    <w:rsid w:val="000D0296"/>
    <w:rsid w:val="000E60B6"/>
    <w:rsid w:val="000E7309"/>
    <w:rsid w:val="000F3D9A"/>
    <w:rsid w:val="000F5E56"/>
    <w:rsid w:val="001013E4"/>
    <w:rsid w:val="00123821"/>
    <w:rsid w:val="00134A3B"/>
    <w:rsid w:val="001362EE"/>
    <w:rsid w:val="001538D9"/>
    <w:rsid w:val="00163432"/>
    <w:rsid w:val="0017051B"/>
    <w:rsid w:val="001832A6"/>
    <w:rsid w:val="00190D4B"/>
    <w:rsid w:val="001973C8"/>
    <w:rsid w:val="001A64F9"/>
    <w:rsid w:val="001C1F39"/>
    <w:rsid w:val="001C230D"/>
    <w:rsid w:val="001C638D"/>
    <w:rsid w:val="001E6527"/>
    <w:rsid w:val="001F6992"/>
    <w:rsid w:val="0020190A"/>
    <w:rsid w:val="00203A11"/>
    <w:rsid w:val="00205FBF"/>
    <w:rsid w:val="00220C07"/>
    <w:rsid w:val="00223185"/>
    <w:rsid w:val="00227281"/>
    <w:rsid w:val="002321D5"/>
    <w:rsid w:val="00242D3E"/>
    <w:rsid w:val="002447B4"/>
    <w:rsid w:val="002449FE"/>
    <w:rsid w:val="002634C4"/>
    <w:rsid w:val="002659D0"/>
    <w:rsid w:val="002716E7"/>
    <w:rsid w:val="002730B9"/>
    <w:rsid w:val="002803A6"/>
    <w:rsid w:val="00286837"/>
    <w:rsid w:val="00287E6B"/>
    <w:rsid w:val="002928D3"/>
    <w:rsid w:val="002A2695"/>
    <w:rsid w:val="002B1D97"/>
    <w:rsid w:val="002B667E"/>
    <w:rsid w:val="002C05FD"/>
    <w:rsid w:val="002D7D89"/>
    <w:rsid w:val="002E1785"/>
    <w:rsid w:val="002E6394"/>
    <w:rsid w:val="002F1FE6"/>
    <w:rsid w:val="002F2897"/>
    <w:rsid w:val="002F4E68"/>
    <w:rsid w:val="002F702E"/>
    <w:rsid w:val="003066DE"/>
    <w:rsid w:val="00306D23"/>
    <w:rsid w:val="003074A3"/>
    <w:rsid w:val="0031181D"/>
    <w:rsid w:val="00312F7F"/>
    <w:rsid w:val="003312CA"/>
    <w:rsid w:val="00334DF6"/>
    <w:rsid w:val="0033553D"/>
    <w:rsid w:val="00361450"/>
    <w:rsid w:val="003673CF"/>
    <w:rsid w:val="0037620B"/>
    <w:rsid w:val="003821B8"/>
    <w:rsid w:val="003845C1"/>
    <w:rsid w:val="00390807"/>
    <w:rsid w:val="0039727D"/>
    <w:rsid w:val="003A69CE"/>
    <w:rsid w:val="003A6F89"/>
    <w:rsid w:val="003B38C1"/>
    <w:rsid w:val="003C57F4"/>
    <w:rsid w:val="003C5E84"/>
    <w:rsid w:val="003D0DBC"/>
    <w:rsid w:val="003D2A07"/>
    <w:rsid w:val="003D7288"/>
    <w:rsid w:val="003E4A07"/>
    <w:rsid w:val="003E5541"/>
    <w:rsid w:val="003F543F"/>
    <w:rsid w:val="003F598A"/>
    <w:rsid w:val="004066FB"/>
    <w:rsid w:val="004112C6"/>
    <w:rsid w:val="00413F9B"/>
    <w:rsid w:val="00414D9B"/>
    <w:rsid w:val="00417B26"/>
    <w:rsid w:val="00423E3E"/>
    <w:rsid w:val="00427AF4"/>
    <w:rsid w:val="00431832"/>
    <w:rsid w:val="00433293"/>
    <w:rsid w:val="00452030"/>
    <w:rsid w:val="00452A1B"/>
    <w:rsid w:val="00456859"/>
    <w:rsid w:val="00457815"/>
    <w:rsid w:val="00460EB5"/>
    <w:rsid w:val="004647DA"/>
    <w:rsid w:val="004710B0"/>
    <w:rsid w:val="004719D2"/>
    <w:rsid w:val="00474062"/>
    <w:rsid w:val="00477D6B"/>
    <w:rsid w:val="00483FD3"/>
    <w:rsid w:val="00493324"/>
    <w:rsid w:val="004964FE"/>
    <w:rsid w:val="004A2700"/>
    <w:rsid w:val="004A6B21"/>
    <w:rsid w:val="004B26D8"/>
    <w:rsid w:val="004C77F2"/>
    <w:rsid w:val="004D26AE"/>
    <w:rsid w:val="004D360E"/>
    <w:rsid w:val="004D585C"/>
    <w:rsid w:val="004F4602"/>
    <w:rsid w:val="004F632F"/>
    <w:rsid w:val="005019FF"/>
    <w:rsid w:val="0050761D"/>
    <w:rsid w:val="005115DE"/>
    <w:rsid w:val="00512278"/>
    <w:rsid w:val="00515CED"/>
    <w:rsid w:val="0052592C"/>
    <w:rsid w:val="0053057A"/>
    <w:rsid w:val="00535104"/>
    <w:rsid w:val="00545BB3"/>
    <w:rsid w:val="00547EC7"/>
    <w:rsid w:val="005545FC"/>
    <w:rsid w:val="00560A29"/>
    <w:rsid w:val="00560EB0"/>
    <w:rsid w:val="005615D4"/>
    <w:rsid w:val="00571E08"/>
    <w:rsid w:val="00573A64"/>
    <w:rsid w:val="005839F5"/>
    <w:rsid w:val="00592CA6"/>
    <w:rsid w:val="005938E0"/>
    <w:rsid w:val="0059633C"/>
    <w:rsid w:val="005A0475"/>
    <w:rsid w:val="005A2897"/>
    <w:rsid w:val="005A7568"/>
    <w:rsid w:val="005B7B23"/>
    <w:rsid w:val="005C45E7"/>
    <w:rsid w:val="005C6649"/>
    <w:rsid w:val="005D2BBB"/>
    <w:rsid w:val="005D7A3B"/>
    <w:rsid w:val="005E723A"/>
    <w:rsid w:val="005F18F8"/>
    <w:rsid w:val="005F3F6E"/>
    <w:rsid w:val="005F4C7E"/>
    <w:rsid w:val="005F4FE0"/>
    <w:rsid w:val="0060402E"/>
    <w:rsid w:val="00605827"/>
    <w:rsid w:val="006309D1"/>
    <w:rsid w:val="00630BC0"/>
    <w:rsid w:val="0064157B"/>
    <w:rsid w:val="00646050"/>
    <w:rsid w:val="00655784"/>
    <w:rsid w:val="0066089E"/>
    <w:rsid w:val="006713CA"/>
    <w:rsid w:val="00676C5C"/>
    <w:rsid w:val="00677DB0"/>
    <w:rsid w:val="00687632"/>
    <w:rsid w:val="00687DD9"/>
    <w:rsid w:val="006924FA"/>
    <w:rsid w:val="006A07F1"/>
    <w:rsid w:val="006A0A03"/>
    <w:rsid w:val="006A6380"/>
    <w:rsid w:val="006D05D6"/>
    <w:rsid w:val="006D7796"/>
    <w:rsid w:val="006F2901"/>
    <w:rsid w:val="006F2A1E"/>
    <w:rsid w:val="00702CCE"/>
    <w:rsid w:val="00703ABD"/>
    <w:rsid w:val="00703B26"/>
    <w:rsid w:val="00734AEA"/>
    <w:rsid w:val="00734DA4"/>
    <w:rsid w:val="00734FBB"/>
    <w:rsid w:val="00743386"/>
    <w:rsid w:val="00744F81"/>
    <w:rsid w:val="00752E87"/>
    <w:rsid w:val="00755679"/>
    <w:rsid w:val="007611F3"/>
    <w:rsid w:val="007628F6"/>
    <w:rsid w:val="00767A2A"/>
    <w:rsid w:val="00773C32"/>
    <w:rsid w:val="007943BA"/>
    <w:rsid w:val="007A7FB3"/>
    <w:rsid w:val="007B3B1B"/>
    <w:rsid w:val="007C2C8C"/>
    <w:rsid w:val="007D1613"/>
    <w:rsid w:val="007D24FF"/>
    <w:rsid w:val="007D7025"/>
    <w:rsid w:val="007E16B3"/>
    <w:rsid w:val="007E1EB9"/>
    <w:rsid w:val="007F3F3B"/>
    <w:rsid w:val="007F6994"/>
    <w:rsid w:val="007F7B92"/>
    <w:rsid w:val="00801E7F"/>
    <w:rsid w:val="008069F2"/>
    <w:rsid w:val="0080751E"/>
    <w:rsid w:val="0081608C"/>
    <w:rsid w:val="00820402"/>
    <w:rsid w:val="00832DF5"/>
    <w:rsid w:val="008379C6"/>
    <w:rsid w:val="0084134F"/>
    <w:rsid w:val="00856A48"/>
    <w:rsid w:val="00860A1B"/>
    <w:rsid w:val="008663D8"/>
    <w:rsid w:val="00895ECC"/>
    <w:rsid w:val="008A0218"/>
    <w:rsid w:val="008A295E"/>
    <w:rsid w:val="008B2A94"/>
    <w:rsid w:val="008B2CC1"/>
    <w:rsid w:val="008B60B2"/>
    <w:rsid w:val="008D0BDE"/>
    <w:rsid w:val="008D33DA"/>
    <w:rsid w:val="008E324F"/>
    <w:rsid w:val="008E37BE"/>
    <w:rsid w:val="008F3D0F"/>
    <w:rsid w:val="009024E3"/>
    <w:rsid w:val="009048A2"/>
    <w:rsid w:val="0090731E"/>
    <w:rsid w:val="009121D5"/>
    <w:rsid w:val="009163E0"/>
    <w:rsid w:val="00916EE2"/>
    <w:rsid w:val="00923D65"/>
    <w:rsid w:val="00933630"/>
    <w:rsid w:val="00936A26"/>
    <w:rsid w:val="009478AE"/>
    <w:rsid w:val="00950A27"/>
    <w:rsid w:val="009510DE"/>
    <w:rsid w:val="00954383"/>
    <w:rsid w:val="00966A22"/>
    <w:rsid w:val="0096722F"/>
    <w:rsid w:val="0097172E"/>
    <w:rsid w:val="00980843"/>
    <w:rsid w:val="00983D00"/>
    <w:rsid w:val="00984F7A"/>
    <w:rsid w:val="00991F47"/>
    <w:rsid w:val="00992B3A"/>
    <w:rsid w:val="009A10B7"/>
    <w:rsid w:val="009A2A05"/>
    <w:rsid w:val="009A3D30"/>
    <w:rsid w:val="009B7FB3"/>
    <w:rsid w:val="009D0044"/>
    <w:rsid w:val="009D5EBD"/>
    <w:rsid w:val="009E0F27"/>
    <w:rsid w:val="009E2791"/>
    <w:rsid w:val="009E3F6F"/>
    <w:rsid w:val="009F0D47"/>
    <w:rsid w:val="009F3068"/>
    <w:rsid w:val="009F499F"/>
    <w:rsid w:val="009F6E28"/>
    <w:rsid w:val="00A034ED"/>
    <w:rsid w:val="00A03C6A"/>
    <w:rsid w:val="00A12626"/>
    <w:rsid w:val="00A27483"/>
    <w:rsid w:val="00A35F4B"/>
    <w:rsid w:val="00A373B9"/>
    <w:rsid w:val="00A37FCD"/>
    <w:rsid w:val="00A4170F"/>
    <w:rsid w:val="00A42DAF"/>
    <w:rsid w:val="00A45280"/>
    <w:rsid w:val="00A45BD8"/>
    <w:rsid w:val="00A5355D"/>
    <w:rsid w:val="00A5594F"/>
    <w:rsid w:val="00A8404F"/>
    <w:rsid w:val="00A84BE7"/>
    <w:rsid w:val="00A869B7"/>
    <w:rsid w:val="00A94E35"/>
    <w:rsid w:val="00AA02F1"/>
    <w:rsid w:val="00AB39B7"/>
    <w:rsid w:val="00AB65EC"/>
    <w:rsid w:val="00AB716C"/>
    <w:rsid w:val="00AC205C"/>
    <w:rsid w:val="00AD59B6"/>
    <w:rsid w:val="00AD6D7E"/>
    <w:rsid w:val="00AE4490"/>
    <w:rsid w:val="00AF0655"/>
    <w:rsid w:val="00AF0A6B"/>
    <w:rsid w:val="00AF19B9"/>
    <w:rsid w:val="00AF2078"/>
    <w:rsid w:val="00AF2F8F"/>
    <w:rsid w:val="00AF7C14"/>
    <w:rsid w:val="00B0043A"/>
    <w:rsid w:val="00B0265D"/>
    <w:rsid w:val="00B05A69"/>
    <w:rsid w:val="00B22823"/>
    <w:rsid w:val="00B27652"/>
    <w:rsid w:val="00B4412C"/>
    <w:rsid w:val="00B50A0D"/>
    <w:rsid w:val="00B5268A"/>
    <w:rsid w:val="00B57C11"/>
    <w:rsid w:val="00B6331C"/>
    <w:rsid w:val="00B67C17"/>
    <w:rsid w:val="00B710DF"/>
    <w:rsid w:val="00B72BCA"/>
    <w:rsid w:val="00B83A3C"/>
    <w:rsid w:val="00B87F33"/>
    <w:rsid w:val="00B93DA6"/>
    <w:rsid w:val="00B9734B"/>
    <w:rsid w:val="00BA064B"/>
    <w:rsid w:val="00BB5CAC"/>
    <w:rsid w:val="00BB62B3"/>
    <w:rsid w:val="00BC5EC9"/>
    <w:rsid w:val="00BD1B5A"/>
    <w:rsid w:val="00BD5C66"/>
    <w:rsid w:val="00BE5001"/>
    <w:rsid w:val="00BF1B83"/>
    <w:rsid w:val="00C05F4D"/>
    <w:rsid w:val="00C10E0F"/>
    <w:rsid w:val="00C11BFE"/>
    <w:rsid w:val="00C15293"/>
    <w:rsid w:val="00C2442B"/>
    <w:rsid w:val="00C2483C"/>
    <w:rsid w:val="00C26E36"/>
    <w:rsid w:val="00C31730"/>
    <w:rsid w:val="00C477E9"/>
    <w:rsid w:val="00C541F9"/>
    <w:rsid w:val="00C54C22"/>
    <w:rsid w:val="00C60EC1"/>
    <w:rsid w:val="00C6219A"/>
    <w:rsid w:val="00C62D91"/>
    <w:rsid w:val="00C725E2"/>
    <w:rsid w:val="00C73BBB"/>
    <w:rsid w:val="00C766D6"/>
    <w:rsid w:val="00C84C96"/>
    <w:rsid w:val="00C931A5"/>
    <w:rsid w:val="00C9516C"/>
    <w:rsid w:val="00C96EC2"/>
    <w:rsid w:val="00C9715C"/>
    <w:rsid w:val="00CB554A"/>
    <w:rsid w:val="00CD68F3"/>
    <w:rsid w:val="00CE01CE"/>
    <w:rsid w:val="00CF662F"/>
    <w:rsid w:val="00D02E2E"/>
    <w:rsid w:val="00D0315E"/>
    <w:rsid w:val="00D04E3E"/>
    <w:rsid w:val="00D072EC"/>
    <w:rsid w:val="00D10AE0"/>
    <w:rsid w:val="00D22478"/>
    <w:rsid w:val="00D25B9D"/>
    <w:rsid w:val="00D32E5C"/>
    <w:rsid w:val="00D36343"/>
    <w:rsid w:val="00D37195"/>
    <w:rsid w:val="00D405ED"/>
    <w:rsid w:val="00D43452"/>
    <w:rsid w:val="00D45252"/>
    <w:rsid w:val="00D465FF"/>
    <w:rsid w:val="00D55822"/>
    <w:rsid w:val="00D71B4D"/>
    <w:rsid w:val="00D8538E"/>
    <w:rsid w:val="00D93D55"/>
    <w:rsid w:val="00DA2B00"/>
    <w:rsid w:val="00DA4705"/>
    <w:rsid w:val="00DA6B87"/>
    <w:rsid w:val="00DB4256"/>
    <w:rsid w:val="00DB52DA"/>
    <w:rsid w:val="00DC0FAA"/>
    <w:rsid w:val="00DD095E"/>
    <w:rsid w:val="00DD258D"/>
    <w:rsid w:val="00DD2EC0"/>
    <w:rsid w:val="00DD7B30"/>
    <w:rsid w:val="00DE5B4D"/>
    <w:rsid w:val="00DF1BD1"/>
    <w:rsid w:val="00DF3801"/>
    <w:rsid w:val="00DF58B5"/>
    <w:rsid w:val="00E019D1"/>
    <w:rsid w:val="00E021E4"/>
    <w:rsid w:val="00E12798"/>
    <w:rsid w:val="00E150E0"/>
    <w:rsid w:val="00E335FE"/>
    <w:rsid w:val="00E432CB"/>
    <w:rsid w:val="00E50ABE"/>
    <w:rsid w:val="00E5643D"/>
    <w:rsid w:val="00E66CE4"/>
    <w:rsid w:val="00E67F56"/>
    <w:rsid w:val="00E709B4"/>
    <w:rsid w:val="00E7343A"/>
    <w:rsid w:val="00E91A44"/>
    <w:rsid w:val="00E927F8"/>
    <w:rsid w:val="00E94AD6"/>
    <w:rsid w:val="00EA2D90"/>
    <w:rsid w:val="00EA483F"/>
    <w:rsid w:val="00EB0B65"/>
    <w:rsid w:val="00EB68AA"/>
    <w:rsid w:val="00EC0A9F"/>
    <w:rsid w:val="00EC4744"/>
    <w:rsid w:val="00EC4E49"/>
    <w:rsid w:val="00EC725B"/>
    <w:rsid w:val="00ED01C3"/>
    <w:rsid w:val="00ED77FB"/>
    <w:rsid w:val="00ED7F3F"/>
    <w:rsid w:val="00EE45FA"/>
    <w:rsid w:val="00EE60D2"/>
    <w:rsid w:val="00EF1175"/>
    <w:rsid w:val="00EF2AB0"/>
    <w:rsid w:val="00F03805"/>
    <w:rsid w:val="00F2482B"/>
    <w:rsid w:val="00F24934"/>
    <w:rsid w:val="00F372FA"/>
    <w:rsid w:val="00F44D37"/>
    <w:rsid w:val="00F51704"/>
    <w:rsid w:val="00F63414"/>
    <w:rsid w:val="00F64D22"/>
    <w:rsid w:val="00F66152"/>
    <w:rsid w:val="00F70D83"/>
    <w:rsid w:val="00F70F5F"/>
    <w:rsid w:val="00F731FF"/>
    <w:rsid w:val="00F76BFE"/>
    <w:rsid w:val="00F8462B"/>
    <w:rsid w:val="00F923FB"/>
    <w:rsid w:val="00F9422E"/>
    <w:rsid w:val="00FA04A4"/>
    <w:rsid w:val="00FB54A1"/>
    <w:rsid w:val="00FC09E1"/>
    <w:rsid w:val="00FC173B"/>
    <w:rsid w:val="00FD23D0"/>
    <w:rsid w:val="00FD3D62"/>
    <w:rsid w:val="00FD3D6E"/>
    <w:rsid w:val="00FE0D78"/>
    <w:rsid w:val="00FE1E28"/>
    <w:rsid w:val="00FE7CFB"/>
    <w:rsid w:val="00FF29F7"/>
    <w:rsid w:val="00FF6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C0566"/>
  <w15:docId w15:val="{04E802DD-2EC1-4162-AF88-3812AA18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FootnoteReference">
    <w:name w:val="footnote reference"/>
    <w:rsid w:val="001973C8"/>
    <w:rPr>
      <w:vertAlign w:val="superscript"/>
    </w:rPr>
  </w:style>
  <w:style w:type="character" w:styleId="Strong">
    <w:name w:val="Strong"/>
    <w:basedOn w:val="DefaultParagraphFont"/>
    <w:uiPriority w:val="22"/>
    <w:qFormat/>
    <w:rsid w:val="00DB52DA"/>
    <w:rPr>
      <w:b/>
      <w:bCs/>
    </w:rPr>
  </w:style>
  <w:style w:type="character" w:customStyle="1" w:styleId="BodyTextChar">
    <w:name w:val="Body Text Char"/>
    <w:basedOn w:val="DefaultParagraphFont"/>
    <w:link w:val="BodyText"/>
    <w:uiPriority w:val="99"/>
    <w:rsid w:val="002E6394"/>
    <w:rPr>
      <w:rFonts w:ascii="Arial" w:eastAsia="SimSun" w:hAnsi="Arial" w:cs="Arial"/>
      <w:sz w:val="22"/>
      <w:lang w:eastAsia="zh-CN"/>
    </w:rPr>
  </w:style>
  <w:style w:type="character" w:customStyle="1" w:styleId="Heading2Char">
    <w:name w:val="Heading 2 Char"/>
    <w:basedOn w:val="DefaultParagraphFont"/>
    <w:link w:val="Heading2"/>
    <w:rsid w:val="00703ABD"/>
    <w:rPr>
      <w:rFonts w:ascii="Arial" w:eastAsia="SimSun" w:hAnsi="Arial" w:cs="Arial"/>
      <w:bCs/>
      <w:iCs/>
      <w:caps/>
      <w:sz w:val="22"/>
      <w:szCs w:val="28"/>
      <w:lang w:eastAsia="zh-CN"/>
    </w:rPr>
  </w:style>
  <w:style w:type="paragraph" w:styleId="IntenseQuote">
    <w:name w:val="Intense Quote"/>
    <w:basedOn w:val="Normal"/>
    <w:next w:val="Normal"/>
    <w:link w:val="IntenseQuoteChar"/>
    <w:uiPriority w:val="30"/>
    <w:qFormat/>
    <w:rsid w:val="001C230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C230D"/>
    <w:rPr>
      <w:rFonts w:ascii="Arial" w:eastAsia="SimSun" w:hAnsi="Arial" w:cs="Arial"/>
      <w:i/>
      <w:iCs/>
      <w:color w:val="4F81BD" w:themeColor="accent1"/>
      <w:sz w:val="22"/>
      <w:lang w:eastAsia="zh-CN"/>
    </w:rPr>
  </w:style>
  <w:style w:type="character" w:styleId="Hyperlink">
    <w:name w:val="Hyperlink"/>
    <w:basedOn w:val="DefaultParagraphFont"/>
    <w:unhideWhenUsed/>
    <w:rsid w:val="0052592C"/>
    <w:rPr>
      <w:color w:val="0000FF" w:themeColor="hyperlink"/>
      <w:u w:val="single"/>
    </w:rPr>
  </w:style>
  <w:style w:type="paragraph" w:styleId="ListParagraph">
    <w:name w:val="List Paragraph"/>
    <w:basedOn w:val="Normal"/>
    <w:uiPriority w:val="34"/>
    <w:qFormat/>
    <w:rsid w:val="003F598A"/>
    <w:pPr>
      <w:ind w:left="720"/>
      <w:contextualSpacing/>
    </w:pPr>
  </w:style>
  <w:style w:type="paragraph" w:styleId="Revision">
    <w:name w:val="Revision"/>
    <w:hidden/>
    <w:uiPriority w:val="99"/>
    <w:semiHidden/>
    <w:rsid w:val="00414D9B"/>
    <w:pPr>
      <w:spacing w:after="0"/>
    </w:pPr>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3090">
      <w:bodyDiv w:val="1"/>
      <w:marLeft w:val="0"/>
      <w:marRight w:val="0"/>
      <w:marTop w:val="0"/>
      <w:marBottom w:val="0"/>
      <w:divBdr>
        <w:top w:val="none" w:sz="0" w:space="0" w:color="auto"/>
        <w:left w:val="none" w:sz="0" w:space="0" w:color="auto"/>
        <w:bottom w:val="none" w:sz="0" w:space="0" w:color="auto"/>
        <w:right w:val="none" w:sz="0" w:space="0" w:color="auto"/>
      </w:divBdr>
    </w:div>
    <w:div w:id="16257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28107-8FF8-4045-913E-591745EC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2518</Words>
  <Characters>18304</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IPC/WG/50/2, Annexe I - Liste des participants, 50 session du Groupe de travail sur la révision de la CIB (Union de l'IPC)/Annex I - List of Participants, 50th session of the IPC Revision Working Group (IPC Union)</vt:lpstr>
    </vt:vector>
  </TitlesOfParts>
  <Company>OMPI/WIPO</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IPC/WG/50/2, Annexe I - Liste des participants, 50 session du Groupe de travail sur la révision de la CIB (Union de l'IPC)/Annex I - List of Participants, 50th session of the IPC Revision Working Group (IPC Union)</dc:title>
  <dc:subject>Annexe I - Liste des participants, 50 session du Groupe de travail sur la révision de la CIB (Union de l'IPC), 20 - 24 novembre 2023/Annex I - List of Participants, 50th session of the IPC Revision Working Group (IPC Union), November 20 to 24,  2023</dc:subject>
  <dc:creator>OMPI/WIPO</dc:creator>
  <cp:keywords/>
  <dc:description>version française/English version</dc:description>
  <cp:lastModifiedBy>MALANGA SALAZAR Isabelle</cp:lastModifiedBy>
  <cp:revision>4</cp:revision>
  <cp:lastPrinted>2023-05-11T09:31:00Z</cp:lastPrinted>
  <dcterms:created xsi:type="dcterms:W3CDTF">2023-12-20T11:25:00Z</dcterms:created>
  <dcterms:modified xsi:type="dcterms:W3CDTF">2023-12-21T08:45:00Z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3a6cd8ca-0c5c-4383-8b6b-6a560318dc08</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2023-12-15T12:12:33Z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42691a07-fc73-4c8a-aacd-6ac6f3a2757b</vt:lpwstr>
  </property>
  <property fmtid="{D5CDD505-2E9C-101B-9397-08002B2CF9AE}" pid="14" name="MSIP_Label_20773ee6-353b-4fb9-a59d-0b94c8c67bea_ContentBits">
    <vt:lpwstr>0</vt:lpwstr>
  </property>
</Properties>
</file>