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BFA4" w14:textId="77777777" w:rsidR="00FF55AF" w:rsidRPr="007D3875" w:rsidRDefault="00FF55AF" w:rsidP="00FF55AF">
      <w:pPr>
        <w:keepNext/>
        <w:spacing w:before="240" w:after="60"/>
        <w:outlineLvl w:val="0"/>
        <w:rPr>
          <w:rFonts w:eastAsia="SimSun" w:cs="Arial"/>
          <w:b/>
          <w:bCs/>
          <w:kern w:val="32"/>
          <w:shd w:val="clear" w:color="auto" w:fill="FFFFFF"/>
        </w:rPr>
      </w:pPr>
      <w:r w:rsidRPr="007D3875">
        <w:rPr>
          <w:rFonts w:eastAsia="SimSun" w:cs="Arial"/>
          <w:b/>
          <w:bCs/>
          <w:kern w:val="32"/>
          <w:shd w:val="clear" w:color="auto" w:fill="FFFFFF"/>
        </w:rPr>
        <w:t>TASK LIST</w:t>
      </w:r>
    </w:p>
    <w:p w14:paraId="3011BA04" w14:textId="77777777" w:rsidR="00FF55AF" w:rsidRPr="007D3875" w:rsidRDefault="00FF55AF" w:rsidP="00FF55AF">
      <w:pPr>
        <w:rPr>
          <w:rFonts w:eastAsia="Calibri" w:cs="Arial"/>
        </w:rPr>
      </w:pPr>
    </w:p>
    <w:p w14:paraId="3319F136" w14:textId="2D506EAB" w:rsidR="00FF55AF" w:rsidRPr="007D3875" w:rsidRDefault="00FF55AF" w:rsidP="00A65402">
      <w:pPr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discontinued at this session:</w:t>
      </w:r>
    </w:p>
    <w:p w14:paraId="5DA1241C" w14:textId="3C0BD587" w:rsidR="00161AE9" w:rsidRPr="007D3875" w:rsidRDefault="00161AE9" w:rsidP="007D3875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38:</w:t>
      </w:r>
      <w:r w:rsidRPr="007D3875">
        <w:rPr>
          <w:rFonts w:eastAsia="SimSun" w:cs="Arial"/>
        </w:rPr>
        <w:tab/>
        <w:t>Ensure continuous revision and updating of WIPO Standard ST.36.</w:t>
      </w:r>
    </w:p>
    <w:p w14:paraId="54D72B33" w14:textId="2D0B5F2E" w:rsidR="00161AE9" w:rsidRPr="007D3875" w:rsidRDefault="00161AE9" w:rsidP="007D3875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39:</w:t>
      </w:r>
      <w:r w:rsidRPr="007D3875">
        <w:rPr>
          <w:rFonts w:eastAsia="SimSun" w:cs="Arial"/>
        </w:rPr>
        <w:tab/>
        <w:t>Ensure the necessary revisions and updates of WIPO Standard ST.66.</w:t>
      </w:r>
    </w:p>
    <w:p w14:paraId="3C664EEF" w14:textId="284F37F6" w:rsidR="00293376" w:rsidRPr="007D3875" w:rsidRDefault="00293376" w:rsidP="003C0B2E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42:</w:t>
      </w:r>
      <w:r w:rsidR="003C0B2E" w:rsidRPr="003C0B2E">
        <w:rPr>
          <w:rFonts w:eastAsia="SimSun" w:cs="Arial"/>
        </w:rPr>
        <w:t xml:space="preserve"> </w:t>
      </w:r>
      <w:r w:rsidR="003C0B2E" w:rsidRPr="00CE0EE3">
        <w:rPr>
          <w:rFonts w:eastAsia="SimSun" w:cs="Arial"/>
        </w:rPr>
        <w:tab/>
      </w:r>
      <w:r w:rsidRPr="007D3875">
        <w:rPr>
          <w:rFonts w:eastAsia="SimSun" w:cs="Arial"/>
        </w:rPr>
        <w:t>Ensure the necessary revisions and updates of WIPO Standard ST.86.</w:t>
      </w:r>
    </w:p>
    <w:p w14:paraId="19E51AF7" w14:textId="0222A074" w:rsidR="00293376" w:rsidRPr="007D3875" w:rsidRDefault="00161AE9" w:rsidP="007D3875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57:</w:t>
      </w:r>
      <w:r w:rsidRPr="007D3875">
        <w:rPr>
          <w:rFonts w:eastAsia="SimSun" w:cs="Arial"/>
        </w:rPr>
        <w:tab/>
        <w:t>Ensure the necessary revisions and updates of WIPO Standard ST.88.</w:t>
      </w:r>
    </w:p>
    <w:p w14:paraId="2EC78B89" w14:textId="34D189CD" w:rsidR="00815EF2" w:rsidRPr="007D3875" w:rsidRDefault="00815EF2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r w:rsidRPr="007D3875">
        <w:rPr>
          <w:rFonts w:eastAsia="SimSun" w:cs="Arial"/>
        </w:rPr>
        <w:t>Tasks created at this session and on which work has not started:</w:t>
      </w:r>
    </w:p>
    <w:p w14:paraId="097658BA" w14:textId="1BE76459" w:rsidR="006E22E5" w:rsidRPr="007D3875" w:rsidRDefault="00815EF2" w:rsidP="006E22E5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</w:t>
      </w:r>
      <w:r w:rsidR="006E22E5" w:rsidRPr="007D3875">
        <w:rPr>
          <w:rFonts w:eastAsia="SimSun" w:cs="Arial"/>
        </w:rPr>
        <w:t>6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6E22E5" w:rsidRPr="007D3875">
        <w:rPr>
          <w:rFonts w:eastAsia="SimSun" w:cs="Arial"/>
        </w:rPr>
        <w:t>Encourage IP offices to provide their patent authority file in compliance with WIPO Standard ST.37 by providing any technical support or training necessary, based on available resources.</w:t>
      </w:r>
    </w:p>
    <w:p w14:paraId="16BEF7BA" w14:textId="65A04195" w:rsidR="00FF55AF" w:rsidRPr="007D3875" w:rsidRDefault="00FF55AF" w:rsidP="00A65402">
      <w:pPr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revised at this session:</w:t>
      </w:r>
    </w:p>
    <w:p w14:paraId="26B5897C" w14:textId="055379F6" w:rsidR="00530DE1" w:rsidRPr="007D3875" w:rsidRDefault="00893B8C" w:rsidP="00820F98">
      <w:pPr>
        <w:keepNext/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41:</w:t>
      </w:r>
      <w:r w:rsidRPr="007D3875">
        <w:rPr>
          <w:rFonts w:eastAsia="SimSun" w:cs="Arial"/>
        </w:rPr>
        <w:tab/>
        <w:t>Ensure the necessary revisions and updates of WIPO Standards ST.36, ST.66, ST.86 and ST.96; and support the implementation of those Standards.</w:t>
      </w:r>
    </w:p>
    <w:p w14:paraId="025654E7" w14:textId="5CE05F51" w:rsidR="00820F98" w:rsidRPr="007D3875" w:rsidRDefault="00820F98" w:rsidP="00820F98">
      <w:pPr>
        <w:keepNext/>
        <w:keepLines/>
        <w:spacing w:after="120"/>
        <w:ind w:left="2880" w:hanging="2160"/>
        <w:rPr>
          <w:rFonts w:cs="Arial"/>
        </w:rPr>
      </w:pPr>
      <w:r w:rsidRPr="007D3875">
        <w:rPr>
          <w:rFonts w:eastAsia="SimSun" w:cs="Arial"/>
        </w:rPr>
        <w:t xml:space="preserve">Task No. </w:t>
      </w:r>
      <w:r w:rsidR="006E22E5" w:rsidRPr="007D3875">
        <w:rPr>
          <w:rFonts w:eastAsia="SimSun" w:cs="Arial"/>
        </w:rPr>
        <w:t>44</w:t>
      </w:r>
      <w:r w:rsidRPr="007D3875">
        <w:rPr>
          <w:rFonts w:eastAsia="SimSun" w:cs="Arial"/>
        </w:rPr>
        <w:t>:</w:t>
      </w:r>
      <w:r w:rsidRPr="007D3875">
        <w:rPr>
          <w:rFonts w:eastAsia="SimSun" w:cs="Arial"/>
        </w:rPr>
        <w:tab/>
      </w:r>
      <w:r w:rsidR="006E22E5" w:rsidRPr="007D3875">
        <w:rPr>
          <w:rFonts w:cs="Arial"/>
        </w:rPr>
        <w:t>Support the International Bureau by testing new releases based on available resources and providing user feedback on the WIPO Sequence Suite; and prepare necessary revisions of WIPO Standard ST.26</w:t>
      </w:r>
      <w:r w:rsidR="00161AE9" w:rsidRPr="007D3875">
        <w:rPr>
          <w:rFonts w:cs="Arial"/>
        </w:rPr>
        <w:t>.</w:t>
      </w:r>
    </w:p>
    <w:p w14:paraId="22632F47" w14:textId="547A92DE" w:rsidR="00293376" w:rsidRPr="007D3875" w:rsidRDefault="00293376" w:rsidP="00293376">
      <w:pPr>
        <w:keepNext/>
        <w:keepLines/>
        <w:spacing w:after="120"/>
        <w:ind w:left="2880" w:hanging="2160"/>
        <w:rPr>
          <w:rFonts w:cs="Arial"/>
        </w:rPr>
      </w:pPr>
      <w:r w:rsidRPr="007D3875">
        <w:rPr>
          <w:rFonts w:cs="Arial"/>
        </w:rPr>
        <w:t>Task No. 50:</w:t>
      </w:r>
      <w:r w:rsidRPr="007D3875">
        <w:rPr>
          <w:rFonts w:cs="Arial"/>
        </w:rPr>
        <w:tab/>
        <w:t>Ensure the necessary maintenance and update of surveys published in Part 7 of the WIPO Handbook on Intellectual Property Information and Documentation.</w:t>
      </w:r>
    </w:p>
    <w:p w14:paraId="572E4EC0" w14:textId="4C1CF593" w:rsidR="00161AE9" w:rsidRPr="007D3875" w:rsidRDefault="00161AE9" w:rsidP="00820F98">
      <w:pPr>
        <w:keepNext/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cs="Arial"/>
        </w:rPr>
        <w:t>Task No. 52:</w:t>
      </w:r>
      <w:r w:rsidRPr="007D3875">
        <w:rPr>
          <w:rFonts w:cs="Arial"/>
        </w:rPr>
        <w:tab/>
      </w:r>
      <w:r w:rsidRPr="007D3875">
        <w:rPr>
          <w:rFonts w:eastAsia="SimSun" w:cs="Arial"/>
        </w:rPr>
        <w:t xml:space="preserve">Prepare a proposal for the update of the WIPO Handbook Part 6.1 </w:t>
      </w:r>
      <w:r w:rsidR="003C0B2E" w:rsidRPr="007D3875">
        <w:rPr>
          <w:rFonts w:eastAsia="SimSun" w:cs="Arial"/>
        </w:rPr>
        <w:t>“</w:t>
      </w:r>
      <w:r w:rsidRPr="007D3875">
        <w:rPr>
          <w:rFonts w:eastAsia="SimSun" w:cs="Arial"/>
        </w:rPr>
        <w:t>Recommended minimum contents for intellectual property offices</w:t>
      </w:r>
      <w:r w:rsidR="003C0B2E" w:rsidRPr="007D3875">
        <w:rPr>
          <w:rFonts w:eastAsia="SimSun" w:cs="Arial"/>
        </w:rPr>
        <w:t>’</w:t>
      </w:r>
      <w:r w:rsidRPr="007D3875">
        <w:rPr>
          <w:rFonts w:eastAsia="SimSun" w:cs="Arial"/>
        </w:rPr>
        <w:t xml:space="preserve"> websites</w:t>
      </w:r>
      <w:r w:rsidR="003C0B2E" w:rsidRPr="007D3875">
        <w:rPr>
          <w:rFonts w:eastAsia="SimSun" w:cs="Arial"/>
        </w:rPr>
        <w:t>”</w:t>
      </w:r>
      <w:r w:rsidRPr="007D3875">
        <w:rPr>
          <w:rFonts w:eastAsia="SimSun" w:cs="Arial"/>
        </w:rPr>
        <w:t>.</w:t>
      </w:r>
    </w:p>
    <w:p w14:paraId="3CFB8926" w14:textId="115C1A74" w:rsidR="00820F98" w:rsidRPr="007D3875" w:rsidRDefault="00820F98" w:rsidP="006E22E5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 xml:space="preserve">Task No. </w:t>
      </w:r>
      <w:r w:rsidR="006E22E5" w:rsidRPr="007D3875">
        <w:rPr>
          <w:rFonts w:eastAsia="SimSun" w:cs="Arial"/>
        </w:rPr>
        <w:t>55</w:t>
      </w:r>
      <w:r w:rsidRPr="007D3875">
        <w:rPr>
          <w:rFonts w:eastAsia="SimSun" w:cs="Arial"/>
        </w:rPr>
        <w:t xml:space="preserve">: </w:t>
      </w:r>
      <w:r w:rsidRPr="007D3875">
        <w:rPr>
          <w:rFonts w:eastAsia="SimSun" w:cs="Arial"/>
        </w:rPr>
        <w:tab/>
      </w:r>
      <w:r w:rsidR="006E22E5" w:rsidRPr="007D3875">
        <w:rPr>
          <w:rFonts w:eastAsia="SimSun" w:cs="Arial"/>
        </w:rPr>
        <w:t xml:space="preserve">Prepare a proposal for future actions aimed at achieving the standardization of names in Intellectual Property (IP) documents, with the view to developing a WIPO standard to assist IP offices in providing a better </w:t>
      </w:r>
      <w:r w:rsidR="003C0B2E" w:rsidRPr="007D3875">
        <w:rPr>
          <w:rFonts w:eastAsia="SimSun" w:cs="Arial"/>
        </w:rPr>
        <w:t>“</w:t>
      </w:r>
      <w:r w:rsidR="006E22E5" w:rsidRPr="007D3875">
        <w:rPr>
          <w:rFonts w:eastAsia="SimSun" w:cs="Arial"/>
        </w:rPr>
        <w:t>quality at source</w:t>
      </w:r>
      <w:r w:rsidR="003C0B2E" w:rsidRPr="007D3875">
        <w:rPr>
          <w:rFonts w:eastAsia="SimSun" w:cs="Arial"/>
        </w:rPr>
        <w:t>”</w:t>
      </w:r>
      <w:r w:rsidR="006E22E5" w:rsidRPr="007D3875">
        <w:rPr>
          <w:rFonts w:eastAsia="SimSun" w:cs="Arial"/>
        </w:rPr>
        <w:t xml:space="preserve"> in relation to names.</w:t>
      </w:r>
    </w:p>
    <w:p w14:paraId="6051EE7D" w14:textId="08E8B28D" w:rsidR="00161AE9" w:rsidRPr="007D3875" w:rsidRDefault="00161AE9" w:rsidP="00161AE9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lastRenderedPageBreak/>
        <w:t>Task No. 58:</w:t>
      </w:r>
      <w:r w:rsidRPr="007D3875">
        <w:rPr>
          <w:rFonts w:eastAsia="SimSun" w:cs="Arial"/>
        </w:rPr>
        <w:tab/>
        <w:t>Prepare a final proposal for a set of recommendations based on the feedback from the CWS Members on the proposed 10 recommendations on ICT and IP administration.</w:t>
      </w:r>
    </w:p>
    <w:p w14:paraId="62167BA0" w14:textId="7DE16107" w:rsidR="00293376" w:rsidRPr="007D3875" w:rsidRDefault="00293376" w:rsidP="007D3875">
      <w:pPr>
        <w:keepLines/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62:</w:t>
      </w:r>
      <w:r w:rsidRPr="007D3875">
        <w:rPr>
          <w:rFonts w:eastAsia="SimSun" w:cs="Arial"/>
        </w:rPr>
        <w:tab/>
        <w:t>Review WIPO Standards developed for paper or image-based communication in view of electronic filing and publication and exchange of IP documentation and propose revisions of those Standards or new recommendations if needed; and prepare a proposal for the recommendation on a common requirements specification for a DOCX to XML (DOCX2XML) converter.</w:t>
      </w:r>
    </w:p>
    <w:p w14:paraId="77E8532C" w14:textId="5000E63E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t>Tasks on which work remains to be done:</w:t>
      </w:r>
    </w:p>
    <w:p w14:paraId="567118EB" w14:textId="77777777" w:rsidR="000244A7" w:rsidRPr="007D3875" w:rsidRDefault="000244A7" w:rsidP="000244A7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 xml:space="preserve">Task No. 47: </w:t>
      </w:r>
      <w:r w:rsidRPr="007D3875">
        <w:rPr>
          <w:rFonts w:eastAsia="SimSun" w:cs="Arial"/>
        </w:rPr>
        <w:tab/>
        <w:t>Ensure the necessary revisions and updates of WIPO Standards ST.27, ST.87, and ST.61; prepare supporting materials to assist the use of those Standards in the IP community; and support the XML4IP Task Force to develop XML components for legal status event data.</w:t>
      </w:r>
    </w:p>
    <w:p w14:paraId="74A5BB14" w14:textId="77777777" w:rsidR="000244A7" w:rsidRPr="007D3875" w:rsidDel="00893B8C" w:rsidRDefault="000244A7" w:rsidP="00293376">
      <w:pPr>
        <w:spacing w:after="0"/>
        <w:ind w:left="2880" w:hanging="2160"/>
        <w:rPr>
          <w:rFonts w:eastAsia="SimSun" w:cs="Arial"/>
        </w:rPr>
      </w:pPr>
    </w:p>
    <w:p w14:paraId="7F55BA06" w14:textId="77777777" w:rsidR="0033501B" w:rsidRPr="007D3875" w:rsidRDefault="0033501B" w:rsidP="0033501B">
      <w:pPr>
        <w:keepNext/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56:</w:t>
      </w:r>
      <w:r w:rsidRPr="007D3875">
        <w:rPr>
          <w:rFonts w:eastAsia="SimSun" w:cs="Arial"/>
        </w:rPr>
        <w:tab/>
        <w:t>Ensure the necessary revisions and updates of WIPO Standard ST.90; support the International Bureau in developing a unified catalog of APIs that are made available by Offices; and support the International Bureau in promoting and implementing WIPO Standard ST.90.</w:t>
      </w:r>
    </w:p>
    <w:p w14:paraId="41F84CEB" w14:textId="2A4DE13F" w:rsidR="00FF55AF" w:rsidRPr="007D3875" w:rsidRDefault="00FF55AF" w:rsidP="000244A7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59:</w:t>
      </w:r>
      <w:r w:rsidRPr="007D3875">
        <w:rPr>
          <w:rFonts w:eastAsia="SimSun" w:cs="Arial"/>
        </w:rPr>
        <w:tab/>
        <w:t>Explore the possibility of using blockchain technology in the processes of providing IP rights protection, processing information</w:t>
      </w:r>
      <w:r w:rsidR="00747418" w:rsidRPr="007D3875">
        <w:rPr>
          <w:rFonts w:eastAsia="SimSun" w:cs="Arial"/>
        </w:rPr>
        <w:t xml:space="preserve"> about IP objects and their use</w:t>
      </w:r>
      <w:r w:rsidR="000244A7" w:rsidRPr="007D3875">
        <w:rPr>
          <w:rFonts w:eastAsia="SimSun" w:cs="Arial"/>
        </w:rPr>
        <w:t xml:space="preserve">; </w:t>
      </w:r>
      <w:r w:rsidRPr="007D3875">
        <w:rPr>
          <w:rFonts w:eastAsia="SimSun" w:cs="Arial"/>
        </w:rPr>
        <w:t>Collect information about IPO developments in use of and experience with blockchain, assess current Industry Standards on blockchain and consider merit and applicability to IPOs;</w:t>
      </w:r>
      <w:r w:rsidR="000244A7" w:rsidRPr="007D3875">
        <w:rPr>
          <w:rFonts w:eastAsia="SimSun" w:cs="Arial"/>
        </w:rPr>
        <w:t xml:space="preserve"> </w:t>
      </w:r>
      <w:r w:rsidRPr="007D3875">
        <w:rPr>
          <w:rFonts w:eastAsia="SimSun" w:cs="Arial"/>
        </w:rPr>
        <w:t>Develop reference models of using blockchain technology in the IP field, including guiding principles, common practice and use of terminology as a framework supporting collaboration, joint projects and proofs of concept; and</w:t>
      </w:r>
      <w:r w:rsidR="000244A7" w:rsidRPr="007D3875">
        <w:rPr>
          <w:rFonts w:eastAsia="SimSun" w:cs="Arial"/>
        </w:rPr>
        <w:t xml:space="preserve"> </w:t>
      </w:r>
      <w:r w:rsidRPr="007D3875">
        <w:rPr>
          <w:rFonts w:eastAsia="SimSun" w:cs="Arial"/>
        </w:rPr>
        <w:t>Prepare a proposal for a new WIPO standard supporting the potential application of blockchain technology within the IP ecosystem.</w:t>
      </w:r>
    </w:p>
    <w:p w14:paraId="6F93919A" w14:textId="1643A23C" w:rsidR="00FF55AF" w:rsidRPr="007D3875" w:rsidRDefault="00FF55AF" w:rsidP="00FF55AF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63:</w:t>
      </w:r>
      <w:r w:rsidRPr="007D3875">
        <w:rPr>
          <w:rFonts w:eastAsia="SimSun" w:cs="Arial"/>
        </w:rPr>
        <w:tab/>
        <w:t>Develop visual representation(s) of XML data, based on WIPO XML Standards, for electronic publication.</w:t>
      </w:r>
    </w:p>
    <w:p w14:paraId="3BB3A3DA" w14:textId="3764B6F2" w:rsidR="007D3875" w:rsidRDefault="00293376" w:rsidP="00293376">
      <w:pPr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65:</w:t>
      </w:r>
      <w:r w:rsidRPr="007D3875">
        <w:rPr>
          <w:rFonts w:eastAsia="SimSun" w:cs="Arial"/>
        </w:rPr>
        <w:tab/>
        <w:t>To prepare a proposal for recommendations on the data package format for the electronic exchange of priority documents and certified copies for patents, marks and industrial designs.</w:t>
      </w:r>
    </w:p>
    <w:p w14:paraId="0CE48F93" w14:textId="774D6EFC" w:rsidR="00293376" w:rsidRPr="007D3875" w:rsidRDefault="007D3875" w:rsidP="007D3875">
      <w:pPr>
        <w:spacing w:before="0" w:after="0"/>
        <w:rPr>
          <w:rFonts w:eastAsia="SimSun" w:cs="Arial"/>
        </w:rPr>
      </w:pPr>
      <w:r>
        <w:rPr>
          <w:rFonts w:eastAsia="SimSun" w:cs="Arial"/>
        </w:rPr>
        <w:br w:type="page"/>
      </w:r>
    </w:p>
    <w:p w14:paraId="4C3D791C" w14:textId="156F9B07" w:rsidR="001244A4" w:rsidRPr="007D3875" w:rsidRDefault="00FF55AF" w:rsidP="00A65402">
      <w:pPr>
        <w:numPr>
          <w:ilvl w:val="0"/>
          <w:numId w:val="5"/>
        </w:numPr>
        <w:tabs>
          <w:tab w:val="left" w:pos="576"/>
        </w:tabs>
        <w:spacing w:after="220"/>
        <w:rPr>
          <w:rFonts w:eastAsia="SimSun" w:cs="Arial"/>
        </w:rPr>
      </w:pPr>
      <w:r w:rsidRPr="007D3875">
        <w:rPr>
          <w:rFonts w:eastAsia="SimSun" w:cs="Arial"/>
        </w:rPr>
        <w:lastRenderedPageBreak/>
        <w:t>Tasks to ensure continuous maintenance of WIPO Standards:</w:t>
      </w:r>
    </w:p>
    <w:p w14:paraId="6BDEB9E2" w14:textId="065028E4" w:rsidR="00893B8C" w:rsidRPr="007D3875" w:rsidRDefault="00893B8C" w:rsidP="00893B8C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61:</w:t>
      </w:r>
      <w:r w:rsidRPr="007D3875">
        <w:rPr>
          <w:rFonts w:eastAsia="SimSun" w:cs="Arial"/>
        </w:rPr>
        <w:tab/>
        <w:t>Ensure the necessary revisions and updates of WIPO Standard ST.91, including methods of search for 3D models and 3D images.</w:t>
      </w:r>
    </w:p>
    <w:p w14:paraId="5ACD0F1C" w14:textId="533AE44A" w:rsidR="00893B8C" w:rsidRPr="007D3875" w:rsidRDefault="000244A7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64:</w:t>
      </w:r>
      <w:r w:rsidRPr="007D3875">
        <w:rPr>
          <w:rFonts w:eastAsia="SimSun" w:cs="Arial"/>
        </w:rPr>
        <w:tab/>
        <w:t>Ensure the necessary revisions and updates of WIPO Standard ST.97.</w:t>
      </w:r>
    </w:p>
    <w:p w14:paraId="1F46DDB0" w14:textId="17FBC8CE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r w:rsidRPr="007D3875">
        <w:rPr>
          <w:rFonts w:eastAsia="SimSun" w:cs="Arial"/>
        </w:rPr>
        <w:t>Tasks of continuing activity and/or information nature:</w:t>
      </w:r>
    </w:p>
    <w:p w14:paraId="7CB36554" w14:textId="77777777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18:</w:t>
      </w:r>
      <w:r w:rsidRPr="007D3875">
        <w:rPr>
          <w:rFonts w:eastAsia="SimSun" w:cs="Arial"/>
        </w:rPr>
        <w:tab/>
        <w:t>Identify areas for standardization relevant to the exchange of machine-readable data on the basis of projects envisaged by such bodies as the Five IP Offices (IP5), the Five Trademark Offices (TM5), the Industrial Design 5 Forum (ID5), ISO, IEC and other well-known industry standard-setting bodies.</w:t>
      </w:r>
    </w:p>
    <w:p w14:paraId="5C05A035" w14:textId="759B0892" w:rsidR="00893B8C" w:rsidRPr="007D3875" w:rsidRDefault="00893B8C" w:rsidP="007D3875">
      <w:pPr>
        <w:spacing w:after="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24:</w:t>
      </w:r>
      <w:r w:rsidRPr="007D3875">
        <w:rPr>
          <w:rFonts w:eastAsia="SimSun" w:cs="Arial"/>
        </w:rPr>
        <w:tab/>
        <w:t>Collect and publish Annual Technical Reports (ATRs) on Patent, Trademark and Industrial Design Information Activities of the CWS Members (ATR/PI, ATR/TM, ATR/ID).</w:t>
      </w:r>
    </w:p>
    <w:p w14:paraId="094330CB" w14:textId="627FCDC3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33:</w:t>
      </w:r>
      <w:r w:rsidRPr="007D3875">
        <w:rPr>
          <w:rFonts w:eastAsia="SimSun" w:cs="Arial"/>
        </w:rPr>
        <w:tab/>
        <w:t>Ongoing revision of WIPO Standards.</w:t>
      </w:r>
    </w:p>
    <w:p w14:paraId="71B39729" w14:textId="77777777" w:rsidR="00FF55AF" w:rsidRPr="007D3875" w:rsidRDefault="00FF55AF" w:rsidP="00747418">
      <w:pPr>
        <w:keepLines/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33/3:</w:t>
      </w:r>
      <w:r w:rsidRPr="007D3875">
        <w:rPr>
          <w:rFonts w:eastAsia="SimSun" w:cs="Arial"/>
        </w:rPr>
        <w:tab/>
        <w:t>Ongoing revision of WIPO Standard ST.3.</w:t>
      </w:r>
    </w:p>
    <w:p w14:paraId="4CC55859" w14:textId="17C6B6A6" w:rsidR="00FF55AF" w:rsidRPr="007D3875" w:rsidRDefault="00FF55AF" w:rsidP="00A65402">
      <w:pPr>
        <w:keepNext/>
        <w:keepLines/>
        <w:numPr>
          <w:ilvl w:val="0"/>
          <w:numId w:val="5"/>
        </w:numPr>
        <w:tabs>
          <w:tab w:val="left" w:pos="576"/>
        </w:tabs>
        <w:spacing w:before="240" w:after="220"/>
        <w:rPr>
          <w:rFonts w:eastAsia="SimSun" w:cs="Arial"/>
        </w:rPr>
      </w:pPr>
      <w:r w:rsidRPr="007D3875">
        <w:rPr>
          <w:rFonts w:eastAsia="SimSun" w:cs="Arial"/>
        </w:rPr>
        <w:t>Tasks on which work has been held in abeyance:</w:t>
      </w:r>
    </w:p>
    <w:p w14:paraId="49DB1CEE" w14:textId="05038B59" w:rsidR="00FF55AF" w:rsidRPr="007D3875" w:rsidRDefault="00FF55AF" w:rsidP="00FF55AF">
      <w:pPr>
        <w:keepNext/>
        <w:spacing w:after="2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43:</w:t>
      </w:r>
      <w:r w:rsidRPr="007D3875">
        <w:rPr>
          <w:rFonts w:eastAsia="SimSun" w:cs="Arial"/>
        </w:rPr>
        <w:tab/>
        <w:t>Prepare guidelines, for implementation by industrial property offices, regarding paragraph numbering, long paragraphs, and consistent rendering of patent documents.</w:t>
      </w:r>
    </w:p>
    <w:p w14:paraId="3C64661F" w14:textId="1F091085" w:rsidR="00FF55AF" w:rsidRPr="007D3875" w:rsidRDefault="00161AE9" w:rsidP="00293376">
      <w:pPr>
        <w:spacing w:after="120"/>
        <w:ind w:left="2880" w:hanging="2160"/>
        <w:rPr>
          <w:rFonts w:eastAsia="SimSun" w:cs="Arial"/>
        </w:rPr>
      </w:pPr>
      <w:r w:rsidRPr="007D3875">
        <w:rPr>
          <w:rFonts w:eastAsia="SimSun" w:cs="Arial"/>
        </w:rPr>
        <w:t>Task No. 60:</w:t>
      </w:r>
      <w:r w:rsidRPr="007D3875">
        <w:rPr>
          <w:rFonts w:eastAsia="SimSun" w:cs="Arial"/>
        </w:rPr>
        <w:tab/>
        <w:t>Prepare a proposal for the numbering of INID codes regarding word marks and figurative marks, on splitting INID code (551), and a potential INID code for combined marks.</w:t>
      </w:r>
    </w:p>
    <w:p w14:paraId="39CB7C5C" w14:textId="77777777" w:rsidR="00293376" w:rsidRPr="007D3875" w:rsidRDefault="00293376" w:rsidP="00293376">
      <w:pPr>
        <w:spacing w:after="120"/>
        <w:ind w:left="2880" w:hanging="2160"/>
        <w:rPr>
          <w:rFonts w:eastAsia="SimSun" w:cs="Arial"/>
        </w:rPr>
      </w:pPr>
    </w:p>
    <w:p w14:paraId="16CF1242" w14:textId="44294784" w:rsidR="00747072" w:rsidRPr="007D3875" w:rsidRDefault="00FF55AF" w:rsidP="003C0B2E">
      <w:pPr>
        <w:ind w:left="5530" w:right="446"/>
        <w:rPr>
          <w:rFonts w:eastAsia="SimSun" w:cs="Arial"/>
          <w:lang w:val="en-GB"/>
        </w:rPr>
      </w:pPr>
      <w:r w:rsidRPr="007D3875">
        <w:rPr>
          <w:rFonts w:eastAsia="SimSun" w:cs="Arial"/>
          <w:lang w:val="en-GB"/>
        </w:rPr>
        <w:t>[End of Annex I</w:t>
      </w:r>
      <w:r w:rsidR="00BD53E3" w:rsidRPr="007D3875">
        <w:rPr>
          <w:rFonts w:eastAsia="SimSun" w:cs="Arial"/>
          <w:lang w:val="en-GB"/>
        </w:rPr>
        <w:t>I</w:t>
      </w:r>
      <w:r w:rsidRPr="007D3875">
        <w:rPr>
          <w:rFonts w:eastAsia="SimSun" w:cs="Arial"/>
          <w:lang w:val="en-GB"/>
        </w:rPr>
        <w:t xml:space="preserve"> and of document]</w:t>
      </w:r>
    </w:p>
    <w:sectPr w:rsidR="00747072" w:rsidRPr="007D3875" w:rsidSect="002E2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64D9" w14:textId="77777777" w:rsidR="00A04FAB" w:rsidRDefault="00A04FAB">
      <w:r>
        <w:separator/>
      </w:r>
    </w:p>
  </w:endnote>
  <w:endnote w:type="continuationSeparator" w:id="0">
    <w:p w14:paraId="3837623B" w14:textId="77777777" w:rsidR="00A04FAB" w:rsidRDefault="00A04FAB">
      <w:r>
        <w:separator/>
      </w:r>
    </w:p>
    <w:p w14:paraId="3FC03D09" w14:textId="77777777" w:rsidR="00A04FAB" w:rsidRPr="00ED2034" w:rsidRDefault="00A04FAB">
      <w:pPr>
        <w:pStyle w:val="Footer"/>
        <w:spacing w:after="60"/>
        <w:rPr>
          <w:sz w:val="17"/>
        </w:rPr>
      </w:pPr>
      <w:r w:rsidRPr="00ED2034">
        <w:rPr>
          <w:sz w:val="17"/>
        </w:rPr>
        <w:t>[Endnote continued from previous page]</w:t>
      </w:r>
    </w:p>
  </w:endnote>
  <w:endnote w:type="continuationNotice" w:id="1">
    <w:p w14:paraId="0A59BD9D" w14:textId="77777777" w:rsidR="00A04FAB" w:rsidRPr="00ED2034" w:rsidRDefault="00A04FAB">
      <w:pPr>
        <w:spacing w:before="60"/>
        <w:jc w:val="right"/>
        <w:rPr>
          <w:sz w:val="17"/>
        </w:rPr>
      </w:pPr>
      <w:r w:rsidRPr="00ED2034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emiBold">
    <w:altName w:val="Arial"/>
    <w:charset w:val="00"/>
    <w:family w:val="swiss"/>
    <w:pitch w:val="variable"/>
    <w:sig w:usb0="00000001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ECD" w14:textId="77777777" w:rsidR="00442379" w:rsidRDefault="00442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F03F" w14:textId="77777777" w:rsidR="00442379" w:rsidRDefault="00442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C413" w14:textId="77777777" w:rsidR="00442379" w:rsidRDefault="0044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4AD6" w14:textId="77777777" w:rsidR="00A04FAB" w:rsidRDefault="00A04FAB">
      <w:r>
        <w:separator/>
      </w:r>
    </w:p>
  </w:footnote>
  <w:footnote w:type="continuationSeparator" w:id="0">
    <w:p w14:paraId="2E63449F" w14:textId="77777777" w:rsidR="00A04FAB" w:rsidRDefault="00A04FAB">
      <w:r>
        <w:separator/>
      </w:r>
    </w:p>
    <w:p w14:paraId="314C5AC9" w14:textId="77777777" w:rsidR="00A04FAB" w:rsidRPr="00ED2034" w:rsidRDefault="00A04FAB">
      <w:pPr>
        <w:pStyle w:val="Footer"/>
        <w:spacing w:after="60"/>
        <w:rPr>
          <w:sz w:val="17"/>
        </w:rPr>
      </w:pPr>
      <w:r w:rsidRPr="00ED2034">
        <w:rPr>
          <w:sz w:val="17"/>
        </w:rPr>
        <w:t>[Footnote continued from previous page]</w:t>
      </w:r>
    </w:p>
  </w:footnote>
  <w:footnote w:type="continuationNotice" w:id="1">
    <w:p w14:paraId="0FBA3CBE" w14:textId="77777777" w:rsidR="00A04FAB" w:rsidRPr="00ED2034" w:rsidRDefault="00A04FAB">
      <w:pPr>
        <w:spacing w:before="60"/>
        <w:jc w:val="right"/>
        <w:rPr>
          <w:sz w:val="17"/>
        </w:rPr>
      </w:pPr>
      <w:r w:rsidRPr="00ED2034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907B" w14:textId="77777777" w:rsidR="000E57E5" w:rsidRDefault="000E57E5" w:rsidP="008A7401">
    <w:pPr>
      <w:pStyle w:val="Header"/>
      <w:jc w:val="right"/>
    </w:pPr>
    <w:r>
      <w:t>CWS/9/23</w:t>
    </w:r>
  </w:p>
  <w:p w14:paraId="5939BE49" w14:textId="77777777" w:rsidR="000E57E5" w:rsidRDefault="000E57E5" w:rsidP="00EE10E6">
    <w:pPr>
      <w:pStyle w:val="Header"/>
      <w:spacing w:after="360"/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745DD40" w14:textId="77777777" w:rsidR="000E57E5" w:rsidRDefault="000E57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364C" w14:textId="6CE1FA59" w:rsidR="000E57E5" w:rsidRPr="00DE2C99" w:rsidRDefault="008F2CEB" w:rsidP="005354A4">
    <w:pPr>
      <w:pStyle w:val="Header"/>
      <w:jc w:val="right"/>
      <w:rPr>
        <w:rFonts w:cs="Arial"/>
        <w:lang w:val="fr-CH"/>
      </w:rPr>
    </w:pPr>
    <w:r w:rsidRPr="00DE2C99">
      <w:rPr>
        <w:rFonts w:cs="Arial"/>
        <w:lang w:val="fr-CH"/>
      </w:rPr>
      <w:t>CWS/1</w:t>
    </w:r>
    <w:r w:rsidR="00293376" w:rsidRPr="00DE2C99">
      <w:rPr>
        <w:rFonts w:cs="Arial"/>
        <w:lang w:val="fr-CH"/>
      </w:rPr>
      <w:t>1</w:t>
    </w:r>
    <w:r w:rsidRPr="00DE2C99">
      <w:rPr>
        <w:rFonts w:cs="Arial"/>
        <w:lang w:val="fr-CH"/>
      </w:rPr>
      <w:t>/2</w:t>
    </w:r>
    <w:r w:rsidR="00293376" w:rsidRPr="00DE2C99">
      <w:rPr>
        <w:rFonts w:cs="Arial"/>
        <w:lang w:val="fr-CH"/>
      </w:rPr>
      <w:t>8</w:t>
    </w:r>
  </w:p>
  <w:p w14:paraId="04BC0139" w14:textId="0499A061" w:rsidR="000E57E5" w:rsidRPr="00DE2C99" w:rsidRDefault="000E57E5" w:rsidP="00F14D72">
    <w:pPr>
      <w:pStyle w:val="Header"/>
      <w:spacing w:before="0" w:after="360"/>
      <w:jc w:val="right"/>
      <w:rPr>
        <w:rFonts w:cs="Arial"/>
        <w:lang w:val="fr-CH"/>
      </w:rPr>
    </w:pPr>
    <w:r w:rsidRPr="00DE2C99">
      <w:rPr>
        <w:rFonts w:cs="Arial"/>
        <w:lang w:val="fr-CH"/>
      </w:rPr>
      <w:t>Annex</w:t>
    </w:r>
    <w:r w:rsidR="008F2CEB" w:rsidRPr="00DE2C99">
      <w:rPr>
        <w:rFonts w:cs="Arial"/>
        <w:lang w:val="fr-CH"/>
      </w:rPr>
      <w:t xml:space="preserve"> I</w:t>
    </w:r>
    <w:r w:rsidR="009A5B7A" w:rsidRPr="00DE2C99">
      <w:rPr>
        <w:rFonts w:cs="Arial"/>
        <w:lang w:val="fr-CH"/>
      </w:rPr>
      <w:t>I</w:t>
    </w:r>
    <w:r w:rsidRPr="00DE2C99">
      <w:rPr>
        <w:rFonts w:cs="Arial"/>
        <w:lang w:val="fr-CH"/>
      </w:rPr>
      <w:t xml:space="preserve">, page </w:t>
    </w:r>
    <w:r w:rsidRPr="00DE2C99">
      <w:rPr>
        <w:rFonts w:cs="Arial"/>
      </w:rPr>
      <w:fldChar w:fldCharType="begin"/>
    </w:r>
    <w:r w:rsidRPr="00DE2C99">
      <w:rPr>
        <w:rFonts w:cs="Arial"/>
        <w:lang w:val="fr-CH"/>
      </w:rPr>
      <w:instrText xml:space="preserve"> PAGE  \* MERGEFORMAT </w:instrText>
    </w:r>
    <w:r w:rsidRPr="00DE2C99">
      <w:rPr>
        <w:rFonts w:cs="Arial"/>
      </w:rPr>
      <w:fldChar w:fldCharType="separate"/>
    </w:r>
    <w:r w:rsidR="00BE6884" w:rsidRPr="00DE2C99">
      <w:rPr>
        <w:rFonts w:cs="Arial"/>
        <w:noProof/>
        <w:lang w:val="fr-CH"/>
      </w:rPr>
      <w:t>2</w:t>
    </w:r>
    <w:r w:rsidRPr="00DE2C99">
      <w:rPr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4EB4" w14:textId="5EA96D68" w:rsidR="000E57E5" w:rsidRPr="00DE2C99" w:rsidRDefault="008F2CEB" w:rsidP="00FF55AF">
    <w:pPr>
      <w:pStyle w:val="Header"/>
      <w:jc w:val="right"/>
      <w:rPr>
        <w:rFonts w:cs="Arial"/>
      </w:rPr>
    </w:pPr>
    <w:r w:rsidRPr="00DE2C99">
      <w:rPr>
        <w:rFonts w:cs="Arial"/>
      </w:rPr>
      <w:t>CWS/1</w:t>
    </w:r>
    <w:r w:rsidR="006E22E5" w:rsidRPr="00DE2C99">
      <w:rPr>
        <w:rFonts w:cs="Arial"/>
      </w:rPr>
      <w:t>1</w:t>
    </w:r>
    <w:r w:rsidRPr="00DE2C99">
      <w:rPr>
        <w:rFonts w:cs="Arial"/>
      </w:rPr>
      <w:t>/2</w:t>
    </w:r>
    <w:r w:rsidR="006E22E5" w:rsidRPr="00DE2C99">
      <w:rPr>
        <w:rFonts w:cs="Arial"/>
      </w:rPr>
      <w:t>8</w:t>
    </w:r>
  </w:p>
  <w:p w14:paraId="7E4539EF" w14:textId="14AA68A1" w:rsidR="000E57E5" w:rsidRPr="00DE2C99" w:rsidRDefault="008F2CEB" w:rsidP="00F14D72">
    <w:pPr>
      <w:pStyle w:val="Header"/>
      <w:spacing w:before="0"/>
      <w:jc w:val="right"/>
      <w:rPr>
        <w:rFonts w:cs="Arial"/>
      </w:rPr>
    </w:pPr>
    <w:r w:rsidRPr="00DE2C99">
      <w:rPr>
        <w:rFonts w:cs="Arial"/>
      </w:rPr>
      <w:t>ANNEX I</w:t>
    </w:r>
    <w:r w:rsidR="009A5B7A" w:rsidRPr="00DE2C99">
      <w:rPr>
        <w:rFonts w:cs="Arial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D2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6E0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24A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4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C21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9EE3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06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88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4B5C4"/>
    <w:lvl w:ilvl="0">
      <w:numFmt w:val="bullet"/>
      <w:pStyle w:val="ListBullet"/>
      <w:lvlText w:val="-"/>
      <w:lvlJc w:val="left"/>
      <w:pPr>
        <w:ind w:left="360" w:hanging="360"/>
      </w:pPr>
      <w:rPr>
        <w:rFonts w:ascii="Noto Sans Display" w:eastAsiaTheme="minorHAnsi" w:hAnsi="Noto Sans Display" w:cs="Noto Sans Display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pStyle w:val="Decisiontitl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C4502B"/>
    <w:multiLevelType w:val="hybridMultilevel"/>
    <w:tmpl w:val="744E68E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E59"/>
    <w:multiLevelType w:val="hybridMultilevel"/>
    <w:tmpl w:val="468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0D76"/>
    <w:multiLevelType w:val="hybridMultilevel"/>
    <w:tmpl w:val="2A54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1586"/>
    <w:multiLevelType w:val="hybridMultilevel"/>
    <w:tmpl w:val="CBD8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66648"/>
    <w:multiLevelType w:val="hybridMultilevel"/>
    <w:tmpl w:val="9E86F54A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B41818"/>
    <w:multiLevelType w:val="hybridMultilevel"/>
    <w:tmpl w:val="EFE0E8F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6BDD54AB"/>
    <w:multiLevelType w:val="hybridMultilevel"/>
    <w:tmpl w:val="C942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953"/>
    <w:multiLevelType w:val="hybridMultilevel"/>
    <w:tmpl w:val="CF544552"/>
    <w:lvl w:ilvl="0" w:tplc="29307E7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65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672688959">
    <w:abstractNumId w:val="22"/>
  </w:num>
  <w:num w:numId="2" w16cid:durableId="1719475703">
    <w:abstractNumId w:val="18"/>
  </w:num>
  <w:num w:numId="3" w16cid:durableId="448742721">
    <w:abstractNumId w:val="16"/>
  </w:num>
  <w:num w:numId="4" w16cid:durableId="607933037">
    <w:abstractNumId w:val="10"/>
  </w:num>
  <w:num w:numId="5" w16cid:durableId="2114551641">
    <w:abstractNumId w:val="20"/>
  </w:num>
  <w:num w:numId="6" w16cid:durableId="484591055">
    <w:abstractNumId w:val="9"/>
  </w:num>
  <w:num w:numId="7" w16cid:durableId="834806383">
    <w:abstractNumId w:val="7"/>
  </w:num>
  <w:num w:numId="8" w16cid:durableId="1193032844">
    <w:abstractNumId w:val="6"/>
  </w:num>
  <w:num w:numId="9" w16cid:durableId="261496006">
    <w:abstractNumId w:val="5"/>
  </w:num>
  <w:num w:numId="10" w16cid:durableId="2099138248">
    <w:abstractNumId w:val="4"/>
  </w:num>
  <w:num w:numId="11" w16cid:durableId="23868098">
    <w:abstractNumId w:val="8"/>
  </w:num>
  <w:num w:numId="12" w16cid:durableId="1841114290">
    <w:abstractNumId w:val="3"/>
  </w:num>
  <w:num w:numId="13" w16cid:durableId="1579711067">
    <w:abstractNumId w:val="2"/>
  </w:num>
  <w:num w:numId="14" w16cid:durableId="1368290498">
    <w:abstractNumId w:val="1"/>
  </w:num>
  <w:num w:numId="15" w16cid:durableId="100341608">
    <w:abstractNumId w:val="0"/>
  </w:num>
  <w:num w:numId="16" w16cid:durableId="317654154">
    <w:abstractNumId w:val="21"/>
  </w:num>
  <w:num w:numId="17" w16cid:durableId="1488932526">
    <w:abstractNumId w:val="14"/>
  </w:num>
  <w:num w:numId="18" w16cid:durableId="775641477">
    <w:abstractNumId w:val="12"/>
  </w:num>
  <w:num w:numId="19" w16cid:durableId="361133473">
    <w:abstractNumId w:val="15"/>
  </w:num>
  <w:num w:numId="20" w16cid:durableId="9725823">
    <w:abstractNumId w:val="11"/>
  </w:num>
  <w:num w:numId="21" w16cid:durableId="1185090946">
    <w:abstractNumId w:val="13"/>
  </w:num>
  <w:num w:numId="22" w16cid:durableId="1573661782">
    <w:abstractNumId w:val="17"/>
  </w:num>
  <w:num w:numId="23" w16cid:durableId="48393827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B5"/>
    <w:rsid w:val="00000489"/>
    <w:rsid w:val="00001485"/>
    <w:rsid w:val="00002FCD"/>
    <w:rsid w:val="00011F06"/>
    <w:rsid w:val="00011F61"/>
    <w:rsid w:val="00012602"/>
    <w:rsid w:val="00012914"/>
    <w:rsid w:val="00012E2D"/>
    <w:rsid w:val="0001355A"/>
    <w:rsid w:val="00015E05"/>
    <w:rsid w:val="00016670"/>
    <w:rsid w:val="00016BA5"/>
    <w:rsid w:val="00017A79"/>
    <w:rsid w:val="00023C48"/>
    <w:rsid w:val="000244A7"/>
    <w:rsid w:val="00024ED6"/>
    <w:rsid w:val="00026B2F"/>
    <w:rsid w:val="00031EB3"/>
    <w:rsid w:val="00033EA1"/>
    <w:rsid w:val="000354FB"/>
    <w:rsid w:val="0003600E"/>
    <w:rsid w:val="000372E9"/>
    <w:rsid w:val="000379BB"/>
    <w:rsid w:val="00040102"/>
    <w:rsid w:val="00042916"/>
    <w:rsid w:val="00045A5F"/>
    <w:rsid w:val="00047E1A"/>
    <w:rsid w:val="00050026"/>
    <w:rsid w:val="000502CB"/>
    <w:rsid w:val="000518AF"/>
    <w:rsid w:val="00053DE8"/>
    <w:rsid w:val="00055247"/>
    <w:rsid w:val="000557C9"/>
    <w:rsid w:val="00056918"/>
    <w:rsid w:val="00057993"/>
    <w:rsid w:val="00057B12"/>
    <w:rsid w:val="000627CF"/>
    <w:rsid w:val="000655BA"/>
    <w:rsid w:val="00065B92"/>
    <w:rsid w:val="0007447E"/>
    <w:rsid w:val="00076C96"/>
    <w:rsid w:val="00082196"/>
    <w:rsid w:val="00084844"/>
    <w:rsid w:val="0008694C"/>
    <w:rsid w:val="00086C38"/>
    <w:rsid w:val="00087823"/>
    <w:rsid w:val="000909AF"/>
    <w:rsid w:val="00090ACC"/>
    <w:rsid w:val="00090F30"/>
    <w:rsid w:val="00093886"/>
    <w:rsid w:val="000952A4"/>
    <w:rsid w:val="000979DC"/>
    <w:rsid w:val="000A18C8"/>
    <w:rsid w:val="000A1D61"/>
    <w:rsid w:val="000A5405"/>
    <w:rsid w:val="000B0484"/>
    <w:rsid w:val="000B0D0C"/>
    <w:rsid w:val="000B0EA2"/>
    <w:rsid w:val="000B2A84"/>
    <w:rsid w:val="000B6159"/>
    <w:rsid w:val="000B74DB"/>
    <w:rsid w:val="000C0CD0"/>
    <w:rsid w:val="000C140A"/>
    <w:rsid w:val="000C39FF"/>
    <w:rsid w:val="000C6D8F"/>
    <w:rsid w:val="000D01A1"/>
    <w:rsid w:val="000D4708"/>
    <w:rsid w:val="000D6B19"/>
    <w:rsid w:val="000E0C89"/>
    <w:rsid w:val="000E4FA0"/>
    <w:rsid w:val="000E548B"/>
    <w:rsid w:val="000E56AC"/>
    <w:rsid w:val="000E57E5"/>
    <w:rsid w:val="000E6E2C"/>
    <w:rsid w:val="000F08CE"/>
    <w:rsid w:val="000F2F90"/>
    <w:rsid w:val="000F36AA"/>
    <w:rsid w:val="000F40A5"/>
    <w:rsid w:val="000F4830"/>
    <w:rsid w:val="000F4A13"/>
    <w:rsid w:val="000F732F"/>
    <w:rsid w:val="000F7AFD"/>
    <w:rsid w:val="0010064E"/>
    <w:rsid w:val="00101C69"/>
    <w:rsid w:val="0010211D"/>
    <w:rsid w:val="00102C94"/>
    <w:rsid w:val="0010510E"/>
    <w:rsid w:val="00110C98"/>
    <w:rsid w:val="00112BD7"/>
    <w:rsid w:val="001133B3"/>
    <w:rsid w:val="001142C5"/>
    <w:rsid w:val="0011494F"/>
    <w:rsid w:val="0011758C"/>
    <w:rsid w:val="00121206"/>
    <w:rsid w:val="00121251"/>
    <w:rsid w:val="00121CD8"/>
    <w:rsid w:val="00123FA7"/>
    <w:rsid w:val="001244A4"/>
    <w:rsid w:val="0012463F"/>
    <w:rsid w:val="00126F89"/>
    <w:rsid w:val="001320D2"/>
    <w:rsid w:val="001329AD"/>
    <w:rsid w:val="00133B6F"/>
    <w:rsid w:val="001340B1"/>
    <w:rsid w:val="00135D08"/>
    <w:rsid w:val="0013786B"/>
    <w:rsid w:val="001401CB"/>
    <w:rsid w:val="001420B2"/>
    <w:rsid w:val="0014498B"/>
    <w:rsid w:val="00145DD7"/>
    <w:rsid w:val="00146E0E"/>
    <w:rsid w:val="0015128A"/>
    <w:rsid w:val="0015164D"/>
    <w:rsid w:val="00154612"/>
    <w:rsid w:val="00154ABD"/>
    <w:rsid w:val="00161AE9"/>
    <w:rsid w:val="0016497E"/>
    <w:rsid w:val="00170FF4"/>
    <w:rsid w:val="00172050"/>
    <w:rsid w:val="001727F7"/>
    <w:rsid w:val="00173EA1"/>
    <w:rsid w:val="00176071"/>
    <w:rsid w:val="00176974"/>
    <w:rsid w:val="00176A1C"/>
    <w:rsid w:val="00177093"/>
    <w:rsid w:val="001800B2"/>
    <w:rsid w:val="0018066C"/>
    <w:rsid w:val="001877E5"/>
    <w:rsid w:val="001901A7"/>
    <w:rsid w:val="001930C5"/>
    <w:rsid w:val="00194BF7"/>
    <w:rsid w:val="00194F92"/>
    <w:rsid w:val="0019761E"/>
    <w:rsid w:val="001A1E18"/>
    <w:rsid w:val="001A38A3"/>
    <w:rsid w:val="001A519D"/>
    <w:rsid w:val="001B13F4"/>
    <w:rsid w:val="001B24D4"/>
    <w:rsid w:val="001B2FB0"/>
    <w:rsid w:val="001B6F36"/>
    <w:rsid w:val="001B7AC8"/>
    <w:rsid w:val="001C0B7D"/>
    <w:rsid w:val="001C6FB6"/>
    <w:rsid w:val="001D0F43"/>
    <w:rsid w:val="001D10AE"/>
    <w:rsid w:val="001D194C"/>
    <w:rsid w:val="001D6515"/>
    <w:rsid w:val="001D67AA"/>
    <w:rsid w:val="001D6D2D"/>
    <w:rsid w:val="001D772C"/>
    <w:rsid w:val="001D7957"/>
    <w:rsid w:val="001E1B50"/>
    <w:rsid w:val="001E3EAE"/>
    <w:rsid w:val="001E5A04"/>
    <w:rsid w:val="001E5E25"/>
    <w:rsid w:val="001E6FD3"/>
    <w:rsid w:val="001E74BC"/>
    <w:rsid w:val="001E79D2"/>
    <w:rsid w:val="001F0A9C"/>
    <w:rsid w:val="001F0C07"/>
    <w:rsid w:val="001F1B32"/>
    <w:rsid w:val="001F3B64"/>
    <w:rsid w:val="001F3D2E"/>
    <w:rsid w:val="001F6128"/>
    <w:rsid w:val="002008F4"/>
    <w:rsid w:val="002018F1"/>
    <w:rsid w:val="0020190C"/>
    <w:rsid w:val="00202057"/>
    <w:rsid w:val="002045E2"/>
    <w:rsid w:val="00212588"/>
    <w:rsid w:val="00214283"/>
    <w:rsid w:val="002156D1"/>
    <w:rsid w:val="00215992"/>
    <w:rsid w:val="00217E75"/>
    <w:rsid w:val="00220161"/>
    <w:rsid w:val="00221399"/>
    <w:rsid w:val="00221BC4"/>
    <w:rsid w:val="00221DF6"/>
    <w:rsid w:val="00226A3A"/>
    <w:rsid w:val="00234BD9"/>
    <w:rsid w:val="0023548B"/>
    <w:rsid w:val="00235CA1"/>
    <w:rsid w:val="00241701"/>
    <w:rsid w:val="00243C80"/>
    <w:rsid w:val="002450A1"/>
    <w:rsid w:val="002462F6"/>
    <w:rsid w:val="00246795"/>
    <w:rsid w:val="00250176"/>
    <w:rsid w:val="00250514"/>
    <w:rsid w:val="002508DE"/>
    <w:rsid w:val="002508E5"/>
    <w:rsid w:val="00254695"/>
    <w:rsid w:val="00257937"/>
    <w:rsid w:val="00257C8F"/>
    <w:rsid w:val="00261C74"/>
    <w:rsid w:val="002637F3"/>
    <w:rsid w:val="00264335"/>
    <w:rsid w:val="0026496D"/>
    <w:rsid w:val="00266B9E"/>
    <w:rsid w:val="00270BDA"/>
    <w:rsid w:val="0027186D"/>
    <w:rsid w:val="00272B57"/>
    <w:rsid w:val="00273BA9"/>
    <w:rsid w:val="00274B61"/>
    <w:rsid w:val="002816CB"/>
    <w:rsid w:val="00283B3B"/>
    <w:rsid w:val="00283C19"/>
    <w:rsid w:val="002853E3"/>
    <w:rsid w:val="00286F35"/>
    <w:rsid w:val="00287155"/>
    <w:rsid w:val="002932D3"/>
    <w:rsid w:val="00293376"/>
    <w:rsid w:val="00293F79"/>
    <w:rsid w:val="00294764"/>
    <w:rsid w:val="0029631B"/>
    <w:rsid w:val="002A1A94"/>
    <w:rsid w:val="002A1BED"/>
    <w:rsid w:val="002A4611"/>
    <w:rsid w:val="002A652C"/>
    <w:rsid w:val="002B0B20"/>
    <w:rsid w:val="002B69A1"/>
    <w:rsid w:val="002C07E2"/>
    <w:rsid w:val="002C09AE"/>
    <w:rsid w:val="002C0E61"/>
    <w:rsid w:val="002C4CC6"/>
    <w:rsid w:val="002C65DD"/>
    <w:rsid w:val="002D0D94"/>
    <w:rsid w:val="002D2E28"/>
    <w:rsid w:val="002D3AD2"/>
    <w:rsid w:val="002D3F67"/>
    <w:rsid w:val="002D5971"/>
    <w:rsid w:val="002E2179"/>
    <w:rsid w:val="002E2291"/>
    <w:rsid w:val="002E3DCA"/>
    <w:rsid w:val="002E4087"/>
    <w:rsid w:val="002E7A12"/>
    <w:rsid w:val="002F36CD"/>
    <w:rsid w:val="002F7D7C"/>
    <w:rsid w:val="00307DC5"/>
    <w:rsid w:val="00307DFC"/>
    <w:rsid w:val="00310F72"/>
    <w:rsid w:val="00311D53"/>
    <w:rsid w:val="003127A1"/>
    <w:rsid w:val="00312ABA"/>
    <w:rsid w:val="003136E9"/>
    <w:rsid w:val="003140CE"/>
    <w:rsid w:val="00317A3A"/>
    <w:rsid w:val="00324530"/>
    <w:rsid w:val="00325C0F"/>
    <w:rsid w:val="00327761"/>
    <w:rsid w:val="003305ED"/>
    <w:rsid w:val="00332A56"/>
    <w:rsid w:val="00332E85"/>
    <w:rsid w:val="0033501B"/>
    <w:rsid w:val="00336B4A"/>
    <w:rsid w:val="00336CDE"/>
    <w:rsid w:val="003429AA"/>
    <w:rsid w:val="00343EBD"/>
    <w:rsid w:val="00346D83"/>
    <w:rsid w:val="00350295"/>
    <w:rsid w:val="00351F5A"/>
    <w:rsid w:val="00354BF1"/>
    <w:rsid w:val="00355435"/>
    <w:rsid w:val="00356BE1"/>
    <w:rsid w:val="0036032A"/>
    <w:rsid w:val="003635A3"/>
    <w:rsid w:val="003655A7"/>
    <w:rsid w:val="00367ACA"/>
    <w:rsid w:val="003717E9"/>
    <w:rsid w:val="00372D72"/>
    <w:rsid w:val="00373137"/>
    <w:rsid w:val="00373A9A"/>
    <w:rsid w:val="00374EBB"/>
    <w:rsid w:val="003753AA"/>
    <w:rsid w:val="00377398"/>
    <w:rsid w:val="00385D54"/>
    <w:rsid w:val="0039436E"/>
    <w:rsid w:val="00394824"/>
    <w:rsid w:val="003968F5"/>
    <w:rsid w:val="00396C2A"/>
    <w:rsid w:val="00396E7E"/>
    <w:rsid w:val="003A005E"/>
    <w:rsid w:val="003B0584"/>
    <w:rsid w:val="003B0669"/>
    <w:rsid w:val="003B1430"/>
    <w:rsid w:val="003B5D39"/>
    <w:rsid w:val="003C0B2E"/>
    <w:rsid w:val="003C25CA"/>
    <w:rsid w:val="003C42AB"/>
    <w:rsid w:val="003C7427"/>
    <w:rsid w:val="003C76A7"/>
    <w:rsid w:val="003C7F31"/>
    <w:rsid w:val="003D2DD1"/>
    <w:rsid w:val="003D5C4A"/>
    <w:rsid w:val="003E01FF"/>
    <w:rsid w:val="003E0903"/>
    <w:rsid w:val="003E1C82"/>
    <w:rsid w:val="003E1E5F"/>
    <w:rsid w:val="003E273F"/>
    <w:rsid w:val="003E2E14"/>
    <w:rsid w:val="003E453F"/>
    <w:rsid w:val="003E727F"/>
    <w:rsid w:val="003F3C5D"/>
    <w:rsid w:val="003F5D46"/>
    <w:rsid w:val="003F6293"/>
    <w:rsid w:val="003F7550"/>
    <w:rsid w:val="004039DE"/>
    <w:rsid w:val="00405466"/>
    <w:rsid w:val="00405E2E"/>
    <w:rsid w:val="004105BC"/>
    <w:rsid w:val="00415E4A"/>
    <w:rsid w:val="0042157A"/>
    <w:rsid w:val="00423E60"/>
    <w:rsid w:val="00424AB9"/>
    <w:rsid w:val="00424F40"/>
    <w:rsid w:val="0042590B"/>
    <w:rsid w:val="004274C2"/>
    <w:rsid w:val="00431237"/>
    <w:rsid w:val="00433E30"/>
    <w:rsid w:val="00435920"/>
    <w:rsid w:val="004372E5"/>
    <w:rsid w:val="00440518"/>
    <w:rsid w:val="00442379"/>
    <w:rsid w:val="00445182"/>
    <w:rsid w:val="004553FA"/>
    <w:rsid w:val="0045785E"/>
    <w:rsid w:val="004612D4"/>
    <w:rsid w:val="004618B9"/>
    <w:rsid w:val="00466029"/>
    <w:rsid w:val="00467522"/>
    <w:rsid w:val="0046772D"/>
    <w:rsid w:val="004678CC"/>
    <w:rsid w:val="00472062"/>
    <w:rsid w:val="004763F0"/>
    <w:rsid w:val="00476C08"/>
    <w:rsid w:val="00480DC6"/>
    <w:rsid w:val="0048270A"/>
    <w:rsid w:val="00485BAC"/>
    <w:rsid w:val="0049102A"/>
    <w:rsid w:val="004920EA"/>
    <w:rsid w:val="00492CC2"/>
    <w:rsid w:val="00494295"/>
    <w:rsid w:val="00496077"/>
    <w:rsid w:val="0049612C"/>
    <w:rsid w:val="0049698F"/>
    <w:rsid w:val="00497198"/>
    <w:rsid w:val="004A1241"/>
    <w:rsid w:val="004A2CB0"/>
    <w:rsid w:val="004A3A48"/>
    <w:rsid w:val="004A538B"/>
    <w:rsid w:val="004A6F25"/>
    <w:rsid w:val="004B1F9F"/>
    <w:rsid w:val="004B375E"/>
    <w:rsid w:val="004B61FB"/>
    <w:rsid w:val="004B6B75"/>
    <w:rsid w:val="004C04B8"/>
    <w:rsid w:val="004C38EF"/>
    <w:rsid w:val="004C4C9F"/>
    <w:rsid w:val="004C4FDB"/>
    <w:rsid w:val="004C5468"/>
    <w:rsid w:val="004C656D"/>
    <w:rsid w:val="004C73AB"/>
    <w:rsid w:val="004E40B2"/>
    <w:rsid w:val="004E4392"/>
    <w:rsid w:val="004E4CCE"/>
    <w:rsid w:val="004E5124"/>
    <w:rsid w:val="004E5612"/>
    <w:rsid w:val="004E6D7B"/>
    <w:rsid w:val="004F0ECD"/>
    <w:rsid w:val="004F141E"/>
    <w:rsid w:val="004F2992"/>
    <w:rsid w:val="004F6D3F"/>
    <w:rsid w:val="0050507F"/>
    <w:rsid w:val="00505522"/>
    <w:rsid w:val="005060E2"/>
    <w:rsid w:val="005076C6"/>
    <w:rsid w:val="0051032D"/>
    <w:rsid w:val="00515DD2"/>
    <w:rsid w:val="005170EA"/>
    <w:rsid w:val="0051790E"/>
    <w:rsid w:val="00524264"/>
    <w:rsid w:val="005248E4"/>
    <w:rsid w:val="00525022"/>
    <w:rsid w:val="005267BE"/>
    <w:rsid w:val="0053020E"/>
    <w:rsid w:val="00530DE1"/>
    <w:rsid w:val="005354A4"/>
    <w:rsid w:val="005354B7"/>
    <w:rsid w:val="005361B4"/>
    <w:rsid w:val="00541FFE"/>
    <w:rsid w:val="0054337E"/>
    <w:rsid w:val="00545F41"/>
    <w:rsid w:val="0055688B"/>
    <w:rsid w:val="00556ED9"/>
    <w:rsid w:val="00557062"/>
    <w:rsid w:val="0056114E"/>
    <w:rsid w:val="00561531"/>
    <w:rsid w:val="00562236"/>
    <w:rsid w:val="005635DB"/>
    <w:rsid w:val="00563FE5"/>
    <w:rsid w:val="0056513C"/>
    <w:rsid w:val="0056709F"/>
    <w:rsid w:val="00567583"/>
    <w:rsid w:val="005711E8"/>
    <w:rsid w:val="00571F9A"/>
    <w:rsid w:val="00573EE2"/>
    <w:rsid w:val="00575644"/>
    <w:rsid w:val="005824BC"/>
    <w:rsid w:val="00585B9D"/>
    <w:rsid w:val="00587D72"/>
    <w:rsid w:val="00590CA7"/>
    <w:rsid w:val="00595270"/>
    <w:rsid w:val="005A1880"/>
    <w:rsid w:val="005A2CE0"/>
    <w:rsid w:val="005A66F0"/>
    <w:rsid w:val="005B1CC0"/>
    <w:rsid w:val="005B1EA2"/>
    <w:rsid w:val="005B2F48"/>
    <w:rsid w:val="005B3A80"/>
    <w:rsid w:val="005B646C"/>
    <w:rsid w:val="005C0F46"/>
    <w:rsid w:val="005C10E8"/>
    <w:rsid w:val="005C3B1A"/>
    <w:rsid w:val="005C3F42"/>
    <w:rsid w:val="005C62F9"/>
    <w:rsid w:val="005C6E16"/>
    <w:rsid w:val="005C74DF"/>
    <w:rsid w:val="005C7656"/>
    <w:rsid w:val="005D0399"/>
    <w:rsid w:val="005D161B"/>
    <w:rsid w:val="005D266A"/>
    <w:rsid w:val="005D4DD0"/>
    <w:rsid w:val="005D629E"/>
    <w:rsid w:val="005E065A"/>
    <w:rsid w:val="005E761B"/>
    <w:rsid w:val="005F4B84"/>
    <w:rsid w:val="005F7EE7"/>
    <w:rsid w:val="00603F4C"/>
    <w:rsid w:val="00604CAD"/>
    <w:rsid w:val="00605043"/>
    <w:rsid w:val="0060548D"/>
    <w:rsid w:val="006061FF"/>
    <w:rsid w:val="006129E2"/>
    <w:rsid w:val="006139EB"/>
    <w:rsid w:val="00614A1B"/>
    <w:rsid w:val="00615277"/>
    <w:rsid w:val="00617023"/>
    <w:rsid w:val="0061714A"/>
    <w:rsid w:val="006175AB"/>
    <w:rsid w:val="00620A14"/>
    <w:rsid w:val="00620F2F"/>
    <w:rsid w:val="006218C5"/>
    <w:rsid w:val="00621D13"/>
    <w:rsid w:val="006223A9"/>
    <w:rsid w:val="00622A05"/>
    <w:rsid w:val="006251D5"/>
    <w:rsid w:val="00625F57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5077D"/>
    <w:rsid w:val="00651712"/>
    <w:rsid w:val="006528E1"/>
    <w:rsid w:val="00652A86"/>
    <w:rsid w:val="006531B9"/>
    <w:rsid w:val="006557FA"/>
    <w:rsid w:val="0065596B"/>
    <w:rsid w:val="00655A1A"/>
    <w:rsid w:val="00657F3E"/>
    <w:rsid w:val="006606D2"/>
    <w:rsid w:val="00660F5B"/>
    <w:rsid w:val="006662DB"/>
    <w:rsid w:val="006670E9"/>
    <w:rsid w:val="00667C33"/>
    <w:rsid w:val="00673CF5"/>
    <w:rsid w:val="00674422"/>
    <w:rsid w:val="00675BD2"/>
    <w:rsid w:val="00676225"/>
    <w:rsid w:val="006804BD"/>
    <w:rsid w:val="0068087C"/>
    <w:rsid w:val="00681513"/>
    <w:rsid w:val="006838C8"/>
    <w:rsid w:val="00683B83"/>
    <w:rsid w:val="00687C5D"/>
    <w:rsid w:val="006903CD"/>
    <w:rsid w:val="00690ACA"/>
    <w:rsid w:val="00693104"/>
    <w:rsid w:val="00697109"/>
    <w:rsid w:val="006A0F3A"/>
    <w:rsid w:val="006A13C0"/>
    <w:rsid w:val="006A3FC1"/>
    <w:rsid w:val="006A42C8"/>
    <w:rsid w:val="006A588F"/>
    <w:rsid w:val="006A7534"/>
    <w:rsid w:val="006B0CA2"/>
    <w:rsid w:val="006B144D"/>
    <w:rsid w:val="006B604D"/>
    <w:rsid w:val="006C134D"/>
    <w:rsid w:val="006C20CE"/>
    <w:rsid w:val="006C26A3"/>
    <w:rsid w:val="006C69F3"/>
    <w:rsid w:val="006D051E"/>
    <w:rsid w:val="006D0A6D"/>
    <w:rsid w:val="006D0B09"/>
    <w:rsid w:val="006D1EAC"/>
    <w:rsid w:val="006D403E"/>
    <w:rsid w:val="006E22E5"/>
    <w:rsid w:val="006E4A7E"/>
    <w:rsid w:val="006E6753"/>
    <w:rsid w:val="006E7DA6"/>
    <w:rsid w:val="006E7F84"/>
    <w:rsid w:val="006F45D1"/>
    <w:rsid w:val="006F6888"/>
    <w:rsid w:val="00700644"/>
    <w:rsid w:val="00704CDC"/>
    <w:rsid w:val="00704D80"/>
    <w:rsid w:val="0070612A"/>
    <w:rsid w:val="00706C5F"/>
    <w:rsid w:val="007075D8"/>
    <w:rsid w:val="00714C81"/>
    <w:rsid w:val="00715EDC"/>
    <w:rsid w:val="007167CB"/>
    <w:rsid w:val="007249AF"/>
    <w:rsid w:val="00725516"/>
    <w:rsid w:val="00726227"/>
    <w:rsid w:val="00727F8B"/>
    <w:rsid w:val="00730795"/>
    <w:rsid w:val="0073437D"/>
    <w:rsid w:val="007346CC"/>
    <w:rsid w:val="00735953"/>
    <w:rsid w:val="00737FD4"/>
    <w:rsid w:val="00745F2B"/>
    <w:rsid w:val="00747072"/>
    <w:rsid w:val="00747418"/>
    <w:rsid w:val="00747DF3"/>
    <w:rsid w:val="00751501"/>
    <w:rsid w:val="0075189A"/>
    <w:rsid w:val="00751BCD"/>
    <w:rsid w:val="00751C19"/>
    <w:rsid w:val="007578B6"/>
    <w:rsid w:val="00764653"/>
    <w:rsid w:val="00764FE4"/>
    <w:rsid w:val="00766B7B"/>
    <w:rsid w:val="00767185"/>
    <w:rsid w:val="00767438"/>
    <w:rsid w:val="00767D7C"/>
    <w:rsid w:val="00770C19"/>
    <w:rsid w:val="00770D09"/>
    <w:rsid w:val="00772F82"/>
    <w:rsid w:val="007732CD"/>
    <w:rsid w:val="00775DE3"/>
    <w:rsid w:val="00776CD6"/>
    <w:rsid w:val="0078272C"/>
    <w:rsid w:val="00784DC3"/>
    <w:rsid w:val="00786DE7"/>
    <w:rsid w:val="00790B08"/>
    <w:rsid w:val="007947CD"/>
    <w:rsid w:val="007965DE"/>
    <w:rsid w:val="00797041"/>
    <w:rsid w:val="007A1EC2"/>
    <w:rsid w:val="007A4002"/>
    <w:rsid w:val="007A44CC"/>
    <w:rsid w:val="007A5043"/>
    <w:rsid w:val="007B0ECD"/>
    <w:rsid w:val="007B2B4D"/>
    <w:rsid w:val="007B2E06"/>
    <w:rsid w:val="007B5C8E"/>
    <w:rsid w:val="007B68AB"/>
    <w:rsid w:val="007C3040"/>
    <w:rsid w:val="007C34EA"/>
    <w:rsid w:val="007C6600"/>
    <w:rsid w:val="007C73B5"/>
    <w:rsid w:val="007D2FD6"/>
    <w:rsid w:val="007D3875"/>
    <w:rsid w:val="007D3B97"/>
    <w:rsid w:val="007E0C25"/>
    <w:rsid w:val="007E3611"/>
    <w:rsid w:val="007E6772"/>
    <w:rsid w:val="007F7186"/>
    <w:rsid w:val="008037B2"/>
    <w:rsid w:val="00806D70"/>
    <w:rsid w:val="00807F80"/>
    <w:rsid w:val="00813BD7"/>
    <w:rsid w:val="00814878"/>
    <w:rsid w:val="00815EF2"/>
    <w:rsid w:val="00820F98"/>
    <w:rsid w:val="00821B04"/>
    <w:rsid w:val="0082348C"/>
    <w:rsid w:val="00824A57"/>
    <w:rsid w:val="00824DB3"/>
    <w:rsid w:val="008250DE"/>
    <w:rsid w:val="00826654"/>
    <w:rsid w:val="00830F2B"/>
    <w:rsid w:val="0083324E"/>
    <w:rsid w:val="00837F8A"/>
    <w:rsid w:val="0084094C"/>
    <w:rsid w:val="0084192D"/>
    <w:rsid w:val="00842869"/>
    <w:rsid w:val="00846F43"/>
    <w:rsid w:val="008476F3"/>
    <w:rsid w:val="00855DB1"/>
    <w:rsid w:val="00857872"/>
    <w:rsid w:val="00857DE2"/>
    <w:rsid w:val="00861CA4"/>
    <w:rsid w:val="008643D1"/>
    <w:rsid w:val="00866FB7"/>
    <w:rsid w:val="0086763B"/>
    <w:rsid w:val="00872B4C"/>
    <w:rsid w:val="008834ED"/>
    <w:rsid w:val="008871FA"/>
    <w:rsid w:val="0089028A"/>
    <w:rsid w:val="00891B5B"/>
    <w:rsid w:val="00893B8C"/>
    <w:rsid w:val="0089411B"/>
    <w:rsid w:val="00894C77"/>
    <w:rsid w:val="008A0959"/>
    <w:rsid w:val="008A0F2E"/>
    <w:rsid w:val="008A1B18"/>
    <w:rsid w:val="008A1D44"/>
    <w:rsid w:val="008A1FE0"/>
    <w:rsid w:val="008A44B0"/>
    <w:rsid w:val="008A7401"/>
    <w:rsid w:val="008B2AE7"/>
    <w:rsid w:val="008B7874"/>
    <w:rsid w:val="008C000D"/>
    <w:rsid w:val="008C0F6E"/>
    <w:rsid w:val="008C3482"/>
    <w:rsid w:val="008C515D"/>
    <w:rsid w:val="008C6189"/>
    <w:rsid w:val="008D12C1"/>
    <w:rsid w:val="008D230A"/>
    <w:rsid w:val="008D79CC"/>
    <w:rsid w:val="008E09D9"/>
    <w:rsid w:val="008E1699"/>
    <w:rsid w:val="008E1E8C"/>
    <w:rsid w:val="008E2475"/>
    <w:rsid w:val="008E2E7E"/>
    <w:rsid w:val="008E5D4B"/>
    <w:rsid w:val="008E6E92"/>
    <w:rsid w:val="008E77F1"/>
    <w:rsid w:val="008E7B82"/>
    <w:rsid w:val="008F06DC"/>
    <w:rsid w:val="008F0E5A"/>
    <w:rsid w:val="008F2CEB"/>
    <w:rsid w:val="008F38B7"/>
    <w:rsid w:val="008F41DF"/>
    <w:rsid w:val="008F43CA"/>
    <w:rsid w:val="008F5D88"/>
    <w:rsid w:val="0090222E"/>
    <w:rsid w:val="00902F91"/>
    <w:rsid w:val="0090318D"/>
    <w:rsid w:val="0090540F"/>
    <w:rsid w:val="0091078B"/>
    <w:rsid w:val="009109EA"/>
    <w:rsid w:val="009155D8"/>
    <w:rsid w:val="00915969"/>
    <w:rsid w:val="00922D28"/>
    <w:rsid w:val="00923A89"/>
    <w:rsid w:val="009240FD"/>
    <w:rsid w:val="00926FCB"/>
    <w:rsid w:val="00930E0B"/>
    <w:rsid w:val="0093123E"/>
    <w:rsid w:val="00932950"/>
    <w:rsid w:val="00932EBC"/>
    <w:rsid w:val="00933DD9"/>
    <w:rsid w:val="009350DD"/>
    <w:rsid w:val="009407B0"/>
    <w:rsid w:val="00940E99"/>
    <w:rsid w:val="009437DB"/>
    <w:rsid w:val="00946270"/>
    <w:rsid w:val="00947868"/>
    <w:rsid w:val="00947F34"/>
    <w:rsid w:val="00950285"/>
    <w:rsid w:val="0095229A"/>
    <w:rsid w:val="00952AF4"/>
    <w:rsid w:val="0095390B"/>
    <w:rsid w:val="009551C3"/>
    <w:rsid w:val="00956406"/>
    <w:rsid w:val="00956CAE"/>
    <w:rsid w:val="009600E0"/>
    <w:rsid w:val="00961D6E"/>
    <w:rsid w:val="009645C6"/>
    <w:rsid w:val="00965BDB"/>
    <w:rsid w:val="00967CCD"/>
    <w:rsid w:val="0097246F"/>
    <w:rsid w:val="00973070"/>
    <w:rsid w:val="00973641"/>
    <w:rsid w:val="009753F5"/>
    <w:rsid w:val="00977936"/>
    <w:rsid w:val="00977B28"/>
    <w:rsid w:val="00982C4D"/>
    <w:rsid w:val="0098336E"/>
    <w:rsid w:val="009851B1"/>
    <w:rsid w:val="009854DB"/>
    <w:rsid w:val="009865AE"/>
    <w:rsid w:val="00986DD8"/>
    <w:rsid w:val="00993D87"/>
    <w:rsid w:val="00997AA1"/>
    <w:rsid w:val="009A03EB"/>
    <w:rsid w:val="009A0E2E"/>
    <w:rsid w:val="009A2D06"/>
    <w:rsid w:val="009A3597"/>
    <w:rsid w:val="009A3FAD"/>
    <w:rsid w:val="009A5B7A"/>
    <w:rsid w:val="009A7411"/>
    <w:rsid w:val="009B0B64"/>
    <w:rsid w:val="009B3E4B"/>
    <w:rsid w:val="009B6418"/>
    <w:rsid w:val="009C3940"/>
    <w:rsid w:val="009C3D6F"/>
    <w:rsid w:val="009C4845"/>
    <w:rsid w:val="009C5FF6"/>
    <w:rsid w:val="009D2758"/>
    <w:rsid w:val="009D51BC"/>
    <w:rsid w:val="009D5D6B"/>
    <w:rsid w:val="009D674E"/>
    <w:rsid w:val="009D7A6A"/>
    <w:rsid w:val="009D7F82"/>
    <w:rsid w:val="009E1156"/>
    <w:rsid w:val="009E19A7"/>
    <w:rsid w:val="009E2BC3"/>
    <w:rsid w:val="009E2DAD"/>
    <w:rsid w:val="009E4345"/>
    <w:rsid w:val="009F1D5C"/>
    <w:rsid w:val="009F2BD5"/>
    <w:rsid w:val="009F37AF"/>
    <w:rsid w:val="009F52C4"/>
    <w:rsid w:val="009F5FE1"/>
    <w:rsid w:val="009F7C63"/>
    <w:rsid w:val="00A040B7"/>
    <w:rsid w:val="00A04D2E"/>
    <w:rsid w:val="00A04FAB"/>
    <w:rsid w:val="00A06454"/>
    <w:rsid w:val="00A0752A"/>
    <w:rsid w:val="00A076D4"/>
    <w:rsid w:val="00A1234E"/>
    <w:rsid w:val="00A16632"/>
    <w:rsid w:val="00A178B9"/>
    <w:rsid w:val="00A17F15"/>
    <w:rsid w:val="00A315D2"/>
    <w:rsid w:val="00A35D9E"/>
    <w:rsid w:val="00A438E0"/>
    <w:rsid w:val="00A448AB"/>
    <w:rsid w:val="00A44E88"/>
    <w:rsid w:val="00A46CB1"/>
    <w:rsid w:val="00A4782B"/>
    <w:rsid w:val="00A519B6"/>
    <w:rsid w:val="00A525DA"/>
    <w:rsid w:val="00A54946"/>
    <w:rsid w:val="00A54CFF"/>
    <w:rsid w:val="00A55F11"/>
    <w:rsid w:val="00A57B9C"/>
    <w:rsid w:val="00A61AE3"/>
    <w:rsid w:val="00A637FC"/>
    <w:rsid w:val="00A647D6"/>
    <w:rsid w:val="00A65402"/>
    <w:rsid w:val="00A677D0"/>
    <w:rsid w:val="00A67D3D"/>
    <w:rsid w:val="00A71672"/>
    <w:rsid w:val="00A71F18"/>
    <w:rsid w:val="00A72C1F"/>
    <w:rsid w:val="00A741D2"/>
    <w:rsid w:val="00A81DAF"/>
    <w:rsid w:val="00A83B71"/>
    <w:rsid w:val="00A84A72"/>
    <w:rsid w:val="00A84F4F"/>
    <w:rsid w:val="00A865F1"/>
    <w:rsid w:val="00A868EB"/>
    <w:rsid w:val="00A90F7B"/>
    <w:rsid w:val="00A91AC0"/>
    <w:rsid w:val="00A91C3B"/>
    <w:rsid w:val="00A926B9"/>
    <w:rsid w:val="00A961B9"/>
    <w:rsid w:val="00A97CA8"/>
    <w:rsid w:val="00AA1A45"/>
    <w:rsid w:val="00AA3B27"/>
    <w:rsid w:val="00AA3E9B"/>
    <w:rsid w:val="00AA43AC"/>
    <w:rsid w:val="00AB33C6"/>
    <w:rsid w:val="00AB526C"/>
    <w:rsid w:val="00AB668F"/>
    <w:rsid w:val="00AB715E"/>
    <w:rsid w:val="00AC0F7D"/>
    <w:rsid w:val="00AC0FFD"/>
    <w:rsid w:val="00AC24C3"/>
    <w:rsid w:val="00AC24EA"/>
    <w:rsid w:val="00AD091C"/>
    <w:rsid w:val="00AD5602"/>
    <w:rsid w:val="00AD61C8"/>
    <w:rsid w:val="00AD6801"/>
    <w:rsid w:val="00AD6928"/>
    <w:rsid w:val="00AD78D8"/>
    <w:rsid w:val="00AE0424"/>
    <w:rsid w:val="00AE0FB0"/>
    <w:rsid w:val="00AE1B02"/>
    <w:rsid w:val="00AE22F6"/>
    <w:rsid w:val="00AE2717"/>
    <w:rsid w:val="00AE5D43"/>
    <w:rsid w:val="00AE760E"/>
    <w:rsid w:val="00AE7921"/>
    <w:rsid w:val="00AE7CAF"/>
    <w:rsid w:val="00AF28B9"/>
    <w:rsid w:val="00AF7666"/>
    <w:rsid w:val="00AF78C8"/>
    <w:rsid w:val="00B0209B"/>
    <w:rsid w:val="00B04913"/>
    <w:rsid w:val="00B0538C"/>
    <w:rsid w:val="00B05D1A"/>
    <w:rsid w:val="00B10F1D"/>
    <w:rsid w:val="00B11D7C"/>
    <w:rsid w:val="00B134BE"/>
    <w:rsid w:val="00B1555F"/>
    <w:rsid w:val="00B16B06"/>
    <w:rsid w:val="00B22580"/>
    <w:rsid w:val="00B24BEA"/>
    <w:rsid w:val="00B24D6C"/>
    <w:rsid w:val="00B27BAF"/>
    <w:rsid w:val="00B27CB5"/>
    <w:rsid w:val="00B3438B"/>
    <w:rsid w:val="00B35C0B"/>
    <w:rsid w:val="00B36038"/>
    <w:rsid w:val="00B37E9E"/>
    <w:rsid w:val="00B42E5D"/>
    <w:rsid w:val="00B434A9"/>
    <w:rsid w:val="00B43D6F"/>
    <w:rsid w:val="00B451B6"/>
    <w:rsid w:val="00B47EA9"/>
    <w:rsid w:val="00B50D22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90E"/>
    <w:rsid w:val="00B718B2"/>
    <w:rsid w:val="00B71A45"/>
    <w:rsid w:val="00B747FB"/>
    <w:rsid w:val="00B76878"/>
    <w:rsid w:val="00B76A63"/>
    <w:rsid w:val="00B76A85"/>
    <w:rsid w:val="00B86776"/>
    <w:rsid w:val="00B86FF3"/>
    <w:rsid w:val="00B9005A"/>
    <w:rsid w:val="00B9011D"/>
    <w:rsid w:val="00B909CB"/>
    <w:rsid w:val="00B93852"/>
    <w:rsid w:val="00B96A69"/>
    <w:rsid w:val="00BA5CC9"/>
    <w:rsid w:val="00BB12B7"/>
    <w:rsid w:val="00BB1D25"/>
    <w:rsid w:val="00BB20F7"/>
    <w:rsid w:val="00BB374E"/>
    <w:rsid w:val="00BB38C4"/>
    <w:rsid w:val="00BB58D4"/>
    <w:rsid w:val="00BB6C48"/>
    <w:rsid w:val="00BB6D86"/>
    <w:rsid w:val="00BB7234"/>
    <w:rsid w:val="00BC1023"/>
    <w:rsid w:val="00BC502A"/>
    <w:rsid w:val="00BC5A6C"/>
    <w:rsid w:val="00BC6C02"/>
    <w:rsid w:val="00BD2CED"/>
    <w:rsid w:val="00BD2F4D"/>
    <w:rsid w:val="00BD53E3"/>
    <w:rsid w:val="00BD619B"/>
    <w:rsid w:val="00BD6973"/>
    <w:rsid w:val="00BE21DC"/>
    <w:rsid w:val="00BE21E7"/>
    <w:rsid w:val="00BE575B"/>
    <w:rsid w:val="00BE6884"/>
    <w:rsid w:val="00BE7708"/>
    <w:rsid w:val="00BF1185"/>
    <w:rsid w:val="00BF353F"/>
    <w:rsid w:val="00C0222F"/>
    <w:rsid w:val="00C046E1"/>
    <w:rsid w:val="00C05B4C"/>
    <w:rsid w:val="00C068CE"/>
    <w:rsid w:val="00C070A0"/>
    <w:rsid w:val="00C12DCF"/>
    <w:rsid w:val="00C20E5D"/>
    <w:rsid w:val="00C20F6F"/>
    <w:rsid w:val="00C218DF"/>
    <w:rsid w:val="00C2242A"/>
    <w:rsid w:val="00C22493"/>
    <w:rsid w:val="00C22D71"/>
    <w:rsid w:val="00C24472"/>
    <w:rsid w:val="00C25EBB"/>
    <w:rsid w:val="00C27253"/>
    <w:rsid w:val="00C3197E"/>
    <w:rsid w:val="00C3314B"/>
    <w:rsid w:val="00C3518A"/>
    <w:rsid w:val="00C363F9"/>
    <w:rsid w:val="00C375F1"/>
    <w:rsid w:val="00C41DC8"/>
    <w:rsid w:val="00C45792"/>
    <w:rsid w:val="00C45E51"/>
    <w:rsid w:val="00C46403"/>
    <w:rsid w:val="00C469AB"/>
    <w:rsid w:val="00C47C6B"/>
    <w:rsid w:val="00C5191A"/>
    <w:rsid w:val="00C520E1"/>
    <w:rsid w:val="00C536F9"/>
    <w:rsid w:val="00C55142"/>
    <w:rsid w:val="00C557A6"/>
    <w:rsid w:val="00C56312"/>
    <w:rsid w:val="00C57934"/>
    <w:rsid w:val="00C579AE"/>
    <w:rsid w:val="00C61956"/>
    <w:rsid w:val="00C641A8"/>
    <w:rsid w:val="00C659A8"/>
    <w:rsid w:val="00C70C4A"/>
    <w:rsid w:val="00C71367"/>
    <w:rsid w:val="00C71F12"/>
    <w:rsid w:val="00C73C7A"/>
    <w:rsid w:val="00C757F5"/>
    <w:rsid w:val="00C75A62"/>
    <w:rsid w:val="00C76875"/>
    <w:rsid w:val="00C80F13"/>
    <w:rsid w:val="00C83F22"/>
    <w:rsid w:val="00C8455C"/>
    <w:rsid w:val="00C93FFF"/>
    <w:rsid w:val="00C95282"/>
    <w:rsid w:val="00C954E3"/>
    <w:rsid w:val="00C95FCB"/>
    <w:rsid w:val="00C96102"/>
    <w:rsid w:val="00C96230"/>
    <w:rsid w:val="00CA01A4"/>
    <w:rsid w:val="00CA0A93"/>
    <w:rsid w:val="00CA3BFF"/>
    <w:rsid w:val="00CA47F9"/>
    <w:rsid w:val="00CA4C52"/>
    <w:rsid w:val="00CA6D31"/>
    <w:rsid w:val="00CA76DD"/>
    <w:rsid w:val="00CA7B87"/>
    <w:rsid w:val="00CB1901"/>
    <w:rsid w:val="00CB1B9B"/>
    <w:rsid w:val="00CB2291"/>
    <w:rsid w:val="00CC0B94"/>
    <w:rsid w:val="00CC1AA6"/>
    <w:rsid w:val="00CC418D"/>
    <w:rsid w:val="00CC692D"/>
    <w:rsid w:val="00CC7EDC"/>
    <w:rsid w:val="00CD1261"/>
    <w:rsid w:val="00CD16B3"/>
    <w:rsid w:val="00CD3072"/>
    <w:rsid w:val="00CD597B"/>
    <w:rsid w:val="00CE577A"/>
    <w:rsid w:val="00CE6ACB"/>
    <w:rsid w:val="00CF47DB"/>
    <w:rsid w:val="00CF559C"/>
    <w:rsid w:val="00CF60A2"/>
    <w:rsid w:val="00D04661"/>
    <w:rsid w:val="00D079D2"/>
    <w:rsid w:val="00D10959"/>
    <w:rsid w:val="00D10D31"/>
    <w:rsid w:val="00D115E4"/>
    <w:rsid w:val="00D11AA0"/>
    <w:rsid w:val="00D125AA"/>
    <w:rsid w:val="00D13B80"/>
    <w:rsid w:val="00D15102"/>
    <w:rsid w:val="00D166A8"/>
    <w:rsid w:val="00D16C7B"/>
    <w:rsid w:val="00D20AA8"/>
    <w:rsid w:val="00D20D18"/>
    <w:rsid w:val="00D20DFF"/>
    <w:rsid w:val="00D2289B"/>
    <w:rsid w:val="00D22EF9"/>
    <w:rsid w:val="00D22F4E"/>
    <w:rsid w:val="00D23418"/>
    <w:rsid w:val="00D24035"/>
    <w:rsid w:val="00D24B17"/>
    <w:rsid w:val="00D26BE9"/>
    <w:rsid w:val="00D27512"/>
    <w:rsid w:val="00D27667"/>
    <w:rsid w:val="00D3042C"/>
    <w:rsid w:val="00D30BFE"/>
    <w:rsid w:val="00D34263"/>
    <w:rsid w:val="00D34350"/>
    <w:rsid w:val="00D36CFB"/>
    <w:rsid w:val="00D40C6C"/>
    <w:rsid w:val="00D43541"/>
    <w:rsid w:val="00D47910"/>
    <w:rsid w:val="00D52BC0"/>
    <w:rsid w:val="00D54897"/>
    <w:rsid w:val="00D54BC2"/>
    <w:rsid w:val="00D5632E"/>
    <w:rsid w:val="00D566E7"/>
    <w:rsid w:val="00D56DFD"/>
    <w:rsid w:val="00D5740B"/>
    <w:rsid w:val="00D662D0"/>
    <w:rsid w:val="00D70468"/>
    <w:rsid w:val="00D723F8"/>
    <w:rsid w:val="00D72B65"/>
    <w:rsid w:val="00D74804"/>
    <w:rsid w:val="00D775A5"/>
    <w:rsid w:val="00D77CCA"/>
    <w:rsid w:val="00D83BEC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C10F3"/>
    <w:rsid w:val="00DC1235"/>
    <w:rsid w:val="00DC1852"/>
    <w:rsid w:val="00DC2392"/>
    <w:rsid w:val="00DC6B7F"/>
    <w:rsid w:val="00DC7A2D"/>
    <w:rsid w:val="00DD2439"/>
    <w:rsid w:val="00DD3F0F"/>
    <w:rsid w:val="00DD428E"/>
    <w:rsid w:val="00DD4AC5"/>
    <w:rsid w:val="00DD584D"/>
    <w:rsid w:val="00DE26FE"/>
    <w:rsid w:val="00DE2C99"/>
    <w:rsid w:val="00DE513C"/>
    <w:rsid w:val="00DE5370"/>
    <w:rsid w:val="00DE5481"/>
    <w:rsid w:val="00DF2993"/>
    <w:rsid w:val="00DF4080"/>
    <w:rsid w:val="00DF4FE7"/>
    <w:rsid w:val="00E06C06"/>
    <w:rsid w:val="00E10682"/>
    <w:rsid w:val="00E10987"/>
    <w:rsid w:val="00E12B59"/>
    <w:rsid w:val="00E145B6"/>
    <w:rsid w:val="00E15E25"/>
    <w:rsid w:val="00E227A1"/>
    <w:rsid w:val="00E236E6"/>
    <w:rsid w:val="00E2631D"/>
    <w:rsid w:val="00E269CF"/>
    <w:rsid w:val="00E272D9"/>
    <w:rsid w:val="00E27AB0"/>
    <w:rsid w:val="00E27C46"/>
    <w:rsid w:val="00E34528"/>
    <w:rsid w:val="00E374B1"/>
    <w:rsid w:val="00E37760"/>
    <w:rsid w:val="00E403DD"/>
    <w:rsid w:val="00E42249"/>
    <w:rsid w:val="00E425BE"/>
    <w:rsid w:val="00E45F3F"/>
    <w:rsid w:val="00E50960"/>
    <w:rsid w:val="00E51962"/>
    <w:rsid w:val="00E53D3A"/>
    <w:rsid w:val="00E53D74"/>
    <w:rsid w:val="00E561DB"/>
    <w:rsid w:val="00E615C4"/>
    <w:rsid w:val="00E6230D"/>
    <w:rsid w:val="00E63516"/>
    <w:rsid w:val="00E64E10"/>
    <w:rsid w:val="00E6556E"/>
    <w:rsid w:val="00E67CA2"/>
    <w:rsid w:val="00E75988"/>
    <w:rsid w:val="00E777D1"/>
    <w:rsid w:val="00E814C0"/>
    <w:rsid w:val="00E8178C"/>
    <w:rsid w:val="00E83A1B"/>
    <w:rsid w:val="00E87DDF"/>
    <w:rsid w:val="00E9067A"/>
    <w:rsid w:val="00E9651C"/>
    <w:rsid w:val="00E97EA5"/>
    <w:rsid w:val="00EA1365"/>
    <w:rsid w:val="00EA13E1"/>
    <w:rsid w:val="00EA2128"/>
    <w:rsid w:val="00EA5048"/>
    <w:rsid w:val="00EB1E7F"/>
    <w:rsid w:val="00EB4B14"/>
    <w:rsid w:val="00EB5156"/>
    <w:rsid w:val="00EB604E"/>
    <w:rsid w:val="00EB74BD"/>
    <w:rsid w:val="00EC1047"/>
    <w:rsid w:val="00EC2F03"/>
    <w:rsid w:val="00EC4990"/>
    <w:rsid w:val="00EC4C22"/>
    <w:rsid w:val="00EC63A2"/>
    <w:rsid w:val="00EC68D7"/>
    <w:rsid w:val="00ED162E"/>
    <w:rsid w:val="00ED2034"/>
    <w:rsid w:val="00ED321D"/>
    <w:rsid w:val="00ED40DC"/>
    <w:rsid w:val="00ED4A48"/>
    <w:rsid w:val="00ED57F1"/>
    <w:rsid w:val="00ED7FD3"/>
    <w:rsid w:val="00EE0CCD"/>
    <w:rsid w:val="00EE10E6"/>
    <w:rsid w:val="00EE1219"/>
    <w:rsid w:val="00EE1E4D"/>
    <w:rsid w:val="00EE52AE"/>
    <w:rsid w:val="00EF02DA"/>
    <w:rsid w:val="00EF0898"/>
    <w:rsid w:val="00EF09E9"/>
    <w:rsid w:val="00EF3625"/>
    <w:rsid w:val="00EF40C4"/>
    <w:rsid w:val="00EF680E"/>
    <w:rsid w:val="00EF7F14"/>
    <w:rsid w:val="00F00BEC"/>
    <w:rsid w:val="00F03D00"/>
    <w:rsid w:val="00F05E2B"/>
    <w:rsid w:val="00F114D6"/>
    <w:rsid w:val="00F11CAA"/>
    <w:rsid w:val="00F14D72"/>
    <w:rsid w:val="00F202BA"/>
    <w:rsid w:val="00F24422"/>
    <w:rsid w:val="00F244EE"/>
    <w:rsid w:val="00F2631C"/>
    <w:rsid w:val="00F27653"/>
    <w:rsid w:val="00F30A8F"/>
    <w:rsid w:val="00F3477A"/>
    <w:rsid w:val="00F34D03"/>
    <w:rsid w:val="00F374BE"/>
    <w:rsid w:val="00F37740"/>
    <w:rsid w:val="00F454F8"/>
    <w:rsid w:val="00F45550"/>
    <w:rsid w:val="00F46C17"/>
    <w:rsid w:val="00F479B8"/>
    <w:rsid w:val="00F47C65"/>
    <w:rsid w:val="00F51915"/>
    <w:rsid w:val="00F5206C"/>
    <w:rsid w:val="00F52F9C"/>
    <w:rsid w:val="00F55D95"/>
    <w:rsid w:val="00F6140D"/>
    <w:rsid w:val="00F62FEF"/>
    <w:rsid w:val="00F672F7"/>
    <w:rsid w:val="00F67685"/>
    <w:rsid w:val="00F70FE5"/>
    <w:rsid w:val="00F731CA"/>
    <w:rsid w:val="00F7741C"/>
    <w:rsid w:val="00F77D0A"/>
    <w:rsid w:val="00F8066B"/>
    <w:rsid w:val="00F80C30"/>
    <w:rsid w:val="00F84EAA"/>
    <w:rsid w:val="00F85009"/>
    <w:rsid w:val="00F85B46"/>
    <w:rsid w:val="00F877EC"/>
    <w:rsid w:val="00F911CF"/>
    <w:rsid w:val="00F918F8"/>
    <w:rsid w:val="00F93C8D"/>
    <w:rsid w:val="00F941D3"/>
    <w:rsid w:val="00F95DEC"/>
    <w:rsid w:val="00FA08FE"/>
    <w:rsid w:val="00FA1DF0"/>
    <w:rsid w:val="00FA37CB"/>
    <w:rsid w:val="00FA681D"/>
    <w:rsid w:val="00FB15AE"/>
    <w:rsid w:val="00FB23A5"/>
    <w:rsid w:val="00FB3A81"/>
    <w:rsid w:val="00FB61C8"/>
    <w:rsid w:val="00FB7646"/>
    <w:rsid w:val="00FC25C6"/>
    <w:rsid w:val="00FC3453"/>
    <w:rsid w:val="00FC3536"/>
    <w:rsid w:val="00FC5C8A"/>
    <w:rsid w:val="00FC7DA3"/>
    <w:rsid w:val="00FD59FB"/>
    <w:rsid w:val="00FD72B6"/>
    <w:rsid w:val="00FE10C9"/>
    <w:rsid w:val="00FE295E"/>
    <w:rsid w:val="00FF0631"/>
    <w:rsid w:val="00FF0F29"/>
    <w:rsid w:val="00FF308D"/>
    <w:rsid w:val="00FF4502"/>
    <w:rsid w:val="00FF55AF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4A571"/>
  <w15:chartTrackingRefBased/>
  <w15:docId w15:val="{CEE3DD74-36F2-4658-9E9B-11C88E9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Title" w:uiPriority="11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379"/>
    <w:pPr>
      <w:spacing w:before="180" w:after="240"/>
    </w:pPr>
    <w:rPr>
      <w:rFonts w:ascii="Arial" w:eastAsiaTheme="minorHAnsi" w:hAnsi="Arial" w:cs="Noto Sans Display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379"/>
    <w:pPr>
      <w:keepNext/>
      <w:keepLines/>
      <w:spacing w:after="720" w:line="720" w:lineRule="exact"/>
      <w:outlineLvl w:val="0"/>
    </w:pPr>
    <w:rPr>
      <w:rFonts w:eastAsiaTheme="majorEastAsia"/>
      <w:color w:val="7F7F7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379"/>
    <w:pPr>
      <w:keepNext/>
      <w:keepLines/>
      <w:outlineLvl w:val="1"/>
    </w:pPr>
    <w:rPr>
      <w:rFonts w:eastAsiaTheme="majorEastAsia"/>
      <w:b/>
      <w:color w:val="23B9D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379"/>
    <w:pPr>
      <w:keepNext/>
      <w:keepLines/>
      <w:outlineLvl w:val="2"/>
    </w:pPr>
    <w:rPr>
      <w:rFonts w:eastAsiaTheme="majorEastAsia"/>
      <w:b/>
      <w:color w:val="4C4C4C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379"/>
    <w:pPr>
      <w:keepNext/>
      <w:keepLines/>
      <w:spacing w:before="240" w:after="480"/>
      <w:outlineLvl w:val="3"/>
    </w:pPr>
    <w:rPr>
      <w:rFonts w:eastAsiaTheme="majorEastAsia"/>
      <w:iCs/>
      <w:color w:val="4C4C4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2379"/>
    <w:pPr>
      <w:keepNext/>
      <w:keepLines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2379"/>
    <w:pPr>
      <w:keepNext/>
      <w:keepLines/>
      <w:outlineLvl w:val="5"/>
    </w:pPr>
    <w:rPr>
      <w:rFonts w:ascii="Noto Sans SemiBold" w:eastAsiaTheme="majorEastAsia" w:hAnsi="Noto Sans SemiBold" w:cs="Noto Sans SemiBold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01B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01B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501B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423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2379"/>
  </w:style>
  <w:style w:type="paragraph" w:styleId="CommentText">
    <w:name w:val="annotation text"/>
    <w:basedOn w:val="Normal"/>
    <w:link w:val="CommentTextChar"/>
    <w:semiHidden/>
    <w:rsid w:val="009A3597"/>
    <w:rPr>
      <w:sz w:val="18"/>
    </w:rPr>
  </w:style>
  <w:style w:type="paragraph" w:styleId="BodyText">
    <w:name w:val="Body Text"/>
    <w:basedOn w:val="Normal"/>
    <w:link w:val="BodyTextChar"/>
    <w:rsid w:val="009A3597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9A359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42379"/>
    <w:pPr>
      <w:tabs>
        <w:tab w:val="center" w:pos="4680"/>
        <w:tab w:val="right" w:pos="9360"/>
      </w:tabs>
      <w:spacing w:after="0"/>
    </w:pPr>
  </w:style>
  <w:style w:type="character" w:styleId="FootnoteReference">
    <w:name w:val="footnote reference"/>
    <w:semiHidden/>
    <w:rsid w:val="00485B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42379"/>
    <w:pPr>
      <w:spacing w:before="0" w:after="0"/>
      <w:ind w:left="1440"/>
    </w:pPr>
    <w:rPr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42379"/>
    <w:pPr>
      <w:tabs>
        <w:tab w:val="center" w:pos="4680"/>
        <w:tab w:val="right" w:pos="9360"/>
      </w:tabs>
      <w:spacing w:after="0"/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9A3597"/>
    <w:pPr>
      <w:ind w:left="5250"/>
    </w:pPr>
  </w:style>
  <w:style w:type="paragraph" w:styleId="Title">
    <w:name w:val="Title"/>
    <w:basedOn w:val="Normal"/>
    <w:next w:val="Normal"/>
    <w:link w:val="TitleChar"/>
    <w:uiPriority w:val="11"/>
    <w:qFormat/>
    <w:rsid w:val="00442379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  <w:sz w:val="24"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fr-FR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semiHidden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uiPriority w:val="99"/>
    <w:unhideWhenUsed/>
    <w:rsid w:val="00442379"/>
    <w:pPr>
      <w:ind w:left="360" w:hanging="360"/>
      <w:contextualSpacing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9A3597"/>
    <w:pPr>
      <w:numPr>
        <w:numId w:val="3"/>
      </w:numPr>
    </w:pPr>
  </w:style>
  <w:style w:type="paragraph" w:styleId="ListNumber2">
    <w:name w:val="List Number 2"/>
    <w:basedOn w:val="Normal"/>
    <w:semiHidden/>
    <w:rsid w:val="00485B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485BA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85BA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85BA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485B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A3597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72F82"/>
    <w:rPr>
      <w:rFonts w:ascii="Tahoma" w:hAnsi="Tahoma" w:cs="Tahoma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ind w:left="1701" w:hanging="1701"/>
    </w:pPr>
    <w:rPr>
      <w:rFonts w:ascii="Times New Roman" w:hAnsi="Times New Roman"/>
      <w:i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42379"/>
    <w:rPr>
      <w:rFonts w:ascii="Arial" w:eastAsiaTheme="majorEastAsia" w:hAnsi="Arial" w:cs="Noto Sans Display"/>
      <w:b/>
      <w:color w:val="4C4C4C"/>
      <w:kern w:val="2"/>
      <w:sz w:val="24"/>
      <w:szCs w:val="22"/>
      <w14:ligatures w14:val="standardContextual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9A3597"/>
    <w:pPr>
      <w:numPr>
        <w:numId w:val="1"/>
      </w:numPr>
    </w:pPr>
  </w:style>
  <w:style w:type="character" w:customStyle="1" w:styleId="BodyTextChar">
    <w:name w:val="Body Text Char"/>
    <w:link w:val="BodyText"/>
    <w:rsid w:val="00C95282"/>
    <w:rPr>
      <w:rFonts w:ascii="Arial" w:eastAsiaTheme="minorEastAsia" w:hAnsi="Arial" w:cs="Arial"/>
      <w:sz w:val="22"/>
      <w:lang w:eastAsia="zh-CN"/>
    </w:rPr>
  </w:style>
  <w:style w:type="character" w:customStyle="1" w:styleId="ONUMEChar">
    <w:name w:val="ONUM E Char"/>
    <w:basedOn w:val="BodyTextChar"/>
    <w:link w:val="ONUME"/>
    <w:rsid w:val="00C068CE"/>
    <w:rPr>
      <w:rFonts w:ascii="Arial" w:eastAsiaTheme="minorHAnsi" w:hAnsi="Arial" w:cs="Noto Sans Display"/>
      <w:kern w:val="2"/>
      <w:sz w:val="22"/>
      <w:szCs w:val="22"/>
      <w:lang w:eastAsia="zh-CN"/>
      <w14:ligatures w14:val="standardContextual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  <w:sz w:val="24"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9A3597"/>
    <w:rPr>
      <w:b/>
      <w:bCs/>
      <w:sz w:val="18"/>
    </w:rPr>
  </w:style>
  <w:style w:type="paragraph" w:customStyle="1" w:styleId="ONUMFS">
    <w:name w:val="ONUM FS"/>
    <w:basedOn w:val="BodyText"/>
    <w:rsid w:val="009A3597"/>
    <w:pPr>
      <w:numPr>
        <w:numId w:val="2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en-US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eastAsiaTheme="minorEastAsia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9A359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3501B"/>
    <w:rPr>
      <w:rFonts w:asciiTheme="minorHAnsi" w:eastAsiaTheme="majorEastAsia" w:hAnsiTheme="min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01B"/>
    <w:rPr>
      <w:rFonts w:asciiTheme="minorHAnsi" w:eastAsiaTheme="majorEastAsia" w:hAnsiTheme="minorHAnsi" w:cstheme="maj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42379"/>
    <w:rPr>
      <w:rFonts w:ascii="Arial" w:eastAsiaTheme="majorEastAsia" w:hAnsi="Arial" w:cs="Noto Sans Display"/>
      <w:color w:val="7F7F7F"/>
      <w:kern w:val="2"/>
      <w:sz w:val="72"/>
      <w:szCs w:val="7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42379"/>
    <w:rPr>
      <w:rFonts w:ascii="Arial" w:eastAsiaTheme="majorEastAsia" w:hAnsi="Arial" w:cs="Noto Sans Display"/>
      <w:b/>
      <w:color w:val="23B9D6"/>
      <w:kern w:val="2"/>
      <w:sz w:val="24"/>
      <w:szCs w:val="2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1"/>
    <w:rsid w:val="004423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501B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0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01B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33501B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442379"/>
    <w:rPr>
      <w:rFonts w:ascii="Arial" w:eastAsiaTheme="majorEastAsia" w:hAnsi="Arial" w:cs="Noto Sans Display"/>
      <w:iCs/>
      <w:color w:val="4C4C4C"/>
      <w:kern w:val="2"/>
      <w:sz w:val="24"/>
      <w:szCs w:val="2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442379"/>
    <w:rPr>
      <w:rFonts w:ascii="Arial" w:eastAsiaTheme="majorEastAsia" w:hAnsi="Arial" w:cs="Noto Sans Display"/>
      <w:b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442379"/>
    <w:rPr>
      <w:rFonts w:ascii="Noto Sans SemiBold" w:eastAsiaTheme="majorEastAsia" w:hAnsi="Noto Sans SemiBold" w:cs="Noto Sans SemiBold"/>
      <w:bCs/>
      <w:kern w:val="2"/>
      <w:sz w:val="22"/>
      <w:szCs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33501B"/>
    <w:rPr>
      <w:rFonts w:asciiTheme="minorHAnsi" w:eastAsiaTheme="majorEastAsia" w:hAnsiTheme="minorHAnsi" w:cstheme="majorBidi"/>
      <w:i/>
      <w:i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51915"/>
    <w:pPr>
      <w:widowControl w:val="0"/>
      <w:autoSpaceDE w:val="0"/>
      <w:autoSpaceDN w:val="0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uiPriority w:val="99"/>
    <w:rsid w:val="00442379"/>
    <w:rPr>
      <w:rFonts w:ascii="Arial" w:eastAsiaTheme="minorHAnsi" w:hAnsi="Arial" w:cs="Noto Sans Display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42379"/>
    <w:rPr>
      <w:rFonts w:ascii="Arial" w:eastAsiaTheme="minorHAnsi" w:hAnsi="Arial" w:cs="Noto Sans Display"/>
      <w:kern w:val="2"/>
      <w:sz w:val="22"/>
      <w:szCs w:val="22"/>
      <w14:ligatures w14:val="standardContextual"/>
    </w:rPr>
  </w:style>
  <w:style w:type="paragraph" w:customStyle="1" w:styleId="Decisionparagraph">
    <w:name w:val="Decision paragraph"/>
    <w:uiPriority w:val="1"/>
    <w:qFormat/>
    <w:rsid w:val="009A3597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</w:rPr>
  </w:style>
  <w:style w:type="paragraph" w:customStyle="1" w:styleId="Style1">
    <w:name w:val="Style1"/>
    <w:basedOn w:val="ListParagraph"/>
    <w:link w:val="Style1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0" w:right="490" w:firstLine="432"/>
      <w:contextualSpacing w:val="0"/>
    </w:pPr>
    <w:rPr>
      <w:rFonts w:eastAsia="Arial"/>
      <w:i/>
      <w:sz w:val="20"/>
    </w:rPr>
  </w:style>
  <w:style w:type="paragraph" w:customStyle="1" w:styleId="DecisionTitle0">
    <w:name w:val="DecisionTitle"/>
    <w:uiPriority w:val="1"/>
    <w:qFormat/>
    <w:rsid w:val="009A3597"/>
    <w:pPr>
      <w:widowControl w:val="0"/>
      <w:tabs>
        <w:tab w:val="left" w:pos="6244"/>
        <w:tab w:val="left" w:pos="6245"/>
      </w:tabs>
      <w:autoSpaceDE w:val="0"/>
      <w:autoSpaceDN w:val="0"/>
      <w:jc w:val="right"/>
    </w:pPr>
    <w:rPr>
      <w:rFonts w:ascii="Arial" w:eastAsia="Arial" w:hAnsi="Arial" w:cs="Arial"/>
      <w:i/>
      <w:sz w:val="22"/>
      <w:szCs w:val="22"/>
    </w:rPr>
  </w:style>
  <w:style w:type="paragraph" w:customStyle="1" w:styleId="DecisionList">
    <w:name w:val="DecisionList"/>
    <w:basedOn w:val="ListParagraph"/>
    <w:link w:val="DecisionList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3" w:right="492" w:firstLine="659"/>
      <w:contextualSpacing w:val="0"/>
    </w:pPr>
    <w:rPr>
      <w:rFonts w:eastAsia="Arial"/>
      <w:i/>
      <w:sz w:val="20"/>
    </w:rPr>
  </w:style>
  <w:style w:type="character" w:customStyle="1" w:styleId="DecisionListChar">
    <w:name w:val="DecisionList Char"/>
    <w:basedOn w:val="DefaultParagraphFont"/>
    <w:link w:val="Decision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ecList">
    <w:name w:val="DecList"/>
    <w:basedOn w:val="ListParagraph"/>
    <w:link w:val="DecListChar"/>
    <w:uiPriority w:val="1"/>
    <w:qFormat/>
    <w:rsid w:val="009A3597"/>
    <w:pPr>
      <w:widowControl w:val="0"/>
      <w:tabs>
        <w:tab w:val="num" w:pos="720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ecListChar">
    <w:name w:val="DecList Char"/>
    <w:basedOn w:val="DefaultParagraphFont"/>
    <w:link w:val="Dec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character" w:customStyle="1" w:styleId="Style1Char">
    <w:name w:val="Style1 Char"/>
    <w:basedOn w:val="DefaultParagraphFont"/>
    <w:link w:val="Style1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List">
    <w:name w:val="DList"/>
    <w:basedOn w:val="ListParagraph"/>
    <w:link w:val="DListChar"/>
    <w:uiPriority w:val="1"/>
    <w:qFormat/>
    <w:rsid w:val="009A3597"/>
    <w:pPr>
      <w:widowControl w:val="0"/>
      <w:tabs>
        <w:tab w:val="num" w:pos="720"/>
        <w:tab w:val="left" w:pos="6867"/>
        <w:tab w:val="left" w:pos="6868"/>
      </w:tabs>
      <w:autoSpaceDE w:val="0"/>
      <w:autoSpaceDN w:val="0"/>
      <w:ind w:left="5630" w:right="492" w:firstLine="662"/>
      <w:contextualSpacing w:val="0"/>
    </w:pPr>
    <w:rPr>
      <w:rFonts w:eastAsia="Arial"/>
      <w:i/>
      <w:sz w:val="20"/>
    </w:rPr>
  </w:style>
  <w:style w:type="character" w:customStyle="1" w:styleId="DListChar">
    <w:name w:val="DList Char"/>
    <w:basedOn w:val="DefaultParagraphFont"/>
    <w:link w:val="DList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customStyle="1" w:styleId="Decisiontitle">
    <w:name w:val="Decisiontitle"/>
    <w:basedOn w:val="ListParagraph"/>
    <w:link w:val="DecisiontitleChar"/>
    <w:uiPriority w:val="1"/>
    <w:qFormat/>
    <w:rsid w:val="009A3597"/>
    <w:pPr>
      <w:widowControl w:val="0"/>
      <w:numPr>
        <w:numId w:val="4"/>
      </w:numPr>
      <w:tabs>
        <w:tab w:val="clear" w:pos="360"/>
        <w:tab w:val="left" w:pos="6855"/>
        <w:tab w:val="left" w:pos="6856"/>
      </w:tabs>
      <w:autoSpaceDE w:val="0"/>
      <w:autoSpaceDN w:val="0"/>
      <w:spacing w:before="128"/>
      <w:ind w:left="5633" w:right="517" w:firstLine="659"/>
      <w:contextualSpacing w:val="0"/>
    </w:pPr>
    <w:rPr>
      <w:rFonts w:eastAsia="Arial"/>
      <w:i/>
      <w:sz w:val="20"/>
    </w:rPr>
  </w:style>
  <w:style w:type="character" w:customStyle="1" w:styleId="DecisiontitleChar">
    <w:name w:val="Decisiontitle Char"/>
    <w:basedOn w:val="DefaultParagraphFont"/>
    <w:link w:val="Decisiontitle"/>
    <w:uiPriority w:val="1"/>
    <w:rsid w:val="009A3597"/>
    <w:rPr>
      <w:rFonts w:ascii="Arial" w:eastAsia="Arial" w:hAnsi="Arial" w:cs="Noto Sans Display"/>
      <w:i/>
      <w:kern w:val="2"/>
      <w:szCs w:val="22"/>
      <w14:ligatures w14:val="standardContextual"/>
    </w:rPr>
  </w:style>
  <w:style w:type="paragraph" w:styleId="Quote">
    <w:name w:val="Quote"/>
    <w:basedOn w:val="Normal"/>
    <w:next w:val="Normal"/>
    <w:link w:val="QuoteChar"/>
    <w:uiPriority w:val="10"/>
    <w:qFormat/>
    <w:rsid w:val="00442379"/>
    <w:pPr>
      <w:spacing w:before="0" w:after="480" w:line="480" w:lineRule="exact"/>
      <w:jc w:val="center"/>
    </w:pPr>
    <w:rPr>
      <w:iCs/>
      <w:color w:val="23B9D6"/>
      <w:sz w:val="40"/>
    </w:rPr>
  </w:style>
  <w:style w:type="character" w:customStyle="1" w:styleId="QuoteChar">
    <w:name w:val="Quote Char"/>
    <w:basedOn w:val="DefaultParagraphFont"/>
    <w:link w:val="Quote"/>
    <w:uiPriority w:val="10"/>
    <w:rsid w:val="00442379"/>
    <w:rPr>
      <w:rFonts w:ascii="Arial" w:eastAsiaTheme="minorHAnsi" w:hAnsi="Arial" w:cs="Noto Sans Display"/>
      <w:iCs/>
      <w:color w:val="23B9D6"/>
      <w:kern w:val="2"/>
      <w:sz w:val="40"/>
      <w:szCs w:val="22"/>
      <w14:ligatures w14:val="standardContextual"/>
    </w:rPr>
  </w:style>
  <w:style w:type="paragraph" w:styleId="ListBullet">
    <w:name w:val="List Bullet"/>
    <w:basedOn w:val="Normal"/>
    <w:uiPriority w:val="99"/>
    <w:unhideWhenUsed/>
    <w:rsid w:val="00442379"/>
    <w:pPr>
      <w:numPr>
        <w:numId w:val="6"/>
      </w:numPr>
      <w:spacing w:before="0" w:after="0"/>
      <w:contextualSpacing/>
    </w:pPr>
  </w:style>
  <w:style w:type="paragraph" w:customStyle="1" w:styleId="ColorIndent">
    <w:name w:val="ColorIndent"/>
    <w:basedOn w:val="Normal"/>
    <w:next w:val="Normal"/>
    <w:uiPriority w:val="13"/>
    <w:qFormat/>
    <w:rsid w:val="00442379"/>
    <w:pPr>
      <w:spacing w:before="0" w:after="0"/>
      <w:ind w:left="1440"/>
    </w:pPr>
    <w:rPr>
      <w:color w:val="00B0F0"/>
      <w:szCs w:val="18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2379"/>
    <w:rPr>
      <w:rFonts w:ascii="Arial" w:eastAsiaTheme="minorHAnsi" w:hAnsi="Arial" w:cs="Noto Sans Display"/>
      <w:kern w:val="2"/>
      <w:sz w:val="14"/>
      <w:szCs w:val="14"/>
      <w14:ligatures w14:val="standardContextual"/>
    </w:rPr>
  </w:style>
  <w:style w:type="paragraph" w:customStyle="1" w:styleId="PhotoCredit">
    <w:name w:val="Photo Credit"/>
    <w:basedOn w:val="Normal"/>
    <w:uiPriority w:val="13"/>
    <w:qFormat/>
    <w:rsid w:val="00442379"/>
    <w:rPr>
      <w:color w:val="A6A6A6"/>
      <w:sz w:val="11"/>
      <w:szCs w:val="11"/>
    </w:rPr>
  </w:style>
  <w:style w:type="paragraph" w:customStyle="1" w:styleId="Legend">
    <w:name w:val="Legend"/>
    <w:basedOn w:val="Normal"/>
    <w:uiPriority w:val="14"/>
    <w:qFormat/>
    <w:rsid w:val="00442379"/>
    <w:pPr>
      <w:spacing w:before="120" w:after="0" w:line="120" w:lineRule="exact"/>
      <w:ind w:left="6480"/>
    </w:pPr>
    <w:rPr>
      <w:sz w:val="14"/>
    </w:rPr>
  </w:style>
  <w:style w:type="paragraph" w:customStyle="1" w:styleId="BoxTitle">
    <w:name w:val="Box Title"/>
    <w:basedOn w:val="Title"/>
    <w:next w:val="Box"/>
    <w:uiPriority w:val="15"/>
    <w:qFormat/>
    <w:rsid w:val="00442379"/>
    <w:rPr>
      <w:rFonts w:ascii="Noto Sans Display" w:hAnsi="Noto Sans Display" w:cs="Noto Sans Display"/>
      <w:b/>
      <w:sz w:val="20"/>
      <w:szCs w:val="20"/>
    </w:rPr>
  </w:style>
  <w:style w:type="paragraph" w:customStyle="1" w:styleId="Box">
    <w:name w:val="Box"/>
    <w:basedOn w:val="Normal"/>
    <w:uiPriority w:val="16"/>
    <w:qFormat/>
    <w:rsid w:val="00442379"/>
    <w:rPr>
      <w:color w:val="00B0F0"/>
    </w:rPr>
  </w:style>
  <w:style w:type="paragraph" w:customStyle="1" w:styleId="BoxList">
    <w:name w:val="Box List"/>
    <w:basedOn w:val="ListBullet"/>
    <w:uiPriority w:val="17"/>
    <w:qFormat/>
    <w:rsid w:val="00442379"/>
    <w:rPr>
      <w:color w:val="00B0F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D6A7-6359-4D47-83D8-5DB60E5A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798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CWS/11/28 Prov. Annex IV</vt:lpstr>
    </vt:vector>
  </TitlesOfParts>
  <Company>WIPO</Company>
  <LinksUpToDate>false</LinksUpToDate>
  <CharactersWithSpaces>5127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CWS/11/28 Prov. Annex IV</dc:title>
  <dc:subject>Work Program and Task List of the Committee on WIPO Standards (CWS)</dc:subject>
  <dc:creator>WIPO</dc:creator>
  <cp:keywords>FOR OFFICIAL USE ONLY</cp:keywords>
  <dc:description/>
  <cp:lastModifiedBy>BLANCHET Gaspard</cp:lastModifiedBy>
  <cp:revision>14</cp:revision>
  <cp:lastPrinted>2019-05-27T12:23:00Z</cp:lastPrinted>
  <dcterms:created xsi:type="dcterms:W3CDTF">2023-12-13T10:29:00Z</dcterms:created>
  <dcterms:modified xsi:type="dcterms:W3CDTF">2024-04-10T13:18:00Z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8d248656-369b-4a6d-8275-40fd574ee122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2024-03-01T11:28:17Z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b15939b4-129f-44bf-87fa-8323c8a025b8</vt:lpwstr>
  </property>
  <property fmtid="{D5CDD505-2E9C-101B-9397-08002B2CF9AE}" pid="14" name="MSIP_Label_20773ee6-353b-4fb9-a59d-0b94c8c67bea_ContentBits">
    <vt:lpwstr>0</vt:lpwstr>
  </property>
</Properties>
</file>