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BF2A" w14:textId="77777777" w:rsidR="00CD22C2" w:rsidRPr="00B536BB" w:rsidRDefault="00CD22C2" w:rsidP="00CD22C2">
      <w:pPr>
        <w:jc w:val="right"/>
        <w:rPr>
          <w:rFonts w:ascii="Arial Black" w:hAnsi="Arial Black"/>
          <w:caps/>
          <w:sz w:val="15"/>
        </w:rPr>
      </w:pPr>
      <w:r w:rsidRPr="00B536BB">
        <w:rPr>
          <w:rFonts w:cs="Times New Roman"/>
          <w:noProof/>
        </w:rPr>
        <w:drawing>
          <wp:inline distT="0" distB="0" distL="0" distR="0" wp14:anchorId="480232D9" wp14:editId="176584D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30076F0" w14:textId="3512C1BC" w:rsidR="00CD22C2" w:rsidRPr="00B536BB" w:rsidRDefault="00CD22C2" w:rsidP="00CD22C2">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b/>
          <w:caps/>
          <w:sz w:val="15"/>
        </w:rPr>
        <w:t>1</w:t>
      </w:r>
      <w:r w:rsidRPr="00B536BB">
        <w:rPr>
          <w:rFonts w:ascii="Arial Black" w:hAnsi="Arial Black"/>
          <w:b/>
          <w:caps/>
          <w:sz w:val="15"/>
        </w:rPr>
        <w:t>/</w:t>
      </w:r>
      <w:bookmarkStart w:id="0" w:name="Code"/>
      <w:r w:rsidRPr="00B536BB">
        <w:rPr>
          <w:rFonts w:ascii="Arial Black" w:hAnsi="Arial Black"/>
          <w:b/>
          <w:caps/>
          <w:sz w:val="15"/>
        </w:rPr>
        <w:t>1</w:t>
      </w:r>
      <w:r>
        <w:rPr>
          <w:rFonts w:ascii="Arial Black" w:hAnsi="Arial Black"/>
          <w:b/>
          <w:caps/>
          <w:sz w:val="15"/>
        </w:rPr>
        <w:t>7</w:t>
      </w:r>
      <w:bookmarkEnd w:id="0"/>
    </w:p>
    <w:p w14:paraId="03DFB660" w14:textId="77777777" w:rsidR="00CD22C2" w:rsidRPr="00B536BB" w:rsidRDefault="00CD22C2" w:rsidP="00CD22C2">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3864248B" w14:textId="2DB9BC09" w:rsidR="00CD22C2" w:rsidRPr="00B536BB" w:rsidRDefault="00CD22C2" w:rsidP="00CD22C2">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b/>
          <w:sz w:val="15"/>
          <w:szCs w:val="15"/>
          <w:lang w:val="pt-BR"/>
        </w:rPr>
        <w:t>3</w:t>
      </w:r>
      <w:r w:rsidRPr="00B536BB">
        <w:rPr>
          <w:rFonts w:ascii="SimHei" w:eastAsia="SimHei" w:hAnsi="Times New Roman" w:hint="eastAsia"/>
          <w:b/>
          <w:sz w:val="15"/>
          <w:szCs w:val="15"/>
        </w:rPr>
        <w:t>年</w:t>
      </w:r>
      <w:r>
        <w:rPr>
          <w:rFonts w:ascii="Arial Black" w:eastAsia="SimHei" w:hAnsi="Arial Black"/>
          <w:b/>
          <w:sz w:val="15"/>
          <w:szCs w:val="15"/>
          <w:lang w:val="pt-BR"/>
        </w:rPr>
        <w:t>11</w:t>
      </w:r>
      <w:r w:rsidRPr="00B536BB">
        <w:rPr>
          <w:rFonts w:ascii="SimHei" w:eastAsia="SimHei" w:hAnsi="Times New Roman" w:hint="eastAsia"/>
          <w:b/>
          <w:sz w:val="15"/>
          <w:szCs w:val="15"/>
        </w:rPr>
        <w:t>月</w:t>
      </w:r>
      <w:r>
        <w:rPr>
          <w:rFonts w:ascii="Arial Black" w:eastAsia="SimHei" w:hAnsi="Arial Black"/>
          <w:b/>
          <w:sz w:val="15"/>
          <w:szCs w:val="15"/>
          <w:lang w:val="pt-BR"/>
        </w:rPr>
        <w:t>13</w:t>
      </w:r>
      <w:r w:rsidRPr="00B536BB">
        <w:rPr>
          <w:rFonts w:ascii="SimHei" w:eastAsia="SimHei" w:hAnsi="Times New Roman" w:hint="eastAsia"/>
          <w:b/>
          <w:sz w:val="15"/>
          <w:szCs w:val="15"/>
        </w:rPr>
        <w:t>日</w:t>
      </w:r>
      <w:bookmarkEnd w:id="2"/>
    </w:p>
    <w:p w14:paraId="74DAADA7" w14:textId="77777777" w:rsidR="00CD22C2" w:rsidRPr="00B536BB" w:rsidRDefault="00CD22C2" w:rsidP="00CD22C2">
      <w:pPr>
        <w:spacing w:after="600"/>
        <w:rPr>
          <w:rFonts w:ascii="SimHei" w:eastAsia="SimHei"/>
          <w:sz w:val="28"/>
          <w:szCs w:val="28"/>
        </w:rPr>
      </w:pPr>
      <w:r w:rsidRPr="00B536BB">
        <w:rPr>
          <w:rFonts w:ascii="SimHei" w:eastAsia="SimHei" w:hint="eastAsia"/>
          <w:sz w:val="28"/>
          <w:szCs w:val="28"/>
        </w:rPr>
        <w:t>产权组织标准委员会（CWS）</w:t>
      </w:r>
    </w:p>
    <w:p w14:paraId="0444D29D" w14:textId="77777777" w:rsidR="00CD22C2" w:rsidRPr="00B536BB" w:rsidRDefault="00CD22C2" w:rsidP="00CD22C2">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一</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sz w:val="24"/>
          <w:szCs w:val="24"/>
        </w:rPr>
        <w:t>3</w:t>
      </w:r>
      <w:r w:rsidRPr="00B536BB">
        <w:rPr>
          <w:rFonts w:ascii="KaiTi" w:eastAsia="KaiTi" w:hAnsi="KaiTi" w:hint="eastAsia"/>
          <w:b/>
          <w:sz w:val="24"/>
          <w:szCs w:val="24"/>
        </w:rPr>
        <w:t>年</w:t>
      </w:r>
      <w:r w:rsidRPr="00B536BB">
        <w:rPr>
          <w:rFonts w:ascii="KaiTi" w:eastAsia="KaiTi" w:hAnsi="KaiTi"/>
          <w:sz w:val="24"/>
          <w:szCs w:val="24"/>
        </w:rPr>
        <w:t>1</w:t>
      </w:r>
      <w:r>
        <w:rPr>
          <w:rFonts w:ascii="KaiTi" w:eastAsia="KaiTi" w:hAnsi="KaiTi"/>
          <w:sz w:val="24"/>
          <w:szCs w:val="24"/>
        </w:rPr>
        <w:t>2</w:t>
      </w:r>
      <w:r w:rsidRPr="00B536BB">
        <w:rPr>
          <w:rFonts w:ascii="KaiTi" w:eastAsia="KaiTi" w:hAnsi="KaiTi" w:hint="eastAsia"/>
          <w:b/>
          <w:sz w:val="24"/>
          <w:szCs w:val="24"/>
        </w:rPr>
        <w:t>月</w:t>
      </w:r>
      <w:r>
        <w:rPr>
          <w:rFonts w:ascii="KaiTi" w:eastAsia="KaiTi" w:hAnsi="KaiTi"/>
          <w:sz w:val="24"/>
          <w:szCs w:val="24"/>
        </w:rPr>
        <w:t>4</w:t>
      </w:r>
      <w:r w:rsidRPr="00B536BB">
        <w:rPr>
          <w:rFonts w:ascii="KaiTi" w:eastAsia="KaiTi" w:hAnsi="KaiTi" w:hint="eastAsia"/>
          <w:b/>
          <w:sz w:val="24"/>
          <w:szCs w:val="24"/>
        </w:rPr>
        <w:t>日至</w:t>
      </w:r>
      <w:r>
        <w:rPr>
          <w:rFonts w:ascii="KaiTi" w:eastAsia="KaiTi" w:hAnsi="KaiTi"/>
          <w:sz w:val="24"/>
          <w:szCs w:val="24"/>
        </w:rPr>
        <w:t>8</w:t>
      </w:r>
      <w:r w:rsidRPr="00B536BB">
        <w:rPr>
          <w:rFonts w:ascii="KaiTi" w:eastAsia="KaiTi" w:hAnsi="KaiTi" w:hint="eastAsia"/>
          <w:b/>
          <w:sz w:val="24"/>
          <w:szCs w:val="24"/>
        </w:rPr>
        <w:t>日，日内瓦</w:t>
      </w:r>
    </w:p>
    <w:p w14:paraId="5F5076B9" w14:textId="7864A5DF" w:rsidR="00CD22C2" w:rsidRPr="00B536BB" w:rsidRDefault="00CD22C2" w:rsidP="00CD22C2">
      <w:pPr>
        <w:spacing w:after="360"/>
        <w:rPr>
          <w:rFonts w:ascii="KaiTi" w:eastAsia="KaiTi" w:hAnsi="KaiTi" w:cs="Times New Roman"/>
          <w:sz w:val="24"/>
          <w:szCs w:val="32"/>
        </w:rPr>
      </w:pPr>
      <w:bookmarkStart w:id="3" w:name="TitleOfDoc"/>
      <w:r w:rsidRPr="00CD22C2">
        <w:rPr>
          <w:rFonts w:ascii="KaiTi" w:eastAsia="KaiTi" w:hAnsi="KaiTi" w:cs="Times New Roman" w:hint="eastAsia"/>
          <w:sz w:val="24"/>
          <w:szCs w:val="32"/>
        </w:rPr>
        <w:t>自然人和法律实体全球标识符</w:t>
      </w:r>
    </w:p>
    <w:p w14:paraId="27A851D2" w14:textId="740D5CAE" w:rsidR="00CD22C2" w:rsidRPr="00B536BB" w:rsidRDefault="00CD22C2" w:rsidP="00CD22C2">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国际局</w:t>
      </w:r>
      <w:r w:rsidRPr="00B536BB">
        <w:rPr>
          <w:rFonts w:ascii="KaiTi" w:eastAsia="KaiTi" w:hAnsi="STKaiti" w:cs="Times New Roman" w:hint="eastAsia"/>
          <w:sz w:val="21"/>
          <w:szCs w:val="24"/>
        </w:rPr>
        <w:t>编拟的文件</w:t>
      </w:r>
    </w:p>
    <w:bookmarkEnd w:id="4"/>
    <w:p w14:paraId="3808ABD4" w14:textId="52B6AB28" w:rsidR="00E74D5D" w:rsidRPr="00674B1B" w:rsidRDefault="00826971" w:rsidP="00A20FDF">
      <w:pPr>
        <w:pStyle w:val="Heading2"/>
        <w:numPr>
          <w:ilvl w:val="0"/>
          <w:numId w:val="0"/>
        </w:numPr>
        <w:spacing w:beforeLines="100" w:afterLines="50" w:after="120" w:line="340" w:lineRule="atLeast"/>
        <w:rPr>
          <w:rFonts w:ascii="SimHei" w:eastAsia="SimHei" w:hAnsi="SimHei"/>
          <w:sz w:val="21"/>
          <w:szCs w:val="21"/>
        </w:rPr>
      </w:pPr>
      <w:r w:rsidRPr="00674B1B">
        <w:rPr>
          <w:rFonts w:ascii="SimHei" w:eastAsia="SimHei" w:hAnsi="SimHei" w:hint="eastAsia"/>
          <w:sz w:val="21"/>
          <w:szCs w:val="21"/>
        </w:rPr>
        <w:t>概</w:t>
      </w:r>
      <w:r w:rsidR="00A20FDF">
        <w:rPr>
          <w:rFonts w:ascii="SimHei" w:eastAsia="SimHei" w:hAnsi="SimHei" w:hint="eastAsia"/>
          <w:sz w:val="21"/>
          <w:szCs w:val="21"/>
        </w:rPr>
        <w:t xml:space="preserve">　</w:t>
      </w:r>
      <w:r w:rsidRPr="00674B1B">
        <w:rPr>
          <w:rFonts w:ascii="SimHei" w:eastAsia="SimHei" w:hAnsi="SimHei" w:hint="eastAsia"/>
          <w:sz w:val="21"/>
          <w:szCs w:val="21"/>
        </w:rPr>
        <w:t>述</w:t>
      </w:r>
    </w:p>
    <w:p w14:paraId="1199E69E" w14:textId="4A034FA1" w:rsidR="00E74D5D" w:rsidRPr="00674B1B" w:rsidRDefault="00FC6CE1"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4A69B2" w:rsidRPr="00674B1B">
        <w:rPr>
          <w:rFonts w:ascii="SimSun" w:hAnsi="SimSun" w:hint="eastAsia"/>
          <w:sz w:val="21"/>
          <w:szCs w:val="21"/>
        </w:rPr>
        <w:t>国际局介绍了自上届会议以来全球标识符试点项目取得的进展。</w:t>
      </w:r>
      <w:r w:rsidR="00995124" w:rsidRPr="00674B1B">
        <w:rPr>
          <w:rFonts w:ascii="SimSun" w:hAnsi="SimSun" w:hint="eastAsia"/>
          <w:sz w:val="21"/>
          <w:szCs w:val="21"/>
        </w:rPr>
        <w:t>由于</w:t>
      </w:r>
      <w:r w:rsidR="004A69B2" w:rsidRPr="00674B1B">
        <w:rPr>
          <w:rFonts w:ascii="SimSun" w:hAnsi="SimSun" w:hint="eastAsia"/>
          <w:sz w:val="21"/>
          <w:szCs w:val="21"/>
        </w:rPr>
        <w:t>试点项目第一阶段已于2023年10月完成，国际局介绍了该项目的下一步工作。</w:t>
      </w:r>
    </w:p>
    <w:p w14:paraId="314062F6" w14:textId="44D10AB4" w:rsidR="00C63AD7" w:rsidRPr="00674B1B" w:rsidRDefault="004A69B2" w:rsidP="00A20FDF">
      <w:pPr>
        <w:pStyle w:val="Heading2"/>
        <w:numPr>
          <w:ilvl w:val="0"/>
          <w:numId w:val="0"/>
        </w:numPr>
        <w:spacing w:beforeLines="100" w:afterLines="50" w:after="120" w:line="340" w:lineRule="atLeast"/>
        <w:rPr>
          <w:rFonts w:ascii="SimHei" w:eastAsia="SimHei" w:hAnsi="SimHei"/>
          <w:sz w:val="21"/>
          <w:szCs w:val="21"/>
        </w:rPr>
      </w:pPr>
      <w:r w:rsidRPr="00674B1B">
        <w:rPr>
          <w:rFonts w:ascii="SimHei" w:eastAsia="SimHei" w:hAnsi="SimHei" w:hint="eastAsia"/>
          <w:sz w:val="21"/>
          <w:szCs w:val="21"/>
        </w:rPr>
        <w:t>背</w:t>
      </w:r>
      <w:r w:rsidR="00A20FDF">
        <w:rPr>
          <w:rFonts w:ascii="SimHei" w:eastAsia="SimHei" w:hAnsi="SimHei" w:hint="eastAsia"/>
          <w:sz w:val="21"/>
          <w:szCs w:val="21"/>
        </w:rPr>
        <w:t xml:space="preserve">　</w:t>
      </w:r>
      <w:r w:rsidRPr="00674B1B">
        <w:rPr>
          <w:rFonts w:ascii="SimHei" w:eastAsia="SimHei" w:hAnsi="SimHei" w:hint="eastAsia"/>
          <w:sz w:val="21"/>
          <w:szCs w:val="21"/>
        </w:rPr>
        <w:t>景</w:t>
      </w:r>
    </w:p>
    <w:p w14:paraId="4C1F3419" w14:textId="7C12B75D" w:rsidR="004309AE" w:rsidRPr="00674B1B" w:rsidRDefault="008F648F"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4A69B2" w:rsidRPr="00674B1B">
        <w:rPr>
          <w:rFonts w:ascii="SimSun" w:hAnsi="SimSun" w:hint="eastAsia"/>
          <w:sz w:val="21"/>
          <w:szCs w:val="21"/>
        </w:rPr>
        <w:t>跨辖区识别申请人或权利人是知识产权界许多成员面临的一项挑战。为解决这一问题，在申请人名称方面提供更好的</w:t>
      </w:r>
      <w:r w:rsidR="006B3ABC" w:rsidRPr="00674B1B">
        <w:rPr>
          <w:rFonts w:ascii="SimSun" w:hAnsi="SimSun" w:hint="eastAsia"/>
          <w:sz w:val="21"/>
          <w:szCs w:val="21"/>
        </w:rPr>
        <w:t>“</w:t>
      </w:r>
      <w:r w:rsidR="004A69B2" w:rsidRPr="00674B1B">
        <w:rPr>
          <w:rFonts w:ascii="SimSun" w:hAnsi="SimSun" w:hint="eastAsia"/>
          <w:sz w:val="21"/>
          <w:szCs w:val="21"/>
        </w:rPr>
        <w:t>源头质量</w:t>
      </w:r>
      <w:r w:rsidR="006B3ABC" w:rsidRPr="00674B1B">
        <w:rPr>
          <w:rFonts w:ascii="SimSun" w:hAnsi="SimSun" w:hint="eastAsia"/>
          <w:sz w:val="21"/>
          <w:szCs w:val="21"/>
        </w:rPr>
        <w:t>”</w:t>
      </w:r>
      <w:r w:rsidR="004A69B2" w:rsidRPr="00674B1B">
        <w:rPr>
          <w:rFonts w:ascii="SimSun" w:hAnsi="SimSun" w:hint="eastAsia"/>
          <w:sz w:val="21"/>
          <w:szCs w:val="21"/>
        </w:rPr>
        <w:t>，</w:t>
      </w:r>
      <w:r w:rsidR="006B3ABC" w:rsidRPr="00674B1B">
        <w:rPr>
          <w:rFonts w:ascii="SimSun" w:hAnsi="SimSun" w:hint="eastAsia"/>
          <w:sz w:val="21"/>
          <w:szCs w:val="21"/>
        </w:rPr>
        <w:t>产权组织</w:t>
      </w:r>
      <w:r w:rsidR="004A69B2" w:rsidRPr="00674B1B">
        <w:rPr>
          <w:rFonts w:ascii="SimSun" w:hAnsi="SimSun" w:hint="eastAsia"/>
          <w:sz w:val="21"/>
          <w:szCs w:val="21"/>
        </w:rPr>
        <w:t>成员国在2017年</w:t>
      </w:r>
      <w:r w:rsidR="006B3ABC" w:rsidRPr="00674B1B">
        <w:rPr>
          <w:rFonts w:ascii="SimSun" w:hAnsi="SimSun" w:hint="eastAsia"/>
          <w:sz w:val="21"/>
          <w:szCs w:val="21"/>
        </w:rPr>
        <w:t>产权组织</w:t>
      </w:r>
      <w:r w:rsidR="004A69B2" w:rsidRPr="00674B1B">
        <w:rPr>
          <w:rFonts w:ascii="SimSun" w:hAnsi="SimSun" w:hint="eastAsia"/>
          <w:sz w:val="21"/>
          <w:szCs w:val="21"/>
        </w:rPr>
        <w:t>标准委员会（CWS）第五届会议上成立了名称标准化</w:t>
      </w:r>
      <w:r w:rsidR="006B3ABC" w:rsidRPr="00674B1B">
        <w:rPr>
          <w:rFonts w:ascii="SimSun" w:hAnsi="SimSun" w:hint="eastAsia"/>
          <w:sz w:val="21"/>
          <w:szCs w:val="21"/>
        </w:rPr>
        <w:t>工作队</w:t>
      </w:r>
      <w:r w:rsidR="004A69B2" w:rsidRPr="00674B1B">
        <w:rPr>
          <w:rFonts w:ascii="SimSun" w:hAnsi="SimSun" w:hint="eastAsia"/>
          <w:sz w:val="21"/>
          <w:szCs w:val="21"/>
        </w:rPr>
        <w:t>。</w:t>
      </w:r>
    </w:p>
    <w:p w14:paraId="3F27F719" w14:textId="75116FDB" w:rsidR="008F648F" w:rsidRPr="00674B1B" w:rsidRDefault="004309AE"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4A69B2" w:rsidRPr="00674B1B">
        <w:rPr>
          <w:rFonts w:ascii="SimSun" w:hAnsi="SimSun" w:hint="eastAsia"/>
          <w:sz w:val="21"/>
          <w:szCs w:val="21"/>
        </w:rPr>
        <w:t>在2018年举行的第六届会议上，为明确</w:t>
      </w:r>
      <w:r w:rsidR="006B3ABC" w:rsidRPr="00674B1B">
        <w:rPr>
          <w:rFonts w:ascii="SimSun" w:hAnsi="SimSun" w:hint="eastAsia"/>
          <w:sz w:val="21"/>
          <w:szCs w:val="21"/>
        </w:rPr>
        <w:t>各</w:t>
      </w:r>
      <w:r w:rsidR="004A69B2" w:rsidRPr="00674B1B">
        <w:rPr>
          <w:rFonts w:ascii="SimSun" w:hAnsi="SimSun" w:hint="eastAsia"/>
          <w:sz w:val="21"/>
          <w:szCs w:val="21"/>
        </w:rPr>
        <w:t>知识产权局的观点和做法，CWS同意开展关于知识产权局使用申请人标识符的调查，并在2019年第七届会议上报告调查结果（见文件CWS/6/34第169至170段）</w:t>
      </w:r>
      <w:r w:rsidR="006B3ABC" w:rsidRPr="00674B1B">
        <w:rPr>
          <w:rFonts w:ascii="SimSun" w:hAnsi="SimSun" w:hint="eastAsia"/>
          <w:sz w:val="21"/>
          <w:szCs w:val="21"/>
        </w:rPr>
        <w:t>。</w:t>
      </w:r>
      <w:r w:rsidR="004A69B2" w:rsidRPr="00674B1B">
        <w:rPr>
          <w:rFonts w:ascii="SimSun" w:hAnsi="SimSun" w:hint="eastAsia"/>
          <w:sz w:val="21"/>
          <w:szCs w:val="21"/>
        </w:rPr>
        <w:t>2018年和2019年</w:t>
      </w:r>
      <w:r w:rsidR="00E84C33" w:rsidRPr="00674B1B">
        <w:rPr>
          <w:rFonts w:ascii="SimSun" w:hAnsi="SimSun" w:hint="eastAsia"/>
          <w:sz w:val="21"/>
          <w:szCs w:val="21"/>
        </w:rPr>
        <w:t>所开展</w:t>
      </w:r>
      <w:r w:rsidR="004A69B2" w:rsidRPr="00674B1B">
        <w:rPr>
          <w:rFonts w:ascii="SimSun" w:hAnsi="SimSun" w:hint="eastAsia"/>
          <w:sz w:val="21"/>
          <w:szCs w:val="21"/>
        </w:rPr>
        <w:t>调查</w:t>
      </w:r>
      <w:r w:rsidR="00EE38F4" w:rsidRPr="00674B1B">
        <w:rPr>
          <w:rFonts w:ascii="SimSun" w:hAnsi="SimSun" w:hint="eastAsia"/>
          <w:sz w:val="21"/>
          <w:szCs w:val="21"/>
        </w:rPr>
        <w:t>的结果</w:t>
      </w:r>
      <w:r w:rsidR="004A69B2" w:rsidRPr="00674B1B">
        <w:rPr>
          <w:rFonts w:ascii="SimSun" w:hAnsi="SimSun" w:hint="eastAsia"/>
          <w:sz w:val="21"/>
          <w:szCs w:val="21"/>
        </w:rPr>
        <w:t>显示，许多</w:t>
      </w:r>
      <w:r w:rsidR="00E84C33" w:rsidRPr="00674B1B">
        <w:rPr>
          <w:rFonts w:ascii="SimSun" w:hAnsi="SimSun" w:hint="eastAsia"/>
          <w:sz w:val="21"/>
          <w:szCs w:val="21"/>
        </w:rPr>
        <w:t>知识产权局</w:t>
      </w:r>
      <w:r w:rsidR="004A69B2" w:rsidRPr="00674B1B">
        <w:rPr>
          <w:rFonts w:ascii="SimSun" w:hAnsi="SimSun" w:hint="eastAsia"/>
          <w:sz w:val="21"/>
          <w:szCs w:val="21"/>
        </w:rPr>
        <w:t>认为，使用不同辖区通用的全球标识符是应对名称标准化挑战的理想解决方案。</w:t>
      </w:r>
    </w:p>
    <w:p w14:paraId="257E7D89" w14:textId="38FD152D" w:rsidR="008F648F" w:rsidRPr="00674B1B" w:rsidRDefault="00485694" w:rsidP="0043592E">
      <w:pPr>
        <w:spacing w:afterLines="50" w:after="120" w:line="340" w:lineRule="atLeast"/>
        <w:jc w:val="both"/>
        <w:rPr>
          <w:rFonts w:ascii="SimSun" w:hAnsi="SimSun"/>
          <w:sz w:val="21"/>
          <w:szCs w:val="21"/>
          <w:lang w:val="en-GB"/>
        </w:rPr>
      </w:pPr>
      <w:r w:rsidRPr="00674B1B">
        <w:rPr>
          <w:rFonts w:ascii="SimSun" w:hAnsi="SimSun"/>
          <w:sz w:val="21"/>
          <w:szCs w:val="21"/>
          <w:lang w:val="en-GB"/>
        </w:rPr>
        <w:fldChar w:fldCharType="begin"/>
      </w:r>
      <w:r w:rsidRPr="00674B1B">
        <w:rPr>
          <w:rFonts w:ascii="SimSun" w:hAnsi="SimSun"/>
          <w:sz w:val="21"/>
          <w:szCs w:val="21"/>
          <w:lang w:val="en-GB"/>
        </w:rPr>
        <w:instrText xml:space="preserve"> AUTONUM  </w:instrText>
      </w:r>
      <w:r w:rsidRPr="00674B1B">
        <w:rPr>
          <w:rFonts w:ascii="SimSun" w:hAnsi="SimSun"/>
          <w:sz w:val="21"/>
          <w:szCs w:val="21"/>
          <w:lang w:val="en-GB"/>
        </w:rPr>
        <w:fldChar w:fldCharType="end"/>
      </w:r>
      <w:r w:rsidR="00112BCA">
        <w:rPr>
          <w:rFonts w:ascii="SimSun" w:hAnsi="SimSun"/>
          <w:sz w:val="21"/>
          <w:szCs w:val="21"/>
          <w:lang w:val="en-GB"/>
        </w:rPr>
        <w:tab/>
      </w:r>
      <w:r w:rsidR="004A69B2" w:rsidRPr="00674B1B">
        <w:rPr>
          <w:rFonts w:ascii="SimSun" w:hAnsi="SimSun" w:hint="eastAsia"/>
          <w:sz w:val="21"/>
          <w:szCs w:val="21"/>
        </w:rPr>
        <w:t>为探索区块链技术在现有知识产权生态系统中的潜在应用和机遇，国际局与</w:t>
      </w:r>
      <w:r w:rsidR="00EE38F4" w:rsidRPr="00674B1B">
        <w:rPr>
          <w:rFonts w:ascii="SimSun" w:hAnsi="SimSun" w:hint="eastAsia"/>
          <w:sz w:val="21"/>
          <w:szCs w:val="21"/>
        </w:rPr>
        <w:t>各知识产权局</w:t>
      </w:r>
      <w:r w:rsidR="004A69B2" w:rsidRPr="00674B1B">
        <w:rPr>
          <w:rFonts w:ascii="SimSun" w:hAnsi="SimSun" w:hint="eastAsia"/>
          <w:sz w:val="21"/>
          <w:szCs w:val="21"/>
        </w:rPr>
        <w:t>和其他利益攸关方合作，于2021年编写了区块链技术与知识产权生态系统白皮书，其中强调了数字身份和全球标识符在知识产权界的潜在重要性。白皮书</w:t>
      </w:r>
      <w:r w:rsidR="00D162FB" w:rsidRPr="00674B1B">
        <w:rPr>
          <w:rFonts w:ascii="SimSun" w:hAnsi="SimSun" w:hint="eastAsia"/>
          <w:sz w:val="21"/>
          <w:szCs w:val="21"/>
        </w:rPr>
        <w:t>发布</w:t>
      </w:r>
      <w:r w:rsidR="004A69B2" w:rsidRPr="00674B1B">
        <w:rPr>
          <w:rFonts w:ascii="SimSun" w:hAnsi="SimSun" w:hint="eastAsia"/>
          <w:sz w:val="21"/>
          <w:szCs w:val="21"/>
        </w:rPr>
        <w:t>在</w:t>
      </w:r>
      <w:r w:rsidR="00D162FB" w:rsidRPr="00674B1B">
        <w:rPr>
          <w:rFonts w:ascii="SimSun" w:hAnsi="SimSun" w:hint="eastAsia"/>
          <w:sz w:val="21"/>
          <w:szCs w:val="21"/>
        </w:rPr>
        <w:t>产权组织</w:t>
      </w:r>
      <w:r w:rsidR="004A69B2" w:rsidRPr="00674B1B">
        <w:rPr>
          <w:rFonts w:ascii="SimSun" w:hAnsi="SimSun" w:hint="eastAsia"/>
          <w:sz w:val="21"/>
          <w:szCs w:val="21"/>
        </w:rPr>
        <w:t>网站上：https://www.wipo.int/cws/en/blockchain-and-ip.html。</w:t>
      </w:r>
    </w:p>
    <w:p w14:paraId="6A778F5D" w14:textId="6022397C" w:rsidR="00614943" w:rsidRPr="00674B1B" w:rsidRDefault="00C63AD7" w:rsidP="0043592E">
      <w:pPr>
        <w:spacing w:afterLines="50" w:after="120" w:line="340" w:lineRule="atLeast"/>
        <w:jc w:val="both"/>
        <w:rPr>
          <w:rFonts w:ascii="SimSun" w:hAnsi="SimSun"/>
          <w:sz w:val="21"/>
          <w:szCs w:val="21"/>
        </w:rPr>
      </w:pPr>
      <w:r w:rsidRPr="00674B1B">
        <w:rPr>
          <w:rFonts w:ascii="SimSun" w:hAnsi="SimSun"/>
          <w:sz w:val="21"/>
          <w:szCs w:val="21"/>
        </w:rPr>
        <w:lastRenderedPageBreak/>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4A69B2" w:rsidRPr="00674B1B">
        <w:rPr>
          <w:rFonts w:ascii="SimSun" w:hAnsi="SimSun" w:hint="eastAsia"/>
          <w:sz w:val="21"/>
          <w:szCs w:val="21"/>
        </w:rPr>
        <w:t>在2022年举行的CWS第十届会议上，</w:t>
      </w:r>
      <w:r w:rsidR="00B27574" w:rsidRPr="00674B1B">
        <w:rPr>
          <w:rFonts w:ascii="SimSun" w:hAnsi="SimSun" w:hint="eastAsia"/>
          <w:sz w:val="21"/>
          <w:szCs w:val="21"/>
        </w:rPr>
        <w:t>多</w:t>
      </w:r>
      <w:r w:rsidR="004A69B2" w:rsidRPr="00674B1B">
        <w:rPr>
          <w:rFonts w:ascii="SimSun" w:hAnsi="SimSun" w:hint="eastAsia"/>
          <w:sz w:val="21"/>
          <w:szCs w:val="21"/>
        </w:rPr>
        <w:t>个知识产权局介绍了各自开展的区块链相关活动。CWS注意到，国际局启动了全球（数字）标识符区块链试点，</w:t>
      </w:r>
      <w:r w:rsidR="003B5FCA" w:rsidRPr="00674B1B">
        <w:rPr>
          <w:rFonts w:ascii="SimSun" w:hAnsi="SimSun" w:hint="eastAsia"/>
          <w:sz w:val="21"/>
          <w:szCs w:val="21"/>
        </w:rPr>
        <w:t>由</w:t>
      </w:r>
      <w:r w:rsidR="004A69B2" w:rsidRPr="00674B1B">
        <w:rPr>
          <w:rFonts w:ascii="SimSun" w:hAnsi="SimSun" w:hint="eastAsia"/>
          <w:sz w:val="21"/>
          <w:szCs w:val="21"/>
        </w:rPr>
        <w:t>两个阶段</w:t>
      </w:r>
      <w:r w:rsidR="003B5FCA" w:rsidRPr="00674B1B">
        <w:rPr>
          <w:rFonts w:ascii="SimSun" w:hAnsi="SimSun" w:hint="eastAsia"/>
          <w:sz w:val="21"/>
          <w:szCs w:val="21"/>
        </w:rPr>
        <w:t>组成</w:t>
      </w:r>
      <w:r w:rsidR="004A69B2" w:rsidRPr="00674B1B">
        <w:rPr>
          <w:rFonts w:ascii="SimSun" w:hAnsi="SimSun" w:hint="eastAsia"/>
          <w:sz w:val="21"/>
          <w:szCs w:val="21"/>
        </w:rPr>
        <w:t>。</w:t>
      </w:r>
      <w:r w:rsidR="003B5FCA" w:rsidRPr="00674B1B">
        <w:rPr>
          <w:rFonts w:ascii="SimSun" w:hAnsi="SimSun" w:hint="eastAsia"/>
          <w:sz w:val="21"/>
          <w:szCs w:val="21"/>
        </w:rPr>
        <w:t>（</w:t>
      </w:r>
      <w:r w:rsidR="004A69B2" w:rsidRPr="00674B1B">
        <w:rPr>
          <w:rFonts w:ascii="SimSun" w:hAnsi="SimSun" w:hint="eastAsia"/>
          <w:sz w:val="21"/>
          <w:szCs w:val="21"/>
        </w:rPr>
        <w:t>见</w:t>
      </w:r>
      <w:r w:rsidR="003B5FCA" w:rsidRPr="00674B1B">
        <w:rPr>
          <w:rFonts w:ascii="SimSun" w:hAnsi="SimSun" w:hint="eastAsia"/>
          <w:sz w:val="21"/>
          <w:szCs w:val="21"/>
        </w:rPr>
        <w:t>文件</w:t>
      </w:r>
      <w:r w:rsidR="004A69B2" w:rsidRPr="00674B1B">
        <w:rPr>
          <w:rFonts w:ascii="SimSun" w:hAnsi="SimSun" w:hint="eastAsia"/>
          <w:sz w:val="21"/>
          <w:szCs w:val="21"/>
        </w:rPr>
        <w:t>CWS/10/22第63和64段</w:t>
      </w:r>
      <w:r w:rsidR="003B5FCA" w:rsidRPr="00674B1B">
        <w:rPr>
          <w:rFonts w:ascii="SimSun" w:hAnsi="SimSun" w:hint="eastAsia"/>
          <w:sz w:val="21"/>
          <w:szCs w:val="21"/>
        </w:rPr>
        <w:t>。</w:t>
      </w:r>
      <w:r w:rsidR="004A69B2" w:rsidRPr="00674B1B">
        <w:rPr>
          <w:rFonts w:ascii="SimSun" w:hAnsi="SimSun" w:hint="eastAsia"/>
          <w:sz w:val="21"/>
          <w:szCs w:val="21"/>
        </w:rPr>
        <w:t>）</w:t>
      </w:r>
    </w:p>
    <w:p w14:paraId="7173D8A7" w14:textId="1C043798" w:rsidR="00F10D6C" w:rsidRPr="00674B1B" w:rsidRDefault="00F10D6C"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7301CA" w:rsidRPr="00674B1B">
        <w:rPr>
          <w:rFonts w:ascii="SimSun" w:hAnsi="SimSun" w:hint="eastAsia"/>
          <w:sz w:val="21"/>
          <w:szCs w:val="21"/>
        </w:rPr>
        <w:t>在CWS同届会议上，沙特阿拉伯代表团提出了一项关于建立</w:t>
      </w:r>
      <w:r w:rsidR="004F5917" w:rsidRPr="00674B1B">
        <w:rPr>
          <w:rFonts w:ascii="SimSun" w:hAnsi="SimSun" w:hint="eastAsia"/>
          <w:sz w:val="21"/>
          <w:szCs w:val="21"/>
        </w:rPr>
        <w:t>标准化申请人名称</w:t>
      </w:r>
      <w:r w:rsidR="007301CA" w:rsidRPr="00674B1B">
        <w:rPr>
          <w:rFonts w:ascii="SimSun" w:hAnsi="SimSun" w:hint="eastAsia"/>
          <w:sz w:val="21"/>
          <w:szCs w:val="21"/>
        </w:rPr>
        <w:t>国际数据库的</w:t>
      </w:r>
      <w:r w:rsidR="00544BD4" w:rsidRPr="00674B1B">
        <w:rPr>
          <w:rFonts w:ascii="SimSun" w:hAnsi="SimSun" w:hint="eastAsia"/>
          <w:sz w:val="21"/>
          <w:szCs w:val="21"/>
        </w:rPr>
        <w:t>提案</w:t>
      </w:r>
      <w:r w:rsidR="007301CA" w:rsidRPr="00674B1B">
        <w:rPr>
          <w:rFonts w:ascii="SimSun" w:hAnsi="SimSun" w:hint="eastAsia"/>
          <w:sz w:val="21"/>
          <w:szCs w:val="21"/>
        </w:rPr>
        <w:t>。一些代表团指出，该</w:t>
      </w:r>
      <w:r w:rsidR="00CC398C" w:rsidRPr="00674B1B">
        <w:rPr>
          <w:rFonts w:ascii="SimSun" w:hAnsi="SimSun" w:hint="eastAsia"/>
          <w:sz w:val="21"/>
          <w:szCs w:val="21"/>
        </w:rPr>
        <w:t>提案</w:t>
      </w:r>
      <w:r w:rsidR="007301CA" w:rsidRPr="00674B1B">
        <w:rPr>
          <w:rFonts w:ascii="SimSun" w:hAnsi="SimSun" w:hint="eastAsia"/>
          <w:sz w:val="21"/>
          <w:szCs w:val="21"/>
        </w:rPr>
        <w:t>不仅涉及技术问题，还需要解决法律和政策问题。</w:t>
      </w:r>
      <w:r w:rsidR="004F5917" w:rsidRPr="00674B1B">
        <w:rPr>
          <w:rFonts w:ascii="SimSun" w:hAnsi="SimSun" w:hint="eastAsia"/>
          <w:sz w:val="21"/>
          <w:szCs w:val="21"/>
        </w:rPr>
        <w:t>考虑到该提案可能</w:t>
      </w:r>
      <w:r w:rsidR="007301CA" w:rsidRPr="00674B1B">
        <w:rPr>
          <w:rFonts w:ascii="SimSun" w:hAnsi="SimSun" w:hint="eastAsia"/>
          <w:sz w:val="21"/>
          <w:szCs w:val="21"/>
        </w:rPr>
        <w:t>对申请人和其他利益攸关方</w:t>
      </w:r>
      <w:r w:rsidR="004F5917" w:rsidRPr="00674B1B">
        <w:rPr>
          <w:rFonts w:ascii="SimSun" w:hAnsi="SimSun" w:hint="eastAsia"/>
          <w:sz w:val="21"/>
          <w:szCs w:val="21"/>
        </w:rPr>
        <w:t>产生很大的</w:t>
      </w:r>
      <w:r w:rsidR="007301CA" w:rsidRPr="00674B1B">
        <w:rPr>
          <w:rFonts w:ascii="SimSun" w:hAnsi="SimSun" w:hint="eastAsia"/>
          <w:sz w:val="21"/>
          <w:szCs w:val="21"/>
        </w:rPr>
        <w:t>影响，这些群体也应积极参与制定解决方案的过程</w:t>
      </w:r>
      <w:r w:rsidR="00CC398C" w:rsidRPr="00674B1B">
        <w:rPr>
          <w:rFonts w:ascii="SimSun" w:hAnsi="SimSun" w:hint="eastAsia"/>
          <w:sz w:val="21"/>
          <w:szCs w:val="21"/>
        </w:rPr>
        <w:t>。</w:t>
      </w:r>
      <w:r w:rsidR="007301CA" w:rsidRPr="00674B1B">
        <w:rPr>
          <w:rFonts w:ascii="SimSun" w:hAnsi="SimSun" w:hint="eastAsia"/>
          <w:sz w:val="21"/>
          <w:szCs w:val="21"/>
        </w:rPr>
        <w:t>国际局建议将全球（数字）标识符试点作为概念验证，</w:t>
      </w:r>
      <w:r w:rsidR="00D9728A" w:rsidRPr="00674B1B">
        <w:rPr>
          <w:rFonts w:ascii="SimSun" w:hAnsi="SimSun" w:hint="eastAsia"/>
          <w:sz w:val="21"/>
          <w:szCs w:val="21"/>
        </w:rPr>
        <w:t>以</w:t>
      </w:r>
      <w:r w:rsidR="007301CA" w:rsidRPr="00674B1B">
        <w:rPr>
          <w:rFonts w:ascii="SimSun" w:hAnsi="SimSun" w:hint="eastAsia"/>
          <w:sz w:val="21"/>
          <w:szCs w:val="21"/>
        </w:rPr>
        <w:t>评估采用全球标识符的可行性并记录潜在问题。沙特阿拉伯代表团同意国际局的建议，并表示对</w:t>
      </w:r>
      <w:r w:rsidR="00D9728A" w:rsidRPr="00674B1B">
        <w:rPr>
          <w:rFonts w:ascii="SimSun" w:hAnsi="SimSun" w:hint="eastAsia"/>
          <w:sz w:val="21"/>
          <w:szCs w:val="21"/>
        </w:rPr>
        <w:t>该</w:t>
      </w:r>
      <w:r w:rsidR="007301CA" w:rsidRPr="00674B1B">
        <w:rPr>
          <w:rFonts w:ascii="SimSun" w:hAnsi="SimSun" w:hint="eastAsia"/>
          <w:sz w:val="21"/>
          <w:szCs w:val="21"/>
        </w:rPr>
        <w:t>试点感兴趣。CWS要求国际局与一些感兴趣的</w:t>
      </w:r>
      <w:r w:rsidR="00D9728A" w:rsidRPr="00674B1B">
        <w:rPr>
          <w:rFonts w:ascii="SimSun" w:hAnsi="SimSun" w:hint="eastAsia"/>
          <w:sz w:val="21"/>
          <w:szCs w:val="21"/>
        </w:rPr>
        <w:t>知识产权局</w:t>
      </w:r>
      <w:r w:rsidR="007301CA" w:rsidRPr="00674B1B">
        <w:rPr>
          <w:rFonts w:ascii="SimSun" w:hAnsi="SimSun" w:hint="eastAsia"/>
          <w:sz w:val="21"/>
          <w:szCs w:val="21"/>
        </w:rPr>
        <w:t>合作开展全球（数字）标识符试点工作，并向CWS下届会议报告结果。</w:t>
      </w:r>
      <w:r w:rsidR="00D9728A" w:rsidRPr="00674B1B">
        <w:rPr>
          <w:rFonts w:ascii="SimSun" w:hAnsi="SimSun" w:hint="eastAsia"/>
          <w:sz w:val="21"/>
          <w:szCs w:val="21"/>
        </w:rPr>
        <w:t>（</w:t>
      </w:r>
      <w:r w:rsidR="007301CA" w:rsidRPr="00674B1B">
        <w:rPr>
          <w:rFonts w:ascii="SimSun" w:hAnsi="SimSun" w:hint="eastAsia"/>
          <w:sz w:val="21"/>
          <w:szCs w:val="21"/>
        </w:rPr>
        <w:t>见文件CWS/10/22第65和70段</w:t>
      </w:r>
      <w:r w:rsidR="007A4DC5" w:rsidRPr="00674B1B">
        <w:rPr>
          <w:rFonts w:ascii="SimSun" w:hAnsi="SimSun" w:hint="eastAsia"/>
          <w:sz w:val="21"/>
          <w:szCs w:val="21"/>
        </w:rPr>
        <w:t>。</w:t>
      </w:r>
      <w:r w:rsidR="007301CA" w:rsidRPr="00674B1B">
        <w:rPr>
          <w:rFonts w:ascii="SimSun" w:hAnsi="SimSun" w:hint="eastAsia"/>
          <w:sz w:val="21"/>
          <w:szCs w:val="21"/>
        </w:rPr>
        <w:t>）</w:t>
      </w:r>
    </w:p>
    <w:p w14:paraId="0EE491FF" w14:textId="3CB6794F" w:rsidR="00831976" w:rsidRPr="00674B1B" w:rsidRDefault="007301CA" w:rsidP="00A20FDF">
      <w:pPr>
        <w:pStyle w:val="Heading2"/>
        <w:numPr>
          <w:ilvl w:val="0"/>
          <w:numId w:val="0"/>
        </w:numPr>
        <w:spacing w:beforeLines="100" w:afterLines="50" w:after="120" w:line="340" w:lineRule="atLeast"/>
        <w:rPr>
          <w:rFonts w:ascii="SimHei" w:eastAsia="SimHei" w:hAnsi="SimHei"/>
          <w:sz w:val="21"/>
          <w:szCs w:val="21"/>
        </w:rPr>
      </w:pPr>
      <w:r w:rsidRPr="00674B1B">
        <w:rPr>
          <w:rFonts w:ascii="SimHei" w:eastAsia="SimHei" w:hAnsi="SimHei" w:hint="eastAsia"/>
          <w:sz w:val="21"/>
          <w:szCs w:val="21"/>
        </w:rPr>
        <w:t>全球标识符的概念和目标</w:t>
      </w:r>
    </w:p>
    <w:p w14:paraId="24369E74" w14:textId="68D58B1F" w:rsidR="00285135" w:rsidRPr="00674B1B" w:rsidRDefault="00F75984"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7301CA" w:rsidRPr="00674B1B">
        <w:rPr>
          <w:rFonts w:ascii="SimSun" w:hAnsi="SimSun" w:hint="eastAsia"/>
          <w:sz w:val="21"/>
          <w:szCs w:val="21"/>
        </w:rPr>
        <w:t>单一全球标识符（以下简称</w:t>
      </w:r>
      <w:r w:rsidR="007A4DC5" w:rsidRPr="00674B1B">
        <w:rPr>
          <w:rFonts w:ascii="SimSun" w:hAnsi="SimSun" w:hint="eastAsia"/>
          <w:sz w:val="21"/>
          <w:szCs w:val="21"/>
        </w:rPr>
        <w:t>“</w:t>
      </w:r>
      <w:r w:rsidR="007301CA" w:rsidRPr="00674B1B">
        <w:rPr>
          <w:rFonts w:ascii="SimSun" w:hAnsi="SimSun" w:hint="eastAsia"/>
          <w:sz w:val="21"/>
          <w:szCs w:val="21"/>
        </w:rPr>
        <w:t>全球</w:t>
      </w:r>
      <w:r w:rsidR="00833322" w:rsidRPr="00674B1B">
        <w:rPr>
          <w:rFonts w:ascii="SimSun" w:hAnsi="SimSun"/>
          <w:sz w:val="21"/>
          <w:szCs w:val="21"/>
        </w:rPr>
        <w:t>ID</w:t>
      </w:r>
      <w:r w:rsidR="007A4DC5" w:rsidRPr="00674B1B">
        <w:rPr>
          <w:rFonts w:ascii="SimSun" w:hAnsi="SimSun" w:hint="eastAsia"/>
          <w:sz w:val="21"/>
          <w:szCs w:val="21"/>
        </w:rPr>
        <w:t>”</w:t>
      </w:r>
      <w:r w:rsidR="007301CA" w:rsidRPr="00674B1B">
        <w:rPr>
          <w:rFonts w:ascii="SimSun" w:hAnsi="SimSun" w:hint="eastAsia"/>
          <w:sz w:val="21"/>
          <w:szCs w:val="21"/>
        </w:rPr>
        <w:t>）将用于在</w:t>
      </w:r>
      <w:r w:rsidR="007A4DC5" w:rsidRPr="00674B1B">
        <w:rPr>
          <w:rFonts w:ascii="SimSun" w:hAnsi="SimSun" w:hint="eastAsia"/>
          <w:sz w:val="21"/>
          <w:szCs w:val="21"/>
        </w:rPr>
        <w:t>各</w:t>
      </w:r>
      <w:r w:rsidR="007301CA" w:rsidRPr="00674B1B">
        <w:rPr>
          <w:rFonts w:ascii="SimSun" w:hAnsi="SimSun" w:hint="eastAsia"/>
          <w:sz w:val="21"/>
          <w:szCs w:val="21"/>
        </w:rPr>
        <w:t>知识产权</w:t>
      </w:r>
      <w:r w:rsidR="007A4DC5" w:rsidRPr="00674B1B">
        <w:rPr>
          <w:rFonts w:ascii="SimSun" w:hAnsi="SimSun" w:hint="eastAsia"/>
          <w:sz w:val="21"/>
          <w:szCs w:val="21"/>
        </w:rPr>
        <w:t>体系</w:t>
      </w:r>
      <w:r w:rsidR="007301CA" w:rsidRPr="00674B1B">
        <w:rPr>
          <w:rFonts w:ascii="SimSun" w:hAnsi="SimSun" w:hint="eastAsia"/>
          <w:sz w:val="21"/>
          <w:szCs w:val="21"/>
        </w:rPr>
        <w:t>和</w:t>
      </w:r>
      <w:r w:rsidR="007A4DC5" w:rsidRPr="00674B1B">
        <w:rPr>
          <w:rFonts w:ascii="SimSun" w:hAnsi="SimSun" w:hint="eastAsia"/>
          <w:sz w:val="21"/>
          <w:szCs w:val="21"/>
        </w:rPr>
        <w:t>全球各辖区之间</w:t>
      </w:r>
      <w:r w:rsidR="007301CA" w:rsidRPr="00674B1B">
        <w:rPr>
          <w:rFonts w:ascii="SimSun" w:hAnsi="SimSun" w:hint="eastAsia"/>
          <w:sz w:val="21"/>
          <w:szCs w:val="21"/>
        </w:rPr>
        <w:t>一致、准确和安全地</w:t>
      </w:r>
      <w:r w:rsidR="007A4DC5" w:rsidRPr="00674B1B">
        <w:rPr>
          <w:rFonts w:ascii="SimSun" w:hAnsi="SimSun" w:hint="eastAsia"/>
          <w:sz w:val="21"/>
          <w:szCs w:val="21"/>
        </w:rPr>
        <w:t>对</w:t>
      </w:r>
      <w:r w:rsidR="007301CA" w:rsidRPr="00674B1B">
        <w:rPr>
          <w:rFonts w:ascii="SimSun" w:hAnsi="SimSun" w:hint="eastAsia"/>
          <w:sz w:val="21"/>
          <w:szCs w:val="21"/>
        </w:rPr>
        <w:t>一个自然人或</w:t>
      </w:r>
      <w:r w:rsidR="00242597">
        <w:rPr>
          <w:rFonts w:ascii="SimSun" w:hAnsi="SimSun" w:hint="eastAsia"/>
          <w:sz w:val="21"/>
          <w:szCs w:val="21"/>
        </w:rPr>
        <w:t>法律实体</w:t>
      </w:r>
      <w:r w:rsidR="007A4DC5" w:rsidRPr="00674B1B">
        <w:rPr>
          <w:rFonts w:ascii="SimSun" w:hAnsi="SimSun" w:hint="eastAsia"/>
          <w:sz w:val="21"/>
          <w:szCs w:val="21"/>
        </w:rPr>
        <w:t>进行唯一</w:t>
      </w:r>
      <w:r w:rsidR="00833322" w:rsidRPr="00674B1B">
        <w:rPr>
          <w:rFonts w:ascii="SimSun" w:hAnsi="SimSun" w:hint="eastAsia"/>
          <w:sz w:val="21"/>
          <w:szCs w:val="21"/>
        </w:rPr>
        <w:t>识别</w:t>
      </w:r>
      <w:r w:rsidR="007301CA" w:rsidRPr="00674B1B">
        <w:rPr>
          <w:rFonts w:ascii="SimSun" w:hAnsi="SimSun" w:hint="eastAsia"/>
          <w:sz w:val="21"/>
          <w:szCs w:val="21"/>
        </w:rPr>
        <w:t>。全球</w:t>
      </w:r>
      <w:r w:rsidR="00833322" w:rsidRPr="00674B1B">
        <w:rPr>
          <w:rFonts w:ascii="SimSun" w:hAnsi="SimSun" w:hint="eastAsia"/>
          <w:sz w:val="21"/>
          <w:szCs w:val="21"/>
        </w:rPr>
        <w:t>ID</w:t>
      </w:r>
      <w:r w:rsidR="007301CA" w:rsidRPr="00674B1B">
        <w:rPr>
          <w:rFonts w:ascii="SimSun" w:hAnsi="SimSun" w:hint="eastAsia"/>
          <w:sz w:val="21"/>
          <w:szCs w:val="21"/>
        </w:rPr>
        <w:t>旨在提供更</w:t>
      </w:r>
      <w:r w:rsidR="00AA30CF" w:rsidRPr="00674B1B">
        <w:rPr>
          <w:rFonts w:ascii="SimSun" w:hAnsi="SimSun" w:hint="eastAsia"/>
          <w:sz w:val="21"/>
          <w:szCs w:val="21"/>
        </w:rPr>
        <w:t>为</w:t>
      </w:r>
      <w:r w:rsidR="007301CA" w:rsidRPr="00674B1B">
        <w:rPr>
          <w:rFonts w:ascii="SimSun" w:hAnsi="SimSun" w:hint="eastAsia"/>
          <w:sz w:val="21"/>
          <w:szCs w:val="21"/>
        </w:rPr>
        <w:t>有效和无缝的服务体验，消除重复，并使知识产权生态系统中的在线交易更加便捷。全球</w:t>
      </w:r>
      <w:r w:rsidR="00AA30CF" w:rsidRPr="00674B1B">
        <w:rPr>
          <w:rFonts w:ascii="SimSun" w:hAnsi="SimSun" w:hint="eastAsia"/>
          <w:sz w:val="21"/>
          <w:szCs w:val="21"/>
        </w:rPr>
        <w:t>ID</w:t>
      </w:r>
      <w:r w:rsidR="007301CA" w:rsidRPr="00674B1B">
        <w:rPr>
          <w:rFonts w:ascii="SimSun" w:hAnsi="SimSun" w:hint="eastAsia"/>
          <w:sz w:val="21"/>
          <w:szCs w:val="21"/>
        </w:rPr>
        <w:t>网络中一个参与机构签发的全球</w:t>
      </w:r>
      <w:r w:rsidR="00AA30CF" w:rsidRPr="00674B1B">
        <w:rPr>
          <w:rFonts w:ascii="SimSun" w:hAnsi="SimSun" w:hint="eastAsia"/>
          <w:sz w:val="21"/>
          <w:szCs w:val="21"/>
        </w:rPr>
        <w:t>ID</w:t>
      </w:r>
      <w:r w:rsidR="007301CA" w:rsidRPr="00674B1B">
        <w:rPr>
          <w:rFonts w:ascii="SimSun" w:hAnsi="SimSun" w:hint="eastAsia"/>
          <w:sz w:val="21"/>
          <w:szCs w:val="21"/>
        </w:rPr>
        <w:t>应被所有其他参与机构接受。</w:t>
      </w:r>
    </w:p>
    <w:p w14:paraId="7226D8BC" w14:textId="63471A59" w:rsidR="006617D4" w:rsidRPr="00674B1B" w:rsidRDefault="006F56EE"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7301CA" w:rsidRPr="00674B1B">
        <w:rPr>
          <w:rFonts w:ascii="SimSun" w:hAnsi="SimSun" w:hint="eastAsia"/>
          <w:sz w:val="21"/>
          <w:szCs w:val="21"/>
        </w:rPr>
        <w:t>每个参与机构都应能够签发、</w:t>
      </w:r>
      <w:r w:rsidR="00C15BCF" w:rsidRPr="00674B1B">
        <w:rPr>
          <w:rFonts w:ascii="SimSun" w:hAnsi="SimSun" w:hint="eastAsia"/>
          <w:sz w:val="21"/>
          <w:szCs w:val="21"/>
        </w:rPr>
        <w:t>核验</w:t>
      </w:r>
      <w:r w:rsidR="007301CA" w:rsidRPr="00674B1B">
        <w:rPr>
          <w:rFonts w:ascii="SimSun" w:hAnsi="SimSun" w:hint="eastAsia"/>
          <w:sz w:val="21"/>
          <w:szCs w:val="21"/>
        </w:rPr>
        <w:t>和维护全球ID（</w:t>
      </w:r>
      <w:r w:rsidR="00C15BCF" w:rsidRPr="00674B1B">
        <w:rPr>
          <w:rFonts w:ascii="SimSun" w:hAnsi="SimSun" w:hint="eastAsia"/>
          <w:sz w:val="21"/>
          <w:szCs w:val="21"/>
        </w:rPr>
        <w:t>“</w:t>
      </w:r>
      <w:r w:rsidR="007301CA" w:rsidRPr="00674B1B">
        <w:rPr>
          <w:rFonts w:ascii="SimSun" w:hAnsi="SimSun" w:hint="eastAsia"/>
          <w:sz w:val="21"/>
          <w:szCs w:val="21"/>
        </w:rPr>
        <w:t>分布式</w:t>
      </w:r>
      <w:r w:rsidR="00C15BCF" w:rsidRPr="00674B1B">
        <w:rPr>
          <w:rFonts w:ascii="SimSun" w:hAnsi="SimSun" w:hint="eastAsia"/>
          <w:sz w:val="21"/>
          <w:szCs w:val="21"/>
        </w:rPr>
        <w:t>运行”</w:t>
      </w:r>
      <w:r w:rsidR="007301CA" w:rsidRPr="00674B1B">
        <w:rPr>
          <w:rFonts w:ascii="SimSun" w:hAnsi="SimSun" w:hint="eastAsia"/>
          <w:sz w:val="21"/>
          <w:szCs w:val="21"/>
        </w:rPr>
        <w:t>）。全球</w:t>
      </w:r>
      <w:r w:rsidR="00C15BCF" w:rsidRPr="00674B1B">
        <w:rPr>
          <w:rFonts w:ascii="SimSun" w:hAnsi="SimSun" w:hint="eastAsia"/>
          <w:sz w:val="21"/>
          <w:szCs w:val="21"/>
        </w:rPr>
        <w:t>ID</w:t>
      </w:r>
      <w:r w:rsidR="00704175" w:rsidRPr="00674B1B">
        <w:rPr>
          <w:rFonts w:ascii="SimSun" w:hAnsi="SimSun" w:hint="eastAsia"/>
          <w:sz w:val="21"/>
          <w:szCs w:val="21"/>
        </w:rPr>
        <w:t>持有人</w:t>
      </w:r>
      <w:r w:rsidR="007301CA" w:rsidRPr="00674B1B">
        <w:rPr>
          <w:rFonts w:ascii="SimSun" w:hAnsi="SimSun" w:hint="eastAsia"/>
          <w:sz w:val="21"/>
          <w:szCs w:val="21"/>
        </w:rPr>
        <w:t>应负责控制和维护其数据质量（</w:t>
      </w:r>
      <w:r w:rsidR="00C15BCF" w:rsidRPr="00674B1B">
        <w:rPr>
          <w:rFonts w:ascii="SimSun" w:hAnsi="SimSun" w:hint="eastAsia"/>
          <w:sz w:val="21"/>
          <w:szCs w:val="21"/>
        </w:rPr>
        <w:t>“</w:t>
      </w:r>
      <w:r w:rsidR="007301CA" w:rsidRPr="00674B1B">
        <w:rPr>
          <w:rFonts w:ascii="SimSun" w:hAnsi="SimSun" w:hint="eastAsia"/>
          <w:sz w:val="21"/>
          <w:szCs w:val="21"/>
        </w:rPr>
        <w:t>用户控制数据</w:t>
      </w:r>
      <w:r w:rsidR="00C15BCF" w:rsidRPr="00674B1B">
        <w:rPr>
          <w:rFonts w:ascii="SimSun" w:hAnsi="SimSun" w:hint="eastAsia"/>
          <w:sz w:val="21"/>
          <w:szCs w:val="21"/>
        </w:rPr>
        <w:t>”</w:t>
      </w:r>
      <w:r w:rsidR="007301CA" w:rsidRPr="00674B1B">
        <w:rPr>
          <w:rFonts w:ascii="SimSun" w:hAnsi="SimSun" w:hint="eastAsia"/>
          <w:sz w:val="21"/>
          <w:szCs w:val="21"/>
        </w:rPr>
        <w:t>）。全球</w:t>
      </w:r>
      <w:r w:rsidR="00C15BCF" w:rsidRPr="00674B1B">
        <w:rPr>
          <w:rFonts w:ascii="SimSun" w:hAnsi="SimSun" w:hint="eastAsia"/>
          <w:sz w:val="21"/>
          <w:szCs w:val="21"/>
        </w:rPr>
        <w:t>ID</w:t>
      </w:r>
      <w:r w:rsidR="007301CA" w:rsidRPr="00674B1B">
        <w:rPr>
          <w:rFonts w:ascii="SimSun" w:hAnsi="SimSun" w:hint="eastAsia"/>
          <w:sz w:val="21"/>
          <w:szCs w:val="21"/>
        </w:rPr>
        <w:t>服务将在一种</w:t>
      </w:r>
      <w:r w:rsidR="00704175" w:rsidRPr="00674B1B">
        <w:rPr>
          <w:rFonts w:ascii="SimSun" w:hAnsi="SimSun" w:hint="eastAsia"/>
          <w:sz w:val="21"/>
          <w:szCs w:val="21"/>
        </w:rPr>
        <w:t>治理</w:t>
      </w:r>
      <w:r w:rsidR="007301CA" w:rsidRPr="00674B1B">
        <w:rPr>
          <w:rFonts w:ascii="SimSun" w:hAnsi="SimSun" w:hint="eastAsia"/>
          <w:sz w:val="21"/>
          <w:szCs w:val="21"/>
        </w:rPr>
        <w:t>模式下运行，该模式将由参与机构建立，并由国际局协调（</w:t>
      </w:r>
      <w:r w:rsidR="00C15BCF" w:rsidRPr="00674B1B">
        <w:rPr>
          <w:rFonts w:ascii="SimSun" w:hAnsi="SimSun" w:hint="eastAsia"/>
          <w:sz w:val="21"/>
          <w:szCs w:val="21"/>
        </w:rPr>
        <w:t>“</w:t>
      </w:r>
      <w:r w:rsidR="007301CA" w:rsidRPr="00674B1B">
        <w:rPr>
          <w:rFonts w:ascii="SimSun" w:hAnsi="SimSun" w:hint="eastAsia"/>
          <w:sz w:val="21"/>
          <w:szCs w:val="21"/>
        </w:rPr>
        <w:t>协调</w:t>
      </w:r>
      <w:r w:rsidR="00704175" w:rsidRPr="00674B1B">
        <w:rPr>
          <w:rFonts w:ascii="SimSun" w:hAnsi="SimSun" w:hint="eastAsia"/>
          <w:sz w:val="21"/>
          <w:szCs w:val="21"/>
        </w:rPr>
        <w:t>治理</w:t>
      </w:r>
      <w:r w:rsidR="00C15BCF" w:rsidRPr="00674B1B">
        <w:rPr>
          <w:rFonts w:ascii="SimSun" w:hAnsi="SimSun" w:hint="eastAsia"/>
          <w:sz w:val="21"/>
          <w:szCs w:val="21"/>
        </w:rPr>
        <w:t>”</w:t>
      </w:r>
      <w:r w:rsidR="007301CA" w:rsidRPr="00674B1B">
        <w:rPr>
          <w:rFonts w:ascii="SimSun" w:hAnsi="SimSun" w:hint="eastAsia"/>
          <w:sz w:val="21"/>
          <w:szCs w:val="21"/>
        </w:rPr>
        <w:t>）。</w:t>
      </w:r>
    </w:p>
    <w:p w14:paraId="45A70B34" w14:textId="39CAAC5D" w:rsidR="00CC2FFF" w:rsidRPr="00674B1B" w:rsidRDefault="00D305B2"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7301CA" w:rsidRPr="00674B1B">
        <w:rPr>
          <w:rFonts w:ascii="SimSun" w:hAnsi="SimSun" w:hint="eastAsia"/>
          <w:sz w:val="21"/>
          <w:szCs w:val="21"/>
        </w:rPr>
        <w:t>全球</w:t>
      </w:r>
      <w:r w:rsidR="005236DD" w:rsidRPr="00674B1B">
        <w:rPr>
          <w:rFonts w:ascii="SimSun" w:hAnsi="SimSun" w:hint="eastAsia"/>
          <w:sz w:val="21"/>
          <w:szCs w:val="21"/>
        </w:rPr>
        <w:t>ID</w:t>
      </w:r>
      <w:r w:rsidR="007301CA" w:rsidRPr="00674B1B">
        <w:rPr>
          <w:rFonts w:ascii="SimSun" w:hAnsi="SimSun" w:hint="eastAsia"/>
          <w:sz w:val="21"/>
          <w:szCs w:val="21"/>
        </w:rPr>
        <w:t>可用于知识产权生态系统中</w:t>
      </w:r>
      <w:r w:rsidR="005236DD" w:rsidRPr="00674B1B">
        <w:rPr>
          <w:rFonts w:ascii="SimSun" w:hAnsi="SimSun" w:hint="eastAsia"/>
          <w:sz w:val="21"/>
          <w:szCs w:val="21"/>
        </w:rPr>
        <w:t>各</w:t>
      </w:r>
      <w:r w:rsidR="007301CA" w:rsidRPr="00674B1B">
        <w:rPr>
          <w:rFonts w:ascii="SimSun" w:hAnsi="SimSun" w:hint="eastAsia"/>
          <w:sz w:val="21"/>
          <w:szCs w:val="21"/>
        </w:rPr>
        <w:t>参与</w:t>
      </w:r>
      <w:r w:rsidR="005236DD" w:rsidRPr="00674B1B">
        <w:rPr>
          <w:rFonts w:ascii="SimSun" w:hAnsi="SimSun" w:hint="eastAsia"/>
          <w:sz w:val="21"/>
          <w:szCs w:val="21"/>
        </w:rPr>
        <w:t>方</w:t>
      </w:r>
      <w:r w:rsidR="007301CA" w:rsidRPr="00674B1B">
        <w:rPr>
          <w:rFonts w:ascii="SimSun" w:hAnsi="SimSun" w:hint="eastAsia"/>
          <w:sz w:val="21"/>
          <w:szCs w:val="21"/>
        </w:rPr>
        <w:t>之间的几乎所有交易，特别是知识产权转让和</w:t>
      </w:r>
      <w:r w:rsidR="00CE5F5C" w:rsidRPr="00674B1B">
        <w:rPr>
          <w:rFonts w:ascii="SimSun" w:hAnsi="SimSun" w:hint="eastAsia"/>
          <w:sz w:val="21"/>
          <w:szCs w:val="21"/>
        </w:rPr>
        <w:t>全球分配</w:t>
      </w:r>
      <w:r w:rsidR="007301CA" w:rsidRPr="00674B1B">
        <w:rPr>
          <w:rFonts w:ascii="SimSun" w:hAnsi="SimSun" w:hint="eastAsia"/>
          <w:sz w:val="21"/>
          <w:szCs w:val="21"/>
        </w:rPr>
        <w:t>。因此，全球</w:t>
      </w:r>
      <w:r w:rsidR="00CA38A6" w:rsidRPr="00674B1B">
        <w:rPr>
          <w:rFonts w:ascii="SimSun" w:hAnsi="SimSun" w:hint="eastAsia"/>
          <w:sz w:val="21"/>
          <w:szCs w:val="21"/>
        </w:rPr>
        <w:t>ID的</w:t>
      </w:r>
      <w:r w:rsidR="007301CA" w:rsidRPr="00674B1B">
        <w:rPr>
          <w:rFonts w:ascii="SimSun" w:hAnsi="SimSun" w:hint="eastAsia"/>
          <w:sz w:val="21"/>
          <w:szCs w:val="21"/>
        </w:rPr>
        <w:t>使用将在知识产权生态系统中发挥关键作用。为支持</w:t>
      </w:r>
      <w:r w:rsidR="00CA38A6" w:rsidRPr="00674B1B">
        <w:rPr>
          <w:rFonts w:ascii="SimSun" w:hAnsi="SimSun" w:hint="eastAsia"/>
          <w:sz w:val="21"/>
          <w:szCs w:val="21"/>
        </w:rPr>
        <w:t>各知识产权局</w:t>
      </w:r>
      <w:r w:rsidR="007301CA" w:rsidRPr="00674B1B">
        <w:rPr>
          <w:rFonts w:ascii="SimSun" w:hAnsi="SimSun" w:hint="eastAsia"/>
          <w:sz w:val="21"/>
          <w:szCs w:val="21"/>
        </w:rPr>
        <w:t>和全球</w:t>
      </w:r>
      <w:r w:rsidR="00CA38A6" w:rsidRPr="00674B1B">
        <w:rPr>
          <w:rFonts w:ascii="SimSun" w:hAnsi="SimSun" w:hint="eastAsia"/>
          <w:sz w:val="21"/>
          <w:szCs w:val="21"/>
        </w:rPr>
        <w:t>ID</w:t>
      </w:r>
      <w:r w:rsidR="007301CA" w:rsidRPr="00674B1B">
        <w:rPr>
          <w:rFonts w:ascii="SimSun" w:hAnsi="SimSun" w:hint="eastAsia"/>
          <w:sz w:val="21"/>
          <w:szCs w:val="21"/>
        </w:rPr>
        <w:t>最终用户实施全球</w:t>
      </w:r>
      <w:r w:rsidR="00CA38A6" w:rsidRPr="00674B1B">
        <w:rPr>
          <w:rFonts w:ascii="SimSun" w:hAnsi="SimSun" w:hint="eastAsia"/>
          <w:sz w:val="21"/>
          <w:szCs w:val="21"/>
        </w:rPr>
        <w:t>ID</w:t>
      </w:r>
      <w:r w:rsidR="007301CA" w:rsidRPr="00674B1B">
        <w:rPr>
          <w:rFonts w:ascii="SimSun" w:hAnsi="SimSun" w:hint="eastAsia"/>
          <w:sz w:val="21"/>
          <w:szCs w:val="21"/>
        </w:rPr>
        <w:t>，国际局计划利用</w:t>
      </w:r>
      <w:r w:rsidR="00CA38A6" w:rsidRPr="00674B1B">
        <w:rPr>
          <w:rFonts w:ascii="SimSun" w:hAnsi="SimSun" w:hint="eastAsia"/>
          <w:sz w:val="21"/>
          <w:szCs w:val="21"/>
        </w:rPr>
        <w:t>私</w:t>
      </w:r>
      <w:r w:rsidR="003247DA" w:rsidRPr="00674B1B">
        <w:rPr>
          <w:rFonts w:ascii="SimSun" w:hAnsi="SimSun" w:hint="eastAsia"/>
          <w:sz w:val="21"/>
          <w:szCs w:val="21"/>
        </w:rPr>
        <w:t>有</w:t>
      </w:r>
      <w:r w:rsidR="007301CA" w:rsidRPr="00674B1B">
        <w:rPr>
          <w:rFonts w:ascii="SimSun" w:hAnsi="SimSun" w:hint="eastAsia"/>
          <w:sz w:val="21"/>
          <w:szCs w:val="21"/>
        </w:rPr>
        <w:t>/许可区块链技术和相关解决方案开发并提供全球</w:t>
      </w:r>
      <w:r w:rsidR="00CA38A6" w:rsidRPr="00674B1B">
        <w:rPr>
          <w:rFonts w:ascii="SimSun" w:hAnsi="SimSun" w:hint="eastAsia"/>
          <w:sz w:val="21"/>
          <w:szCs w:val="21"/>
        </w:rPr>
        <w:t>ID</w:t>
      </w:r>
      <w:r w:rsidR="007301CA" w:rsidRPr="00674B1B">
        <w:rPr>
          <w:rFonts w:ascii="SimSun" w:hAnsi="SimSun" w:hint="eastAsia"/>
          <w:sz w:val="21"/>
          <w:szCs w:val="21"/>
        </w:rPr>
        <w:t>平台，包括为数字可验证凭证提供全球</w:t>
      </w:r>
      <w:r w:rsidR="00CA38A6" w:rsidRPr="00674B1B">
        <w:rPr>
          <w:rFonts w:ascii="SimSun" w:hAnsi="SimSun" w:hint="eastAsia"/>
          <w:sz w:val="21"/>
          <w:szCs w:val="21"/>
        </w:rPr>
        <w:t>ID</w:t>
      </w:r>
      <w:r w:rsidR="007301CA" w:rsidRPr="00674B1B">
        <w:rPr>
          <w:rFonts w:ascii="SimSun" w:hAnsi="SimSun" w:hint="eastAsia"/>
          <w:sz w:val="21"/>
          <w:szCs w:val="21"/>
        </w:rPr>
        <w:t>数字钱包。</w:t>
      </w:r>
    </w:p>
    <w:p w14:paraId="2476DCB2" w14:textId="1C2A5DEF" w:rsidR="00F64B5A" w:rsidRPr="00674B1B" w:rsidRDefault="007301CA" w:rsidP="00A20FDF">
      <w:pPr>
        <w:pStyle w:val="Heading2"/>
        <w:numPr>
          <w:ilvl w:val="0"/>
          <w:numId w:val="0"/>
        </w:numPr>
        <w:spacing w:beforeLines="100" w:afterLines="50" w:after="120" w:line="340" w:lineRule="atLeast"/>
        <w:rPr>
          <w:rFonts w:ascii="SimHei" w:eastAsia="SimHei" w:hAnsi="SimHei"/>
          <w:sz w:val="21"/>
          <w:szCs w:val="21"/>
        </w:rPr>
      </w:pPr>
      <w:r w:rsidRPr="00674B1B">
        <w:rPr>
          <w:rFonts w:ascii="SimHei" w:eastAsia="SimHei" w:hAnsi="SimHei" w:hint="eastAsia"/>
          <w:sz w:val="21"/>
          <w:szCs w:val="21"/>
        </w:rPr>
        <w:t>全球</w:t>
      </w:r>
      <w:r w:rsidR="003247DA" w:rsidRPr="00674B1B">
        <w:rPr>
          <w:rFonts w:ascii="SimHei" w:eastAsia="SimHei" w:hAnsi="SimHei" w:hint="eastAsia"/>
          <w:sz w:val="21"/>
          <w:szCs w:val="21"/>
        </w:rPr>
        <w:t>标识符</w:t>
      </w:r>
      <w:r w:rsidRPr="00674B1B">
        <w:rPr>
          <w:rFonts w:ascii="SimHei" w:eastAsia="SimHei" w:hAnsi="SimHei" w:hint="eastAsia"/>
          <w:sz w:val="21"/>
          <w:szCs w:val="21"/>
        </w:rPr>
        <w:t>试点项目进展报告</w:t>
      </w:r>
    </w:p>
    <w:p w14:paraId="7B49CB04" w14:textId="2F433212" w:rsidR="008F6256" w:rsidRPr="00674B1B" w:rsidRDefault="007B0971"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7301CA" w:rsidRPr="00674B1B">
        <w:rPr>
          <w:rFonts w:ascii="SimSun" w:hAnsi="SimSun" w:hint="eastAsia"/>
          <w:sz w:val="21"/>
          <w:szCs w:val="21"/>
        </w:rPr>
        <w:t>全球</w:t>
      </w:r>
      <w:r w:rsidR="00ED2D09" w:rsidRPr="00674B1B">
        <w:rPr>
          <w:rFonts w:ascii="SimSun" w:hAnsi="SimSun" w:hint="eastAsia"/>
          <w:sz w:val="21"/>
          <w:szCs w:val="21"/>
        </w:rPr>
        <w:t>ID</w:t>
      </w:r>
      <w:r w:rsidR="007301CA" w:rsidRPr="00674B1B">
        <w:rPr>
          <w:rFonts w:ascii="SimSun" w:hAnsi="SimSun" w:hint="eastAsia"/>
          <w:sz w:val="21"/>
          <w:szCs w:val="21"/>
        </w:rPr>
        <w:t>试点项目于2023年2月启动（以下简称试点）。试点最初包括第</w:t>
      </w:r>
      <w:r w:rsidR="00ED2D09" w:rsidRPr="00674B1B">
        <w:rPr>
          <w:rFonts w:ascii="SimSun" w:hAnsi="SimSun" w:hint="eastAsia"/>
          <w:sz w:val="21"/>
          <w:szCs w:val="21"/>
        </w:rPr>
        <w:t>一阶段</w:t>
      </w:r>
      <w:r w:rsidR="007301CA" w:rsidRPr="00674B1B">
        <w:rPr>
          <w:rFonts w:ascii="SimSun" w:hAnsi="SimSun" w:hint="eastAsia"/>
          <w:sz w:val="21"/>
          <w:szCs w:val="21"/>
        </w:rPr>
        <w:t>和第</w:t>
      </w:r>
      <w:r w:rsidR="00ED2D09" w:rsidRPr="00674B1B">
        <w:rPr>
          <w:rFonts w:ascii="SimSun" w:hAnsi="SimSun" w:hint="eastAsia"/>
          <w:sz w:val="21"/>
          <w:szCs w:val="21"/>
        </w:rPr>
        <w:t>二</w:t>
      </w:r>
      <w:r w:rsidR="007301CA" w:rsidRPr="00674B1B">
        <w:rPr>
          <w:rFonts w:ascii="SimSun" w:hAnsi="SimSun" w:hint="eastAsia"/>
          <w:sz w:val="21"/>
          <w:szCs w:val="21"/>
        </w:rPr>
        <w:t>阶段，第</w:t>
      </w:r>
      <w:r w:rsidR="00ED2D09" w:rsidRPr="00674B1B">
        <w:rPr>
          <w:rFonts w:ascii="SimSun" w:hAnsi="SimSun" w:hint="eastAsia"/>
          <w:sz w:val="21"/>
          <w:szCs w:val="21"/>
        </w:rPr>
        <w:t>一</w:t>
      </w:r>
      <w:r w:rsidR="007301CA" w:rsidRPr="00674B1B">
        <w:rPr>
          <w:rFonts w:ascii="SimSun" w:hAnsi="SimSun" w:hint="eastAsia"/>
          <w:sz w:val="21"/>
          <w:szCs w:val="21"/>
        </w:rPr>
        <w:t>阶段已于2023年10月完成。经项目参与方同意，</w:t>
      </w:r>
      <w:r w:rsidR="00ED2D09" w:rsidRPr="00674B1B">
        <w:rPr>
          <w:rFonts w:ascii="SimSun" w:hAnsi="SimSun" w:hint="eastAsia"/>
          <w:sz w:val="21"/>
          <w:szCs w:val="21"/>
        </w:rPr>
        <w:t>将</w:t>
      </w:r>
      <w:r w:rsidR="007301CA" w:rsidRPr="00674B1B">
        <w:rPr>
          <w:rFonts w:ascii="SimSun" w:hAnsi="SimSun" w:hint="eastAsia"/>
          <w:sz w:val="21"/>
          <w:szCs w:val="21"/>
        </w:rPr>
        <w:t>第二阶段分为第二</w:t>
      </w:r>
      <w:r w:rsidR="00ED2D09" w:rsidRPr="00674B1B">
        <w:rPr>
          <w:rFonts w:ascii="SimSun" w:hAnsi="SimSun" w:hint="eastAsia"/>
          <w:sz w:val="21"/>
          <w:szCs w:val="21"/>
        </w:rPr>
        <w:t>阶段</w:t>
      </w:r>
      <w:r w:rsidR="007301CA" w:rsidRPr="00674B1B">
        <w:rPr>
          <w:rFonts w:ascii="SimSun" w:hAnsi="SimSun" w:hint="eastAsia"/>
          <w:sz w:val="21"/>
          <w:szCs w:val="21"/>
        </w:rPr>
        <w:t>和第三阶段，下文将对此作进一步说明。以下五个知识产权局及其相关行业</w:t>
      </w:r>
      <w:r w:rsidR="00ED2D09" w:rsidRPr="00674B1B">
        <w:rPr>
          <w:rFonts w:ascii="SimSun" w:hAnsi="SimSun" w:hint="eastAsia"/>
          <w:sz w:val="21"/>
          <w:szCs w:val="21"/>
        </w:rPr>
        <w:t>利益攸关方</w:t>
      </w:r>
      <w:r w:rsidR="00B04DEB" w:rsidRPr="00674B1B">
        <w:rPr>
          <w:rFonts w:ascii="SimSun" w:hAnsi="SimSun" w:hint="eastAsia"/>
          <w:sz w:val="21"/>
          <w:szCs w:val="21"/>
        </w:rPr>
        <w:t>群体</w:t>
      </w:r>
      <w:r w:rsidR="007301CA" w:rsidRPr="00674B1B">
        <w:rPr>
          <w:rFonts w:ascii="SimSun" w:hAnsi="SimSun" w:hint="eastAsia"/>
          <w:sz w:val="21"/>
          <w:szCs w:val="21"/>
        </w:rPr>
        <w:t>参与了第</w:t>
      </w:r>
      <w:r w:rsidR="00ED2D09" w:rsidRPr="00674B1B">
        <w:rPr>
          <w:rFonts w:ascii="SimSun" w:hAnsi="SimSun" w:hint="eastAsia"/>
          <w:sz w:val="21"/>
          <w:szCs w:val="21"/>
        </w:rPr>
        <w:t>一</w:t>
      </w:r>
      <w:r w:rsidR="007301CA" w:rsidRPr="00674B1B">
        <w:rPr>
          <w:rFonts w:ascii="SimSun" w:hAnsi="SimSun" w:hint="eastAsia"/>
          <w:sz w:val="21"/>
          <w:szCs w:val="21"/>
        </w:rPr>
        <w:t>阶段：</w:t>
      </w:r>
    </w:p>
    <w:p w14:paraId="7D5D4A8E" w14:textId="784D3CD8" w:rsidR="008F6256" w:rsidRPr="00674B1B" w:rsidRDefault="00826971"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欧洲联盟知识产权局</w:t>
      </w:r>
      <w:r w:rsidR="00C14CC0" w:rsidRPr="00674B1B">
        <w:rPr>
          <w:rFonts w:ascii="SimSun" w:hAnsi="SimSun" w:hint="eastAsia"/>
          <w:sz w:val="21"/>
          <w:szCs w:val="21"/>
        </w:rPr>
        <w:t>（</w:t>
      </w:r>
      <w:r w:rsidRPr="00674B1B">
        <w:rPr>
          <w:rFonts w:ascii="SimSun" w:hAnsi="SimSun"/>
          <w:sz w:val="21"/>
          <w:szCs w:val="21"/>
        </w:rPr>
        <w:t>EUIPO</w:t>
      </w:r>
      <w:r w:rsidR="00C14CC0" w:rsidRPr="00674B1B">
        <w:rPr>
          <w:rFonts w:ascii="SimSun" w:hAnsi="SimSun" w:hint="eastAsia"/>
          <w:sz w:val="21"/>
          <w:szCs w:val="21"/>
        </w:rPr>
        <w:t>）</w:t>
      </w:r>
    </w:p>
    <w:p w14:paraId="4D7D84E9" w14:textId="46243336" w:rsidR="008F6256" w:rsidRPr="00674B1B" w:rsidRDefault="00826971"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国际植物新品种保护联盟</w:t>
      </w:r>
      <w:r w:rsidR="00B04DEB" w:rsidRPr="00674B1B">
        <w:rPr>
          <w:rFonts w:ascii="SimSun" w:hAnsi="SimSun" w:hint="eastAsia"/>
          <w:sz w:val="21"/>
          <w:szCs w:val="21"/>
        </w:rPr>
        <w:t>（</w:t>
      </w:r>
      <w:r w:rsidRPr="00674B1B">
        <w:rPr>
          <w:rFonts w:ascii="SimSun" w:hAnsi="SimSun"/>
          <w:sz w:val="21"/>
          <w:szCs w:val="21"/>
        </w:rPr>
        <w:t>UPOV</w:t>
      </w:r>
      <w:r w:rsidR="00B04DEB" w:rsidRPr="00674B1B">
        <w:rPr>
          <w:rFonts w:ascii="SimSun" w:hAnsi="SimSun" w:hint="eastAsia"/>
          <w:sz w:val="21"/>
          <w:szCs w:val="21"/>
        </w:rPr>
        <w:t>）</w:t>
      </w:r>
    </w:p>
    <w:p w14:paraId="4781DDA3" w14:textId="75CD8B7C" w:rsidR="008F6256" w:rsidRPr="00674B1B" w:rsidRDefault="007301CA"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韩国</w:t>
      </w:r>
      <w:r w:rsidR="00B04DEB" w:rsidRPr="00674B1B">
        <w:rPr>
          <w:rFonts w:ascii="SimSun" w:hAnsi="SimSun" w:hint="eastAsia"/>
          <w:sz w:val="21"/>
          <w:szCs w:val="21"/>
        </w:rPr>
        <w:t>特许厅（</w:t>
      </w:r>
      <w:r w:rsidRPr="00674B1B">
        <w:rPr>
          <w:rFonts w:ascii="SimSun" w:hAnsi="SimSun"/>
          <w:sz w:val="21"/>
          <w:szCs w:val="21"/>
        </w:rPr>
        <w:t>KIPO</w:t>
      </w:r>
      <w:r w:rsidR="00B04DEB" w:rsidRPr="00674B1B">
        <w:rPr>
          <w:rFonts w:ascii="SimSun" w:hAnsi="SimSun" w:hint="eastAsia"/>
          <w:sz w:val="21"/>
          <w:szCs w:val="21"/>
        </w:rPr>
        <w:t>）</w:t>
      </w:r>
    </w:p>
    <w:p w14:paraId="0F04DB24" w14:textId="696D1153" w:rsidR="008F6256" w:rsidRPr="00674B1B" w:rsidRDefault="00826971"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沙特阿拉伯知识产权局</w:t>
      </w:r>
      <w:r w:rsidR="00B04DEB" w:rsidRPr="00674B1B">
        <w:rPr>
          <w:rFonts w:ascii="SimSun" w:hAnsi="SimSun" w:hint="eastAsia"/>
          <w:sz w:val="21"/>
          <w:szCs w:val="21"/>
        </w:rPr>
        <w:t>（</w:t>
      </w:r>
      <w:r w:rsidRPr="00674B1B">
        <w:rPr>
          <w:rFonts w:ascii="SimSun" w:hAnsi="SimSun"/>
          <w:sz w:val="21"/>
          <w:szCs w:val="21"/>
        </w:rPr>
        <w:t>SAIP</w:t>
      </w:r>
      <w:r w:rsidR="00B04DEB" w:rsidRPr="00674B1B">
        <w:rPr>
          <w:rFonts w:ascii="SimSun" w:hAnsi="SimSun" w:hint="eastAsia"/>
          <w:sz w:val="21"/>
          <w:szCs w:val="21"/>
        </w:rPr>
        <w:t>）</w:t>
      </w:r>
    </w:p>
    <w:p w14:paraId="654B09B0" w14:textId="183E91F8" w:rsidR="008F6256" w:rsidRPr="00674B1B" w:rsidRDefault="00826971"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美国专利商标局</w:t>
      </w:r>
      <w:r w:rsidR="00B04DEB" w:rsidRPr="00674B1B">
        <w:rPr>
          <w:rFonts w:ascii="SimSun" w:hAnsi="SimSun" w:hint="eastAsia"/>
          <w:sz w:val="21"/>
          <w:szCs w:val="21"/>
        </w:rPr>
        <w:t>（</w:t>
      </w:r>
      <w:r w:rsidRPr="00674B1B">
        <w:rPr>
          <w:rFonts w:ascii="SimSun" w:hAnsi="SimSun"/>
          <w:sz w:val="21"/>
          <w:szCs w:val="21"/>
        </w:rPr>
        <w:t>USPTO</w:t>
      </w:r>
      <w:r w:rsidR="00B04DEB" w:rsidRPr="00674B1B">
        <w:rPr>
          <w:rFonts w:ascii="SimSun" w:hAnsi="SimSun" w:hint="eastAsia"/>
          <w:sz w:val="21"/>
          <w:szCs w:val="21"/>
        </w:rPr>
        <w:t>）</w:t>
      </w:r>
    </w:p>
    <w:p w14:paraId="2D8F2839" w14:textId="33729164" w:rsidR="00F24D46" w:rsidRPr="00674B1B" w:rsidRDefault="00CE0175" w:rsidP="008C4898">
      <w:pPr>
        <w:spacing w:afterLines="50" w:after="120" w:line="340" w:lineRule="atLeast"/>
        <w:jc w:val="both"/>
        <w:rPr>
          <w:rFonts w:ascii="SimSun" w:hAnsi="SimSun"/>
          <w:sz w:val="21"/>
          <w:szCs w:val="21"/>
        </w:rPr>
      </w:pPr>
      <w:r w:rsidRPr="00674B1B">
        <w:rPr>
          <w:rFonts w:ascii="SimSun" w:hAnsi="SimSun" w:hint="eastAsia"/>
          <w:sz w:val="21"/>
          <w:szCs w:val="21"/>
        </w:rPr>
        <w:t>由于全球</w:t>
      </w:r>
      <w:r w:rsidR="00B04DEB" w:rsidRPr="00674B1B">
        <w:rPr>
          <w:rFonts w:ascii="SimSun" w:hAnsi="SimSun"/>
          <w:sz w:val="21"/>
          <w:szCs w:val="21"/>
        </w:rPr>
        <w:t>ID</w:t>
      </w:r>
      <w:r w:rsidRPr="00674B1B">
        <w:rPr>
          <w:rFonts w:ascii="SimSun" w:hAnsi="SimSun" w:hint="eastAsia"/>
          <w:sz w:val="21"/>
          <w:szCs w:val="21"/>
        </w:rPr>
        <w:t>项目在知识产权申请</w:t>
      </w:r>
      <w:r w:rsidR="00B04DEB" w:rsidRPr="00674B1B">
        <w:rPr>
          <w:rFonts w:ascii="SimSun" w:hAnsi="SimSun" w:hint="eastAsia"/>
          <w:sz w:val="21"/>
          <w:szCs w:val="21"/>
        </w:rPr>
        <w:t>审查</w:t>
      </w:r>
      <w:r w:rsidRPr="00674B1B">
        <w:rPr>
          <w:rFonts w:ascii="SimSun" w:hAnsi="SimSun" w:hint="eastAsia"/>
          <w:sz w:val="21"/>
          <w:szCs w:val="21"/>
        </w:rPr>
        <w:t>过程中具有广泛的影响，这些</w:t>
      </w:r>
      <w:r w:rsidR="00B04DEB" w:rsidRPr="00674B1B">
        <w:rPr>
          <w:rFonts w:ascii="SimSun" w:hAnsi="SimSun" w:hint="eastAsia"/>
          <w:sz w:val="21"/>
          <w:szCs w:val="21"/>
        </w:rPr>
        <w:t>主管</w:t>
      </w:r>
      <w:r w:rsidRPr="00674B1B">
        <w:rPr>
          <w:rFonts w:ascii="SimSun" w:hAnsi="SimSun" w:hint="eastAsia"/>
          <w:sz w:val="21"/>
          <w:szCs w:val="21"/>
        </w:rPr>
        <w:t>局</w:t>
      </w:r>
      <w:r w:rsidR="005901C7" w:rsidRPr="00674B1B">
        <w:rPr>
          <w:rFonts w:ascii="SimSun" w:hAnsi="SimSun" w:hint="eastAsia"/>
          <w:sz w:val="21"/>
          <w:szCs w:val="21"/>
        </w:rPr>
        <w:t>推荐</w:t>
      </w:r>
      <w:r w:rsidRPr="00674B1B">
        <w:rPr>
          <w:rFonts w:ascii="SimSun" w:hAnsi="SimSun" w:hint="eastAsia"/>
          <w:sz w:val="21"/>
          <w:szCs w:val="21"/>
        </w:rPr>
        <w:t>了来自商业、法律和信息技术领域的专家。</w:t>
      </w:r>
    </w:p>
    <w:p w14:paraId="71E19652" w14:textId="4EF21845" w:rsidR="008F6256" w:rsidRPr="00674B1B" w:rsidRDefault="00CE0175"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试点项目的目标</w:t>
      </w:r>
    </w:p>
    <w:p w14:paraId="1D871331" w14:textId="3FE49E8D" w:rsidR="00485694" w:rsidRPr="00674B1B" w:rsidRDefault="00485694"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CE0175" w:rsidRPr="00674B1B">
        <w:rPr>
          <w:rFonts w:ascii="SimSun" w:hAnsi="SimSun" w:hint="eastAsia"/>
          <w:sz w:val="21"/>
          <w:szCs w:val="21"/>
        </w:rPr>
        <w:t>启动全球</w:t>
      </w:r>
      <w:r w:rsidR="00B84461" w:rsidRPr="00674B1B">
        <w:rPr>
          <w:rFonts w:ascii="SimSun" w:hAnsi="SimSun"/>
          <w:sz w:val="21"/>
          <w:szCs w:val="21"/>
        </w:rPr>
        <w:t>ID</w:t>
      </w:r>
      <w:r w:rsidR="00CE0175" w:rsidRPr="00674B1B">
        <w:rPr>
          <w:rFonts w:ascii="SimSun" w:hAnsi="SimSun" w:hint="eastAsia"/>
          <w:sz w:val="21"/>
          <w:szCs w:val="21"/>
        </w:rPr>
        <w:t>试点项目的主要</w:t>
      </w:r>
      <w:r w:rsidR="00B84461" w:rsidRPr="00674B1B">
        <w:rPr>
          <w:rFonts w:ascii="SimSun" w:hAnsi="SimSun" w:hint="eastAsia"/>
          <w:sz w:val="21"/>
          <w:szCs w:val="21"/>
        </w:rPr>
        <w:t>目标</w:t>
      </w:r>
      <w:r w:rsidR="00CE0175" w:rsidRPr="00674B1B">
        <w:rPr>
          <w:rFonts w:ascii="SimSun" w:hAnsi="SimSun" w:hint="eastAsia"/>
          <w:sz w:val="21"/>
          <w:szCs w:val="21"/>
        </w:rPr>
        <w:t>如下：</w:t>
      </w:r>
    </w:p>
    <w:p w14:paraId="174B2F27" w14:textId="0324427C" w:rsidR="008F648F" w:rsidRPr="00674B1B" w:rsidRDefault="00CE0175"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lastRenderedPageBreak/>
        <w:t>与</w:t>
      </w:r>
      <w:r w:rsidR="00D06D24" w:rsidRPr="00674B1B">
        <w:rPr>
          <w:rFonts w:ascii="SimSun" w:hAnsi="SimSun" w:hint="eastAsia"/>
          <w:sz w:val="21"/>
          <w:szCs w:val="21"/>
        </w:rPr>
        <w:t>多个</w:t>
      </w:r>
      <w:r w:rsidRPr="00674B1B">
        <w:rPr>
          <w:rFonts w:ascii="SimSun" w:hAnsi="SimSun" w:hint="eastAsia"/>
          <w:sz w:val="21"/>
          <w:szCs w:val="21"/>
        </w:rPr>
        <w:t>知识产权局和其他</w:t>
      </w:r>
      <w:r w:rsidR="00D06D24" w:rsidRPr="00674B1B">
        <w:rPr>
          <w:rFonts w:ascii="SimSun" w:hAnsi="SimSun" w:hint="eastAsia"/>
          <w:sz w:val="21"/>
          <w:szCs w:val="21"/>
        </w:rPr>
        <w:t>利益攸关方</w:t>
      </w:r>
      <w:r w:rsidRPr="00674B1B">
        <w:rPr>
          <w:rFonts w:ascii="SimSun" w:hAnsi="SimSun" w:hint="eastAsia"/>
          <w:sz w:val="21"/>
          <w:szCs w:val="21"/>
        </w:rPr>
        <w:t>发起一个合作项目，解决知识产权界长期存在的名称标准化和数字身份问题，最好应用前沿技术；</w:t>
      </w:r>
    </w:p>
    <w:p w14:paraId="3A5CAD41" w14:textId="211738DC" w:rsidR="008F648F" w:rsidRPr="00674B1B" w:rsidRDefault="00CE0175"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与</w:t>
      </w:r>
      <w:r w:rsidR="00B27574" w:rsidRPr="00674B1B">
        <w:rPr>
          <w:rFonts w:ascii="SimSun" w:hAnsi="SimSun" w:hint="eastAsia"/>
          <w:sz w:val="21"/>
          <w:szCs w:val="21"/>
        </w:rPr>
        <w:t>利益攸关方</w:t>
      </w:r>
      <w:r w:rsidRPr="00674B1B">
        <w:rPr>
          <w:rFonts w:ascii="SimSun" w:hAnsi="SimSun" w:hint="eastAsia"/>
          <w:sz w:val="21"/>
          <w:szCs w:val="21"/>
        </w:rPr>
        <w:t>共同探讨利用区块链技术为知识产权生态系统中的个人和实体实施全球数字标识符的可行性，</w:t>
      </w:r>
      <w:r w:rsidR="00BD6A64" w:rsidRPr="00674B1B">
        <w:rPr>
          <w:rFonts w:ascii="SimSun" w:hAnsi="SimSun" w:hint="eastAsia"/>
          <w:sz w:val="21"/>
          <w:szCs w:val="21"/>
        </w:rPr>
        <w:t>以</w:t>
      </w:r>
      <w:r w:rsidRPr="00674B1B">
        <w:rPr>
          <w:rFonts w:ascii="SimSun" w:hAnsi="SimSun" w:hint="eastAsia"/>
          <w:sz w:val="21"/>
          <w:szCs w:val="21"/>
        </w:rPr>
        <w:t>简化他们的知识产权历程，包括使用或不使用</w:t>
      </w:r>
      <w:r w:rsidR="00BD6A64" w:rsidRPr="00674B1B">
        <w:rPr>
          <w:rFonts w:ascii="SimSun" w:hAnsi="SimSun" w:hint="eastAsia"/>
          <w:sz w:val="21"/>
          <w:szCs w:val="21"/>
        </w:rPr>
        <w:t>他们</w:t>
      </w:r>
      <w:r w:rsidRPr="00674B1B">
        <w:rPr>
          <w:rFonts w:ascii="SimSun" w:hAnsi="SimSun" w:hint="eastAsia"/>
          <w:sz w:val="21"/>
          <w:szCs w:val="21"/>
        </w:rPr>
        <w:t>自己的国家</w:t>
      </w:r>
      <w:r w:rsidR="00BD6A64" w:rsidRPr="00674B1B">
        <w:rPr>
          <w:rFonts w:ascii="SimSun" w:hAnsi="SimSun" w:hint="eastAsia"/>
          <w:sz w:val="21"/>
          <w:szCs w:val="21"/>
        </w:rPr>
        <w:t>ID</w:t>
      </w:r>
      <w:r w:rsidRPr="00674B1B">
        <w:rPr>
          <w:rFonts w:ascii="SimSun" w:hAnsi="SimSun" w:hint="eastAsia"/>
          <w:sz w:val="21"/>
          <w:szCs w:val="21"/>
        </w:rPr>
        <w:t>进行知识产权</w:t>
      </w:r>
      <w:r w:rsidR="00BD6A64" w:rsidRPr="00674B1B">
        <w:rPr>
          <w:rFonts w:ascii="SimSun" w:hAnsi="SimSun" w:hint="eastAsia"/>
          <w:sz w:val="21"/>
          <w:szCs w:val="21"/>
        </w:rPr>
        <w:t>申请审查</w:t>
      </w:r>
      <w:r w:rsidRPr="00674B1B">
        <w:rPr>
          <w:rFonts w:ascii="SimSun" w:hAnsi="SimSun" w:hint="eastAsia"/>
          <w:sz w:val="21"/>
          <w:szCs w:val="21"/>
        </w:rPr>
        <w:t>的过程；</w:t>
      </w:r>
    </w:p>
    <w:p w14:paraId="106F7866" w14:textId="12ED110A" w:rsidR="008F648F" w:rsidRPr="00674B1B" w:rsidRDefault="00CE0175"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确定在建立全球</w:t>
      </w:r>
      <w:r w:rsidR="00BD6A64" w:rsidRPr="00674B1B">
        <w:rPr>
          <w:rFonts w:ascii="SimSun" w:hAnsi="SimSun"/>
          <w:sz w:val="21"/>
          <w:szCs w:val="21"/>
        </w:rPr>
        <w:t>ID</w:t>
      </w:r>
      <w:r w:rsidRPr="00674B1B">
        <w:rPr>
          <w:rFonts w:ascii="SimSun" w:hAnsi="SimSun" w:hint="eastAsia"/>
          <w:sz w:val="21"/>
          <w:szCs w:val="21"/>
        </w:rPr>
        <w:t>时可能遇到的业务和信息技术挑战（如安全和数据隐私），并提供解决这些挑战的潜在</w:t>
      </w:r>
      <w:r w:rsidR="00BD6A64" w:rsidRPr="00674B1B">
        <w:rPr>
          <w:rFonts w:ascii="SimSun" w:hAnsi="SimSun" w:hint="eastAsia"/>
          <w:sz w:val="21"/>
          <w:szCs w:val="21"/>
        </w:rPr>
        <w:t>解决</w:t>
      </w:r>
      <w:r w:rsidRPr="00674B1B">
        <w:rPr>
          <w:rFonts w:ascii="SimSun" w:hAnsi="SimSun" w:hint="eastAsia"/>
          <w:sz w:val="21"/>
          <w:szCs w:val="21"/>
        </w:rPr>
        <w:t>方案；以及</w:t>
      </w:r>
    </w:p>
    <w:p w14:paraId="1F6A961B" w14:textId="6AE392E4" w:rsidR="008F648F" w:rsidRPr="00674B1B" w:rsidRDefault="00CE0175" w:rsidP="008C4898">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提出技术建议，包括全球</w:t>
      </w:r>
      <w:r w:rsidR="00BD6A64" w:rsidRPr="00674B1B">
        <w:rPr>
          <w:rFonts w:ascii="SimSun" w:hAnsi="SimSun"/>
          <w:sz w:val="21"/>
          <w:szCs w:val="21"/>
        </w:rPr>
        <w:t>ID</w:t>
      </w:r>
      <w:r w:rsidR="00704175" w:rsidRPr="00674B1B">
        <w:rPr>
          <w:rFonts w:ascii="SimSun" w:hAnsi="SimSun" w:hint="eastAsia"/>
          <w:sz w:val="21"/>
          <w:szCs w:val="21"/>
        </w:rPr>
        <w:t>治理</w:t>
      </w:r>
      <w:r w:rsidRPr="00674B1B">
        <w:rPr>
          <w:rFonts w:ascii="SimSun" w:hAnsi="SimSun" w:hint="eastAsia"/>
          <w:sz w:val="21"/>
          <w:szCs w:val="21"/>
        </w:rPr>
        <w:t>模式。</w:t>
      </w:r>
    </w:p>
    <w:p w14:paraId="7902A985" w14:textId="3787157D" w:rsidR="008F6256" w:rsidRPr="00674B1B" w:rsidRDefault="00CE0175"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试点</w:t>
      </w:r>
      <w:r w:rsidR="00BD6A64" w:rsidRPr="00674B1B">
        <w:rPr>
          <w:rFonts w:ascii="SimSun" w:hAnsi="SimSun" w:hint="eastAsia"/>
          <w:sz w:val="21"/>
          <w:szCs w:val="21"/>
        </w:rPr>
        <w:t>第一阶段</w:t>
      </w:r>
      <w:r w:rsidRPr="00674B1B">
        <w:rPr>
          <w:rFonts w:ascii="SimSun" w:hAnsi="SimSun" w:hint="eastAsia"/>
          <w:sz w:val="21"/>
          <w:szCs w:val="21"/>
        </w:rPr>
        <w:t>的范围</w:t>
      </w:r>
    </w:p>
    <w:p w14:paraId="0B08E5FA" w14:textId="40A36209" w:rsidR="00485694" w:rsidRPr="00674B1B" w:rsidRDefault="0011044A"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CE0175" w:rsidRPr="00674B1B">
        <w:rPr>
          <w:rFonts w:ascii="SimSun" w:hAnsi="SimSun" w:hint="eastAsia"/>
          <w:sz w:val="21"/>
          <w:szCs w:val="21"/>
        </w:rPr>
        <w:t>根据原计划，试点分为两个阶段：</w:t>
      </w:r>
    </w:p>
    <w:p w14:paraId="6F6B5D9E" w14:textId="2055B3EE" w:rsidR="00485694" w:rsidRPr="00674B1B" w:rsidRDefault="00CE0175"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u w:val="single"/>
        </w:rPr>
        <w:t>第</w:t>
      </w:r>
      <w:r w:rsidR="00BD6A64" w:rsidRPr="00674B1B">
        <w:rPr>
          <w:rFonts w:ascii="SimSun" w:hAnsi="SimSun" w:hint="eastAsia"/>
          <w:sz w:val="21"/>
          <w:szCs w:val="21"/>
          <w:u w:val="single"/>
        </w:rPr>
        <w:t>一</w:t>
      </w:r>
      <w:r w:rsidRPr="00674B1B">
        <w:rPr>
          <w:rFonts w:ascii="SimSun" w:hAnsi="SimSun" w:hint="eastAsia"/>
          <w:sz w:val="21"/>
          <w:szCs w:val="21"/>
          <w:u w:val="single"/>
        </w:rPr>
        <w:t>阶段</w:t>
      </w:r>
      <w:r w:rsidRPr="00674B1B">
        <w:rPr>
          <w:rFonts w:ascii="SimSun" w:hAnsi="SimSun" w:hint="eastAsia"/>
          <w:sz w:val="21"/>
          <w:szCs w:val="21"/>
        </w:rPr>
        <w:t>：业务分析和范围界定；以及</w:t>
      </w:r>
    </w:p>
    <w:p w14:paraId="04F36047" w14:textId="12E4732D" w:rsidR="00485694" w:rsidRPr="00674B1B" w:rsidRDefault="00CE0175" w:rsidP="00DA3E7C">
      <w:pPr>
        <w:pStyle w:val="ListParagraph"/>
        <w:numPr>
          <w:ilvl w:val="0"/>
          <w:numId w:val="5"/>
        </w:numPr>
        <w:overflowPunct w:val="0"/>
        <w:spacing w:afterLines="50" w:after="120" w:line="340" w:lineRule="atLeast"/>
        <w:ind w:left="924" w:hanging="357"/>
        <w:contextualSpacing w:val="0"/>
        <w:jc w:val="both"/>
        <w:rPr>
          <w:rFonts w:ascii="SimSun" w:hAnsi="SimSun"/>
          <w:sz w:val="21"/>
          <w:szCs w:val="21"/>
        </w:rPr>
      </w:pPr>
      <w:r w:rsidRPr="00674B1B">
        <w:rPr>
          <w:rFonts w:ascii="SimSun" w:hAnsi="SimSun" w:hint="eastAsia"/>
          <w:sz w:val="21"/>
          <w:szCs w:val="21"/>
          <w:u w:val="single"/>
        </w:rPr>
        <w:t>第</w:t>
      </w:r>
      <w:r w:rsidR="00BD6A64" w:rsidRPr="00674B1B">
        <w:rPr>
          <w:rFonts w:ascii="SimSun" w:hAnsi="SimSun" w:hint="eastAsia"/>
          <w:sz w:val="21"/>
          <w:szCs w:val="21"/>
          <w:u w:val="single"/>
        </w:rPr>
        <w:t>二</w:t>
      </w:r>
      <w:r w:rsidRPr="00674B1B">
        <w:rPr>
          <w:rFonts w:ascii="SimSun" w:hAnsi="SimSun" w:hint="eastAsia"/>
          <w:sz w:val="21"/>
          <w:szCs w:val="21"/>
          <w:u w:val="single"/>
        </w:rPr>
        <w:t>阶段</w:t>
      </w:r>
      <w:r w:rsidRPr="00674B1B">
        <w:rPr>
          <w:rFonts w:ascii="SimSun" w:hAnsi="SimSun" w:hint="eastAsia"/>
          <w:sz w:val="21"/>
          <w:szCs w:val="21"/>
        </w:rPr>
        <w:t>：系统开发和测试。</w:t>
      </w:r>
    </w:p>
    <w:p w14:paraId="627E9D3E" w14:textId="61234449" w:rsidR="007F2A5F" w:rsidRPr="00674B1B" w:rsidRDefault="00CE0175" w:rsidP="00DA3E7C">
      <w:pPr>
        <w:spacing w:afterLines="50" w:after="120" w:line="340" w:lineRule="atLeast"/>
        <w:jc w:val="both"/>
        <w:rPr>
          <w:rFonts w:ascii="SimSun" w:hAnsi="SimSun"/>
          <w:sz w:val="21"/>
          <w:szCs w:val="21"/>
        </w:rPr>
      </w:pPr>
      <w:r w:rsidRPr="00674B1B">
        <w:rPr>
          <w:rFonts w:ascii="SimSun" w:hAnsi="SimSun" w:hint="eastAsia"/>
          <w:sz w:val="21"/>
          <w:szCs w:val="21"/>
        </w:rPr>
        <w:t>在</w:t>
      </w:r>
      <w:r w:rsidRPr="00674B1B">
        <w:rPr>
          <w:rFonts w:ascii="SimSun" w:hAnsi="SimSun"/>
          <w:sz w:val="21"/>
          <w:szCs w:val="21"/>
        </w:rPr>
        <w:t>2023</w:t>
      </w:r>
      <w:r w:rsidRPr="00674B1B">
        <w:rPr>
          <w:rFonts w:ascii="SimSun" w:hAnsi="SimSun" w:hint="eastAsia"/>
          <w:sz w:val="21"/>
          <w:szCs w:val="21"/>
        </w:rPr>
        <w:t>年</w:t>
      </w:r>
      <w:r w:rsidRPr="00674B1B">
        <w:rPr>
          <w:rFonts w:ascii="SimSun" w:hAnsi="SimSun"/>
          <w:sz w:val="21"/>
          <w:szCs w:val="21"/>
        </w:rPr>
        <w:t>2</w:t>
      </w:r>
      <w:r w:rsidRPr="00674B1B">
        <w:rPr>
          <w:rFonts w:ascii="SimSun" w:hAnsi="SimSun" w:hint="eastAsia"/>
          <w:sz w:val="21"/>
          <w:szCs w:val="21"/>
        </w:rPr>
        <w:t>月至</w:t>
      </w:r>
      <w:r w:rsidRPr="00674B1B">
        <w:rPr>
          <w:rFonts w:ascii="SimSun" w:hAnsi="SimSun"/>
          <w:sz w:val="21"/>
          <w:szCs w:val="21"/>
        </w:rPr>
        <w:t>10</w:t>
      </w:r>
      <w:r w:rsidRPr="00674B1B">
        <w:rPr>
          <w:rFonts w:ascii="SimSun" w:hAnsi="SimSun" w:hint="eastAsia"/>
          <w:sz w:val="21"/>
          <w:szCs w:val="21"/>
        </w:rPr>
        <w:t>月的</w:t>
      </w:r>
      <w:r w:rsidR="00BD6A64" w:rsidRPr="00674B1B">
        <w:rPr>
          <w:rFonts w:ascii="SimSun" w:hAnsi="SimSun" w:hint="eastAsia"/>
          <w:sz w:val="21"/>
          <w:szCs w:val="21"/>
        </w:rPr>
        <w:t>第一</w:t>
      </w:r>
      <w:r w:rsidRPr="00674B1B">
        <w:rPr>
          <w:rFonts w:ascii="SimSun" w:hAnsi="SimSun" w:hint="eastAsia"/>
          <w:sz w:val="21"/>
          <w:szCs w:val="21"/>
        </w:rPr>
        <w:t>阶段期间，为准备第</w:t>
      </w:r>
      <w:r w:rsidR="00BD6A64" w:rsidRPr="00674B1B">
        <w:rPr>
          <w:rFonts w:ascii="SimSun" w:hAnsi="SimSun" w:hint="eastAsia"/>
          <w:sz w:val="21"/>
          <w:szCs w:val="21"/>
        </w:rPr>
        <w:t>一</w:t>
      </w:r>
      <w:r w:rsidRPr="00674B1B">
        <w:rPr>
          <w:rFonts w:ascii="SimSun" w:hAnsi="SimSun" w:hint="eastAsia"/>
          <w:sz w:val="21"/>
          <w:szCs w:val="21"/>
        </w:rPr>
        <w:t>阶段的交付成果，项目小组：</w:t>
      </w:r>
    </w:p>
    <w:p w14:paraId="1E723618" w14:textId="20FF948A" w:rsidR="007F2A5F" w:rsidRPr="00674B1B" w:rsidRDefault="00CE0175"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研究、收集和分析</w:t>
      </w:r>
      <w:r w:rsidR="00BD6A64" w:rsidRPr="00674B1B">
        <w:rPr>
          <w:rFonts w:ascii="SimSun" w:hAnsi="SimSun" w:hint="eastAsia"/>
          <w:sz w:val="21"/>
          <w:szCs w:val="21"/>
        </w:rPr>
        <w:t>了</w:t>
      </w:r>
      <w:r w:rsidRPr="00674B1B">
        <w:rPr>
          <w:rFonts w:ascii="SimSun" w:hAnsi="SimSun" w:hint="eastAsia"/>
          <w:sz w:val="21"/>
          <w:szCs w:val="21"/>
        </w:rPr>
        <w:t>法规、</w:t>
      </w:r>
      <w:r w:rsidR="00916BA5" w:rsidRPr="00674B1B">
        <w:rPr>
          <w:rFonts w:ascii="SimSun" w:hAnsi="SimSun" w:hint="eastAsia"/>
          <w:sz w:val="21"/>
          <w:szCs w:val="21"/>
        </w:rPr>
        <w:t>做法</w:t>
      </w:r>
      <w:r w:rsidRPr="00674B1B">
        <w:rPr>
          <w:rFonts w:ascii="SimSun" w:hAnsi="SimSun" w:hint="eastAsia"/>
          <w:sz w:val="21"/>
          <w:szCs w:val="21"/>
        </w:rPr>
        <w:t>、</w:t>
      </w:r>
      <w:r w:rsidR="00BD6A64" w:rsidRPr="00674B1B">
        <w:rPr>
          <w:rFonts w:ascii="SimSun" w:hAnsi="SimSun" w:hint="eastAsia"/>
          <w:sz w:val="21"/>
          <w:szCs w:val="21"/>
        </w:rPr>
        <w:t>指南</w:t>
      </w:r>
      <w:r w:rsidRPr="00674B1B">
        <w:rPr>
          <w:rFonts w:ascii="SimSun" w:hAnsi="SimSun" w:hint="eastAsia"/>
          <w:sz w:val="21"/>
          <w:szCs w:val="21"/>
        </w:rPr>
        <w:t>和建议；</w:t>
      </w:r>
    </w:p>
    <w:p w14:paraId="408143A0" w14:textId="07F23AD1" w:rsidR="007F2A5F" w:rsidRPr="00674B1B" w:rsidRDefault="00CE0175"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评估</w:t>
      </w:r>
      <w:r w:rsidR="00BD6A64" w:rsidRPr="00674B1B">
        <w:rPr>
          <w:rFonts w:ascii="SimSun" w:hAnsi="SimSun" w:hint="eastAsia"/>
          <w:sz w:val="21"/>
          <w:szCs w:val="21"/>
        </w:rPr>
        <w:t>了</w:t>
      </w:r>
      <w:r w:rsidRPr="00674B1B">
        <w:rPr>
          <w:rFonts w:ascii="SimSun" w:hAnsi="SimSun" w:hint="eastAsia"/>
          <w:sz w:val="21"/>
          <w:szCs w:val="21"/>
        </w:rPr>
        <w:t>潜在挑战；以及</w:t>
      </w:r>
    </w:p>
    <w:p w14:paraId="375B3B75" w14:textId="72C71EBE" w:rsidR="006A0EA3" w:rsidRPr="00674B1B" w:rsidRDefault="00CE0175" w:rsidP="00DA3E7C">
      <w:pPr>
        <w:pStyle w:val="ListParagraph"/>
        <w:numPr>
          <w:ilvl w:val="0"/>
          <w:numId w:val="5"/>
        </w:numPr>
        <w:overflowPunct w:val="0"/>
        <w:spacing w:afterLines="50" w:after="120" w:line="340" w:lineRule="atLeast"/>
        <w:ind w:left="924" w:hanging="357"/>
        <w:contextualSpacing w:val="0"/>
        <w:jc w:val="both"/>
        <w:rPr>
          <w:rFonts w:ascii="SimSun" w:hAnsi="SimSun"/>
          <w:sz w:val="21"/>
          <w:szCs w:val="21"/>
        </w:rPr>
      </w:pPr>
      <w:r w:rsidRPr="00674B1B">
        <w:rPr>
          <w:rFonts w:ascii="SimSun" w:hAnsi="SimSun" w:hint="eastAsia"/>
          <w:sz w:val="21"/>
          <w:szCs w:val="21"/>
        </w:rPr>
        <w:t>研究</w:t>
      </w:r>
      <w:r w:rsidR="00BD6A64" w:rsidRPr="00674B1B">
        <w:rPr>
          <w:rFonts w:ascii="SimSun" w:hAnsi="SimSun" w:hint="eastAsia"/>
          <w:sz w:val="21"/>
          <w:szCs w:val="21"/>
        </w:rPr>
        <w:t>了</w:t>
      </w:r>
      <w:r w:rsidRPr="00674B1B">
        <w:rPr>
          <w:rFonts w:ascii="SimSun" w:hAnsi="SimSun" w:hint="eastAsia"/>
          <w:sz w:val="21"/>
          <w:szCs w:val="21"/>
        </w:rPr>
        <w:t>目前广泛使用或仅在特定国家或地区使用的与数字身份有关的技术解决方案，包括基于区块链的数字身份和现有行业标准。</w:t>
      </w:r>
    </w:p>
    <w:p w14:paraId="07C12A3C" w14:textId="56F4D2CD" w:rsidR="00485694" w:rsidRPr="00674B1B" w:rsidRDefault="0011044A"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CE0175" w:rsidRPr="00674B1B">
        <w:rPr>
          <w:rFonts w:ascii="SimSun" w:hAnsi="SimSun" w:hint="eastAsia"/>
          <w:sz w:val="21"/>
          <w:szCs w:val="21"/>
        </w:rPr>
        <w:t>由于一些国家已根据不同的现有技术实施了数字身份，试点考虑了如何将这些现有解决方案与拟议的基于区块链的全球</w:t>
      </w:r>
      <w:r w:rsidR="00EF430B" w:rsidRPr="00674B1B">
        <w:rPr>
          <w:rFonts w:ascii="SimSun" w:hAnsi="SimSun" w:hint="eastAsia"/>
          <w:sz w:val="21"/>
          <w:szCs w:val="21"/>
        </w:rPr>
        <w:t>ID项目进行</w:t>
      </w:r>
      <w:r w:rsidR="00CE0175" w:rsidRPr="00674B1B">
        <w:rPr>
          <w:rFonts w:ascii="SimSun" w:hAnsi="SimSun" w:hint="eastAsia"/>
          <w:sz w:val="21"/>
          <w:szCs w:val="21"/>
        </w:rPr>
        <w:t>整合或互操作。为实现与现有数字身份的互操作性，试点考虑并在可能的情况下应用了2022年7月发布的</w:t>
      </w:r>
      <w:r w:rsidR="00CE0175" w:rsidRPr="00674B1B">
        <w:rPr>
          <w:rFonts w:ascii="SimSun" w:hAnsi="SimSun" w:hint="eastAsia"/>
          <w:sz w:val="21"/>
          <w:szCs w:val="21"/>
          <w:u w:val="single"/>
        </w:rPr>
        <w:t>W3C去中心化标识符（DID）</w:t>
      </w:r>
      <w:r w:rsidR="00CE0175" w:rsidRPr="00674B1B">
        <w:rPr>
          <w:rFonts w:ascii="SimSun" w:hAnsi="SimSun" w:hint="eastAsia"/>
          <w:sz w:val="21"/>
          <w:szCs w:val="21"/>
        </w:rPr>
        <w:t>指南。同时，试点还考虑了那些不允许其客户使用数字身份的</w:t>
      </w:r>
      <w:r w:rsidR="00EF430B" w:rsidRPr="00674B1B">
        <w:rPr>
          <w:rFonts w:ascii="SimSun" w:hAnsi="SimSun" w:hint="eastAsia"/>
          <w:sz w:val="21"/>
          <w:szCs w:val="21"/>
        </w:rPr>
        <w:t>知识产权局</w:t>
      </w:r>
      <w:r w:rsidR="00CE0175" w:rsidRPr="00674B1B">
        <w:rPr>
          <w:rFonts w:ascii="SimSun" w:hAnsi="SimSun" w:hint="eastAsia"/>
          <w:sz w:val="21"/>
          <w:szCs w:val="21"/>
        </w:rPr>
        <w:t>。</w:t>
      </w:r>
    </w:p>
    <w:p w14:paraId="341CCED3" w14:textId="0947F305" w:rsidR="00485694" w:rsidRPr="00674B1B" w:rsidRDefault="0011044A"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CE0175" w:rsidRPr="00674B1B">
        <w:rPr>
          <w:rFonts w:ascii="SimSun" w:hAnsi="SimSun" w:hint="eastAsia"/>
          <w:sz w:val="21"/>
          <w:szCs w:val="21"/>
        </w:rPr>
        <w:t>注意到正在进行的项目和计划使用区块链技术实施的其他项目，在第一阶段考虑了拟议的全球</w:t>
      </w:r>
      <w:r w:rsidR="00CF3465" w:rsidRPr="00674B1B">
        <w:rPr>
          <w:rFonts w:ascii="SimSun" w:hAnsi="SimSun"/>
          <w:sz w:val="21"/>
          <w:szCs w:val="21"/>
        </w:rPr>
        <w:t>ID</w:t>
      </w:r>
      <w:r w:rsidR="00CE0175" w:rsidRPr="00674B1B">
        <w:rPr>
          <w:rFonts w:ascii="SimSun" w:hAnsi="SimSun" w:hint="eastAsia"/>
          <w:sz w:val="21"/>
          <w:szCs w:val="21"/>
        </w:rPr>
        <w:t>解决方案对其他基于区块链的服务的可重用性和互操作性。例如，未来知识产权的</w:t>
      </w:r>
      <w:r w:rsidR="00CE5F5C" w:rsidRPr="00674B1B">
        <w:rPr>
          <w:rFonts w:ascii="SimSun" w:hAnsi="SimSun" w:hint="eastAsia"/>
          <w:sz w:val="21"/>
          <w:szCs w:val="21"/>
        </w:rPr>
        <w:t>全球分配</w:t>
      </w:r>
      <w:r w:rsidR="00CE0175" w:rsidRPr="00674B1B">
        <w:rPr>
          <w:rFonts w:ascii="SimSun" w:hAnsi="SimSun" w:hint="eastAsia"/>
          <w:sz w:val="21"/>
          <w:szCs w:val="21"/>
        </w:rPr>
        <w:t>。</w:t>
      </w:r>
    </w:p>
    <w:p w14:paraId="7404E7E4" w14:textId="3FDED5E0" w:rsidR="00F729DE" w:rsidRPr="00674B1B" w:rsidRDefault="00A04681" w:rsidP="0043592E">
      <w:pPr>
        <w:spacing w:afterLines="50" w:after="120" w:line="340" w:lineRule="atLeast"/>
        <w:jc w:val="both"/>
        <w:rPr>
          <w:rFonts w:ascii="SimSun" w:hAnsi="SimSun"/>
          <w:sz w:val="21"/>
          <w:szCs w:val="21"/>
        </w:rPr>
      </w:pPr>
      <w:r w:rsidRPr="00674B1B">
        <w:rPr>
          <w:rFonts w:ascii="SimSun" w:hAnsi="SimSun"/>
          <w:sz w:val="21"/>
          <w:szCs w:val="21"/>
        </w:rPr>
        <w:t>18.</w:t>
      </w:r>
      <w:r w:rsidR="00112BCA">
        <w:rPr>
          <w:rFonts w:ascii="SimSun" w:hAnsi="SimSun"/>
          <w:sz w:val="21"/>
          <w:szCs w:val="21"/>
        </w:rPr>
        <w:tab/>
      </w:r>
      <w:r w:rsidR="00CE0175" w:rsidRPr="00674B1B">
        <w:rPr>
          <w:rFonts w:ascii="SimSun" w:hAnsi="SimSun" w:hint="eastAsia"/>
          <w:sz w:val="21"/>
          <w:szCs w:val="21"/>
        </w:rPr>
        <w:t>第一阶段</w:t>
      </w:r>
      <w:r w:rsidR="00CF3465" w:rsidRPr="00674B1B">
        <w:rPr>
          <w:rFonts w:ascii="SimSun" w:hAnsi="SimSun" w:hint="eastAsia"/>
          <w:sz w:val="21"/>
          <w:szCs w:val="21"/>
        </w:rPr>
        <w:t>在</w:t>
      </w:r>
      <w:r w:rsidR="00CE0175" w:rsidRPr="00674B1B">
        <w:rPr>
          <w:rFonts w:ascii="SimSun" w:hAnsi="SimSun" w:hint="eastAsia"/>
          <w:sz w:val="21"/>
          <w:szCs w:val="21"/>
        </w:rPr>
        <w:t>结束时交付了若干文件，包括关于全球ID结构、全球ID工作流程以及区块链和去中心化标识符（DID）实施技术规范的建议。第一阶段计划交付但尚未交付的其他文件包括</w:t>
      </w:r>
      <w:r w:rsidR="00CF3465" w:rsidRPr="00674B1B">
        <w:rPr>
          <w:rFonts w:ascii="SimSun" w:hAnsi="SimSun" w:hint="eastAsia"/>
          <w:sz w:val="21"/>
          <w:szCs w:val="21"/>
        </w:rPr>
        <w:t>：</w:t>
      </w:r>
      <w:r w:rsidR="00CE0175" w:rsidRPr="00674B1B">
        <w:rPr>
          <w:rFonts w:ascii="SimSun" w:hAnsi="SimSun" w:hint="eastAsia"/>
          <w:sz w:val="21"/>
          <w:szCs w:val="21"/>
        </w:rPr>
        <w:t>全球ID</w:t>
      </w:r>
      <w:r w:rsidR="00704175" w:rsidRPr="00674B1B">
        <w:rPr>
          <w:rFonts w:ascii="SimSun" w:hAnsi="SimSun" w:hint="eastAsia"/>
          <w:sz w:val="21"/>
          <w:szCs w:val="21"/>
        </w:rPr>
        <w:t>治理</w:t>
      </w:r>
      <w:r w:rsidR="00CE0175" w:rsidRPr="00674B1B">
        <w:rPr>
          <w:rFonts w:ascii="SimSun" w:hAnsi="SimSun" w:hint="eastAsia"/>
          <w:sz w:val="21"/>
          <w:szCs w:val="21"/>
        </w:rPr>
        <w:t>模式、隐私声明以及使用条款和条件。</w:t>
      </w:r>
    </w:p>
    <w:p w14:paraId="2CBCA76B" w14:textId="07E3C2C2" w:rsidR="002F4B5C" w:rsidRPr="00674B1B" w:rsidRDefault="002F4B5C"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A3328F" w:rsidRPr="00674B1B">
        <w:rPr>
          <w:rFonts w:ascii="SimSun" w:hAnsi="SimSun" w:hint="eastAsia"/>
          <w:sz w:val="21"/>
          <w:szCs w:val="21"/>
        </w:rPr>
        <w:t>全球ID</w:t>
      </w:r>
      <w:r w:rsidR="00704175" w:rsidRPr="00674B1B">
        <w:rPr>
          <w:rFonts w:ascii="SimSun" w:hAnsi="SimSun" w:hint="eastAsia"/>
          <w:sz w:val="21"/>
          <w:szCs w:val="21"/>
        </w:rPr>
        <w:t>治理</w:t>
      </w:r>
      <w:r w:rsidR="00A3328F" w:rsidRPr="00674B1B">
        <w:rPr>
          <w:rFonts w:ascii="SimSun" w:hAnsi="SimSun" w:hint="eastAsia"/>
          <w:sz w:val="21"/>
          <w:szCs w:val="21"/>
        </w:rPr>
        <w:t>模式</w:t>
      </w:r>
      <w:r w:rsidR="00CF3465" w:rsidRPr="00674B1B">
        <w:rPr>
          <w:rFonts w:ascii="SimSun" w:hAnsi="SimSun" w:hint="eastAsia"/>
          <w:sz w:val="21"/>
          <w:szCs w:val="21"/>
        </w:rPr>
        <w:t>确立</w:t>
      </w:r>
      <w:r w:rsidR="00A3328F" w:rsidRPr="00674B1B">
        <w:rPr>
          <w:rFonts w:ascii="SimSun" w:hAnsi="SimSun" w:hint="eastAsia"/>
          <w:sz w:val="21"/>
          <w:szCs w:val="21"/>
        </w:rPr>
        <w:t>了全球ID网络中规则、标准和行动的结构、使用、维护、监管和问责方式。该文件应界定</w:t>
      </w:r>
      <w:r w:rsidR="00CF3465" w:rsidRPr="00674B1B">
        <w:rPr>
          <w:rFonts w:ascii="SimSun" w:hAnsi="SimSun" w:hint="eastAsia"/>
          <w:sz w:val="21"/>
          <w:szCs w:val="21"/>
        </w:rPr>
        <w:t>：</w:t>
      </w:r>
    </w:p>
    <w:p w14:paraId="1AD28C2A" w14:textId="21350AAB" w:rsidR="002F4B5C" w:rsidRPr="00674B1B" w:rsidRDefault="00B61A70"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各</w:t>
      </w:r>
      <w:r w:rsidR="00A22233" w:rsidRPr="00674B1B">
        <w:rPr>
          <w:rFonts w:ascii="SimSun" w:hAnsi="SimSun" w:hint="eastAsia"/>
          <w:sz w:val="21"/>
          <w:szCs w:val="21"/>
        </w:rPr>
        <w:t>参与方</w:t>
      </w:r>
      <w:r w:rsidR="00A3328F" w:rsidRPr="00674B1B">
        <w:rPr>
          <w:rFonts w:ascii="SimSun" w:hAnsi="SimSun" w:hint="eastAsia"/>
          <w:sz w:val="21"/>
          <w:szCs w:val="21"/>
        </w:rPr>
        <w:t>的</w:t>
      </w:r>
      <w:r w:rsidRPr="00674B1B">
        <w:rPr>
          <w:rFonts w:ascii="SimSun" w:hAnsi="SimSun" w:hint="eastAsia"/>
          <w:sz w:val="21"/>
          <w:szCs w:val="21"/>
        </w:rPr>
        <w:t>作用</w:t>
      </w:r>
      <w:r w:rsidR="00A3328F" w:rsidRPr="00674B1B">
        <w:rPr>
          <w:rFonts w:ascii="SimSun" w:hAnsi="SimSun" w:hint="eastAsia"/>
          <w:sz w:val="21"/>
          <w:szCs w:val="21"/>
        </w:rPr>
        <w:t>及其</w:t>
      </w:r>
      <w:r w:rsidRPr="00674B1B">
        <w:rPr>
          <w:rFonts w:ascii="SimSun" w:hAnsi="SimSun" w:hint="eastAsia"/>
          <w:sz w:val="21"/>
          <w:szCs w:val="21"/>
        </w:rPr>
        <w:t>职责</w:t>
      </w:r>
      <w:r w:rsidR="00A3328F" w:rsidRPr="00674B1B">
        <w:rPr>
          <w:rFonts w:ascii="SimSun" w:hAnsi="SimSun" w:hint="eastAsia"/>
          <w:sz w:val="21"/>
          <w:szCs w:val="21"/>
        </w:rPr>
        <w:t>；</w:t>
      </w:r>
    </w:p>
    <w:p w14:paraId="1A57E108" w14:textId="0BAAACAC" w:rsidR="002F4B5C"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参与机构的成员资格；</w:t>
      </w:r>
    </w:p>
    <w:p w14:paraId="3860A51B" w14:textId="2DAEE7CD" w:rsidR="002F4B5C"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操作指南；</w:t>
      </w:r>
    </w:p>
    <w:p w14:paraId="7D56312D" w14:textId="0AE6FF6A" w:rsidR="002F4B5C"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法律</w:t>
      </w:r>
      <w:r w:rsidR="00704175" w:rsidRPr="00674B1B">
        <w:rPr>
          <w:rFonts w:ascii="SimSun" w:hAnsi="SimSun" w:hint="eastAsia"/>
          <w:sz w:val="21"/>
          <w:szCs w:val="21"/>
        </w:rPr>
        <w:t>治理方案</w:t>
      </w:r>
      <w:r w:rsidRPr="00674B1B">
        <w:rPr>
          <w:rFonts w:ascii="SimSun" w:hAnsi="SimSun" w:hint="eastAsia"/>
          <w:sz w:val="21"/>
          <w:szCs w:val="21"/>
        </w:rPr>
        <w:t>，包括条款和条件（持有人和</w:t>
      </w:r>
      <w:r w:rsidR="00CF3465" w:rsidRPr="00674B1B">
        <w:rPr>
          <w:rFonts w:ascii="SimSun" w:hAnsi="SimSun" w:hint="eastAsia"/>
          <w:sz w:val="21"/>
          <w:szCs w:val="21"/>
        </w:rPr>
        <w:t>知识产权局</w:t>
      </w:r>
      <w:r w:rsidRPr="00674B1B">
        <w:rPr>
          <w:rFonts w:ascii="SimSun" w:hAnsi="SimSun" w:hint="eastAsia"/>
          <w:sz w:val="21"/>
          <w:szCs w:val="21"/>
        </w:rPr>
        <w:t>/国际局）</w:t>
      </w:r>
      <w:r w:rsidR="00CF3465" w:rsidRPr="00674B1B">
        <w:rPr>
          <w:rFonts w:ascii="SimSun" w:hAnsi="SimSun" w:hint="eastAsia"/>
          <w:sz w:val="21"/>
          <w:szCs w:val="21"/>
        </w:rPr>
        <w:t>和</w:t>
      </w:r>
      <w:r w:rsidRPr="00674B1B">
        <w:rPr>
          <w:rFonts w:ascii="SimSun" w:hAnsi="SimSun" w:hint="eastAsia"/>
          <w:sz w:val="21"/>
          <w:szCs w:val="21"/>
        </w:rPr>
        <w:t>数据保护；以及</w:t>
      </w:r>
    </w:p>
    <w:p w14:paraId="2FA840B6" w14:textId="46581BB0" w:rsidR="00AE7A13" w:rsidRPr="00674B1B" w:rsidRDefault="00A3328F" w:rsidP="00DA3E7C">
      <w:pPr>
        <w:pStyle w:val="ListParagraph"/>
        <w:numPr>
          <w:ilvl w:val="0"/>
          <w:numId w:val="5"/>
        </w:numPr>
        <w:overflowPunct w:val="0"/>
        <w:spacing w:afterLines="50" w:after="120" w:line="340" w:lineRule="atLeast"/>
        <w:ind w:left="924" w:hanging="357"/>
        <w:contextualSpacing w:val="0"/>
        <w:jc w:val="both"/>
        <w:rPr>
          <w:rFonts w:ascii="SimSun" w:hAnsi="SimSun"/>
          <w:sz w:val="21"/>
          <w:szCs w:val="21"/>
        </w:rPr>
      </w:pPr>
      <w:r w:rsidRPr="00674B1B">
        <w:rPr>
          <w:rFonts w:ascii="SimSun" w:hAnsi="SimSun" w:hint="eastAsia"/>
          <w:sz w:val="21"/>
          <w:szCs w:val="21"/>
        </w:rPr>
        <w:t>技术治理方案，包括区块链网络的类型，即私有</w:t>
      </w:r>
      <w:r w:rsidR="00704175" w:rsidRPr="00674B1B">
        <w:rPr>
          <w:rFonts w:ascii="SimSun" w:hAnsi="SimSun" w:hint="eastAsia"/>
          <w:sz w:val="21"/>
          <w:szCs w:val="21"/>
        </w:rPr>
        <w:t>还是</w:t>
      </w:r>
      <w:r w:rsidRPr="00674B1B">
        <w:rPr>
          <w:rFonts w:ascii="SimSun" w:hAnsi="SimSun" w:hint="eastAsia"/>
          <w:sz w:val="21"/>
          <w:szCs w:val="21"/>
        </w:rPr>
        <w:t>许可，以及可用框架的类型，包括Hyperledger Fabric、Indy和Aries。</w:t>
      </w:r>
    </w:p>
    <w:p w14:paraId="59D60810" w14:textId="6282162D" w:rsidR="008F6256" w:rsidRPr="00674B1B" w:rsidRDefault="00A3328F"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第</w:t>
      </w:r>
      <w:r w:rsidR="00A22233" w:rsidRPr="00674B1B">
        <w:rPr>
          <w:rFonts w:ascii="SimSun" w:hAnsi="SimSun" w:hint="eastAsia"/>
          <w:sz w:val="21"/>
          <w:szCs w:val="21"/>
        </w:rPr>
        <w:t>一</w:t>
      </w:r>
      <w:r w:rsidRPr="00674B1B">
        <w:rPr>
          <w:rFonts w:ascii="SimSun" w:hAnsi="SimSun" w:hint="eastAsia"/>
          <w:sz w:val="21"/>
          <w:szCs w:val="21"/>
        </w:rPr>
        <w:t>阶段的主要</w:t>
      </w:r>
      <w:r w:rsidR="00A22233" w:rsidRPr="00674B1B">
        <w:rPr>
          <w:rFonts w:ascii="SimSun" w:hAnsi="SimSun" w:hint="eastAsia"/>
          <w:sz w:val="21"/>
          <w:szCs w:val="21"/>
        </w:rPr>
        <w:t>研究结果</w:t>
      </w:r>
    </w:p>
    <w:p w14:paraId="7F955279" w14:textId="47B33BE8" w:rsidR="0049521D" w:rsidRPr="00674B1B" w:rsidRDefault="00FD1491"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A22233" w:rsidRPr="00674B1B">
        <w:rPr>
          <w:rFonts w:ascii="SimSun" w:hAnsi="SimSun" w:hint="eastAsia"/>
          <w:sz w:val="21"/>
          <w:szCs w:val="21"/>
        </w:rPr>
        <w:t>参与局</w:t>
      </w:r>
      <w:r w:rsidR="00A3328F" w:rsidRPr="00674B1B">
        <w:rPr>
          <w:rFonts w:ascii="SimSun" w:hAnsi="SimSun" w:hint="eastAsia"/>
          <w:sz w:val="21"/>
          <w:szCs w:val="21"/>
        </w:rPr>
        <w:t>在第</w:t>
      </w:r>
      <w:r w:rsidR="00A22233" w:rsidRPr="00674B1B">
        <w:rPr>
          <w:rFonts w:ascii="SimSun" w:hAnsi="SimSun" w:hint="eastAsia"/>
          <w:sz w:val="21"/>
          <w:szCs w:val="21"/>
        </w:rPr>
        <w:t>一</w:t>
      </w:r>
      <w:r w:rsidR="00A3328F" w:rsidRPr="00674B1B">
        <w:rPr>
          <w:rFonts w:ascii="SimSun" w:hAnsi="SimSun" w:hint="eastAsia"/>
          <w:sz w:val="21"/>
          <w:szCs w:val="21"/>
        </w:rPr>
        <w:t>阶段</w:t>
      </w:r>
      <w:r w:rsidR="00A22233" w:rsidRPr="00674B1B">
        <w:rPr>
          <w:rFonts w:ascii="SimSun" w:hAnsi="SimSun" w:hint="eastAsia"/>
          <w:sz w:val="21"/>
          <w:szCs w:val="21"/>
        </w:rPr>
        <w:t>查明了多项</w:t>
      </w:r>
      <w:r w:rsidR="00A3328F" w:rsidRPr="00674B1B">
        <w:rPr>
          <w:rFonts w:ascii="SimSun" w:hAnsi="SimSun" w:hint="eastAsia"/>
          <w:sz w:val="21"/>
          <w:szCs w:val="21"/>
        </w:rPr>
        <w:t>挑战和机遇。主要</w:t>
      </w:r>
      <w:r w:rsidR="00A22233" w:rsidRPr="00674B1B">
        <w:rPr>
          <w:rFonts w:ascii="SimSun" w:hAnsi="SimSun" w:hint="eastAsia"/>
          <w:sz w:val="21"/>
          <w:szCs w:val="21"/>
        </w:rPr>
        <w:t>研究结果</w:t>
      </w:r>
      <w:r w:rsidR="00A3328F" w:rsidRPr="00674B1B">
        <w:rPr>
          <w:rFonts w:ascii="SimSun" w:hAnsi="SimSun" w:hint="eastAsia"/>
          <w:sz w:val="21"/>
          <w:szCs w:val="21"/>
        </w:rPr>
        <w:t>如下：</w:t>
      </w:r>
    </w:p>
    <w:p w14:paraId="4C082D27" w14:textId="27DE2D32" w:rsidR="00CC2FFF"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lang w:eastAsia="ko-KR"/>
        </w:rPr>
      </w:pPr>
      <w:r w:rsidRPr="00674B1B">
        <w:rPr>
          <w:rFonts w:ascii="SimSun" w:hAnsi="SimSun" w:hint="eastAsia"/>
          <w:sz w:val="21"/>
          <w:szCs w:val="21"/>
        </w:rPr>
        <w:lastRenderedPageBreak/>
        <w:t>各</w:t>
      </w:r>
      <w:r w:rsidR="00E84C33" w:rsidRPr="00674B1B">
        <w:rPr>
          <w:rFonts w:ascii="SimSun" w:hAnsi="SimSun" w:hint="eastAsia"/>
          <w:sz w:val="21"/>
          <w:szCs w:val="21"/>
        </w:rPr>
        <w:t>主管局</w:t>
      </w:r>
      <w:r w:rsidRPr="00674B1B">
        <w:rPr>
          <w:rFonts w:ascii="SimSun" w:hAnsi="SimSun" w:hint="eastAsia"/>
          <w:sz w:val="21"/>
          <w:szCs w:val="21"/>
        </w:rPr>
        <w:t>在管理客户ID方面有不同的做法和规定，处于实施全球ID的不同准备阶段。例如，有些</w:t>
      </w:r>
      <w:r w:rsidR="00E84C33" w:rsidRPr="00674B1B">
        <w:rPr>
          <w:rFonts w:ascii="SimSun" w:hAnsi="SimSun" w:hint="eastAsia"/>
          <w:sz w:val="21"/>
          <w:szCs w:val="21"/>
        </w:rPr>
        <w:t>主管局</w:t>
      </w:r>
      <w:r w:rsidRPr="00674B1B">
        <w:rPr>
          <w:rFonts w:ascii="SimSun" w:hAnsi="SimSun" w:hint="eastAsia"/>
          <w:sz w:val="21"/>
          <w:szCs w:val="21"/>
        </w:rPr>
        <w:t>为每</w:t>
      </w:r>
      <w:r w:rsidR="00A22233" w:rsidRPr="00674B1B">
        <w:rPr>
          <w:rFonts w:ascii="SimSun" w:hAnsi="SimSun" w:hint="eastAsia"/>
          <w:sz w:val="21"/>
          <w:szCs w:val="21"/>
        </w:rPr>
        <w:t>个</w:t>
      </w:r>
      <w:r w:rsidRPr="00674B1B">
        <w:rPr>
          <w:rFonts w:ascii="SimSun" w:hAnsi="SimSun" w:hint="eastAsia"/>
          <w:sz w:val="21"/>
          <w:szCs w:val="21"/>
        </w:rPr>
        <w:t>客户签发一个唯一的</w:t>
      </w:r>
      <w:r w:rsidR="00A22233" w:rsidRPr="00674B1B">
        <w:rPr>
          <w:rFonts w:ascii="SimSun" w:hAnsi="SimSun" w:hint="eastAsia"/>
          <w:sz w:val="21"/>
          <w:szCs w:val="21"/>
        </w:rPr>
        <w:t>ID</w:t>
      </w:r>
      <w:r w:rsidRPr="00674B1B">
        <w:rPr>
          <w:rFonts w:ascii="SimSun" w:hAnsi="SimSun" w:hint="eastAsia"/>
          <w:sz w:val="21"/>
          <w:szCs w:val="21"/>
        </w:rPr>
        <w:t>，</w:t>
      </w:r>
      <w:r w:rsidR="00A22233" w:rsidRPr="00674B1B">
        <w:rPr>
          <w:rFonts w:ascii="SimSun" w:hAnsi="SimSun" w:hint="eastAsia"/>
          <w:sz w:val="21"/>
          <w:szCs w:val="21"/>
        </w:rPr>
        <w:t>而</w:t>
      </w:r>
      <w:r w:rsidRPr="00674B1B">
        <w:rPr>
          <w:rFonts w:ascii="SimSun" w:hAnsi="SimSun" w:hint="eastAsia"/>
          <w:sz w:val="21"/>
          <w:szCs w:val="21"/>
        </w:rPr>
        <w:t>有些</w:t>
      </w:r>
      <w:r w:rsidR="00E84C33" w:rsidRPr="00674B1B">
        <w:rPr>
          <w:rFonts w:ascii="SimSun" w:hAnsi="SimSun" w:hint="eastAsia"/>
          <w:sz w:val="21"/>
          <w:szCs w:val="21"/>
        </w:rPr>
        <w:t>主管局</w:t>
      </w:r>
      <w:r w:rsidRPr="00674B1B">
        <w:rPr>
          <w:rFonts w:ascii="SimSun" w:hAnsi="SimSun" w:hint="eastAsia"/>
          <w:sz w:val="21"/>
          <w:szCs w:val="21"/>
        </w:rPr>
        <w:t>已准备好处理数字</w:t>
      </w:r>
      <w:r w:rsidR="00A22233" w:rsidRPr="00674B1B">
        <w:rPr>
          <w:rFonts w:ascii="SimSun" w:hAnsi="SimSun" w:hint="eastAsia"/>
          <w:sz w:val="21"/>
          <w:szCs w:val="21"/>
        </w:rPr>
        <w:t>ID；</w:t>
      </w:r>
    </w:p>
    <w:p w14:paraId="550715A6" w14:textId="5AE14F50" w:rsidR="00F75984"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lang w:eastAsia="ko-KR"/>
        </w:rPr>
      </w:pPr>
      <w:r w:rsidRPr="00674B1B">
        <w:rPr>
          <w:rFonts w:ascii="SimSun" w:hAnsi="SimSun" w:hint="eastAsia"/>
          <w:sz w:val="21"/>
          <w:szCs w:val="21"/>
        </w:rPr>
        <w:t>试点能够</w:t>
      </w:r>
      <w:r w:rsidR="00A22233" w:rsidRPr="00674B1B">
        <w:rPr>
          <w:rFonts w:ascii="SimSun" w:hAnsi="SimSun" w:hint="eastAsia"/>
          <w:sz w:val="21"/>
          <w:szCs w:val="21"/>
        </w:rPr>
        <w:t>建立</w:t>
      </w:r>
      <w:r w:rsidRPr="00674B1B">
        <w:rPr>
          <w:rFonts w:ascii="SimSun" w:hAnsi="SimSun" w:hint="eastAsia"/>
          <w:sz w:val="21"/>
          <w:szCs w:val="21"/>
        </w:rPr>
        <w:t>概念验证，以评估建立一个国际数据库来</w:t>
      </w:r>
      <w:r w:rsidR="00A22233" w:rsidRPr="00674B1B">
        <w:rPr>
          <w:rFonts w:ascii="SimSun" w:hAnsi="SimSun" w:hint="eastAsia"/>
          <w:sz w:val="21"/>
          <w:szCs w:val="21"/>
        </w:rPr>
        <w:t>标准化</w:t>
      </w:r>
      <w:r w:rsidRPr="00674B1B">
        <w:rPr>
          <w:rFonts w:ascii="SimSun" w:hAnsi="SimSun" w:hint="eastAsia"/>
          <w:sz w:val="21"/>
          <w:szCs w:val="21"/>
        </w:rPr>
        <w:t>申请人</w:t>
      </w:r>
      <w:r w:rsidR="004F5917" w:rsidRPr="00674B1B">
        <w:rPr>
          <w:rFonts w:ascii="SimSun" w:hAnsi="SimSun" w:hint="eastAsia"/>
          <w:sz w:val="21"/>
          <w:szCs w:val="21"/>
        </w:rPr>
        <w:t>名称</w:t>
      </w:r>
      <w:r w:rsidRPr="00674B1B">
        <w:rPr>
          <w:rFonts w:ascii="SimSun" w:hAnsi="SimSun" w:hint="eastAsia"/>
          <w:sz w:val="21"/>
          <w:szCs w:val="21"/>
        </w:rPr>
        <w:t>的可行性，从而为开发工作做好准备；</w:t>
      </w:r>
    </w:p>
    <w:p w14:paraId="28D219E2" w14:textId="5AFAE9C3" w:rsidR="00831976"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全球</w:t>
      </w:r>
      <w:r w:rsidR="00A22233" w:rsidRPr="00674B1B">
        <w:rPr>
          <w:rFonts w:ascii="SimSun" w:hAnsi="SimSun" w:hint="eastAsia"/>
          <w:sz w:val="21"/>
          <w:szCs w:val="21"/>
        </w:rPr>
        <w:t>ID</w:t>
      </w:r>
      <w:r w:rsidRPr="00674B1B">
        <w:rPr>
          <w:rFonts w:ascii="SimSun" w:hAnsi="SimSun" w:hint="eastAsia"/>
          <w:sz w:val="21"/>
          <w:szCs w:val="21"/>
        </w:rPr>
        <w:t>是建立一个联系更加紧密的知识产权生态系统的基本</w:t>
      </w:r>
      <w:r w:rsidR="00A22233" w:rsidRPr="00674B1B">
        <w:rPr>
          <w:rFonts w:ascii="SimSun" w:hAnsi="SimSun" w:hint="eastAsia"/>
          <w:sz w:val="21"/>
          <w:szCs w:val="21"/>
        </w:rPr>
        <w:t>一环</w:t>
      </w:r>
      <w:r w:rsidRPr="00674B1B">
        <w:rPr>
          <w:rFonts w:ascii="SimSun" w:hAnsi="SimSun" w:hint="eastAsia"/>
          <w:sz w:val="21"/>
          <w:szCs w:val="21"/>
        </w:rPr>
        <w:t>，参与局和行业</w:t>
      </w:r>
      <w:r w:rsidR="00A22233" w:rsidRPr="00674B1B">
        <w:rPr>
          <w:rFonts w:ascii="SimSun" w:hAnsi="SimSun" w:hint="eastAsia"/>
          <w:sz w:val="21"/>
          <w:szCs w:val="21"/>
        </w:rPr>
        <w:t>群体</w:t>
      </w:r>
      <w:r w:rsidRPr="00674B1B">
        <w:rPr>
          <w:rFonts w:ascii="SimSun" w:hAnsi="SimSun" w:hint="eastAsia"/>
          <w:sz w:val="21"/>
          <w:szCs w:val="21"/>
        </w:rPr>
        <w:t>都支持这一举措；</w:t>
      </w:r>
    </w:p>
    <w:p w14:paraId="702B1FCE" w14:textId="66E6CAB5" w:rsidR="00831976"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全球</w:t>
      </w:r>
      <w:r w:rsidRPr="00674B1B">
        <w:rPr>
          <w:rFonts w:ascii="SimSun" w:hAnsi="SimSun"/>
          <w:sz w:val="21"/>
          <w:szCs w:val="21"/>
        </w:rPr>
        <w:t>ID</w:t>
      </w:r>
      <w:r w:rsidRPr="00674B1B">
        <w:rPr>
          <w:rFonts w:ascii="SimSun" w:hAnsi="SimSun" w:hint="eastAsia"/>
          <w:sz w:val="21"/>
          <w:szCs w:val="21"/>
        </w:rPr>
        <w:t>的</w:t>
      </w:r>
      <w:r w:rsidR="00704175" w:rsidRPr="00674B1B">
        <w:rPr>
          <w:rFonts w:ascii="SimSun" w:hAnsi="SimSun" w:hint="eastAsia"/>
          <w:sz w:val="21"/>
          <w:szCs w:val="21"/>
        </w:rPr>
        <w:t>治理</w:t>
      </w:r>
      <w:r w:rsidR="00A22233" w:rsidRPr="00674B1B">
        <w:rPr>
          <w:rFonts w:ascii="SimSun" w:hAnsi="SimSun" w:hint="eastAsia"/>
          <w:sz w:val="21"/>
          <w:szCs w:val="21"/>
        </w:rPr>
        <w:t>体系</w:t>
      </w:r>
      <w:r w:rsidRPr="00674B1B">
        <w:rPr>
          <w:rFonts w:ascii="SimSun" w:hAnsi="SimSun" w:hint="eastAsia"/>
          <w:sz w:val="21"/>
          <w:szCs w:val="21"/>
        </w:rPr>
        <w:t>应以灵活的方式建立，以便在各参与局之间建立信任，同时</w:t>
      </w:r>
      <w:r w:rsidR="00A22233" w:rsidRPr="00674B1B">
        <w:rPr>
          <w:rFonts w:ascii="SimSun" w:hAnsi="SimSun" w:hint="eastAsia"/>
          <w:sz w:val="21"/>
          <w:szCs w:val="21"/>
        </w:rPr>
        <w:t>应对知识产权局多样的</w:t>
      </w:r>
      <w:r w:rsidRPr="00674B1B">
        <w:rPr>
          <w:rFonts w:ascii="SimSun" w:hAnsi="SimSun" w:hint="eastAsia"/>
          <w:sz w:val="21"/>
          <w:szCs w:val="21"/>
        </w:rPr>
        <w:t>数据隐私政策和做法；</w:t>
      </w:r>
    </w:p>
    <w:p w14:paraId="4170184C" w14:textId="6A505580" w:rsidR="00831976"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全球</w:t>
      </w:r>
      <w:r w:rsidRPr="00674B1B">
        <w:rPr>
          <w:rFonts w:ascii="SimSun" w:hAnsi="SimSun"/>
          <w:sz w:val="21"/>
          <w:szCs w:val="21"/>
        </w:rPr>
        <w:t>ID</w:t>
      </w:r>
      <w:r w:rsidRPr="00674B1B">
        <w:rPr>
          <w:rFonts w:ascii="SimSun" w:hAnsi="SimSun" w:hint="eastAsia"/>
          <w:sz w:val="21"/>
          <w:szCs w:val="21"/>
        </w:rPr>
        <w:t>要求从根本上改进知识产权局的业务运作，因此</w:t>
      </w:r>
      <w:r w:rsidR="00A22233" w:rsidRPr="00674B1B">
        <w:rPr>
          <w:rFonts w:ascii="SimSun" w:hAnsi="SimSun" w:hint="eastAsia"/>
          <w:sz w:val="21"/>
          <w:szCs w:val="21"/>
        </w:rPr>
        <w:t>参与局</w:t>
      </w:r>
      <w:r w:rsidRPr="00674B1B">
        <w:rPr>
          <w:rFonts w:ascii="SimSun" w:hAnsi="SimSun" w:hint="eastAsia"/>
          <w:sz w:val="21"/>
          <w:szCs w:val="21"/>
        </w:rPr>
        <w:t>的组织支持至关重要</w:t>
      </w:r>
      <w:r w:rsidR="009421F5" w:rsidRPr="00674B1B">
        <w:rPr>
          <w:rFonts w:ascii="SimSun" w:hAnsi="SimSun" w:hint="eastAsia"/>
          <w:sz w:val="21"/>
          <w:szCs w:val="21"/>
        </w:rPr>
        <w:t>；</w:t>
      </w:r>
    </w:p>
    <w:p w14:paraId="0460FC32" w14:textId="26ECF57B" w:rsidR="00831976" w:rsidRPr="00674B1B" w:rsidRDefault="00A3328F" w:rsidP="00DA3E7C">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应尽早商定全球</w:t>
      </w:r>
      <w:r w:rsidRPr="00674B1B">
        <w:rPr>
          <w:rFonts w:ascii="SimSun" w:hAnsi="SimSun"/>
          <w:sz w:val="21"/>
          <w:szCs w:val="21"/>
        </w:rPr>
        <w:t>ID</w:t>
      </w:r>
      <w:r w:rsidRPr="00674B1B">
        <w:rPr>
          <w:rFonts w:ascii="SimSun" w:hAnsi="SimSun" w:hint="eastAsia"/>
          <w:sz w:val="21"/>
          <w:szCs w:val="21"/>
        </w:rPr>
        <w:t>的共同</w:t>
      </w:r>
      <w:r w:rsidR="00E50E27" w:rsidRPr="00674B1B">
        <w:rPr>
          <w:rFonts w:ascii="SimSun" w:hAnsi="SimSun" w:hint="eastAsia"/>
          <w:sz w:val="21"/>
          <w:szCs w:val="21"/>
        </w:rPr>
        <w:t>用例</w:t>
      </w:r>
      <w:r w:rsidRPr="00674B1B">
        <w:rPr>
          <w:rFonts w:ascii="SimSun" w:hAnsi="SimSun" w:hint="eastAsia"/>
          <w:sz w:val="21"/>
          <w:szCs w:val="21"/>
        </w:rPr>
        <w:t>，国际局应参与</w:t>
      </w:r>
      <w:r w:rsidR="00391AEC" w:rsidRPr="00674B1B">
        <w:rPr>
          <w:rFonts w:ascii="SimSun" w:hAnsi="SimSun" w:hint="eastAsia"/>
          <w:sz w:val="21"/>
          <w:szCs w:val="21"/>
        </w:rPr>
        <w:t>用例</w:t>
      </w:r>
      <w:r w:rsidRPr="00674B1B">
        <w:rPr>
          <w:rFonts w:ascii="SimSun" w:hAnsi="SimSun" w:hint="eastAsia"/>
          <w:sz w:val="21"/>
          <w:szCs w:val="21"/>
        </w:rPr>
        <w:t>的开发，包括</w:t>
      </w:r>
      <w:r w:rsidR="00CE5F5C" w:rsidRPr="00674B1B">
        <w:rPr>
          <w:rFonts w:ascii="SimSun" w:hAnsi="SimSun" w:hint="eastAsia"/>
          <w:sz w:val="21"/>
          <w:szCs w:val="21"/>
        </w:rPr>
        <w:t>全球分配</w:t>
      </w:r>
      <w:r w:rsidRPr="00674B1B">
        <w:rPr>
          <w:rFonts w:ascii="SimSun" w:hAnsi="SimSun" w:hint="eastAsia"/>
          <w:sz w:val="21"/>
          <w:szCs w:val="21"/>
        </w:rPr>
        <w:t>；以及</w:t>
      </w:r>
    </w:p>
    <w:p w14:paraId="6E4EEA6C" w14:textId="6B922B53" w:rsidR="00051379" w:rsidRPr="00674B1B" w:rsidRDefault="00A3328F" w:rsidP="00DA3E7C">
      <w:pPr>
        <w:pStyle w:val="ListParagraph"/>
        <w:numPr>
          <w:ilvl w:val="0"/>
          <w:numId w:val="5"/>
        </w:numPr>
        <w:overflowPunct w:val="0"/>
        <w:spacing w:afterLines="50" w:after="120" w:line="340" w:lineRule="atLeast"/>
        <w:ind w:left="924" w:hanging="357"/>
        <w:contextualSpacing w:val="0"/>
        <w:jc w:val="both"/>
        <w:rPr>
          <w:rFonts w:ascii="SimSun" w:hAnsi="SimSun"/>
          <w:bCs/>
          <w:iCs/>
          <w:caps/>
          <w:sz w:val="21"/>
          <w:szCs w:val="21"/>
        </w:rPr>
      </w:pPr>
      <w:r w:rsidRPr="00674B1B">
        <w:rPr>
          <w:rFonts w:ascii="SimSun" w:hAnsi="SimSun" w:hint="eastAsia"/>
          <w:sz w:val="21"/>
          <w:szCs w:val="21"/>
        </w:rPr>
        <w:t>在</w:t>
      </w:r>
      <w:r w:rsidR="00CE5F5C" w:rsidRPr="00674B1B">
        <w:rPr>
          <w:rFonts w:ascii="SimSun" w:hAnsi="SimSun" w:hint="eastAsia"/>
          <w:sz w:val="21"/>
          <w:szCs w:val="21"/>
        </w:rPr>
        <w:t>产权组织</w:t>
      </w:r>
      <w:r w:rsidRPr="00674B1B">
        <w:rPr>
          <w:rFonts w:ascii="SimSun" w:hAnsi="SimSun" w:hint="eastAsia"/>
          <w:sz w:val="21"/>
          <w:szCs w:val="21"/>
        </w:rPr>
        <w:t>服务中使用全球</w:t>
      </w:r>
      <w:r w:rsidRPr="00674B1B">
        <w:rPr>
          <w:rFonts w:ascii="SimSun" w:hAnsi="SimSun"/>
          <w:sz w:val="21"/>
          <w:szCs w:val="21"/>
        </w:rPr>
        <w:t>ID</w:t>
      </w:r>
      <w:r w:rsidRPr="00674B1B">
        <w:rPr>
          <w:rFonts w:ascii="SimSun" w:hAnsi="SimSun" w:hint="eastAsia"/>
          <w:sz w:val="21"/>
          <w:szCs w:val="21"/>
        </w:rPr>
        <w:t>将加速全球</w:t>
      </w:r>
      <w:r w:rsidRPr="00674B1B">
        <w:rPr>
          <w:rFonts w:ascii="SimSun" w:hAnsi="SimSun"/>
          <w:sz w:val="21"/>
          <w:szCs w:val="21"/>
        </w:rPr>
        <w:t>ID</w:t>
      </w:r>
      <w:r w:rsidRPr="00674B1B">
        <w:rPr>
          <w:rFonts w:ascii="SimSun" w:hAnsi="SimSun" w:hint="eastAsia"/>
          <w:sz w:val="21"/>
          <w:szCs w:val="21"/>
        </w:rPr>
        <w:t>在全球的采用。</w:t>
      </w:r>
    </w:p>
    <w:p w14:paraId="532AFB1E" w14:textId="6194FF78" w:rsidR="00A768ED" w:rsidRPr="00674B1B" w:rsidRDefault="00A3328F" w:rsidP="00A20FDF">
      <w:pPr>
        <w:pStyle w:val="Heading2"/>
        <w:numPr>
          <w:ilvl w:val="0"/>
          <w:numId w:val="0"/>
        </w:numPr>
        <w:spacing w:beforeLines="100" w:afterLines="50" w:after="120" w:line="340" w:lineRule="atLeast"/>
        <w:rPr>
          <w:rFonts w:ascii="SimHei" w:eastAsia="SimHei" w:hAnsi="SimHei"/>
          <w:sz w:val="21"/>
          <w:szCs w:val="21"/>
        </w:rPr>
      </w:pPr>
      <w:r w:rsidRPr="00674B1B">
        <w:rPr>
          <w:rFonts w:ascii="SimHei" w:eastAsia="SimHei" w:hAnsi="SimHei" w:hint="eastAsia"/>
          <w:sz w:val="21"/>
          <w:szCs w:val="21"/>
        </w:rPr>
        <w:t>全球</w:t>
      </w:r>
      <w:r w:rsidR="00CE5F5C" w:rsidRPr="00674B1B">
        <w:rPr>
          <w:rFonts w:ascii="SimHei" w:eastAsia="SimHei" w:hAnsi="SimHei"/>
          <w:sz w:val="21"/>
          <w:szCs w:val="21"/>
        </w:rPr>
        <w:t>ID</w:t>
      </w:r>
      <w:r w:rsidR="0078359D" w:rsidRPr="00674B1B">
        <w:rPr>
          <w:rFonts w:ascii="SimHei" w:eastAsia="SimHei" w:hAnsi="SimHei" w:hint="eastAsia"/>
          <w:sz w:val="21"/>
          <w:szCs w:val="21"/>
        </w:rPr>
        <w:t>运行</w:t>
      </w:r>
      <w:r w:rsidRPr="00674B1B">
        <w:rPr>
          <w:rFonts w:ascii="SimHei" w:eastAsia="SimHei" w:hAnsi="SimHei" w:hint="eastAsia"/>
          <w:sz w:val="21"/>
          <w:szCs w:val="21"/>
        </w:rPr>
        <w:t>工作流程</w:t>
      </w:r>
    </w:p>
    <w:p w14:paraId="67D2907C" w14:textId="420E0C4C"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A3328F" w:rsidRPr="00674B1B">
        <w:rPr>
          <w:rFonts w:ascii="SimSun" w:hAnsi="SimSun" w:hint="eastAsia"/>
          <w:sz w:val="21"/>
          <w:szCs w:val="21"/>
        </w:rPr>
        <w:t>全球ID</w:t>
      </w:r>
      <w:r w:rsidR="0078359D" w:rsidRPr="00674B1B">
        <w:rPr>
          <w:rFonts w:ascii="SimSun" w:hAnsi="SimSun" w:hint="eastAsia"/>
          <w:sz w:val="21"/>
          <w:szCs w:val="21"/>
        </w:rPr>
        <w:t>运行</w:t>
      </w:r>
      <w:r w:rsidR="00A3328F" w:rsidRPr="00674B1B">
        <w:rPr>
          <w:rFonts w:ascii="SimSun" w:hAnsi="SimSun" w:hint="eastAsia"/>
          <w:sz w:val="21"/>
          <w:szCs w:val="21"/>
        </w:rPr>
        <w:t>工作流程包括全球ID的</w:t>
      </w:r>
      <w:r w:rsidR="0078359D" w:rsidRPr="00674B1B">
        <w:rPr>
          <w:rFonts w:ascii="SimSun" w:hAnsi="SimSun" w:hint="eastAsia"/>
          <w:sz w:val="21"/>
          <w:szCs w:val="21"/>
        </w:rPr>
        <w:t>签发</w:t>
      </w:r>
      <w:r w:rsidR="00A3328F" w:rsidRPr="00674B1B">
        <w:rPr>
          <w:rFonts w:ascii="SimSun" w:hAnsi="SimSun" w:hint="eastAsia"/>
          <w:sz w:val="21"/>
          <w:szCs w:val="21"/>
        </w:rPr>
        <w:t>、</w:t>
      </w:r>
      <w:r w:rsidR="0078359D" w:rsidRPr="00674B1B">
        <w:rPr>
          <w:rFonts w:ascii="SimSun" w:hAnsi="SimSun" w:hint="eastAsia"/>
          <w:sz w:val="21"/>
          <w:szCs w:val="21"/>
        </w:rPr>
        <w:t>核验</w:t>
      </w:r>
      <w:r w:rsidR="00A3328F" w:rsidRPr="00674B1B">
        <w:rPr>
          <w:rFonts w:ascii="SimSun" w:hAnsi="SimSun" w:hint="eastAsia"/>
          <w:sz w:val="21"/>
          <w:szCs w:val="21"/>
        </w:rPr>
        <w:t>和维护，其中规定了以下主要</w:t>
      </w:r>
      <w:r w:rsidR="0078359D" w:rsidRPr="00674B1B">
        <w:rPr>
          <w:rFonts w:ascii="SimSun" w:hAnsi="SimSun" w:hint="eastAsia"/>
          <w:sz w:val="21"/>
          <w:szCs w:val="21"/>
        </w:rPr>
        <w:t>职责</w:t>
      </w:r>
      <w:r w:rsidR="00A3328F" w:rsidRPr="00674B1B">
        <w:rPr>
          <w:rFonts w:ascii="SimSun" w:hAnsi="SimSun" w:hint="eastAsia"/>
          <w:sz w:val="21"/>
          <w:szCs w:val="21"/>
        </w:rPr>
        <w:t>：</w:t>
      </w:r>
    </w:p>
    <w:tbl>
      <w:tblPr>
        <w:tblStyle w:val="TableGrid"/>
        <w:tblW w:w="9350" w:type="dxa"/>
        <w:tblLook w:val="0420" w:firstRow="1" w:lastRow="0" w:firstColumn="0" w:lastColumn="0" w:noHBand="0" w:noVBand="1"/>
      </w:tblPr>
      <w:tblGrid>
        <w:gridCol w:w="1429"/>
        <w:gridCol w:w="2611"/>
        <w:gridCol w:w="5310"/>
      </w:tblGrid>
      <w:tr w:rsidR="00A23FAE" w:rsidRPr="00674B1B" w14:paraId="29940E29" w14:textId="77777777" w:rsidTr="002A0611">
        <w:tc>
          <w:tcPr>
            <w:tcW w:w="1429" w:type="dxa"/>
            <w:hideMark/>
          </w:tcPr>
          <w:p w14:paraId="4F73C250" w14:textId="512A9F48" w:rsidR="00A23FAE" w:rsidRPr="00674B1B" w:rsidRDefault="009421F5" w:rsidP="002A0611">
            <w:pPr>
              <w:spacing w:afterLines="50" w:after="120" w:line="340" w:lineRule="atLeast"/>
              <w:jc w:val="center"/>
              <w:rPr>
                <w:rFonts w:ascii="SimSun" w:hAnsi="SimSun"/>
                <w:b/>
                <w:bCs/>
                <w:sz w:val="21"/>
                <w:szCs w:val="21"/>
              </w:rPr>
            </w:pPr>
            <w:r w:rsidRPr="00674B1B">
              <w:rPr>
                <w:rFonts w:ascii="SimSun" w:hAnsi="SimSun" w:hint="eastAsia"/>
                <w:b/>
                <w:bCs/>
                <w:sz w:val="21"/>
                <w:szCs w:val="21"/>
              </w:rPr>
              <w:t>作用</w:t>
            </w:r>
          </w:p>
        </w:tc>
        <w:tc>
          <w:tcPr>
            <w:tcW w:w="2611" w:type="dxa"/>
            <w:hideMark/>
          </w:tcPr>
          <w:p w14:paraId="26F243F1" w14:textId="6B2D6AF7" w:rsidR="00A23FAE" w:rsidRPr="00674B1B" w:rsidRDefault="00A22233" w:rsidP="002A0611">
            <w:pPr>
              <w:spacing w:afterLines="50" w:after="120" w:line="340" w:lineRule="atLeast"/>
              <w:jc w:val="center"/>
              <w:rPr>
                <w:rFonts w:ascii="SimSun" w:hAnsi="SimSun"/>
                <w:b/>
                <w:bCs/>
                <w:sz w:val="21"/>
                <w:szCs w:val="21"/>
              </w:rPr>
            </w:pPr>
            <w:r w:rsidRPr="00674B1B">
              <w:rPr>
                <w:rFonts w:ascii="SimSun" w:hAnsi="SimSun" w:hint="eastAsia"/>
                <w:b/>
                <w:bCs/>
                <w:sz w:val="21"/>
                <w:szCs w:val="21"/>
              </w:rPr>
              <w:t>参与方</w:t>
            </w:r>
          </w:p>
        </w:tc>
        <w:tc>
          <w:tcPr>
            <w:tcW w:w="5310" w:type="dxa"/>
          </w:tcPr>
          <w:p w14:paraId="6CB418E2" w14:textId="29599A5F" w:rsidR="00A23FAE" w:rsidRPr="00674B1B" w:rsidRDefault="009421F5" w:rsidP="002A0611">
            <w:pPr>
              <w:spacing w:afterLines="50" w:after="120" w:line="340" w:lineRule="atLeast"/>
              <w:jc w:val="center"/>
              <w:rPr>
                <w:rFonts w:ascii="SimSun" w:hAnsi="SimSun"/>
                <w:b/>
                <w:bCs/>
                <w:sz w:val="21"/>
                <w:szCs w:val="21"/>
              </w:rPr>
            </w:pPr>
            <w:r w:rsidRPr="00674B1B">
              <w:rPr>
                <w:rFonts w:ascii="SimSun" w:hAnsi="SimSun" w:hint="eastAsia"/>
                <w:b/>
                <w:bCs/>
                <w:sz w:val="21"/>
                <w:szCs w:val="21"/>
              </w:rPr>
              <w:t>职责</w:t>
            </w:r>
          </w:p>
        </w:tc>
      </w:tr>
      <w:tr w:rsidR="00A23FAE" w:rsidRPr="00674B1B" w14:paraId="033A42AE" w14:textId="77777777" w:rsidTr="002A0611">
        <w:tc>
          <w:tcPr>
            <w:tcW w:w="1429" w:type="dxa"/>
            <w:hideMark/>
          </w:tcPr>
          <w:p w14:paraId="2FF01509" w14:textId="6D83F132"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持有人</w:t>
            </w:r>
          </w:p>
        </w:tc>
        <w:tc>
          <w:tcPr>
            <w:tcW w:w="2611" w:type="dxa"/>
            <w:hideMark/>
          </w:tcPr>
          <w:p w14:paraId="2863C174" w14:textId="5A1A7B5F"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自然人（个人）和</w:t>
            </w:r>
            <w:r w:rsidR="00242597">
              <w:rPr>
                <w:rFonts w:ascii="SimSun" w:hAnsi="SimSun" w:hint="eastAsia"/>
                <w:sz w:val="21"/>
                <w:szCs w:val="21"/>
              </w:rPr>
              <w:t>法律实体</w:t>
            </w:r>
            <w:r w:rsidRPr="00674B1B">
              <w:rPr>
                <w:rFonts w:ascii="SimSun" w:hAnsi="SimSun" w:hint="eastAsia"/>
                <w:sz w:val="21"/>
                <w:szCs w:val="21"/>
              </w:rPr>
              <w:t>（企业）</w:t>
            </w:r>
          </w:p>
        </w:tc>
        <w:tc>
          <w:tcPr>
            <w:tcW w:w="5310" w:type="dxa"/>
          </w:tcPr>
          <w:p w14:paraId="12A28EE7" w14:textId="2ED1BD66" w:rsidR="00A23FAE" w:rsidRPr="00674B1B" w:rsidRDefault="00833322"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申请全球ID</w:t>
            </w:r>
          </w:p>
          <w:p w14:paraId="0150F449" w14:textId="45B79A27" w:rsidR="00A23FAE" w:rsidRPr="00674B1B" w:rsidRDefault="00833322"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根据条款和条件提供</w:t>
            </w:r>
            <w:r w:rsidR="00872C03" w:rsidRPr="00674B1B">
              <w:rPr>
                <w:rFonts w:ascii="SimSun" w:hAnsi="SimSun" w:hint="eastAsia"/>
                <w:sz w:val="21"/>
                <w:szCs w:val="21"/>
              </w:rPr>
              <w:t>必要</w:t>
            </w:r>
            <w:r w:rsidRPr="00674B1B">
              <w:rPr>
                <w:rFonts w:ascii="SimSun" w:hAnsi="SimSun" w:hint="eastAsia"/>
                <w:sz w:val="21"/>
                <w:szCs w:val="21"/>
              </w:rPr>
              <w:t>数据</w:t>
            </w:r>
          </w:p>
          <w:p w14:paraId="36AC8C43" w14:textId="3EE0AAEB" w:rsidR="00A23FAE" w:rsidRPr="00674B1B" w:rsidRDefault="00833322"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确保数据</w:t>
            </w:r>
            <w:r w:rsidR="00CB0FB5" w:rsidRPr="00674B1B">
              <w:rPr>
                <w:rFonts w:ascii="SimSun" w:hAnsi="SimSun" w:hint="eastAsia"/>
                <w:sz w:val="21"/>
                <w:szCs w:val="21"/>
              </w:rPr>
              <w:t>始终为</w:t>
            </w:r>
            <w:r w:rsidRPr="00674B1B">
              <w:rPr>
                <w:rFonts w:ascii="SimSun" w:hAnsi="SimSun" w:hint="eastAsia"/>
                <w:sz w:val="21"/>
                <w:szCs w:val="21"/>
              </w:rPr>
              <w:t>最新</w:t>
            </w:r>
            <w:r w:rsidR="00CB0FB5" w:rsidRPr="00674B1B">
              <w:rPr>
                <w:rFonts w:ascii="SimSun" w:hAnsi="SimSun" w:hint="eastAsia"/>
                <w:sz w:val="21"/>
                <w:szCs w:val="21"/>
              </w:rPr>
              <w:t>数据</w:t>
            </w:r>
          </w:p>
          <w:p w14:paraId="228ED592" w14:textId="64DBEC64" w:rsidR="00FD1491" w:rsidRPr="00674B1B" w:rsidRDefault="00D95CA7"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控制向谁提供数据</w:t>
            </w:r>
          </w:p>
        </w:tc>
      </w:tr>
      <w:tr w:rsidR="00A23FAE" w:rsidRPr="00674B1B" w14:paraId="7B6AD89D" w14:textId="77777777" w:rsidTr="002A0611">
        <w:tc>
          <w:tcPr>
            <w:tcW w:w="1429" w:type="dxa"/>
            <w:hideMark/>
          </w:tcPr>
          <w:p w14:paraId="6D1CCF38" w14:textId="2D2430E1" w:rsidR="00A23FAE" w:rsidRPr="00674B1B" w:rsidRDefault="00CE5F5C" w:rsidP="002A0611">
            <w:pPr>
              <w:spacing w:afterLines="50" w:after="120" w:line="340" w:lineRule="atLeast"/>
              <w:rPr>
                <w:rFonts w:ascii="SimSun" w:hAnsi="SimSun"/>
                <w:sz w:val="21"/>
                <w:szCs w:val="21"/>
              </w:rPr>
            </w:pPr>
            <w:r w:rsidRPr="00674B1B">
              <w:rPr>
                <w:rFonts w:ascii="SimSun" w:hAnsi="SimSun" w:hint="eastAsia"/>
                <w:sz w:val="21"/>
                <w:szCs w:val="21"/>
              </w:rPr>
              <w:t>签发方</w:t>
            </w:r>
          </w:p>
        </w:tc>
        <w:tc>
          <w:tcPr>
            <w:tcW w:w="2611" w:type="dxa"/>
            <w:hideMark/>
          </w:tcPr>
          <w:p w14:paraId="05469887" w14:textId="607403D3"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知识产权局和国际局</w:t>
            </w:r>
          </w:p>
        </w:tc>
        <w:tc>
          <w:tcPr>
            <w:tcW w:w="5310" w:type="dxa"/>
          </w:tcPr>
          <w:p w14:paraId="7ABBA665" w14:textId="5DC3988E" w:rsidR="00A23FAE" w:rsidRPr="00674B1B" w:rsidRDefault="00833322"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收集和处理全球</w:t>
            </w:r>
            <w:r w:rsidR="00CB0FB5" w:rsidRPr="00674B1B">
              <w:rPr>
                <w:rFonts w:ascii="SimSun" w:hAnsi="SimSun"/>
                <w:sz w:val="21"/>
                <w:szCs w:val="21"/>
              </w:rPr>
              <w:t>ID</w:t>
            </w:r>
            <w:r w:rsidRPr="00674B1B">
              <w:rPr>
                <w:rFonts w:ascii="SimSun" w:hAnsi="SimSun" w:hint="eastAsia"/>
                <w:sz w:val="21"/>
                <w:szCs w:val="21"/>
              </w:rPr>
              <w:t>持有人的</w:t>
            </w:r>
            <w:r w:rsidR="00872C03" w:rsidRPr="00674B1B">
              <w:rPr>
                <w:rFonts w:ascii="SimSun" w:hAnsi="SimSun" w:hint="eastAsia"/>
                <w:sz w:val="21"/>
                <w:szCs w:val="21"/>
              </w:rPr>
              <w:t>必要</w:t>
            </w:r>
            <w:r w:rsidRPr="00674B1B">
              <w:rPr>
                <w:rFonts w:ascii="SimSun" w:hAnsi="SimSun" w:hint="eastAsia"/>
                <w:sz w:val="21"/>
                <w:szCs w:val="21"/>
              </w:rPr>
              <w:t>数据，包括身份证明</w:t>
            </w:r>
          </w:p>
          <w:p w14:paraId="0BEB6309" w14:textId="6408A86B" w:rsidR="00A23FAE" w:rsidRPr="00674B1B" w:rsidRDefault="00D95CA7"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应持有人要求修改全球</w:t>
            </w:r>
            <w:r w:rsidR="00CB0FB5" w:rsidRPr="00674B1B">
              <w:rPr>
                <w:rFonts w:ascii="SimSun" w:hAnsi="SimSun" w:hint="eastAsia"/>
                <w:sz w:val="21"/>
                <w:szCs w:val="21"/>
              </w:rPr>
              <w:t>ID</w:t>
            </w:r>
            <w:r w:rsidRPr="00674B1B">
              <w:rPr>
                <w:rFonts w:ascii="SimSun" w:hAnsi="SimSun" w:hint="eastAsia"/>
                <w:sz w:val="21"/>
                <w:szCs w:val="21"/>
              </w:rPr>
              <w:t>相关数据</w:t>
            </w:r>
          </w:p>
          <w:p w14:paraId="1D2D8B2A" w14:textId="799A4992" w:rsidR="00A23FAE" w:rsidRPr="00674B1B" w:rsidRDefault="00CB0FB5"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遵守</w:t>
            </w:r>
            <w:r w:rsidR="00833322" w:rsidRPr="00674B1B">
              <w:rPr>
                <w:rFonts w:ascii="SimSun" w:hAnsi="SimSun" w:hint="eastAsia"/>
                <w:sz w:val="21"/>
                <w:szCs w:val="21"/>
              </w:rPr>
              <w:t>数据保护</w:t>
            </w:r>
            <w:r w:rsidRPr="00674B1B">
              <w:rPr>
                <w:rFonts w:ascii="SimSun" w:hAnsi="SimSun" w:hint="eastAsia"/>
                <w:sz w:val="21"/>
                <w:szCs w:val="21"/>
              </w:rPr>
              <w:t>要求</w:t>
            </w:r>
          </w:p>
        </w:tc>
      </w:tr>
      <w:tr w:rsidR="00A23FAE" w:rsidRPr="00674B1B" w14:paraId="309A8AC3" w14:textId="77777777" w:rsidTr="002A0611">
        <w:tc>
          <w:tcPr>
            <w:tcW w:w="1429" w:type="dxa"/>
            <w:hideMark/>
          </w:tcPr>
          <w:p w14:paraId="4D050934" w14:textId="2F056199" w:rsidR="00A23FAE" w:rsidRPr="00674B1B" w:rsidRDefault="00CE5F5C" w:rsidP="002A0611">
            <w:pPr>
              <w:spacing w:afterLines="50" w:after="120" w:line="340" w:lineRule="atLeast"/>
              <w:rPr>
                <w:rFonts w:ascii="SimSun" w:hAnsi="SimSun"/>
                <w:sz w:val="21"/>
                <w:szCs w:val="21"/>
              </w:rPr>
            </w:pPr>
            <w:r w:rsidRPr="00674B1B">
              <w:rPr>
                <w:rFonts w:ascii="SimSun" w:hAnsi="SimSun" w:hint="eastAsia"/>
                <w:sz w:val="21"/>
                <w:szCs w:val="21"/>
              </w:rPr>
              <w:t>核验方</w:t>
            </w:r>
          </w:p>
        </w:tc>
        <w:tc>
          <w:tcPr>
            <w:tcW w:w="2611" w:type="dxa"/>
            <w:hideMark/>
          </w:tcPr>
          <w:p w14:paraId="553EE7A1" w14:textId="06C4D435"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知识产权局和国际局</w:t>
            </w:r>
          </w:p>
        </w:tc>
        <w:tc>
          <w:tcPr>
            <w:tcW w:w="5310" w:type="dxa"/>
          </w:tcPr>
          <w:p w14:paraId="03632199" w14:textId="4EF7E0A4" w:rsidR="00A23FAE" w:rsidRPr="00674B1B" w:rsidRDefault="00D95CA7"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按照数据保护规定</w:t>
            </w:r>
            <w:r w:rsidR="00872C03" w:rsidRPr="00674B1B">
              <w:rPr>
                <w:rFonts w:ascii="SimSun" w:hAnsi="SimSun" w:hint="eastAsia"/>
                <w:sz w:val="21"/>
                <w:szCs w:val="21"/>
              </w:rPr>
              <w:t>，</w:t>
            </w:r>
            <w:r w:rsidRPr="00674B1B">
              <w:rPr>
                <w:rFonts w:ascii="SimSun" w:hAnsi="SimSun" w:hint="eastAsia"/>
                <w:sz w:val="21"/>
                <w:szCs w:val="21"/>
              </w:rPr>
              <w:t>收集和处理</w:t>
            </w:r>
            <w:r w:rsidR="00872C03" w:rsidRPr="00674B1B">
              <w:rPr>
                <w:rFonts w:ascii="SimSun" w:hAnsi="SimSun" w:hint="eastAsia"/>
                <w:sz w:val="21"/>
                <w:szCs w:val="21"/>
              </w:rPr>
              <w:t>必要</w:t>
            </w:r>
            <w:r w:rsidRPr="00674B1B">
              <w:rPr>
                <w:rFonts w:ascii="SimSun" w:hAnsi="SimSun" w:hint="eastAsia"/>
                <w:sz w:val="21"/>
                <w:szCs w:val="21"/>
              </w:rPr>
              <w:t>数据</w:t>
            </w:r>
            <w:r w:rsidR="00872C03" w:rsidRPr="00674B1B">
              <w:rPr>
                <w:rFonts w:ascii="SimSun" w:hAnsi="SimSun" w:hint="eastAsia"/>
                <w:sz w:val="21"/>
                <w:szCs w:val="21"/>
              </w:rPr>
              <w:t>用于核验</w:t>
            </w:r>
          </w:p>
        </w:tc>
      </w:tr>
      <w:tr w:rsidR="00A23FAE" w:rsidRPr="00674B1B" w14:paraId="5D08E4A4" w14:textId="77777777" w:rsidTr="002A0611">
        <w:tc>
          <w:tcPr>
            <w:tcW w:w="1429" w:type="dxa"/>
            <w:hideMark/>
          </w:tcPr>
          <w:p w14:paraId="33CA1E93" w14:textId="7C7DF249"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平台提供</w:t>
            </w:r>
            <w:r w:rsidR="00CE5F5C" w:rsidRPr="00674B1B">
              <w:rPr>
                <w:rFonts w:ascii="SimSun" w:hAnsi="SimSun" w:hint="eastAsia"/>
                <w:sz w:val="21"/>
                <w:szCs w:val="21"/>
              </w:rPr>
              <w:t>方</w:t>
            </w:r>
          </w:p>
        </w:tc>
        <w:tc>
          <w:tcPr>
            <w:tcW w:w="2611" w:type="dxa"/>
            <w:hideMark/>
          </w:tcPr>
          <w:p w14:paraId="6C03CF08" w14:textId="480DA821" w:rsidR="00A23FAE" w:rsidRPr="00674B1B" w:rsidRDefault="00D95CA7" w:rsidP="002A0611">
            <w:pPr>
              <w:spacing w:afterLines="50" w:after="120" w:line="340" w:lineRule="atLeast"/>
              <w:rPr>
                <w:rFonts w:ascii="SimSun" w:hAnsi="SimSun"/>
                <w:sz w:val="21"/>
                <w:szCs w:val="21"/>
              </w:rPr>
            </w:pPr>
            <w:r w:rsidRPr="00674B1B">
              <w:rPr>
                <w:rFonts w:ascii="SimSun" w:hAnsi="SimSun" w:hint="eastAsia"/>
                <w:sz w:val="21"/>
                <w:szCs w:val="21"/>
              </w:rPr>
              <w:t>国际局</w:t>
            </w:r>
          </w:p>
        </w:tc>
        <w:tc>
          <w:tcPr>
            <w:tcW w:w="5310" w:type="dxa"/>
          </w:tcPr>
          <w:p w14:paraId="5999A16C" w14:textId="1671C793" w:rsidR="00A23FAE" w:rsidRPr="00674B1B" w:rsidRDefault="00833322"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提供并维护全球</w:t>
            </w:r>
            <w:r w:rsidR="00CB0FB5" w:rsidRPr="00674B1B">
              <w:rPr>
                <w:rFonts w:ascii="SimSun" w:hAnsi="SimSun"/>
                <w:sz w:val="21"/>
                <w:szCs w:val="21"/>
              </w:rPr>
              <w:t>ID</w:t>
            </w:r>
            <w:r w:rsidRPr="00674B1B">
              <w:rPr>
                <w:rFonts w:ascii="SimSun" w:hAnsi="SimSun" w:hint="eastAsia"/>
                <w:sz w:val="21"/>
                <w:szCs w:val="21"/>
              </w:rPr>
              <w:t>平台和服务，包括应签发</w:t>
            </w:r>
            <w:r w:rsidR="00CB0FB5" w:rsidRPr="00674B1B">
              <w:rPr>
                <w:rFonts w:ascii="SimSun" w:hAnsi="SimSun" w:hint="eastAsia"/>
                <w:sz w:val="21"/>
                <w:szCs w:val="21"/>
              </w:rPr>
              <w:t>局</w:t>
            </w:r>
            <w:r w:rsidRPr="00674B1B">
              <w:rPr>
                <w:rFonts w:ascii="SimSun" w:hAnsi="SimSun" w:hint="eastAsia"/>
                <w:sz w:val="21"/>
                <w:szCs w:val="21"/>
              </w:rPr>
              <w:t>的要求生成全球</w:t>
            </w:r>
            <w:r w:rsidR="00CB0FB5" w:rsidRPr="00674B1B">
              <w:rPr>
                <w:rFonts w:ascii="SimSun" w:hAnsi="SimSun" w:hint="eastAsia"/>
                <w:sz w:val="21"/>
                <w:szCs w:val="21"/>
              </w:rPr>
              <w:t>ID</w:t>
            </w:r>
          </w:p>
          <w:p w14:paraId="37C7FABE" w14:textId="26021DA2" w:rsidR="00A23FAE" w:rsidRPr="00674B1B" w:rsidRDefault="00D95CA7" w:rsidP="001253B4">
            <w:pPr>
              <w:pStyle w:val="ListParagraph"/>
              <w:numPr>
                <w:ilvl w:val="0"/>
                <w:numId w:val="14"/>
              </w:numPr>
              <w:spacing w:afterLines="50" w:after="120" w:line="340" w:lineRule="atLeast"/>
              <w:ind w:left="443"/>
              <w:jc w:val="both"/>
              <w:rPr>
                <w:rFonts w:ascii="SimSun" w:hAnsi="SimSun"/>
                <w:sz w:val="21"/>
                <w:szCs w:val="21"/>
              </w:rPr>
            </w:pPr>
            <w:r w:rsidRPr="00674B1B">
              <w:rPr>
                <w:rFonts w:ascii="SimSun" w:hAnsi="SimSun" w:hint="eastAsia"/>
                <w:sz w:val="21"/>
                <w:szCs w:val="21"/>
              </w:rPr>
              <w:t>确保平台的安全性、可用性和可扩展性</w:t>
            </w:r>
          </w:p>
        </w:tc>
      </w:tr>
    </w:tbl>
    <w:p w14:paraId="13FDDBD0" w14:textId="3A37916A" w:rsidR="00A768ED" w:rsidRPr="00674B1B" w:rsidRDefault="009D1A11"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全球ID签发</w:t>
      </w:r>
    </w:p>
    <w:p w14:paraId="0CE66A38" w14:textId="3AF942FA"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B26B71" w:rsidRPr="00674B1B">
        <w:rPr>
          <w:rFonts w:ascii="SimSun" w:hAnsi="SimSun" w:hint="eastAsia"/>
          <w:sz w:val="21"/>
          <w:szCs w:val="21"/>
        </w:rPr>
        <w:t>应</w:t>
      </w:r>
      <w:r w:rsidR="00E67C8C" w:rsidRPr="00674B1B">
        <w:rPr>
          <w:rFonts w:ascii="SimSun" w:hAnsi="SimSun" w:hint="eastAsia"/>
          <w:sz w:val="21"/>
          <w:szCs w:val="21"/>
        </w:rPr>
        <w:t>持有人的要求</w:t>
      </w:r>
      <w:r w:rsidR="00B26B71" w:rsidRPr="00674B1B">
        <w:rPr>
          <w:rFonts w:ascii="SimSun" w:hAnsi="SimSun" w:hint="eastAsia"/>
          <w:sz w:val="21"/>
          <w:szCs w:val="21"/>
        </w:rPr>
        <w:t>，知识产权局</w:t>
      </w:r>
      <w:r w:rsidR="00E67C8C" w:rsidRPr="00674B1B">
        <w:rPr>
          <w:rFonts w:ascii="SimSun" w:hAnsi="SimSun" w:hint="eastAsia"/>
          <w:sz w:val="21"/>
          <w:szCs w:val="21"/>
        </w:rPr>
        <w:t>可以在知识产权生命周期的任何阶段签发全球</w:t>
      </w:r>
      <w:r w:rsidR="00E67C8C" w:rsidRPr="00674B1B">
        <w:rPr>
          <w:rFonts w:ascii="SimSun" w:hAnsi="SimSun"/>
          <w:sz w:val="21"/>
          <w:szCs w:val="21"/>
        </w:rPr>
        <w:t>ID</w:t>
      </w:r>
      <w:r w:rsidR="00E67C8C" w:rsidRPr="00674B1B">
        <w:rPr>
          <w:rFonts w:ascii="SimSun" w:hAnsi="SimSun" w:hint="eastAsia"/>
          <w:sz w:val="21"/>
          <w:szCs w:val="21"/>
        </w:rPr>
        <w:t>。</w:t>
      </w:r>
      <w:r w:rsidR="00B26B71" w:rsidRPr="00674B1B">
        <w:rPr>
          <w:rFonts w:ascii="SimSun" w:hAnsi="SimSun" w:hint="eastAsia"/>
          <w:sz w:val="21"/>
          <w:szCs w:val="21"/>
        </w:rPr>
        <w:t>但是</w:t>
      </w:r>
      <w:r w:rsidR="00E67C8C" w:rsidRPr="00674B1B">
        <w:rPr>
          <w:rFonts w:ascii="SimSun" w:hAnsi="SimSun" w:hint="eastAsia"/>
          <w:sz w:val="21"/>
          <w:szCs w:val="21"/>
        </w:rPr>
        <w:t>，为了</w:t>
      </w:r>
      <w:r w:rsidR="00B26B71" w:rsidRPr="00674B1B">
        <w:rPr>
          <w:rFonts w:ascii="SimSun" w:hAnsi="SimSun" w:hint="eastAsia"/>
          <w:sz w:val="21"/>
          <w:szCs w:val="21"/>
        </w:rPr>
        <w:t>使收益最大化</w:t>
      </w:r>
      <w:r w:rsidR="00E67C8C" w:rsidRPr="00674B1B">
        <w:rPr>
          <w:rFonts w:ascii="SimSun" w:hAnsi="SimSun" w:hint="eastAsia"/>
          <w:sz w:val="21"/>
          <w:szCs w:val="21"/>
        </w:rPr>
        <w:t>，建议持有人在申请知识产权之前就拥有全球</w:t>
      </w:r>
      <w:r w:rsidR="00B26B71" w:rsidRPr="00674B1B">
        <w:rPr>
          <w:rFonts w:ascii="SimSun" w:hAnsi="SimSun" w:hint="eastAsia"/>
          <w:sz w:val="21"/>
          <w:szCs w:val="21"/>
        </w:rPr>
        <w:t>ID</w:t>
      </w:r>
      <w:r w:rsidR="00E67C8C" w:rsidRPr="00674B1B">
        <w:rPr>
          <w:rFonts w:ascii="SimSun" w:hAnsi="SimSun" w:hint="eastAsia"/>
          <w:sz w:val="21"/>
          <w:szCs w:val="21"/>
        </w:rPr>
        <w:t>。此外，</w:t>
      </w:r>
      <w:r w:rsidR="004C33C7" w:rsidRPr="00674B1B">
        <w:rPr>
          <w:rFonts w:ascii="SimSun" w:hAnsi="SimSun" w:hint="eastAsia"/>
          <w:sz w:val="21"/>
          <w:szCs w:val="21"/>
        </w:rPr>
        <w:t>知识产权局可以根据其客户的编号依职权签发全球</w:t>
      </w:r>
      <w:r w:rsidR="004C33C7" w:rsidRPr="00674B1B">
        <w:rPr>
          <w:rFonts w:ascii="SimSun" w:hAnsi="SimSun"/>
          <w:sz w:val="21"/>
          <w:szCs w:val="21"/>
        </w:rPr>
        <w:t>ID</w:t>
      </w:r>
      <w:r w:rsidR="004C33C7" w:rsidRPr="00674B1B">
        <w:rPr>
          <w:rFonts w:ascii="SimSun" w:hAnsi="SimSun" w:hint="eastAsia"/>
          <w:sz w:val="21"/>
          <w:szCs w:val="21"/>
        </w:rPr>
        <w:t>，</w:t>
      </w:r>
      <w:r w:rsidR="00E67C8C" w:rsidRPr="00674B1B">
        <w:rPr>
          <w:rFonts w:ascii="SimSun" w:hAnsi="SimSun" w:hint="eastAsia"/>
          <w:sz w:val="21"/>
          <w:szCs w:val="21"/>
        </w:rPr>
        <w:t>只要</w:t>
      </w:r>
      <w:r w:rsidR="00B26B71" w:rsidRPr="00674B1B">
        <w:rPr>
          <w:rFonts w:ascii="SimSun" w:hAnsi="SimSun" w:hint="eastAsia"/>
          <w:sz w:val="21"/>
          <w:szCs w:val="21"/>
        </w:rPr>
        <w:t>知识产权局</w:t>
      </w:r>
      <w:r w:rsidR="00E67C8C" w:rsidRPr="00674B1B">
        <w:rPr>
          <w:rFonts w:ascii="SimSun" w:hAnsi="SimSun" w:hint="eastAsia"/>
          <w:sz w:val="21"/>
          <w:szCs w:val="21"/>
        </w:rPr>
        <w:t>的客户编号</w:t>
      </w:r>
      <w:r w:rsidR="004C33C7" w:rsidRPr="00674B1B">
        <w:rPr>
          <w:rFonts w:ascii="SimSun" w:hAnsi="SimSun" w:hint="eastAsia"/>
          <w:sz w:val="21"/>
          <w:szCs w:val="21"/>
        </w:rPr>
        <w:t>流程</w:t>
      </w:r>
      <w:r w:rsidR="00E67C8C" w:rsidRPr="00674B1B">
        <w:rPr>
          <w:rFonts w:ascii="SimSun" w:hAnsi="SimSun" w:hint="eastAsia"/>
          <w:sz w:val="21"/>
          <w:szCs w:val="21"/>
        </w:rPr>
        <w:t>符合全球</w:t>
      </w:r>
      <w:r w:rsidR="00E67C8C" w:rsidRPr="00674B1B">
        <w:rPr>
          <w:rFonts w:ascii="SimSun" w:hAnsi="SimSun"/>
          <w:sz w:val="21"/>
          <w:szCs w:val="21"/>
        </w:rPr>
        <w:t>ID</w:t>
      </w:r>
      <w:r w:rsidR="00704175" w:rsidRPr="00674B1B">
        <w:rPr>
          <w:rFonts w:ascii="SimSun" w:hAnsi="SimSun" w:hint="eastAsia"/>
          <w:sz w:val="21"/>
          <w:szCs w:val="21"/>
        </w:rPr>
        <w:t>治理</w:t>
      </w:r>
      <w:r w:rsidR="004C33C7" w:rsidRPr="00674B1B">
        <w:rPr>
          <w:rFonts w:ascii="SimSun" w:hAnsi="SimSun" w:hint="eastAsia"/>
          <w:sz w:val="21"/>
          <w:szCs w:val="21"/>
        </w:rPr>
        <w:t>模式</w:t>
      </w:r>
      <w:r w:rsidR="00E67C8C" w:rsidRPr="00674B1B">
        <w:rPr>
          <w:rFonts w:ascii="SimSun" w:hAnsi="SimSun" w:hint="eastAsia"/>
          <w:sz w:val="21"/>
          <w:szCs w:val="21"/>
        </w:rPr>
        <w:t>，且持有人同意</w:t>
      </w:r>
      <w:r w:rsidR="00B26B71" w:rsidRPr="00674B1B">
        <w:rPr>
          <w:rFonts w:ascii="SimSun" w:hAnsi="SimSun" w:hint="eastAsia"/>
          <w:sz w:val="21"/>
          <w:szCs w:val="21"/>
        </w:rPr>
        <w:t>依职权</w:t>
      </w:r>
      <w:r w:rsidR="00E67C8C" w:rsidRPr="00674B1B">
        <w:rPr>
          <w:rFonts w:ascii="SimSun" w:hAnsi="SimSun" w:hint="eastAsia"/>
          <w:sz w:val="21"/>
          <w:szCs w:val="21"/>
        </w:rPr>
        <w:t>签</w:t>
      </w:r>
      <w:r w:rsidR="003374FF">
        <w:rPr>
          <w:rFonts w:ascii="SimSun" w:hAnsi="SimSun" w:hint="cs"/>
          <w:sz w:val="21"/>
          <w:szCs w:val="21"/>
        </w:rPr>
        <w:t>‍</w:t>
      </w:r>
      <w:r w:rsidR="00E67C8C" w:rsidRPr="00674B1B">
        <w:rPr>
          <w:rFonts w:ascii="SimSun" w:hAnsi="SimSun" w:hint="eastAsia"/>
          <w:sz w:val="21"/>
          <w:szCs w:val="21"/>
        </w:rPr>
        <w:t>发。</w:t>
      </w:r>
    </w:p>
    <w:p w14:paraId="7E85ADE6" w14:textId="3AA7306B"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为确保</w:t>
      </w:r>
      <w:r w:rsidR="004C33C7" w:rsidRPr="00674B1B">
        <w:rPr>
          <w:rFonts w:ascii="SimSun" w:hAnsi="SimSun" w:hint="eastAsia"/>
          <w:sz w:val="21"/>
          <w:szCs w:val="21"/>
        </w:rPr>
        <w:t>每个</w:t>
      </w:r>
      <w:r w:rsidR="00E67C8C" w:rsidRPr="00674B1B">
        <w:rPr>
          <w:rFonts w:ascii="SimSun" w:hAnsi="SimSun" w:hint="eastAsia"/>
          <w:sz w:val="21"/>
          <w:szCs w:val="21"/>
        </w:rPr>
        <w:t>持有人</w:t>
      </w:r>
      <w:r w:rsidR="004C33C7" w:rsidRPr="00674B1B">
        <w:rPr>
          <w:rFonts w:ascii="SimSun" w:hAnsi="SimSun" w:hint="eastAsia"/>
          <w:sz w:val="21"/>
          <w:szCs w:val="21"/>
        </w:rPr>
        <w:t>都</w:t>
      </w:r>
      <w:r w:rsidR="00E67C8C" w:rsidRPr="00674B1B">
        <w:rPr>
          <w:rFonts w:ascii="SimSun" w:hAnsi="SimSun" w:hint="eastAsia"/>
          <w:sz w:val="21"/>
          <w:szCs w:val="21"/>
        </w:rPr>
        <w:t>拥有</w:t>
      </w:r>
      <w:r w:rsidR="004C33C7" w:rsidRPr="00674B1B">
        <w:rPr>
          <w:rFonts w:ascii="SimSun" w:hAnsi="SimSun" w:hint="eastAsia"/>
          <w:sz w:val="21"/>
          <w:szCs w:val="21"/>
        </w:rPr>
        <w:t>一个</w:t>
      </w:r>
      <w:r w:rsidR="00E67C8C" w:rsidRPr="00674B1B">
        <w:rPr>
          <w:rFonts w:ascii="SimSun" w:hAnsi="SimSun" w:hint="eastAsia"/>
          <w:sz w:val="21"/>
          <w:szCs w:val="21"/>
        </w:rPr>
        <w:t>唯一的全球</w:t>
      </w:r>
      <w:r w:rsidR="00E67C8C" w:rsidRPr="00674B1B">
        <w:rPr>
          <w:rFonts w:ascii="SimSun" w:hAnsi="SimSun"/>
          <w:sz w:val="21"/>
          <w:szCs w:val="21"/>
        </w:rPr>
        <w:t>ID</w:t>
      </w:r>
      <w:r w:rsidR="00E67C8C" w:rsidRPr="00674B1B">
        <w:rPr>
          <w:rFonts w:ascii="SimSun" w:hAnsi="SimSun" w:hint="eastAsia"/>
          <w:sz w:val="21"/>
          <w:szCs w:val="21"/>
        </w:rPr>
        <w:t>，持有人</w:t>
      </w:r>
      <w:r w:rsidR="00FA6792" w:rsidRPr="00674B1B">
        <w:rPr>
          <w:rFonts w:ascii="SimSun" w:hAnsi="SimSun" w:hint="eastAsia"/>
          <w:sz w:val="21"/>
          <w:szCs w:val="21"/>
        </w:rPr>
        <w:t>应</w:t>
      </w:r>
      <w:r w:rsidR="00E67C8C" w:rsidRPr="00674B1B">
        <w:rPr>
          <w:rFonts w:ascii="SimSun" w:hAnsi="SimSun" w:hint="eastAsia"/>
          <w:sz w:val="21"/>
          <w:szCs w:val="21"/>
        </w:rPr>
        <w:t>提供以下</w:t>
      </w:r>
      <w:r w:rsidR="00FA6792" w:rsidRPr="00674B1B">
        <w:rPr>
          <w:rFonts w:ascii="SimSun" w:hAnsi="SimSun" w:hint="eastAsia"/>
          <w:sz w:val="21"/>
          <w:szCs w:val="21"/>
        </w:rPr>
        <w:t>必填</w:t>
      </w:r>
      <w:r w:rsidR="00E67C8C" w:rsidRPr="00674B1B">
        <w:rPr>
          <w:rFonts w:ascii="SimSun" w:hAnsi="SimSun" w:hint="eastAsia"/>
          <w:sz w:val="21"/>
          <w:szCs w:val="21"/>
        </w:rPr>
        <w:t>信息：</w:t>
      </w:r>
    </w:p>
    <w:p w14:paraId="696D3C4D" w14:textId="7223525C" w:rsidR="00A768ED" w:rsidRPr="00674B1B" w:rsidRDefault="0004661A"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rPr>
        <w:t>如果持有人是自然人，姓名</w:t>
      </w:r>
      <w:r w:rsidR="00E67C8C" w:rsidRPr="00674B1B">
        <w:rPr>
          <w:rFonts w:ascii="SimSun" w:hAnsi="SimSun" w:hint="eastAsia"/>
          <w:sz w:val="21"/>
          <w:szCs w:val="21"/>
        </w:rPr>
        <w:t>、出生日期、电子邮件，可能</w:t>
      </w:r>
      <w:r w:rsidRPr="00674B1B">
        <w:rPr>
          <w:rFonts w:ascii="SimSun" w:hAnsi="SimSun" w:hint="eastAsia"/>
          <w:sz w:val="21"/>
          <w:szCs w:val="21"/>
        </w:rPr>
        <w:t>还有使用</w:t>
      </w:r>
      <w:r w:rsidR="00E67C8C" w:rsidRPr="00674B1B">
        <w:rPr>
          <w:rFonts w:ascii="SimSun" w:hAnsi="SimSun"/>
          <w:sz w:val="21"/>
          <w:szCs w:val="21"/>
        </w:rPr>
        <w:t>UTF-8</w:t>
      </w:r>
      <w:r w:rsidR="00E67C8C" w:rsidRPr="00674B1B">
        <w:rPr>
          <w:rFonts w:ascii="SimSun" w:hAnsi="SimSun" w:hint="eastAsia"/>
          <w:sz w:val="21"/>
          <w:szCs w:val="21"/>
        </w:rPr>
        <w:t>编码的英文邮政地址；以及</w:t>
      </w:r>
    </w:p>
    <w:p w14:paraId="1EAF379B" w14:textId="0D6995DB" w:rsidR="00A768ED" w:rsidRPr="00674B1B" w:rsidRDefault="0004661A" w:rsidP="002A0611">
      <w:pPr>
        <w:pStyle w:val="ListParagraph"/>
        <w:numPr>
          <w:ilvl w:val="0"/>
          <w:numId w:val="5"/>
        </w:numPr>
        <w:overflowPunct w:val="0"/>
        <w:spacing w:afterLines="50" w:after="120" w:line="340" w:lineRule="atLeast"/>
        <w:ind w:left="924" w:hanging="357"/>
        <w:contextualSpacing w:val="0"/>
        <w:jc w:val="both"/>
        <w:rPr>
          <w:rFonts w:ascii="SimSun" w:hAnsi="SimSun"/>
          <w:sz w:val="21"/>
          <w:szCs w:val="21"/>
        </w:rPr>
      </w:pPr>
      <w:r w:rsidRPr="00674B1B">
        <w:rPr>
          <w:rFonts w:ascii="SimSun" w:hAnsi="SimSun" w:hint="eastAsia"/>
          <w:sz w:val="21"/>
          <w:szCs w:val="21"/>
        </w:rPr>
        <w:t>如果持有人是</w:t>
      </w:r>
      <w:r w:rsidR="00242597">
        <w:rPr>
          <w:rFonts w:ascii="SimSun" w:hAnsi="SimSun" w:hint="eastAsia"/>
          <w:sz w:val="21"/>
          <w:szCs w:val="21"/>
        </w:rPr>
        <w:t>法律实体</w:t>
      </w:r>
      <w:r w:rsidRPr="00674B1B">
        <w:rPr>
          <w:rFonts w:ascii="SimSun" w:hAnsi="SimSun" w:hint="eastAsia"/>
          <w:sz w:val="21"/>
          <w:szCs w:val="21"/>
        </w:rPr>
        <w:t>，</w:t>
      </w:r>
      <w:r w:rsidR="00E67C8C" w:rsidRPr="00674B1B">
        <w:rPr>
          <w:rFonts w:ascii="SimSun" w:hAnsi="SimSun" w:hint="eastAsia"/>
          <w:sz w:val="21"/>
          <w:szCs w:val="21"/>
        </w:rPr>
        <w:t>名称、商业注册号、电子邮件</w:t>
      </w:r>
      <w:r w:rsidR="004C33C7" w:rsidRPr="00674B1B">
        <w:rPr>
          <w:rFonts w:ascii="SimSun" w:hAnsi="SimSun" w:hint="eastAsia"/>
          <w:sz w:val="21"/>
          <w:szCs w:val="21"/>
        </w:rPr>
        <w:t>，可能</w:t>
      </w:r>
      <w:r w:rsidRPr="00674B1B">
        <w:rPr>
          <w:rFonts w:ascii="SimSun" w:hAnsi="SimSun" w:hint="eastAsia"/>
          <w:sz w:val="21"/>
          <w:szCs w:val="21"/>
        </w:rPr>
        <w:t>还有</w:t>
      </w:r>
      <w:r w:rsidR="004C33C7" w:rsidRPr="00674B1B">
        <w:rPr>
          <w:rFonts w:ascii="SimSun" w:hAnsi="SimSun" w:hint="eastAsia"/>
          <w:sz w:val="21"/>
          <w:szCs w:val="21"/>
        </w:rPr>
        <w:t>使用</w:t>
      </w:r>
      <w:r w:rsidR="004C33C7" w:rsidRPr="00674B1B">
        <w:rPr>
          <w:rFonts w:ascii="SimSun" w:hAnsi="SimSun"/>
          <w:sz w:val="21"/>
          <w:szCs w:val="21"/>
        </w:rPr>
        <w:t>UTF-8</w:t>
      </w:r>
      <w:r w:rsidR="004C33C7" w:rsidRPr="00674B1B">
        <w:rPr>
          <w:rFonts w:ascii="SimSun" w:hAnsi="SimSun" w:hint="eastAsia"/>
          <w:sz w:val="21"/>
          <w:szCs w:val="21"/>
        </w:rPr>
        <w:t>编码的英文邮政地址</w:t>
      </w:r>
      <w:r w:rsidR="00E67C8C" w:rsidRPr="00674B1B">
        <w:rPr>
          <w:rFonts w:ascii="SimSun" w:hAnsi="SimSun" w:hint="eastAsia"/>
          <w:sz w:val="21"/>
          <w:szCs w:val="21"/>
        </w:rPr>
        <w:t>。</w:t>
      </w:r>
    </w:p>
    <w:p w14:paraId="42F502C9" w14:textId="078B3CF4"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lastRenderedPageBreak/>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为识别个人或实体，</w:t>
      </w:r>
      <w:r w:rsidR="00FA6792" w:rsidRPr="00674B1B">
        <w:rPr>
          <w:rFonts w:ascii="SimSun" w:hAnsi="SimSun" w:hint="eastAsia"/>
          <w:sz w:val="21"/>
          <w:szCs w:val="21"/>
        </w:rPr>
        <w:t>知识产权局会</w:t>
      </w:r>
      <w:r w:rsidR="00E67C8C" w:rsidRPr="00674B1B">
        <w:rPr>
          <w:rFonts w:ascii="SimSun" w:hAnsi="SimSun" w:hint="eastAsia"/>
          <w:sz w:val="21"/>
          <w:szCs w:val="21"/>
        </w:rPr>
        <w:t>要求持有人提供政府颁发的文件，如护照、国民身份证、驾驶执照或商业</w:t>
      </w:r>
      <w:r w:rsidR="00FA6792" w:rsidRPr="00674B1B">
        <w:rPr>
          <w:rFonts w:ascii="SimSun" w:hAnsi="SimSun" w:hint="eastAsia"/>
          <w:sz w:val="21"/>
          <w:szCs w:val="21"/>
        </w:rPr>
        <w:t>注册</w:t>
      </w:r>
      <w:r w:rsidR="00E67C8C" w:rsidRPr="00674B1B">
        <w:rPr>
          <w:rFonts w:ascii="SimSun" w:hAnsi="SimSun" w:hint="eastAsia"/>
          <w:sz w:val="21"/>
          <w:szCs w:val="21"/>
        </w:rPr>
        <w:t>文件的副本。然后，</w:t>
      </w:r>
      <w:r w:rsidR="00FA6792" w:rsidRPr="00674B1B">
        <w:rPr>
          <w:rFonts w:ascii="SimSun" w:hAnsi="SimSun" w:hint="eastAsia"/>
          <w:sz w:val="21"/>
          <w:szCs w:val="21"/>
        </w:rPr>
        <w:t>知识产权局</w:t>
      </w:r>
      <w:r w:rsidR="00E67C8C" w:rsidRPr="00674B1B">
        <w:rPr>
          <w:rFonts w:ascii="SimSun" w:hAnsi="SimSun" w:hint="eastAsia"/>
          <w:sz w:val="21"/>
          <w:szCs w:val="21"/>
        </w:rPr>
        <w:t>将提供一个唯一的全球ID并分配给持有人。这些必填信息将存储在</w:t>
      </w:r>
      <w:r w:rsidR="00FA6792" w:rsidRPr="00674B1B">
        <w:rPr>
          <w:rFonts w:ascii="SimSun" w:hAnsi="SimSun" w:hint="eastAsia"/>
          <w:sz w:val="21"/>
          <w:szCs w:val="21"/>
        </w:rPr>
        <w:t>参与局</w:t>
      </w:r>
      <w:r w:rsidR="00E67C8C" w:rsidRPr="00674B1B">
        <w:rPr>
          <w:rFonts w:ascii="SimSun" w:hAnsi="SimSun" w:hint="eastAsia"/>
          <w:sz w:val="21"/>
          <w:szCs w:val="21"/>
        </w:rPr>
        <w:t>区块链网络中。</w:t>
      </w:r>
    </w:p>
    <w:p w14:paraId="4C643FC0" w14:textId="03ADFEBD"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此外，持有人还可以提供一些可选信息，如不同语言的电话号码和邮政地址，这些信息将存储在国际局提供的中央数据库中。经持有人同意，</w:t>
      </w:r>
      <w:r w:rsidR="00FA6792" w:rsidRPr="00674B1B">
        <w:rPr>
          <w:rFonts w:ascii="SimSun" w:hAnsi="SimSun" w:hint="eastAsia"/>
          <w:sz w:val="21"/>
          <w:szCs w:val="21"/>
        </w:rPr>
        <w:t>知识产权局</w:t>
      </w:r>
      <w:r w:rsidR="00E67C8C" w:rsidRPr="00674B1B">
        <w:rPr>
          <w:rFonts w:ascii="SimSun" w:hAnsi="SimSun" w:hint="eastAsia"/>
          <w:sz w:val="21"/>
          <w:szCs w:val="21"/>
        </w:rPr>
        <w:t>可以访问和检索这些可选信息，因此持有人在不同的</w:t>
      </w:r>
      <w:r w:rsidR="00FA6792" w:rsidRPr="00674B1B">
        <w:rPr>
          <w:rFonts w:ascii="SimSun" w:hAnsi="SimSun" w:hint="eastAsia"/>
          <w:sz w:val="21"/>
          <w:szCs w:val="21"/>
        </w:rPr>
        <w:t>知识产权局提交</w:t>
      </w:r>
      <w:r w:rsidR="00E67C8C" w:rsidRPr="00674B1B">
        <w:rPr>
          <w:rFonts w:ascii="SimSun" w:hAnsi="SimSun" w:hint="eastAsia"/>
          <w:sz w:val="21"/>
          <w:szCs w:val="21"/>
        </w:rPr>
        <w:t>申请时无需重新输入</w:t>
      </w:r>
      <w:r w:rsidR="00FA6792" w:rsidRPr="00674B1B">
        <w:rPr>
          <w:rFonts w:ascii="SimSun" w:hAnsi="SimSun" w:hint="eastAsia"/>
          <w:sz w:val="21"/>
          <w:szCs w:val="21"/>
        </w:rPr>
        <w:t>这些</w:t>
      </w:r>
      <w:r w:rsidR="00E67C8C" w:rsidRPr="00674B1B">
        <w:rPr>
          <w:rFonts w:ascii="SimSun" w:hAnsi="SimSun" w:hint="eastAsia"/>
          <w:sz w:val="21"/>
          <w:szCs w:val="21"/>
        </w:rPr>
        <w:t>相同信息。在全球ID签发</w:t>
      </w:r>
      <w:r w:rsidR="00FA6792" w:rsidRPr="00674B1B">
        <w:rPr>
          <w:rFonts w:ascii="SimSun" w:hAnsi="SimSun" w:hint="eastAsia"/>
          <w:sz w:val="21"/>
          <w:szCs w:val="21"/>
        </w:rPr>
        <w:t>环节</w:t>
      </w:r>
      <w:r w:rsidR="00E67C8C" w:rsidRPr="00674B1B">
        <w:rPr>
          <w:rFonts w:ascii="SimSun" w:hAnsi="SimSun" w:hint="eastAsia"/>
          <w:sz w:val="21"/>
          <w:szCs w:val="21"/>
        </w:rPr>
        <w:t>中，</w:t>
      </w:r>
      <w:r w:rsidR="00FA6792" w:rsidRPr="00674B1B">
        <w:rPr>
          <w:rFonts w:ascii="SimSun" w:hAnsi="SimSun" w:hint="eastAsia"/>
          <w:sz w:val="21"/>
          <w:szCs w:val="21"/>
        </w:rPr>
        <w:t>会</w:t>
      </w:r>
      <w:r w:rsidR="00E67C8C" w:rsidRPr="00674B1B">
        <w:rPr>
          <w:rFonts w:ascii="SimSun" w:hAnsi="SimSun" w:hint="eastAsia"/>
          <w:sz w:val="21"/>
          <w:szCs w:val="21"/>
        </w:rPr>
        <w:t>鼓励</w:t>
      </w:r>
      <w:r w:rsidR="00FA6792" w:rsidRPr="00674B1B">
        <w:rPr>
          <w:rFonts w:ascii="SimSun" w:hAnsi="SimSun" w:hint="eastAsia"/>
          <w:sz w:val="21"/>
          <w:szCs w:val="21"/>
        </w:rPr>
        <w:t>签发</w:t>
      </w:r>
      <w:r w:rsidR="00E67C8C" w:rsidRPr="00674B1B">
        <w:rPr>
          <w:rFonts w:ascii="SimSun" w:hAnsi="SimSun" w:hint="eastAsia"/>
          <w:sz w:val="21"/>
          <w:szCs w:val="21"/>
        </w:rPr>
        <w:t>局将全球ID与该局的客户ID或其他相关数据进行映射。</w:t>
      </w:r>
    </w:p>
    <w:p w14:paraId="3CEE85E3" w14:textId="5F3392CD" w:rsidR="00A768ED" w:rsidRPr="00674B1B" w:rsidRDefault="009D1A11"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全球ID核验</w:t>
      </w:r>
    </w:p>
    <w:p w14:paraId="259326D7" w14:textId="45123E93"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全球ID的</w:t>
      </w:r>
      <w:r w:rsidR="00FA6792" w:rsidRPr="00674B1B">
        <w:rPr>
          <w:rFonts w:ascii="SimSun" w:hAnsi="SimSun" w:hint="eastAsia"/>
          <w:sz w:val="21"/>
          <w:szCs w:val="21"/>
        </w:rPr>
        <w:t>核验</w:t>
      </w:r>
      <w:r w:rsidR="00E67C8C" w:rsidRPr="00674B1B">
        <w:rPr>
          <w:rFonts w:ascii="SimSun" w:hAnsi="SimSun" w:hint="eastAsia"/>
          <w:sz w:val="21"/>
          <w:szCs w:val="21"/>
        </w:rPr>
        <w:t>将通过识别全球ID的区块链共识机制自动完成。如果持有人使用</w:t>
      </w:r>
      <w:r w:rsidR="008C1C69" w:rsidRPr="00674B1B">
        <w:rPr>
          <w:rFonts w:ascii="SimSun" w:hAnsi="SimSun" w:hint="eastAsia"/>
          <w:sz w:val="21"/>
          <w:szCs w:val="21"/>
        </w:rPr>
        <w:t>签发局</w:t>
      </w:r>
      <w:r w:rsidR="00E67C8C" w:rsidRPr="00674B1B">
        <w:rPr>
          <w:rFonts w:ascii="SimSun" w:hAnsi="SimSun" w:hint="eastAsia"/>
          <w:sz w:val="21"/>
          <w:szCs w:val="21"/>
        </w:rPr>
        <w:t>（如</w:t>
      </w:r>
      <w:r w:rsidR="008C1C69" w:rsidRPr="00674B1B">
        <w:rPr>
          <w:rFonts w:ascii="SimSun" w:hAnsi="SimSun" w:hint="eastAsia"/>
          <w:sz w:val="21"/>
          <w:szCs w:val="21"/>
        </w:rPr>
        <w:t>首次</w:t>
      </w:r>
      <w:r w:rsidR="00E67C8C" w:rsidRPr="00674B1B">
        <w:rPr>
          <w:rFonts w:ascii="SimSun" w:hAnsi="SimSun" w:hint="eastAsia"/>
          <w:sz w:val="21"/>
          <w:szCs w:val="21"/>
        </w:rPr>
        <w:t>申请局）提供的现有全球ID联系</w:t>
      </w:r>
      <w:r w:rsidR="008C1C69" w:rsidRPr="00674B1B">
        <w:rPr>
          <w:rFonts w:ascii="SimSun" w:hAnsi="SimSun" w:hint="eastAsia"/>
          <w:sz w:val="21"/>
          <w:szCs w:val="21"/>
        </w:rPr>
        <w:t>另一个知识产权局（</w:t>
      </w:r>
      <w:r w:rsidR="00E67C8C" w:rsidRPr="00674B1B">
        <w:rPr>
          <w:rFonts w:ascii="SimSun" w:hAnsi="SimSun" w:hint="eastAsia"/>
          <w:sz w:val="21"/>
          <w:szCs w:val="21"/>
        </w:rPr>
        <w:t>如</w:t>
      </w:r>
      <w:r w:rsidR="008C1C69" w:rsidRPr="00674B1B">
        <w:rPr>
          <w:rFonts w:ascii="SimSun" w:hAnsi="SimSun" w:hint="eastAsia"/>
          <w:sz w:val="21"/>
          <w:szCs w:val="21"/>
        </w:rPr>
        <w:t>二次申请</w:t>
      </w:r>
      <w:r w:rsidR="00E67C8C" w:rsidRPr="00674B1B">
        <w:rPr>
          <w:rFonts w:ascii="SimSun" w:hAnsi="SimSun" w:hint="eastAsia"/>
          <w:sz w:val="21"/>
          <w:szCs w:val="21"/>
        </w:rPr>
        <w:t>局），</w:t>
      </w:r>
      <w:r w:rsidR="008C1C69" w:rsidRPr="00674B1B">
        <w:rPr>
          <w:rFonts w:ascii="SimSun" w:hAnsi="SimSun" w:hint="eastAsia"/>
          <w:sz w:val="21"/>
          <w:szCs w:val="21"/>
        </w:rPr>
        <w:t>则二次申请</w:t>
      </w:r>
      <w:r w:rsidR="00E67C8C" w:rsidRPr="00674B1B">
        <w:rPr>
          <w:rFonts w:ascii="SimSun" w:hAnsi="SimSun" w:hint="eastAsia"/>
          <w:sz w:val="21"/>
          <w:szCs w:val="21"/>
        </w:rPr>
        <w:t>局将采取进一步措施对</w:t>
      </w:r>
      <w:r w:rsidR="008C1C69" w:rsidRPr="00674B1B">
        <w:rPr>
          <w:rFonts w:ascii="SimSun" w:hAnsi="SimSun" w:hint="eastAsia"/>
          <w:sz w:val="21"/>
          <w:szCs w:val="21"/>
        </w:rPr>
        <w:t>该</w:t>
      </w:r>
      <w:r w:rsidR="00E67C8C" w:rsidRPr="00674B1B">
        <w:rPr>
          <w:rFonts w:ascii="SimSun" w:hAnsi="SimSun" w:hint="eastAsia"/>
          <w:sz w:val="21"/>
          <w:szCs w:val="21"/>
        </w:rPr>
        <w:t>全球ID进行认证或授权，用</w:t>
      </w:r>
      <w:r w:rsidR="008C1C69" w:rsidRPr="00674B1B">
        <w:rPr>
          <w:rFonts w:ascii="SimSun" w:hAnsi="SimSun" w:hint="eastAsia"/>
          <w:sz w:val="21"/>
          <w:szCs w:val="21"/>
        </w:rPr>
        <w:t>必要</w:t>
      </w:r>
      <w:r w:rsidR="00E67C8C" w:rsidRPr="00674B1B">
        <w:rPr>
          <w:rFonts w:ascii="SimSun" w:hAnsi="SimSun" w:hint="eastAsia"/>
          <w:sz w:val="21"/>
          <w:szCs w:val="21"/>
        </w:rPr>
        <w:t>信息对其进行</w:t>
      </w:r>
      <w:r w:rsidR="008C1C69" w:rsidRPr="00674B1B">
        <w:rPr>
          <w:rFonts w:ascii="SimSun" w:hAnsi="SimSun" w:hint="eastAsia"/>
          <w:sz w:val="21"/>
          <w:szCs w:val="21"/>
        </w:rPr>
        <w:t>验证</w:t>
      </w:r>
      <w:r w:rsidR="00E67C8C" w:rsidRPr="00674B1B">
        <w:rPr>
          <w:rFonts w:ascii="SimSun" w:hAnsi="SimSun" w:hint="eastAsia"/>
          <w:sz w:val="21"/>
          <w:szCs w:val="21"/>
        </w:rPr>
        <w:t>，并将其与现有数据（如持有人拥有的知识产权申请或知识产权）</w:t>
      </w:r>
      <w:r w:rsidR="008C1C69" w:rsidRPr="00674B1B">
        <w:rPr>
          <w:rFonts w:ascii="SimSun" w:hAnsi="SimSun" w:hint="eastAsia"/>
          <w:sz w:val="21"/>
          <w:szCs w:val="21"/>
        </w:rPr>
        <w:t>相关联</w:t>
      </w:r>
      <w:r w:rsidR="00E67C8C" w:rsidRPr="00674B1B">
        <w:rPr>
          <w:rFonts w:ascii="SimSun" w:hAnsi="SimSun" w:hint="eastAsia"/>
          <w:sz w:val="21"/>
          <w:szCs w:val="21"/>
        </w:rPr>
        <w:t>。</w:t>
      </w:r>
      <w:r w:rsidR="008C1C69" w:rsidRPr="00674B1B">
        <w:rPr>
          <w:rFonts w:ascii="SimSun" w:hAnsi="SimSun" w:hint="eastAsia"/>
          <w:sz w:val="21"/>
          <w:szCs w:val="21"/>
        </w:rPr>
        <w:t>这一</w:t>
      </w:r>
      <w:r w:rsidR="00E67C8C" w:rsidRPr="00674B1B">
        <w:rPr>
          <w:rFonts w:ascii="SimSun" w:hAnsi="SimSun" w:hint="eastAsia"/>
          <w:sz w:val="21"/>
          <w:szCs w:val="21"/>
        </w:rPr>
        <w:t>信息</w:t>
      </w:r>
      <w:r w:rsidR="008C1C69" w:rsidRPr="00674B1B">
        <w:rPr>
          <w:rFonts w:ascii="SimSun" w:hAnsi="SimSun" w:hint="eastAsia"/>
          <w:sz w:val="21"/>
          <w:szCs w:val="21"/>
        </w:rPr>
        <w:t>核验/</w:t>
      </w:r>
      <w:r w:rsidR="00E67C8C" w:rsidRPr="00674B1B">
        <w:rPr>
          <w:rFonts w:ascii="SimSun" w:hAnsi="SimSun" w:hint="eastAsia"/>
          <w:sz w:val="21"/>
          <w:szCs w:val="21"/>
        </w:rPr>
        <w:t>验证将存储在区块链网络或持有人的数字钱包中，这样持有人在访问经</w:t>
      </w:r>
      <w:r w:rsidR="008C1C69" w:rsidRPr="00674B1B">
        <w:rPr>
          <w:rFonts w:ascii="SimSun" w:hAnsi="SimSun" w:hint="eastAsia"/>
          <w:sz w:val="21"/>
          <w:szCs w:val="21"/>
        </w:rPr>
        <w:t>二次申请</w:t>
      </w:r>
      <w:r w:rsidR="00E67C8C" w:rsidRPr="00674B1B">
        <w:rPr>
          <w:rFonts w:ascii="SimSun" w:hAnsi="SimSun" w:hint="eastAsia"/>
          <w:sz w:val="21"/>
          <w:szCs w:val="21"/>
        </w:rPr>
        <w:t>局</w:t>
      </w:r>
      <w:r w:rsidR="008C1C69" w:rsidRPr="00674B1B">
        <w:rPr>
          <w:rFonts w:ascii="SimSun" w:hAnsi="SimSun" w:hint="eastAsia"/>
          <w:sz w:val="21"/>
          <w:szCs w:val="21"/>
        </w:rPr>
        <w:t>核验</w:t>
      </w:r>
      <w:r w:rsidR="00E67C8C" w:rsidRPr="00674B1B">
        <w:rPr>
          <w:rFonts w:ascii="SimSun" w:hAnsi="SimSun" w:hint="eastAsia"/>
          <w:sz w:val="21"/>
          <w:szCs w:val="21"/>
        </w:rPr>
        <w:t>的数据时就可以使用这些信息，而无需进一步的</w:t>
      </w:r>
      <w:r w:rsidR="008C1C69" w:rsidRPr="00674B1B">
        <w:rPr>
          <w:rFonts w:ascii="SimSun" w:hAnsi="SimSun" w:hint="eastAsia"/>
          <w:sz w:val="21"/>
          <w:szCs w:val="21"/>
        </w:rPr>
        <w:t>核验</w:t>
      </w:r>
      <w:r w:rsidR="00E67C8C" w:rsidRPr="00674B1B">
        <w:rPr>
          <w:rFonts w:ascii="SimSun" w:hAnsi="SimSun" w:hint="eastAsia"/>
          <w:sz w:val="21"/>
          <w:szCs w:val="21"/>
        </w:rPr>
        <w:t>过程。</w:t>
      </w:r>
    </w:p>
    <w:p w14:paraId="1945C3A0" w14:textId="6D362536" w:rsidR="00A768ED" w:rsidRPr="00674B1B" w:rsidRDefault="00E67C8C"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全球ID维护</w:t>
      </w:r>
    </w:p>
    <w:p w14:paraId="246E8979" w14:textId="67F763CB"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BC79FC" w:rsidRPr="00674B1B">
        <w:rPr>
          <w:rFonts w:ascii="SimSun" w:hAnsi="SimSun" w:hint="eastAsia"/>
          <w:sz w:val="21"/>
          <w:szCs w:val="21"/>
        </w:rPr>
        <w:t>全球</w:t>
      </w:r>
      <w:r w:rsidR="00E67C8C" w:rsidRPr="00674B1B">
        <w:rPr>
          <w:rFonts w:ascii="SimSun" w:hAnsi="SimSun" w:hint="eastAsia"/>
          <w:sz w:val="21"/>
          <w:szCs w:val="21"/>
        </w:rPr>
        <w:t>ID的维护将根据持有人的要求按需进行，例如在合并全球ID、撤销全球ID或更改名称或地址的过程中。</w:t>
      </w:r>
      <w:r w:rsidR="00DA0949" w:rsidRPr="00674B1B">
        <w:rPr>
          <w:rFonts w:ascii="SimSun" w:hAnsi="SimSun" w:hint="eastAsia"/>
          <w:sz w:val="21"/>
          <w:szCs w:val="21"/>
        </w:rPr>
        <w:t>所做</w:t>
      </w:r>
      <w:r w:rsidR="00E67C8C" w:rsidRPr="00674B1B">
        <w:rPr>
          <w:rFonts w:ascii="SimSun" w:hAnsi="SimSun" w:hint="eastAsia"/>
          <w:sz w:val="21"/>
          <w:szCs w:val="21"/>
        </w:rPr>
        <w:t>任何更改的版本历史都将存储在共享区块链网络中。</w:t>
      </w:r>
    </w:p>
    <w:p w14:paraId="3F9CB136" w14:textId="63705BF0" w:rsidR="00A768ED" w:rsidRPr="006B1442" w:rsidRDefault="00E67C8C" w:rsidP="00A20FDF">
      <w:pPr>
        <w:pStyle w:val="Heading2"/>
        <w:numPr>
          <w:ilvl w:val="0"/>
          <w:numId w:val="0"/>
        </w:numPr>
        <w:spacing w:beforeLines="100" w:afterLines="50" w:after="120" w:line="340" w:lineRule="atLeast"/>
        <w:rPr>
          <w:rFonts w:ascii="SimHei" w:eastAsia="SimHei" w:hAnsi="SimHei"/>
          <w:sz w:val="21"/>
          <w:szCs w:val="21"/>
        </w:rPr>
      </w:pPr>
      <w:r w:rsidRPr="006B1442">
        <w:rPr>
          <w:rFonts w:ascii="SimHei" w:eastAsia="SimHei" w:hAnsi="SimHei" w:hint="eastAsia"/>
          <w:sz w:val="21"/>
          <w:szCs w:val="21"/>
        </w:rPr>
        <w:t>拟议的全球ID结构</w:t>
      </w:r>
    </w:p>
    <w:p w14:paraId="79473EAE" w14:textId="18BC4D26" w:rsidR="00A768ED" w:rsidRPr="00674B1B" w:rsidRDefault="00A768ED"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全球ID将由18个字母数字字符组成。</w:t>
      </w:r>
      <w:r w:rsidR="00DA0949" w:rsidRPr="00674B1B">
        <w:rPr>
          <w:rFonts w:ascii="SimSun" w:hAnsi="SimSun" w:hint="eastAsia"/>
          <w:sz w:val="21"/>
          <w:szCs w:val="21"/>
        </w:rPr>
        <w:t>“签发</w:t>
      </w:r>
      <w:r w:rsidR="00E67C8C" w:rsidRPr="00674B1B">
        <w:rPr>
          <w:rFonts w:ascii="SimSun" w:hAnsi="SimSun" w:hint="eastAsia"/>
          <w:sz w:val="21"/>
          <w:szCs w:val="21"/>
        </w:rPr>
        <w:t>年份</w:t>
      </w:r>
      <w:r w:rsidR="00DA0949" w:rsidRPr="00674B1B">
        <w:rPr>
          <w:rFonts w:ascii="SimSun" w:hAnsi="SimSun" w:hint="eastAsia"/>
          <w:sz w:val="21"/>
          <w:szCs w:val="21"/>
        </w:rPr>
        <w:t>”</w:t>
      </w:r>
      <w:r w:rsidR="00E67C8C" w:rsidRPr="00674B1B">
        <w:rPr>
          <w:rFonts w:ascii="SimSun" w:hAnsi="SimSun" w:hint="eastAsia"/>
          <w:sz w:val="21"/>
          <w:szCs w:val="21"/>
        </w:rPr>
        <w:t>和</w:t>
      </w:r>
      <w:r w:rsidR="00DA0949" w:rsidRPr="00674B1B">
        <w:rPr>
          <w:rFonts w:ascii="SimSun" w:hAnsi="SimSun" w:hint="eastAsia"/>
          <w:sz w:val="21"/>
          <w:szCs w:val="21"/>
        </w:rPr>
        <w:t>“</w:t>
      </w:r>
      <w:r w:rsidR="00E67C8C" w:rsidRPr="00674B1B">
        <w:rPr>
          <w:rFonts w:ascii="SimSun" w:hAnsi="SimSun" w:hint="eastAsia"/>
          <w:sz w:val="21"/>
          <w:szCs w:val="21"/>
        </w:rPr>
        <w:t>唯一随机字符串</w:t>
      </w:r>
      <w:r w:rsidR="00DA0949" w:rsidRPr="00674B1B">
        <w:rPr>
          <w:rFonts w:ascii="SimSun" w:hAnsi="SimSun" w:hint="eastAsia"/>
          <w:sz w:val="21"/>
          <w:szCs w:val="21"/>
        </w:rPr>
        <w:t>”</w:t>
      </w:r>
      <w:r w:rsidR="00E67C8C" w:rsidRPr="00674B1B">
        <w:rPr>
          <w:rFonts w:ascii="SimSun" w:hAnsi="SimSun" w:hint="eastAsia"/>
          <w:sz w:val="21"/>
          <w:szCs w:val="21"/>
        </w:rPr>
        <w:t>的组合将保证全球ID在全球ID生态系统中的唯一性。</w:t>
      </w:r>
    </w:p>
    <w:p w14:paraId="3D3C7FCA" w14:textId="2610DFE6" w:rsidR="00A768ED" w:rsidRPr="00674B1B" w:rsidRDefault="00DA0949"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050314">
        <w:rPr>
          <w:rFonts w:ascii="KaiTi" w:eastAsia="KaiTi" w:hAnsi="KaiTi" w:hint="eastAsia"/>
          <w:sz w:val="21"/>
          <w:szCs w:val="21"/>
        </w:rPr>
        <w:t>第</w:t>
      </w:r>
      <w:r w:rsidR="00E67C8C" w:rsidRPr="00050314">
        <w:rPr>
          <w:rFonts w:ascii="KaiTi" w:eastAsia="KaiTi" w:hAnsi="KaiTi" w:hint="eastAsia"/>
          <w:sz w:val="21"/>
          <w:szCs w:val="21"/>
        </w:rPr>
        <w:t>1至2</w:t>
      </w:r>
      <w:r w:rsidRPr="00050314">
        <w:rPr>
          <w:rFonts w:ascii="KaiTi" w:eastAsia="KaiTi" w:hAnsi="KaiTi" w:hint="eastAsia"/>
          <w:sz w:val="21"/>
          <w:szCs w:val="21"/>
        </w:rPr>
        <w:t>位</w:t>
      </w:r>
      <w:r w:rsidR="00E67C8C" w:rsidRPr="00050314">
        <w:rPr>
          <w:rFonts w:ascii="KaiTi" w:eastAsia="KaiTi" w:hAnsi="KaiTi" w:hint="eastAsia"/>
          <w:sz w:val="21"/>
          <w:szCs w:val="21"/>
        </w:rPr>
        <w:t>：</w:t>
      </w:r>
      <w:r w:rsidR="00E67C8C" w:rsidRPr="00674B1B">
        <w:rPr>
          <w:rFonts w:ascii="SimSun" w:hAnsi="SimSun" w:hint="eastAsia"/>
          <w:sz w:val="21"/>
          <w:szCs w:val="21"/>
        </w:rPr>
        <w:t>固定值</w:t>
      </w:r>
      <w:r w:rsidRPr="00674B1B">
        <w:rPr>
          <w:rFonts w:ascii="SimSun" w:hAnsi="SimSun" w:hint="eastAsia"/>
          <w:sz w:val="21"/>
          <w:szCs w:val="21"/>
        </w:rPr>
        <w:t>“WO”</w:t>
      </w:r>
      <w:r w:rsidR="00E67C8C" w:rsidRPr="00674B1B">
        <w:rPr>
          <w:rFonts w:ascii="SimSun" w:hAnsi="SimSun" w:hint="eastAsia"/>
          <w:sz w:val="21"/>
          <w:szCs w:val="21"/>
        </w:rPr>
        <w:t>，表示</w:t>
      </w:r>
      <w:r w:rsidRPr="00674B1B">
        <w:rPr>
          <w:rFonts w:ascii="SimSun" w:hAnsi="SimSun" w:hint="eastAsia"/>
          <w:sz w:val="21"/>
          <w:szCs w:val="21"/>
        </w:rPr>
        <w:t>知识产权界</w:t>
      </w:r>
      <w:r w:rsidR="00E67C8C" w:rsidRPr="00674B1B">
        <w:rPr>
          <w:rFonts w:ascii="SimSun" w:hAnsi="SimSun" w:hint="eastAsia"/>
          <w:sz w:val="21"/>
          <w:szCs w:val="21"/>
        </w:rPr>
        <w:t>的全球</w:t>
      </w:r>
      <w:r w:rsidRPr="00674B1B">
        <w:rPr>
          <w:rFonts w:ascii="SimSun" w:hAnsi="SimSun" w:hint="eastAsia"/>
          <w:sz w:val="21"/>
          <w:szCs w:val="21"/>
        </w:rPr>
        <w:t>ID</w:t>
      </w:r>
      <w:r w:rsidR="00E67C8C" w:rsidRPr="00674B1B">
        <w:rPr>
          <w:rFonts w:ascii="SimSun" w:hAnsi="SimSun" w:hint="eastAsia"/>
          <w:sz w:val="21"/>
          <w:szCs w:val="21"/>
        </w:rPr>
        <w:t>，</w:t>
      </w:r>
      <w:r w:rsidRPr="00674B1B">
        <w:rPr>
          <w:rFonts w:ascii="SimSun" w:hAnsi="SimSun" w:hint="eastAsia"/>
          <w:sz w:val="21"/>
          <w:szCs w:val="21"/>
        </w:rPr>
        <w:t>以便</w:t>
      </w:r>
      <w:r w:rsidR="00E67C8C" w:rsidRPr="00674B1B">
        <w:rPr>
          <w:rFonts w:ascii="SimSun" w:hAnsi="SimSun" w:hint="eastAsia"/>
          <w:sz w:val="21"/>
          <w:szCs w:val="21"/>
        </w:rPr>
        <w:t>与其他</w:t>
      </w:r>
      <w:r w:rsidRPr="00674B1B">
        <w:rPr>
          <w:rFonts w:ascii="SimSun" w:hAnsi="SimSun" w:hint="eastAsia"/>
          <w:sz w:val="21"/>
          <w:szCs w:val="21"/>
        </w:rPr>
        <w:t>ID</w:t>
      </w:r>
      <w:r w:rsidR="00E67C8C" w:rsidRPr="00674B1B">
        <w:rPr>
          <w:rFonts w:ascii="SimSun" w:hAnsi="SimSun" w:hint="eastAsia"/>
          <w:sz w:val="21"/>
          <w:szCs w:val="21"/>
        </w:rPr>
        <w:t>系统中使用的</w:t>
      </w:r>
      <w:r w:rsidRPr="00674B1B">
        <w:rPr>
          <w:rFonts w:ascii="SimSun" w:hAnsi="SimSun" w:hint="eastAsia"/>
          <w:sz w:val="21"/>
          <w:szCs w:val="21"/>
        </w:rPr>
        <w:t>标识符</w:t>
      </w:r>
      <w:r w:rsidR="00E67C8C" w:rsidRPr="00674B1B">
        <w:rPr>
          <w:rFonts w:ascii="SimSun" w:hAnsi="SimSun" w:hint="eastAsia"/>
          <w:sz w:val="21"/>
          <w:szCs w:val="21"/>
        </w:rPr>
        <w:t>分开来；</w:t>
      </w:r>
    </w:p>
    <w:p w14:paraId="54FF357C" w14:textId="6524F772" w:rsidR="00A768ED" w:rsidRPr="00674B1B" w:rsidRDefault="00DA0949"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050314">
        <w:rPr>
          <w:rFonts w:ascii="KaiTi" w:eastAsia="KaiTi" w:hAnsi="KaiTi" w:hint="eastAsia"/>
          <w:sz w:val="21"/>
          <w:szCs w:val="21"/>
        </w:rPr>
        <w:t>第</w:t>
      </w:r>
      <w:r w:rsidR="00E67C8C" w:rsidRPr="00050314">
        <w:rPr>
          <w:rFonts w:ascii="KaiTi" w:eastAsia="KaiTi" w:hAnsi="KaiTi" w:hint="eastAsia"/>
          <w:sz w:val="21"/>
          <w:szCs w:val="21"/>
        </w:rPr>
        <w:t>3</w:t>
      </w:r>
      <w:r w:rsidRPr="00050314">
        <w:rPr>
          <w:rFonts w:ascii="KaiTi" w:eastAsia="KaiTi" w:hAnsi="KaiTi" w:hint="eastAsia"/>
          <w:sz w:val="21"/>
          <w:szCs w:val="21"/>
        </w:rPr>
        <w:t>位</w:t>
      </w:r>
      <w:r w:rsidR="00E67C8C" w:rsidRPr="00050314">
        <w:rPr>
          <w:rFonts w:ascii="KaiTi" w:eastAsia="KaiTi" w:hAnsi="KaiTi" w:hint="eastAsia"/>
          <w:sz w:val="21"/>
          <w:szCs w:val="21"/>
        </w:rPr>
        <w:t>：</w:t>
      </w:r>
      <w:r w:rsidR="00704175" w:rsidRPr="00674B1B">
        <w:rPr>
          <w:rFonts w:ascii="SimSun" w:hAnsi="SimSun" w:hint="eastAsia"/>
          <w:sz w:val="21"/>
          <w:szCs w:val="21"/>
        </w:rPr>
        <w:t>持有人</w:t>
      </w:r>
      <w:r w:rsidR="00E67C8C" w:rsidRPr="00674B1B">
        <w:rPr>
          <w:rFonts w:ascii="SimSun" w:hAnsi="SimSun" w:hint="eastAsia"/>
          <w:sz w:val="21"/>
          <w:szCs w:val="21"/>
        </w:rPr>
        <w:t>类型。目前只定义了两个值：</w:t>
      </w:r>
      <w:r w:rsidRPr="00674B1B">
        <w:rPr>
          <w:rFonts w:ascii="SimSun" w:hAnsi="SimSun" w:hint="eastAsia"/>
          <w:sz w:val="21"/>
          <w:szCs w:val="21"/>
        </w:rPr>
        <w:t>“1”</w:t>
      </w:r>
      <w:r w:rsidR="00E67C8C" w:rsidRPr="00674B1B">
        <w:rPr>
          <w:rFonts w:ascii="SimSun" w:hAnsi="SimSun" w:hint="eastAsia"/>
          <w:sz w:val="21"/>
          <w:szCs w:val="21"/>
        </w:rPr>
        <w:t>表示自然人，</w:t>
      </w:r>
      <w:r w:rsidRPr="00674B1B">
        <w:rPr>
          <w:rFonts w:ascii="SimSun" w:hAnsi="SimSun" w:hint="eastAsia"/>
          <w:sz w:val="21"/>
          <w:szCs w:val="21"/>
        </w:rPr>
        <w:t>“2”</w:t>
      </w:r>
      <w:r w:rsidR="00E67C8C" w:rsidRPr="00674B1B">
        <w:rPr>
          <w:rFonts w:ascii="SimSun" w:hAnsi="SimSun" w:hint="eastAsia"/>
          <w:sz w:val="21"/>
          <w:szCs w:val="21"/>
        </w:rPr>
        <w:t>表示</w:t>
      </w:r>
      <w:r w:rsidR="00242597">
        <w:rPr>
          <w:rFonts w:ascii="SimSun" w:hAnsi="SimSun" w:hint="eastAsia"/>
          <w:sz w:val="21"/>
          <w:szCs w:val="21"/>
        </w:rPr>
        <w:t>法律实体</w:t>
      </w:r>
      <w:r w:rsidR="00E67C8C" w:rsidRPr="00674B1B">
        <w:rPr>
          <w:rFonts w:ascii="SimSun" w:hAnsi="SimSun" w:hint="eastAsia"/>
          <w:sz w:val="21"/>
          <w:szCs w:val="21"/>
        </w:rPr>
        <w:t>。将来可能需要定义其他类型；</w:t>
      </w:r>
    </w:p>
    <w:p w14:paraId="5DB3AC5D" w14:textId="36AB011A" w:rsidR="00A768ED" w:rsidRPr="00674B1B" w:rsidRDefault="00E67C8C"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050314">
        <w:rPr>
          <w:rFonts w:ascii="KaiTi" w:eastAsia="KaiTi" w:hAnsi="KaiTi" w:hint="eastAsia"/>
          <w:sz w:val="21"/>
          <w:szCs w:val="21"/>
        </w:rPr>
        <w:t>第4至5</w:t>
      </w:r>
      <w:r w:rsidR="00DA0949" w:rsidRPr="00050314">
        <w:rPr>
          <w:rFonts w:ascii="KaiTi" w:eastAsia="KaiTi" w:hAnsi="KaiTi" w:hint="eastAsia"/>
          <w:sz w:val="21"/>
          <w:szCs w:val="21"/>
        </w:rPr>
        <w:t>位：</w:t>
      </w:r>
      <w:r w:rsidR="00DA0949" w:rsidRPr="00674B1B">
        <w:rPr>
          <w:rFonts w:ascii="SimSun" w:hAnsi="SimSun" w:hint="eastAsia"/>
          <w:sz w:val="21"/>
          <w:szCs w:val="21"/>
        </w:rPr>
        <w:t>WIPO</w:t>
      </w:r>
      <w:r w:rsidR="00DA0949" w:rsidRPr="00674B1B">
        <w:rPr>
          <w:rFonts w:ascii="SimSun" w:hAnsi="SimSun"/>
          <w:sz w:val="21"/>
          <w:szCs w:val="21"/>
        </w:rPr>
        <w:t xml:space="preserve"> </w:t>
      </w:r>
      <w:r w:rsidRPr="00674B1B">
        <w:rPr>
          <w:rFonts w:ascii="SimSun" w:hAnsi="SimSun" w:hint="eastAsia"/>
          <w:sz w:val="21"/>
          <w:szCs w:val="21"/>
        </w:rPr>
        <w:t>ST.3双字母代码，</w:t>
      </w:r>
      <w:r w:rsidR="00DA0949" w:rsidRPr="00674B1B">
        <w:rPr>
          <w:rFonts w:ascii="SimSun" w:hAnsi="SimSun" w:hint="eastAsia"/>
          <w:sz w:val="21"/>
          <w:szCs w:val="21"/>
        </w:rPr>
        <w:t>表示</w:t>
      </w:r>
      <w:r w:rsidRPr="00674B1B">
        <w:rPr>
          <w:rFonts w:ascii="SimSun" w:hAnsi="SimSun" w:hint="eastAsia"/>
          <w:sz w:val="21"/>
          <w:szCs w:val="21"/>
        </w:rPr>
        <w:t>签发全球</w:t>
      </w:r>
      <w:r w:rsidR="00DA0949" w:rsidRPr="00674B1B">
        <w:rPr>
          <w:rFonts w:ascii="SimSun" w:hAnsi="SimSun" w:hint="eastAsia"/>
          <w:sz w:val="21"/>
          <w:szCs w:val="21"/>
        </w:rPr>
        <w:t>ID</w:t>
      </w:r>
      <w:r w:rsidRPr="00674B1B">
        <w:rPr>
          <w:rFonts w:ascii="SimSun" w:hAnsi="SimSun" w:hint="eastAsia"/>
          <w:sz w:val="21"/>
          <w:szCs w:val="21"/>
        </w:rPr>
        <w:t>的</w:t>
      </w:r>
      <w:r w:rsidR="00DA0949" w:rsidRPr="00674B1B">
        <w:rPr>
          <w:rFonts w:ascii="SimSun" w:hAnsi="SimSun" w:hint="eastAsia"/>
          <w:sz w:val="21"/>
          <w:szCs w:val="21"/>
        </w:rPr>
        <w:t>主管局</w:t>
      </w:r>
      <w:r w:rsidRPr="00674B1B">
        <w:rPr>
          <w:rFonts w:ascii="SimSun" w:hAnsi="SimSun" w:hint="eastAsia"/>
          <w:sz w:val="21"/>
          <w:szCs w:val="21"/>
        </w:rPr>
        <w:t>/组织/国家，如</w:t>
      </w:r>
      <w:r w:rsidR="00DA0949" w:rsidRPr="00674B1B">
        <w:rPr>
          <w:rFonts w:ascii="SimSun" w:hAnsi="SimSun" w:hint="eastAsia"/>
          <w:sz w:val="21"/>
          <w:szCs w:val="21"/>
        </w:rPr>
        <w:t>“IB”</w:t>
      </w:r>
      <w:r w:rsidRPr="00674B1B">
        <w:rPr>
          <w:rFonts w:ascii="SimSun" w:hAnsi="SimSun" w:hint="eastAsia"/>
          <w:sz w:val="21"/>
          <w:szCs w:val="21"/>
        </w:rPr>
        <w:t>表示</w:t>
      </w:r>
      <w:r w:rsidR="00DA0949" w:rsidRPr="00674B1B">
        <w:rPr>
          <w:rFonts w:ascii="SimSun" w:hAnsi="SimSun" w:hint="eastAsia"/>
          <w:sz w:val="21"/>
          <w:szCs w:val="21"/>
        </w:rPr>
        <w:t>产权组织</w:t>
      </w:r>
      <w:r w:rsidRPr="00674B1B">
        <w:rPr>
          <w:rFonts w:ascii="SimSun" w:hAnsi="SimSun" w:hint="eastAsia"/>
          <w:sz w:val="21"/>
          <w:szCs w:val="21"/>
        </w:rPr>
        <w:t>国际局；</w:t>
      </w:r>
    </w:p>
    <w:p w14:paraId="50E84F37" w14:textId="6A2A4D2D" w:rsidR="00A768ED" w:rsidRPr="00674B1B" w:rsidRDefault="00E67C8C" w:rsidP="002A0611">
      <w:pPr>
        <w:pStyle w:val="ListParagraph"/>
        <w:numPr>
          <w:ilvl w:val="0"/>
          <w:numId w:val="5"/>
        </w:numPr>
        <w:overflowPunct w:val="0"/>
        <w:spacing w:afterLines="50" w:after="120" w:line="340" w:lineRule="atLeast"/>
        <w:ind w:left="924" w:hanging="357"/>
        <w:jc w:val="both"/>
        <w:rPr>
          <w:rStyle w:val="Strong"/>
          <w:rFonts w:ascii="SimSun" w:hAnsi="SimSun"/>
          <w:b w:val="0"/>
          <w:bCs w:val="0"/>
          <w:sz w:val="21"/>
          <w:szCs w:val="21"/>
        </w:rPr>
      </w:pPr>
      <w:r w:rsidRPr="00050314">
        <w:rPr>
          <w:rFonts w:ascii="KaiTi" w:eastAsia="KaiTi" w:hAnsi="KaiTi" w:hint="eastAsia"/>
          <w:sz w:val="21"/>
          <w:szCs w:val="21"/>
        </w:rPr>
        <w:t>第6至9位：</w:t>
      </w:r>
      <w:r w:rsidRPr="00674B1B">
        <w:rPr>
          <w:rFonts w:ascii="SimSun" w:hAnsi="SimSun" w:hint="eastAsia"/>
          <w:sz w:val="21"/>
          <w:szCs w:val="21"/>
        </w:rPr>
        <w:t>以YYYY日期格式表示的全球</w:t>
      </w:r>
      <w:r w:rsidR="00DA0949" w:rsidRPr="00674B1B">
        <w:rPr>
          <w:rFonts w:ascii="SimSun" w:hAnsi="SimSun" w:hint="eastAsia"/>
          <w:sz w:val="21"/>
          <w:szCs w:val="21"/>
        </w:rPr>
        <w:t>ID签发年份</w:t>
      </w:r>
      <w:r w:rsidRPr="00674B1B">
        <w:rPr>
          <w:rFonts w:ascii="SimSun" w:hAnsi="SimSun" w:hint="eastAsia"/>
          <w:sz w:val="21"/>
          <w:szCs w:val="21"/>
        </w:rPr>
        <w:t>；</w:t>
      </w:r>
    </w:p>
    <w:p w14:paraId="7B33CC3D" w14:textId="568AF992" w:rsidR="00A768ED" w:rsidRPr="00674B1B" w:rsidRDefault="00E67C8C"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050314">
        <w:rPr>
          <w:rFonts w:ascii="KaiTi" w:eastAsia="KaiTi" w:hAnsi="KaiTi" w:hint="eastAsia"/>
          <w:sz w:val="21"/>
          <w:szCs w:val="21"/>
        </w:rPr>
        <w:t>第10</w:t>
      </w:r>
      <w:r w:rsidR="007143E9" w:rsidRPr="00050314">
        <w:rPr>
          <w:rFonts w:ascii="KaiTi" w:eastAsia="KaiTi" w:hAnsi="KaiTi" w:hint="eastAsia"/>
          <w:sz w:val="21"/>
          <w:szCs w:val="21"/>
        </w:rPr>
        <w:t>至1</w:t>
      </w:r>
      <w:r w:rsidR="007143E9" w:rsidRPr="00050314">
        <w:rPr>
          <w:rFonts w:ascii="KaiTi" w:eastAsia="KaiTi" w:hAnsi="KaiTi"/>
          <w:sz w:val="21"/>
          <w:szCs w:val="21"/>
        </w:rPr>
        <w:t>7</w:t>
      </w:r>
      <w:r w:rsidR="007143E9" w:rsidRPr="00050314">
        <w:rPr>
          <w:rFonts w:ascii="KaiTi" w:eastAsia="KaiTi" w:hAnsi="KaiTi" w:hint="eastAsia"/>
          <w:sz w:val="21"/>
          <w:szCs w:val="21"/>
        </w:rPr>
        <w:t>位</w:t>
      </w:r>
      <w:r w:rsidRPr="00050314">
        <w:rPr>
          <w:rFonts w:ascii="KaiTi" w:eastAsia="KaiTi" w:hAnsi="KaiTi" w:hint="eastAsia"/>
          <w:sz w:val="21"/>
          <w:szCs w:val="21"/>
        </w:rPr>
        <w:t>：</w:t>
      </w:r>
      <w:r w:rsidRPr="00674B1B">
        <w:rPr>
          <w:rFonts w:ascii="SimSun" w:hAnsi="SimSun" w:hint="eastAsia"/>
          <w:sz w:val="21"/>
          <w:szCs w:val="21"/>
        </w:rPr>
        <w:t>系统每年生成的唯一随机字符串。</w:t>
      </w:r>
      <w:r w:rsidR="007143E9" w:rsidRPr="00674B1B">
        <w:rPr>
          <w:rFonts w:ascii="SimSun" w:hAnsi="SimSun" w:hint="eastAsia"/>
          <w:sz w:val="21"/>
          <w:szCs w:val="21"/>
        </w:rPr>
        <w:t>8位</w:t>
      </w:r>
      <w:r w:rsidRPr="00674B1B">
        <w:rPr>
          <w:rFonts w:ascii="SimSun" w:hAnsi="SimSun" w:hint="eastAsia"/>
          <w:sz w:val="21"/>
          <w:szCs w:val="21"/>
        </w:rPr>
        <w:t>字母数字字符串每年可产生超过2万亿个唯一序列号，因此被认为足以在特定年份为全世界人口提供全球</w:t>
      </w:r>
      <w:r w:rsidR="007143E9" w:rsidRPr="00674B1B">
        <w:rPr>
          <w:rFonts w:ascii="SimSun" w:hAnsi="SimSun" w:hint="eastAsia"/>
          <w:sz w:val="21"/>
          <w:szCs w:val="21"/>
        </w:rPr>
        <w:t>ID</w:t>
      </w:r>
      <w:r w:rsidRPr="00674B1B">
        <w:rPr>
          <w:rFonts w:ascii="SimSun" w:hAnsi="SimSun" w:hint="eastAsia"/>
          <w:sz w:val="21"/>
          <w:szCs w:val="21"/>
        </w:rPr>
        <w:t>；以及</w:t>
      </w:r>
    </w:p>
    <w:p w14:paraId="0D2F4982" w14:textId="0B0E984C" w:rsidR="00A768ED" w:rsidRPr="00674B1B" w:rsidRDefault="00D0067B" w:rsidP="002A0611">
      <w:pPr>
        <w:pStyle w:val="ListParagraph"/>
        <w:numPr>
          <w:ilvl w:val="0"/>
          <w:numId w:val="5"/>
        </w:numPr>
        <w:overflowPunct w:val="0"/>
        <w:spacing w:afterLines="50" w:after="120" w:line="340" w:lineRule="atLeast"/>
        <w:ind w:left="924" w:hanging="357"/>
        <w:contextualSpacing w:val="0"/>
        <w:jc w:val="both"/>
        <w:rPr>
          <w:rFonts w:ascii="SimSun" w:hAnsi="SimSun"/>
          <w:sz w:val="21"/>
          <w:szCs w:val="21"/>
          <w:lang w:eastAsia="ko-KR"/>
        </w:rPr>
      </w:pPr>
      <w:r w:rsidRPr="00050314">
        <w:rPr>
          <w:rFonts w:ascii="KaiTi" w:eastAsia="KaiTi" w:hAnsi="KaiTi" w:hint="eastAsia"/>
          <w:sz w:val="21"/>
          <w:szCs w:val="21"/>
        </w:rPr>
        <w:t>第</w:t>
      </w:r>
      <w:r w:rsidR="00E67C8C" w:rsidRPr="00050314">
        <w:rPr>
          <w:rFonts w:ascii="KaiTi" w:eastAsia="KaiTi" w:hAnsi="KaiTi" w:hint="eastAsia"/>
          <w:sz w:val="21"/>
          <w:szCs w:val="21"/>
        </w:rPr>
        <w:t>18</w:t>
      </w:r>
      <w:r w:rsidRPr="00050314">
        <w:rPr>
          <w:rFonts w:ascii="KaiTi" w:eastAsia="KaiTi" w:hAnsi="KaiTi" w:hint="eastAsia"/>
          <w:sz w:val="21"/>
          <w:szCs w:val="21"/>
        </w:rPr>
        <w:t>位</w:t>
      </w:r>
      <w:r w:rsidR="00E67C8C" w:rsidRPr="00050314">
        <w:rPr>
          <w:rFonts w:ascii="KaiTi" w:eastAsia="KaiTi" w:hAnsi="KaiTi" w:hint="eastAsia"/>
          <w:sz w:val="21"/>
          <w:szCs w:val="21"/>
        </w:rPr>
        <w:t>：</w:t>
      </w:r>
      <w:r w:rsidR="00E67C8C" w:rsidRPr="00674B1B">
        <w:rPr>
          <w:rFonts w:ascii="SimSun" w:hAnsi="SimSun" w:hint="eastAsia"/>
          <w:sz w:val="21"/>
          <w:szCs w:val="21"/>
        </w:rPr>
        <w:t>用于冗余检查和错误检测的校验数位。</w:t>
      </w:r>
      <w:r w:rsidR="0053259D" w:rsidRPr="00674B1B">
        <w:rPr>
          <w:rFonts w:ascii="SimSun" w:hAnsi="SimSun" w:hint="eastAsia"/>
          <w:sz w:val="21"/>
          <w:szCs w:val="21"/>
        </w:rPr>
        <w:t>将使用一种算法，利用前17</w:t>
      </w:r>
      <w:r w:rsidRPr="00674B1B">
        <w:rPr>
          <w:rFonts w:ascii="SimSun" w:hAnsi="SimSun" w:hint="eastAsia"/>
          <w:sz w:val="21"/>
          <w:szCs w:val="21"/>
        </w:rPr>
        <w:t>位</w:t>
      </w:r>
      <w:r w:rsidR="0053259D" w:rsidRPr="00674B1B">
        <w:rPr>
          <w:rFonts w:ascii="SimSun" w:hAnsi="SimSun" w:hint="eastAsia"/>
          <w:sz w:val="21"/>
          <w:szCs w:val="21"/>
        </w:rPr>
        <w:t>生成校验数</w:t>
      </w:r>
      <w:r w:rsidR="00050314">
        <w:rPr>
          <w:rFonts w:ascii="SimSun" w:hAnsi="SimSun" w:hint="cs"/>
          <w:sz w:val="21"/>
          <w:szCs w:val="21"/>
        </w:rPr>
        <w:t>‍</w:t>
      </w:r>
      <w:r w:rsidR="0053259D" w:rsidRPr="00674B1B">
        <w:rPr>
          <w:rFonts w:ascii="SimSun" w:hAnsi="SimSun" w:hint="eastAsia"/>
          <w:sz w:val="21"/>
          <w:szCs w:val="21"/>
        </w:rPr>
        <w:t>位。</w:t>
      </w:r>
    </w:p>
    <w:p w14:paraId="1DE1CB48" w14:textId="74E43F2E" w:rsidR="00AE7A13" w:rsidRPr="006B1442" w:rsidRDefault="0053259D" w:rsidP="00A20FDF">
      <w:pPr>
        <w:pStyle w:val="Heading2"/>
        <w:numPr>
          <w:ilvl w:val="0"/>
          <w:numId w:val="0"/>
        </w:numPr>
        <w:spacing w:beforeLines="100" w:afterLines="50" w:after="120" w:line="340" w:lineRule="atLeast"/>
        <w:rPr>
          <w:rFonts w:ascii="SimHei" w:eastAsia="SimHei" w:hAnsi="SimHei"/>
          <w:sz w:val="21"/>
          <w:szCs w:val="21"/>
        </w:rPr>
      </w:pPr>
      <w:r w:rsidRPr="006B1442">
        <w:rPr>
          <w:rFonts w:ascii="SimHei" w:eastAsia="SimHei" w:hAnsi="SimHei" w:hint="eastAsia"/>
          <w:sz w:val="21"/>
          <w:szCs w:val="21"/>
        </w:rPr>
        <w:t>下一步工作</w:t>
      </w:r>
    </w:p>
    <w:p w14:paraId="1AD62101" w14:textId="0AE85B96" w:rsidR="00A768ED" w:rsidRPr="00674B1B" w:rsidRDefault="00A00208"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E67C8C" w:rsidRPr="00674B1B">
        <w:rPr>
          <w:rFonts w:ascii="SimSun" w:hAnsi="SimSun" w:hint="eastAsia"/>
          <w:sz w:val="21"/>
          <w:szCs w:val="21"/>
        </w:rPr>
        <w:t>在第一阶段成果的基础上，国际局计划首先开发一个</w:t>
      </w:r>
      <w:r w:rsidR="00916BA5" w:rsidRPr="00674B1B">
        <w:rPr>
          <w:rFonts w:ascii="SimSun" w:hAnsi="SimSun" w:hint="eastAsia"/>
          <w:sz w:val="21"/>
          <w:szCs w:val="21"/>
        </w:rPr>
        <w:t>沙盒</w:t>
      </w:r>
      <w:r w:rsidR="00E67C8C" w:rsidRPr="00674B1B">
        <w:rPr>
          <w:rFonts w:ascii="SimSun" w:hAnsi="SimSun" w:hint="eastAsia"/>
          <w:sz w:val="21"/>
          <w:szCs w:val="21"/>
        </w:rPr>
        <w:t>测试和一个生产系统。原计划分为两个阶段，现已扩展为三个阶段，详见</w:t>
      </w:r>
      <w:r w:rsidR="00363EED" w:rsidRPr="00674B1B">
        <w:rPr>
          <w:rFonts w:ascii="SimSun" w:hAnsi="SimSun" w:hint="eastAsia"/>
          <w:sz w:val="21"/>
          <w:szCs w:val="21"/>
        </w:rPr>
        <w:t>下文</w:t>
      </w:r>
      <w:r w:rsidR="00E67C8C" w:rsidRPr="00674B1B">
        <w:rPr>
          <w:rFonts w:ascii="SimSun" w:hAnsi="SimSun" w:hint="eastAsia"/>
          <w:sz w:val="21"/>
          <w:szCs w:val="21"/>
        </w:rPr>
        <w:t>路线图。国际局指出，在接下来的步骤中，</w:t>
      </w:r>
      <w:r w:rsidR="00EB74E5" w:rsidRPr="00674B1B">
        <w:rPr>
          <w:rFonts w:ascii="SimSun" w:hAnsi="SimSun" w:hint="eastAsia"/>
          <w:sz w:val="21"/>
          <w:szCs w:val="21"/>
        </w:rPr>
        <w:t>开展有可以使用全球ID的合作计划的</w:t>
      </w:r>
      <w:r w:rsidR="00363EED" w:rsidRPr="00674B1B">
        <w:rPr>
          <w:rFonts w:ascii="SimSun" w:hAnsi="SimSun" w:hint="eastAsia"/>
          <w:sz w:val="21"/>
          <w:szCs w:val="21"/>
        </w:rPr>
        <w:t>知识产权局</w:t>
      </w:r>
      <w:r w:rsidR="00E67C8C" w:rsidRPr="00674B1B">
        <w:rPr>
          <w:rFonts w:ascii="SimSun" w:hAnsi="SimSun" w:hint="eastAsia"/>
          <w:sz w:val="21"/>
          <w:szCs w:val="21"/>
        </w:rPr>
        <w:t>和知识产权行业私营实体的参与将</w:t>
      </w:r>
      <w:r w:rsidR="00EB74E5" w:rsidRPr="00674B1B">
        <w:rPr>
          <w:rFonts w:ascii="SimSun" w:hAnsi="SimSun" w:hint="eastAsia"/>
          <w:sz w:val="21"/>
          <w:szCs w:val="21"/>
        </w:rPr>
        <w:t>必不可少</w:t>
      </w:r>
      <w:r w:rsidR="00E67C8C" w:rsidRPr="00674B1B">
        <w:rPr>
          <w:rFonts w:ascii="SimSun" w:hAnsi="SimSun" w:hint="eastAsia"/>
          <w:sz w:val="21"/>
          <w:szCs w:val="21"/>
        </w:rPr>
        <w:t>，</w:t>
      </w:r>
      <w:r w:rsidR="00EB74E5" w:rsidRPr="00674B1B">
        <w:rPr>
          <w:rFonts w:ascii="SimSun" w:hAnsi="SimSun" w:hint="eastAsia"/>
          <w:sz w:val="21"/>
          <w:szCs w:val="21"/>
        </w:rPr>
        <w:t>这样才能</w:t>
      </w:r>
      <w:r w:rsidR="00E67C8C" w:rsidRPr="00674B1B">
        <w:rPr>
          <w:rFonts w:ascii="SimSun" w:hAnsi="SimSun" w:hint="eastAsia"/>
          <w:sz w:val="21"/>
          <w:szCs w:val="21"/>
        </w:rPr>
        <w:t>了解它们的具体需求。与此同时，为确保项目的可管理性，</w:t>
      </w:r>
      <w:r w:rsidR="00A22233" w:rsidRPr="00674B1B">
        <w:rPr>
          <w:rFonts w:ascii="SimSun" w:hAnsi="SimSun" w:hint="eastAsia"/>
          <w:sz w:val="21"/>
          <w:szCs w:val="21"/>
        </w:rPr>
        <w:t>参与方</w:t>
      </w:r>
      <w:r w:rsidR="00EB74E5" w:rsidRPr="00674B1B">
        <w:rPr>
          <w:rFonts w:ascii="SimSun" w:hAnsi="SimSun" w:hint="eastAsia"/>
          <w:sz w:val="21"/>
          <w:szCs w:val="21"/>
        </w:rPr>
        <w:t>数量不宜过多</w:t>
      </w:r>
      <w:r w:rsidR="00E67C8C" w:rsidRPr="00674B1B">
        <w:rPr>
          <w:rFonts w:ascii="SimSun" w:hAnsi="SimSun" w:hint="eastAsia"/>
          <w:sz w:val="21"/>
          <w:szCs w:val="21"/>
        </w:rPr>
        <w:t>。国际局将根据所选择的全球</w:t>
      </w:r>
      <w:r w:rsidR="00EB74E5" w:rsidRPr="00674B1B">
        <w:rPr>
          <w:rFonts w:ascii="SimSun" w:hAnsi="SimSun" w:hint="eastAsia"/>
          <w:sz w:val="21"/>
          <w:szCs w:val="21"/>
        </w:rPr>
        <w:t>ID</w:t>
      </w:r>
      <w:r w:rsidR="00E67C8C" w:rsidRPr="00674B1B">
        <w:rPr>
          <w:rFonts w:ascii="SimSun" w:hAnsi="SimSun" w:hint="eastAsia"/>
          <w:sz w:val="21"/>
          <w:szCs w:val="21"/>
        </w:rPr>
        <w:t>业务用例，邀请数量有限的</w:t>
      </w:r>
      <w:r w:rsidR="00E84C33" w:rsidRPr="00674B1B">
        <w:rPr>
          <w:rFonts w:ascii="SimSun" w:hAnsi="SimSun" w:hint="eastAsia"/>
          <w:sz w:val="21"/>
          <w:szCs w:val="21"/>
        </w:rPr>
        <w:t>主管局</w:t>
      </w:r>
      <w:r w:rsidR="00E67C8C" w:rsidRPr="00674B1B">
        <w:rPr>
          <w:rFonts w:ascii="SimSun" w:hAnsi="SimSun" w:hint="eastAsia"/>
          <w:sz w:val="21"/>
          <w:szCs w:val="21"/>
        </w:rPr>
        <w:t>和其他利益攸关方参加下一阶段的试点工作。国际局将根据需要参与用例的开发，例如全球</w:t>
      </w:r>
      <w:r w:rsidR="00EB74E5" w:rsidRPr="00674B1B">
        <w:rPr>
          <w:rFonts w:ascii="SimSun" w:hAnsi="SimSun" w:hint="eastAsia"/>
          <w:sz w:val="21"/>
          <w:szCs w:val="21"/>
        </w:rPr>
        <w:t>分配</w:t>
      </w:r>
      <w:r w:rsidR="00E67C8C" w:rsidRPr="00674B1B">
        <w:rPr>
          <w:rFonts w:ascii="SimSun" w:hAnsi="SimSun" w:hint="eastAsia"/>
          <w:sz w:val="21"/>
          <w:szCs w:val="21"/>
        </w:rPr>
        <w:t>用例。</w:t>
      </w:r>
    </w:p>
    <w:p w14:paraId="157F316D" w14:textId="2E50C0E5" w:rsidR="004E1203" w:rsidRPr="00674B1B" w:rsidRDefault="004A257F"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lastRenderedPageBreak/>
        <w:t>知识产权局</w:t>
      </w:r>
      <w:r w:rsidR="0053259D" w:rsidRPr="00674B1B">
        <w:rPr>
          <w:rFonts w:ascii="SimSun" w:hAnsi="SimSun" w:hint="eastAsia"/>
          <w:sz w:val="21"/>
          <w:szCs w:val="21"/>
        </w:rPr>
        <w:t>实施全球</w:t>
      </w:r>
      <w:r w:rsidRPr="00674B1B">
        <w:rPr>
          <w:rFonts w:ascii="SimSun" w:hAnsi="SimSun" w:hint="eastAsia"/>
          <w:sz w:val="21"/>
          <w:szCs w:val="21"/>
        </w:rPr>
        <w:t>ID</w:t>
      </w:r>
      <w:r w:rsidR="0053259D" w:rsidRPr="00674B1B">
        <w:rPr>
          <w:rFonts w:ascii="SimSun" w:hAnsi="SimSun" w:hint="eastAsia"/>
          <w:sz w:val="21"/>
          <w:szCs w:val="21"/>
        </w:rPr>
        <w:t>的成熟度</w:t>
      </w:r>
    </w:p>
    <w:p w14:paraId="4B97EC67" w14:textId="0F0E467D" w:rsidR="004E1203" w:rsidRPr="00674B1B" w:rsidRDefault="00EE0605"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53259D" w:rsidRPr="00674B1B">
        <w:rPr>
          <w:rFonts w:ascii="SimSun" w:hAnsi="SimSun" w:hint="eastAsia"/>
          <w:sz w:val="21"/>
          <w:szCs w:val="21"/>
        </w:rPr>
        <w:t>第一阶段参与局指出，它们的做法和当前的信息技术环境各不相同，因此，它们在迁移到全球</w:t>
      </w:r>
      <w:r w:rsidR="00C57F76" w:rsidRPr="00674B1B">
        <w:rPr>
          <w:rFonts w:ascii="SimSun" w:hAnsi="SimSun" w:hint="eastAsia"/>
          <w:sz w:val="21"/>
          <w:szCs w:val="21"/>
        </w:rPr>
        <w:t>ID</w:t>
      </w:r>
      <w:r w:rsidR="0053259D" w:rsidRPr="00674B1B">
        <w:rPr>
          <w:rFonts w:ascii="SimSun" w:hAnsi="SimSun" w:hint="eastAsia"/>
          <w:sz w:val="21"/>
          <w:szCs w:val="21"/>
        </w:rPr>
        <w:t>实施</w:t>
      </w:r>
      <w:r w:rsidR="00C57F76" w:rsidRPr="00674B1B">
        <w:rPr>
          <w:rFonts w:ascii="SimSun" w:hAnsi="SimSun" w:hint="eastAsia"/>
          <w:sz w:val="21"/>
          <w:szCs w:val="21"/>
        </w:rPr>
        <w:t>的</w:t>
      </w:r>
      <w:r w:rsidR="0053259D" w:rsidRPr="00674B1B">
        <w:rPr>
          <w:rFonts w:ascii="SimSun" w:hAnsi="SimSun" w:hint="eastAsia"/>
          <w:sz w:val="21"/>
          <w:szCs w:val="21"/>
        </w:rPr>
        <w:t>过程中将需要不同的支持。</w:t>
      </w:r>
      <w:r w:rsidR="000D0549" w:rsidRPr="00674B1B">
        <w:rPr>
          <w:rFonts w:ascii="SimSun" w:hAnsi="SimSun" w:hint="eastAsia"/>
          <w:sz w:val="21"/>
          <w:szCs w:val="21"/>
        </w:rPr>
        <w:t>它们</w:t>
      </w:r>
      <w:r w:rsidR="0053259D" w:rsidRPr="00674B1B">
        <w:rPr>
          <w:rFonts w:ascii="SimSun" w:hAnsi="SimSun" w:hint="eastAsia"/>
          <w:sz w:val="21"/>
          <w:szCs w:val="21"/>
        </w:rPr>
        <w:t>商定了以下三个迁移成熟度等级：</w:t>
      </w:r>
    </w:p>
    <w:p w14:paraId="1E55020A" w14:textId="69A21BBA" w:rsidR="004E1203" w:rsidRPr="00674B1B" w:rsidRDefault="00C57F76"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u w:val="single"/>
        </w:rPr>
        <w:t>等级1</w:t>
      </w:r>
      <w:r w:rsidR="0053259D" w:rsidRPr="00674B1B">
        <w:rPr>
          <w:rFonts w:ascii="SimSun" w:hAnsi="SimSun" w:hint="eastAsia"/>
          <w:sz w:val="21"/>
          <w:szCs w:val="21"/>
        </w:rPr>
        <w:t>：</w:t>
      </w:r>
      <w:r w:rsidR="00E84C33" w:rsidRPr="00674B1B">
        <w:rPr>
          <w:rFonts w:ascii="SimSun" w:hAnsi="SimSun" w:hint="eastAsia"/>
          <w:sz w:val="21"/>
          <w:szCs w:val="21"/>
        </w:rPr>
        <w:t>主管局</w:t>
      </w:r>
      <w:r w:rsidR="0053259D" w:rsidRPr="00674B1B">
        <w:rPr>
          <w:rFonts w:ascii="SimSun" w:hAnsi="SimSun" w:hint="eastAsia"/>
          <w:sz w:val="21"/>
          <w:szCs w:val="21"/>
        </w:rPr>
        <w:t>将依靠信息技术基础设施，包括区块链节点和国际局将提供的服务，包括可验证凭证（</w:t>
      </w:r>
      <w:r w:rsidR="0053259D" w:rsidRPr="00674B1B">
        <w:rPr>
          <w:rFonts w:ascii="SimSun" w:hAnsi="SimSun"/>
          <w:sz w:val="21"/>
          <w:szCs w:val="21"/>
        </w:rPr>
        <w:t>VC</w:t>
      </w:r>
      <w:r w:rsidR="0053259D" w:rsidRPr="00674B1B">
        <w:rPr>
          <w:rFonts w:ascii="SimSun" w:hAnsi="SimSun" w:hint="eastAsia"/>
          <w:sz w:val="21"/>
          <w:szCs w:val="21"/>
        </w:rPr>
        <w:t>）数字钱包。</w:t>
      </w:r>
      <w:r w:rsidR="00E84C33" w:rsidRPr="00674B1B">
        <w:rPr>
          <w:rFonts w:ascii="SimSun" w:hAnsi="SimSun" w:hint="eastAsia"/>
          <w:sz w:val="21"/>
          <w:szCs w:val="21"/>
        </w:rPr>
        <w:t>主管局</w:t>
      </w:r>
      <w:r w:rsidR="0053259D" w:rsidRPr="00674B1B">
        <w:rPr>
          <w:rFonts w:ascii="SimSun" w:hAnsi="SimSun" w:hint="eastAsia"/>
          <w:sz w:val="21"/>
          <w:szCs w:val="21"/>
        </w:rPr>
        <w:t>将通过国际局部署的通用</w:t>
      </w:r>
      <w:proofErr w:type="gramStart"/>
      <w:r w:rsidR="0053259D" w:rsidRPr="00674B1B">
        <w:rPr>
          <w:rFonts w:ascii="SimSun" w:hAnsi="SimSun"/>
          <w:sz w:val="21"/>
          <w:szCs w:val="21"/>
        </w:rPr>
        <w:t>API</w:t>
      </w:r>
      <w:r w:rsidR="0053259D" w:rsidRPr="00674B1B">
        <w:rPr>
          <w:rFonts w:ascii="SimSun" w:hAnsi="SimSun" w:hint="eastAsia"/>
          <w:sz w:val="21"/>
          <w:szCs w:val="21"/>
        </w:rPr>
        <w:t>服务连接</w:t>
      </w:r>
      <w:r w:rsidR="003A2F29" w:rsidRPr="00674B1B">
        <w:rPr>
          <w:rFonts w:ascii="SimSun" w:hAnsi="SimSun" w:hint="eastAsia"/>
          <w:sz w:val="21"/>
          <w:szCs w:val="21"/>
        </w:rPr>
        <w:t>全球</w:t>
      </w:r>
      <w:r w:rsidR="0053259D" w:rsidRPr="00674B1B">
        <w:rPr>
          <w:rFonts w:ascii="SimSun" w:hAnsi="SimSun"/>
          <w:sz w:val="21"/>
          <w:szCs w:val="21"/>
        </w:rPr>
        <w:t>ID</w:t>
      </w:r>
      <w:r w:rsidR="0053259D" w:rsidRPr="00674B1B">
        <w:rPr>
          <w:rFonts w:ascii="SimSun" w:hAnsi="SimSun" w:hint="eastAsia"/>
          <w:sz w:val="21"/>
          <w:szCs w:val="21"/>
        </w:rPr>
        <w:t>平台和服</w:t>
      </w:r>
      <w:r w:rsidR="00050314">
        <w:rPr>
          <w:rFonts w:ascii="SimSun" w:hAnsi="SimSun" w:hint="cs"/>
          <w:sz w:val="21"/>
          <w:szCs w:val="21"/>
        </w:rPr>
        <w:t>‍</w:t>
      </w:r>
      <w:r w:rsidR="0053259D" w:rsidRPr="00674B1B">
        <w:rPr>
          <w:rFonts w:ascii="SimSun" w:hAnsi="SimSun" w:hint="eastAsia"/>
          <w:sz w:val="21"/>
          <w:szCs w:val="21"/>
        </w:rPr>
        <w:t>务；</w:t>
      </w:r>
      <w:proofErr w:type="gramEnd"/>
    </w:p>
    <w:p w14:paraId="3E3BEC36" w14:textId="0314E25F" w:rsidR="004E1203" w:rsidRPr="00674B1B" w:rsidRDefault="003A2F29" w:rsidP="002A0611">
      <w:pPr>
        <w:pStyle w:val="ListParagraph"/>
        <w:numPr>
          <w:ilvl w:val="0"/>
          <w:numId w:val="5"/>
        </w:numPr>
        <w:overflowPunct w:val="0"/>
        <w:spacing w:afterLines="50" w:after="120" w:line="340" w:lineRule="atLeast"/>
        <w:ind w:left="924" w:hanging="357"/>
        <w:jc w:val="both"/>
        <w:rPr>
          <w:rFonts w:ascii="SimSun" w:hAnsi="SimSun"/>
          <w:sz w:val="21"/>
          <w:szCs w:val="21"/>
        </w:rPr>
      </w:pPr>
      <w:r w:rsidRPr="00674B1B">
        <w:rPr>
          <w:rFonts w:ascii="SimSun" w:hAnsi="SimSun" w:hint="eastAsia"/>
          <w:sz w:val="21"/>
          <w:szCs w:val="21"/>
          <w:u w:val="single"/>
        </w:rPr>
        <w:t>等级2</w:t>
      </w:r>
      <w:r w:rsidR="0053259D" w:rsidRPr="00674B1B">
        <w:rPr>
          <w:rFonts w:ascii="SimSun" w:hAnsi="SimSun" w:hint="eastAsia"/>
          <w:sz w:val="21"/>
          <w:szCs w:val="21"/>
        </w:rPr>
        <w:t>：</w:t>
      </w:r>
      <w:r w:rsidR="00E84C33" w:rsidRPr="00674B1B">
        <w:rPr>
          <w:rFonts w:ascii="SimSun" w:hAnsi="SimSun" w:hint="eastAsia"/>
          <w:sz w:val="21"/>
          <w:szCs w:val="21"/>
        </w:rPr>
        <w:t>主管局</w:t>
      </w:r>
      <w:r w:rsidR="0053259D" w:rsidRPr="00674B1B">
        <w:rPr>
          <w:rFonts w:ascii="SimSun" w:hAnsi="SimSun" w:hint="eastAsia"/>
          <w:sz w:val="21"/>
          <w:szCs w:val="21"/>
        </w:rPr>
        <w:t>可选择在其基础设施中托管一个</w:t>
      </w:r>
      <w:r w:rsidRPr="00674B1B">
        <w:rPr>
          <w:rFonts w:ascii="SimSun" w:hAnsi="SimSun" w:hint="eastAsia"/>
          <w:sz w:val="21"/>
          <w:szCs w:val="21"/>
        </w:rPr>
        <w:t>全球</w:t>
      </w:r>
      <w:r w:rsidR="0053259D" w:rsidRPr="00674B1B">
        <w:rPr>
          <w:rFonts w:ascii="SimSun" w:hAnsi="SimSun"/>
          <w:sz w:val="21"/>
          <w:szCs w:val="21"/>
        </w:rPr>
        <w:t>ID</w:t>
      </w:r>
      <w:r w:rsidR="0053259D" w:rsidRPr="00674B1B">
        <w:rPr>
          <w:rFonts w:ascii="SimSun" w:hAnsi="SimSun" w:hint="eastAsia"/>
          <w:sz w:val="21"/>
          <w:szCs w:val="21"/>
        </w:rPr>
        <w:t>区块链节点，并通过使用其节点的可验证凭据与</w:t>
      </w:r>
      <w:r w:rsidRPr="00674B1B">
        <w:rPr>
          <w:rFonts w:ascii="SimSun" w:hAnsi="SimSun" w:hint="eastAsia"/>
          <w:sz w:val="21"/>
          <w:szCs w:val="21"/>
        </w:rPr>
        <w:t>全球</w:t>
      </w:r>
      <w:r w:rsidR="0053259D" w:rsidRPr="00674B1B">
        <w:rPr>
          <w:rFonts w:ascii="SimSun" w:hAnsi="SimSun"/>
          <w:sz w:val="21"/>
          <w:szCs w:val="21"/>
        </w:rPr>
        <w:t>ID</w:t>
      </w:r>
      <w:r w:rsidR="0053259D" w:rsidRPr="00674B1B">
        <w:rPr>
          <w:rFonts w:ascii="SimSun" w:hAnsi="SimSun" w:hint="eastAsia"/>
          <w:sz w:val="21"/>
          <w:szCs w:val="21"/>
        </w:rPr>
        <w:t>用户进行</w:t>
      </w:r>
      <w:r w:rsidR="0071369F" w:rsidRPr="00674B1B">
        <w:rPr>
          <w:rFonts w:ascii="SimSun" w:hAnsi="SimSun" w:hint="eastAsia"/>
          <w:sz w:val="21"/>
          <w:szCs w:val="21"/>
        </w:rPr>
        <w:t>交互</w:t>
      </w:r>
      <w:r w:rsidR="0053259D" w:rsidRPr="00674B1B">
        <w:rPr>
          <w:rFonts w:ascii="SimSun" w:hAnsi="SimSun" w:hint="eastAsia"/>
          <w:sz w:val="21"/>
          <w:szCs w:val="21"/>
        </w:rPr>
        <w:t>；以及</w:t>
      </w:r>
    </w:p>
    <w:p w14:paraId="15AC7E8A" w14:textId="533D19CC" w:rsidR="004E1203" w:rsidRPr="00674B1B" w:rsidRDefault="0071369F" w:rsidP="002A0611">
      <w:pPr>
        <w:pStyle w:val="ListParagraph"/>
        <w:numPr>
          <w:ilvl w:val="0"/>
          <w:numId w:val="5"/>
        </w:numPr>
        <w:overflowPunct w:val="0"/>
        <w:spacing w:afterLines="50" w:after="120" w:line="340" w:lineRule="atLeast"/>
        <w:ind w:left="924" w:hanging="357"/>
        <w:contextualSpacing w:val="0"/>
        <w:jc w:val="both"/>
        <w:rPr>
          <w:rFonts w:ascii="SimSun" w:hAnsi="SimSun"/>
          <w:sz w:val="21"/>
          <w:szCs w:val="21"/>
        </w:rPr>
      </w:pPr>
      <w:r w:rsidRPr="00674B1B">
        <w:rPr>
          <w:rFonts w:ascii="SimSun" w:hAnsi="SimSun" w:hint="eastAsia"/>
          <w:sz w:val="21"/>
          <w:szCs w:val="21"/>
          <w:u w:val="single"/>
        </w:rPr>
        <w:t>等级3</w:t>
      </w:r>
      <w:r w:rsidR="0053259D" w:rsidRPr="00674B1B">
        <w:rPr>
          <w:rFonts w:ascii="SimSun" w:hAnsi="SimSun" w:hint="eastAsia"/>
          <w:sz w:val="21"/>
          <w:szCs w:val="21"/>
        </w:rPr>
        <w:t>：</w:t>
      </w:r>
      <w:r w:rsidR="00E84C33" w:rsidRPr="00674B1B">
        <w:rPr>
          <w:rFonts w:ascii="SimSun" w:hAnsi="SimSun" w:hint="eastAsia"/>
          <w:sz w:val="21"/>
          <w:szCs w:val="21"/>
        </w:rPr>
        <w:t>主管局</w:t>
      </w:r>
      <w:r w:rsidR="0053259D" w:rsidRPr="00674B1B">
        <w:rPr>
          <w:rFonts w:ascii="SimSun" w:hAnsi="SimSun" w:hint="eastAsia"/>
          <w:sz w:val="21"/>
          <w:szCs w:val="21"/>
        </w:rPr>
        <w:t>将开始把数字钱包和</w:t>
      </w:r>
      <w:r w:rsidRPr="00674B1B">
        <w:rPr>
          <w:rFonts w:ascii="SimSun" w:hAnsi="SimSun" w:hint="eastAsia"/>
          <w:sz w:val="21"/>
          <w:szCs w:val="21"/>
        </w:rPr>
        <w:t>可验证凭证</w:t>
      </w:r>
      <w:r w:rsidR="0053259D" w:rsidRPr="00674B1B">
        <w:rPr>
          <w:rFonts w:ascii="SimSun" w:hAnsi="SimSun" w:hint="eastAsia"/>
          <w:sz w:val="21"/>
          <w:szCs w:val="21"/>
        </w:rPr>
        <w:t>作为核心知识产权流程的一部分，包括由数字钱包提供的电子签名。</w:t>
      </w:r>
    </w:p>
    <w:p w14:paraId="3CD5797A" w14:textId="6A13854B" w:rsidR="005F6947" w:rsidRPr="00674B1B" w:rsidRDefault="0053259D" w:rsidP="008C4898">
      <w:pPr>
        <w:pStyle w:val="Heading3"/>
        <w:spacing w:before="0" w:afterLines="50" w:after="120" w:line="340" w:lineRule="atLeast"/>
        <w:rPr>
          <w:rFonts w:ascii="SimSun" w:hAnsi="SimSun"/>
          <w:sz w:val="21"/>
          <w:szCs w:val="21"/>
        </w:rPr>
      </w:pPr>
      <w:r w:rsidRPr="00674B1B">
        <w:rPr>
          <w:rFonts w:ascii="SimSun" w:hAnsi="SimSun" w:hint="eastAsia"/>
          <w:sz w:val="21"/>
          <w:szCs w:val="21"/>
        </w:rPr>
        <w:t>项目路线图</w:t>
      </w:r>
    </w:p>
    <w:p w14:paraId="02C34500" w14:textId="31B2D758" w:rsidR="005F6947" w:rsidRPr="00674B1B" w:rsidRDefault="00A00208" w:rsidP="0043592E">
      <w:pPr>
        <w:spacing w:afterLines="50" w:after="120" w:line="340" w:lineRule="atLeast"/>
        <w:jc w:val="both"/>
        <w:rPr>
          <w:rFonts w:ascii="SimSun" w:hAnsi="SimSun"/>
          <w:sz w:val="21"/>
          <w:szCs w:val="21"/>
        </w:rPr>
      </w:pPr>
      <w:r w:rsidRPr="00674B1B">
        <w:rPr>
          <w:rFonts w:ascii="SimSun" w:hAnsi="SimSun"/>
          <w:sz w:val="21"/>
          <w:szCs w:val="21"/>
        </w:rPr>
        <w:fldChar w:fldCharType="begin"/>
      </w:r>
      <w:r w:rsidRPr="00674B1B">
        <w:rPr>
          <w:rFonts w:ascii="SimSun" w:hAnsi="SimSun"/>
          <w:sz w:val="21"/>
          <w:szCs w:val="21"/>
        </w:rPr>
        <w:instrText xml:space="preserve"> AUTONUM  </w:instrText>
      </w:r>
      <w:r w:rsidRPr="00674B1B">
        <w:rPr>
          <w:rFonts w:ascii="SimSun" w:hAnsi="SimSun"/>
          <w:sz w:val="21"/>
          <w:szCs w:val="21"/>
        </w:rPr>
        <w:fldChar w:fldCharType="end"/>
      </w:r>
      <w:r w:rsidR="00112BCA">
        <w:rPr>
          <w:rFonts w:ascii="SimSun" w:hAnsi="SimSun"/>
          <w:sz w:val="21"/>
          <w:szCs w:val="21"/>
        </w:rPr>
        <w:tab/>
      </w:r>
      <w:r w:rsidR="0053259D" w:rsidRPr="00674B1B">
        <w:rPr>
          <w:rFonts w:ascii="SimSun" w:hAnsi="SimSun" w:hint="eastAsia"/>
          <w:sz w:val="21"/>
          <w:szCs w:val="21"/>
        </w:rPr>
        <w:t>国际局认为全球</w:t>
      </w:r>
      <w:r w:rsidR="002D3563" w:rsidRPr="00674B1B">
        <w:rPr>
          <w:rFonts w:ascii="SimSun" w:hAnsi="SimSun" w:hint="eastAsia"/>
          <w:sz w:val="21"/>
          <w:szCs w:val="21"/>
        </w:rPr>
        <w:t>ID</w:t>
      </w:r>
      <w:r w:rsidR="0053259D" w:rsidRPr="00674B1B">
        <w:rPr>
          <w:rFonts w:ascii="SimSun" w:hAnsi="SimSun" w:hint="eastAsia"/>
          <w:sz w:val="21"/>
          <w:szCs w:val="21"/>
        </w:rPr>
        <w:t>试点的路线图如下：</w:t>
      </w:r>
    </w:p>
    <w:tbl>
      <w:tblPr>
        <w:tblStyle w:val="TableGrid"/>
        <w:tblW w:w="0" w:type="auto"/>
        <w:tblLook w:val="04A0" w:firstRow="1" w:lastRow="0" w:firstColumn="1" w:lastColumn="0" w:noHBand="0" w:noVBand="1"/>
      </w:tblPr>
      <w:tblGrid>
        <w:gridCol w:w="1271"/>
        <w:gridCol w:w="6114"/>
        <w:gridCol w:w="1960"/>
      </w:tblGrid>
      <w:tr w:rsidR="005F6947" w:rsidRPr="00674B1B" w14:paraId="6BE54192" w14:textId="69BEC7C0" w:rsidTr="00A30DC6">
        <w:trPr>
          <w:trHeight w:val="404"/>
        </w:trPr>
        <w:tc>
          <w:tcPr>
            <w:tcW w:w="1271" w:type="dxa"/>
            <w:shd w:val="clear" w:color="auto" w:fill="FFFFFF" w:themeFill="background1"/>
          </w:tcPr>
          <w:p w14:paraId="05C45D20" w14:textId="790BA89E" w:rsidR="005F6947" w:rsidRPr="00674B1B" w:rsidRDefault="000F6B8A" w:rsidP="00A30DC6">
            <w:pPr>
              <w:spacing w:line="340" w:lineRule="atLeast"/>
              <w:jc w:val="center"/>
              <w:rPr>
                <w:rFonts w:ascii="SimSun" w:hAnsi="SimSun"/>
                <w:b/>
                <w:bCs/>
                <w:sz w:val="21"/>
                <w:szCs w:val="21"/>
              </w:rPr>
            </w:pPr>
            <w:r w:rsidRPr="00674B1B">
              <w:rPr>
                <w:rFonts w:ascii="SimSun" w:hAnsi="SimSun" w:hint="eastAsia"/>
                <w:b/>
                <w:bCs/>
                <w:sz w:val="21"/>
                <w:szCs w:val="21"/>
              </w:rPr>
              <w:t>阶段</w:t>
            </w:r>
          </w:p>
        </w:tc>
        <w:tc>
          <w:tcPr>
            <w:tcW w:w="6114" w:type="dxa"/>
            <w:shd w:val="clear" w:color="auto" w:fill="FFFFFF" w:themeFill="background1"/>
          </w:tcPr>
          <w:p w14:paraId="593546AD" w14:textId="4F50C08A" w:rsidR="005F6947" w:rsidRPr="00674B1B" w:rsidRDefault="000F6B8A" w:rsidP="00A30DC6">
            <w:pPr>
              <w:spacing w:line="340" w:lineRule="atLeast"/>
              <w:jc w:val="center"/>
              <w:rPr>
                <w:rFonts w:ascii="SimSun" w:hAnsi="SimSun"/>
                <w:b/>
                <w:bCs/>
                <w:sz w:val="21"/>
                <w:szCs w:val="21"/>
              </w:rPr>
            </w:pPr>
            <w:r w:rsidRPr="00674B1B">
              <w:rPr>
                <w:rFonts w:ascii="SimSun" w:hAnsi="SimSun" w:hint="eastAsia"/>
                <w:b/>
                <w:bCs/>
                <w:sz w:val="21"/>
                <w:szCs w:val="21"/>
              </w:rPr>
              <w:t>计划开展的主要活动</w:t>
            </w:r>
          </w:p>
        </w:tc>
        <w:tc>
          <w:tcPr>
            <w:tcW w:w="1960" w:type="dxa"/>
            <w:shd w:val="clear" w:color="auto" w:fill="FFFFFF" w:themeFill="background1"/>
          </w:tcPr>
          <w:p w14:paraId="5701F920" w14:textId="67F753CF" w:rsidR="005F6947" w:rsidRPr="00674B1B" w:rsidRDefault="000F6B8A" w:rsidP="00A30DC6">
            <w:pPr>
              <w:spacing w:line="340" w:lineRule="atLeast"/>
              <w:jc w:val="center"/>
              <w:rPr>
                <w:rFonts w:ascii="SimSun" w:hAnsi="SimSun"/>
                <w:b/>
                <w:bCs/>
                <w:sz w:val="21"/>
                <w:szCs w:val="21"/>
              </w:rPr>
            </w:pPr>
            <w:r w:rsidRPr="00674B1B">
              <w:rPr>
                <w:rFonts w:ascii="SimSun" w:hAnsi="SimSun" w:hint="eastAsia"/>
                <w:b/>
                <w:bCs/>
                <w:sz w:val="21"/>
                <w:szCs w:val="21"/>
              </w:rPr>
              <w:t>时间框架</w:t>
            </w:r>
          </w:p>
        </w:tc>
      </w:tr>
      <w:tr w:rsidR="005F6947" w:rsidRPr="00674B1B" w14:paraId="672C65A7" w14:textId="01BF1B71" w:rsidTr="00A30DC6">
        <w:tc>
          <w:tcPr>
            <w:tcW w:w="1271" w:type="dxa"/>
          </w:tcPr>
          <w:p w14:paraId="55117F5D" w14:textId="69D128BA"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第</w:t>
            </w:r>
            <w:r w:rsidR="002D3563" w:rsidRPr="00674B1B">
              <w:rPr>
                <w:rFonts w:ascii="SimSun" w:hAnsi="SimSun" w:hint="eastAsia"/>
                <w:sz w:val="21"/>
                <w:szCs w:val="21"/>
              </w:rPr>
              <w:t>一</w:t>
            </w:r>
            <w:r w:rsidRPr="00674B1B">
              <w:rPr>
                <w:rFonts w:ascii="SimSun" w:hAnsi="SimSun" w:hint="eastAsia"/>
                <w:sz w:val="21"/>
                <w:szCs w:val="21"/>
              </w:rPr>
              <w:t>阶段</w:t>
            </w:r>
          </w:p>
        </w:tc>
        <w:tc>
          <w:tcPr>
            <w:tcW w:w="6114" w:type="dxa"/>
          </w:tcPr>
          <w:p w14:paraId="1B500068" w14:textId="165718B3" w:rsidR="005F6947" w:rsidRPr="00674B1B" w:rsidRDefault="000F6B8A" w:rsidP="001253B4">
            <w:pPr>
              <w:pStyle w:val="ListParagraph"/>
              <w:numPr>
                <w:ilvl w:val="0"/>
                <w:numId w:val="13"/>
              </w:numPr>
              <w:spacing w:line="340" w:lineRule="atLeast"/>
              <w:ind w:left="340"/>
              <w:contextualSpacing w:val="0"/>
              <w:jc w:val="both"/>
              <w:rPr>
                <w:rFonts w:ascii="SimSun" w:hAnsi="SimSun"/>
                <w:sz w:val="21"/>
                <w:szCs w:val="21"/>
              </w:rPr>
            </w:pPr>
            <w:r w:rsidRPr="00674B1B">
              <w:rPr>
                <w:rFonts w:ascii="SimSun" w:hAnsi="SimSun" w:hint="eastAsia"/>
                <w:sz w:val="21"/>
                <w:szCs w:val="21"/>
              </w:rPr>
              <w:t>确定业务分析和范围界定</w:t>
            </w:r>
          </w:p>
        </w:tc>
        <w:tc>
          <w:tcPr>
            <w:tcW w:w="1960" w:type="dxa"/>
          </w:tcPr>
          <w:p w14:paraId="1B8C7739" w14:textId="14997698"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已完成</w:t>
            </w:r>
          </w:p>
        </w:tc>
      </w:tr>
      <w:tr w:rsidR="005F6947" w:rsidRPr="00674B1B" w14:paraId="6274B4BB" w14:textId="77777777" w:rsidTr="00A30DC6">
        <w:tc>
          <w:tcPr>
            <w:tcW w:w="1271" w:type="dxa"/>
          </w:tcPr>
          <w:p w14:paraId="55EF1D73" w14:textId="323EBCFA"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第</w:t>
            </w:r>
            <w:r w:rsidR="002D3563" w:rsidRPr="00674B1B">
              <w:rPr>
                <w:rFonts w:ascii="SimSun" w:hAnsi="SimSun" w:hint="eastAsia"/>
                <w:sz w:val="21"/>
                <w:szCs w:val="21"/>
              </w:rPr>
              <w:t>二</w:t>
            </w:r>
            <w:r w:rsidRPr="00674B1B">
              <w:rPr>
                <w:rFonts w:ascii="SimSun" w:hAnsi="SimSun" w:hint="eastAsia"/>
                <w:sz w:val="21"/>
                <w:szCs w:val="21"/>
              </w:rPr>
              <w:t>阶段前</w:t>
            </w:r>
          </w:p>
        </w:tc>
        <w:tc>
          <w:tcPr>
            <w:tcW w:w="6114" w:type="dxa"/>
          </w:tcPr>
          <w:p w14:paraId="77BF4794" w14:textId="265B3F1B" w:rsidR="00836ED5" w:rsidRPr="00674B1B" w:rsidRDefault="000F6B8A" w:rsidP="001253B4">
            <w:pPr>
              <w:pStyle w:val="ListParagraph"/>
              <w:numPr>
                <w:ilvl w:val="0"/>
                <w:numId w:val="13"/>
              </w:numPr>
              <w:spacing w:line="340" w:lineRule="atLeast"/>
              <w:ind w:left="340"/>
              <w:contextualSpacing w:val="0"/>
              <w:jc w:val="both"/>
              <w:rPr>
                <w:rFonts w:ascii="SimSun" w:hAnsi="SimSun"/>
                <w:sz w:val="21"/>
                <w:szCs w:val="21"/>
              </w:rPr>
            </w:pPr>
            <w:r w:rsidRPr="00674B1B">
              <w:rPr>
                <w:rFonts w:ascii="SimSun" w:hAnsi="SimSun" w:hint="eastAsia"/>
                <w:sz w:val="21"/>
                <w:szCs w:val="21"/>
              </w:rPr>
              <w:t>最终确定全球</w:t>
            </w:r>
            <w:r w:rsidRPr="00674B1B">
              <w:rPr>
                <w:rFonts w:ascii="SimSun" w:hAnsi="SimSun"/>
                <w:sz w:val="21"/>
                <w:szCs w:val="21"/>
              </w:rPr>
              <w:t>ID</w:t>
            </w:r>
            <w:r w:rsidRPr="00674B1B">
              <w:rPr>
                <w:rFonts w:ascii="SimSun" w:hAnsi="SimSun" w:hint="eastAsia"/>
                <w:sz w:val="21"/>
                <w:szCs w:val="21"/>
              </w:rPr>
              <w:t>治理</w:t>
            </w:r>
          </w:p>
          <w:p w14:paraId="257F04AB" w14:textId="1590AB81" w:rsidR="007A2FDA" w:rsidRPr="00674B1B" w:rsidRDefault="000F6B8A" w:rsidP="001253B4">
            <w:pPr>
              <w:pStyle w:val="ListParagraph"/>
              <w:numPr>
                <w:ilvl w:val="0"/>
                <w:numId w:val="13"/>
              </w:numPr>
              <w:spacing w:line="340" w:lineRule="atLeast"/>
              <w:ind w:left="340"/>
              <w:contextualSpacing w:val="0"/>
              <w:jc w:val="both"/>
              <w:rPr>
                <w:rFonts w:ascii="SimSun" w:hAnsi="SimSun"/>
                <w:sz w:val="21"/>
                <w:szCs w:val="21"/>
              </w:rPr>
            </w:pPr>
            <w:r w:rsidRPr="00674B1B">
              <w:rPr>
                <w:rFonts w:ascii="SimSun" w:hAnsi="SimSun" w:hint="eastAsia"/>
                <w:sz w:val="21"/>
                <w:szCs w:val="21"/>
              </w:rPr>
              <w:t>商定将积极参与第</w:t>
            </w:r>
            <w:r w:rsidR="002D3563" w:rsidRPr="00674B1B">
              <w:rPr>
                <w:rFonts w:ascii="SimSun" w:hAnsi="SimSun" w:hint="eastAsia"/>
                <w:sz w:val="21"/>
                <w:szCs w:val="21"/>
              </w:rPr>
              <w:t>二阶段</w:t>
            </w:r>
            <w:r w:rsidRPr="00674B1B">
              <w:rPr>
                <w:rFonts w:ascii="SimSun" w:hAnsi="SimSun" w:hint="eastAsia"/>
                <w:sz w:val="21"/>
                <w:szCs w:val="21"/>
              </w:rPr>
              <w:t>和第</w:t>
            </w:r>
            <w:r w:rsidR="002D3563" w:rsidRPr="00674B1B">
              <w:rPr>
                <w:rFonts w:ascii="SimSun" w:hAnsi="SimSun" w:hint="eastAsia"/>
                <w:sz w:val="21"/>
                <w:szCs w:val="21"/>
              </w:rPr>
              <w:t>三</w:t>
            </w:r>
            <w:r w:rsidRPr="00674B1B">
              <w:rPr>
                <w:rFonts w:ascii="SimSun" w:hAnsi="SimSun" w:hint="eastAsia"/>
                <w:sz w:val="21"/>
                <w:szCs w:val="21"/>
              </w:rPr>
              <w:t>阶段的参与</w:t>
            </w:r>
            <w:r w:rsidR="00E84C33" w:rsidRPr="00674B1B">
              <w:rPr>
                <w:rFonts w:ascii="SimSun" w:hAnsi="SimSun" w:hint="eastAsia"/>
                <w:sz w:val="21"/>
                <w:szCs w:val="21"/>
              </w:rPr>
              <w:t>局</w:t>
            </w:r>
            <w:r w:rsidRPr="00674B1B">
              <w:rPr>
                <w:rFonts w:ascii="SimSun" w:hAnsi="SimSun" w:hint="eastAsia"/>
                <w:sz w:val="21"/>
                <w:szCs w:val="21"/>
              </w:rPr>
              <w:t>和其他利益攸关方</w:t>
            </w:r>
          </w:p>
          <w:p w14:paraId="5149ADD3" w14:textId="6A102C48" w:rsidR="005F6947" w:rsidRPr="00674B1B" w:rsidRDefault="000F6B8A" w:rsidP="001253B4">
            <w:pPr>
              <w:pStyle w:val="ListParagraph"/>
              <w:numPr>
                <w:ilvl w:val="0"/>
                <w:numId w:val="13"/>
              </w:numPr>
              <w:spacing w:line="340" w:lineRule="atLeast"/>
              <w:ind w:left="340"/>
              <w:contextualSpacing w:val="0"/>
              <w:jc w:val="both"/>
              <w:rPr>
                <w:rFonts w:ascii="SimSun" w:hAnsi="SimSun"/>
                <w:sz w:val="21"/>
                <w:szCs w:val="21"/>
              </w:rPr>
            </w:pPr>
            <w:r w:rsidRPr="00674B1B">
              <w:rPr>
                <w:rFonts w:ascii="SimSun" w:hAnsi="SimSun" w:hint="eastAsia"/>
                <w:sz w:val="21"/>
                <w:szCs w:val="21"/>
              </w:rPr>
              <w:t>商定全球</w:t>
            </w:r>
            <w:r w:rsidRPr="00674B1B">
              <w:rPr>
                <w:rFonts w:ascii="SimSun" w:hAnsi="SimSun"/>
                <w:sz w:val="21"/>
                <w:szCs w:val="21"/>
              </w:rPr>
              <w:t>ID</w:t>
            </w:r>
            <w:r w:rsidRPr="00674B1B">
              <w:rPr>
                <w:rFonts w:ascii="SimSun" w:hAnsi="SimSun" w:hint="eastAsia"/>
                <w:sz w:val="21"/>
                <w:szCs w:val="21"/>
              </w:rPr>
              <w:t>的共同</w:t>
            </w:r>
            <w:r w:rsidR="002D3563" w:rsidRPr="00674B1B">
              <w:rPr>
                <w:rFonts w:ascii="SimSun" w:hAnsi="SimSun" w:hint="eastAsia"/>
                <w:sz w:val="21"/>
                <w:szCs w:val="21"/>
              </w:rPr>
              <w:t>用例</w:t>
            </w:r>
            <w:r w:rsidRPr="00674B1B">
              <w:rPr>
                <w:rFonts w:ascii="SimSun" w:hAnsi="SimSun" w:hint="eastAsia"/>
                <w:sz w:val="21"/>
                <w:szCs w:val="21"/>
              </w:rPr>
              <w:t>，如全球分配</w:t>
            </w:r>
          </w:p>
        </w:tc>
        <w:tc>
          <w:tcPr>
            <w:tcW w:w="1960" w:type="dxa"/>
          </w:tcPr>
          <w:p w14:paraId="129E6AD2" w14:textId="31F54DFE"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进行中，直至</w:t>
            </w:r>
            <w:r w:rsidRPr="00674B1B">
              <w:rPr>
                <w:rFonts w:ascii="SimSun" w:hAnsi="SimSun"/>
                <w:sz w:val="21"/>
                <w:szCs w:val="21"/>
              </w:rPr>
              <w:t>2024</w:t>
            </w:r>
            <w:r w:rsidRPr="00674B1B">
              <w:rPr>
                <w:rFonts w:ascii="SimSun" w:hAnsi="SimSun" w:hint="eastAsia"/>
                <w:sz w:val="21"/>
                <w:szCs w:val="21"/>
              </w:rPr>
              <w:t>年</w:t>
            </w:r>
            <w:r w:rsidRPr="00674B1B">
              <w:rPr>
                <w:rFonts w:ascii="SimSun" w:hAnsi="SimSun"/>
                <w:sz w:val="21"/>
                <w:szCs w:val="21"/>
              </w:rPr>
              <w:t>3</w:t>
            </w:r>
            <w:r w:rsidRPr="00674B1B">
              <w:rPr>
                <w:rFonts w:ascii="SimSun" w:hAnsi="SimSun" w:hint="eastAsia"/>
                <w:sz w:val="21"/>
                <w:szCs w:val="21"/>
              </w:rPr>
              <w:t>月</w:t>
            </w:r>
          </w:p>
        </w:tc>
      </w:tr>
      <w:tr w:rsidR="005F6947" w:rsidRPr="00674B1B" w14:paraId="4EA6F6BD" w14:textId="76C68FE3" w:rsidTr="00A30DC6">
        <w:tc>
          <w:tcPr>
            <w:tcW w:w="1271" w:type="dxa"/>
          </w:tcPr>
          <w:p w14:paraId="2D44A9A3" w14:textId="1503EAB6"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第二阶段</w:t>
            </w:r>
          </w:p>
        </w:tc>
        <w:tc>
          <w:tcPr>
            <w:tcW w:w="6114" w:type="dxa"/>
          </w:tcPr>
          <w:p w14:paraId="68A7B44B" w14:textId="097FBDBF" w:rsidR="005F6947" w:rsidRPr="00674B1B" w:rsidRDefault="000F6B8A" w:rsidP="001253B4">
            <w:pPr>
              <w:pStyle w:val="ListParagraph"/>
              <w:numPr>
                <w:ilvl w:val="0"/>
                <w:numId w:val="11"/>
              </w:numPr>
              <w:spacing w:line="340" w:lineRule="atLeast"/>
              <w:ind w:left="340"/>
              <w:contextualSpacing w:val="0"/>
              <w:jc w:val="both"/>
              <w:rPr>
                <w:rFonts w:ascii="SimSun" w:hAnsi="SimSun"/>
                <w:sz w:val="21"/>
                <w:szCs w:val="21"/>
              </w:rPr>
            </w:pPr>
            <w:r w:rsidRPr="00674B1B">
              <w:rPr>
                <w:rFonts w:ascii="SimSun" w:hAnsi="SimSun" w:hint="eastAsia"/>
                <w:sz w:val="21"/>
                <w:szCs w:val="21"/>
              </w:rPr>
              <w:t>国际局开发沙盒</w:t>
            </w:r>
          </w:p>
          <w:p w14:paraId="084B7626" w14:textId="049EF7F8" w:rsidR="005F6947" w:rsidRPr="00674B1B" w:rsidRDefault="000F6B8A" w:rsidP="001253B4">
            <w:pPr>
              <w:pStyle w:val="ListParagraph"/>
              <w:numPr>
                <w:ilvl w:val="0"/>
                <w:numId w:val="11"/>
              </w:numPr>
              <w:spacing w:line="340" w:lineRule="atLeast"/>
              <w:ind w:left="340"/>
              <w:contextualSpacing w:val="0"/>
              <w:jc w:val="both"/>
              <w:rPr>
                <w:rFonts w:ascii="SimSun" w:hAnsi="SimSun"/>
                <w:sz w:val="21"/>
                <w:szCs w:val="21"/>
              </w:rPr>
            </w:pPr>
            <w:r w:rsidRPr="00674B1B">
              <w:rPr>
                <w:rFonts w:ascii="SimSun" w:hAnsi="SimSun" w:hint="eastAsia"/>
                <w:sz w:val="21"/>
                <w:szCs w:val="21"/>
              </w:rPr>
              <w:t>各</w:t>
            </w:r>
            <w:r w:rsidR="00E84C33" w:rsidRPr="00674B1B">
              <w:rPr>
                <w:rFonts w:ascii="SimSun" w:hAnsi="SimSun" w:hint="eastAsia"/>
                <w:sz w:val="21"/>
                <w:szCs w:val="21"/>
              </w:rPr>
              <w:t>主管局</w:t>
            </w:r>
            <w:r w:rsidRPr="00674B1B">
              <w:rPr>
                <w:rFonts w:ascii="SimSun" w:hAnsi="SimSun" w:hint="eastAsia"/>
                <w:sz w:val="21"/>
                <w:szCs w:val="21"/>
              </w:rPr>
              <w:t>和其他利益攸关方参与沙盒开发并使用模拟数据</w:t>
            </w:r>
            <w:r w:rsidR="00E50692" w:rsidRPr="00674B1B">
              <w:rPr>
                <w:rFonts w:ascii="SimSun" w:hAnsi="SimSun" w:hint="eastAsia"/>
                <w:sz w:val="21"/>
                <w:szCs w:val="21"/>
              </w:rPr>
              <w:t>对其</w:t>
            </w:r>
            <w:r w:rsidRPr="00674B1B">
              <w:rPr>
                <w:rFonts w:ascii="SimSun" w:hAnsi="SimSun" w:hint="eastAsia"/>
                <w:sz w:val="21"/>
                <w:szCs w:val="21"/>
              </w:rPr>
              <w:t>进行测试</w:t>
            </w:r>
          </w:p>
          <w:p w14:paraId="15A6119C" w14:textId="619BA5AE" w:rsidR="005F6947" w:rsidRPr="00674B1B" w:rsidRDefault="000F6B8A" w:rsidP="001253B4">
            <w:pPr>
              <w:pStyle w:val="ListParagraph"/>
              <w:numPr>
                <w:ilvl w:val="0"/>
                <w:numId w:val="11"/>
              </w:numPr>
              <w:spacing w:line="340" w:lineRule="atLeast"/>
              <w:ind w:left="340"/>
              <w:contextualSpacing w:val="0"/>
              <w:jc w:val="both"/>
              <w:rPr>
                <w:rFonts w:ascii="SimSun" w:hAnsi="SimSun"/>
                <w:sz w:val="21"/>
                <w:szCs w:val="21"/>
              </w:rPr>
            </w:pPr>
            <w:r w:rsidRPr="00674B1B">
              <w:rPr>
                <w:rFonts w:ascii="SimSun" w:hAnsi="SimSun" w:hint="eastAsia"/>
                <w:sz w:val="21"/>
                <w:szCs w:val="21"/>
              </w:rPr>
              <w:t>国际局开始在其服务中实施全球</w:t>
            </w:r>
            <w:r w:rsidRPr="00674B1B">
              <w:rPr>
                <w:rFonts w:ascii="SimSun" w:hAnsi="SimSun"/>
                <w:sz w:val="21"/>
                <w:szCs w:val="21"/>
              </w:rPr>
              <w:t>ID</w:t>
            </w:r>
          </w:p>
          <w:p w14:paraId="3E2C9042" w14:textId="2B2FF415" w:rsidR="005F6947" w:rsidRPr="00674B1B" w:rsidRDefault="000F6B8A" w:rsidP="001253B4">
            <w:pPr>
              <w:pStyle w:val="ListParagraph"/>
              <w:numPr>
                <w:ilvl w:val="0"/>
                <w:numId w:val="11"/>
              </w:numPr>
              <w:spacing w:line="340" w:lineRule="atLeast"/>
              <w:ind w:left="340"/>
              <w:contextualSpacing w:val="0"/>
              <w:jc w:val="both"/>
              <w:rPr>
                <w:rFonts w:ascii="SimSun" w:hAnsi="SimSun"/>
                <w:sz w:val="21"/>
                <w:szCs w:val="21"/>
              </w:rPr>
            </w:pPr>
            <w:r w:rsidRPr="00674B1B">
              <w:rPr>
                <w:rFonts w:ascii="SimSun" w:hAnsi="SimSun" w:hint="eastAsia"/>
                <w:sz w:val="21"/>
                <w:szCs w:val="21"/>
              </w:rPr>
              <w:t>各</w:t>
            </w:r>
            <w:r w:rsidR="00E84C33" w:rsidRPr="00674B1B">
              <w:rPr>
                <w:rFonts w:ascii="SimSun" w:hAnsi="SimSun" w:hint="eastAsia"/>
                <w:sz w:val="21"/>
                <w:szCs w:val="21"/>
              </w:rPr>
              <w:t>主管局</w:t>
            </w:r>
            <w:r w:rsidRPr="00674B1B">
              <w:rPr>
                <w:rFonts w:ascii="SimSun" w:hAnsi="SimSun" w:hint="eastAsia"/>
                <w:sz w:val="21"/>
                <w:szCs w:val="21"/>
              </w:rPr>
              <w:t>考虑到其业务</w:t>
            </w:r>
            <w:r w:rsidR="00E50692" w:rsidRPr="00674B1B">
              <w:rPr>
                <w:rFonts w:ascii="SimSun" w:hAnsi="SimSun" w:hint="eastAsia"/>
                <w:sz w:val="21"/>
                <w:szCs w:val="21"/>
              </w:rPr>
              <w:t>做法</w:t>
            </w:r>
            <w:r w:rsidRPr="00674B1B">
              <w:rPr>
                <w:rFonts w:ascii="SimSun" w:hAnsi="SimSun" w:hint="eastAsia"/>
                <w:sz w:val="21"/>
                <w:szCs w:val="21"/>
              </w:rPr>
              <w:t>和法规以及</w:t>
            </w:r>
            <w:r w:rsidR="00E50692" w:rsidRPr="00674B1B">
              <w:rPr>
                <w:rFonts w:ascii="SimSun" w:hAnsi="SimSun" w:hint="eastAsia"/>
                <w:sz w:val="21"/>
                <w:szCs w:val="21"/>
              </w:rPr>
              <w:t>信息技术</w:t>
            </w:r>
            <w:r w:rsidRPr="00674B1B">
              <w:rPr>
                <w:rFonts w:ascii="SimSun" w:hAnsi="SimSun" w:hint="eastAsia"/>
                <w:sz w:val="21"/>
                <w:szCs w:val="21"/>
              </w:rPr>
              <w:t>系统所需的变化，为实施工作做好准备</w:t>
            </w:r>
          </w:p>
        </w:tc>
        <w:tc>
          <w:tcPr>
            <w:tcW w:w="1960" w:type="dxa"/>
          </w:tcPr>
          <w:p w14:paraId="3A8AE190" w14:textId="6C532A8D" w:rsidR="005F6947" w:rsidRPr="00674B1B" w:rsidRDefault="000F6B8A" w:rsidP="00A30DC6">
            <w:pPr>
              <w:spacing w:line="340" w:lineRule="atLeast"/>
              <w:rPr>
                <w:rFonts w:ascii="SimSun" w:hAnsi="SimSun"/>
                <w:sz w:val="21"/>
                <w:szCs w:val="21"/>
              </w:rPr>
            </w:pPr>
            <w:r w:rsidRPr="00674B1B">
              <w:rPr>
                <w:rFonts w:ascii="SimSun" w:hAnsi="SimSun"/>
                <w:sz w:val="21"/>
                <w:szCs w:val="21"/>
              </w:rPr>
              <w:t>2024</w:t>
            </w:r>
            <w:r w:rsidRPr="00674B1B">
              <w:rPr>
                <w:rFonts w:ascii="SimSun" w:hAnsi="SimSun" w:hint="eastAsia"/>
                <w:sz w:val="21"/>
                <w:szCs w:val="21"/>
              </w:rPr>
              <w:t>年</w:t>
            </w:r>
            <w:r w:rsidRPr="00674B1B">
              <w:rPr>
                <w:rFonts w:ascii="SimSun" w:hAnsi="SimSun"/>
                <w:sz w:val="21"/>
                <w:szCs w:val="21"/>
              </w:rPr>
              <w:t>3</w:t>
            </w:r>
            <w:r w:rsidRPr="00674B1B">
              <w:rPr>
                <w:rFonts w:ascii="SimSun" w:hAnsi="SimSun" w:hint="eastAsia"/>
                <w:sz w:val="21"/>
                <w:szCs w:val="21"/>
              </w:rPr>
              <w:t>月至</w:t>
            </w:r>
            <w:r w:rsidRPr="00674B1B">
              <w:rPr>
                <w:rFonts w:ascii="SimSun" w:hAnsi="SimSun"/>
                <w:sz w:val="21"/>
                <w:szCs w:val="21"/>
              </w:rPr>
              <w:t>2025</w:t>
            </w:r>
            <w:r w:rsidRPr="00674B1B">
              <w:rPr>
                <w:rFonts w:ascii="SimSun" w:hAnsi="SimSun" w:hint="eastAsia"/>
                <w:sz w:val="21"/>
                <w:szCs w:val="21"/>
              </w:rPr>
              <w:t>年</w:t>
            </w:r>
          </w:p>
        </w:tc>
      </w:tr>
      <w:tr w:rsidR="005F6947" w:rsidRPr="00674B1B" w14:paraId="19AE4A4F" w14:textId="7CFC32F1" w:rsidTr="00A30DC6">
        <w:tc>
          <w:tcPr>
            <w:tcW w:w="1271" w:type="dxa"/>
          </w:tcPr>
          <w:p w14:paraId="7654846D" w14:textId="62C9D880" w:rsidR="005F6947" w:rsidRPr="00674B1B" w:rsidRDefault="000F6B8A" w:rsidP="00A30DC6">
            <w:pPr>
              <w:spacing w:line="340" w:lineRule="atLeast"/>
              <w:rPr>
                <w:rFonts w:ascii="SimSun" w:hAnsi="SimSun"/>
                <w:sz w:val="21"/>
                <w:szCs w:val="21"/>
              </w:rPr>
            </w:pPr>
            <w:r w:rsidRPr="00674B1B">
              <w:rPr>
                <w:rFonts w:ascii="SimSun" w:hAnsi="SimSun" w:hint="eastAsia"/>
                <w:sz w:val="21"/>
                <w:szCs w:val="21"/>
              </w:rPr>
              <w:t>第三阶段</w:t>
            </w:r>
          </w:p>
        </w:tc>
        <w:tc>
          <w:tcPr>
            <w:tcW w:w="6114" w:type="dxa"/>
          </w:tcPr>
          <w:p w14:paraId="57D9EDC1" w14:textId="69B3845F" w:rsidR="005F6947" w:rsidRPr="00674B1B" w:rsidRDefault="000F6B8A" w:rsidP="001253B4">
            <w:pPr>
              <w:pStyle w:val="ListParagraph"/>
              <w:numPr>
                <w:ilvl w:val="0"/>
                <w:numId w:val="12"/>
              </w:numPr>
              <w:spacing w:line="340" w:lineRule="atLeast"/>
              <w:ind w:left="340"/>
              <w:contextualSpacing w:val="0"/>
              <w:jc w:val="both"/>
              <w:rPr>
                <w:rFonts w:ascii="SimSun" w:hAnsi="SimSun"/>
                <w:sz w:val="21"/>
                <w:szCs w:val="21"/>
              </w:rPr>
            </w:pPr>
            <w:r w:rsidRPr="00674B1B">
              <w:rPr>
                <w:rFonts w:ascii="SimSun" w:hAnsi="SimSun" w:hint="eastAsia"/>
                <w:sz w:val="21"/>
                <w:szCs w:val="21"/>
              </w:rPr>
              <w:t>国际局开发生产系统并支持各</w:t>
            </w:r>
            <w:r w:rsidR="00E84C33" w:rsidRPr="00674B1B">
              <w:rPr>
                <w:rFonts w:ascii="SimSun" w:hAnsi="SimSun" w:hint="eastAsia"/>
                <w:sz w:val="21"/>
                <w:szCs w:val="21"/>
              </w:rPr>
              <w:t>主管局</w:t>
            </w:r>
            <w:r w:rsidRPr="00674B1B">
              <w:rPr>
                <w:rFonts w:ascii="SimSun" w:hAnsi="SimSun" w:hint="eastAsia"/>
                <w:sz w:val="21"/>
                <w:szCs w:val="21"/>
              </w:rPr>
              <w:t>的实施工作</w:t>
            </w:r>
          </w:p>
          <w:p w14:paraId="78B61666" w14:textId="26EA19F0" w:rsidR="00836ED5" w:rsidRPr="00674B1B" w:rsidRDefault="00910C42" w:rsidP="001253B4">
            <w:pPr>
              <w:pStyle w:val="ListParagraph"/>
              <w:numPr>
                <w:ilvl w:val="0"/>
                <w:numId w:val="12"/>
              </w:numPr>
              <w:spacing w:line="340" w:lineRule="atLeast"/>
              <w:ind w:left="340"/>
              <w:contextualSpacing w:val="0"/>
              <w:jc w:val="both"/>
              <w:rPr>
                <w:rFonts w:ascii="SimSun" w:hAnsi="SimSun"/>
                <w:sz w:val="21"/>
                <w:szCs w:val="21"/>
              </w:rPr>
            </w:pPr>
            <w:r w:rsidRPr="00674B1B">
              <w:rPr>
                <w:rFonts w:ascii="SimSun" w:hAnsi="SimSun" w:hint="eastAsia"/>
                <w:sz w:val="21"/>
                <w:szCs w:val="21"/>
              </w:rPr>
              <w:t>一些</w:t>
            </w:r>
            <w:r w:rsidR="00E84C33" w:rsidRPr="00674B1B">
              <w:rPr>
                <w:rFonts w:ascii="SimSun" w:hAnsi="SimSun" w:hint="eastAsia"/>
                <w:sz w:val="21"/>
                <w:szCs w:val="21"/>
              </w:rPr>
              <w:t>主管局</w:t>
            </w:r>
            <w:r w:rsidRPr="00674B1B">
              <w:rPr>
                <w:rFonts w:ascii="SimSun" w:hAnsi="SimSun" w:hint="eastAsia"/>
                <w:sz w:val="21"/>
                <w:szCs w:val="21"/>
              </w:rPr>
              <w:t>和其他利益攸关方利用真实数据对</w:t>
            </w:r>
            <w:r w:rsidR="00E50692" w:rsidRPr="00674B1B">
              <w:rPr>
                <w:rFonts w:ascii="SimSun" w:hAnsi="SimSun" w:hint="eastAsia"/>
                <w:sz w:val="21"/>
                <w:szCs w:val="21"/>
              </w:rPr>
              <w:t>沙盒</w:t>
            </w:r>
            <w:r w:rsidRPr="00674B1B">
              <w:rPr>
                <w:rFonts w:ascii="SimSun" w:hAnsi="SimSun" w:hint="eastAsia"/>
                <w:sz w:val="21"/>
                <w:szCs w:val="21"/>
              </w:rPr>
              <w:t>进行测试</w:t>
            </w:r>
          </w:p>
          <w:p w14:paraId="23694CA6" w14:textId="7DF1D577" w:rsidR="005F6947" w:rsidRPr="00674B1B" w:rsidRDefault="00910C42" w:rsidP="001253B4">
            <w:pPr>
              <w:pStyle w:val="ListParagraph"/>
              <w:numPr>
                <w:ilvl w:val="0"/>
                <w:numId w:val="12"/>
              </w:numPr>
              <w:spacing w:line="340" w:lineRule="atLeast"/>
              <w:ind w:left="340"/>
              <w:contextualSpacing w:val="0"/>
              <w:jc w:val="both"/>
              <w:rPr>
                <w:rFonts w:ascii="SimSun" w:hAnsi="SimSun"/>
                <w:sz w:val="21"/>
                <w:szCs w:val="21"/>
              </w:rPr>
            </w:pPr>
            <w:r w:rsidRPr="00674B1B">
              <w:rPr>
                <w:rFonts w:ascii="SimSun" w:hAnsi="SimSun" w:hint="eastAsia"/>
                <w:sz w:val="21"/>
                <w:szCs w:val="21"/>
              </w:rPr>
              <w:t>其他一些</w:t>
            </w:r>
            <w:r w:rsidR="00E84C33" w:rsidRPr="00674B1B">
              <w:rPr>
                <w:rFonts w:ascii="SimSun" w:hAnsi="SimSun" w:hint="eastAsia"/>
                <w:sz w:val="21"/>
                <w:szCs w:val="21"/>
              </w:rPr>
              <w:t>主管局</w:t>
            </w:r>
            <w:r w:rsidRPr="00674B1B">
              <w:rPr>
                <w:rFonts w:ascii="SimSun" w:hAnsi="SimSun" w:hint="eastAsia"/>
                <w:sz w:val="21"/>
                <w:szCs w:val="21"/>
              </w:rPr>
              <w:t>开始实施全球</w:t>
            </w:r>
            <w:r w:rsidRPr="00674B1B">
              <w:rPr>
                <w:rFonts w:ascii="SimSun" w:hAnsi="SimSun"/>
                <w:sz w:val="21"/>
                <w:szCs w:val="21"/>
              </w:rPr>
              <w:t>ID</w:t>
            </w:r>
          </w:p>
        </w:tc>
        <w:tc>
          <w:tcPr>
            <w:tcW w:w="1960" w:type="dxa"/>
          </w:tcPr>
          <w:p w14:paraId="723B3B63" w14:textId="4256C818" w:rsidR="005F6947" w:rsidRPr="00674B1B" w:rsidRDefault="000F6B8A" w:rsidP="00A30DC6">
            <w:pPr>
              <w:spacing w:line="340" w:lineRule="atLeast"/>
              <w:rPr>
                <w:rFonts w:ascii="SimSun" w:hAnsi="SimSun"/>
                <w:sz w:val="21"/>
                <w:szCs w:val="21"/>
              </w:rPr>
            </w:pPr>
            <w:r w:rsidRPr="00674B1B">
              <w:rPr>
                <w:rFonts w:ascii="SimSun" w:hAnsi="SimSun"/>
                <w:sz w:val="21"/>
                <w:szCs w:val="21"/>
              </w:rPr>
              <w:t>2025</w:t>
            </w:r>
            <w:r w:rsidR="002D3563" w:rsidRPr="00674B1B">
              <w:rPr>
                <w:rFonts w:ascii="SimSun" w:hAnsi="SimSun" w:hint="eastAsia"/>
                <w:sz w:val="21"/>
                <w:szCs w:val="21"/>
              </w:rPr>
              <w:t>年至</w:t>
            </w:r>
            <w:r w:rsidRPr="00674B1B">
              <w:rPr>
                <w:rFonts w:ascii="SimSun" w:hAnsi="SimSun"/>
                <w:sz w:val="21"/>
                <w:szCs w:val="21"/>
              </w:rPr>
              <w:t>2026</w:t>
            </w:r>
            <w:r w:rsidRPr="00674B1B">
              <w:rPr>
                <w:rFonts w:ascii="SimSun" w:hAnsi="SimSun" w:hint="eastAsia"/>
                <w:sz w:val="21"/>
                <w:szCs w:val="21"/>
              </w:rPr>
              <w:t>年</w:t>
            </w:r>
          </w:p>
        </w:tc>
      </w:tr>
    </w:tbl>
    <w:p w14:paraId="05F0EEB7" w14:textId="34FC0BB5" w:rsidR="00880F9F" w:rsidRPr="00773959" w:rsidRDefault="00983DBF" w:rsidP="00A30DC6">
      <w:pPr>
        <w:pStyle w:val="ONUME"/>
        <w:spacing w:afterLines="50" w:after="120" w:line="340" w:lineRule="atLeast"/>
        <w:ind w:left="5533"/>
        <w:jc w:val="both"/>
        <w:rPr>
          <w:rFonts w:ascii="KaiTi" w:eastAsia="KaiTi" w:hAnsi="KaiTi"/>
          <w:iCs/>
          <w:sz w:val="21"/>
          <w:szCs w:val="21"/>
        </w:rPr>
      </w:pPr>
      <w:r w:rsidRPr="00773959">
        <w:rPr>
          <w:rFonts w:ascii="KaiTi" w:eastAsia="KaiTi" w:hAnsi="KaiTi"/>
          <w:iCs/>
          <w:sz w:val="21"/>
          <w:szCs w:val="21"/>
        </w:rPr>
        <w:fldChar w:fldCharType="begin"/>
      </w:r>
      <w:r w:rsidRPr="00773959">
        <w:rPr>
          <w:rFonts w:ascii="KaiTi" w:eastAsia="KaiTi" w:hAnsi="KaiTi"/>
          <w:iCs/>
          <w:sz w:val="21"/>
          <w:szCs w:val="21"/>
        </w:rPr>
        <w:instrText xml:space="preserve"> AUTONUM  </w:instrText>
      </w:r>
      <w:r w:rsidRPr="00773959">
        <w:rPr>
          <w:rFonts w:ascii="KaiTi" w:eastAsia="KaiTi" w:hAnsi="KaiTi"/>
          <w:iCs/>
          <w:sz w:val="21"/>
          <w:szCs w:val="21"/>
        </w:rPr>
        <w:fldChar w:fldCharType="end"/>
      </w:r>
      <w:r w:rsidR="00112BCA">
        <w:rPr>
          <w:rFonts w:ascii="KaiTi" w:eastAsia="KaiTi" w:hAnsi="KaiTi"/>
          <w:iCs/>
          <w:sz w:val="21"/>
          <w:szCs w:val="21"/>
        </w:rPr>
        <w:tab/>
      </w:r>
      <w:r w:rsidR="000F6B8A" w:rsidRPr="00773959">
        <w:rPr>
          <w:rFonts w:ascii="KaiTi" w:eastAsia="KaiTi" w:hAnsi="KaiTi" w:hint="eastAsia"/>
          <w:iCs/>
          <w:sz w:val="21"/>
          <w:szCs w:val="21"/>
        </w:rPr>
        <w:t>请</w:t>
      </w:r>
      <w:r w:rsidR="00E50692" w:rsidRPr="00773959">
        <w:rPr>
          <w:rFonts w:ascii="KaiTi" w:eastAsia="KaiTi" w:hAnsi="KaiTi" w:hint="eastAsia"/>
          <w:iCs/>
          <w:sz w:val="21"/>
          <w:szCs w:val="21"/>
        </w:rPr>
        <w:t>CWS：</w:t>
      </w:r>
    </w:p>
    <w:p w14:paraId="070298A8" w14:textId="38166009" w:rsidR="00880F9F" w:rsidRPr="00773959" w:rsidRDefault="000F6B8A" w:rsidP="00A30DC6">
      <w:pPr>
        <w:pStyle w:val="ONUME"/>
        <w:numPr>
          <w:ilvl w:val="1"/>
          <w:numId w:val="3"/>
        </w:numPr>
        <w:tabs>
          <w:tab w:val="clear" w:pos="1134"/>
        </w:tabs>
        <w:spacing w:afterLines="50" w:after="120" w:line="340" w:lineRule="atLeast"/>
        <w:ind w:left="5534" w:firstLine="703"/>
        <w:jc w:val="both"/>
        <w:rPr>
          <w:rFonts w:ascii="KaiTi" w:eastAsia="KaiTi" w:hAnsi="KaiTi"/>
          <w:iCs/>
          <w:sz w:val="21"/>
          <w:szCs w:val="21"/>
        </w:rPr>
      </w:pPr>
      <w:r w:rsidRPr="00773959">
        <w:rPr>
          <w:rFonts w:ascii="KaiTi" w:eastAsia="KaiTi" w:hAnsi="KaiTi" w:hint="eastAsia"/>
          <w:iCs/>
          <w:sz w:val="21"/>
          <w:szCs w:val="21"/>
        </w:rPr>
        <w:t>注意本文件的内容；</w:t>
      </w:r>
    </w:p>
    <w:p w14:paraId="47244857" w14:textId="4D6EFB95" w:rsidR="00302865" w:rsidRPr="00773959" w:rsidRDefault="000F6B8A" w:rsidP="00A30DC6">
      <w:pPr>
        <w:pStyle w:val="ONUME"/>
        <w:numPr>
          <w:ilvl w:val="1"/>
          <w:numId w:val="3"/>
        </w:numPr>
        <w:tabs>
          <w:tab w:val="clear" w:pos="1134"/>
        </w:tabs>
        <w:spacing w:afterLines="50" w:after="120" w:line="340" w:lineRule="atLeast"/>
        <w:ind w:left="5534" w:firstLine="703"/>
        <w:jc w:val="both"/>
        <w:rPr>
          <w:rFonts w:ascii="KaiTi" w:eastAsia="KaiTi" w:hAnsi="KaiTi"/>
          <w:iCs/>
          <w:sz w:val="21"/>
          <w:szCs w:val="21"/>
        </w:rPr>
      </w:pPr>
      <w:r w:rsidRPr="00773959">
        <w:rPr>
          <w:rFonts w:ascii="KaiTi" w:eastAsia="KaiTi" w:hAnsi="KaiTi" w:hint="eastAsia"/>
          <w:iCs/>
          <w:sz w:val="21"/>
          <w:szCs w:val="21"/>
        </w:rPr>
        <w:t>如上文第</w:t>
      </w:r>
      <w:r w:rsidRPr="00773959">
        <w:rPr>
          <w:rFonts w:ascii="KaiTi" w:eastAsia="KaiTi" w:hAnsi="KaiTi"/>
          <w:iCs/>
          <w:sz w:val="21"/>
          <w:szCs w:val="21"/>
        </w:rPr>
        <w:t>24</w:t>
      </w:r>
      <w:r w:rsidRPr="00773959">
        <w:rPr>
          <w:rFonts w:ascii="KaiTi" w:eastAsia="KaiTi" w:hAnsi="KaiTi" w:hint="eastAsia"/>
          <w:iCs/>
          <w:sz w:val="21"/>
          <w:szCs w:val="21"/>
        </w:rPr>
        <w:t>段所述，审议全球</w:t>
      </w:r>
      <w:r w:rsidR="00E50692" w:rsidRPr="00773959">
        <w:rPr>
          <w:rFonts w:ascii="KaiTi" w:eastAsia="KaiTi" w:hAnsi="KaiTi" w:hint="eastAsia"/>
          <w:iCs/>
          <w:sz w:val="21"/>
          <w:szCs w:val="21"/>
        </w:rPr>
        <w:t>ID</w:t>
      </w:r>
      <w:r w:rsidRPr="00773959">
        <w:rPr>
          <w:rFonts w:ascii="KaiTi" w:eastAsia="KaiTi" w:hAnsi="KaiTi" w:hint="eastAsia"/>
          <w:iCs/>
          <w:sz w:val="21"/>
          <w:szCs w:val="21"/>
        </w:rPr>
        <w:t>结构并提出</w:t>
      </w:r>
      <w:r w:rsidR="00E50692" w:rsidRPr="00773959">
        <w:rPr>
          <w:rFonts w:ascii="KaiTi" w:eastAsia="KaiTi" w:hAnsi="KaiTi" w:hint="eastAsia"/>
          <w:iCs/>
          <w:sz w:val="21"/>
          <w:szCs w:val="21"/>
        </w:rPr>
        <w:t>评论</w:t>
      </w:r>
      <w:r w:rsidRPr="00773959">
        <w:rPr>
          <w:rFonts w:ascii="KaiTi" w:eastAsia="KaiTi" w:hAnsi="KaiTi" w:hint="eastAsia"/>
          <w:iCs/>
          <w:sz w:val="21"/>
          <w:szCs w:val="21"/>
        </w:rPr>
        <w:t>意见；以及</w:t>
      </w:r>
    </w:p>
    <w:p w14:paraId="72C0E35A" w14:textId="35B66A75" w:rsidR="00A843F1" w:rsidRPr="00773959" w:rsidRDefault="000F6B8A" w:rsidP="00A30DC6">
      <w:pPr>
        <w:pStyle w:val="ONUME"/>
        <w:numPr>
          <w:ilvl w:val="1"/>
          <w:numId w:val="3"/>
        </w:numPr>
        <w:tabs>
          <w:tab w:val="clear" w:pos="1134"/>
        </w:tabs>
        <w:spacing w:afterLines="50" w:after="120" w:line="340" w:lineRule="atLeast"/>
        <w:ind w:left="5534" w:firstLine="703"/>
        <w:jc w:val="both"/>
        <w:rPr>
          <w:rFonts w:ascii="KaiTi" w:eastAsia="KaiTi" w:hAnsi="KaiTi"/>
          <w:iCs/>
          <w:sz w:val="21"/>
          <w:szCs w:val="21"/>
        </w:rPr>
      </w:pPr>
      <w:r w:rsidRPr="00773959">
        <w:rPr>
          <w:rFonts w:ascii="KaiTi" w:eastAsia="KaiTi" w:hAnsi="KaiTi" w:hint="eastAsia"/>
          <w:iCs/>
          <w:sz w:val="21"/>
          <w:szCs w:val="21"/>
        </w:rPr>
        <w:t>审议上文第</w:t>
      </w:r>
      <w:r w:rsidRPr="00773959">
        <w:rPr>
          <w:rFonts w:ascii="KaiTi" w:eastAsia="KaiTi" w:hAnsi="KaiTi"/>
          <w:iCs/>
          <w:sz w:val="21"/>
          <w:szCs w:val="21"/>
        </w:rPr>
        <w:t>25</w:t>
      </w:r>
      <w:r w:rsidRPr="00773959">
        <w:rPr>
          <w:rFonts w:ascii="KaiTi" w:eastAsia="KaiTi" w:hAnsi="KaiTi" w:hint="eastAsia"/>
          <w:iCs/>
          <w:sz w:val="21"/>
          <w:szCs w:val="21"/>
        </w:rPr>
        <w:t>至</w:t>
      </w:r>
      <w:r w:rsidRPr="00773959">
        <w:rPr>
          <w:rFonts w:ascii="KaiTi" w:eastAsia="KaiTi" w:hAnsi="KaiTi"/>
          <w:iCs/>
          <w:sz w:val="21"/>
          <w:szCs w:val="21"/>
        </w:rPr>
        <w:t>27</w:t>
      </w:r>
      <w:r w:rsidRPr="00773959">
        <w:rPr>
          <w:rFonts w:ascii="KaiTi" w:eastAsia="KaiTi" w:hAnsi="KaiTi" w:hint="eastAsia"/>
          <w:iCs/>
          <w:sz w:val="21"/>
          <w:szCs w:val="21"/>
        </w:rPr>
        <w:t>段所述的</w:t>
      </w:r>
      <w:r w:rsidR="007F7481" w:rsidRPr="00773959">
        <w:rPr>
          <w:rFonts w:ascii="KaiTi" w:eastAsia="KaiTi" w:hAnsi="KaiTi" w:hint="eastAsia"/>
          <w:iCs/>
          <w:sz w:val="21"/>
          <w:szCs w:val="21"/>
        </w:rPr>
        <w:t>下一步工作</w:t>
      </w:r>
      <w:r w:rsidRPr="00773959">
        <w:rPr>
          <w:rFonts w:ascii="KaiTi" w:eastAsia="KaiTi" w:hAnsi="KaiTi" w:hint="eastAsia"/>
          <w:iCs/>
          <w:sz w:val="21"/>
          <w:szCs w:val="21"/>
        </w:rPr>
        <w:t>并提出</w:t>
      </w:r>
      <w:r w:rsidR="00E50692" w:rsidRPr="00773959">
        <w:rPr>
          <w:rFonts w:ascii="KaiTi" w:eastAsia="KaiTi" w:hAnsi="KaiTi" w:hint="eastAsia"/>
          <w:iCs/>
          <w:sz w:val="21"/>
          <w:szCs w:val="21"/>
        </w:rPr>
        <w:t>评论</w:t>
      </w:r>
      <w:r w:rsidRPr="00773959">
        <w:rPr>
          <w:rFonts w:ascii="KaiTi" w:eastAsia="KaiTi" w:hAnsi="KaiTi" w:hint="eastAsia"/>
          <w:iCs/>
          <w:sz w:val="21"/>
          <w:szCs w:val="21"/>
        </w:rPr>
        <w:t>意见。</w:t>
      </w:r>
    </w:p>
    <w:p w14:paraId="10E45D3F" w14:textId="4618A6DC" w:rsidR="007B3CC2" w:rsidRPr="00674B1B" w:rsidRDefault="002E585B" w:rsidP="00A30DC6">
      <w:pPr>
        <w:pStyle w:val="Endofdocument"/>
        <w:spacing w:before="720" w:afterLines="50" w:after="120" w:line="340" w:lineRule="atLeast"/>
        <w:rPr>
          <w:rFonts w:ascii="SimSun" w:hAnsi="SimSun"/>
          <w:sz w:val="21"/>
          <w:szCs w:val="21"/>
        </w:rPr>
      </w:pPr>
      <w:r w:rsidRPr="00773959">
        <w:rPr>
          <w:rFonts w:ascii="KaiTi" w:eastAsia="KaiTi" w:hAnsi="KaiTi" w:cs="Arial"/>
          <w:iCs/>
          <w:sz w:val="21"/>
          <w:szCs w:val="21"/>
        </w:rPr>
        <w:t>[</w:t>
      </w:r>
      <w:r w:rsidR="000F6B8A" w:rsidRPr="00773959">
        <w:rPr>
          <w:rFonts w:ascii="KaiTi" w:eastAsia="KaiTi" w:hAnsi="KaiTi" w:cs="SimSun" w:hint="eastAsia"/>
          <w:iCs/>
          <w:sz w:val="21"/>
          <w:szCs w:val="21"/>
          <w:lang w:eastAsia="zh-CN"/>
        </w:rPr>
        <w:t>文件完</w:t>
      </w:r>
      <w:r w:rsidRPr="00773959">
        <w:rPr>
          <w:rFonts w:ascii="KaiTi" w:eastAsia="KaiTi" w:hAnsi="KaiTi" w:cs="Arial"/>
          <w:iCs/>
          <w:sz w:val="21"/>
          <w:szCs w:val="21"/>
        </w:rPr>
        <w:t>]</w:t>
      </w:r>
    </w:p>
    <w:sectPr w:rsidR="007B3CC2" w:rsidRPr="00674B1B" w:rsidSect="00CD22C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00EF" w14:textId="77777777" w:rsidR="002F23DF" w:rsidRDefault="002F23DF">
      <w:r>
        <w:separator/>
      </w:r>
    </w:p>
  </w:endnote>
  <w:endnote w:type="continuationSeparator" w:id="0">
    <w:p w14:paraId="1A047F69" w14:textId="77777777" w:rsidR="002F23DF" w:rsidRDefault="002F23DF" w:rsidP="003B38C1">
      <w:r>
        <w:separator/>
      </w:r>
    </w:p>
    <w:p w14:paraId="39988F8D" w14:textId="77777777" w:rsidR="002F23DF" w:rsidRPr="003B38C1" w:rsidRDefault="002F23DF" w:rsidP="003B38C1">
      <w:pPr>
        <w:spacing w:after="60"/>
        <w:rPr>
          <w:sz w:val="17"/>
        </w:rPr>
      </w:pPr>
      <w:r>
        <w:rPr>
          <w:sz w:val="17"/>
        </w:rPr>
        <w:t>[Endnote continued from previous page]</w:t>
      </w:r>
    </w:p>
  </w:endnote>
  <w:endnote w:type="continuationNotice" w:id="1">
    <w:p w14:paraId="09391933" w14:textId="77777777" w:rsidR="002F23DF" w:rsidRPr="003B38C1" w:rsidRDefault="002F23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D015" w14:textId="77777777" w:rsidR="003374FF" w:rsidRDefault="00337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5CB8" w14:textId="77777777" w:rsidR="003374FF" w:rsidRDefault="00337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0829" w14:textId="77777777" w:rsidR="003374FF" w:rsidRDefault="0033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546C" w14:textId="77777777" w:rsidR="002F23DF" w:rsidRDefault="002F23DF">
      <w:r>
        <w:separator/>
      </w:r>
    </w:p>
  </w:footnote>
  <w:footnote w:type="continuationSeparator" w:id="0">
    <w:p w14:paraId="2A146F88" w14:textId="77777777" w:rsidR="002F23DF" w:rsidRDefault="002F23DF" w:rsidP="008B60B2">
      <w:r>
        <w:separator/>
      </w:r>
    </w:p>
    <w:p w14:paraId="6D0774D8" w14:textId="77777777" w:rsidR="002F23DF" w:rsidRPr="00ED77FB" w:rsidRDefault="002F23DF" w:rsidP="008B60B2">
      <w:pPr>
        <w:spacing w:after="60"/>
        <w:rPr>
          <w:sz w:val="17"/>
          <w:szCs w:val="17"/>
        </w:rPr>
      </w:pPr>
      <w:r w:rsidRPr="00ED77FB">
        <w:rPr>
          <w:sz w:val="17"/>
          <w:szCs w:val="17"/>
        </w:rPr>
        <w:t>[Footnote continued from previous page]</w:t>
      </w:r>
    </w:p>
  </w:footnote>
  <w:footnote w:type="continuationNotice" w:id="1">
    <w:p w14:paraId="598A867A" w14:textId="77777777" w:rsidR="002F23DF" w:rsidRPr="00ED77FB" w:rsidRDefault="002F23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B507" w14:textId="77777777" w:rsidR="003374FF" w:rsidRDefault="00337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837" w14:textId="22C58B5E" w:rsidR="00D07C78" w:rsidRPr="00A20FDF" w:rsidRDefault="002E585B" w:rsidP="00477D6B">
    <w:pPr>
      <w:jc w:val="right"/>
      <w:rPr>
        <w:rFonts w:ascii="SimSun" w:hAnsi="SimSun"/>
        <w:caps/>
        <w:sz w:val="21"/>
      </w:rPr>
    </w:pPr>
    <w:bookmarkStart w:id="5" w:name="Code2"/>
    <w:bookmarkEnd w:id="5"/>
    <w:r w:rsidRPr="00A20FDF">
      <w:rPr>
        <w:rFonts w:ascii="SimSun" w:hAnsi="SimSun"/>
        <w:caps/>
        <w:sz w:val="21"/>
      </w:rPr>
      <w:t>C</w:t>
    </w:r>
    <w:r w:rsidR="00D53CBA" w:rsidRPr="00A20FDF">
      <w:rPr>
        <w:rFonts w:ascii="SimSun" w:hAnsi="SimSun"/>
        <w:caps/>
        <w:sz w:val="21"/>
      </w:rPr>
      <w:t>WS/</w:t>
    </w:r>
    <w:r w:rsidR="00913A36" w:rsidRPr="00A20FDF">
      <w:rPr>
        <w:rFonts w:ascii="SimSun" w:hAnsi="SimSun"/>
        <w:caps/>
        <w:sz w:val="21"/>
      </w:rPr>
      <w:t>1</w:t>
    </w:r>
    <w:r w:rsidR="000D6457" w:rsidRPr="00A20FDF">
      <w:rPr>
        <w:rFonts w:ascii="SimSun" w:hAnsi="SimSun"/>
        <w:caps/>
        <w:sz w:val="21"/>
      </w:rPr>
      <w:t>1</w:t>
    </w:r>
    <w:r w:rsidR="00913A36" w:rsidRPr="00A20FDF">
      <w:rPr>
        <w:rFonts w:ascii="SimSun" w:hAnsi="SimSun"/>
        <w:caps/>
        <w:sz w:val="21"/>
      </w:rPr>
      <w:t>/</w:t>
    </w:r>
    <w:r w:rsidR="00F64B5A" w:rsidRPr="00A20FDF">
      <w:rPr>
        <w:rFonts w:ascii="SimSun" w:hAnsi="SimSun"/>
        <w:caps/>
        <w:sz w:val="21"/>
      </w:rPr>
      <w:t>1</w:t>
    </w:r>
    <w:r w:rsidR="004309AE" w:rsidRPr="00A20FDF">
      <w:rPr>
        <w:rFonts w:ascii="SimSun" w:hAnsi="SimSun"/>
        <w:caps/>
        <w:sz w:val="21"/>
      </w:rPr>
      <w:t>7</w:t>
    </w:r>
  </w:p>
  <w:p w14:paraId="454F6326" w14:textId="569B440F" w:rsidR="00D07C78" w:rsidRPr="00A20FDF" w:rsidRDefault="00A20FDF" w:rsidP="00A20FDF">
    <w:pPr>
      <w:spacing w:afterLines="100" w:after="240"/>
      <w:jc w:val="right"/>
      <w:rPr>
        <w:rFonts w:ascii="SimSun" w:hAnsi="SimSun"/>
        <w:sz w:val="21"/>
      </w:rPr>
    </w:pPr>
    <w:r>
      <w:rPr>
        <w:rFonts w:ascii="SimSun" w:hAnsi="SimSun" w:hint="eastAsia"/>
        <w:sz w:val="21"/>
      </w:rPr>
      <w:t>第</w:t>
    </w:r>
    <w:r w:rsidR="00D07C78" w:rsidRPr="00A20FDF">
      <w:rPr>
        <w:rFonts w:ascii="SimSun" w:hAnsi="SimSun"/>
        <w:sz w:val="21"/>
      </w:rPr>
      <w:fldChar w:fldCharType="begin"/>
    </w:r>
    <w:r w:rsidR="00D07C78" w:rsidRPr="00A20FDF">
      <w:rPr>
        <w:rFonts w:ascii="SimSun" w:hAnsi="SimSun"/>
        <w:sz w:val="21"/>
      </w:rPr>
      <w:instrText xml:space="preserve"> PAGE  \* MERGEFORMAT </w:instrText>
    </w:r>
    <w:r w:rsidR="00D07C78" w:rsidRPr="00A20FDF">
      <w:rPr>
        <w:rFonts w:ascii="SimSun" w:hAnsi="SimSun"/>
        <w:sz w:val="21"/>
      </w:rPr>
      <w:fldChar w:fldCharType="separate"/>
    </w:r>
    <w:r w:rsidR="00F05ACC" w:rsidRPr="00A20FDF">
      <w:rPr>
        <w:rFonts w:ascii="SimSun" w:hAnsi="SimSun"/>
        <w:noProof/>
        <w:sz w:val="21"/>
      </w:rPr>
      <w:t>5</w:t>
    </w:r>
    <w:r w:rsidR="00D07C78" w:rsidRPr="00A20FDF">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C13" w14:textId="77777777" w:rsidR="003374FF" w:rsidRDefault="0033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E4F"/>
    <w:multiLevelType w:val="hybridMultilevel"/>
    <w:tmpl w:val="C87E0D2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763D"/>
    <w:multiLevelType w:val="hybridMultilevel"/>
    <w:tmpl w:val="A768E3EC"/>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31A9F"/>
    <w:multiLevelType w:val="hybridMultilevel"/>
    <w:tmpl w:val="0B80B2C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F59"/>
    <w:multiLevelType w:val="hybridMultilevel"/>
    <w:tmpl w:val="10D082F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4994243"/>
    <w:multiLevelType w:val="hybridMultilevel"/>
    <w:tmpl w:val="976C952C"/>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0C77"/>
    <w:multiLevelType w:val="multilevel"/>
    <w:tmpl w:val="A464232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7FA37F6"/>
    <w:multiLevelType w:val="multilevel"/>
    <w:tmpl w:val="3A727C68"/>
    <w:lvl w:ilvl="0">
      <w:start w:val="1"/>
      <w:numFmt w:val="bullet"/>
      <w:lvlText w:val="−"/>
      <w:lvlJc w:val="left"/>
      <w:pPr>
        <w:tabs>
          <w:tab w:val="num" w:pos="720"/>
        </w:tabs>
        <w:ind w:left="720" w:hanging="360"/>
      </w:pPr>
      <w:rPr>
        <w:rFonts w:ascii="Times New Roman" w:eastAsia="Times New Roman" w:hAnsi="Times New Roman" w:cs="Times New Roman" w:hint="default"/>
        <w:b w:val="0"/>
        <w:color w:val="auto"/>
        <w:sz w:val="22"/>
        <w:szCs w:val="22"/>
        <w:lang w:val="en-US"/>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86C97"/>
    <w:multiLevelType w:val="hybridMultilevel"/>
    <w:tmpl w:val="6CDC9EC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E2F88"/>
    <w:multiLevelType w:val="hybridMultilevel"/>
    <w:tmpl w:val="5B82EE6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486CC7"/>
    <w:multiLevelType w:val="hybridMultilevel"/>
    <w:tmpl w:val="98DCA12C"/>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59EC7D8C"/>
    <w:multiLevelType w:val="hybridMultilevel"/>
    <w:tmpl w:val="58CACF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B07A5"/>
    <w:multiLevelType w:val="hybridMultilevel"/>
    <w:tmpl w:val="FE3C00F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F706E"/>
    <w:multiLevelType w:val="hybridMultilevel"/>
    <w:tmpl w:val="DCA2E49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32028"/>
    <w:multiLevelType w:val="hybridMultilevel"/>
    <w:tmpl w:val="8E304FAE"/>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7742861">
    <w:abstractNumId w:val="10"/>
  </w:num>
  <w:num w:numId="2" w16cid:durableId="533469840">
    <w:abstractNumId w:val="4"/>
  </w:num>
  <w:num w:numId="3" w16cid:durableId="892544533">
    <w:abstractNumId w:val="12"/>
  </w:num>
  <w:num w:numId="4" w16cid:durableId="1939412421">
    <w:abstractNumId w:val="6"/>
  </w:num>
  <w:num w:numId="5" w16cid:durableId="1024743872">
    <w:abstractNumId w:val="14"/>
  </w:num>
  <w:num w:numId="6" w16cid:durableId="405348177">
    <w:abstractNumId w:val="1"/>
  </w:num>
  <w:num w:numId="7" w16cid:durableId="1415929163">
    <w:abstractNumId w:val="13"/>
  </w:num>
  <w:num w:numId="8" w16cid:durableId="229342359">
    <w:abstractNumId w:val="7"/>
  </w:num>
  <w:num w:numId="9" w16cid:durableId="1984919118">
    <w:abstractNumId w:val="16"/>
  </w:num>
  <w:num w:numId="10" w16cid:durableId="1378627570">
    <w:abstractNumId w:val="0"/>
  </w:num>
  <w:num w:numId="11" w16cid:durableId="536624056">
    <w:abstractNumId w:val="11"/>
  </w:num>
  <w:num w:numId="12" w16cid:durableId="1369839999">
    <w:abstractNumId w:val="8"/>
  </w:num>
  <w:num w:numId="13" w16cid:durableId="1895388186">
    <w:abstractNumId w:val="9"/>
  </w:num>
  <w:num w:numId="14" w16cid:durableId="1487933447">
    <w:abstractNumId w:val="3"/>
  </w:num>
  <w:num w:numId="15" w16cid:durableId="1233393568">
    <w:abstractNumId w:val="2"/>
  </w:num>
  <w:num w:numId="16" w16cid:durableId="1271232981">
    <w:abstractNumId w:val="5"/>
  </w:num>
  <w:num w:numId="17" w16cid:durableId="1637486615">
    <w:abstractNumId w:val="15"/>
  </w:num>
  <w:num w:numId="18" w16cid:durableId="429933939">
    <w:abstractNumId w:val="6"/>
  </w:num>
  <w:num w:numId="19" w16cid:durableId="1845389292">
    <w:abstractNumId w:val="6"/>
  </w:num>
  <w:num w:numId="20" w16cid:durableId="37054242">
    <w:abstractNumId w:val="6"/>
  </w:num>
  <w:num w:numId="21" w16cid:durableId="723333613">
    <w:abstractNumId w:val="6"/>
  </w:num>
  <w:num w:numId="22" w16cid:durableId="2030330831">
    <w:abstractNumId w:val="6"/>
  </w:num>
  <w:num w:numId="23" w16cid:durableId="11586922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B"/>
    <w:rsid w:val="00013820"/>
    <w:rsid w:val="0001495E"/>
    <w:rsid w:val="00020691"/>
    <w:rsid w:val="00023EC7"/>
    <w:rsid w:val="00026D84"/>
    <w:rsid w:val="00031E43"/>
    <w:rsid w:val="00034A9F"/>
    <w:rsid w:val="00043CAA"/>
    <w:rsid w:val="0004661A"/>
    <w:rsid w:val="00050314"/>
    <w:rsid w:val="00051379"/>
    <w:rsid w:val="0005166E"/>
    <w:rsid w:val="00051FA7"/>
    <w:rsid w:val="00053630"/>
    <w:rsid w:val="00055CD5"/>
    <w:rsid w:val="00056816"/>
    <w:rsid w:val="0006757B"/>
    <w:rsid w:val="0007205F"/>
    <w:rsid w:val="00075432"/>
    <w:rsid w:val="00082660"/>
    <w:rsid w:val="00092912"/>
    <w:rsid w:val="000968ED"/>
    <w:rsid w:val="000A3D97"/>
    <w:rsid w:val="000A6EFD"/>
    <w:rsid w:val="000B32A9"/>
    <w:rsid w:val="000B7236"/>
    <w:rsid w:val="000C0613"/>
    <w:rsid w:val="000C2817"/>
    <w:rsid w:val="000C28F0"/>
    <w:rsid w:val="000D0549"/>
    <w:rsid w:val="000D0970"/>
    <w:rsid w:val="000D6457"/>
    <w:rsid w:val="000E1484"/>
    <w:rsid w:val="000F4C6C"/>
    <w:rsid w:val="000F5E56"/>
    <w:rsid w:val="000F6B8A"/>
    <w:rsid w:val="00101336"/>
    <w:rsid w:val="0011044A"/>
    <w:rsid w:val="00110B70"/>
    <w:rsid w:val="00112BCA"/>
    <w:rsid w:val="001165B8"/>
    <w:rsid w:val="001253B4"/>
    <w:rsid w:val="00133817"/>
    <w:rsid w:val="00134EFD"/>
    <w:rsid w:val="00135C8C"/>
    <w:rsid w:val="001362EE"/>
    <w:rsid w:val="00137848"/>
    <w:rsid w:val="00144693"/>
    <w:rsid w:val="001500DE"/>
    <w:rsid w:val="00160104"/>
    <w:rsid w:val="001647D5"/>
    <w:rsid w:val="001832A6"/>
    <w:rsid w:val="0018609D"/>
    <w:rsid w:val="001A0261"/>
    <w:rsid w:val="001A328F"/>
    <w:rsid w:val="001B6786"/>
    <w:rsid w:val="001C0626"/>
    <w:rsid w:val="001C2D44"/>
    <w:rsid w:val="001D1C4F"/>
    <w:rsid w:val="001D214D"/>
    <w:rsid w:val="001D2AB7"/>
    <w:rsid w:val="001D4107"/>
    <w:rsid w:val="001F7553"/>
    <w:rsid w:val="00200E98"/>
    <w:rsid w:val="00203D24"/>
    <w:rsid w:val="0021217E"/>
    <w:rsid w:val="00222C84"/>
    <w:rsid w:val="00227B4C"/>
    <w:rsid w:val="002326AB"/>
    <w:rsid w:val="002339EF"/>
    <w:rsid w:val="00236FF1"/>
    <w:rsid w:val="0024039A"/>
    <w:rsid w:val="00242597"/>
    <w:rsid w:val="00242FC5"/>
    <w:rsid w:val="00243430"/>
    <w:rsid w:val="00261643"/>
    <w:rsid w:val="00261AA5"/>
    <w:rsid w:val="002634C4"/>
    <w:rsid w:val="002643A7"/>
    <w:rsid w:val="00276878"/>
    <w:rsid w:val="002770EC"/>
    <w:rsid w:val="00280365"/>
    <w:rsid w:val="00280C7A"/>
    <w:rsid w:val="00285135"/>
    <w:rsid w:val="002928D3"/>
    <w:rsid w:val="00293EE8"/>
    <w:rsid w:val="002A0611"/>
    <w:rsid w:val="002A3180"/>
    <w:rsid w:val="002B5823"/>
    <w:rsid w:val="002C4422"/>
    <w:rsid w:val="002C63D1"/>
    <w:rsid w:val="002D3563"/>
    <w:rsid w:val="002D59B0"/>
    <w:rsid w:val="002D61B0"/>
    <w:rsid w:val="002E585B"/>
    <w:rsid w:val="002F1FE6"/>
    <w:rsid w:val="002F23DF"/>
    <w:rsid w:val="002F4B5C"/>
    <w:rsid w:val="002F4E68"/>
    <w:rsid w:val="00301286"/>
    <w:rsid w:val="00302865"/>
    <w:rsid w:val="00312F7F"/>
    <w:rsid w:val="00323A29"/>
    <w:rsid w:val="003247DA"/>
    <w:rsid w:val="003374FF"/>
    <w:rsid w:val="00337D78"/>
    <w:rsid w:val="0034042A"/>
    <w:rsid w:val="0034666E"/>
    <w:rsid w:val="00354376"/>
    <w:rsid w:val="00355887"/>
    <w:rsid w:val="00356D35"/>
    <w:rsid w:val="003578D1"/>
    <w:rsid w:val="00361450"/>
    <w:rsid w:val="00361722"/>
    <w:rsid w:val="00361A83"/>
    <w:rsid w:val="00363EED"/>
    <w:rsid w:val="003673CF"/>
    <w:rsid w:val="00367716"/>
    <w:rsid w:val="00371AEA"/>
    <w:rsid w:val="003726AC"/>
    <w:rsid w:val="003845C1"/>
    <w:rsid w:val="00391AEC"/>
    <w:rsid w:val="00394A48"/>
    <w:rsid w:val="003969DB"/>
    <w:rsid w:val="003A2F29"/>
    <w:rsid w:val="003A350C"/>
    <w:rsid w:val="003A433C"/>
    <w:rsid w:val="003A6F89"/>
    <w:rsid w:val="003B339D"/>
    <w:rsid w:val="003B38C1"/>
    <w:rsid w:val="003B5FCA"/>
    <w:rsid w:val="003C34E9"/>
    <w:rsid w:val="003C7519"/>
    <w:rsid w:val="003D5977"/>
    <w:rsid w:val="003E17E6"/>
    <w:rsid w:val="003E4B10"/>
    <w:rsid w:val="003E5BF8"/>
    <w:rsid w:val="003E5E8B"/>
    <w:rsid w:val="003F0C04"/>
    <w:rsid w:val="003F4D17"/>
    <w:rsid w:val="003F79D9"/>
    <w:rsid w:val="00405FAA"/>
    <w:rsid w:val="00407277"/>
    <w:rsid w:val="004101A1"/>
    <w:rsid w:val="00416324"/>
    <w:rsid w:val="004167C6"/>
    <w:rsid w:val="0041768C"/>
    <w:rsid w:val="004176E0"/>
    <w:rsid w:val="00423E3E"/>
    <w:rsid w:val="00427AF4"/>
    <w:rsid w:val="004309AE"/>
    <w:rsid w:val="00434EDA"/>
    <w:rsid w:val="0043592E"/>
    <w:rsid w:val="0044175F"/>
    <w:rsid w:val="004500F6"/>
    <w:rsid w:val="00464473"/>
    <w:rsid w:val="004647DA"/>
    <w:rsid w:val="00473307"/>
    <w:rsid w:val="00474062"/>
    <w:rsid w:val="00477D6B"/>
    <w:rsid w:val="00485488"/>
    <w:rsid w:val="00485694"/>
    <w:rsid w:val="00491DA7"/>
    <w:rsid w:val="0049521D"/>
    <w:rsid w:val="004A1743"/>
    <w:rsid w:val="004A257F"/>
    <w:rsid w:val="004A69B2"/>
    <w:rsid w:val="004A79D9"/>
    <w:rsid w:val="004B17F8"/>
    <w:rsid w:val="004B5C2B"/>
    <w:rsid w:val="004C33C7"/>
    <w:rsid w:val="004C6A43"/>
    <w:rsid w:val="004C7545"/>
    <w:rsid w:val="004D0F16"/>
    <w:rsid w:val="004D337D"/>
    <w:rsid w:val="004D7698"/>
    <w:rsid w:val="004E1203"/>
    <w:rsid w:val="004E7733"/>
    <w:rsid w:val="004F4293"/>
    <w:rsid w:val="004F5917"/>
    <w:rsid w:val="005019FF"/>
    <w:rsid w:val="00502C1E"/>
    <w:rsid w:val="00511202"/>
    <w:rsid w:val="00513FBE"/>
    <w:rsid w:val="005236DD"/>
    <w:rsid w:val="0053057A"/>
    <w:rsid w:val="0053259D"/>
    <w:rsid w:val="00544BD4"/>
    <w:rsid w:val="0054680A"/>
    <w:rsid w:val="00547C8E"/>
    <w:rsid w:val="005514CE"/>
    <w:rsid w:val="00556076"/>
    <w:rsid w:val="00557D55"/>
    <w:rsid w:val="00560A29"/>
    <w:rsid w:val="005620DC"/>
    <w:rsid w:val="00567579"/>
    <w:rsid w:val="005864B6"/>
    <w:rsid w:val="005901C7"/>
    <w:rsid w:val="00594222"/>
    <w:rsid w:val="005A25D2"/>
    <w:rsid w:val="005B38AE"/>
    <w:rsid w:val="005B40E9"/>
    <w:rsid w:val="005C6649"/>
    <w:rsid w:val="005C79B2"/>
    <w:rsid w:val="005D752F"/>
    <w:rsid w:val="005E45AA"/>
    <w:rsid w:val="005E6C0F"/>
    <w:rsid w:val="005F6947"/>
    <w:rsid w:val="006055EA"/>
    <w:rsid w:val="00605827"/>
    <w:rsid w:val="006063B6"/>
    <w:rsid w:val="00614943"/>
    <w:rsid w:val="00615F4E"/>
    <w:rsid w:val="0062695D"/>
    <w:rsid w:val="00634F83"/>
    <w:rsid w:val="00634F89"/>
    <w:rsid w:val="00646050"/>
    <w:rsid w:val="00654D4E"/>
    <w:rsid w:val="00655CC7"/>
    <w:rsid w:val="006617D4"/>
    <w:rsid w:val="0067093C"/>
    <w:rsid w:val="006713CA"/>
    <w:rsid w:val="00674B1B"/>
    <w:rsid w:val="00676C5C"/>
    <w:rsid w:val="0068562C"/>
    <w:rsid w:val="006857F9"/>
    <w:rsid w:val="00691396"/>
    <w:rsid w:val="006A0EA3"/>
    <w:rsid w:val="006A726D"/>
    <w:rsid w:val="006B00C1"/>
    <w:rsid w:val="006B1442"/>
    <w:rsid w:val="006B24D1"/>
    <w:rsid w:val="006B3ABC"/>
    <w:rsid w:val="006B6788"/>
    <w:rsid w:val="006C6644"/>
    <w:rsid w:val="006D5587"/>
    <w:rsid w:val="006E2F95"/>
    <w:rsid w:val="006F56EE"/>
    <w:rsid w:val="006F6518"/>
    <w:rsid w:val="00704175"/>
    <w:rsid w:val="0071369F"/>
    <w:rsid w:val="007143E9"/>
    <w:rsid w:val="00720EFD"/>
    <w:rsid w:val="007301CA"/>
    <w:rsid w:val="00745732"/>
    <w:rsid w:val="00751EC3"/>
    <w:rsid w:val="00752A30"/>
    <w:rsid w:val="0075547E"/>
    <w:rsid w:val="0076025F"/>
    <w:rsid w:val="0076525D"/>
    <w:rsid w:val="00773959"/>
    <w:rsid w:val="0078359D"/>
    <w:rsid w:val="007854AF"/>
    <w:rsid w:val="00787A1A"/>
    <w:rsid w:val="007928BD"/>
    <w:rsid w:val="00793A7C"/>
    <w:rsid w:val="007A1076"/>
    <w:rsid w:val="007A2FDA"/>
    <w:rsid w:val="007A398A"/>
    <w:rsid w:val="007A4DC5"/>
    <w:rsid w:val="007B0971"/>
    <w:rsid w:val="007B162F"/>
    <w:rsid w:val="007B3CC2"/>
    <w:rsid w:val="007B5A88"/>
    <w:rsid w:val="007C3283"/>
    <w:rsid w:val="007C449E"/>
    <w:rsid w:val="007D1613"/>
    <w:rsid w:val="007D55AC"/>
    <w:rsid w:val="007D6F1F"/>
    <w:rsid w:val="007E39AA"/>
    <w:rsid w:val="007E4C0E"/>
    <w:rsid w:val="007F1D88"/>
    <w:rsid w:val="007F2A5F"/>
    <w:rsid w:val="007F2F98"/>
    <w:rsid w:val="007F4535"/>
    <w:rsid w:val="007F7481"/>
    <w:rsid w:val="00813491"/>
    <w:rsid w:val="00816986"/>
    <w:rsid w:val="00822E03"/>
    <w:rsid w:val="00823760"/>
    <w:rsid w:val="0082662B"/>
    <w:rsid w:val="00826971"/>
    <w:rsid w:val="008318E0"/>
    <w:rsid w:val="00831976"/>
    <w:rsid w:val="00833322"/>
    <w:rsid w:val="008335B0"/>
    <w:rsid w:val="008356C0"/>
    <w:rsid w:val="00836ED5"/>
    <w:rsid w:val="00846CF6"/>
    <w:rsid w:val="0085062D"/>
    <w:rsid w:val="00851529"/>
    <w:rsid w:val="008610AC"/>
    <w:rsid w:val="00872C03"/>
    <w:rsid w:val="00880F9F"/>
    <w:rsid w:val="00886CE8"/>
    <w:rsid w:val="00890CC8"/>
    <w:rsid w:val="00890F1D"/>
    <w:rsid w:val="008A134B"/>
    <w:rsid w:val="008B2CC1"/>
    <w:rsid w:val="008B60B2"/>
    <w:rsid w:val="008B7C32"/>
    <w:rsid w:val="008C1C69"/>
    <w:rsid w:val="008C4898"/>
    <w:rsid w:val="008C4DDD"/>
    <w:rsid w:val="008D0605"/>
    <w:rsid w:val="008D34C2"/>
    <w:rsid w:val="008E03FE"/>
    <w:rsid w:val="008E7D61"/>
    <w:rsid w:val="008F6256"/>
    <w:rsid w:val="008F648F"/>
    <w:rsid w:val="009010E5"/>
    <w:rsid w:val="0090319B"/>
    <w:rsid w:val="0090731E"/>
    <w:rsid w:val="00910C42"/>
    <w:rsid w:val="00913A36"/>
    <w:rsid w:val="00915BD1"/>
    <w:rsid w:val="00916BA5"/>
    <w:rsid w:val="00916EE2"/>
    <w:rsid w:val="00917DB2"/>
    <w:rsid w:val="009421F5"/>
    <w:rsid w:val="009463DE"/>
    <w:rsid w:val="00946C68"/>
    <w:rsid w:val="00947ACA"/>
    <w:rsid w:val="0095448D"/>
    <w:rsid w:val="0096402A"/>
    <w:rsid w:val="00966A22"/>
    <w:rsid w:val="0096722F"/>
    <w:rsid w:val="009718C0"/>
    <w:rsid w:val="00980843"/>
    <w:rsid w:val="00983DBF"/>
    <w:rsid w:val="00994AC9"/>
    <w:rsid w:val="00995124"/>
    <w:rsid w:val="009A3F7A"/>
    <w:rsid w:val="009A6DF1"/>
    <w:rsid w:val="009B160D"/>
    <w:rsid w:val="009B1988"/>
    <w:rsid w:val="009B1F82"/>
    <w:rsid w:val="009B2CBB"/>
    <w:rsid w:val="009B70E5"/>
    <w:rsid w:val="009C529E"/>
    <w:rsid w:val="009D1A11"/>
    <w:rsid w:val="009D286E"/>
    <w:rsid w:val="009E0BF7"/>
    <w:rsid w:val="009E2791"/>
    <w:rsid w:val="009E3F6F"/>
    <w:rsid w:val="009E5D2F"/>
    <w:rsid w:val="009F4823"/>
    <w:rsid w:val="009F499F"/>
    <w:rsid w:val="00A00208"/>
    <w:rsid w:val="00A04681"/>
    <w:rsid w:val="00A20FDF"/>
    <w:rsid w:val="00A22233"/>
    <w:rsid w:val="00A23FAE"/>
    <w:rsid w:val="00A30DC6"/>
    <w:rsid w:val="00A3264D"/>
    <w:rsid w:val="00A3328F"/>
    <w:rsid w:val="00A33B60"/>
    <w:rsid w:val="00A34EE9"/>
    <w:rsid w:val="00A35557"/>
    <w:rsid w:val="00A35F19"/>
    <w:rsid w:val="00A37342"/>
    <w:rsid w:val="00A42DAF"/>
    <w:rsid w:val="00A45BD8"/>
    <w:rsid w:val="00A54493"/>
    <w:rsid w:val="00A54B3E"/>
    <w:rsid w:val="00A55422"/>
    <w:rsid w:val="00A6290C"/>
    <w:rsid w:val="00A718CE"/>
    <w:rsid w:val="00A768ED"/>
    <w:rsid w:val="00A843F1"/>
    <w:rsid w:val="00A869B7"/>
    <w:rsid w:val="00A90F0A"/>
    <w:rsid w:val="00AA2251"/>
    <w:rsid w:val="00AA30CF"/>
    <w:rsid w:val="00AA6F7F"/>
    <w:rsid w:val="00AA7EC6"/>
    <w:rsid w:val="00AB6703"/>
    <w:rsid w:val="00AC205C"/>
    <w:rsid w:val="00AC279B"/>
    <w:rsid w:val="00AC4CEC"/>
    <w:rsid w:val="00AC4D12"/>
    <w:rsid w:val="00AE3376"/>
    <w:rsid w:val="00AE7643"/>
    <w:rsid w:val="00AE7A13"/>
    <w:rsid w:val="00AF0A6B"/>
    <w:rsid w:val="00AF178B"/>
    <w:rsid w:val="00AF79E0"/>
    <w:rsid w:val="00B035BB"/>
    <w:rsid w:val="00B04DEB"/>
    <w:rsid w:val="00B05A69"/>
    <w:rsid w:val="00B07276"/>
    <w:rsid w:val="00B128BF"/>
    <w:rsid w:val="00B13D53"/>
    <w:rsid w:val="00B23BE5"/>
    <w:rsid w:val="00B24CEF"/>
    <w:rsid w:val="00B26B71"/>
    <w:rsid w:val="00B27574"/>
    <w:rsid w:val="00B355B6"/>
    <w:rsid w:val="00B415AD"/>
    <w:rsid w:val="00B61A70"/>
    <w:rsid w:val="00B65DFA"/>
    <w:rsid w:val="00B75281"/>
    <w:rsid w:val="00B80108"/>
    <w:rsid w:val="00B84461"/>
    <w:rsid w:val="00B91DD7"/>
    <w:rsid w:val="00B92F1F"/>
    <w:rsid w:val="00B941D5"/>
    <w:rsid w:val="00B9734B"/>
    <w:rsid w:val="00BA1A90"/>
    <w:rsid w:val="00BA30E2"/>
    <w:rsid w:val="00BA4905"/>
    <w:rsid w:val="00BC79FC"/>
    <w:rsid w:val="00BD4661"/>
    <w:rsid w:val="00BD6A64"/>
    <w:rsid w:val="00BF7515"/>
    <w:rsid w:val="00C10182"/>
    <w:rsid w:val="00C11BFE"/>
    <w:rsid w:val="00C12366"/>
    <w:rsid w:val="00C14CC0"/>
    <w:rsid w:val="00C15BCF"/>
    <w:rsid w:val="00C2413A"/>
    <w:rsid w:val="00C3077D"/>
    <w:rsid w:val="00C43423"/>
    <w:rsid w:val="00C5068F"/>
    <w:rsid w:val="00C5256E"/>
    <w:rsid w:val="00C54C62"/>
    <w:rsid w:val="00C57F29"/>
    <w:rsid w:val="00C57F76"/>
    <w:rsid w:val="00C63AD7"/>
    <w:rsid w:val="00C66B10"/>
    <w:rsid w:val="00C67F29"/>
    <w:rsid w:val="00C86D74"/>
    <w:rsid w:val="00CA38A6"/>
    <w:rsid w:val="00CB0FB5"/>
    <w:rsid w:val="00CB6496"/>
    <w:rsid w:val="00CB6E70"/>
    <w:rsid w:val="00CC2FFF"/>
    <w:rsid w:val="00CC398C"/>
    <w:rsid w:val="00CC455E"/>
    <w:rsid w:val="00CD04F1"/>
    <w:rsid w:val="00CD22C2"/>
    <w:rsid w:val="00CD6825"/>
    <w:rsid w:val="00CE0175"/>
    <w:rsid w:val="00CE4B53"/>
    <w:rsid w:val="00CE5F5C"/>
    <w:rsid w:val="00CE65EE"/>
    <w:rsid w:val="00CF3465"/>
    <w:rsid w:val="00CF6577"/>
    <w:rsid w:val="00CF681A"/>
    <w:rsid w:val="00CF7087"/>
    <w:rsid w:val="00D0067B"/>
    <w:rsid w:val="00D0537C"/>
    <w:rsid w:val="00D05A1A"/>
    <w:rsid w:val="00D06D24"/>
    <w:rsid w:val="00D07C78"/>
    <w:rsid w:val="00D11981"/>
    <w:rsid w:val="00D162FB"/>
    <w:rsid w:val="00D20E47"/>
    <w:rsid w:val="00D2734C"/>
    <w:rsid w:val="00D305B2"/>
    <w:rsid w:val="00D45252"/>
    <w:rsid w:val="00D45CCE"/>
    <w:rsid w:val="00D46A05"/>
    <w:rsid w:val="00D53CBA"/>
    <w:rsid w:val="00D54A0E"/>
    <w:rsid w:val="00D604B2"/>
    <w:rsid w:val="00D61BB3"/>
    <w:rsid w:val="00D70243"/>
    <w:rsid w:val="00D71B4D"/>
    <w:rsid w:val="00D93D55"/>
    <w:rsid w:val="00D95CA7"/>
    <w:rsid w:val="00D9728A"/>
    <w:rsid w:val="00D97CF7"/>
    <w:rsid w:val="00DA0949"/>
    <w:rsid w:val="00DA3E7C"/>
    <w:rsid w:val="00DD3F72"/>
    <w:rsid w:val="00DD5599"/>
    <w:rsid w:val="00DD7B7F"/>
    <w:rsid w:val="00DF3E80"/>
    <w:rsid w:val="00E07C74"/>
    <w:rsid w:val="00E145CF"/>
    <w:rsid w:val="00E15015"/>
    <w:rsid w:val="00E171CC"/>
    <w:rsid w:val="00E310F5"/>
    <w:rsid w:val="00E31404"/>
    <w:rsid w:val="00E335FE"/>
    <w:rsid w:val="00E42E8E"/>
    <w:rsid w:val="00E42FB8"/>
    <w:rsid w:val="00E435FB"/>
    <w:rsid w:val="00E45755"/>
    <w:rsid w:val="00E50692"/>
    <w:rsid w:val="00E50E27"/>
    <w:rsid w:val="00E55A68"/>
    <w:rsid w:val="00E66226"/>
    <w:rsid w:val="00E67C8C"/>
    <w:rsid w:val="00E71B94"/>
    <w:rsid w:val="00E74D5D"/>
    <w:rsid w:val="00E82FE2"/>
    <w:rsid w:val="00E84C33"/>
    <w:rsid w:val="00E90E82"/>
    <w:rsid w:val="00E93400"/>
    <w:rsid w:val="00E973C3"/>
    <w:rsid w:val="00EA03FA"/>
    <w:rsid w:val="00EA6E55"/>
    <w:rsid w:val="00EA7D6E"/>
    <w:rsid w:val="00EB0274"/>
    <w:rsid w:val="00EB2F76"/>
    <w:rsid w:val="00EB6001"/>
    <w:rsid w:val="00EB74E5"/>
    <w:rsid w:val="00EC43A5"/>
    <w:rsid w:val="00EC44B4"/>
    <w:rsid w:val="00EC4E49"/>
    <w:rsid w:val="00ED11F7"/>
    <w:rsid w:val="00ED2D09"/>
    <w:rsid w:val="00ED77FB"/>
    <w:rsid w:val="00EE0605"/>
    <w:rsid w:val="00EE38F4"/>
    <w:rsid w:val="00EE45FA"/>
    <w:rsid w:val="00EF430B"/>
    <w:rsid w:val="00EF4CC1"/>
    <w:rsid w:val="00F00089"/>
    <w:rsid w:val="00F043DE"/>
    <w:rsid w:val="00F05ACC"/>
    <w:rsid w:val="00F10894"/>
    <w:rsid w:val="00F10D6C"/>
    <w:rsid w:val="00F23F48"/>
    <w:rsid w:val="00F24D46"/>
    <w:rsid w:val="00F3360D"/>
    <w:rsid w:val="00F342EB"/>
    <w:rsid w:val="00F64B5A"/>
    <w:rsid w:val="00F64EE0"/>
    <w:rsid w:val="00F66152"/>
    <w:rsid w:val="00F70E86"/>
    <w:rsid w:val="00F711DB"/>
    <w:rsid w:val="00F729DE"/>
    <w:rsid w:val="00F75984"/>
    <w:rsid w:val="00F81AD1"/>
    <w:rsid w:val="00F9165B"/>
    <w:rsid w:val="00F92F28"/>
    <w:rsid w:val="00F939C5"/>
    <w:rsid w:val="00FA234F"/>
    <w:rsid w:val="00FA6792"/>
    <w:rsid w:val="00FA679E"/>
    <w:rsid w:val="00FB7C16"/>
    <w:rsid w:val="00FC2241"/>
    <w:rsid w:val="00FC482F"/>
    <w:rsid w:val="00FC6CE1"/>
    <w:rsid w:val="00FC6F93"/>
    <w:rsid w:val="00FD1491"/>
    <w:rsid w:val="00FD6DE9"/>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CB94686B-70D5-4BB2-924A-F6F6C17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8"/>
    <w:rPr>
      <w:rFonts w:ascii="Arial" w:hAnsi="Arial" w:cs="Arial"/>
      <w:sz w:val="22"/>
      <w:lang w:val="en-US" w:eastAsia="zh-CN"/>
    </w:rPr>
  </w:style>
  <w:style w:type="paragraph" w:styleId="Heading1">
    <w:name w:val="heading 1"/>
    <w:basedOn w:val="Normal"/>
    <w:next w:val="Normal"/>
    <w:qFormat/>
    <w:rsid w:val="00261643"/>
    <w:pPr>
      <w:keepNext/>
      <w:numPr>
        <w:numId w:val="4"/>
      </w:numPr>
      <w:spacing w:after="480"/>
      <w:outlineLvl w:val="0"/>
    </w:pPr>
    <w:rPr>
      <w:b/>
      <w:bCs/>
      <w:kern w:val="32"/>
      <w:sz w:val="28"/>
      <w:szCs w:val="32"/>
    </w:rPr>
  </w:style>
  <w:style w:type="paragraph" w:styleId="Heading2">
    <w:name w:val="heading 2"/>
    <w:basedOn w:val="Normal"/>
    <w:next w:val="Normal"/>
    <w:link w:val="Heading2Char"/>
    <w:qFormat/>
    <w:rsid w:val="00676C5C"/>
    <w:pPr>
      <w:keepNext/>
      <w:numPr>
        <w:ilvl w:val="1"/>
        <w:numId w:val="4"/>
      </w:numPr>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numPr>
        <w:ilvl w:val="3"/>
        <w:numId w:val="4"/>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CF6577"/>
    <w:pPr>
      <w:numPr>
        <w:numId w:val="2"/>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293EE8"/>
    <w:rPr>
      <w:rFonts w:ascii="Segoe UI" w:hAnsi="Segoe UI" w:cs="Segoe UI"/>
      <w:szCs w:val="18"/>
    </w:rPr>
  </w:style>
  <w:style w:type="character" w:customStyle="1" w:styleId="BalloonTextChar">
    <w:name w:val="Balloon Text Char"/>
    <w:basedOn w:val="DefaultParagraphFont"/>
    <w:link w:val="BalloonText"/>
    <w:semiHidden/>
    <w:rsid w:val="00293EE8"/>
    <w:rPr>
      <w:rFonts w:ascii="Segoe UI" w:eastAsia="SimSun" w:hAnsi="Segoe UI" w:cs="Segoe UI"/>
      <w:sz w:val="22"/>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character" w:customStyle="1" w:styleId="ONUMEChar">
    <w:name w:val="ONUM E Char"/>
    <w:basedOn w:val="DefaultParagraphFont"/>
    <w:link w:val="ONUME"/>
    <w:rsid w:val="00880F9F"/>
    <w:rPr>
      <w:rFonts w:ascii="Arial" w:eastAsia="SimSun" w:hAnsi="Arial" w:cs="Arial"/>
      <w:sz w:val="22"/>
      <w:lang w:val="en-US" w:eastAsia="zh-CN"/>
    </w:rPr>
  </w:style>
  <w:style w:type="paragraph" w:styleId="ListParagraph">
    <w:name w:val="List Paragraph"/>
    <w:basedOn w:val="Normal"/>
    <w:uiPriority w:val="34"/>
    <w:qFormat/>
    <w:rsid w:val="000B7236"/>
    <w:pPr>
      <w:ind w:left="720"/>
      <w:contextualSpacing/>
    </w:pPr>
  </w:style>
  <w:style w:type="table" w:styleId="TableGrid">
    <w:name w:val="Table Grid"/>
    <w:basedOn w:val="TableNormal"/>
    <w:rsid w:val="00C1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D84"/>
    <w:rPr>
      <w:color w:val="800080" w:themeColor="followedHyperlink"/>
      <w:u w:val="single"/>
    </w:rPr>
  </w:style>
  <w:style w:type="character" w:styleId="FootnoteReference">
    <w:name w:val="footnote reference"/>
    <w:basedOn w:val="DefaultParagraphFont"/>
    <w:semiHidden/>
    <w:unhideWhenUsed/>
    <w:rsid w:val="00C2413A"/>
    <w:rPr>
      <w:vertAlign w:val="superscript"/>
    </w:rPr>
  </w:style>
  <w:style w:type="character" w:customStyle="1" w:styleId="UnresolvedMention1">
    <w:name w:val="Unresolved Mention1"/>
    <w:basedOn w:val="DefaultParagraphFont"/>
    <w:uiPriority w:val="99"/>
    <w:semiHidden/>
    <w:unhideWhenUsed/>
    <w:rsid w:val="007F1D88"/>
    <w:rPr>
      <w:color w:val="605E5C"/>
      <w:shd w:val="clear" w:color="auto" w:fill="E1DFDD"/>
    </w:rPr>
  </w:style>
  <w:style w:type="paragraph" w:styleId="Revision">
    <w:name w:val="Revision"/>
    <w:hidden/>
    <w:uiPriority w:val="99"/>
    <w:semiHidden/>
    <w:rsid w:val="00C66B10"/>
    <w:rPr>
      <w:rFonts w:ascii="Arial" w:hAnsi="Arial" w:cs="Arial"/>
      <w:sz w:val="22"/>
      <w:lang w:val="en-US" w:eastAsia="zh-CN"/>
    </w:rPr>
  </w:style>
  <w:style w:type="character" w:styleId="UnresolvedMention">
    <w:name w:val="Unresolved Mention"/>
    <w:basedOn w:val="DefaultParagraphFont"/>
    <w:uiPriority w:val="99"/>
    <w:semiHidden/>
    <w:unhideWhenUsed/>
    <w:rsid w:val="002C4422"/>
    <w:rPr>
      <w:color w:val="605E5C"/>
      <w:shd w:val="clear" w:color="auto" w:fill="E1DFDD"/>
    </w:rPr>
  </w:style>
  <w:style w:type="paragraph" w:styleId="NormalWeb">
    <w:name w:val="Normal (Web)"/>
    <w:basedOn w:val="Normal"/>
    <w:uiPriority w:val="99"/>
    <w:unhideWhenUsed/>
    <w:rsid w:val="008E03FE"/>
    <w:pPr>
      <w:spacing w:before="100" w:beforeAutospacing="1" w:after="100" w:afterAutospacing="1"/>
    </w:pPr>
    <w:rPr>
      <w:rFonts w:ascii="Times New Roman" w:hAnsi="Times New Roman" w:cs="Times New Roman"/>
      <w:sz w:val="24"/>
      <w:szCs w:val="24"/>
      <w:lang w:eastAsia="en-US"/>
    </w:rPr>
  </w:style>
  <w:style w:type="character" w:styleId="Strong">
    <w:name w:val="Strong"/>
    <w:basedOn w:val="DefaultParagraphFont"/>
    <w:uiPriority w:val="22"/>
    <w:qFormat/>
    <w:rsid w:val="00A7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614">
      <w:bodyDiv w:val="1"/>
      <w:marLeft w:val="0"/>
      <w:marRight w:val="0"/>
      <w:marTop w:val="0"/>
      <w:marBottom w:val="0"/>
      <w:divBdr>
        <w:top w:val="none" w:sz="0" w:space="0" w:color="auto"/>
        <w:left w:val="none" w:sz="0" w:space="0" w:color="auto"/>
        <w:bottom w:val="none" w:sz="0" w:space="0" w:color="auto"/>
        <w:right w:val="none" w:sz="0" w:space="0" w:color="auto"/>
      </w:divBdr>
      <w:divsChild>
        <w:div w:id="767846501">
          <w:marLeft w:val="547"/>
          <w:marRight w:val="0"/>
          <w:marTop w:val="115"/>
          <w:marBottom w:val="0"/>
          <w:divBdr>
            <w:top w:val="none" w:sz="0" w:space="0" w:color="auto"/>
            <w:left w:val="none" w:sz="0" w:space="0" w:color="auto"/>
            <w:bottom w:val="none" w:sz="0" w:space="0" w:color="auto"/>
            <w:right w:val="none" w:sz="0" w:space="0" w:color="auto"/>
          </w:divBdr>
        </w:div>
      </w:divsChild>
    </w:div>
    <w:div w:id="288247737">
      <w:bodyDiv w:val="1"/>
      <w:marLeft w:val="0"/>
      <w:marRight w:val="0"/>
      <w:marTop w:val="0"/>
      <w:marBottom w:val="0"/>
      <w:divBdr>
        <w:top w:val="none" w:sz="0" w:space="0" w:color="auto"/>
        <w:left w:val="none" w:sz="0" w:space="0" w:color="auto"/>
        <w:bottom w:val="none" w:sz="0" w:space="0" w:color="auto"/>
        <w:right w:val="none" w:sz="0" w:space="0" w:color="auto"/>
      </w:divBdr>
    </w:div>
    <w:div w:id="469828388">
      <w:bodyDiv w:val="1"/>
      <w:marLeft w:val="0"/>
      <w:marRight w:val="0"/>
      <w:marTop w:val="0"/>
      <w:marBottom w:val="0"/>
      <w:divBdr>
        <w:top w:val="none" w:sz="0" w:space="0" w:color="auto"/>
        <w:left w:val="none" w:sz="0" w:space="0" w:color="auto"/>
        <w:bottom w:val="none" w:sz="0" w:space="0" w:color="auto"/>
        <w:right w:val="none" w:sz="0" w:space="0" w:color="auto"/>
      </w:divBdr>
    </w:div>
    <w:div w:id="799610515">
      <w:bodyDiv w:val="1"/>
      <w:marLeft w:val="0"/>
      <w:marRight w:val="0"/>
      <w:marTop w:val="0"/>
      <w:marBottom w:val="0"/>
      <w:divBdr>
        <w:top w:val="none" w:sz="0" w:space="0" w:color="auto"/>
        <w:left w:val="none" w:sz="0" w:space="0" w:color="auto"/>
        <w:bottom w:val="none" w:sz="0" w:space="0" w:color="auto"/>
        <w:right w:val="none" w:sz="0" w:space="0" w:color="auto"/>
      </w:divBdr>
    </w:div>
    <w:div w:id="831918042">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27805926">
      <w:bodyDiv w:val="1"/>
      <w:marLeft w:val="0"/>
      <w:marRight w:val="0"/>
      <w:marTop w:val="0"/>
      <w:marBottom w:val="0"/>
      <w:divBdr>
        <w:top w:val="none" w:sz="0" w:space="0" w:color="auto"/>
        <w:left w:val="none" w:sz="0" w:space="0" w:color="auto"/>
        <w:bottom w:val="none" w:sz="0" w:space="0" w:color="auto"/>
        <w:right w:val="none" w:sz="0" w:space="0" w:color="auto"/>
      </w:divBdr>
    </w:div>
    <w:div w:id="955982940">
      <w:bodyDiv w:val="1"/>
      <w:marLeft w:val="0"/>
      <w:marRight w:val="0"/>
      <w:marTop w:val="0"/>
      <w:marBottom w:val="0"/>
      <w:divBdr>
        <w:top w:val="none" w:sz="0" w:space="0" w:color="auto"/>
        <w:left w:val="none" w:sz="0" w:space="0" w:color="auto"/>
        <w:bottom w:val="none" w:sz="0" w:space="0" w:color="auto"/>
        <w:right w:val="none" w:sz="0" w:space="0" w:color="auto"/>
      </w:divBdr>
    </w:div>
    <w:div w:id="1195000872">
      <w:bodyDiv w:val="1"/>
      <w:marLeft w:val="0"/>
      <w:marRight w:val="0"/>
      <w:marTop w:val="0"/>
      <w:marBottom w:val="0"/>
      <w:divBdr>
        <w:top w:val="none" w:sz="0" w:space="0" w:color="auto"/>
        <w:left w:val="none" w:sz="0" w:space="0" w:color="auto"/>
        <w:bottom w:val="none" w:sz="0" w:space="0" w:color="auto"/>
        <w:right w:val="none" w:sz="0" w:space="0" w:color="auto"/>
      </w:divBdr>
    </w:div>
    <w:div w:id="1249584138">
      <w:bodyDiv w:val="1"/>
      <w:marLeft w:val="0"/>
      <w:marRight w:val="0"/>
      <w:marTop w:val="0"/>
      <w:marBottom w:val="0"/>
      <w:divBdr>
        <w:top w:val="none" w:sz="0" w:space="0" w:color="auto"/>
        <w:left w:val="none" w:sz="0" w:space="0" w:color="auto"/>
        <w:bottom w:val="none" w:sz="0" w:space="0" w:color="auto"/>
        <w:right w:val="none" w:sz="0" w:space="0" w:color="auto"/>
      </w:divBdr>
    </w:div>
    <w:div w:id="1422600568">
      <w:bodyDiv w:val="1"/>
      <w:marLeft w:val="0"/>
      <w:marRight w:val="0"/>
      <w:marTop w:val="0"/>
      <w:marBottom w:val="0"/>
      <w:divBdr>
        <w:top w:val="none" w:sz="0" w:space="0" w:color="auto"/>
        <w:left w:val="none" w:sz="0" w:space="0" w:color="auto"/>
        <w:bottom w:val="none" w:sz="0" w:space="0" w:color="auto"/>
        <w:right w:val="none" w:sz="0" w:space="0" w:color="auto"/>
      </w:divBdr>
    </w:div>
    <w:div w:id="1720739318">
      <w:bodyDiv w:val="1"/>
      <w:marLeft w:val="0"/>
      <w:marRight w:val="0"/>
      <w:marTop w:val="0"/>
      <w:marBottom w:val="0"/>
      <w:divBdr>
        <w:top w:val="none" w:sz="0" w:space="0" w:color="auto"/>
        <w:left w:val="none" w:sz="0" w:space="0" w:color="auto"/>
        <w:bottom w:val="none" w:sz="0" w:space="0" w:color="auto"/>
        <w:right w:val="none" w:sz="0" w:space="0" w:color="auto"/>
      </w:divBdr>
    </w:div>
    <w:div w:id="1768111381">
      <w:bodyDiv w:val="1"/>
      <w:marLeft w:val="0"/>
      <w:marRight w:val="0"/>
      <w:marTop w:val="0"/>
      <w:marBottom w:val="0"/>
      <w:divBdr>
        <w:top w:val="none" w:sz="0" w:space="0" w:color="auto"/>
        <w:left w:val="none" w:sz="0" w:space="0" w:color="auto"/>
        <w:bottom w:val="none" w:sz="0" w:space="0" w:color="auto"/>
        <w:right w:val="none" w:sz="0" w:space="0" w:color="auto"/>
      </w:divBdr>
    </w:div>
    <w:div w:id="1812481197">
      <w:bodyDiv w:val="1"/>
      <w:marLeft w:val="0"/>
      <w:marRight w:val="0"/>
      <w:marTop w:val="0"/>
      <w:marBottom w:val="0"/>
      <w:divBdr>
        <w:top w:val="none" w:sz="0" w:space="0" w:color="auto"/>
        <w:left w:val="none" w:sz="0" w:space="0" w:color="auto"/>
        <w:bottom w:val="none" w:sz="0" w:space="0" w:color="auto"/>
        <w:right w:val="none" w:sz="0" w:space="0" w:color="auto"/>
      </w:divBdr>
    </w:div>
    <w:div w:id="18907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4F78-F045-422A-9010-8F9B225A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5111</Words>
  <Characters>764</Characters>
  <Application>Microsoft Office Word</Application>
  <DocSecurity>0</DocSecurity>
  <Lines>6</Lines>
  <Paragraphs>11</Paragraphs>
  <ScaleCrop>false</ScaleCrop>
  <HeadingPairs>
    <vt:vector size="2" baseType="variant">
      <vt:variant>
        <vt:lpstr>Title</vt:lpstr>
      </vt:variant>
      <vt:variant>
        <vt:i4>1</vt:i4>
      </vt:variant>
    </vt:vector>
  </HeadingPairs>
  <TitlesOfParts>
    <vt:vector size="1" baseType="lpstr">
      <vt:lpstr>CWS/10/3</vt:lpstr>
    </vt:vector>
  </TitlesOfParts>
  <Company>WIPO</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CWS/11/17</dc:title>
  <dc:subject>自然人和法律实体全球标识符</dc:subject>
  <dc:creator>WIPO</dc:creator>
  <cp:keywords>FOR OFFICIAL USE ONLY</cp:keywords>
  <dc:description/>
  <cp:lastModifiedBy>MOSTAJO Apolonia</cp:lastModifiedBy>
  <cp:revision>2</cp:revision>
  <cp:lastPrinted>2023-10-05T15:05:00Z</cp:lastPrinted>
  <dcterms:created xsi:type="dcterms:W3CDTF">2023-11-30T10:35:00Z</dcterms:created>
  <dcterms:modified xsi:type="dcterms:W3CDTF">2023-11-30T10:35:00Z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e5ee7072-0196-4ac1-a50b-e5bf8004d9c2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2023-10-17T09:37:50Z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7a186b70-83ff-4e8f-827b-f0c937e5283e</vt:lpwstr>
  </property>
  <property fmtid="{D5CDD505-2E9C-101B-9397-08002B2CF9AE}" pid="14" name="MSIP_Label_20773ee6-353b-4fb9-a59d-0b94c8c67bea_ContentBits">
    <vt:lpwstr>0</vt:lpwstr>
  </property>
</Properties>
</file>