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3698BD75" w14:textId="77777777" w:rsidTr="00361450">
        <w:tc>
          <w:tcPr>
            <w:tcW w:w="4513" w:type="dxa"/>
            <w:tcBorders>
              <w:bottom w:val="single" w:sz="4" w:space="0" w:color="auto"/>
            </w:tcBorders>
            <w:tcMar>
              <w:bottom w:w="170" w:type="dxa"/>
            </w:tcMar>
          </w:tcPr>
          <w:p w14:paraId="0185CB75" w14:textId="77777777" w:rsidR="00EC4E49" w:rsidRPr="008B2CC1" w:rsidRDefault="00EC4E49" w:rsidP="00916EE2"/>
        </w:tc>
        <w:tc>
          <w:tcPr>
            <w:tcW w:w="4337" w:type="dxa"/>
            <w:tcBorders>
              <w:bottom w:val="single" w:sz="4" w:space="0" w:color="auto"/>
            </w:tcBorders>
            <w:tcMar>
              <w:left w:w="0" w:type="dxa"/>
              <w:right w:w="0" w:type="dxa"/>
            </w:tcMar>
          </w:tcPr>
          <w:p w14:paraId="04DAF211" w14:textId="77777777" w:rsidR="00EC4E49" w:rsidRPr="008B2CC1" w:rsidRDefault="00A37342" w:rsidP="00916EE2">
            <w:r>
              <w:rPr>
                <w:noProof/>
                <w:lang w:val="de-DE" w:eastAsia="de-DE"/>
              </w:rPr>
              <w:drawing>
                <wp:inline distT="0" distB="0" distL="0" distR="0" wp14:anchorId="530D2FBA" wp14:editId="3BECC6A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E85303F" w14:textId="77777777" w:rsidR="00EC4E49" w:rsidRPr="008B2CC1" w:rsidRDefault="00EC4E49" w:rsidP="00916EE2">
            <w:pPr>
              <w:jc w:val="right"/>
            </w:pPr>
            <w:r w:rsidRPr="00605827">
              <w:rPr>
                <w:b/>
                <w:sz w:val="40"/>
                <w:szCs w:val="40"/>
              </w:rPr>
              <w:t>E</w:t>
            </w:r>
          </w:p>
        </w:tc>
      </w:tr>
      <w:tr w:rsidR="008B2CC1" w:rsidRPr="001832A6" w14:paraId="1A871344"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1CA9008E" w14:textId="01AB8362" w:rsidR="008B2CC1" w:rsidRPr="0090731E" w:rsidRDefault="00505C08" w:rsidP="00C063A8">
            <w:pPr>
              <w:jc w:val="right"/>
              <w:rPr>
                <w:rFonts w:ascii="Arial Black" w:hAnsi="Arial Black"/>
                <w:caps/>
                <w:sz w:val="15"/>
              </w:rPr>
            </w:pPr>
            <w:r>
              <w:rPr>
                <w:rFonts w:ascii="Arial Black" w:hAnsi="Arial Black"/>
                <w:caps/>
                <w:sz w:val="15"/>
              </w:rPr>
              <w:t>CWS/7</w:t>
            </w:r>
            <w:r w:rsidR="00CD59F2">
              <w:rPr>
                <w:rFonts w:ascii="Arial Black" w:hAnsi="Arial Black"/>
                <w:caps/>
                <w:sz w:val="15"/>
              </w:rPr>
              <w:t>/</w:t>
            </w:r>
            <w:bookmarkStart w:id="0" w:name="Code"/>
            <w:bookmarkEnd w:id="0"/>
            <w:r w:rsidR="00F92E69">
              <w:rPr>
                <w:rFonts w:ascii="Arial Black" w:hAnsi="Arial Black"/>
                <w:caps/>
                <w:sz w:val="15"/>
              </w:rPr>
              <w:t>1</w:t>
            </w:r>
            <w:r w:rsidR="00C063A8">
              <w:rPr>
                <w:rFonts w:ascii="Arial Black" w:hAnsi="Arial Black"/>
                <w:caps/>
                <w:sz w:val="15"/>
              </w:rPr>
              <w:t>6</w:t>
            </w:r>
          </w:p>
        </w:tc>
      </w:tr>
      <w:tr w:rsidR="008B2CC1" w:rsidRPr="001832A6" w14:paraId="14F21720" w14:textId="77777777" w:rsidTr="00916EE2">
        <w:trPr>
          <w:trHeight w:hRule="exact" w:val="170"/>
        </w:trPr>
        <w:tc>
          <w:tcPr>
            <w:tcW w:w="9356" w:type="dxa"/>
            <w:gridSpan w:val="3"/>
            <w:noWrap/>
            <w:tcMar>
              <w:left w:w="0" w:type="dxa"/>
              <w:right w:w="0" w:type="dxa"/>
            </w:tcMar>
            <w:vAlign w:val="bottom"/>
          </w:tcPr>
          <w:p w14:paraId="4AFADCB6"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F92E69">
              <w:rPr>
                <w:rFonts w:ascii="Arial Black" w:hAnsi="Arial Black"/>
                <w:caps/>
                <w:sz w:val="15"/>
              </w:rPr>
              <w:t>English</w:t>
            </w:r>
            <w:r w:rsidRPr="0090731E">
              <w:rPr>
                <w:rFonts w:ascii="Arial Black" w:hAnsi="Arial Black"/>
                <w:caps/>
                <w:sz w:val="15"/>
              </w:rPr>
              <w:t xml:space="preserve"> </w:t>
            </w:r>
          </w:p>
        </w:tc>
      </w:tr>
      <w:tr w:rsidR="008B2CC1" w:rsidRPr="001832A6" w14:paraId="5E7A72F2" w14:textId="77777777" w:rsidTr="00916EE2">
        <w:trPr>
          <w:trHeight w:hRule="exact" w:val="198"/>
        </w:trPr>
        <w:tc>
          <w:tcPr>
            <w:tcW w:w="9356" w:type="dxa"/>
            <w:gridSpan w:val="3"/>
            <w:tcMar>
              <w:left w:w="0" w:type="dxa"/>
              <w:right w:w="0" w:type="dxa"/>
            </w:tcMar>
            <w:vAlign w:val="bottom"/>
          </w:tcPr>
          <w:p w14:paraId="266DD468" w14:textId="730147CA" w:rsidR="008B2CC1" w:rsidRPr="0090731E" w:rsidRDefault="008B2CC1" w:rsidP="00505C08">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C063A8">
              <w:rPr>
                <w:rFonts w:ascii="Arial Black" w:hAnsi="Arial Black"/>
                <w:caps/>
                <w:sz w:val="15"/>
              </w:rPr>
              <w:t xml:space="preserve">May </w:t>
            </w:r>
            <w:r w:rsidR="00505C08" w:rsidRPr="00694AB4">
              <w:rPr>
                <w:rFonts w:ascii="Arial Black" w:hAnsi="Arial Black"/>
                <w:caps/>
                <w:sz w:val="15"/>
              </w:rPr>
              <w:t>14</w:t>
            </w:r>
            <w:r w:rsidR="00F92E69">
              <w:rPr>
                <w:rFonts w:ascii="Arial Black" w:hAnsi="Arial Black"/>
                <w:caps/>
                <w:sz w:val="15"/>
              </w:rPr>
              <w:t>, 201</w:t>
            </w:r>
            <w:r w:rsidR="00505C08">
              <w:rPr>
                <w:rFonts w:ascii="Arial Black" w:hAnsi="Arial Black"/>
                <w:caps/>
                <w:sz w:val="15"/>
              </w:rPr>
              <w:t>9</w:t>
            </w:r>
            <w:r w:rsidRPr="0090731E">
              <w:rPr>
                <w:rFonts w:ascii="Arial Black" w:hAnsi="Arial Black"/>
                <w:caps/>
                <w:sz w:val="15"/>
              </w:rPr>
              <w:t xml:space="preserve"> </w:t>
            </w:r>
          </w:p>
        </w:tc>
      </w:tr>
    </w:tbl>
    <w:p w14:paraId="1A988D9A" w14:textId="77777777" w:rsidR="008B2CC1" w:rsidRPr="008B2CC1" w:rsidRDefault="008B2CC1" w:rsidP="008B2CC1"/>
    <w:p w14:paraId="697CFEB2" w14:textId="77777777" w:rsidR="008B2CC1" w:rsidRPr="008B2CC1" w:rsidRDefault="008B2CC1" w:rsidP="008B2CC1"/>
    <w:p w14:paraId="7B43E3E1" w14:textId="77777777" w:rsidR="008B2CC1" w:rsidRPr="008B2CC1" w:rsidRDefault="008B2CC1" w:rsidP="008B2CC1"/>
    <w:p w14:paraId="768A1A2F" w14:textId="77777777" w:rsidR="008B2CC1" w:rsidRPr="008B2CC1" w:rsidRDefault="008B2CC1" w:rsidP="008B2CC1"/>
    <w:p w14:paraId="2B1B6933" w14:textId="77777777" w:rsidR="008B2CC1" w:rsidRPr="008B2CC1" w:rsidRDefault="008B2CC1" w:rsidP="008B2CC1"/>
    <w:p w14:paraId="559F8133" w14:textId="77777777" w:rsidR="008B2CC1" w:rsidRPr="003845C1" w:rsidRDefault="00CD59F2" w:rsidP="008B2CC1">
      <w:pPr>
        <w:rPr>
          <w:b/>
          <w:sz w:val="28"/>
          <w:szCs w:val="28"/>
        </w:rPr>
      </w:pPr>
      <w:r>
        <w:rPr>
          <w:b/>
          <w:sz w:val="28"/>
          <w:szCs w:val="28"/>
        </w:rPr>
        <w:t>Committee on WIPO Standards (CWS)</w:t>
      </w:r>
    </w:p>
    <w:p w14:paraId="632C59CB" w14:textId="77777777" w:rsidR="003845C1" w:rsidRDefault="003845C1" w:rsidP="003845C1"/>
    <w:p w14:paraId="377D9989" w14:textId="77777777" w:rsidR="003845C1" w:rsidRDefault="003845C1" w:rsidP="003845C1"/>
    <w:p w14:paraId="6877FFF9" w14:textId="1A6885F4" w:rsidR="00CD59F2" w:rsidRDefault="00287788" w:rsidP="00CD59F2">
      <w:pPr>
        <w:rPr>
          <w:b/>
          <w:sz w:val="24"/>
          <w:szCs w:val="24"/>
        </w:rPr>
      </w:pPr>
      <w:r>
        <w:rPr>
          <w:b/>
          <w:sz w:val="24"/>
          <w:szCs w:val="24"/>
        </w:rPr>
        <w:t>Seventh</w:t>
      </w:r>
      <w:r w:rsidR="00CD59F2">
        <w:rPr>
          <w:b/>
          <w:sz w:val="24"/>
          <w:szCs w:val="24"/>
        </w:rPr>
        <w:t xml:space="preserve"> Session</w:t>
      </w:r>
    </w:p>
    <w:p w14:paraId="5EA3E02D" w14:textId="72521E52" w:rsidR="008B2CC1" w:rsidRPr="003845C1" w:rsidRDefault="00CD59F2" w:rsidP="00CD59F2">
      <w:pPr>
        <w:rPr>
          <w:b/>
          <w:sz w:val="24"/>
          <w:szCs w:val="24"/>
        </w:rPr>
      </w:pPr>
      <w:r>
        <w:rPr>
          <w:b/>
          <w:sz w:val="24"/>
          <w:szCs w:val="24"/>
        </w:rPr>
        <w:t xml:space="preserve">Geneva, </w:t>
      </w:r>
      <w:r w:rsidR="00287788">
        <w:rPr>
          <w:b/>
          <w:sz w:val="24"/>
          <w:szCs w:val="24"/>
        </w:rPr>
        <w:t>July 1 to 5, 2019</w:t>
      </w:r>
    </w:p>
    <w:p w14:paraId="4FDC0DB1" w14:textId="77777777" w:rsidR="008B2CC1" w:rsidRPr="008B2CC1" w:rsidRDefault="008B2CC1" w:rsidP="008B2CC1"/>
    <w:p w14:paraId="480615FE" w14:textId="77777777" w:rsidR="008B2CC1" w:rsidRPr="008B2CC1" w:rsidRDefault="008B2CC1" w:rsidP="008B2CC1"/>
    <w:p w14:paraId="2C86912F" w14:textId="77777777" w:rsidR="008B2CC1" w:rsidRPr="008B2CC1" w:rsidRDefault="008B2CC1" w:rsidP="008B2CC1"/>
    <w:p w14:paraId="417C7EBB" w14:textId="1E7F1222" w:rsidR="008B2CC1" w:rsidRPr="003845C1" w:rsidRDefault="00F92E69" w:rsidP="008B2CC1">
      <w:pPr>
        <w:rPr>
          <w:caps/>
          <w:sz w:val="24"/>
        </w:rPr>
      </w:pPr>
      <w:bookmarkStart w:id="3" w:name="TitleOfDoc"/>
      <w:bookmarkEnd w:id="3"/>
      <w:r>
        <w:rPr>
          <w:caps/>
          <w:sz w:val="24"/>
        </w:rPr>
        <w:t>Report on Task No. 51</w:t>
      </w:r>
    </w:p>
    <w:p w14:paraId="6016B0C9" w14:textId="77777777" w:rsidR="008B2CC1" w:rsidRPr="008B2CC1" w:rsidRDefault="008B2CC1" w:rsidP="008B2CC1"/>
    <w:p w14:paraId="6188FB97" w14:textId="753B7DB1" w:rsidR="008B2CC1" w:rsidRPr="008B2CC1" w:rsidRDefault="008178D1" w:rsidP="008B2CC1">
      <w:pPr>
        <w:rPr>
          <w:i/>
        </w:rPr>
      </w:pPr>
      <w:bookmarkStart w:id="4" w:name="Prepared"/>
      <w:bookmarkEnd w:id="4"/>
      <w:r>
        <w:rPr>
          <w:i/>
        </w:rPr>
        <w:t>Document p</w:t>
      </w:r>
      <w:r w:rsidR="00CF1EEA">
        <w:rPr>
          <w:i/>
        </w:rPr>
        <w:t>repared</w:t>
      </w:r>
      <w:r w:rsidR="00F92E69" w:rsidRPr="0081453B">
        <w:rPr>
          <w:i/>
        </w:rPr>
        <w:t xml:space="preserve"> by the </w:t>
      </w:r>
      <w:r w:rsidR="00EF087F">
        <w:rPr>
          <w:i/>
        </w:rPr>
        <w:t>Authority File Task Force Leader</w:t>
      </w:r>
    </w:p>
    <w:p w14:paraId="5F28B143" w14:textId="77777777" w:rsidR="00AC205C" w:rsidRDefault="00AC205C"/>
    <w:p w14:paraId="2272AEFF" w14:textId="51903364" w:rsidR="00C063A8" w:rsidRDefault="00C063A8"/>
    <w:p w14:paraId="022F3AD8" w14:textId="7D0C85D5" w:rsidR="00201D79" w:rsidRPr="00694AB4" w:rsidRDefault="00201D79">
      <w:pPr>
        <w:rPr>
          <w:u w:val="single"/>
        </w:rPr>
      </w:pPr>
    </w:p>
    <w:p w14:paraId="6477267A" w14:textId="77777777" w:rsidR="00694AB4" w:rsidRDefault="00694AB4"/>
    <w:p w14:paraId="75E7289B" w14:textId="77777777" w:rsidR="00201D79" w:rsidRDefault="00201D79"/>
    <w:p w14:paraId="6BF42C58" w14:textId="1D83019E" w:rsidR="00F25352" w:rsidRPr="009D69A7" w:rsidRDefault="00C063A8" w:rsidP="009D69A7">
      <w:pPr>
        <w:pStyle w:val="Heading2"/>
        <w:rPr>
          <w:caps w:val="0"/>
          <w:szCs w:val="22"/>
        </w:rPr>
      </w:pPr>
      <w:r w:rsidRPr="009D69A7">
        <w:rPr>
          <w:caps w:val="0"/>
          <w:szCs w:val="22"/>
        </w:rPr>
        <w:t>INTRODUCTION</w:t>
      </w:r>
    </w:p>
    <w:p w14:paraId="14D8DCAE" w14:textId="4FEBFB71" w:rsidR="009C1B12" w:rsidRDefault="00354A25" w:rsidP="00354A25">
      <w:pPr>
        <w:pStyle w:val="ONUME"/>
        <w:numPr>
          <w:ilvl w:val="0"/>
          <w:numId w:val="0"/>
        </w:numPr>
      </w:pPr>
      <w:r>
        <w:fldChar w:fldCharType="begin"/>
      </w:r>
      <w:r>
        <w:instrText xml:space="preserve"> AUTONUM  </w:instrText>
      </w:r>
      <w:r>
        <w:fldChar w:fldCharType="end"/>
      </w:r>
      <w:r>
        <w:tab/>
      </w:r>
      <w:r w:rsidR="009C1B12">
        <w:t>At its reconvened fourth session held in March 2016, the Committee on WIPO Standards (CWS) created the Authority File Task Force to deal with Task No. 51:</w:t>
      </w:r>
    </w:p>
    <w:p w14:paraId="5E96AD84" w14:textId="6391C47F" w:rsidR="009C1B12" w:rsidRDefault="00D064A4" w:rsidP="009C1B12">
      <w:pPr>
        <w:pStyle w:val="ONUME"/>
        <w:numPr>
          <w:ilvl w:val="0"/>
          <w:numId w:val="0"/>
        </w:numPr>
        <w:tabs>
          <w:tab w:val="left" w:pos="720"/>
        </w:tabs>
        <w:ind w:left="567"/>
      </w:pPr>
      <w:r>
        <w:t>“</w:t>
      </w:r>
      <w:r w:rsidR="009C1B12">
        <w:t>Prepare a recommendation for an authority file of patent documents issued by a national or regional patent office to enable other patent offices and other interested parties to assess the completeness of their collection</w:t>
      </w:r>
      <w:r w:rsidR="00905133">
        <w:t>s of published patent documents.</w:t>
      </w:r>
      <w:r>
        <w:t>”</w:t>
      </w:r>
    </w:p>
    <w:p w14:paraId="6F6BEE4F" w14:textId="52ABCF01" w:rsidR="00EF087F" w:rsidRDefault="009C1B12" w:rsidP="00201D79">
      <w:pPr>
        <w:pStyle w:val="ONUME"/>
        <w:numPr>
          <w:ilvl w:val="0"/>
          <w:numId w:val="0"/>
        </w:numPr>
        <w:tabs>
          <w:tab w:val="left" w:pos="720"/>
        </w:tabs>
        <w:ind w:left="567"/>
      </w:pPr>
      <w:r>
        <w:t>(</w:t>
      </w:r>
      <w:proofErr w:type="gramStart"/>
      <w:r>
        <w:t>see</w:t>
      </w:r>
      <w:proofErr w:type="gramEnd"/>
      <w:r>
        <w:t xml:space="preserve"> paragraph 122 (e) of document CWS/4BIS/16).</w:t>
      </w:r>
      <w:r w:rsidR="00DB4B1F">
        <w:t xml:space="preserve">  </w:t>
      </w:r>
      <w:r>
        <w:t xml:space="preserve">The European Patent Office (EPO) </w:t>
      </w:r>
      <w:proofErr w:type="gramStart"/>
      <w:r>
        <w:t>was designated</w:t>
      </w:r>
      <w:proofErr w:type="gramEnd"/>
      <w:r>
        <w:t xml:space="preserve"> as the Task Force Leader.</w:t>
      </w:r>
    </w:p>
    <w:p w14:paraId="19C96649" w14:textId="042BE087" w:rsidR="00F74B54" w:rsidRDefault="00F74B54" w:rsidP="00185700">
      <w:pPr>
        <w:pStyle w:val="ONUME"/>
        <w:numPr>
          <w:ilvl w:val="0"/>
          <w:numId w:val="0"/>
        </w:numPr>
      </w:pPr>
      <w:r>
        <w:fldChar w:fldCharType="begin"/>
      </w:r>
      <w:r>
        <w:instrText xml:space="preserve"> AUTONUM  </w:instrText>
      </w:r>
      <w:r>
        <w:fldChar w:fldCharType="end"/>
      </w:r>
      <w:r>
        <w:tab/>
        <w:t xml:space="preserve">At its fifth session held </w:t>
      </w:r>
      <w:r w:rsidR="00DB4B1F">
        <w:t xml:space="preserve">in </w:t>
      </w:r>
      <w:r>
        <w:t xml:space="preserve">2017, the CWS adopted WIPO Standard ST.37 - “Recommendation for an authority file of published patent documents” referring the </w:t>
      </w:r>
      <w:r w:rsidR="00DB4B1F">
        <w:t>pending</w:t>
      </w:r>
      <w:r>
        <w:t xml:space="preserve"> Annexes III and IV </w:t>
      </w:r>
      <w:r w:rsidR="00DB4B1F">
        <w:t xml:space="preserve">of </w:t>
      </w:r>
      <w:r>
        <w:t xml:space="preserve">the Standard to the </w:t>
      </w:r>
      <w:r w:rsidR="00DB4B1F">
        <w:t xml:space="preserve">following </w:t>
      </w:r>
      <w:r>
        <w:t>sixth CWS session (See paragraph 61 of document CWS/5/22).  Consequently, the CWS modified the description of Task No. 51 as follows:</w:t>
      </w:r>
    </w:p>
    <w:p w14:paraId="439BFE84" w14:textId="1207CB42" w:rsidR="009C1B12" w:rsidRPr="00354A25" w:rsidRDefault="00D064A4" w:rsidP="00354A25">
      <w:pPr>
        <w:pStyle w:val="ONUME"/>
        <w:numPr>
          <w:ilvl w:val="0"/>
          <w:numId w:val="0"/>
        </w:numPr>
        <w:tabs>
          <w:tab w:val="left" w:pos="720"/>
        </w:tabs>
        <w:ind w:left="567"/>
      </w:pPr>
      <w:r>
        <w:t>“</w:t>
      </w:r>
      <w:r w:rsidR="00F74B54">
        <w:t>Prepare and present for consideration at the sixth session of the CWS, to be held in 2018, Annex III “XML schema (XSD)” and Annex IV “Data Type Definition (DTD)” to WIPO Standard ST.37 “Recommendation for an authority fil</w:t>
      </w:r>
      <w:r w:rsidR="00905133">
        <w:t>e of published patent documents</w:t>
      </w:r>
      <w:r w:rsidR="00F74B54">
        <w:t>.</w:t>
      </w:r>
      <w:r>
        <w:t>”</w:t>
      </w:r>
    </w:p>
    <w:p w14:paraId="1D0B9182" w14:textId="454B86E2" w:rsidR="00544747" w:rsidRDefault="00DB4B1F" w:rsidP="006F37FD">
      <w:pPr>
        <w:pStyle w:val="ONUME"/>
        <w:keepLines/>
        <w:numPr>
          <w:ilvl w:val="0"/>
          <w:numId w:val="0"/>
        </w:num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F25352" w:rsidRPr="000A7345">
        <w:rPr>
          <w:szCs w:val="22"/>
        </w:rPr>
        <w:t xml:space="preserve">At its </w:t>
      </w:r>
      <w:r w:rsidR="007457B8" w:rsidRPr="000A7345">
        <w:rPr>
          <w:szCs w:val="22"/>
        </w:rPr>
        <w:t>sixth</w:t>
      </w:r>
      <w:r w:rsidR="00F25352" w:rsidRPr="000A7345">
        <w:rPr>
          <w:szCs w:val="22"/>
        </w:rPr>
        <w:t xml:space="preserve"> session</w:t>
      </w:r>
      <w:r w:rsidR="00F74B54">
        <w:rPr>
          <w:szCs w:val="22"/>
        </w:rPr>
        <w:t xml:space="preserve"> </w:t>
      </w:r>
      <w:r w:rsidR="00F74B54" w:rsidRPr="000A7345">
        <w:rPr>
          <w:szCs w:val="22"/>
        </w:rPr>
        <w:t>held in 2018</w:t>
      </w:r>
      <w:r w:rsidR="00F74B54">
        <w:rPr>
          <w:szCs w:val="22"/>
        </w:rPr>
        <w:t xml:space="preserve">, </w:t>
      </w:r>
      <w:r w:rsidR="004B6BA0">
        <w:rPr>
          <w:szCs w:val="22"/>
        </w:rPr>
        <w:t xml:space="preserve">the </w:t>
      </w:r>
      <w:r w:rsidR="007457B8" w:rsidRPr="000A7345">
        <w:rPr>
          <w:szCs w:val="22"/>
        </w:rPr>
        <w:t>CWS</w:t>
      </w:r>
      <w:r w:rsidR="00F25352" w:rsidRPr="000A7345">
        <w:rPr>
          <w:szCs w:val="22"/>
        </w:rPr>
        <w:t xml:space="preserve"> </w:t>
      </w:r>
      <w:r w:rsidR="00F74B54">
        <w:rPr>
          <w:szCs w:val="22"/>
        </w:rPr>
        <w:t>approved a new version of WIPO</w:t>
      </w:r>
      <w:r w:rsidR="00694AB4">
        <w:rPr>
          <w:szCs w:val="22"/>
        </w:rPr>
        <w:t xml:space="preserve"> </w:t>
      </w:r>
      <w:r w:rsidR="00F74B54">
        <w:rPr>
          <w:szCs w:val="22"/>
        </w:rPr>
        <w:t>ST.37, version 1.1 with the adopted new Annexes III and IV</w:t>
      </w:r>
      <w:r w:rsidR="00F25352" w:rsidRPr="000A7345">
        <w:rPr>
          <w:szCs w:val="22"/>
        </w:rPr>
        <w:t>,</w:t>
      </w:r>
      <w:r w:rsidR="002229DA" w:rsidRPr="000A7345">
        <w:rPr>
          <w:szCs w:val="22"/>
        </w:rPr>
        <w:t xml:space="preserve"> </w:t>
      </w:r>
      <w:r w:rsidR="00322FFE">
        <w:rPr>
          <w:szCs w:val="22"/>
        </w:rPr>
        <w:t xml:space="preserve">which </w:t>
      </w:r>
      <w:proofErr w:type="gramStart"/>
      <w:r w:rsidR="00322FFE">
        <w:rPr>
          <w:szCs w:val="22"/>
        </w:rPr>
        <w:t>are based</w:t>
      </w:r>
      <w:proofErr w:type="gramEnd"/>
      <w:r w:rsidR="00322FFE">
        <w:rPr>
          <w:szCs w:val="22"/>
        </w:rPr>
        <w:t xml:space="preserve"> on Standards ST.96 and ST.36 respectively.  Consequently, the CWS updated the description of Task No. 51 as follows: “</w:t>
      </w:r>
      <w:r w:rsidR="00322FFE" w:rsidRPr="00905133">
        <w:rPr>
          <w:i/>
          <w:szCs w:val="22"/>
        </w:rPr>
        <w:t>Ensure the necessary revisions and updates of WIPO Standard ST.37</w:t>
      </w:r>
      <w:r w:rsidR="00322FFE">
        <w:rPr>
          <w:szCs w:val="22"/>
        </w:rPr>
        <w:t>”.</w:t>
      </w:r>
      <w:r>
        <w:rPr>
          <w:szCs w:val="22"/>
        </w:rPr>
        <w:t xml:space="preserve">  The version 1.1 of Standard ST.3</w:t>
      </w:r>
      <w:r w:rsidR="00905133">
        <w:rPr>
          <w:szCs w:val="22"/>
        </w:rPr>
        <w:t>7</w:t>
      </w:r>
      <w:r>
        <w:rPr>
          <w:szCs w:val="22"/>
        </w:rPr>
        <w:t xml:space="preserve"> was published in </w:t>
      </w:r>
      <w:r w:rsidR="00905133">
        <w:rPr>
          <w:szCs w:val="22"/>
        </w:rPr>
        <w:t>December 2018</w:t>
      </w:r>
      <w:r>
        <w:rPr>
          <w:szCs w:val="22"/>
        </w:rPr>
        <w:t xml:space="preserve"> as well as </w:t>
      </w:r>
      <w:r w:rsidRPr="00C063A8">
        <w:rPr>
          <w:szCs w:val="22"/>
        </w:rPr>
        <w:t>link</w:t>
      </w:r>
      <w:r>
        <w:rPr>
          <w:szCs w:val="22"/>
        </w:rPr>
        <w:t>s</w:t>
      </w:r>
      <w:r w:rsidRPr="00C063A8">
        <w:rPr>
          <w:szCs w:val="22"/>
        </w:rPr>
        <w:t xml:space="preserve"> to the new XSD and DTD files on the WIPO website </w:t>
      </w:r>
      <w:r w:rsidRPr="00BC0E25">
        <w:rPr>
          <w:szCs w:val="22"/>
        </w:rPr>
        <w:t>to allow IP Offices</w:t>
      </w:r>
      <w:r w:rsidR="00E76C3A" w:rsidRPr="00BC0E25">
        <w:rPr>
          <w:szCs w:val="22"/>
        </w:rPr>
        <w:t xml:space="preserve"> (IPOs)</w:t>
      </w:r>
      <w:r w:rsidRPr="00BC0E25">
        <w:rPr>
          <w:szCs w:val="22"/>
        </w:rPr>
        <w:t xml:space="preserve"> to validate the</w:t>
      </w:r>
      <w:r w:rsidR="00905133" w:rsidRPr="00BC0E25">
        <w:rPr>
          <w:szCs w:val="22"/>
        </w:rPr>
        <w:t>ir authority</w:t>
      </w:r>
      <w:r w:rsidR="00905133">
        <w:rPr>
          <w:szCs w:val="22"/>
        </w:rPr>
        <w:t xml:space="preserve"> file XML instances</w:t>
      </w:r>
      <w:r w:rsidR="00354A25">
        <w:rPr>
          <w:szCs w:val="22"/>
        </w:rPr>
        <w:t>.</w:t>
      </w:r>
    </w:p>
    <w:p w14:paraId="6AD017B7" w14:textId="427C29CF" w:rsidR="00322FFE" w:rsidRPr="008E61BC" w:rsidRDefault="00DB4B1F" w:rsidP="00185700">
      <w:pPr>
        <w:pStyle w:val="ONUME"/>
        <w:keepLines/>
        <w:numPr>
          <w:ilvl w:val="0"/>
          <w:numId w:val="0"/>
        </w:numPr>
      </w:pPr>
      <w:r>
        <w:rPr>
          <w:szCs w:val="22"/>
        </w:rPr>
        <w:fldChar w:fldCharType="begin"/>
      </w:r>
      <w:r>
        <w:rPr>
          <w:szCs w:val="22"/>
        </w:rPr>
        <w:instrText xml:space="preserve"> AUTONUM  </w:instrText>
      </w:r>
      <w:r>
        <w:rPr>
          <w:szCs w:val="22"/>
        </w:rPr>
        <w:fldChar w:fldCharType="end"/>
      </w:r>
      <w:r>
        <w:rPr>
          <w:szCs w:val="22"/>
        </w:rPr>
        <w:tab/>
      </w:r>
      <w:r w:rsidR="00322FFE">
        <w:rPr>
          <w:szCs w:val="22"/>
        </w:rPr>
        <w:t xml:space="preserve">In addition, at its sixth session, </w:t>
      </w:r>
      <w:r>
        <w:rPr>
          <w:szCs w:val="22"/>
        </w:rPr>
        <w:t>t</w:t>
      </w:r>
      <w:r w:rsidR="00322FFE" w:rsidRPr="008E61BC">
        <w:t>he CWS approved the Authority File Portal mockup and encouraged its Members to share their practices, including data format, and plan regarding disseminating their Authority File.</w:t>
      </w:r>
      <w:r w:rsidR="00322FFE">
        <w:t xml:space="preserve">  </w:t>
      </w:r>
      <w:r w:rsidR="00322FFE" w:rsidRPr="008E61BC">
        <w:t xml:space="preserve">The CWS requested the Secretariat to issue </w:t>
      </w:r>
      <w:proofErr w:type="gramStart"/>
      <w:r w:rsidR="00322FFE" w:rsidRPr="008E61BC">
        <w:t>a circular</w:t>
      </w:r>
      <w:proofErr w:type="gramEnd"/>
      <w:r w:rsidR="00322FFE" w:rsidRPr="008E61BC">
        <w:t xml:space="preserve"> inviting IPOs to provide their Authority File information and requested the Secretariat to publish the responses to the circular through the Authority File Portal on the WIPO website.</w:t>
      </w:r>
      <w:r w:rsidR="004A603F">
        <w:t xml:space="preserve">  (See paragraphs 117 to 120 of document CWS/6/34.)</w:t>
      </w:r>
    </w:p>
    <w:p w14:paraId="4FA562AC" w14:textId="2AA7081B" w:rsidR="00F25352" w:rsidRPr="009D69A7" w:rsidRDefault="00F25352" w:rsidP="009D69A7">
      <w:pPr>
        <w:pStyle w:val="Heading2"/>
        <w:rPr>
          <w:caps w:val="0"/>
          <w:szCs w:val="22"/>
        </w:rPr>
      </w:pPr>
      <w:r w:rsidRPr="009D69A7">
        <w:rPr>
          <w:caps w:val="0"/>
          <w:szCs w:val="22"/>
        </w:rPr>
        <w:t>PROGRESS REPORT</w:t>
      </w:r>
    </w:p>
    <w:p w14:paraId="0CE5DF5A" w14:textId="11235CD4" w:rsidR="00BB18E2" w:rsidRPr="00494D19" w:rsidRDefault="002229DA" w:rsidP="002229DA">
      <w:pPr>
        <w:pStyle w:val="ONUME"/>
        <w:numPr>
          <w:ilvl w:val="0"/>
          <w:numId w:val="0"/>
        </w:numPr>
        <w:rPr>
          <w:szCs w:val="22"/>
        </w:rPr>
      </w:pPr>
      <w:r w:rsidRPr="00C063A8">
        <w:rPr>
          <w:szCs w:val="22"/>
        </w:rPr>
        <w:fldChar w:fldCharType="begin"/>
      </w:r>
      <w:r w:rsidRPr="00C063A8">
        <w:rPr>
          <w:szCs w:val="22"/>
        </w:rPr>
        <w:instrText xml:space="preserve"> AUTONUM  </w:instrText>
      </w:r>
      <w:r w:rsidRPr="00C063A8">
        <w:rPr>
          <w:szCs w:val="22"/>
        </w:rPr>
        <w:fldChar w:fldCharType="end"/>
      </w:r>
      <w:r w:rsidRPr="00C063A8">
        <w:rPr>
          <w:szCs w:val="22"/>
        </w:rPr>
        <w:tab/>
      </w:r>
      <w:r w:rsidR="00B1478A" w:rsidRPr="00494D19">
        <w:rPr>
          <w:szCs w:val="22"/>
        </w:rPr>
        <w:t xml:space="preserve">During </w:t>
      </w:r>
      <w:r w:rsidR="00F25352" w:rsidRPr="00494D19">
        <w:rPr>
          <w:szCs w:val="22"/>
        </w:rPr>
        <w:t xml:space="preserve">the </w:t>
      </w:r>
      <w:r w:rsidR="00EC281D" w:rsidRPr="00494D19">
        <w:rPr>
          <w:szCs w:val="22"/>
        </w:rPr>
        <w:t>sixth</w:t>
      </w:r>
      <w:r w:rsidR="0081453B" w:rsidRPr="00494D19">
        <w:rPr>
          <w:szCs w:val="22"/>
        </w:rPr>
        <w:t xml:space="preserve"> s</w:t>
      </w:r>
      <w:r w:rsidR="00F25352" w:rsidRPr="00494D19">
        <w:rPr>
          <w:szCs w:val="22"/>
        </w:rPr>
        <w:t xml:space="preserve">ession of the CWS, the </w:t>
      </w:r>
      <w:r w:rsidR="00725BD2" w:rsidRPr="00494D19">
        <w:rPr>
          <w:szCs w:val="22"/>
        </w:rPr>
        <w:t xml:space="preserve">Authority File </w:t>
      </w:r>
      <w:r w:rsidR="00F25352" w:rsidRPr="00494D19">
        <w:rPr>
          <w:szCs w:val="22"/>
        </w:rPr>
        <w:t xml:space="preserve">Task Force had a meeting in person in Geneva on </w:t>
      </w:r>
      <w:r w:rsidR="00EC281D" w:rsidRPr="00494D19">
        <w:rPr>
          <w:szCs w:val="22"/>
        </w:rPr>
        <w:t>October 18</w:t>
      </w:r>
      <w:r w:rsidR="00F25352" w:rsidRPr="00494D19">
        <w:rPr>
          <w:szCs w:val="22"/>
        </w:rPr>
        <w:t>, 201</w:t>
      </w:r>
      <w:r w:rsidR="00DB4B1F" w:rsidRPr="00494D19">
        <w:rPr>
          <w:szCs w:val="22"/>
        </w:rPr>
        <w:t>8</w:t>
      </w:r>
      <w:r w:rsidR="00BB18E2" w:rsidRPr="00494D19">
        <w:rPr>
          <w:szCs w:val="22"/>
        </w:rPr>
        <w:t>.</w:t>
      </w:r>
      <w:r w:rsidR="00DB4B1F" w:rsidRPr="00494D19">
        <w:rPr>
          <w:szCs w:val="22"/>
        </w:rPr>
        <w:t xml:space="preserve">  The Task Force discu</w:t>
      </w:r>
      <w:r w:rsidR="00905133" w:rsidRPr="00494D19">
        <w:rPr>
          <w:szCs w:val="22"/>
        </w:rPr>
        <w:t>ssed the mock-up provided for the authority file portal on the WIPO website, how IPOs intend to provide this information and the implementation plans for all participating IPOs</w:t>
      </w:r>
      <w:r w:rsidR="001454D3" w:rsidRPr="00494D19">
        <w:rPr>
          <w:szCs w:val="22"/>
        </w:rPr>
        <w:t>.  M</w:t>
      </w:r>
      <w:r w:rsidR="00733AAA" w:rsidRPr="00494D19">
        <w:rPr>
          <w:szCs w:val="22"/>
        </w:rPr>
        <w:t xml:space="preserve">any IPOs expressed concerns that their authority files would be too large if provided in XML format and so indicated they could only provide this </w:t>
      </w:r>
      <w:proofErr w:type="gramStart"/>
      <w:r w:rsidR="00733AAA" w:rsidRPr="00494D19">
        <w:rPr>
          <w:szCs w:val="22"/>
        </w:rPr>
        <w:t>data-set</w:t>
      </w:r>
      <w:proofErr w:type="gramEnd"/>
      <w:r w:rsidR="00733AAA" w:rsidRPr="00494D19">
        <w:rPr>
          <w:szCs w:val="22"/>
        </w:rPr>
        <w:t xml:space="preserve"> in TXT format</w:t>
      </w:r>
      <w:r w:rsidR="001454D3" w:rsidRPr="00494D19">
        <w:rPr>
          <w:szCs w:val="22"/>
        </w:rPr>
        <w:t>.  I</w:t>
      </w:r>
      <w:r w:rsidR="00733AAA" w:rsidRPr="00494D19">
        <w:rPr>
          <w:szCs w:val="22"/>
        </w:rPr>
        <w:t xml:space="preserve">t </w:t>
      </w:r>
      <w:proofErr w:type="gramStart"/>
      <w:r w:rsidR="00733AAA" w:rsidRPr="00494D19">
        <w:rPr>
          <w:szCs w:val="22"/>
        </w:rPr>
        <w:t>was agreed</w:t>
      </w:r>
      <w:proofErr w:type="gramEnd"/>
      <w:r w:rsidR="00733AAA" w:rsidRPr="00494D19">
        <w:rPr>
          <w:szCs w:val="22"/>
        </w:rPr>
        <w:t xml:space="preserve"> that information in regards to the size of the file, coverage and intended update frequency would be useful.  </w:t>
      </w:r>
    </w:p>
    <w:p w14:paraId="5DEEAD2A" w14:textId="61F799E0" w:rsidR="00EC281D" w:rsidRPr="00C063A8" w:rsidRDefault="002229DA" w:rsidP="002229DA">
      <w:pPr>
        <w:pStyle w:val="ONUME"/>
        <w:numPr>
          <w:ilvl w:val="0"/>
          <w:numId w:val="0"/>
        </w:numPr>
        <w:rPr>
          <w:szCs w:val="22"/>
        </w:rPr>
      </w:pPr>
      <w:r w:rsidRPr="00494D19">
        <w:rPr>
          <w:szCs w:val="22"/>
        </w:rPr>
        <w:fldChar w:fldCharType="begin"/>
      </w:r>
      <w:r w:rsidRPr="00494D19">
        <w:rPr>
          <w:szCs w:val="22"/>
        </w:rPr>
        <w:instrText xml:space="preserve"> AUTONUM  </w:instrText>
      </w:r>
      <w:r w:rsidRPr="00494D19">
        <w:rPr>
          <w:szCs w:val="22"/>
        </w:rPr>
        <w:fldChar w:fldCharType="end"/>
      </w:r>
      <w:r w:rsidRPr="00494D19">
        <w:rPr>
          <w:szCs w:val="22"/>
        </w:rPr>
        <w:tab/>
      </w:r>
      <w:r w:rsidR="00B1478A" w:rsidRPr="00494D19">
        <w:rPr>
          <w:szCs w:val="22"/>
        </w:rPr>
        <w:t>Following the decision, t</w:t>
      </w:r>
      <w:r w:rsidR="00EE6059" w:rsidRPr="00494D19">
        <w:rPr>
          <w:szCs w:val="22"/>
        </w:rPr>
        <w:t xml:space="preserve">he </w:t>
      </w:r>
      <w:r w:rsidR="00EF087F" w:rsidRPr="00494D19">
        <w:rPr>
          <w:szCs w:val="22"/>
        </w:rPr>
        <w:t xml:space="preserve">Secretariat </w:t>
      </w:r>
      <w:r w:rsidR="00EE6059" w:rsidRPr="00494D19">
        <w:rPr>
          <w:szCs w:val="22"/>
        </w:rPr>
        <w:t xml:space="preserve">formally invited </w:t>
      </w:r>
      <w:r w:rsidR="00185700" w:rsidRPr="00494D19">
        <w:rPr>
          <w:szCs w:val="22"/>
        </w:rPr>
        <w:t>IPOs</w:t>
      </w:r>
      <w:r w:rsidR="00EE6059" w:rsidRPr="00494D19">
        <w:rPr>
          <w:szCs w:val="22"/>
        </w:rPr>
        <w:t xml:space="preserve"> to provide their Authority File </w:t>
      </w:r>
      <w:proofErr w:type="gramStart"/>
      <w:r w:rsidR="00EE6059" w:rsidRPr="00494D19">
        <w:rPr>
          <w:szCs w:val="22"/>
        </w:rPr>
        <w:t>data-sets</w:t>
      </w:r>
      <w:proofErr w:type="gramEnd"/>
      <w:r w:rsidR="00EE6059" w:rsidRPr="00494D19">
        <w:rPr>
          <w:szCs w:val="22"/>
        </w:rPr>
        <w:t xml:space="preserve"> by issuing </w:t>
      </w:r>
      <w:r w:rsidR="00EC281D" w:rsidRPr="00494D19">
        <w:rPr>
          <w:szCs w:val="22"/>
        </w:rPr>
        <w:t xml:space="preserve">Circular </w:t>
      </w:r>
      <w:r w:rsidR="00EE6059" w:rsidRPr="00494D19">
        <w:rPr>
          <w:szCs w:val="22"/>
        </w:rPr>
        <w:t>C.</w:t>
      </w:r>
      <w:r w:rsidR="00EC281D" w:rsidRPr="00494D19">
        <w:rPr>
          <w:szCs w:val="22"/>
        </w:rPr>
        <w:t>CWS-111</w:t>
      </w:r>
      <w:r w:rsidR="00C063A8" w:rsidRPr="00494D19">
        <w:rPr>
          <w:szCs w:val="22"/>
        </w:rPr>
        <w:t>.  T</w:t>
      </w:r>
      <w:r w:rsidR="00EE6059" w:rsidRPr="00494D19">
        <w:rPr>
          <w:szCs w:val="22"/>
        </w:rPr>
        <w:t>he final date for providing this data would be the beginning of February 2019</w:t>
      </w:r>
      <w:r w:rsidR="00C063A8" w:rsidRPr="00494D19">
        <w:rPr>
          <w:szCs w:val="22"/>
        </w:rPr>
        <w:t>.</w:t>
      </w:r>
      <w:r w:rsidR="00C063A8">
        <w:rPr>
          <w:szCs w:val="22"/>
        </w:rPr>
        <w:t xml:space="preserve">  </w:t>
      </w:r>
    </w:p>
    <w:p w14:paraId="136F229F" w14:textId="30B0C068" w:rsidR="009E019A" w:rsidRPr="00C063A8" w:rsidRDefault="00733AAA" w:rsidP="0018270E">
      <w:pPr>
        <w:pStyle w:val="ONUME"/>
        <w:keepLines/>
        <w:numPr>
          <w:ilvl w:val="0"/>
          <w:numId w:val="0"/>
        </w:numPr>
        <w:rPr>
          <w:szCs w:val="22"/>
        </w:rPr>
      </w:pPr>
      <w:r>
        <w:rPr>
          <w:szCs w:val="22"/>
        </w:rPr>
        <w:fldChar w:fldCharType="begin"/>
      </w:r>
      <w:r>
        <w:rPr>
          <w:szCs w:val="22"/>
        </w:rPr>
        <w:instrText xml:space="preserve"> AUTONUM  </w:instrText>
      </w:r>
      <w:r>
        <w:rPr>
          <w:szCs w:val="22"/>
        </w:rPr>
        <w:fldChar w:fldCharType="end"/>
      </w:r>
      <w:r>
        <w:rPr>
          <w:szCs w:val="22"/>
        </w:rPr>
        <w:tab/>
      </w:r>
      <w:proofErr w:type="gramStart"/>
      <w:r w:rsidR="00B66713" w:rsidRPr="00C063A8">
        <w:rPr>
          <w:szCs w:val="22"/>
        </w:rPr>
        <w:t xml:space="preserve">A total of </w:t>
      </w:r>
      <w:r w:rsidR="005D68DB">
        <w:rPr>
          <w:szCs w:val="22"/>
        </w:rPr>
        <w:t>18</w:t>
      </w:r>
      <w:proofErr w:type="gramEnd"/>
      <w:r w:rsidR="005D68DB" w:rsidRPr="00C063A8">
        <w:rPr>
          <w:szCs w:val="22"/>
        </w:rPr>
        <w:t xml:space="preserve"> </w:t>
      </w:r>
      <w:r w:rsidR="00DB4B1F">
        <w:rPr>
          <w:szCs w:val="22"/>
        </w:rPr>
        <w:t>IPOs</w:t>
      </w:r>
      <w:r w:rsidR="00EC281D" w:rsidRPr="00C063A8">
        <w:rPr>
          <w:szCs w:val="22"/>
        </w:rPr>
        <w:t xml:space="preserve"> provided WIPO </w:t>
      </w:r>
      <w:r w:rsidR="00C063A8">
        <w:rPr>
          <w:szCs w:val="22"/>
        </w:rPr>
        <w:t xml:space="preserve">Standard </w:t>
      </w:r>
      <w:r w:rsidR="00EC281D" w:rsidRPr="00C063A8">
        <w:rPr>
          <w:szCs w:val="22"/>
        </w:rPr>
        <w:t>ST.37 compliant Authority File Data sets to the I</w:t>
      </w:r>
      <w:r w:rsidR="00C16A2A" w:rsidRPr="00C063A8">
        <w:rPr>
          <w:szCs w:val="22"/>
        </w:rPr>
        <w:t xml:space="preserve">nternational </w:t>
      </w:r>
      <w:r w:rsidR="00EC281D" w:rsidRPr="00C063A8">
        <w:rPr>
          <w:szCs w:val="22"/>
        </w:rPr>
        <w:t>B</w:t>
      </w:r>
      <w:r w:rsidR="00C16A2A" w:rsidRPr="00C063A8">
        <w:rPr>
          <w:szCs w:val="22"/>
        </w:rPr>
        <w:t>ureau</w:t>
      </w:r>
      <w:r w:rsidR="00C063A8">
        <w:rPr>
          <w:szCs w:val="22"/>
        </w:rPr>
        <w:t xml:space="preserve">. </w:t>
      </w:r>
      <w:r w:rsidR="007457B8" w:rsidRPr="00C063A8">
        <w:rPr>
          <w:szCs w:val="22"/>
        </w:rPr>
        <w:t xml:space="preserve"> </w:t>
      </w:r>
      <w:r w:rsidR="00C063A8">
        <w:rPr>
          <w:szCs w:val="22"/>
        </w:rPr>
        <w:t>T</w:t>
      </w:r>
      <w:r w:rsidR="007457B8" w:rsidRPr="00C063A8">
        <w:rPr>
          <w:szCs w:val="22"/>
        </w:rPr>
        <w:t xml:space="preserve">he majority of these were in TXT format but five IP Offices provided their </w:t>
      </w:r>
      <w:proofErr w:type="gramStart"/>
      <w:r w:rsidR="007457B8" w:rsidRPr="00C063A8">
        <w:rPr>
          <w:szCs w:val="22"/>
        </w:rPr>
        <w:t>data-sets</w:t>
      </w:r>
      <w:proofErr w:type="gramEnd"/>
      <w:r w:rsidR="007457B8" w:rsidRPr="00C063A8">
        <w:rPr>
          <w:szCs w:val="22"/>
        </w:rPr>
        <w:t xml:space="preserve"> as XML instances</w:t>
      </w:r>
      <w:r w:rsidR="00C063A8">
        <w:rPr>
          <w:szCs w:val="22"/>
        </w:rPr>
        <w:t xml:space="preserve">.  </w:t>
      </w:r>
      <w:r w:rsidR="00C063A8" w:rsidRPr="00C063A8">
        <w:rPr>
          <w:szCs w:val="22"/>
        </w:rPr>
        <w:t>S</w:t>
      </w:r>
      <w:r w:rsidR="00BB18E2" w:rsidRPr="00C063A8">
        <w:rPr>
          <w:szCs w:val="22"/>
        </w:rPr>
        <w:t>everal other IP Offices indicated their intention to provide this information in the future.</w:t>
      </w:r>
      <w:r w:rsidR="0018270E">
        <w:rPr>
          <w:szCs w:val="22"/>
        </w:rPr>
        <w:t xml:space="preserve"> </w:t>
      </w:r>
      <w:r w:rsidR="00EC281D" w:rsidRPr="00C063A8">
        <w:rPr>
          <w:szCs w:val="22"/>
        </w:rPr>
        <w:t xml:space="preserve"> </w:t>
      </w:r>
      <w:proofErr w:type="gramStart"/>
      <w:r w:rsidR="0018270E">
        <w:rPr>
          <w:szCs w:val="22"/>
        </w:rPr>
        <w:t>Furthermore</w:t>
      </w:r>
      <w:proofErr w:type="gramEnd"/>
      <w:r w:rsidR="0018270E">
        <w:rPr>
          <w:szCs w:val="22"/>
        </w:rPr>
        <w:t xml:space="preserve"> a</w:t>
      </w:r>
      <w:r w:rsidR="0018270E" w:rsidRPr="00C063A8">
        <w:rPr>
          <w:szCs w:val="22"/>
        </w:rPr>
        <w:t xml:space="preserve"> majority of IP Offices also provided a definition file at this time which outlined the coverage of the authority file and also their roadmap to provide updates to these files in the future.</w:t>
      </w:r>
    </w:p>
    <w:p w14:paraId="00AE3922" w14:textId="23CF7DD3" w:rsidR="00F25352" w:rsidRDefault="007D78A2" w:rsidP="002229DA">
      <w:pPr>
        <w:pStyle w:val="ONUME"/>
        <w:numPr>
          <w:ilvl w:val="0"/>
          <w:numId w:val="0"/>
        </w:numPr>
        <w:rPr>
          <w:rStyle w:val="Hyperlink"/>
          <w:szCs w:val="22"/>
        </w:rPr>
      </w:pPr>
      <w:r w:rsidRPr="00C063A8">
        <w:rPr>
          <w:szCs w:val="22"/>
        </w:rPr>
        <w:fldChar w:fldCharType="begin"/>
      </w:r>
      <w:r w:rsidRPr="00C063A8">
        <w:rPr>
          <w:szCs w:val="22"/>
        </w:rPr>
        <w:instrText xml:space="preserve"> AUTONUM  </w:instrText>
      </w:r>
      <w:r w:rsidRPr="00C063A8">
        <w:rPr>
          <w:szCs w:val="22"/>
        </w:rPr>
        <w:fldChar w:fldCharType="end"/>
      </w:r>
      <w:r w:rsidRPr="00C063A8">
        <w:rPr>
          <w:szCs w:val="22"/>
        </w:rPr>
        <w:tab/>
      </w:r>
      <w:r w:rsidR="00EC281D" w:rsidRPr="00C063A8">
        <w:rPr>
          <w:szCs w:val="22"/>
        </w:rPr>
        <w:t xml:space="preserve">The </w:t>
      </w:r>
      <w:r w:rsidR="00B66713" w:rsidRPr="00C063A8">
        <w:rPr>
          <w:szCs w:val="22"/>
        </w:rPr>
        <w:t xml:space="preserve">collection of these </w:t>
      </w:r>
      <w:r w:rsidR="00BB18E2" w:rsidRPr="00C063A8">
        <w:rPr>
          <w:szCs w:val="22"/>
        </w:rPr>
        <w:t xml:space="preserve">files </w:t>
      </w:r>
      <w:proofErr w:type="gramStart"/>
      <w:r w:rsidR="00BB18E2" w:rsidRPr="00C063A8">
        <w:rPr>
          <w:szCs w:val="22"/>
        </w:rPr>
        <w:t>was published</w:t>
      </w:r>
      <w:proofErr w:type="gramEnd"/>
      <w:r w:rsidR="00BB18E2" w:rsidRPr="00C063A8">
        <w:rPr>
          <w:szCs w:val="22"/>
        </w:rPr>
        <w:t xml:space="preserve"> on the </w:t>
      </w:r>
      <w:r w:rsidR="00EC281D" w:rsidRPr="00C063A8">
        <w:rPr>
          <w:szCs w:val="22"/>
        </w:rPr>
        <w:t>Authority File Web Portal on the WIPO website</w:t>
      </w:r>
      <w:r w:rsidR="00B66713" w:rsidRPr="00C063A8">
        <w:rPr>
          <w:szCs w:val="22"/>
        </w:rPr>
        <w:t xml:space="preserve"> in April 2019</w:t>
      </w:r>
      <w:r w:rsidR="00C063A8">
        <w:rPr>
          <w:szCs w:val="22"/>
        </w:rPr>
        <w:t xml:space="preserve">.  </w:t>
      </w:r>
      <w:r w:rsidR="00C063A8" w:rsidRPr="00C063A8">
        <w:rPr>
          <w:szCs w:val="22"/>
        </w:rPr>
        <w:t>T</w:t>
      </w:r>
      <w:r w:rsidRPr="00C063A8">
        <w:rPr>
          <w:szCs w:val="22"/>
        </w:rPr>
        <w:t xml:space="preserve">he link to the Authority File portal </w:t>
      </w:r>
      <w:proofErr w:type="gramStart"/>
      <w:r w:rsidRPr="00C063A8">
        <w:rPr>
          <w:szCs w:val="22"/>
        </w:rPr>
        <w:t>can be found</w:t>
      </w:r>
      <w:proofErr w:type="gramEnd"/>
      <w:r w:rsidRPr="00C063A8">
        <w:rPr>
          <w:szCs w:val="22"/>
        </w:rPr>
        <w:t xml:space="preserve"> here: </w:t>
      </w:r>
      <w:hyperlink r:id="rId8" w:history="1">
        <w:r w:rsidRPr="00C063A8">
          <w:rPr>
            <w:rStyle w:val="Hyperlink"/>
            <w:szCs w:val="22"/>
          </w:rPr>
          <w:t>https://www.wipo.int/standards/en/authority_file.html</w:t>
        </w:r>
      </w:hyperlink>
    </w:p>
    <w:p w14:paraId="0257C77B" w14:textId="0F88D175" w:rsidR="00A17824" w:rsidRPr="00C063A8" w:rsidRDefault="009E019A" w:rsidP="002229DA">
      <w:pPr>
        <w:pStyle w:val="ONUME"/>
        <w:numPr>
          <w:ilvl w:val="0"/>
          <w:numId w:val="0"/>
        </w:numPr>
        <w:rPr>
          <w:szCs w:val="22"/>
        </w:rPr>
      </w:pPr>
      <w:r w:rsidRPr="00C063A8">
        <w:rPr>
          <w:szCs w:val="22"/>
        </w:rPr>
        <w:fldChar w:fldCharType="begin"/>
      </w:r>
      <w:r w:rsidRPr="00C063A8">
        <w:rPr>
          <w:szCs w:val="22"/>
        </w:rPr>
        <w:instrText xml:space="preserve"> AUTONUM  </w:instrText>
      </w:r>
      <w:r w:rsidRPr="00C063A8">
        <w:rPr>
          <w:szCs w:val="22"/>
        </w:rPr>
        <w:fldChar w:fldCharType="end"/>
      </w:r>
      <w:r w:rsidRPr="00C063A8">
        <w:rPr>
          <w:szCs w:val="22"/>
        </w:rPr>
        <w:tab/>
        <w:t xml:space="preserve">The International </w:t>
      </w:r>
      <w:r w:rsidR="00733AAA">
        <w:rPr>
          <w:szCs w:val="22"/>
        </w:rPr>
        <w:t xml:space="preserve">Bureau encourages any </w:t>
      </w:r>
      <w:proofErr w:type="gramStart"/>
      <w:r w:rsidR="00733AAA">
        <w:rPr>
          <w:szCs w:val="22"/>
        </w:rPr>
        <w:t>IPOs</w:t>
      </w:r>
      <w:r w:rsidRPr="00C063A8">
        <w:rPr>
          <w:szCs w:val="22"/>
        </w:rPr>
        <w:t xml:space="preserve"> which</w:t>
      </w:r>
      <w:proofErr w:type="gramEnd"/>
      <w:r w:rsidRPr="00C063A8">
        <w:rPr>
          <w:szCs w:val="22"/>
        </w:rPr>
        <w:t xml:space="preserve"> were not part of the first phase of publication to provide their Authority File data-sets to the International Bureau when they are able or alternatively a roadmap indicating their plan to do so. </w:t>
      </w:r>
    </w:p>
    <w:p w14:paraId="5AFBAEA5" w14:textId="6ACB936B" w:rsidR="00FF5B0E" w:rsidRPr="00185700" w:rsidRDefault="000C183A" w:rsidP="00185700">
      <w:pPr>
        <w:pStyle w:val="ONUME"/>
        <w:numPr>
          <w:ilvl w:val="0"/>
          <w:numId w:val="0"/>
        </w:numPr>
        <w:rPr>
          <w:szCs w:val="22"/>
        </w:rPr>
      </w:pPr>
      <w:r w:rsidRPr="00C063A8">
        <w:rPr>
          <w:szCs w:val="22"/>
        </w:rPr>
        <w:fldChar w:fldCharType="begin"/>
      </w:r>
      <w:r w:rsidRPr="00C063A8">
        <w:rPr>
          <w:szCs w:val="22"/>
        </w:rPr>
        <w:instrText xml:space="preserve"> AUTONUM  </w:instrText>
      </w:r>
      <w:r w:rsidRPr="00C063A8">
        <w:rPr>
          <w:szCs w:val="22"/>
        </w:rPr>
        <w:fldChar w:fldCharType="end"/>
      </w:r>
      <w:r w:rsidRPr="00C063A8">
        <w:rPr>
          <w:szCs w:val="22"/>
        </w:rPr>
        <w:tab/>
      </w:r>
      <w:r w:rsidR="0018270E">
        <w:rPr>
          <w:szCs w:val="22"/>
        </w:rPr>
        <w:t xml:space="preserve">When several IPOs implemented </w:t>
      </w:r>
      <w:r w:rsidRPr="00C063A8">
        <w:rPr>
          <w:szCs w:val="22"/>
        </w:rPr>
        <w:t>WIPO Standard ST.37</w:t>
      </w:r>
      <w:r w:rsidR="0018270E">
        <w:rPr>
          <w:szCs w:val="22"/>
        </w:rPr>
        <w:t xml:space="preserve">, they </w:t>
      </w:r>
      <w:r w:rsidR="00B67109" w:rsidRPr="00C063A8">
        <w:rPr>
          <w:szCs w:val="22"/>
          <w:lang w:val="en-GB"/>
        </w:rPr>
        <w:t>identified a few issues</w:t>
      </w:r>
      <w:r w:rsidR="00B67109">
        <w:rPr>
          <w:szCs w:val="22"/>
        </w:rPr>
        <w:t xml:space="preserve"> </w:t>
      </w:r>
      <w:r w:rsidR="0018270E">
        <w:rPr>
          <w:szCs w:val="22"/>
        </w:rPr>
        <w:t>in Annexes III and IV</w:t>
      </w:r>
      <w:r w:rsidR="004B6BA0">
        <w:rPr>
          <w:szCs w:val="22"/>
        </w:rPr>
        <w:t xml:space="preserve"> of WIPO ST.37</w:t>
      </w:r>
      <w:r w:rsidR="00B67109">
        <w:rPr>
          <w:szCs w:val="22"/>
        </w:rPr>
        <w:t>.</w:t>
      </w:r>
      <w:r w:rsidR="009E019A">
        <w:rPr>
          <w:szCs w:val="22"/>
        </w:rPr>
        <w:t xml:space="preserve">  </w:t>
      </w:r>
      <w:proofErr w:type="gramStart"/>
      <w:r w:rsidR="00B67109">
        <w:rPr>
          <w:szCs w:val="22"/>
        </w:rPr>
        <w:t xml:space="preserve">The Authority File Task Force analyzed those issues and prepare </w:t>
      </w:r>
      <w:r w:rsidR="00FF5B0E" w:rsidRPr="00C063A8">
        <w:rPr>
          <w:szCs w:val="22"/>
          <w:lang w:val="en-GB"/>
        </w:rPr>
        <w:t>a proposal to revise the main body and Annex</w:t>
      </w:r>
      <w:r w:rsidR="00B67109">
        <w:rPr>
          <w:szCs w:val="22"/>
          <w:lang w:val="en-GB"/>
        </w:rPr>
        <w:t>es</w:t>
      </w:r>
      <w:r w:rsidR="00FF5B0E" w:rsidRPr="00C063A8">
        <w:rPr>
          <w:szCs w:val="22"/>
          <w:lang w:val="en-GB"/>
        </w:rPr>
        <w:t xml:space="preserve"> III</w:t>
      </w:r>
      <w:r w:rsidR="00B67109">
        <w:rPr>
          <w:szCs w:val="22"/>
          <w:lang w:val="en-GB"/>
        </w:rPr>
        <w:t xml:space="preserve"> and IV</w:t>
      </w:r>
      <w:r w:rsidR="00FF5B0E" w:rsidRPr="00C063A8">
        <w:rPr>
          <w:szCs w:val="22"/>
          <w:lang w:val="en-GB"/>
        </w:rPr>
        <w:t xml:space="preserve"> for </w:t>
      </w:r>
      <w:r w:rsidR="00B67109">
        <w:rPr>
          <w:szCs w:val="22"/>
          <w:lang w:val="en-GB"/>
        </w:rPr>
        <w:t xml:space="preserve">consideration and </w:t>
      </w:r>
      <w:r w:rsidR="00FF5B0E" w:rsidRPr="00C063A8">
        <w:rPr>
          <w:szCs w:val="22"/>
          <w:lang w:val="en-GB"/>
        </w:rPr>
        <w:t>approval</w:t>
      </w:r>
      <w:r w:rsidR="00B67109">
        <w:rPr>
          <w:szCs w:val="22"/>
          <w:lang w:val="en-GB"/>
        </w:rPr>
        <w:t xml:space="preserve"> at this session</w:t>
      </w:r>
      <w:r w:rsidR="009E019A">
        <w:rPr>
          <w:szCs w:val="22"/>
          <w:lang w:val="en-GB"/>
        </w:rPr>
        <w:t>.</w:t>
      </w:r>
      <w:proofErr w:type="gramEnd"/>
      <w:r w:rsidR="009E019A">
        <w:rPr>
          <w:szCs w:val="22"/>
          <w:lang w:val="en-GB"/>
        </w:rPr>
        <w:t xml:space="preserve">  </w:t>
      </w:r>
      <w:r w:rsidR="00B67109">
        <w:rPr>
          <w:szCs w:val="22"/>
          <w:lang w:val="en-GB"/>
        </w:rPr>
        <w:t xml:space="preserve"> </w:t>
      </w:r>
      <w:r w:rsidR="009E019A">
        <w:rPr>
          <w:szCs w:val="22"/>
          <w:lang w:val="en-GB"/>
        </w:rPr>
        <w:t>Furthermore, t</w:t>
      </w:r>
      <w:r w:rsidR="009E019A" w:rsidRPr="0035103D">
        <w:rPr>
          <w:szCs w:val="22"/>
        </w:rPr>
        <w:t xml:space="preserve">he International </w:t>
      </w:r>
      <w:proofErr w:type="gramStart"/>
      <w:r w:rsidR="009E019A" w:rsidRPr="0035103D">
        <w:rPr>
          <w:szCs w:val="22"/>
        </w:rPr>
        <w:t xml:space="preserve">Bureau  </w:t>
      </w:r>
      <w:r w:rsidR="009E019A">
        <w:rPr>
          <w:szCs w:val="22"/>
        </w:rPr>
        <w:t>conducted</w:t>
      </w:r>
      <w:proofErr w:type="gramEnd"/>
      <w:r w:rsidR="009E019A">
        <w:rPr>
          <w:szCs w:val="22"/>
        </w:rPr>
        <w:t xml:space="preserve"> an </w:t>
      </w:r>
      <w:r w:rsidR="009E019A" w:rsidRPr="0035103D">
        <w:rPr>
          <w:szCs w:val="22"/>
        </w:rPr>
        <w:t xml:space="preserve">audit </w:t>
      </w:r>
      <w:r w:rsidR="009E019A">
        <w:rPr>
          <w:szCs w:val="22"/>
        </w:rPr>
        <w:t xml:space="preserve">of </w:t>
      </w:r>
      <w:r w:rsidR="009E019A" w:rsidRPr="0035103D">
        <w:rPr>
          <w:szCs w:val="22"/>
        </w:rPr>
        <w:t xml:space="preserve">the description of all </w:t>
      </w:r>
      <w:r w:rsidR="009E019A">
        <w:rPr>
          <w:szCs w:val="22"/>
        </w:rPr>
        <w:t>XML</w:t>
      </w:r>
      <w:r w:rsidR="009E019A" w:rsidRPr="0035103D">
        <w:rPr>
          <w:szCs w:val="22"/>
        </w:rPr>
        <w:t xml:space="preserve"> elements in </w:t>
      </w:r>
      <w:r w:rsidR="009E019A">
        <w:rPr>
          <w:szCs w:val="22"/>
        </w:rPr>
        <w:t xml:space="preserve">Annex III of WIPO </w:t>
      </w:r>
      <w:r w:rsidR="009E019A" w:rsidRPr="0035103D">
        <w:rPr>
          <w:szCs w:val="22"/>
        </w:rPr>
        <w:t xml:space="preserve">ST.37 and </w:t>
      </w:r>
      <w:r w:rsidR="009E019A">
        <w:rPr>
          <w:szCs w:val="22"/>
        </w:rPr>
        <w:t>proposes</w:t>
      </w:r>
      <w:r w:rsidR="009E019A" w:rsidRPr="0035103D">
        <w:rPr>
          <w:szCs w:val="22"/>
        </w:rPr>
        <w:t xml:space="preserve"> a rewording of the </w:t>
      </w:r>
      <w:r w:rsidR="009E019A">
        <w:rPr>
          <w:szCs w:val="22"/>
        </w:rPr>
        <w:t>these</w:t>
      </w:r>
      <w:r w:rsidR="009E019A" w:rsidRPr="0035103D">
        <w:rPr>
          <w:szCs w:val="22"/>
        </w:rPr>
        <w:t xml:space="preserve"> descriptions to </w:t>
      </w:r>
      <w:r w:rsidR="009E019A">
        <w:rPr>
          <w:szCs w:val="22"/>
        </w:rPr>
        <w:t xml:space="preserve">ensure they are of </w:t>
      </w:r>
      <w:r w:rsidR="009E019A" w:rsidRPr="0035103D">
        <w:rPr>
          <w:szCs w:val="22"/>
        </w:rPr>
        <w:t>more assistance to the authors of Authority File submissions</w:t>
      </w:r>
      <w:r w:rsidR="009E019A">
        <w:rPr>
          <w:szCs w:val="22"/>
        </w:rPr>
        <w:t>.</w:t>
      </w:r>
      <w:r w:rsidR="009E019A">
        <w:rPr>
          <w:szCs w:val="22"/>
          <w:lang w:val="en-GB"/>
        </w:rPr>
        <w:t xml:space="preserve"> </w:t>
      </w:r>
      <w:r w:rsidR="00B67109">
        <w:rPr>
          <w:szCs w:val="22"/>
          <w:lang w:val="en-GB"/>
        </w:rPr>
        <w:t>(</w:t>
      </w:r>
      <w:r w:rsidR="009E019A">
        <w:rPr>
          <w:szCs w:val="22"/>
          <w:lang w:val="en-GB"/>
        </w:rPr>
        <w:t>S</w:t>
      </w:r>
      <w:r w:rsidR="00B67109">
        <w:rPr>
          <w:szCs w:val="22"/>
          <w:lang w:val="en-GB"/>
        </w:rPr>
        <w:t>ee document CWS/7/17</w:t>
      </w:r>
      <w:r w:rsidR="009E019A">
        <w:rPr>
          <w:szCs w:val="22"/>
          <w:lang w:val="en-GB"/>
        </w:rPr>
        <w:t>.</w:t>
      </w:r>
      <w:r w:rsidR="00B67109">
        <w:rPr>
          <w:szCs w:val="22"/>
          <w:lang w:val="en-GB"/>
        </w:rPr>
        <w:t xml:space="preserve">). </w:t>
      </w:r>
    </w:p>
    <w:p w14:paraId="55A3E833" w14:textId="0892387C" w:rsidR="00406C79" w:rsidRPr="00354A25" w:rsidRDefault="009C697D" w:rsidP="00694AB4">
      <w:pPr>
        <w:pStyle w:val="Heading2"/>
        <w:keepLines/>
      </w:pPr>
      <w:r w:rsidRPr="00354A25">
        <w:rPr>
          <w:caps w:val="0"/>
        </w:rPr>
        <w:lastRenderedPageBreak/>
        <w:t>PCT AUTHORITY FILE</w:t>
      </w:r>
    </w:p>
    <w:p w14:paraId="43FECD7B" w14:textId="25074191" w:rsidR="00A5559A" w:rsidRPr="00C063A8" w:rsidRDefault="000674B0" w:rsidP="00694AB4">
      <w:pPr>
        <w:pStyle w:val="ONUME"/>
        <w:keepLines/>
        <w:numPr>
          <w:ilvl w:val="0"/>
          <w:numId w:val="0"/>
        </w:numPr>
        <w:rPr>
          <w:szCs w:val="22"/>
        </w:rPr>
      </w:pPr>
      <w:r w:rsidRPr="00C063A8">
        <w:rPr>
          <w:color w:val="212121"/>
          <w:szCs w:val="22"/>
        </w:rPr>
        <w:fldChar w:fldCharType="begin"/>
      </w:r>
      <w:r w:rsidRPr="00C063A8">
        <w:rPr>
          <w:color w:val="212121"/>
          <w:szCs w:val="22"/>
        </w:rPr>
        <w:instrText xml:space="preserve"> AUTONUM  </w:instrText>
      </w:r>
      <w:r w:rsidRPr="00C063A8">
        <w:rPr>
          <w:color w:val="212121"/>
          <w:szCs w:val="22"/>
        </w:rPr>
        <w:fldChar w:fldCharType="end"/>
      </w:r>
      <w:r w:rsidRPr="00C063A8">
        <w:rPr>
          <w:color w:val="212121"/>
          <w:szCs w:val="22"/>
        </w:rPr>
        <w:tab/>
      </w:r>
      <w:r w:rsidR="00553B35" w:rsidRPr="00C063A8">
        <w:rPr>
          <w:color w:val="212121"/>
          <w:szCs w:val="22"/>
        </w:rPr>
        <w:t xml:space="preserve">The International Bureau has been publishing </w:t>
      </w:r>
      <w:r w:rsidR="00694AB4">
        <w:rPr>
          <w:color w:val="212121"/>
          <w:szCs w:val="22"/>
        </w:rPr>
        <w:t xml:space="preserve">an </w:t>
      </w:r>
      <w:r w:rsidR="00553B35" w:rsidRPr="00C063A8">
        <w:rPr>
          <w:color w:val="212121"/>
          <w:szCs w:val="22"/>
        </w:rPr>
        <w:t>authority file for the P</w:t>
      </w:r>
      <w:r w:rsidR="005D68DB">
        <w:rPr>
          <w:color w:val="212121"/>
          <w:szCs w:val="22"/>
        </w:rPr>
        <w:t xml:space="preserve">atent </w:t>
      </w:r>
      <w:r w:rsidR="00553B35" w:rsidRPr="00C063A8">
        <w:rPr>
          <w:color w:val="212121"/>
          <w:szCs w:val="22"/>
        </w:rPr>
        <w:t>C</w:t>
      </w:r>
      <w:r w:rsidR="005D68DB">
        <w:rPr>
          <w:color w:val="212121"/>
          <w:szCs w:val="22"/>
        </w:rPr>
        <w:t xml:space="preserve">ooperation </w:t>
      </w:r>
      <w:r w:rsidR="00553B35" w:rsidRPr="00C063A8">
        <w:rPr>
          <w:color w:val="212121"/>
          <w:szCs w:val="22"/>
        </w:rPr>
        <w:t>T</w:t>
      </w:r>
      <w:r w:rsidR="005D68DB">
        <w:rPr>
          <w:color w:val="212121"/>
          <w:szCs w:val="22"/>
        </w:rPr>
        <w:t>reaty</w:t>
      </w:r>
      <w:r w:rsidR="00553B35" w:rsidRPr="00C063A8">
        <w:rPr>
          <w:color w:val="212121"/>
          <w:szCs w:val="22"/>
        </w:rPr>
        <w:t xml:space="preserve"> publications in PATENTSCOPE since April 2018</w:t>
      </w:r>
      <w:r w:rsidR="00A5559A" w:rsidRPr="00C063A8">
        <w:rPr>
          <w:color w:val="212121"/>
          <w:szCs w:val="22"/>
        </w:rPr>
        <w:t>,</w:t>
      </w:r>
      <w:r w:rsidR="00553B35" w:rsidRPr="00C063A8">
        <w:rPr>
          <w:color w:val="212121"/>
          <w:szCs w:val="22"/>
        </w:rPr>
        <w:t xml:space="preserve"> before the adoption of WIPO ST.37.  The file format of the</w:t>
      </w:r>
      <w:r w:rsidR="00A5559A" w:rsidRPr="00C063A8">
        <w:rPr>
          <w:color w:val="212121"/>
          <w:szCs w:val="22"/>
        </w:rPr>
        <w:t>ir</w:t>
      </w:r>
      <w:r w:rsidR="00553B35" w:rsidRPr="00C063A8">
        <w:rPr>
          <w:color w:val="212121"/>
          <w:szCs w:val="22"/>
        </w:rPr>
        <w:t xml:space="preserve"> authority file is </w:t>
      </w:r>
      <w:r w:rsidR="00A5559A" w:rsidRPr="00C063A8">
        <w:rPr>
          <w:color w:val="212121"/>
          <w:szCs w:val="22"/>
        </w:rPr>
        <w:t>not compliant with the recommendations of WIPO</w:t>
      </w:r>
      <w:r w:rsidR="00553B35" w:rsidRPr="00C063A8">
        <w:rPr>
          <w:color w:val="212121"/>
          <w:szCs w:val="22"/>
        </w:rPr>
        <w:t xml:space="preserve"> ST.37.  </w:t>
      </w:r>
    </w:p>
    <w:p w14:paraId="2F76E793" w14:textId="5F1C00FF" w:rsidR="006E06F0" w:rsidRDefault="000674B0" w:rsidP="006E06F0">
      <w:pPr>
        <w:pStyle w:val="ONUME"/>
        <w:numPr>
          <w:ilvl w:val="0"/>
          <w:numId w:val="0"/>
        </w:numPr>
        <w:rPr>
          <w:i/>
          <w:szCs w:val="22"/>
        </w:rPr>
      </w:pPr>
      <w:r w:rsidRPr="00C063A8">
        <w:rPr>
          <w:color w:val="212121"/>
          <w:szCs w:val="22"/>
        </w:rPr>
        <w:fldChar w:fldCharType="begin"/>
      </w:r>
      <w:r w:rsidRPr="00C063A8">
        <w:rPr>
          <w:color w:val="212121"/>
          <w:szCs w:val="22"/>
        </w:rPr>
        <w:instrText xml:space="preserve"> AUTONUM  </w:instrText>
      </w:r>
      <w:r w:rsidRPr="00C063A8">
        <w:rPr>
          <w:color w:val="212121"/>
          <w:szCs w:val="22"/>
        </w:rPr>
        <w:fldChar w:fldCharType="end"/>
      </w:r>
      <w:r w:rsidRPr="00C063A8">
        <w:rPr>
          <w:color w:val="212121"/>
          <w:szCs w:val="22"/>
        </w:rPr>
        <w:tab/>
      </w:r>
      <w:r w:rsidR="00183F07">
        <w:rPr>
          <w:color w:val="212121"/>
          <w:szCs w:val="22"/>
        </w:rPr>
        <w:t xml:space="preserve">For </w:t>
      </w:r>
      <w:r w:rsidR="00553B35" w:rsidRPr="00C063A8">
        <w:rPr>
          <w:color w:val="212121"/>
          <w:szCs w:val="22"/>
        </w:rPr>
        <w:t>implement</w:t>
      </w:r>
      <w:r w:rsidR="00183F07">
        <w:rPr>
          <w:color w:val="212121"/>
          <w:szCs w:val="22"/>
        </w:rPr>
        <w:t>ing</w:t>
      </w:r>
      <w:r w:rsidR="00553B35" w:rsidRPr="00C063A8">
        <w:rPr>
          <w:color w:val="212121"/>
          <w:szCs w:val="22"/>
        </w:rPr>
        <w:t xml:space="preserve"> </w:t>
      </w:r>
      <w:r w:rsidR="0035103D">
        <w:rPr>
          <w:color w:val="212121"/>
          <w:szCs w:val="22"/>
        </w:rPr>
        <w:t xml:space="preserve">WIPO </w:t>
      </w:r>
      <w:r w:rsidR="00553B35" w:rsidRPr="00C063A8">
        <w:rPr>
          <w:color w:val="212121"/>
          <w:szCs w:val="22"/>
        </w:rPr>
        <w:t xml:space="preserve">ST.37, the International Bureau </w:t>
      </w:r>
      <w:r w:rsidR="00A5559A" w:rsidRPr="00C063A8">
        <w:rPr>
          <w:color w:val="212121"/>
          <w:szCs w:val="22"/>
        </w:rPr>
        <w:t xml:space="preserve">will </w:t>
      </w:r>
      <w:r w:rsidR="00553B35" w:rsidRPr="00C063A8">
        <w:rPr>
          <w:color w:val="212121"/>
          <w:szCs w:val="22"/>
        </w:rPr>
        <w:t xml:space="preserve">produce the authority file in </w:t>
      </w:r>
      <w:r w:rsidR="00A5559A" w:rsidRPr="00C063A8">
        <w:rPr>
          <w:color w:val="212121"/>
          <w:szCs w:val="22"/>
        </w:rPr>
        <w:t xml:space="preserve">both </w:t>
      </w:r>
      <w:r w:rsidR="00553B35" w:rsidRPr="00C063A8">
        <w:rPr>
          <w:color w:val="212121"/>
          <w:szCs w:val="22"/>
        </w:rPr>
        <w:t>the ST.37 TXT format in addition to the existing format</w:t>
      </w:r>
      <w:r w:rsidR="00A5559A" w:rsidRPr="00C063A8">
        <w:rPr>
          <w:color w:val="212121"/>
          <w:szCs w:val="22"/>
        </w:rPr>
        <w:t>, until the end of 2019, in order to support the transition of customers to the new ST.37 format</w:t>
      </w:r>
      <w:r w:rsidR="00C063A8">
        <w:rPr>
          <w:color w:val="212121"/>
          <w:szCs w:val="22"/>
        </w:rPr>
        <w:t xml:space="preserve">.  </w:t>
      </w:r>
      <w:r w:rsidR="00C063A8" w:rsidRPr="00C063A8">
        <w:rPr>
          <w:color w:val="212121"/>
          <w:szCs w:val="22"/>
        </w:rPr>
        <w:t>F</w:t>
      </w:r>
      <w:r w:rsidR="00A5559A" w:rsidRPr="00C063A8">
        <w:rPr>
          <w:color w:val="212121"/>
          <w:szCs w:val="22"/>
        </w:rPr>
        <w:t>rom January 1, 2020, the International Bureau</w:t>
      </w:r>
      <w:r w:rsidR="0035103D">
        <w:rPr>
          <w:color w:val="212121"/>
          <w:szCs w:val="22"/>
        </w:rPr>
        <w:t xml:space="preserve"> </w:t>
      </w:r>
      <w:r w:rsidR="00A5559A" w:rsidRPr="00C063A8">
        <w:rPr>
          <w:color w:val="212121"/>
          <w:szCs w:val="22"/>
        </w:rPr>
        <w:t xml:space="preserve">will be producing the authority file </w:t>
      </w:r>
      <w:r w:rsidR="00183F07">
        <w:rPr>
          <w:color w:val="212121"/>
          <w:szCs w:val="22"/>
        </w:rPr>
        <w:t xml:space="preserve">of PCT publications </w:t>
      </w:r>
      <w:r w:rsidR="00A5559A" w:rsidRPr="00C063A8">
        <w:rPr>
          <w:color w:val="212121"/>
          <w:szCs w:val="22"/>
        </w:rPr>
        <w:t xml:space="preserve">only in ST.37 format. </w:t>
      </w:r>
      <w:r w:rsidR="00553B35" w:rsidRPr="00C063A8">
        <w:rPr>
          <w:color w:val="212121"/>
          <w:szCs w:val="22"/>
        </w:rPr>
        <w:t xml:space="preserve">  </w:t>
      </w:r>
    </w:p>
    <w:p w14:paraId="1D755640" w14:textId="42D230C0" w:rsidR="00F25352" w:rsidRPr="006E06F0" w:rsidRDefault="006E06F0" w:rsidP="00CB28C9">
      <w:pPr>
        <w:pStyle w:val="ONUME"/>
        <w:numPr>
          <w:ilvl w:val="0"/>
          <w:numId w:val="0"/>
        </w:numPr>
        <w:ind w:left="5580"/>
        <w:rPr>
          <w:color w:val="212121"/>
          <w:szCs w:val="22"/>
        </w:rPr>
      </w:pPr>
      <w:r>
        <w:rPr>
          <w:i/>
          <w:szCs w:val="22"/>
        </w:rPr>
        <w:fldChar w:fldCharType="begin"/>
      </w:r>
      <w:r>
        <w:rPr>
          <w:i/>
          <w:szCs w:val="22"/>
        </w:rPr>
        <w:instrText xml:space="preserve"> AUTONUM  </w:instrText>
      </w:r>
      <w:r>
        <w:rPr>
          <w:i/>
          <w:szCs w:val="22"/>
        </w:rPr>
        <w:fldChar w:fldCharType="end"/>
      </w:r>
      <w:r>
        <w:rPr>
          <w:i/>
          <w:szCs w:val="22"/>
        </w:rPr>
        <w:tab/>
      </w:r>
      <w:r w:rsidR="00F25352" w:rsidRPr="00C063A8">
        <w:rPr>
          <w:i/>
          <w:szCs w:val="22"/>
        </w:rPr>
        <w:t xml:space="preserve">The CWS </w:t>
      </w:r>
      <w:proofErr w:type="gramStart"/>
      <w:r w:rsidR="00F25352" w:rsidRPr="00C063A8">
        <w:rPr>
          <w:i/>
          <w:szCs w:val="22"/>
        </w:rPr>
        <w:t>is invited</w:t>
      </w:r>
      <w:proofErr w:type="gramEnd"/>
      <w:r w:rsidR="00F25352" w:rsidRPr="00C063A8">
        <w:rPr>
          <w:i/>
          <w:szCs w:val="22"/>
        </w:rPr>
        <w:t xml:space="preserve"> to:</w:t>
      </w:r>
    </w:p>
    <w:p w14:paraId="397A8907" w14:textId="4E7F2885" w:rsidR="00F25352" w:rsidRPr="00C063A8" w:rsidRDefault="00F25352" w:rsidP="009D69A7">
      <w:pPr>
        <w:pStyle w:val="BodyText"/>
        <w:tabs>
          <w:tab w:val="left" w:pos="6050"/>
          <w:tab w:val="left" w:pos="6600"/>
        </w:tabs>
        <w:ind w:left="5530"/>
        <w:rPr>
          <w:i/>
          <w:szCs w:val="22"/>
        </w:rPr>
      </w:pPr>
      <w:r w:rsidRPr="00C063A8">
        <w:rPr>
          <w:i/>
          <w:szCs w:val="22"/>
        </w:rPr>
        <w:tab/>
        <w:t>(a)</w:t>
      </w:r>
      <w:r w:rsidRPr="00C063A8">
        <w:rPr>
          <w:i/>
          <w:szCs w:val="22"/>
        </w:rPr>
        <w:tab/>
      </w:r>
      <w:proofErr w:type="gramStart"/>
      <w:r w:rsidRPr="00C063A8">
        <w:rPr>
          <w:i/>
          <w:szCs w:val="22"/>
        </w:rPr>
        <w:t>note</w:t>
      </w:r>
      <w:proofErr w:type="gramEnd"/>
      <w:r w:rsidRPr="00C063A8">
        <w:rPr>
          <w:i/>
          <w:szCs w:val="22"/>
        </w:rPr>
        <w:t xml:space="preserve"> the content</w:t>
      </w:r>
      <w:r w:rsidR="000674B0" w:rsidRPr="00C063A8">
        <w:rPr>
          <w:i/>
          <w:szCs w:val="22"/>
        </w:rPr>
        <w:t>s</w:t>
      </w:r>
      <w:r w:rsidRPr="00C063A8">
        <w:rPr>
          <w:i/>
          <w:szCs w:val="22"/>
        </w:rPr>
        <w:t xml:space="preserve"> of this document;</w:t>
      </w:r>
      <w:r w:rsidR="005610F9" w:rsidRPr="00C063A8">
        <w:rPr>
          <w:i/>
          <w:szCs w:val="22"/>
        </w:rPr>
        <w:t xml:space="preserve"> </w:t>
      </w:r>
    </w:p>
    <w:p w14:paraId="5B9B46E8" w14:textId="7F42667B" w:rsidR="00183F07" w:rsidRDefault="000A346C" w:rsidP="00905133">
      <w:pPr>
        <w:pStyle w:val="BodyText"/>
        <w:tabs>
          <w:tab w:val="left" w:pos="6050"/>
          <w:tab w:val="left" w:pos="6600"/>
        </w:tabs>
        <w:ind w:left="5530"/>
        <w:rPr>
          <w:i/>
          <w:szCs w:val="22"/>
        </w:rPr>
      </w:pPr>
      <w:r>
        <w:rPr>
          <w:i/>
          <w:szCs w:val="22"/>
        </w:rPr>
        <w:tab/>
        <w:t>(b</w:t>
      </w:r>
      <w:r w:rsidR="00F25352" w:rsidRPr="00C063A8">
        <w:rPr>
          <w:i/>
          <w:szCs w:val="22"/>
        </w:rPr>
        <w:t>)</w:t>
      </w:r>
      <w:r w:rsidR="00F25352" w:rsidRPr="00C063A8">
        <w:rPr>
          <w:i/>
          <w:szCs w:val="22"/>
        </w:rPr>
        <w:tab/>
        <w:t xml:space="preserve">encourage its Members to </w:t>
      </w:r>
      <w:r w:rsidR="001F1CEC" w:rsidRPr="00C063A8">
        <w:rPr>
          <w:i/>
          <w:szCs w:val="22"/>
        </w:rPr>
        <w:t>participate in the Authority File project by providing their own authority file data-sets</w:t>
      </w:r>
      <w:r w:rsidR="007D78A2" w:rsidRPr="00C063A8">
        <w:rPr>
          <w:i/>
          <w:szCs w:val="22"/>
        </w:rPr>
        <w:t xml:space="preserve">, as indicated in paragraph </w:t>
      </w:r>
      <w:r w:rsidR="009D4A22" w:rsidRPr="00733AAA">
        <w:rPr>
          <w:i/>
          <w:szCs w:val="22"/>
        </w:rPr>
        <w:t>9</w:t>
      </w:r>
      <w:r w:rsidR="00183F07">
        <w:rPr>
          <w:i/>
          <w:szCs w:val="22"/>
        </w:rPr>
        <w:t xml:space="preserve"> above; and</w:t>
      </w:r>
    </w:p>
    <w:p w14:paraId="409F65AF" w14:textId="4CBF1F43" w:rsidR="0035103D" w:rsidRDefault="003D189A" w:rsidP="0035103D">
      <w:pPr>
        <w:pStyle w:val="BodyText"/>
        <w:tabs>
          <w:tab w:val="left" w:pos="6050"/>
          <w:tab w:val="left" w:pos="6600"/>
        </w:tabs>
        <w:spacing w:after="0"/>
        <w:ind w:left="5530"/>
        <w:rPr>
          <w:i/>
          <w:szCs w:val="22"/>
        </w:rPr>
      </w:pPr>
      <w:r>
        <w:rPr>
          <w:i/>
          <w:szCs w:val="22"/>
        </w:rPr>
        <w:tab/>
      </w:r>
      <w:bookmarkStart w:id="5" w:name="_GoBack"/>
      <w:bookmarkEnd w:id="5"/>
      <w:r w:rsidR="00905133">
        <w:rPr>
          <w:i/>
          <w:szCs w:val="22"/>
        </w:rPr>
        <w:t>(c)</w:t>
      </w:r>
      <w:r w:rsidR="00905133">
        <w:rPr>
          <w:i/>
          <w:szCs w:val="22"/>
        </w:rPr>
        <w:tab/>
      </w:r>
      <w:proofErr w:type="gramStart"/>
      <w:r w:rsidR="00183F07">
        <w:rPr>
          <w:i/>
          <w:szCs w:val="22"/>
        </w:rPr>
        <w:t>note</w:t>
      </w:r>
      <w:proofErr w:type="gramEnd"/>
      <w:r w:rsidR="00183F07">
        <w:rPr>
          <w:i/>
          <w:szCs w:val="22"/>
        </w:rPr>
        <w:t xml:space="preserve"> the International Bureau’s plan of PCT authority f</w:t>
      </w:r>
      <w:r w:rsidR="00D064A4">
        <w:rPr>
          <w:i/>
          <w:szCs w:val="22"/>
        </w:rPr>
        <w:t>ile as indicated in paragraph 1</w:t>
      </w:r>
      <w:r w:rsidR="009E5B8F">
        <w:rPr>
          <w:i/>
          <w:szCs w:val="22"/>
        </w:rPr>
        <w:t>2</w:t>
      </w:r>
      <w:r w:rsidR="00183F07">
        <w:rPr>
          <w:i/>
          <w:szCs w:val="22"/>
        </w:rPr>
        <w:t xml:space="preserve"> above</w:t>
      </w:r>
      <w:r w:rsidR="001F1CEC" w:rsidRPr="00C063A8">
        <w:rPr>
          <w:i/>
          <w:szCs w:val="22"/>
        </w:rPr>
        <w:t>.</w:t>
      </w:r>
    </w:p>
    <w:p w14:paraId="4579E9F3" w14:textId="5B205A2F" w:rsidR="0035103D" w:rsidRDefault="0035103D" w:rsidP="0035103D">
      <w:pPr>
        <w:pStyle w:val="BodyText"/>
        <w:tabs>
          <w:tab w:val="left" w:pos="6050"/>
          <w:tab w:val="left" w:pos="6600"/>
        </w:tabs>
        <w:spacing w:after="0"/>
        <w:ind w:left="5530"/>
        <w:rPr>
          <w:i/>
          <w:szCs w:val="22"/>
        </w:rPr>
      </w:pPr>
    </w:p>
    <w:p w14:paraId="03309857" w14:textId="33BDC5C8" w:rsidR="0035103D" w:rsidRDefault="0035103D" w:rsidP="0035103D">
      <w:pPr>
        <w:pStyle w:val="BodyText"/>
        <w:tabs>
          <w:tab w:val="left" w:pos="6050"/>
          <w:tab w:val="left" w:pos="6600"/>
        </w:tabs>
        <w:spacing w:after="0"/>
        <w:ind w:left="5530"/>
        <w:rPr>
          <w:i/>
          <w:szCs w:val="22"/>
        </w:rPr>
      </w:pPr>
    </w:p>
    <w:p w14:paraId="12596658" w14:textId="461BE967" w:rsidR="0035103D" w:rsidRPr="0035103D" w:rsidRDefault="0035103D" w:rsidP="0035103D">
      <w:pPr>
        <w:pStyle w:val="BodyText"/>
        <w:tabs>
          <w:tab w:val="left" w:pos="6050"/>
          <w:tab w:val="left" w:pos="6600"/>
        </w:tabs>
        <w:spacing w:after="0"/>
        <w:ind w:left="5580"/>
        <w:rPr>
          <w:szCs w:val="22"/>
        </w:rPr>
      </w:pPr>
      <w:r w:rsidRPr="0035103D">
        <w:rPr>
          <w:szCs w:val="22"/>
        </w:rPr>
        <w:t>[End of document]</w:t>
      </w:r>
    </w:p>
    <w:sectPr w:rsidR="0035103D" w:rsidRPr="0035103D" w:rsidSect="00F92E69">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2884" w14:textId="77777777" w:rsidR="00F92E69" w:rsidRDefault="00F92E69">
      <w:r>
        <w:separator/>
      </w:r>
    </w:p>
  </w:endnote>
  <w:endnote w:type="continuationSeparator" w:id="0">
    <w:p w14:paraId="7934E64B" w14:textId="77777777" w:rsidR="00F92E69" w:rsidRDefault="00F92E69" w:rsidP="003B38C1">
      <w:r>
        <w:separator/>
      </w:r>
    </w:p>
    <w:p w14:paraId="7D73D38A" w14:textId="77777777" w:rsidR="00F92E69" w:rsidRPr="003B38C1" w:rsidRDefault="00F92E69" w:rsidP="003B38C1">
      <w:pPr>
        <w:spacing w:after="60"/>
        <w:rPr>
          <w:sz w:val="17"/>
        </w:rPr>
      </w:pPr>
      <w:r>
        <w:rPr>
          <w:sz w:val="17"/>
        </w:rPr>
        <w:t>[Endnote continued from previous page]</w:t>
      </w:r>
    </w:p>
  </w:endnote>
  <w:endnote w:type="continuationNotice" w:id="1">
    <w:p w14:paraId="6277BD4D" w14:textId="77777777" w:rsidR="00F92E69" w:rsidRPr="003B38C1" w:rsidRDefault="00F92E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A0B4" w14:textId="77777777" w:rsidR="00F92E69" w:rsidRDefault="00F92E69">
      <w:r>
        <w:separator/>
      </w:r>
    </w:p>
  </w:footnote>
  <w:footnote w:type="continuationSeparator" w:id="0">
    <w:p w14:paraId="6D864B43" w14:textId="77777777" w:rsidR="00F92E69" w:rsidRDefault="00F92E69" w:rsidP="008B60B2">
      <w:r>
        <w:separator/>
      </w:r>
    </w:p>
    <w:p w14:paraId="54023828" w14:textId="77777777" w:rsidR="00F92E69" w:rsidRPr="00ED77FB" w:rsidRDefault="00F92E69" w:rsidP="008B60B2">
      <w:pPr>
        <w:spacing w:after="60"/>
        <w:rPr>
          <w:sz w:val="17"/>
          <w:szCs w:val="17"/>
        </w:rPr>
      </w:pPr>
      <w:r w:rsidRPr="00ED77FB">
        <w:rPr>
          <w:sz w:val="17"/>
          <w:szCs w:val="17"/>
        </w:rPr>
        <w:t>[Footnote continued from previous page]</w:t>
      </w:r>
    </w:p>
  </w:footnote>
  <w:footnote w:type="continuationNotice" w:id="1">
    <w:p w14:paraId="21D3D340" w14:textId="77777777" w:rsidR="00F92E69" w:rsidRPr="00ED77FB" w:rsidRDefault="00F92E6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CE49" w14:textId="00B5E164" w:rsidR="0025123A" w:rsidRDefault="00287788">
    <w:pPr>
      <w:pStyle w:val="Header"/>
      <w:jc w:val="right"/>
    </w:pPr>
    <w:r>
      <w:t>CWS/7/16</w:t>
    </w:r>
  </w:p>
  <w:p w14:paraId="032AE58D" w14:textId="1EEEB851" w:rsidR="0025123A" w:rsidRDefault="0025123A">
    <w:pPr>
      <w:pStyle w:val="Header"/>
      <w:jc w:val="right"/>
      <w:rPr>
        <w:noProof/>
      </w:rPr>
    </w:pPr>
    <w:proofErr w:type="gramStart"/>
    <w:r>
      <w:t>page</w:t>
    </w:r>
    <w:proofErr w:type="gramEnd"/>
    <w:r>
      <w:t xml:space="preserve"> </w:t>
    </w:r>
    <w:sdt>
      <w:sdtPr>
        <w:id w:val="7497783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89A">
          <w:rPr>
            <w:noProof/>
          </w:rPr>
          <w:t>3</w:t>
        </w:r>
        <w:r>
          <w:rPr>
            <w:noProof/>
          </w:rPr>
          <w:fldChar w:fldCharType="end"/>
        </w:r>
      </w:sdtContent>
    </w:sdt>
  </w:p>
  <w:p w14:paraId="3192C837" w14:textId="77777777" w:rsidR="0025123A" w:rsidRDefault="0025123A">
    <w:pPr>
      <w:pStyle w:val="Header"/>
      <w:jc w:val="right"/>
    </w:pPr>
  </w:p>
  <w:p w14:paraId="3C4B715C" w14:textId="77777777" w:rsidR="0025123A" w:rsidRDefault="0025123A" w:rsidP="002512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438A" w14:textId="77777777" w:rsidR="00093442" w:rsidRPr="00093442" w:rsidRDefault="00093442" w:rsidP="00093442">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195E45"/>
    <w:multiLevelType w:val="hybridMultilevel"/>
    <w:tmpl w:val="30105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D0B350B"/>
    <w:multiLevelType w:val="multilevel"/>
    <w:tmpl w:val="2EFE561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0831ADF"/>
    <w:multiLevelType w:val="hybridMultilevel"/>
    <w:tmpl w:val="1638D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487293"/>
    <w:multiLevelType w:val="hybridMultilevel"/>
    <w:tmpl w:val="A80EA294"/>
    <w:lvl w:ilvl="0" w:tplc="E1D8A5F4">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331D0B"/>
    <w:multiLevelType w:val="hybridMultilevel"/>
    <w:tmpl w:val="37E0F87A"/>
    <w:lvl w:ilvl="0" w:tplc="DB1E908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02808"/>
    <w:multiLevelType w:val="multilevel"/>
    <w:tmpl w:val="511AE414"/>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2"/>
  </w:num>
  <w:num w:numId="11">
    <w:abstractNumId w:val="11"/>
  </w:num>
  <w:num w:numId="12">
    <w:abstractNumId w:val="1"/>
  </w:num>
  <w:num w:numId="13">
    <w:abstractNumId w:val="1"/>
  </w:num>
  <w:num w:numId="14">
    <w:abstractNumId w:val="1"/>
  </w:num>
  <w:num w:numId="15">
    <w:abstractNumId w:val="1"/>
  </w:num>
  <w:num w:numId="16">
    <w:abstractNumId w:val="1"/>
  </w:num>
  <w:num w:numId="17">
    <w:abstractNumId w:val="6"/>
  </w:num>
  <w:num w:numId="18">
    <w:abstractNumId w:val="2"/>
  </w:num>
  <w:num w:numId="19">
    <w:abstractNumId w:val="9"/>
  </w:num>
  <w:num w:numId="20">
    <w:abstractNumId w:val="1"/>
  </w:num>
  <w:num w:numId="2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69"/>
    <w:rsid w:val="00003ACD"/>
    <w:rsid w:val="0001683D"/>
    <w:rsid w:val="00036253"/>
    <w:rsid w:val="00043CAA"/>
    <w:rsid w:val="00067249"/>
    <w:rsid w:val="000674B0"/>
    <w:rsid w:val="00075432"/>
    <w:rsid w:val="00093442"/>
    <w:rsid w:val="000968ED"/>
    <w:rsid w:val="000A346C"/>
    <w:rsid w:val="000A7345"/>
    <w:rsid w:val="000B1B3E"/>
    <w:rsid w:val="000C183A"/>
    <w:rsid w:val="000F5E56"/>
    <w:rsid w:val="001362EE"/>
    <w:rsid w:val="001440AF"/>
    <w:rsid w:val="001454D3"/>
    <w:rsid w:val="0014630D"/>
    <w:rsid w:val="001647D5"/>
    <w:rsid w:val="00180774"/>
    <w:rsid w:val="0018270E"/>
    <w:rsid w:val="001832A6"/>
    <w:rsid w:val="00183F07"/>
    <w:rsid w:val="00185700"/>
    <w:rsid w:val="001A0883"/>
    <w:rsid w:val="001D704B"/>
    <w:rsid w:val="001E77F3"/>
    <w:rsid w:val="001F1CEC"/>
    <w:rsid w:val="00201D79"/>
    <w:rsid w:val="0021217E"/>
    <w:rsid w:val="002229DA"/>
    <w:rsid w:val="0025123A"/>
    <w:rsid w:val="0025136B"/>
    <w:rsid w:val="002634C4"/>
    <w:rsid w:val="0027194C"/>
    <w:rsid w:val="00287788"/>
    <w:rsid w:val="002928D3"/>
    <w:rsid w:val="00297564"/>
    <w:rsid w:val="002A4930"/>
    <w:rsid w:val="002F1FE6"/>
    <w:rsid w:val="002F4E68"/>
    <w:rsid w:val="00312F7F"/>
    <w:rsid w:val="00322FFE"/>
    <w:rsid w:val="0035103D"/>
    <w:rsid w:val="00354A25"/>
    <w:rsid w:val="00361450"/>
    <w:rsid w:val="003673CF"/>
    <w:rsid w:val="003845C1"/>
    <w:rsid w:val="003925B4"/>
    <w:rsid w:val="003A6F89"/>
    <w:rsid w:val="003B38C1"/>
    <w:rsid w:val="003B63F4"/>
    <w:rsid w:val="003D189A"/>
    <w:rsid w:val="003F5570"/>
    <w:rsid w:val="00406C79"/>
    <w:rsid w:val="00412F04"/>
    <w:rsid w:val="00423E3E"/>
    <w:rsid w:val="00427AF4"/>
    <w:rsid w:val="004647DA"/>
    <w:rsid w:val="00474062"/>
    <w:rsid w:val="00477D6B"/>
    <w:rsid w:val="00494D19"/>
    <w:rsid w:val="004A603F"/>
    <w:rsid w:val="004B6BA0"/>
    <w:rsid w:val="005019FF"/>
    <w:rsid w:val="00505C08"/>
    <w:rsid w:val="0053057A"/>
    <w:rsid w:val="00544747"/>
    <w:rsid w:val="00553B35"/>
    <w:rsid w:val="00560A29"/>
    <w:rsid w:val="005610F9"/>
    <w:rsid w:val="005C6649"/>
    <w:rsid w:val="005D68DB"/>
    <w:rsid w:val="005F2A79"/>
    <w:rsid w:val="00605827"/>
    <w:rsid w:val="00612C0F"/>
    <w:rsid w:val="00630835"/>
    <w:rsid w:val="00640515"/>
    <w:rsid w:val="00646050"/>
    <w:rsid w:val="0066188F"/>
    <w:rsid w:val="006713CA"/>
    <w:rsid w:val="00676C5C"/>
    <w:rsid w:val="00694AB4"/>
    <w:rsid w:val="006E06F0"/>
    <w:rsid w:val="006E7E49"/>
    <w:rsid w:val="006F352A"/>
    <w:rsid w:val="006F37FD"/>
    <w:rsid w:val="00725BD2"/>
    <w:rsid w:val="00733AAA"/>
    <w:rsid w:val="00737010"/>
    <w:rsid w:val="007457B8"/>
    <w:rsid w:val="007B14B3"/>
    <w:rsid w:val="007D1613"/>
    <w:rsid w:val="007D78A2"/>
    <w:rsid w:val="007E4C0E"/>
    <w:rsid w:val="007E5CAC"/>
    <w:rsid w:val="0081453B"/>
    <w:rsid w:val="008178D1"/>
    <w:rsid w:val="00836861"/>
    <w:rsid w:val="00880324"/>
    <w:rsid w:val="008A134B"/>
    <w:rsid w:val="008B2CC1"/>
    <w:rsid w:val="008B60B2"/>
    <w:rsid w:val="00905133"/>
    <w:rsid w:val="0090731E"/>
    <w:rsid w:val="00916EE2"/>
    <w:rsid w:val="009546C1"/>
    <w:rsid w:val="00957E2A"/>
    <w:rsid w:val="00966A22"/>
    <w:rsid w:val="0096722F"/>
    <w:rsid w:val="00980843"/>
    <w:rsid w:val="009A57B0"/>
    <w:rsid w:val="009B12BF"/>
    <w:rsid w:val="009C1B12"/>
    <w:rsid w:val="009C697D"/>
    <w:rsid w:val="009C7DB0"/>
    <w:rsid w:val="009D1454"/>
    <w:rsid w:val="009D4A22"/>
    <w:rsid w:val="009D69A7"/>
    <w:rsid w:val="009E019A"/>
    <w:rsid w:val="009E2791"/>
    <w:rsid w:val="009E3F6F"/>
    <w:rsid w:val="009E5B8F"/>
    <w:rsid w:val="009F499F"/>
    <w:rsid w:val="00A17824"/>
    <w:rsid w:val="00A37342"/>
    <w:rsid w:val="00A42DAF"/>
    <w:rsid w:val="00A45BD8"/>
    <w:rsid w:val="00A5559A"/>
    <w:rsid w:val="00A61DBF"/>
    <w:rsid w:val="00A869B7"/>
    <w:rsid w:val="00A873AC"/>
    <w:rsid w:val="00AC205C"/>
    <w:rsid w:val="00AE17EC"/>
    <w:rsid w:val="00AF0A6B"/>
    <w:rsid w:val="00B05A69"/>
    <w:rsid w:val="00B1478A"/>
    <w:rsid w:val="00B225B2"/>
    <w:rsid w:val="00B4400C"/>
    <w:rsid w:val="00B66713"/>
    <w:rsid w:val="00B67109"/>
    <w:rsid w:val="00B738EF"/>
    <w:rsid w:val="00B9734B"/>
    <w:rsid w:val="00BA30E2"/>
    <w:rsid w:val="00BB18E2"/>
    <w:rsid w:val="00BC0E25"/>
    <w:rsid w:val="00BD6C31"/>
    <w:rsid w:val="00C063A8"/>
    <w:rsid w:val="00C11BFE"/>
    <w:rsid w:val="00C16A2A"/>
    <w:rsid w:val="00C41818"/>
    <w:rsid w:val="00C5068F"/>
    <w:rsid w:val="00C613C3"/>
    <w:rsid w:val="00C86D74"/>
    <w:rsid w:val="00CB28C9"/>
    <w:rsid w:val="00CD04F1"/>
    <w:rsid w:val="00CD59F2"/>
    <w:rsid w:val="00CE288A"/>
    <w:rsid w:val="00CE5FA7"/>
    <w:rsid w:val="00CF1EEA"/>
    <w:rsid w:val="00D064A4"/>
    <w:rsid w:val="00D075B0"/>
    <w:rsid w:val="00D3124F"/>
    <w:rsid w:val="00D45252"/>
    <w:rsid w:val="00D469A5"/>
    <w:rsid w:val="00D71B4D"/>
    <w:rsid w:val="00D745CA"/>
    <w:rsid w:val="00D93D55"/>
    <w:rsid w:val="00DB4B1F"/>
    <w:rsid w:val="00DF2D3E"/>
    <w:rsid w:val="00E15015"/>
    <w:rsid w:val="00E20202"/>
    <w:rsid w:val="00E226CA"/>
    <w:rsid w:val="00E335FE"/>
    <w:rsid w:val="00E43E57"/>
    <w:rsid w:val="00E76C3A"/>
    <w:rsid w:val="00EA7D6E"/>
    <w:rsid w:val="00EC281D"/>
    <w:rsid w:val="00EC4E49"/>
    <w:rsid w:val="00EC52EA"/>
    <w:rsid w:val="00ED77FB"/>
    <w:rsid w:val="00EE45FA"/>
    <w:rsid w:val="00EE6059"/>
    <w:rsid w:val="00EF087F"/>
    <w:rsid w:val="00F03021"/>
    <w:rsid w:val="00F25352"/>
    <w:rsid w:val="00F273D3"/>
    <w:rsid w:val="00F35672"/>
    <w:rsid w:val="00F66152"/>
    <w:rsid w:val="00F74B54"/>
    <w:rsid w:val="00F92E69"/>
    <w:rsid w:val="00FA34D9"/>
    <w:rsid w:val="00FF5B0E"/>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CFE358C"/>
  <w15:docId w15:val="{8D16447E-49B8-43CF-A4A2-0A26C1B5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link w:val="Heading2"/>
    <w:rsid w:val="00F25352"/>
    <w:rPr>
      <w:rFonts w:ascii="Arial" w:eastAsia="SimSun" w:hAnsi="Arial" w:cs="Arial"/>
      <w:bCs/>
      <w:iCs/>
      <w:caps/>
      <w:sz w:val="22"/>
      <w:szCs w:val="28"/>
      <w:lang w:val="en-US" w:eastAsia="zh-CN"/>
    </w:rPr>
  </w:style>
  <w:style w:type="character" w:customStyle="1" w:styleId="ONUMEChar">
    <w:name w:val="ONUM E Char"/>
    <w:link w:val="ONUME"/>
    <w:rsid w:val="00F25352"/>
    <w:rPr>
      <w:rFonts w:ascii="Arial" w:eastAsia="SimSun" w:hAnsi="Arial" w:cs="Arial"/>
      <w:sz w:val="22"/>
      <w:lang w:val="en-US" w:eastAsia="zh-CN"/>
    </w:rPr>
  </w:style>
  <w:style w:type="character" w:customStyle="1" w:styleId="BodyTextChar">
    <w:name w:val="Body Text Char"/>
    <w:basedOn w:val="DefaultParagraphFont"/>
    <w:link w:val="BodyText"/>
    <w:rsid w:val="00F25352"/>
    <w:rPr>
      <w:rFonts w:ascii="Arial" w:eastAsia="SimSun" w:hAnsi="Arial" w:cs="Arial"/>
      <w:sz w:val="22"/>
      <w:lang w:val="en-US" w:eastAsia="zh-CN"/>
    </w:rPr>
  </w:style>
  <w:style w:type="table" w:styleId="TableGrid">
    <w:name w:val="Table Grid"/>
    <w:basedOn w:val="TableNormal"/>
    <w:rsid w:val="00C613C3"/>
    <w:rPr>
      <w:rFonts w:ascii="Arial" w:hAnsi="Arial"/>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3C3"/>
    <w:rPr>
      <w:color w:val="0000FF"/>
      <w:u w:val="single"/>
    </w:rPr>
  </w:style>
  <w:style w:type="paragraph" w:styleId="ListParagraph">
    <w:name w:val="List Paragraph"/>
    <w:basedOn w:val="Normal"/>
    <w:uiPriority w:val="34"/>
    <w:qFormat/>
    <w:rsid w:val="00BD6C31"/>
    <w:pPr>
      <w:spacing w:after="160" w:line="259" w:lineRule="auto"/>
      <w:ind w:left="720"/>
      <w:contextualSpacing/>
    </w:pPr>
    <w:rPr>
      <w:rFonts w:asciiTheme="minorHAnsi" w:eastAsiaTheme="minorHAnsi" w:hAnsiTheme="minorHAnsi" w:cstheme="minorBidi"/>
      <w:szCs w:val="22"/>
      <w:lang w:val="en-GB" w:eastAsia="en-US"/>
    </w:rPr>
  </w:style>
  <w:style w:type="character" w:styleId="CommentReference">
    <w:name w:val="annotation reference"/>
    <w:basedOn w:val="DefaultParagraphFont"/>
    <w:uiPriority w:val="99"/>
    <w:semiHidden/>
    <w:unhideWhenUsed/>
    <w:rsid w:val="001A0883"/>
    <w:rPr>
      <w:sz w:val="16"/>
      <w:szCs w:val="16"/>
    </w:rPr>
  </w:style>
  <w:style w:type="paragraph" w:styleId="CommentSubject">
    <w:name w:val="annotation subject"/>
    <w:basedOn w:val="CommentText"/>
    <w:next w:val="CommentText"/>
    <w:link w:val="CommentSubjectChar"/>
    <w:semiHidden/>
    <w:unhideWhenUsed/>
    <w:rsid w:val="001A0883"/>
    <w:rPr>
      <w:b/>
      <w:bCs/>
      <w:sz w:val="20"/>
    </w:rPr>
  </w:style>
  <w:style w:type="character" w:customStyle="1" w:styleId="CommentTextChar">
    <w:name w:val="Comment Text Char"/>
    <w:basedOn w:val="DefaultParagraphFont"/>
    <w:link w:val="CommentText"/>
    <w:uiPriority w:val="99"/>
    <w:semiHidden/>
    <w:rsid w:val="001A088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A0883"/>
    <w:rPr>
      <w:rFonts w:ascii="Arial" w:eastAsia="SimSun" w:hAnsi="Arial" w:cs="Arial"/>
      <w:b/>
      <w:bCs/>
      <w:sz w:val="18"/>
      <w:lang w:val="en-US" w:eastAsia="zh-CN"/>
    </w:rPr>
  </w:style>
  <w:style w:type="paragraph" w:styleId="BalloonText">
    <w:name w:val="Balloon Text"/>
    <w:basedOn w:val="Normal"/>
    <w:link w:val="BalloonTextChar"/>
    <w:semiHidden/>
    <w:unhideWhenUsed/>
    <w:rsid w:val="001A0883"/>
    <w:rPr>
      <w:rFonts w:ascii="Segoe UI" w:hAnsi="Segoe UI" w:cs="Segoe UI"/>
      <w:sz w:val="18"/>
      <w:szCs w:val="18"/>
    </w:rPr>
  </w:style>
  <w:style w:type="character" w:customStyle="1" w:styleId="BalloonTextChar">
    <w:name w:val="Balloon Text Char"/>
    <w:basedOn w:val="DefaultParagraphFont"/>
    <w:link w:val="BalloonText"/>
    <w:semiHidden/>
    <w:rsid w:val="001A0883"/>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25123A"/>
    <w:rPr>
      <w:rFonts w:ascii="Arial" w:eastAsia="SimSun" w:hAnsi="Arial" w:cs="Arial"/>
      <w:sz w:val="22"/>
      <w:lang w:val="en-US" w:eastAsia="zh-CN"/>
    </w:rPr>
  </w:style>
  <w:style w:type="character" w:customStyle="1" w:styleId="Heading1Char">
    <w:name w:val="Heading 1 Char"/>
    <w:basedOn w:val="DefaultParagraphFont"/>
    <w:link w:val="Heading1"/>
    <w:uiPriority w:val="99"/>
    <w:rsid w:val="00C063A8"/>
    <w:rPr>
      <w:rFonts w:ascii="Arial" w:eastAsia="SimSun" w:hAnsi="Arial" w:cs="Arial"/>
      <w:b/>
      <w:bCs/>
      <w:caps/>
      <w:kern w:val="32"/>
      <w:sz w:val="22"/>
      <w:szCs w:val="32"/>
      <w:lang w:val="en-US" w:eastAsia="zh-CN"/>
    </w:rPr>
  </w:style>
  <w:style w:type="paragraph" w:styleId="Revision">
    <w:name w:val="Revision"/>
    <w:hidden/>
    <w:uiPriority w:val="99"/>
    <w:semiHidden/>
    <w:rsid w:val="0035103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591544948">
      <w:bodyDiv w:val="1"/>
      <w:marLeft w:val="0"/>
      <w:marRight w:val="0"/>
      <w:marTop w:val="0"/>
      <w:marBottom w:val="0"/>
      <w:divBdr>
        <w:top w:val="none" w:sz="0" w:space="0" w:color="auto"/>
        <w:left w:val="none" w:sz="0" w:space="0" w:color="auto"/>
        <w:bottom w:val="none" w:sz="0" w:space="0" w:color="auto"/>
        <w:right w:val="none" w:sz="0" w:space="0" w:color="auto"/>
      </w:divBdr>
    </w:div>
    <w:div w:id="20254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en/authority_fil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(E).dotm</Template>
  <TotalTime>0</TotalTime>
  <Pages>3</Pages>
  <Words>836</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CWS/7/16 (in English)</vt:lpstr>
    </vt:vector>
  </TitlesOfParts>
  <Company>WIPO</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CWS/7/16 (in English)</dc:title>
  <dc:subject>REPORT ON TASK NO. 51 BY THE AUTHORITY FILE TASK FORCE</dc:subject>
  <dc:creator>WIPO</dc:creator>
  <cp:keywords>CWS, WIPO</cp:keywords>
  <cp:lastModifiedBy>DRAKE Sophie</cp:lastModifiedBy>
  <cp:revision>18</cp:revision>
  <cp:lastPrinted>2018-09-16T09:12:00Z</cp:lastPrinted>
  <dcterms:created xsi:type="dcterms:W3CDTF">2019-05-07T09:43:00Z</dcterms:created>
  <dcterms:modified xsi:type="dcterms:W3CDTF">2019-06-19T07:32:00Z</dcterms:modified>
  <cp:category>CWS (in English)</cp:category>
</cp:coreProperties>
</file>