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AA4217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AA4217">
        <w:rPr>
          <w:rFonts w:ascii="Arial Black" w:hAnsi="Arial Black"/>
          <w:caps/>
          <w:sz w:val="15"/>
          <w:szCs w:val="15"/>
        </w:rPr>
        <w:t>42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E339E">
        <w:rPr>
          <w:rFonts w:ascii="Arial Black" w:hAnsi="Arial Black"/>
          <w:caps/>
          <w:sz w:val="15"/>
          <w:szCs w:val="15"/>
        </w:rPr>
        <w:t>1 PROV.</w:t>
      </w:r>
      <w:r w:rsidR="006B2894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6B289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7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فبراي</w:t>
      </w:r>
      <w:r w:rsid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ر 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AA4217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الثانية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AA4217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28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فبراير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مارس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2937BA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افتتاح الدورة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Fonts w:hint="cs"/>
          <w:rtl/>
        </w:rPr>
        <w:t>انتخاب أعضاء المكتب</w:t>
      </w:r>
    </w:p>
    <w:p w:rsidR="00FE339E" w:rsidRPr="00FE339E" w:rsidRDefault="00FE339E" w:rsidP="002937BA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جدول الأعمال</w:t>
      </w:r>
    </w:p>
    <w:p w:rsidR="00FE339E" w:rsidRPr="00FE339E" w:rsidRDefault="00FE339E" w:rsidP="002937BA">
      <w:pPr>
        <w:pStyle w:val="BodyText"/>
        <w:ind w:left="566"/>
        <w:rPr>
          <w:rtl/>
        </w:rPr>
      </w:pPr>
      <w:r w:rsidRPr="00FE339E">
        <w:rPr>
          <w:rtl/>
          <w:lang w:bidi="ar-EG"/>
        </w:rPr>
        <w:t>انظر هذه الوثيقة والوثيقتين</w:t>
      </w:r>
      <w:r w:rsidRPr="00FE339E">
        <w:rPr>
          <w:rFonts w:hint="cs"/>
          <w:rtl/>
          <w:lang w:bidi="ar-EG"/>
        </w:rPr>
        <w:t xml:space="preserve"> </w:t>
      </w:r>
      <w:r w:rsidRPr="00FE339E">
        <w:rPr>
          <w:lang w:bidi="ar-EG"/>
        </w:rPr>
        <w:t>WIPO/GRTKF/IC/</w:t>
      </w:r>
      <w:r w:rsidR="002937BA">
        <w:rPr>
          <w:lang w:bidi="ar-EG"/>
        </w:rPr>
        <w:t>42</w:t>
      </w:r>
      <w:r w:rsidRPr="00FE339E">
        <w:rPr>
          <w:lang w:bidi="ar-EG"/>
        </w:rPr>
        <w:t>/INF/2</w:t>
      </w:r>
      <w:r w:rsidRPr="00FE339E">
        <w:rPr>
          <w:rFonts w:hint="cs"/>
          <w:rtl/>
          <w:lang w:bidi="ar-EG"/>
        </w:rPr>
        <w:t xml:space="preserve"> و</w:t>
      </w:r>
      <w:r w:rsidRPr="00FE339E">
        <w:rPr>
          <w:lang w:bidi="ar-EG"/>
        </w:rPr>
        <w:t>WIPO/GRTKF/IC/</w:t>
      </w:r>
      <w:r w:rsidR="002937BA">
        <w:rPr>
          <w:lang w:bidi="ar-EG"/>
        </w:rPr>
        <w:t>42</w:t>
      </w:r>
      <w:r w:rsidRPr="00FE339E">
        <w:rPr>
          <w:lang w:bidi="ar-EG"/>
        </w:rPr>
        <w:t>/INF/3</w:t>
      </w:r>
      <w:r w:rsidRPr="00FE339E">
        <w:rPr>
          <w:rFonts w:hint="cs"/>
          <w:rtl/>
          <w:lang w:bidi="ar-EG"/>
        </w:rPr>
        <w:t>.</w:t>
      </w:r>
    </w:p>
    <w:p w:rsidR="00FE339E" w:rsidRPr="00FE339E" w:rsidRDefault="00FE339E" w:rsidP="002937BA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تقرير الدورة</w:t>
      </w:r>
      <w:r w:rsidR="002937BA">
        <w:rPr>
          <w:rFonts w:hint="cs"/>
          <w:rtl/>
        </w:rPr>
        <w:t xml:space="preserve"> الحادية</w:t>
      </w:r>
      <w:r w:rsidRPr="00FE339E">
        <w:rPr>
          <w:rtl/>
        </w:rPr>
        <w:t xml:space="preserve"> </w:t>
      </w:r>
      <w:r w:rsidR="002937BA">
        <w:rPr>
          <w:rFonts w:hint="cs"/>
          <w:rtl/>
        </w:rPr>
        <w:t>و</w:t>
      </w:r>
      <w:r w:rsidRPr="00FE339E">
        <w:rPr>
          <w:rFonts w:hint="cs"/>
          <w:rtl/>
        </w:rPr>
        <w:t>الأربعين</w:t>
      </w:r>
    </w:p>
    <w:p w:rsidR="00FE339E" w:rsidRPr="00FE339E" w:rsidRDefault="00FE339E" w:rsidP="002937BA">
      <w:pPr>
        <w:pStyle w:val="BodyText"/>
        <w:ind w:left="566"/>
        <w:rPr>
          <w:lang w:val="fr-CH" w:bidi="ar-EG"/>
        </w:rPr>
      </w:pPr>
      <w:r w:rsidRPr="00FE339E">
        <w:rPr>
          <w:rtl/>
          <w:lang w:bidi="ar-EG"/>
        </w:rPr>
        <w:t>انظر الوثيقة</w:t>
      </w:r>
      <w:r w:rsidRPr="00FE339E">
        <w:rPr>
          <w:rFonts w:hint="cs"/>
          <w:rtl/>
          <w:lang w:bidi="ar-EG"/>
        </w:rPr>
        <w:t xml:space="preserve"> </w:t>
      </w:r>
      <w:r w:rsidRPr="00FE339E">
        <w:rPr>
          <w:lang w:bidi="ar-EG"/>
        </w:rPr>
        <w:t>WIPO/GRTKF/IC/</w:t>
      </w:r>
      <w:r w:rsidR="002937BA">
        <w:rPr>
          <w:lang w:bidi="ar-EG"/>
        </w:rPr>
        <w:t>41</w:t>
      </w:r>
      <w:r w:rsidRPr="00FE339E">
        <w:rPr>
          <w:lang w:bidi="ar-EG"/>
        </w:rPr>
        <w:t>/</w:t>
      </w:r>
      <w:r w:rsidR="002937BA">
        <w:rPr>
          <w:lang w:bidi="ar-EG"/>
        </w:rPr>
        <w:t>4</w:t>
      </w:r>
      <w:r w:rsidRPr="00FE339E">
        <w:rPr>
          <w:lang w:bidi="ar-EG"/>
        </w:rPr>
        <w:t xml:space="preserve"> Prov. 2</w:t>
      </w:r>
      <w:r w:rsidRPr="00FE339E">
        <w:rPr>
          <w:rFonts w:hint="cs"/>
          <w:rtl/>
          <w:lang w:bidi="ar-EG"/>
        </w:rPr>
        <w:t>.</w:t>
      </w:r>
    </w:p>
    <w:p w:rsidR="00FE339E" w:rsidRPr="00FE339E" w:rsidRDefault="00FE339E" w:rsidP="00045944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بعض المنظمات</w:t>
      </w:r>
    </w:p>
    <w:p w:rsidR="00FE339E" w:rsidRPr="00FE339E" w:rsidRDefault="00FE339E" w:rsidP="00045944">
      <w:pPr>
        <w:pStyle w:val="BodyText"/>
        <w:ind w:left="566"/>
        <w:rPr>
          <w:rtl/>
          <w:lang w:bidi="ar-EG"/>
        </w:rPr>
      </w:pPr>
      <w:r w:rsidRPr="00FE339E">
        <w:rPr>
          <w:rtl/>
          <w:lang w:bidi="ar-EG"/>
        </w:rPr>
        <w:t xml:space="preserve">انظر </w:t>
      </w:r>
      <w:r w:rsidRPr="00FE339E">
        <w:rPr>
          <w:rFonts w:hint="cs"/>
          <w:rtl/>
          <w:lang w:bidi="ar-EG"/>
        </w:rPr>
        <w:t xml:space="preserve">الوثيقة </w:t>
      </w:r>
      <w:r w:rsidRPr="00FE339E">
        <w:rPr>
          <w:lang w:bidi="ar-EG"/>
        </w:rPr>
        <w:t>WIPO/GRTKF/IC/</w:t>
      </w:r>
      <w:r w:rsidR="00045944">
        <w:rPr>
          <w:lang w:bidi="ar-EG"/>
        </w:rPr>
        <w:t>42</w:t>
      </w:r>
      <w:r w:rsidRPr="00FE339E">
        <w:rPr>
          <w:lang w:bidi="ar-EG"/>
        </w:rPr>
        <w:t>/2</w:t>
      </w:r>
      <w:r w:rsidRPr="00FE339E"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مشاركة الجماعات الأصلية والمحلية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Fonts w:hint="cs"/>
          <w:rtl/>
          <w:lang w:bidi="ar-EG"/>
        </w:rPr>
        <w:t>مستجدات</w:t>
      </w:r>
      <w:r w:rsidRPr="00FE339E">
        <w:rPr>
          <w:rtl/>
          <w:lang w:bidi="ar-EG"/>
        </w:rPr>
        <w:t xml:space="preserve"> في </w:t>
      </w:r>
      <w:r w:rsidRPr="00FE339E">
        <w:rPr>
          <w:rtl/>
        </w:rPr>
        <w:t>تشغيل</w:t>
      </w:r>
      <w:r w:rsidRPr="00FE339E">
        <w:rPr>
          <w:rtl/>
          <w:lang w:bidi="ar-EG"/>
        </w:rPr>
        <w:t xml:space="preserve"> صندوق التبرعات</w:t>
      </w:r>
    </w:p>
    <w:p w:rsidR="00FE339E" w:rsidRPr="00FE339E" w:rsidRDefault="00FE339E" w:rsidP="006B2894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 الوثائق</w:t>
      </w:r>
      <w:r w:rsidRPr="00FE339E">
        <w:rPr>
          <w:lang w:bidi="ar-EG"/>
        </w:rPr>
        <w:t xml:space="preserve"> WIPO/GRTKF/IC/</w:t>
      </w:r>
      <w:r w:rsidR="00A02F0F">
        <w:rPr>
          <w:lang w:bidi="ar-EG"/>
        </w:rPr>
        <w:t>42</w:t>
      </w:r>
      <w:r w:rsidRPr="00FE339E">
        <w:rPr>
          <w:lang w:bidi="ar-EG"/>
        </w:rPr>
        <w:t xml:space="preserve">/3 </w:t>
      </w:r>
      <w:r w:rsidRPr="00FE339E">
        <w:rPr>
          <w:rtl/>
          <w:lang w:bidi="ar-EG"/>
        </w:rPr>
        <w:t>و</w:t>
      </w:r>
      <w:r w:rsidRPr="00FE339E">
        <w:rPr>
          <w:lang w:bidi="ar-EG"/>
        </w:rPr>
        <w:t>WIPO/GRTKF/IC/</w:t>
      </w:r>
      <w:r w:rsidR="00A02F0F">
        <w:rPr>
          <w:lang w:bidi="ar-EG"/>
        </w:rPr>
        <w:t>42</w:t>
      </w:r>
      <w:r w:rsidRPr="00FE339E">
        <w:rPr>
          <w:lang w:bidi="ar-EG"/>
        </w:rPr>
        <w:t>/INF/4</w:t>
      </w:r>
      <w:r w:rsidR="006B2894">
        <w:rPr>
          <w:rFonts w:hint="cs"/>
          <w:rtl/>
          <w:lang w:bidi="ar-EG"/>
        </w:rPr>
        <w:t>.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  <w:lang w:bidi="ar-EG"/>
        </w:rPr>
        <w:t>مذكرة إعلامية لمنبر الجماعات الأصلية والمحلية</w:t>
      </w:r>
    </w:p>
    <w:p w:rsidR="00FE339E" w:rsidRPr="00FE339E" w:rsidRDefault="00FE339E" w:rsidP="00A02F0F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 xml:space="preserve">انظر </w:t>
      </w:r>
      <w:proofErr w:type="gramStart"/>
      <w:r w:rsidRPr="00FE339E">
        <w:rPr>
          <w:rtl/>
          <w:lang w:bidi="ar-EG"/>
        </w:rPr>
        <w:t>الوثيقة</w:t>
      </w:r>
      <w:r w:rsidRPr="00FE339E">
        <w:rPr>
          <w:rFonts w:hint="cs"/>
          <w:rtl/>
          <w:lang w:bidi="ar-EG"/>
        </w:rPr>
        <w:t xml:space="preserve"> </w:t>
      </w:r>
      <w:r w:rsidRPr="00FE339E">
        <w:rPr>
          <w:lang w:bidi="ar-EG"/>
        </w:rPr>
        <w:t>.WIPO</w:t>
      </w:r>
      <w:proofErr w:type="gramEnd"/>
      <w:r w:rsidRPr="00FE339E">
        <w:rPr>
          <w:lang w:bidi="ar-EG"/>
        </w:rPr>
        <w:t>/GRTKF/IC/</w:t>
      </w:r>
      <w:r w:rsidR="00A02F0F">
        <w:rPr>
          <w:lang w:bidi="ar-EG"/>
        </w:rPr>
        <w:t>42</w:t>
      </w:r>
      <w:r w:rsidRPr="00FE339E">
        <w:rPr>
          <w:lang w:bidi="ar-EG"/>
        </w:rPr>
        <w:t>/INF/5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Fonts w:hint="cs"/>
          <w:rtl/>
        </w:rPr>
        <w:t>الموارد الوراثية</w:t>
      </w:r>
    </w:p>
    <w:p w:rsidR="00FE339E" w:rsidRPr="00FE339E" w:rsidRDefault="00FE339E" w:rsidP="00786074">
      <w:pPr>
        <w:pStyle w:val="BodyText"/>
        <w:keepNext/>
        <w:numPr>
          <w:ilvl w:val="0"/>
          <w:numId w:val="9"/>
        </w:numPr>
        <w:spacing w:after="0"/>
        <w:ind w:left="922"/>
        <w:rPr>
          <w:rtl/>
        </w:rPr>
      </w:pPr>
      <w:r w:rsidRPr="00FE339E">
        <w:rPr>
          <w:rFonts w:hint="cs"/>
          <w:rtl/>
        </w:rPr>
        <w:lastRenderedPageBreak/>
        <w:t>ا</w:t>
      </w:r>
      <w:r w:rsidRPr="00FE339E">
        <w:rPr>
          <w:rtl/>
        </w:rPr>
        <w:t>لوثيقة الموح</w:t>
      </w:r>
      <w:r w:rsidRPr="00FE339E">
        <w:rPr>
          <w:rFonts w:hint="cs"/>
          <w:rtl/>
        </w:rPr>
        <w:t>ّ</w:t>
      </w:r>
      <w:r w:rsidRPr="00FE339E">
        <w:rPr>
          <w:rtl/>
        </w:rPr>
        <w:t>دة بشأن الملكية الفكرية والموارد الوراثية</w:t>
      </w:r>
    </w:p>
    <w:p w:rsidR="00FE339E" w:rsidRPr="00FE339E" w:rsidRDefault="00FE339E" w:rsidP="00160172">
      <w:pPr>
        <w:pStyle w:val="BodyText"/>
        <w:ind w:left="991"/>
        <w:rPr>
          <w:lang w:bidi="ar-EG"/>
        </w:rPr>
      </w:pPr>
      <w:r w:rsidRPr="00FE339E">
        <w:rPr>
          <w:rtl/>
        </w:rPr>
        <w:t xml:space="preserve">انظر </w:t>
      </w:r>
      <w:r w:rsidRPr="00FE339E">
        <w:rPr>
          <w:rtl/>
          <w:lang w:bidi="ar-EG"/>
        </w:rPr>
        <w:t>الوثيقة</w:t>
      </w:r>
      <w:r w:rsidRPr="00FE339E">
        <w:rPr>
          <w:rtl/>
        </w:rPr>
        <w:t xml:space="preserve"> </w:t>
      </w:r>
      <w:r w:rsidRPr="00FE339E">
        <w:rPr>
          <w:lang w:bidi="ar-EG"/>
        </w:rPr>
        <w:t>WIPO/GRTKF/IC/</w:t>
      </w:r>
      <w:r w:rsidR="00160172">
        <w:rPr>
          <w:lang w:bidi="ar-EG"/>
        </w:rPr>
        <w:t>42</w:t>
      </w:r>
      <w:r w:rsidRPr="00FE339E">
        <w:rPr>
          <w:lang w:bidi="ar-EG"/>
        </w:rPr>
        <w:t>/4</w:t>
      </w:r>
      <w:r w:rsidRPr="00FE339E">
        <w:rPr>
          <w:rtl/>
        </w:rPr>
        <w:t>.</w:t>
      </w:r>
    </w:p>
    <w:p w:rsidR="00FE339E" w:rsidRPr="00FE339E" w:rsidRDefault="00FE339E" w:rsidP="00160172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 w:rsidRPr="00FE339E">
        <w:rPr>
          <w:rFonts w:hint="cs"/>
          <w:rtl/>
        </w:rPr>
        <w:t xml:space="preserve">نص الرئيس عن </w:t>
      </w:r>
      <w:r w:rsidRPr="00FE339E">
        <w:rPr>
          <w:rFonts w:hint="cs"/>
          <w:i/>
          <w:iCs/>
          <w:rtl/>
        </w:rPr>
        <w:t>مشروع الصك القانوني الدولي بشأن الملكية الفكرية والموارد الوراثية والمعارف التقليدية المرتبطة بالموارد الوراثية</w:t>
      </w:r>
    </w:p>
    <w:p w:rsidR="00FE339E" w:rsidRPr="00FE339E" w:rsidRDefault="00FE339E" w:rsidP="00160172">
      <w:pPr>
        <w:pStyle w:val="BodyText"/>
        <w:ind w:left="991"/>
        <w:rPr>
          <w:lang w:bidi="ar-EG"/>
        </w:rPr>
      </w:pPr>
      <w:r w:rsidRPr="00FE339E">
        <w:rPr>
          <w:rtl/>
        </w:rPr>
        <w:t xml:space="preserve">انظر الوثيقة </w:t>
      </w:r>
      <w:r w:rsidRPr="00FE339E">
        <w:rPr>
          <w:lang w:bidi="ar-EG"/>
        </w:rPr>
        <w:t>WIPO/GRTKF/IC/</w:t>
      </w:r>
      <w:r w:rsidR="00160172">
        <w:rPr>
          <w:lang w:bidi="ar-EG"/>
        </w:rPr>
        <w:t>42</w:t>
      </w:r>
      <w:r w:rsidRPr="00FE339E">
        <w:rPr>
          <w:lang w:bidi="ar-EG"/>
        </w:rPr>
        <w:t>/5</w:t>
      </w:r>
      <w:r w:rsidRPr="00FE339E">
        <w:rPr>
          <w:rtl/>
        </w:rPr>
        <w:t>.</w:t>
      </w:r>
    </w:p>
    <w:p w:rsidR="00FE339E" w:rsidRPr="00FE339E" w:rsidRDefault="00FE339E" w:rsidP="00160172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 w:rsidRPr="00FE339E">
        <w:rPr>
          <w:rFonts w:hint="cs"/>
          <w:rtl/>
        </w:rPr>
        <w:t>تقرير عن تجميع المواد بشأن قواعد البيانات المتعلقة بالموارد الوراثية والمعارف التقليدية المرتبطة بها</w:t>
      </w:r>
    </w:p>
    <w:p w:rsidR="00FE339E" w:rsidRPr="00FE339E" w:rsidRDefault="00FE339E" w:rsidP="006A4C55">
      <w:pPr>
        <w:pStyle w:val="BodyText"/>
        <w:ind w:left="991"/>
        <w:rPr>
          <w:rtl/>
        </w:rPr>
      </w:pPr>
      <w:r w:rsidRPr="00FE339E">
        <w:rPr>
          <w:rFonts w:hint="cs"/>
          <w:rtl/>
        </w:rPr>
        <w:t xml:space="preserve">انظر الوثيقة </w:t>
      </w:r>
      <w:r w:rsidRPr="00FE339E">
        <w:rPr>
          <w:lang w:bidi="ar-EG"/>
        </w:rPr>
        <w:t>WIPO/GRTKF/IC/</w:t>
      </w:r>
      <w:r w:rsidR="006A4C55">
        <w:rPr>
          <w:lang w:bidi="ar-EG"/>
        </w:rPr>
        <w:t>42</w:t>
      </w:r>
      <w:r w:rsidRPr="00FE339E">
        <w:rPr>
          <w:lang w:bidi="ar-EG"/>
        </w:rPr>
        <w:t>/6</w:t>
      </w:r>
      <w:r w:rsidRPr="00FE339E">
        <w:rPr>
          <w:rFonts w:hint="cs"/>
          <w:rtl/>
        </w:rPr>
        <w:t>.</w:t>
      </w:r>
    </w:p>
    <w:p w:rsidR="00FE339E" w:rsidRPr="00FE339E" w:rsidRDefault="00FE339E" w:rsidP="006A4C55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 w:rsidRPr="00FE339E">
        <w:rPr>
          <w:rFonts w:hint="cs"/>
          <w:rtl/>
        </w:rPr>
        <w:t>تقرير عن تجميع المواد بشأن أنظمة الكشف المتعلقة بالموارد الوراثية والمعارف التقليدية المرتبطة بها</w:t>
      </w:r>
    </w:p>
    <w:p w:rsidR="00FE339E" w:rsidRDefault="00FE339E" w:rsidP="006A4C55">
      <w:pPr>
        <w:pStyle w:val="BodyText"/>
        <w:ind w:left="991"/>
      </w:pPr>
      <w:r w:rsidRPr="00FE339E">
        <w:rPr>
          <w:rFonts w:hint="cs"/>
          <w:rtl/>
        </w:rPr>
        <w:t xml:space="preserve">انظر الوثيقة </w:t>
      </w:r>
      <w:r w:rsidRPr="00FE339E">
        <w:rPr>
          <w:lang w:bidi="ar-EG"/>
        </w:rPr>
        <w:t>WIPO/GRTKF/IC/</w:t>
      </w:r>
      <w:r w:rsidR="006A4C55">
        <w:rPr>
          <w:lang w:bidi="ar-EG"/>
        </w:rPr>
        <w:t>42</w:t>
      </w:r>
      <w:r w:rsidRPr="00FE339E">
        <w:rPr>
          <w:lang w:bidi="ar-EG"/>
        </w:rPr>
        <w:t>/7</w:t>
      </w:r>
      <w:r w:rsidRPr="00FE339E">
        <w:rPr>
          <w:rFonts w:hint="cs"/>
          <w:rtl/>
        </w:rPr>
        <w:t>.</w:t>
      </w:r>
    </w:p>
    <w:p w:rsidR="006B2894" w:rsidRDefault="006B2894" w:rsidP="006B2894">
      <w:pPr>
        <w:pStyle w:val="BodyText"/>
        <w:numPr>
          <w:ilvl w:val="0"/>
          <w:numId w:val="9"/>
        </w:numPr>
        <w:spacing w:after="0"/>
        <w:ind w:left="924" w:hanging="357"/>
      </w:pPr>
      <w:r w:rsidRPr="006B2894">
        <w:rPr>
          <w:rtl/>
        </w:rPr>
        <w:t>الأثر الاقتصادي لتأخر البراءات وعدم اليقين بشأنها: مخاوف الولايات المتحدة بشأن المقترحات المتعلقة بمتطلبات الكشف الجديدة عن البراءات</w:t>
      </w:r>
    </w:p>
    <w:p w:rsidR="006B2894" w:rsidRDefault="006B2894" w:rsidP="006B2894">
      <w:pPr>
        <w:pStyle w:val="BodyText"/>
        <w:ind w:left="922"/>
      </w:pPr>
      <w:r w:rsidRPr="006B2894">
        <w:rPr>
          <w:rtl/>
        </w:rPr>
        <w:t xml:space="preserve">انظر الوثيقة </w:t>
      </w:r>
      <w:r w:rsidRPr="006B2894">
        <w:t>WIPO/GRTKF/IC/42/</w:t>
      </w:r>
      <w:r>
        <w:t>8</w:t>
      </w:r>
      <w:r w:rsidRPr="006B2894">
        <w:rPr>
          <w:rtl/>
        </w:rPr>
        <w:t>.</w:t>
      </w:r>
    </w:p>
    <w:p w:rsidR="006B2894" w:rsidRDefault="006B2894" w:rsidP="006B2894">
      <w:pPr>
        <w:pStyle w:val="BodyText"/>
        <w:numPr>
          <w:ilvl w:val="0"/>
          <w:numId w:val="9"/>
        </w:numPr>
        <w:spacing w:after="0"/>
        <w:ind w:left="924" w:hanging="357"/>
      </w:pPr>
      <w:r w:rsidRPr="006B2894">
        <w:rPr>
          <w:rtl/>
        </w:rPr>
        <w:t>توصية مشتركة بشأن الموارد الوراثية والمعارف التقليدية المرتبطة بها</w:t>
      </w:r>
    </w:p>
    <w:p w:rsidR="006B2894" w:rsidRDefault="006B2894" w:rsidP="006B2894">
      <w:pPr>
        <w:pStyle w:val="BodyText"/>
        <w:ind w:left="922"/>
      </w:pPr>
      <w:r w:rsidRPr="006B2894">
        <w:rPr>
          <w:rtl/>
        </w:rPr>
        <w:t xml:space="preserve">انظر الوثيقة </w:t>
      </w:r>
      <w:r w:rsidRPr="006B2894">
        <w:t>WIPO/GRTKF/IC/42/</w:t>
      </w:r>
      <w:r>
        <w:t>9</w:t>
      </w:r>
      <w:r w:rsidRPr="006B2894">
        <w:rPr>
          <w:rtl/>
        </w:rPr>
        <w:t>.</w:t>
      </w:r>
    </w:p>
    <w:p w:rsidR="006B2894" w:rsidRDefault="006B2894" w:rsidP="006B2894">
      <w:pPr>
        <w:pStyle w:val="BodyText"/>
        <w:numPr>
          <w:ilvl w:val="0"/>
          <w:numId w:val="9"/>
        </w:numPr>
        <w:spacing w:after="0"/>
        <w:ind w:left="924" w:hanging="357"/>
      </w:pPr>
      <w:r w:rsidRPr="006B2894">
        <w:rPr>
          <w:rtl/>
        </w:rPr>
        <w:t>توصية مشتركة بشأن استخدام قواعد البيانات لأغراض الحماية الدفاعية للموارد الوراثية والمعارف التقليدية المرتبطة</w:t>
      </w:r>
      <w:r>
        <w:rPr>
          <w:rFonts w:hint="eastAsia"/>
          <w:rtl/>
          <w:lang w:val="fr-CH" w:bidi="ar-SY"/>
        </w:rPr>
        <w:t> </w:t>
      </w:r>
      <w:r w:rsidRPr="006B2894">
        <w:rPr>
          <w:rtl/>
        </w:rPr>
        <w:t>بها</w:t>
      </w:r>
    </w:p>
    <w:p w:rsidR="006B2894" w:rsidRDefault="006B2894" w:rsidP="008E3021">
      <w:pPr>
        <w:pStyle w:val="BodyText"/>
        <w:ind w:left="922"/>
      </w:pPr>
      <w:r w:rsidRPr="006B2894">
        <w:rPr>
          <w:rtl/>
        </w:rPr>
        <w:t xml:space="preserve">انظر الوثيقة </w:t>
      </w:r>
      <w:r w:rsidRPr="006B2894">
        <w:t>WIPO/GRTKF/IC/42/</w:t>
      </w:r>
      <w:r w:rsidR="008E3021">
        <w:t>10</w:t>
      </w:r>
      <w:r w:rsidRPr="006B2894">
        <w:rPr>
          <w:rtl/>
        </w:rPr>
        <w:t>.</w:t>
      </w:r>
    </w:p>
    <w:p w:rsidR="008E3021" w:rsidRDefault="008E3021" w:rsidP="008E3021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8E3021">
        <w:rPr>
          <w:rtl/>
          <w:lang w:bidi="ar-EG"/>
        </w:rPr>
        <w:t xml:space="preserve">اقتراح بخصوص مواصفات دراسة أمانة </w:t>
      </w:r>
      <w:proofErr w:type="spellStart"/>
      <w:r w:rsidRPr="008E3021">
        <w:rPr>
          <w:rtl/>
          <w:lang w:bidi="ar-EG"/>
        </w:rPr>
        <w:t>الويبو</w:t>
      </w:r>
      <w:proofErr w:type="spellEnd"/>
      <w:r w:rsidRPr="008E3021">
        <w:rPr>
          <w:rtl/>
          <w:lang w:bidi="ar-EG"/>
        </w:rPr>
        <w:t xml:space="preserve"> بشأن التدابير المتعلقة بتلافي منح البراءات عن خطأ والامتثال للأنظمة الحالية للنفاذ وتقاسم المنافع</w:t>
      </w:r>
    </w:p>
    <w:p w:rsidR="008E3021" w:rsidRDefault="008E3021" w:rsidP="008E3021">
      <w:pPr>
        <w:pStyle w:val="BodyText"/>
        <w:ind w:left="922"/>
      </w:pPr>
      <w:r w:rsidRPr="006B2894">
        <w:rPr>
          <w:rtl/>
        </w:rPr>
        <w:t xml:space="preserve">انظر الوثيقة </w:t>
      </w:r>
      <w:r w:rsidRPr="006B2894">
        <w:t>WIPO/GRTKF/IC/42/</w:t>
      </w:r>
      <w:r>
        <w:t>11</w:t>
      </w:r>
      <w:r w:rsidRPr="006B2894">
        <w:rPr>
          <w:rtl/>
        </w:rPr>
        <w:t>.</w:t>
      </w:r>
    </w:p>
    <w:p w:rsidR="00F62E64" w:rsidRDefault="00F62E64" w:rsidP="00F62E64">
      <w:pPr>
        <w:pStyle w:val="BodyText"/>
        <w:numPr>
          <w:ilvl w:val="0"/>
          <w:numId w:val="9"/>
        </w:numPr>
        <w:spacing w:after="0"/>
      </w:pPr>
      <w:r w:rsidRPr="00F62E64">
        <w:rPr>
          <w:rtl/>
        </w:rPr>
        <w:t>شرط الكشف الدولي عن مصدر الموارد الوراثية وما يتصل بها من المعارف التقليدية في طلبات البراءات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F62E64">
        <w:rPr>
          <w:rtl/>
        </w:rPr>
        <w:t xml:space="preserve"> مساهمة في المنهج القائم على الأدلة</w:t>
      </w:r>
    </w:p>
    <w:p w:rsidR="00F62E64" w:rsidRDefault="00F62E64" w:rsidP="00F62E64">
      <w:pPr>
        <w:pStyle w:val="BodyText"/>
        <w:ind w:left="922"/>
      </w:pPr>
      <w:r w:rsidRPr="006B2894">
        <w:rPr>
          <w:rtl/>
        </w:rPr>
        <w:t xml:space="preserve">انظر الوثيقة </w:t>
      </w:r>
      <w:r w:rsidRPr="006B2894">
        <w:t>WIPO/GRTKF/IC/42/</w:t>
      </w:r>
      <w:r>
        <w:t>12</w:t>
      </w:r>
      <w:r w:rsidRPr="006B2894">
        <w:rPr>
          <w:rtl/>
        </w:rPr>
        <w:t>.</w:t>
      </w:r>
    </w:p>
    <w:p w:rsidR="00FE339E" w:rsidRPr="00FE339E" w:rsidRDefault="00FE339E" w:rsidP="006A4C55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FE339E" w:rsidRDefault="00FE339E" w:rsidP="006A4C55">
      <w:pPr>
        <w:pStyle w:val="BodyText"/>
        <w:ind w:left="991"/>
      </w:pPr>
      <w:r w:rsidRPr="00FE339E">
        <w:rPr>
          <w:rtl/>
        </w:rPr>
        <w:t>انظر الوثيقة</w:t>
      </w:r>
      <w:r w:rsidRPr="00FE339E">
        <w:rPr>
          <w:rFonts w:hint="cs"/>
          <w:rtl/>
        </w:rPr>
        <w:t xml:space="preserve"> </w:t>
      </w:r>
      <w:r w:rsidRPr="00FE339E">
        <w:rPr>
          <w:lang w:bidi="ar-EG"/>
        </w:rPr>
        <w:t>WIPO/GRTKF/IC/</w:t>
      </w:r>
      <w:r w:rsidR="006A4C55">
        <w:rPr>
          <w:lang w:bidi="ar-EG"/>
        </w:rPr>
        <w:t>42</w:t>
      </w:r>
      <w:r w:rsidRPr="00FE339E">
        <w:rPr>
          <w:lang w:bidi="ar-EG"/>
        </w:rPr>
        <w:t>/INF/7</w:t>
      </w:r>
      <w:r w:rsidRPr="00FE339E">
        <w:rPr>
          <w:rFonts w:hint="cs"/>
          <w:rtl/>
        </w:rPr>
        <w:t>.</w:t>
      </w:r>
    </w:p>
    <w:p w:rsidR="006A4C55" w:rsidRPr="00FE339E" w:rsidRDefault="006A4C55" w:rsidP="00FF04BC">
      <w:pPr>
        <w:pStyle w:val="BodyText"/>
        <w:numPr>
          <w:ilvl w:val="0"/>
          <w:numId w:val="9"/>
        </w:numPr>
        <w:spacing w:after="0"/>
        <w:rPr>
          <w:lang w:bidi="ar-EG"/>
        </w:rPr>
      </w:pPr>
      <w:r>
        <w:rPr>
          <w:rFonts w:hint="cs"/>
          <w:rtl/>
        </w:rPr>
        <w:t>مستجدات ال</w:t>
      </w:r>
      <w:r w:rsidRPr="006A4C55">
        <w:rPr>
          <w:rtl/>
        </w:rPr>
        <w:t xml:space="preserve">استعراض </w:t>
      </w:r>
      <w:r>
        <w:rPr>
          <w:rFonts w:hint="cs"/>
          <w:rtl/>
        </w:rPr>
        <w:t>ال</w:t>
      </w:r>
      <w:r w:rsidRPr="006A4C55">
        <w:rPr>
          <w:rtl/>
        </w:rPr>
        <w:t xml:space="preserve">تقني لقضايا رئيسية متصلة بالملكية الفكرية في مشروعات صكوك </w:t>
      </w:r>
      <w:proofErr w:type="spellStart"/>
      <w:r w:rsidRPr="006A4C55">
        <w:rPr>
          <w:rtl/>
        </w:rPr>
        <w:t>الويبو</w:t>
      </w:r>
      <w:proofErr w:type="spellEnd"/>
      <w:r w:rsidRPr="006A4C55">
        <w:rPr>
          <w:rtl/>
        </w:rPr>
        <w:t xml:space="preserve"> بشأن الموارد الوراثية والمعارف التقليدية وأشكال التعبير الثقافي</w:t>
      </w:r>
      <w:r>
        <w:rPr>
          <w:rFonts w:hint="cs"/>
          <w:rtl/>
        </w:rPr>
        <w:t xml:space="preserve"> </w:t>
      </w:r>
      <w:r w:rsidR="006B751D">
        <w:rPr>
          <w:rFonts w:hint="cs"/>
          <w:rtl/>
        </w:rPr>
        <w:t xml:space="preserve">التقليدي </w:t>
      </w:r>
      <w:bookmarkStart w:id="5" w:name="_GoBack"/>
      <w:bookmarkEnd w:id="5"/>
      <w:r>
        <w:rPr>
          <w:rFonts w:hint="cs"/>
          <w:rtl/>
        </w:rPr>
        <w:t xml:space="preserve">في إطار الحقوق </w:t>
      </w:r>
      <w:r w:rsidR="00FF04BC">
        <w:rPr>
          <w:rFonts w:hint="cs"/>
          <w:rtl/>
        </w:rPr>
        <w:t>الإنسانية</w:t>
      </w:r>
      <w:r>
        <w:rPr>
          <w:rFonts w:hint="cs"/>
          <w:rtl/>
        </w:rPr>
        <w:t xml:space="preserve"> للشعوب الأصلية</w:t>
      </w:r>
    </w:p>
    <w:p w:rsidR="006A4C55" w:rsidRDefault="006A4C55" w:rsidP="00FF04BC">
      <w:pPr>
        <w:pStyle w:val="BodyText"/>
        <w:ind w:left="991"/>
      </w:pPr>
      <w:r w:rsidRPr="00FE339E">
        <w:rPr>
          <w:rtl/>
        </w:rPr>
        <w:t>انظر الوثيقة</w:t>
      </w:r>
      <w:r w:rsidRPr="00FE339E">
        <w:rPr>
          <w:rFonts w:hint="cs"/>
          <w:rtl/>
        </w:rPr>
        <w:t xml:space="preserve"> </w:t>
      </w:r>
      <w:r w:rsidRPr="00FE339E">
        <w:rPr>
          <w:lang w:bidi="ar-EG"/>
        </w:rPr>
        <w:t>WIPO/GRTKF/IC/</w:t>
      </w:r>
      <w:r>
        <w:rPr>
          <w:lang w:bidi="ar-EG"/>
        </w:rPr>
        <w:t>42</w:t>
      </w:r>
      <w:r w:rsidRPr="00FE339E">
        <w:rPr>
          <w:lang w:bidi="ar-EG"/>
        </w:rPr>
        <w:t>/INF/</w:t>
      </w:r>
      <w:r w:rsidR="00FF04BC">
        <w:rPr>
          <w:lang w:bidi="ar-EG"/>
        </w:rPr>
        <w:t>8</w:t>
      </w:r>
      <w:r w:rsidRPr="00FE339E">
        <w:rPr>
          <w:rFonts w:hint="cs"/>
          <w:rtl/>
        </w:rPr>
        <w:t>.</w:t>
      </w:r>
    </w:p>
    <w:p w:rsidR="00FE339E" w:rsidRPr="00FE339E" w:rsidRDefault="00FE339E" w:rsidP="00FF04BC">
      <w:pPr>
        <w:pStyle w:val="BodyText"/>
        <w:numPr>
          <w:ilvl w:val="0"/>
          <w:numId w:val="9"/>
        </w:numPr>
        <w:spacing w:after="0"/>
        <w:rPr>
          <w:rtl/>
        </w:rPr>
      </w:pPr>
      <w:r w:rsidRPr="00FE339E">
        <w:rPr>
          <w:rFonts w:hint="cs"/>
          <w:rtl/>
        </w:rPr>
        <w:t>تقرير عن تجميع المعلومات بشأن الأنظمة الوطنية والإقليمية الخاصة لحماية الملكية الفكرية المرتبطة بالمعارف التقليدية وأشكال التعبير الثقافي التقليدي</w:t>
      </w:r>
    </w:p>
    <w:p w:rsidR="00FE339E" w:rsidRPr="00FE339E" w:rsidRDefault="00FE339E" w:rsidP="00FF04BC">
      <w:pPr>
        <w:pStyle w:val="BodyText"/>
        <w:ind w:left="991"/>
        <w:rPr>
          <w:rtl/>
        </w:rPr>
      </w:pPr>
      <w:r w:rsidRPr="00FE339E">
        <w:rPr>
          <w:rtl/>
        </w:rPr>
        <w:t>انظر الوثيقة</w:t>
      </w:r>
      <w:r w:rsidRPr="00FE339E">
        <w:rPr>
          <w:rFonts w:hint="cs"/>
          <w:rtl/>
        </w:rPr>
        <w:t xml:space="preserve"> </w:t>
      </w:r>
      <w:r w:rsidRPr="00FE339E">
        <w:rPr>
          <w:lang w:bidi="ar-EG"/>
        </w:rPr>
        <w:t>WIPO/GRTKF/IC/</w:t>
      </w:r>
      <w:r w:rsidR="00FF04BC">
        <w:rPr>
          <w:lang w:bidi="ar-EG"/>
        </w:rPr>
        <w:t>42</w:t>
      </w:r>
      <w:r w:rsidRPr="00FE339E">
        <w:rPr>
          <w:lang w:bidi="ar-EG"/>
        </w:rPr>
        <w:t>/</w:t>
      </w:r>
      <w:r w:rsidRPr="00FE339E">
        <w:t>INF</w:t>
      </w:r>
      <w:r w:rsidRPr="00FE339E">
        <w:rPr>
          <w:lang w:bidi="ar-EG"/>
        </w:rPr>
        <w:t>/</w:t>
      </w:r>
      <w:r w:rsidR="00FF04BC">
        <w:rPr>
          <w:lang w:bidi="ar-EG"/>
        </w:rPr>
        <w:t>9</w:t>
      </w:r>
      <w:r w:rsidRPr="00FE339E">
        <w:rPr>
          <w:rFonts w:hint="cs"/>
          <w:rtl/>
        </w:rPr>
        <w:t>.</w:t>
      </w:r>
    </w:p>
    <w:p w:rsidR="00FE339E" w:rsidRPr="00FE339E" w:rsidRDefault="00FE339E" w:rsidP="00FF04BC">
      <w:pPr>
        <w:pStyle w:val="BodyText"/>
        <w:numPr>
          <w:ilvl w:val="0"/>
          <w:numId w:val="9"/>
        </w:numPr>
        <w:spacing w:after="0"/>
        <w:rPr>
          <w:rtl/>
        </w:rPr>
      </w:pPr>
      <w:r w:rsidRPr="00FE339E">
        <w:rPr>
          <w:rtl/>
        </w:rPr>
        <w:t xml:space="preserve">المصادر المتاحة على موقع </w:t>
      </w:r>
      <w:proofErr w:type="spellStart"/>
      <w:r w:rsidRPr="00FE339E">
        <w:rPr>
          <w:rtl/>
        </w:rPr>
        <w:t>الويبو</w:t>
      </w:r>
      <w:proofErr w:type="spellEnd"/>
      <w:r w:rsidRPr="00FE339E">
        <w:rPr>
          <w:rtl/>
        </w:rPr>
        <w:t xml:space="preserve"> </w:t>
      </w:r>
      <w:r w:rsidR="00FF04BC">
        <w:rPr>
          <w:rFonts w:hint="cs"/>
          <w:rtl/>
        </w:rPr>
        <w:t xml:space="preserve">الإلكتروني </w:t>
      </w:r>
      <w:r w:rsidRPr="00FE339E">
        <w:rPr>
          <w:rtl/>
        </w:rPr>
        <w:t>الخاص بالمعارف التقليدية وأشكال التعبير الثقافي التقليدي والموارد الوراثية</w:t>
      </w:r>
    </w:p>
    <w:p w:rsidR="00FE339E" w:rsidRPr="00FE339E" w:rsidRDefault="00FE339E" w:rsidP="00FF04BC">
      <w:pPr>
        <w:pStyle w:val="BodyText"/>
        <w:ind w:left="991"/>
        <w:rPr>
          <w:rtl/>
        </w:rPr>
      </w:pPr>
      <w:r w:rsidRPr="00FE339E">
        <w:rPr>
          <w:rtl/>
        </w:rPr>
        <w:t>انظر الوثيقة</w:t>
      </w:r>
      <w:r w:rsidRPr="00FE339E">
        <w:rPr>
          <w:rFonts w:hint="cs"/>
          <w:rtl/>
        </w:rPr>
        <w:t xml:space="preserve"> </w:t>
      </w:r>
      <w:r w:rsidRPr="00FE339E">
        <w:rPr>
          <w:lang w:bidi="ar-EG"/>
        </w:rPr>
        <w:t>WIPO/GRTKF/IC/</w:t>
      </w:r>
      <w:r w:rsidR="00FF04BC">
        <w:rPr>
          <w:lang w:bidi="ar-EG"/>
        </w:rPr>
        <w:t>42</w:t>
      </w:r>
      <w:r w:rsidRPr="00FE339E">
        <w:rPr>
          <w:lang w:bidi="ar-EG"/>
        </w:rPr>
        <w:t>/INF/</w:t>
      </w:r>
      <w:r w:rsidR="00FF04BC">
        <w:rPr>
          <w:lang w:bidi="ar-EG"/>
        </w:rPr>
        <w:t>10</w:t>
      </w:r>
      <w:r w:rsidRPr="00FE339E">
        <w:rPr>
          <w:rFonts w:hint="cs"/>
          <w:rtl/>
        </w:rPr>
        <w:t>.</w:t>
      </w:r>
    </w:p>
    <w:p w:rsidR="00FE339E" w:rsidRPr="00FE339E" w:rsidRDefault="00FE339E" w:rsidP="00FF04BC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  <w:lang w:bidi="ar-EG"/>
        </w:rPr>
        <w:t>إنشاء فريق (أفرقة) خبراء مخصّص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أية مسائل أخرى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اختتام الدورة</w:t>
      </w:r>
    </w:p>
    <w:p w:rsidR="00FE339E" w:rsidRPr="00FE339E" w:rsidRDefault="00FE339E" w:rsidP="00FF04BC">
      <w:pPr>
        <w:pStyle w:val="Endofdocument-Annex"/>
        <w:rPr>
          <w:lang w:bidi="ar-EG"/>
        </w:rPr>
      </w:pPr>
      <w:r w:rsidRPr="00FE339E">
        <w:rPr>
          <w:rtl/>
        </w:rPr>
        <w:t>[نهاية الوثيقة]</w:t>
      </w:r>
    </w:p>
    <w:sectPr w:rsidR="00FE339E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DD" w:rsidRDefault="00B32FDD">
      <w:r>
        <w:separator/>
      </w:r>
    </w:p>
  </w:endnote>
  <w:endnote w:type="continuationSeparator" w:id="0">
    <w:p w:rsidR="00B32FDD" w:rsidRDefault="00B32FDD" w:rsidP="003B38C1">
      <w:r>
        <w:separator/>
      </w:r>
    </w:p>
    <w:p w:rsidR="00B32FDD" w:rsidRPr="003B38C1" w:rsidRDefault="00B32F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2FDD" w:rsidRPr="003B38C1" w:rsidRDefault="00B32F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DD" w:rsidRDefault="00B32FDD">
      <w:r>
        <w:separator/>
      </w:r>
    </w:p>
  </w:footnote>
  <w:footnote w:type="continuationSeparator" w:id="0">
    <w:p w:rsidR="00B32FDD" w:rsidRDefault="00B32FDD" w:rsidP="008B60B2">
      <w:r>
        <w:separator/>
      </w:r>
    </w:p>
    <w:p w:rsidR="00B32FDD" w:rsidRPr="00ED77FB" w:rsidRDefault="00B32F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2FDD" w:rsidRPr="00ED77FB" w:rsidRDefault="00B32F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A02F0F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AA4217">
      <w:rPr>
        <w:caps/>
      </w:rPr>
      <w:t>42</w:t>
    </w:r>
    <w:r w:rsidR="00A02F0F">
      <w:rPr>
        <w:caps/>
      </w:rPr>
      <w:t xml:space="preserve">/1 </w:t>
    </w:r>
    <w:r w:rsidR="00A02F0F">
      <w:rPr>
        <w:lang w:bidi="ar-EG"/>
      </w:rPr>
      <w:t>Prov</w:t>
    </w:r>
    <w:r w:rsidR="00A02F0F">
      <w:rPr>
        <w:caps/>
      </w:rPr>
      <w:t>.</w:t>
    </w:r>
    <w:r w:rsidR="006B2894">
      <w:rPr>
        <w:caps/>
      </w:rPr>
      <w:t xml:space="preserve"> 2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52161C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56816"/>
    <w:rsid w:val="00075432"/>
    <w:rsid w:val="000968ED"/>
    <w:rsid w:val="000A3D97"/>
    <w:rsid w:val="000F5E56"/>
    <w:rsid w:val="001362EE"/>
    <w:rsid w:val="001406E1"/>
    <w:rsid w:val="00155D8A"/>
    <w:rsid w:val="00160172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3427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2161C"/>
    <w:rsid w:val="0053057A"/>
    <w:rsid w:val="00556076"/>
    <w:rsid w:val="00560A29"/>
    <w:rsid w:val="005C6649"/>
    <w:rsid w:val="005E7B89"/>
    <w:rsid w:val="00605827"/>
    <w:rsid w:val="00646050"/>
    <w:rsid w:val="006713CA"/>
    <w:rsid w:val="00676C5C"/>
    <w:rsid w:val="006A4C55"/>
    <w:rsid w:val="006B2894"/>
    <w:rsid w:val="006B5C12"/>
    <w:rsid w:val="006B751D"/>
    <w:rsid w:val="00720EFD"/>
    <w:rsid w:val="007854AF"/>
    <w:rsid w:val="00786074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3021"/>
    <w:rsid w:val="0090731E"/>
    <w:rsid w:val="00916EE2"/>
    <w:rsid w:val="00966A22"/>
    <w:rsid w:val="0096722F"/>
    <w:rsid w:val="00980843"/>
    <w:rsid w:val="009B0855"/>
    <w:rsid w:val="009E2791"/>
    <w:rsid w:val="009E3F6F"/>
    <w:rsid w:val="009F25BA"/>
    <w:rsid w:val="009F499F"/>
    <w:rsid w:val="00A02F0F"/>
    <w:rsid w:val="00A37342"/>
    <w:rsid w:val="00A42DAF"/>
    <w:rsid w:val="00A45BD8"/>
    <w:rsid w:val="00A869B7"/>
    <w:rsid w:val="00A90F0A"/>
    <w:rsid w:val="00AA4217"/>
    <w:rsid w:val="00AC205C"/>
    <w:rsid w:val="00AF0A6B"/>
    <w:rsid w:val="00B05A69"/>
    <w:rsid w:val="00B32FDD"/>
    <w:rsid w:val="00B42CA9"/>
    <w:rsid w:val="00B51FF7"/>
    <w:rsid w:val="00B75281"/>
    <w:rsid w:val="00B92B95"/>
    <w:rsid w:val="00B92F1F"/>
    <w:rsid w:val="00B9734B"/>
    <w:rsid w:val="00BA30E2"/>
    <w:rsid w:val="00BD2B24"/>
    <w:rsid w:val="00BF0277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62E64"/>
    <w:rsid w:val="00F66152"/>
    <w:rsid w:val="00F9165B"/>
    <w:rsid w:val="00F95B45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FBE00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35E5-0572-4CFC-8A93-EFA1BAA6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</Template>
  <TotalTime>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</vt:lpstr>
    </vt:vector>
  </TitlesOfParts>
  <Company>WIPO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</dc:title>
  <dc:creator>MERZOUK Fawzi</dc:creator>
  <cp:keywords>FOR OFFICIAL USE ONLY</cp:keywords>
  <cp:lastModifiedBy>ALAKHRAS Basel</cp:lastModifiedBy>
  <cp:revision>19</cp:revision>
  <cp:lastPrinted>2022-02-08T16:03:00Z</cp:lastPrinted>
  <dcterms:created xsi:type="dcterms:W3CDTF">2022-02-08T12:00:00Z</dcterms:created>
  <dcterms:modified xsi:type="dcterms:W3CDTF">2022-02-08T16:03:00Z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