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EB" w:rsidRPr="001633AB" w:rsidRDefault="00FA609B" w:rsidP="0077761A">
      <w:pPr>
        <w:bidi/>
        <w:rPr>
          <w:rFonts w:ascii="Calibri" w:hAnsi="Calibri" w:cs="Calibri"/>
          <w:b/>
          <w:sz w:val="28"/>
          <w:szCs w:val="28"/>
          <w:rtl/>
          <w:lang w:val="fr-CH" w:bidi="ar-SY"/>
        </w:rPr>
      </w:pPr>
      <w:bookmarkStart w:id="0" w:name="_GoBack"/>
      <w:bookmarkEnd w:id="0"/>
      <w:r>
        <w:rPr>
          <w:rFonts w:ascii="Calibri" w:hAnsi="Calibri" w:cs="Calibri" w:hint="cs"/>
          <w:b/>
          <w:bCs/>
          <w:sz w:val="28"/>
          <w:szCs w:val="28"/>
          <w:rtl/>
        </w:rPr>
        <w:t>خمس</w:t>
      </w:r>
      <w:r w:rsidR="006B17EB" w:rsidRPr="00181090">
        <w:rPr>
          <w:rFonts w:ascii="Calibri" w:hAnsi="Calibri" w:cs="Calibri"/>
          <w:b/>
          <w:bCs/>
          <w:sz w:val="28"/>
          <w:szCs w:val="28"/>
          <w:rtl/>
        </w:rPr>
        <w:t xml:space="preserve"> أنشطة يمكن للشباب الانض</w:t>
      </w:r>
      <w:r w:rsidR="001633AB">
        <w:rPr>
          <w:rFonts w:ascii="Calibri" w:hAnsi="Calibri" w:cs="Calibri" w:hint="cs"/>
          <w:b/>
          <w:bCs/>
          <w:sz w:val="28"/>
          <w:szCs w:val="28"/>
          <w:rtl/>
        </w:rPr>
        <w:t>م</w:t>
      </w:r>
      <w:r w:rsidR="006B17EB" w:rsidRPr="00181090">
        <w:rPr>
          <w:rFonts w:ascii="Calibri" w:hAnsi="Calibri" w:cs="Calibri"/>
          <w:b/>
          <w:bCs/>
          <w:sz w:val="28"/>
          <w:szCs w:val="28"/>
          <w:rtl/>
        </w:rPr>
        <w:t xml:space="preserve">ام إليها في اليوم العالمي للملكية الفكرية </w:t>
      </w:r>
      <w:r w:rsidR="0077761A" w:rsidRPr="00E21DA3">
        <w:rPr>
          <w:rFonts w:ascii="Arial" w:hAnsi="Arial" w:cs="Arial"/>
          <w:b/>
          <w:sz w:val="28"/>
          <w:szCs w:val="28"/>
        </w:rPr>
        <w:t>#</w:t>
      </w:r>
      <w:proofErr w:type="spellStart"/>
      <w:r w:rsidR="0077761A" w:rsidRPr="00E21DA3">
        <w:rPr>
          <w:rFonts w:ascii="Arial" w:hAnsi="Arial" w:cs="Arial"/>
          <w:b/>
          <w:sz w:val="28"/>
          <w:szCs w:val="28"/>
        </w:rPr>
        <w:t>WorldIPDay</w:t>
      </w:r>
      <w:proofErr w:type="spellEnd"/>
    </w:p>
    <w:p w:rsidR="006B17EB" w:rsidRPr="00181090" w:rsidRDefault="006B17EB" w:rsidP="00181090">
      <w:pPr>
        <w:bidi/>
        <w:rPr>
          <w:rFonts w:ascii="Calibri" w:hAnsi="Calibri" w:cs="Calibri"/>
          <w:sz w:val="20"/>
          <w:szCs w:val="20"/>
          <w:rtl/>
        </w:rPr>
      </w:pPr>
      <w:r w:rsidRPr="00181090">
        <w:rPr>
          <w:rFonts w:ascii="Calibri" w:hAnsi="Calibri" w:cs="Calibri"/>
          <w:sz w:val="20"/>
          <w:szCs w:val="20"/>
          <w:rtl/>
        </w:rPr>
        <w:t>إنّ اليوم العالمي للملكية الفكرية 2022 فرصة لاكتشاف الطريقة التي يمكن بها لحقوق الملكية الفكرية أن تدعم طموحك. واليوم العالمي للملكية الفكرية لهذا العام هو من إعداد الشباب من أجل الشباب. وهذه بعض الأنشطة التي تنظمها الويبو من أجل الاحتفال بهذه المناسبة السنوية:</w:t>
      </w:r>
    </w:p>
    <w:p w:rsidR="006B17EB" w:rsidRPr="00181090" w:rsidRDefault="006B17EB" w:rsidP="00181090">
      <w:pPr>
        <w:bidi/>
        <w:ind w:left="720"/>
        <w:rPr>
          <w:rFonts w:ascii="Calibri" w:hAnsi="Calibri" w:cs="Calibri"/>
          <w:b/>
          <w:sz w:val="20"/>
          <w:szCs w:val="20"/>
          <w:rtl/>
        </w:rPr>
      </w:pPr>
      <w:r w:rsidRPr="00181090">
        <w:rPr>
          <w:rFonts w:ascii="Calibri" w:hAnsi="Calibri" w:cs="Calibri"/>
          <w:sz w:val="20"/>
          <w:szCs w:val="20"/>
          <w:rtl/>
        </w:rPr>
        <w:t xml:space="preserve"> </w:t>
      </w:r>
      <w:r w:rsidRPr="00181090">
        <w:rPr>
          <w:rFonts w:ascii="Calibri" w:hAnsi="Calibri" w:cs="Calibri"/>
          <w:b/>
          <w:bCs/>
          <w:sz w:val="20"/>
          <w:szCs w:val="20"/>
          <w:rtl/>
        </w:rPr>
        <w:t>#1- المشاركة في مسابقة فيديو في اليوم العالمي للملكية الفكرية</w:t>
      </w:r>
    </w:p>
    <w:p w:rsidR="006B17EB" w:rsidRPr="00181090" w:rsidRDefault="006B17EB" w:rsidP="00181090">
      <w:pPr>
        <w:bidi/>
        <w:rPr>
          <w:rFonts w:ascii="Calibri" w:hAnsi="Calibri" w:cs="Calibri"/>
          <w:sz w:val="20"/>
          <w:szCs w:val="20"/>
          <w:rtl/>
        </w:rPr>
      </w:pPr>
      <w:r w:rsidRPr="00181090">
        <w:rPr>
          <w:rFonts w:ascii="Calibri" w:hAnsi="Calibri" w:cs="Calibri"/>
          <w:rtl/>
        </w:rPr>
        <w:t xml:space="preserve">جرب(ي) حظك في </w:t>
      </w:r>
      <w:hyperlink r:id="rId7" w:history="1">
        <w:r w:rsidRPr="00181090">
          <w:rPr>
            <w:rStyle w:val="Hyperlink"/>
            <w:rFonts w:ascii="Calibri" w:hAnsi="Calibri" w:cs="Calibri"/>
            <w:sz w:val="20"/>
            <w:rtl/>
          </w:rPr>
          <w:t>مسابقة الفيديو في اليوم العالمي للملكية الفكرية</w:t>
        </w:r>
      </w:hyperlink>
      <w:r w:rsidRPr="00181090">
        <w:rPr>
          <w:rFonts w:ascii="Calibri" w:hAnsi="Calibri" w:cs="Calibri"/>
          <w:rtl/>
        </w:rPr>
        <w:t>!</w:t>
      </w:r>
      <w:r w:rsidRPr="00181090">
        <w:rPr>
          <w:rStyle w:val="Hyperlink"/>
          <w:rFonts w:ascii="Calibri" w:hAnsi="Calibri" w:cs="Calibri"/>
          <w:sz w:val="20"/>
          <w:szCs w:val="20"/>
          <w:rtl/>
        </w:rPr>
        <w:t xml:space="preserve"> والجائزة الأولى هي معدات رقمية من اختياركم تصل قيمتها إلى 000 5 فرنك سويسري (أو ما يعادلها بعملة أخرى) إضافة إلى عدد كبيرة من الجوائز الكبيرة الأخرى.  </w:t>
      </w:r>
      <w:r w:rsidRPr="00181090">
        <w:rPr>
          <w:rFonts w:ascii="Calibri" w:hAnsi="Calibri" w:cs="Calibri"/>
          <w:sz w:val="20"/>
          <w:szCs w:val="20"/>
          <w:rtl/>
        </w:rPr>
        <w:t>و</w:t>
      </w:r>
      <w:r w:rsidRPr="00181090">
        <w:rPr>
          <w:rStyle w:val="Hyperlink"/>
          <w:rFonts w:ascii="Calibri" w:hAnsi="Calibri" w:cs="Calibri"/>
          <w:sz w:val="20"/>
          <w:szCs w:val="20"/>
          <w:rtl/>
        </w:rPr>
        <w:t xml:space="preserve">ما عليك إلّا </w:t>
      </w:r>
      <w:r w:rsidRPr="00181090">
        <w:rPr>
          <w:rFonts w:ascii="Calibri" w:hAnsi="Calibri" w:cs="Calibri"/>
          <w:sz w:val="20"/>
          <w:szCs w:val="20"/>
          <w:rtl/>
        </w:rPr>
        <w:t>إعداد إعداد مقطع فيديو مدته 90 ثانية يبيّن كيف يشكل الابتكار مستقبلاً أفضل، في إطار الموضوع: "</w:t>
      </w:r>
      <w:r w:rsidRPr="00181090">
        <w:rPr>
          <w:rFonts w:ascii="Calibri" w:hAnsi="Calibri" w:cs="Calibri"/>
          <w:i/>
          <w:iCs/>
          <w:sz w:val="20"/>
          <w:szCs w:val="20"/>
          <w:rtl/>
        </w:rPr>
        <w:t>شباب ومبتكرون</w:t>
      </w:r>
      <w:r w:rsidRPr="00181090">
        <w:rPr>
          <w:rFonts w:ascii="Calibri" w:hAnsi="Calibri" w:cs="Calibri"/>
          <w:sz w:val="20"/>
          <w:szCs w:val="20"/>
          <w:rtl/>
        </w:rPr>
        <w:t>.</w:t>
      </w:r>
      <w:r w:rsidRPr="00181090">
        <w:rPr>
          <w:rFonts w:ascii="Calibri" w:hAnsi="Calibri" w:cs="Calibri"/>
          <w:i/>
          <w:iCs/>
          <w:sz w:val="20"/>
          <w:szCs w:val="20"/>
          <w:rtl/>
        </w:rPr>
        <w:t xml:space="preserve"> دعونا نبني مستقبلًا أفضل بالملكية الفكرية!". </w:t>
      </w:r>
      <w:r w:rsidRPr="00181090">
        <w:rPr>
          <w:rFonts w:ascii="Calibri" w:hAnsi="Calibri" w:cs="Calibri"/>
          <w:sz w:val="20"/>
          <w:szCs w:val="20"/>
          <w:rtl/>
        </w:rPr>
        <w:t>والموعد النهائي لتقديم المساهمات هو 20 مارس 2022.</w:t>
      </w:r>
    </w:p>
    <w:p w:rsidR="006B17EB" w:rsidRPr="00181090" w:rsidRDefault="006B17EB" w:rsidP="00181090">
      <w:pPr>
        <w:bidi/>
        <w:ind w:left="720"/>
        <w:rPr>
          <w:rFonts w:ascii="Calibri" w:hAnsi="Calibri" w:cs="Calibri"/>
          <w:b/>
          <w:sz w:val="20"/>
          <w:szCs w:val="20"/>
          <w:rtl/>
        </w:rPr>
      </w:pPr>
      <w:r w:rsidRPr="00181090">
        <w:rPr>
          <w:rFonts w:ascii="Calibri" w:hAnsi="Calibri" w:cs="Calibri"/>
          <w:sz w:val="20"/>
          <w:szCs w:val="20"/>
          <w:rtl/>
        </w:rPr>
        <w:t xml:space="preserve"> </w:t>
      </w:r>
      <w:r w:rsidRPr="00181090">
        <w:rPr>
          <w:rFonts w:ascii="Calibri" w:hAnsi="Calibri" w:cs="Calibri"/>
          <w:b/>
          <w:bCs/>
          <w:sz w:val="20"/>
          <w:szCs w:val="20"/>
          <w:rtl/>
        </w:rPr>
        <w:t>#2- الاستلهام من صناع التغيير الآخرين من فئة الشباب</w:t>
      </w:r>
    </w:p>
    <w:p w:rsidR="006B17EB" w:rsidRPr="00181090" w:rsidRDefault="006B17EB" w:rsidP="00181090">
      <w:pPr>
        <w:bidi/>
        <w:rPr>
          <w:rFonts w:ascii="Calibri" w:hAnsi="Calibri" w:cs="Calibri"/>
          <w:sz w:val="20"/>
          <w:szCs w:val="20"/>
          <w:rtl/>
        </w:rPr>
      </w:pPr>
      <w:r w:rsidRPr="00181090">
        <w:rPr>
          <w:rFonts w:ascii="Calibri" w:hAnsi="Calibri" w:cs="Calibri"/>
          <w:b/>
          <w:bCs/>
          <w:sz w:val="20"/>
          <w:szCs w:val="20"/>
          <w:rtl/>
        </w:rPr>
        <w:t xml:space="preserve"> </w:t>
      </w:r>
      <w:r w:rsidRPr="00181090">
        <w:rPr>
          <w:rFonts w:ascii="Calibri" w:hAnsi="Calibri" w:cs="Calibri"/>
          <w:rtl/>
        </w:rPr>
        <w:t xml:space="preserve">التق(ي) بصناع التغيير من جميع أنحاء العالم في </w:t>
      </w:r>
      <w:hyperlink r:id="rId8" w:history="1">
        <w:r w:rsidRPr="00181090">
          <w:rPr>
            <w:rStyle w:val="Hyperlink"/>
            <w:rFonts w:ascii="Calibri" w:hAnsi="Calibri" w:cs="Calibri"/>
            <w:sz w:val="20"/>
            <w:rtl/>
          </w:rPr>
          <w:t>معرض الشباب الخاص باليوم العالمي للملكية الفكرية</w:t>
        </w:r>
      </w:hyperlink>
      <w:r w:rsidRPr="00181090">
        <w:rPr>
          <w:rFonts w:ascii="Calibri" w:hAnsi="Calibri" w:cs="Calibri"/>
          <w:rtl/>
        </w:rPr>
        <w:t>،</w:t>
      </w:r>
      <w:r w:rsidRPr="00181090">
        <w:rPr>
          <w:rFonts w:ascii="Calibri" w:hAnsi="Calibri" w:cs="Calibri"/>
          <w:sz w:val="20"/>
          <w:szCs w:val="20"/>
          <w:rtl/>
        </w:rPr>
        <w:t xml:space="preserve"> الذين تساعد ابتكاراتهم من خلال الإبداع على تحقيق عالم أفضل.</w:t>
      </w:r>
    </w:p>
    <w:p w:rsidR="006B17EB" w:rsidRPr="00181090" w:rsidRDefault="006B17EB" w:rsidP="00181090">
      <w:pPr>
        <w:bidi/>
        <w:ind w:left="720"/>
        <w:rPr>
          <w:rFonts w:ascii="Calibri" w:hAnsi="Calibri" w:cs="Calibri"/>
          <w:b/>
          <w:sz w:val="20"/>
          <w:szCs w:val="20"/>
          <w:rtl/>
        </w:rPr>
      </w:pPr>
      <w:r w:rsidRPr="00181090">
        <w:rPr>
          <w:rFonts w:ascii="Calibri" w:hAnsi="Calibri" w:cs="Calibri"/>
          <w:sz w:val="20"/>
          <w:szCs w:val="20"/>
          <w:rtl/>
        </w:rPr>
        <w:t xml:space="preserve"> </w:t>
      </w:r>
      <w:r w:rsidRPr="00181090">
        <w:rPr>
          <w:rFonts w:ascii="Calibri" w:hAnsi="Calibri" w:cs="Calibri"/>
          <w:b/>
          <w:bCs/>
          <w:sz w:val="20"/>
          <w:szCs w:val="20"/>
          <w:rtl/>
        </w:rPr>
        <w:t>#3- تبادل وجهات النظر بشأن الملكية الفكرية</w:t>
      </w:r>
    </w:p>
    <w:p w:rsidR="006B17EB" w:rsidRPr="00181090" w:rsidRDefault="006B17EB" w:rsidP="00181090">
      <w:pPr>
        <w:bidi/>
        <w:rPr>
          <w:rFonts w:ascii="Calibri" w:hAnsi="Calibri" w:cs="Calibri"/>
          <w:sz w:val="20"/>
          <w:szCs w:val="20"/>
          <w:rtl/>
        </w:rPr>
      </w:pPr>
      <w:r w:rsidRPr="00181090">
        <w:rPr>
          <w:rFonts w:ascii="Calibri" w:hAnsi="Calibri" w:cs="Calibri"/>
          <w:sz w:val="20"/>
          <w:szCs w:val="20"/>
          <w:rtl/>
        </w:rPr>
        <w:t xml:space="preserve">أطلعنا(أطلعينا) على أفكارك المتعلقة بالملكية الفكرية. وكرّس(ي) بضع دقائق لاستكمال </w:t>
      </w:r>
      <w:r w:rsidRPr="00181090">
        <w:rPr>
          <w:rFonts w:ascii="Calibri" w:hAnsi="Calibri" w:cs="Calibri"/>
          <w:b/>
          <w:bCs/>
          <w:sz w:val="20"/>
          <w:szCs w:val="20"/>
          <w:u w:val="single"/>
          <w:rtl/>
        </w:rPr>
        <w:t>الدراسة الاستقصائية الخاصة باليوم العالمي للملكية الفكرية</w:t>
      </w:r>
      <w:r w:rsidRPr="00181090">
        <w:rPr>
          <w:rFonts w:ascii="Calibri" w:hAnsi="Calibri" w:cs="Calibri"/>
          <w:sz w:val="20"/>
          <w:szCs w:val="20"/>
          <w:rtl/>
        </w:rPr>
        <w:t xml:space="preserve"> بشأن الشباب والملكية الفكرية. وستساعد آرائكم في إعداد أنشطة الويبو لإشراك الشباب.</w:t>
      </w:r>
    </w:p>
    <w:p w:rsidR="006B17EB" w:rsidRPr="00181090" w:rsidRDefault="006B17EB" w:rsidP="00181090">
      <w:pPr>
        <w:bidi/>
        <w:ind w:left="720"/>
        <w:rPr>
          <w:rFonts w:ascii="Calibri" w:hAnsi="Calibri" w:cs="Calibri"/>
          <w:b/>
          <w:sz w:val="20"/>
          <w:szCs w:val="20"/>
          <w:rtl/>
        </w:rPr>
      </w:pPr>
      <w:r w:rsidRPr="00181090">
        <w:rPr>
          <w:rFonts w:ascii="Calibri" w:hAnsi="Calibri" w:cs="Calibri"/>
          <w:sz w:val="20"/>
          <w:szCs w:val="20"/>
          <w:rtl/>
        </w:rPr>
        <w:t xml:space="preserve"> </w:t>
      </w:r>
      <w:r w:rsidRPr="00181090">
        <w:rPr>
          <w:rFonts w:ascii="Calibri" w:hAnsi="Calibri" w:cs="Calibri"/>
          <w:b/>
          <w:bCs/>
          <w:sz w:val="20"/>
          <w:szCs w:val="20"/>
          <w:rtl/>
        </w:rPr>
        <w:t>#4- المشاركة في أحداث الملكية الفكرية التي تجري على مقربة منك</w:t>
      </w:r>
    </w:p>
    <w:p w:rsidR="006B17EB" w:rsidRPr="00181090" w:rsidRDefault="006B17EB" w:rsidP="00181090">
      <w:pPr>
        <w:bidi/>
        <w:rPr>
          <w:rFonts w:ascii="Calibri" w:hAnsi="Calibri" w:cs="Calibri"/>
          <w:sz w:val="20"/>
          <w:szCs w:val="20"/>
          <w:rtl/>
        </w:rPr>
      </w:pPr>
      <w:r w:rsidRPr="00181090">
        <w:rPr>
          <w:rFonts w:ascii="Calibri" w:hAnsi="Calibri" w:cs="Calibri"/>
          <w:sz w:val="20"/>
          <w:szCs w:val="20"/>
          <w:rtl/>
        </w:rPr>
        <w:t xml:space="preserve">تُنظم كل عام مئات الأحداث في جميع أنحاء العالم احتفالاً باليوم العالمي للملكية الفكرية. واتصل(ي) بالمكتب المحلي للملكية الفكرية لديك من أجل الاطلاع على الأحداث التي ينظمها، أو اطلع(ي) على </w:t>
      </w:r>
      <w:r w:rsidRPr="00181090">
        <w:rPr>
          <w:rFonts w:ascii="Calibri" w:hAnsi="Calibri" w:cs="Calibri"/>
          <w:sz w:val="20"/>
          <w:szCs w:val="20"/>
          <w:u w:val="single"/>
          <w:rtl/>
        </w:rPr>
        <w:t>الجدول الزمني لليوم العالمي للملكية الفكرية لهذا العام، الذي سيصدر في منتصف شهر مارس</w:t>
      </w:r>
      <w:r w:rsidRPr="00181090">
        <w:rPr>
          <w:rFonts w:ascii="Calibri" w:hAnsi="Calibri" w:cs="Calibri"/>
          <w:sz w:val="20"/>
          <w:szCs w:val="20"/>
          <w:rtl/>
        </w:rPr>
        <w:t>، وانضم(ي) إلى حدث يجري على مقربة منك ... أو نظّم(ي) الحدث الخاص بك!</w:t>
      </w:r>
    </w:p>
    <w:p w:rsidR="006B17EB" w:rsidRPr="00181090" w:rsidRDefault="006B17EB" w:rsidP="001633AB">
      <w:pPr>
        <w:bidi/>
        <w:ind w:left="720"/>
        <w:rPr>
          <w:rFonts w:ascii="Calibri" w:hAnsi="Calibri" w:cs="Calibri"/>
          <w:b/>
          <w:sz w:val="20"/>
          <w:szCs w:val="20"/>
          <w:rtl/>
        </w:rPr>
      </w:pPr>
      <w:r w:rsidRPr="00181090">
        <w:rPr>
          <w:rFonts w:ascii="Calibri" w:hAnsi="Calibri" w:cs="Calibri"/>
          <w:sz w:val="20"/>
          <w:szCs w:val="20"/>
          <w:rtl/>
        </w:rPr>
        <w:t xml:space="preserve"> </w:t>
      </w:r>
      <w:r w:rsidRPr="00181090">
        <w:rPr>
          <w:rFonts w:ascii="Calibri" w:hAnsi="Calibri" w:cs="Calibri"/>
          <w:b/>
          <w:bCs/>
          <w:sz w:val="20"/>
          <w:szCs w:val="20"/>
          <w:rtl/>
        </w:rPr>
        <w:t>#5- الانضمام إلى النقاش باستخدام اله</w:t>
      </w:r>
      <w:r w:rsidRPr="001633AB">
        <w:rPr>
          <w:rFonts w:ascii="Calibri" w:hAnsi="Calibri" w:cs="Calibri"/>
          <w:bCs/>
          <w:sz w:val="20"/>
          <w:szCs w:val="20"/>
          <w:rtl/>
        </w:rPr>
        <w:t>اشتاغ</w:t>
      </w:r>
      <w:r w:rsidRPr="001633AB">
        <w:rPr>
          <w:rFonts w:ascii="Calibri" w:hAnsi="Calibri" w:cs="Calibri"/>
          <w:b/>
          <w:sz w:val="20"/>
          <w:szCs w:val="20"/>
          <w:rtl/>
        </w:rPr>
        <w:t xml:space="preserve"> </w:t>
      </w:r>
      <w:r w:rsidR="001633AB" w:rsidRPr="001633AB">
        <w:rPr>
          <w:rFonts w:ascii="Calibri" w:hAnsi="Calibri" w:cs="Calibri"/>
          <w:b/>
          <w:sz w:val="20"/>
          <w:szCs w:val="20"/>
        </w:rPr>
        <w:t>#</w:t>
      </w:r>
      <w:proofErr w:type="spellStart"/>
      <w:r w:rsidR="001633AB" w:rsidRPr="001633AB">
        <w:rPr>
          <w:rFonts w:ascii="Calibri" w:hAnsi="Calibri" w:cs="Calibri"/>
          <w:b/>
          <w:sz w:val="20"/>
          <w:szCs w:val="20"/>
        </w:rPr>
        <w:t>WorldIPDay</w:t>
      </w:r>
      <w:proofErr w:type="spellEnd"/>
    </w:p>
    <w:p w:rsidR="006B17EB" w:rsidRPr="00181090" w:rsidRDefault="006B17EB" w:rsidP="001633AB">
      <w:pPr>
        <w:bidi/>
        <w:rPr>
          <w:rFonts w:ascii="Calibri" w:hAnsi="Calibri" w:cs="Calibri"/>
          <w:sz w:val="20"/>
          <w:szCs w:val="20"/>
          <w:rtl/>
        </w:rPr>
      </w:pPr>
      <w:r w:rsidRPr="00181090">
        <w:rPr>
          <w:rFonts w:ascii="Calibri" w:hAnsi="Calibri" w:cs="Calibri"/>
          <w:rtl/>
        </w:rPr>
        <w:t xml:space="preserve">شارك(ي) وجهات نظرك بشأن الملكية الفكرية والطريقة التي يمكن بها للابتكار رسم معالم العالم الذي تريد(ين) العيش فيه. وانضم(ي) إلى النقاش باستخدام الهاشتاغ </w:t>
      </w:r>
      <w:r w:rsidR="001633AB" w:rsidRPr="001633AB">
        <w:rPr>
          <w:rFonts w:ascii="Arial" w:hAnsi="Arial" w:cs="Arial"/>
          <w:bCs/>
        </w:rPr>
        <w:t>#</w:t>
      </w:r>
      <w:proofErr w:type="spellStart"/>
      <w:r w:rsidR="001633AB" w:rsidRPr="001633AB">
        <w:rPr>
          <w:rFonts w:ascii="Arial" w:hAnsi="Arial" w:cs="Arial"/>
          <w:bCs/>
        </w:rPr>
        <w:t>WorldIPDay</w:t>
      </w:r>
      <w:proofErr w:type="spellEnd"/>
      <w:r w:rsidR="001633AB" w:rsidRPr="001633AB">
        <w:rPr>
          <w:rFonts w:ascii="Calibri" w:hAnsi="Calibri" w:cs="Calibri"/>
          <w:bCs/>
          <w:rtl/>
        </w:rPr>
        <w:t xml:space="preserve"> </w:t>
      </w:r>
      <w:r w:rsidRPr="00181090">
        <w:rPr>
          <w:rFonts w:ascii="Calibri" w:hAnsi="Calibri" w:cs="Calibri"/>
          <w:rtl/>
        </w:rPr>
        <w:t xml:space="preserve">، وتابع(ي) الويبو على </w:t>
      </w:r>
      <w:hyperlink r:id="rId9" w:history="1">
        <w:r w:rsidRPr="00181090">
          <w:rPr>
            <w:rStyle w:val="Hyperlink"/>
            <w:rFonts w:ascii="Calibri" w:hAnsi="Calibri" w:cs="Calibri"/>
            <w:sz w:val="20"/>
            <w:rtl/>
          </w:rPr>
          <w:t>تويتر</w:t>
        </w:r>
      </w:hyperlink>
      <w:r w:rsidRPr="00181090">
        <w:rPr>
          <w:rFonts w:ascii="Calibri" w:hAnsi="Calibri" w:cs="Calibri"/>
          <w:rtl/>
        </w:rPr>
        <w:t xml:space="preserve"> و</w:t>
      </w:r>
      <w:hyperlink r:id="rId10" w:history="1">
        <w:r w:rsidRPr="00181090">
          <w:rPr>
            <w:rStyle w:val="Hyperlink"/>
            <w:rFonts w:ascii="Calibri" w:hAnsi="Calibri" w:cs="Calibri"/>
            <w:sz w:val="20"/>
            <w:rtl/>
          </w:rPr>
          <w:t>فيسبوك</w:t>
        </w:r>
      </w:hyperlink>
      <w:r w:rsidRPr="00181090">
        <w:rPr>
          <w:rFonts w:ascii="Calibri" w:hAnsi="Calibri" w:cs="Calibri"/>
          <w:rtl/>
        </w:rPr>
        <w:t xml:space="preserve"> و</w:t>
      </w:r>
      <w:hyperlink r:id="rId11" w:history="1">
        <w:r w:rsidRPr="00181090">
          <w:rPr>
            <w:rStyle w:val="Hyperlink"/>
            <w:rFonts w:ascii="Calibri" w:hAnsi="Calibri" w:cs="Calibri"/>
            <w:sz w:val="20"/>
            <w:rtl/>
          </w:rPr>
          <w:t>إنستغرام</w:t>
        </w:r>
      </w:hyperlink>
      <w:r w:rsidRPr="00181090">
        <w:rPr>
          <w:rFonts w:ascii="Calibri" w:hAnsi="Calibri" w:cs="Calibri"/>
          <w:rtl/>
        </w:rPr>
        <w:t xml:space="preserve"> و</w:t>
      </w:r>
      <w:hyperlink r:id="rId12" w:history="1">
        <w:r w:rsidRPr="00181090">
          <w:rPr>
            <w:rStyle w:val="Hyperlink"/>
            <w:rFonts w:ascii="Calibri" w:hAnsi="Calibri" w:cs="Calibri"/>
            <w:sz w:val="20"/>
            <w:rtl/>
          </w:rPr>
          <w:t xml:space="preserve">لينكدين </w:t>
        </w:r>
      </w:hyperlink>
      <w:r w:rsidRPr="00181090">
        <w:rPr>
          <w:rFonts w:ascii="Calibri" w:hAnsi="Calibri" w:cs="Calibri"/>
          <w:rtl/>
        </w:rPr>
        <w:t xml:space="preserve"> للاطلاع على أحدث المعلومات عن أكبر احتفال بالملكية الفكرية في العالم.</w:t>
      </w:r>
    </w:p>
    <w:p w:rsidR="006B17EB" w:rsidRPr="00181090" w:rsidRDefault="006B17EB" w:rsidP="00181090">
      <w:pPr>
        <w:bidi/>
        <w:rPr>
          <w:rFonts w:ascii="Calibri" w:hAnsi="Calibri" w:cs="Calibri"/>
          <w:sz w:val="20"/>
          <w:szCs w:val="20"/>
          <w:rtl/>
        </w:rPr>
      </w:pPr>
      <w:r w:rsidRPr="00181090">
        <w:rPr>
          <w:rFonts w:ascii="Calibri" w:hAnsi="Calibri" w:cs="Calibri"/>
          <w:sz w:val="20"/>
          <w:szCs w:val="20"/>
          <w:rtl/>
        </w:rPr>
        <w:t>(يُرجى إدراج تغريدة أو منشور الشخص المؤثر على مواقع التواصل الاجتماعي)</w:t>
      </w:r>
    </w:p>
    <w:sectPr w:rsidR="006B17EB" w:rsidRPr="00181090" w:rsidSect="006B17E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F0A" w:rsidRDefault="00312F0A" w:rsidP="006B17EB">
      <w:pPr>
        <w:spacing w:after="0" w:line="240" w:lineRule="auto"/>
      </w:pPr>
      <w:r>
        <w:separator/>
      </w:r>
    </w:p>
  </w:endnote>
  <w:endnote w:type="continuationSeparator" w:id="0">
    <w:p w:rsidR="00312F0A" w:rsidRDefault="00312F0A" w:rsidP="006B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EB" w:rsidRDefault="006B17EB" w:rsidP="006B17EB">
    <w:pPr>
      <w:pStyle w:val="Footer"/>
      <w:bidi/>
      <w:rPr>
        <w:rtl/>
      </w:rPr>
    </w:pPr>
    <w:r>
      <w:rPr>
        <w:rFonts w:hint="cs"/>
        <w:noProof/>
        <w:rtl/>
        <w:lang w:bidi="ar-SA"/>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B17EB" w:rsidRDefault="00E1397C" w:rsidP="00E1397C">
                          <w:pPr>
                            <w:bidi/>
                            <w:spacing w:after="0" w:line="240" w:lineRule="auto"/>
                            <w:jc w:val="center"/>
                            <w:rPr>
                              <w:rtl/>
                            </w:rPr>
                          </w:pPr>
                          <w:r>
                            <w:rPr>
                              <w:color w:val="000000"/>
                              <w:sz w:val="17"/>
                              <w:szCs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6B17EB" w:rsidRDefault="00E1397C" w:rsidP="00E1397C">
                    <w:pPr>
                      <w:bidi/>
                      <w:spacing w:after="0" w:line="240" w:lineRule="auto"/>
                      <w:jc w:val="center"/>
                      <w:rPr>
                        <w:rtl/>
                      </w:rPr>
                    </w:pPr>
                    <w:r>
                      <w:rPr>
                        <w:color w:val="000000"/>
                        <w:sz w:val="17"/>
                        <w:szCs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EB" w:rsidRDefault="006B17EB">
    <w:pPr>
      <w:pStyle w:val="Footer"/>
      <w:bidi/>
      <w:rPr>
        <w:rtl/>
      </w:rPr>
    </w:pPr>
    <w:r>
      <w:rPr>
        <w:rFonts w:hint="cs"/>
        <w:noProof/>
        <w:rtl/>
        <w:lang w:bidi="ar-SA"/>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B17EB" w:rsidRDefault="00E1397C" w:rsidP="00E1397C">
                          <w:pPr>
                            <w:bidi/>
                            <w:spacing w:after="0" w:line="240" w:lineRule="auto"/>
                            <w:jc w:val="center"/>
                            <w:rPr>
                              <w:rtl/>
                            </w:rPr>
                          </w:pPr>
                          <w:r>
                            <w:rPr>
                              <w:color w:val="000000"/>
                              <w:sz w:val="17"/>
                              <w:szCs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6B17EB" w:rsidRDefault="00E1397C" w:rsidP="00E1397C">
                    <w:pPr>
                      <w:bidi/>
                      <w:spacing w:after="0" w:line="240" w:lineRule="auto"/>
                      <w:jc w:val="center"/>
                      <w:rPr>
                        <w:rtl/>
                      </w:rPr>
                    </w:pPr>
                    <w:r>
                      <w:rPr>
                        <w:color w:val="000000"/>
                        <w:sz w:val="17"/>
                        <w:szCs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7C" w:rsidRDefault="00E139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F0A" w:rsidRDefault="00312F0A" w:rsidP="006B17EB">
      <w:pPr>
        <w:spacing w:after="0" w:line="240" w:lineRule="auto"/>
      </w:pPr>
      <w:r>
        <w:separator/>
      </w:r>
    </w:p>
  </w:footnote>
  <w:footnote w:type="continuationSeparator" w:id="0">
    <w:p w:rsidR="00312F0A" w:rsidRDefault="00312F0A" w:rsidP="006B1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7C" w:rsidRDefault="00E139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7C" w:rsidRDefault="00E1397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EB" w:rsidRDefault="006B17EB" w:rsidP="006B17EB">
    <w:pPr>
      <w:pStyle w:val="Header"/>
      <w:bidi/>
      <w:rPr>
        <w:rtl/>
      </w:rPr>
    </w:pPr>
    <w:r>
      <w:rPr>
        <w:rFonts w:hint="cs"/>
        <w:noProof/>
        <w:rtl/>
        <w:lang w:bidi="ar-SA"/>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B17EB" w:rsidRDefault="00E1397C" w:rsidP="00E1397C">
                          <w:pPr>
                            <w:bidi/>
                            <w:spacing w:after="0" w:line="240" w:lineRule="auto"/>
                            <w:jc w:val="center"/>
                            <w:rPr>
                              <w:rtl/>
                            </w:rPr>
                          </w:pPr>
                          <w:r>
                            <w:rPr>
                              <w:color w:val="000000"/>
                              <w:sz w:val="17"/>
                              <w:szCs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rsidR="006B17EB" w:rsidRDefault="00E1397C" w:rsidP="00E1397C">
                    <w:pPr>
                      <w:bidi/>
                      <w:spacing w:after="0" w:line="240" w:lineRule="auto"/>
                      <w:jc w:val="center"/>
                      <w:rPr>
                        <w:rtl/>
                      </w:rPr>
                    </w:pPr>
                    <w:r>
                      <w:rPr>
                        <w:color w:val="000000"/>
                        <w:sz w:val="17"/>
                        <w:szCs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47BB"/>
    <w:multiLevelType w:val="hybridMultilevel"/>
    <w:tmpl w:val="29D0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EB"/>
    <w:rsid w:val="00062A8E"/>
    <w:rsid w:val="001633AB"/>
    <w:rsid w:val="00181090"/>
    <w:rsid w:val="00312F0A"/>
    <w:rsid w:val="00586865"/>
    <w:rsid w:val="00666C57"/>
    <w:rsid w:val="006B17EB"/>
    <w:rsid w:val="0077761A"/>
    <w:rsid w:val="007D3D57"/>
    <w:rsid w:val="0092456D"/>
    <w:rsid w:val="00B2522B"/>
    <w:rsid w:val="00E1397C"/>
    <w:rsid w:val="00FA6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AE1F70-BA25-4C55-9041-5CC8C3E8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7EB"/>
    <w:rPr>
      <w:color w:val="0563C1" w:themeColor="hyperlink"/>
      <w:u w:val="single"/>
    </w:rPr>
  </w:style>
  <w:style w:type="paragraph" w:styleId="ListParagraph">
    <w:name w:val="List Paragraph"/>
    <w:basedOn w:val="Normal"/>
    <w:uiPriority w:val="34"/>
    <w:qFormat/>
    <w:rsid w:val="006B17EB"/>
    <w:pPr>
      <w:ind w:left="720"/>
      <w:contextualSpacing/>
    </w:pPr>
  </w:style>
  <w:style w:type="paragraph" w:styleId="Header">
    <w:name w:val="header"/>
    <w:basedOn w:val="Normal"/>
    <w:link w:val="HeaderChar"/>
    <w:uiPriority w:val="99"/>
    <w:unhideWhenUsed/>
    <w:rsid w:val="006B1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7EB"/>
  </w:style>
  <w:style w:type="paragraph" w:styleId="Footer">
    <w:name w:val="footer"/>
    <w:basedOn w:val="Normal"/>
    <w:link w:val="FooterChar"/>
    <w:uiPriority w:val="99"/>
    <w:unhideWhenUsed/>
    <w:rsid w:val="006B1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ip-outreach/ar/ipday/2022/youth-galler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ipo.int/ip-outreach/ar/ipday/2022/video-prize.html" TargetMode="External"/><Relationship Id="rId12" Type="http://schemas.openxmlformats.org/officeDocument/2006/relationships/hyperlink" Target="https://www.linkedin.com/company/wipo/mycompan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wipo_omp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wip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wip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1791</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PERSON Ekaterina</dc:creator>
  <cp:keywords>FOR OFFICIAL USE ONLY</cp:keywords>
  <dc:description/>
  <cp:lastModifiedBy>DE PERSON Ekaterina</cp:lastModifiedBy>
  <cp:revision>2</cp:revision>
  <dcterms:created xsi:type="dcterms:W3CDTF">2022-03-08T20:32:00Z</dcterms:created>
  <dcterms:modified xsi:type="dcterms:W3CDTF">2022-03-08T20:32:00Z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86f25467-aaaf-44e6-a71e-e5743911d01d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