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F8875D4" w14:textId="77777777" w:rsidTr="00CC5016">
        <w:tc>
          <w:tcPr>
            <w:tcW w:w="4513" w:type="dxa"/>
            <w:tcBorders>
              <w:bottom w:val="single" w:sz="4" w:space="0" w:color="auto"/>
            </w:tcBorders>
            <w:tcMar>
              <w:bottom w:w="170" w:type="dxa"/>
            </w:tcMar>
          </w:tcPr>
          <w:p w14:paraId="604C25EF" w14:textId="77777777" w:rsidR="00EC4E49" w:rsidRPr="00CD1182" w:rsidRDefault="00EC4E49" w:rsidP="00916EE2">
            <w:pPr>
              <w:rPr>
                <w:rFonts w:eastAsiaTheme="minorEastAsia"/>
                <w:lang w:val="fr-CH" w:eastAsia="ja-JP"/>
              </w:rPr>
            </w:pPr>
          </w:p>
        </w:tc>
        <w:tc>
          <w:tcPr>
            <w:tcW w:w="4337" w:type="dxa"/>
            <w:tcBorders>
              <w:bottom w:val="single" w:sz="4" w:space="0" w:color="auto"/>
            </w:tcBorders>
            <w:tcMar>
              <w:left w:w="0" w:type="dxa"/>
              <w:right w:w="0" w:type="dxa"/>
            </w:tcMar>
          </w:tcPr>
          <w:p w14:paraId="64582FE4" w14:textId="77777777" w:rsidR="00EC4E49" w:rsidRPr="008B2CC1" w:rsidRDefault="002E4A68" w:rsidP="00916EE2">
            <w:r>
              <w:rPr>
                <w:noProof/>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8B2CC1" w:rsidRDefault="00EC4E49" w:rsidP="00916EE2">
            <w:pPr>
              <w:jc w:val="right"/>
            </w:pPr>
          </w:p>
        </w:tc>
      </w:tr>
      <w:tr w:rsidR="008B2CC1" w:rsidRPr="001832A6"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0731E" w:rsidRDefault="008B2CC1" w:rsidP="00916EE2">
            <w:pPr>
              <w:jc w:val="right"/>
              <w:rPr>
                <w:rFonts w:ascii="Arial Black" w:hAnsi="Arial Black"/>
                <w:caps/>
                <w:sz w:val="15"/>
              </w:rPr>
            </w:pPr>
            <w:bookmarkStart w:id="0" w:name="Original"/>
            <w:bookmarkEnd w:id="0"/>
          </w:p>
        </w:tc>
      </w:tr>
      <w:tr w:rsidR="008B2CC1" w:rsidRPr="00854A61" w14:paraId="05D4EA00" w14:textId="77777777" w:rsidTr="00916EE2">
        <w:trPr>
          <w:trHeight w:hRule="exact" w:val="198"/>
        </w:trPr>
        <w:tc>
          <w:tcPr>
            <w:tcW w:w="9356" w:type="dxa"/>
            <w:gridSpan w:val="3"/>
            <w:tcMar>
              <w:left w:w="0" w:type="dxa"/>
              <w:right w:w="0" w:type="dxa"/>
            </w:tcMar>
            <w:vAlign w:val="bottom"/>
          </w:tcPr>
          <w:p w14:paraId="4AAAB9DE" w14:textId="70AA2E7E" w:rsidR="002303FA" w:rsidRPr="00854A61" w:rsidRDefault="00CC5016" w:rsidP="007D75ED">
            <w:pPr>
              <w:jc w:val="right"/>
              <w:rPr>
                <w:rFonts w:ascii="Arial Black" w:hAnsi="Arial Black"/>
                <w:caps/>
                <w:sz w:val="15"/>
              </w:rPr>
            </w:pPr>
            <w:r w:rsidRPr="00854A61">
              <w:rPr>
                <w:rFonts w:ascii="Arial Black" w:hAnsi="Arial Black"/>
                <w:caps/>
                <w:sz w:val="15"/>
              </w:rPr>
              <w:t xml:space="preserve">INFORMATION NOTICE NO. </w:t>
            </w:r>
            <w:r w:rsidR="00C1011B" w:rsidRPr="00854A61">
              <w:rPr>
                <w:rFonts w:ascii="Arial Black" w:hAnsi="Arial Black"/>
                <w:caps/>
                <w:sz w:val="15"/>
              </w:rPr>
              <w:t>8</w:t>
            </w:r>
            <w:r w:rsidRPr="00854A61">
              <w:rPr>
                <w:rFonts w:ascii="Arial Black" w:hAnsi="Arial Black"/>
                <w:caps/>
                <w:sz w:val="15"/>
              </w:rPr>
              <w:t>/20</w:t>
            </w:r>
            <w:r w:rsidR="00502C99" w:rsidRPr="00854A61">
              <w:rPr>
                <w:rFonts w:ascii="Arial Black" w:hAnsi="Arial Black"/>
                <w:caps/>
                <w:sz w:val="15"/>
              </w:rPr>
              <w:t>2</w:t>
            </w:r>
            <w:r w:rsidR="00BD1CCE" w:rsidRPr="00854A61">
              <w:rPr>
                <w:rFonts w:ascii="Arial Black" w:hAnsi="Arial Black"/>
                <w:caps/>
                <w:sz w:val="15"/>
              </w:rPr>
              <w:t>2</w:t>
            </w:r>
          </w:p>
          <w:p w14:paraId="12A95956" w14:textId="77777777" w:rsidR="008B2CC1" w:rsidRPr="00854A61" w:rsidRDefault="00A42DAF" w:rsidP="002303FA">
            <w:pPr>
              <w:ind w:right="75"/>
              <w:jc w:val="right"/>
              <w:rPr>
                <w:rFonts w:ascii="Arial Black" w:hAnsi="Arial Black"/>
                <w:caps/>
                <w:sz w:val="15"/>
              </w:rPr>
            </w:pPr>
            <w:r w:rsidRPr="00854A61">
              <w:rPr>
                <w:rFonts w:ascii="Arial Black" w:hAnsi="Arial Black"/>
                <w:caps/>
                <w:sz w:val="15"/>
              </w:rPr>
              <w:t xml:space="preserve"> </w:t>
            </w:r>
            <w:r w:rsidR="008B2CC1" w:rsidRPr="00854A61">
              <w:rPr>
                <w:rFonts w:ascii="Arial Black" w:hAnsi="Arial Black"/>
                <w:caps/>
                <w:sz w:val="15"/>
              </w:rPr>
              <w:t xml:space="preserve"> </w:t>
            </w:r>
            <w:bookmarkStart w:id="1" w:name="Date"/>
            <w:bookmarkEnd w:id="1"/>
          </w:p>
        </w:tc>
      </w:tr>
    </w:tbl>
    <w:p w14:paraId="5421A67D" w14:textId="77777777" w:rsidR="00CC5016" w:rsidRDefault="006223DB" w:rsidP="00F10E66">
      <w:pPr>
        <w:autoSpaceDE w:val="0"/>
        <w:autoSpaceDN w:val="0"/>
        <w:adjustRightInd w:val="0"/>
        <w:spacing w:before="1200"/>
        <w:rPr>
          <w:b/>
          <w:bCs/>
          <w:sz w:val="28"/>
          <w:szCs w:val="28"/>
        </w:rPr>
      </w:pPr>
      <w:r w:rsidRPr="005857F2">
        <w:rPr>
          <w:b/>
          <w:bCs/>
          <w:sz w:val="28"/>
          <w:szCs w:val="28"/>
        </w:rPr>
        <w:t>Hague</w:t>
      </w:r>
      <w:r w:rsidR="00CC5016" w:rsidRPr="005857F2">
        <w:rPr>
          <w:b/>
          <w:bCs/>
          <w:sz w:val="28"/>
          <w:szCs w:val="28"/>
        </w:rPr>
        <w:t xml:space="preserve"> </w:t>
      </w:r>
      <w:r w:rsidR="00EF0146" w:rsidRPr="005857F2">
        <w:rPr>
          <w:b/>
          <w:bCs/>
          <w:sz w:val="28"/>
          <w:szCs w:val="28"/>
        </w:rPr>
        <w:t xml:space="preserve">Agreement </w:t>
      </w:r>
      <w:r w:rsidR="00CC5016" w:rsidRPr="005857F2">
        <w:rPr>
          <w:b/>
          <w:bCs/>
          <w:sz w:val="28"/>
          <w:szCs w:val="28"/>
        </w:rPr>
        <w:t xml:space="preserve">Concerning the International Registration of </w:t>
      </w:r>
      <w:r w:rsidRPr="005857F2">
        <w:rPr>
          <w:b/>
          <w:bCs/>
          <w:sz w:val="28"/>
          <w:szCs w:val="28"/>
        </w:rPr>
        <w:t>Industrial Designs</w:t>
      </w:r>
    </w:p>
    <w:p w14:paraId="2C58E439" w14:textId="1148B9EA" w:rsidR="00C91DE5" w:rsidRPr="00CB2563" w:rsidRDefault="00CB2563" w:rsidP="00CB2563">
      <w:pPr>
        <w:spacing w:before="720" w:after="240"/>
        <w:outlineLvl w:val="0"/>
        <w:rPr>
          <w:b/>
          <w:bCs/>
          <w:iCs/>
          <w:caps/>
          <w:sz w:val="24"/>
          <w:szCs w:val="24"/>
        </w:rPr>
      </w:pPr>
      <w:r>
        <w:rPr>
          <w:b/>
          <w:bCs/>
          <w:iCs/>
          <w:sz w:val="24"/>
          <w:szCs w:val="24"/>
        </w:rPr>
        <w:t xml:space="preserve">Specific information on “compliant views” </w:t>
      </w:r>
      <w:r w:rsidR="002139D1">
        <w:rPr>
          <w:b/>
          <w:bCs/>
          <w:iCs/>
          <w:sz w:val="24"/>
          <w:szCs w:val="24"/>
        </w:rPr>
        <w:t xml:space="preserve">required </w:t>
      </w:r>
      <w:r w:rsidR="00C91DE5">
        <w:rPr>
          <w:b/>
          <w:bCs/>
          <w:iCs/>
          <w:sz w:val="24"/>
          <w:szCs w:val="24"/>
        </w:rPr>
        <w:t>in</w:t>
      </w:r>
      <w:r w:rsidR="00786C49">
        <w:rPr>
          <w:b/>
          <w:bCs/>
          <w:iCs/>
          <w:sz w:val="24"/>
          <w:szCs w:val="24"/>
        </w:rPr>
        <w:t xml:space="preserve"> </w:t>
      </w:r>
      <w:r w:rsidR="00BD1CCE">
        <w:rPr>
          <w:b/>
          <w:bCs/>
          <w:iCs/>
          <w:sz w:val="24"/>
          <w:szCs w:val="24"/>
        </w:rPr>
        <w:t>China</w:t>
      </w:r>
    </w:p>
    <w:p w14:paraId="49064183" w14:textId="7A1C45B1" w:rsidR="005266CE" w:rsidRDefault="005266CE" w:rsidP="005266CE">
      <w:pPr>
        <w:pStyle w:val="ListParagraph"/>
        <w:numPr>
          <w:ilvl w:val="0"/>
          <w:numId w:val="7"/>
        </w:numPr>
        <w:spacing w:after="220"/>
        <w:ind w:left="0" w:firstLine="0"/>
        <w:contextualSpacing w:val="0"/>
      </w:pPr>
      <w:r>
        <w:t xml:space="preserve">Reference is made to </w:t>
      </w:r>
      <w:hyperlink r:id="rId9" w:history="1">
        <w:r>
          <w:rPr>
            <w:rStyle w:val="Hyperlink"/>
          </w:rPr>
          <w:t>Information Notice No. 6/2022</w:t>
        </w:r>
      </w:hyperlink>
      <w:r>
        <w:t>, announcing the accession of China to the Geneva Act of the Hague Agreement Concerning the International Registration of Industrial Designs (“1999 Act”).</w:t>
      </w:r>
      <w:r w:rsidR="00B3776C">
        <w:t xml:space="preserve"> </w:t>
      </w:r>
      <w:r w:rsidR="0025305D">
        <w:t xml:space="preserve"> </w:t>
      </w:r>
      <w:r w:rsidR="00B3776C">
        <w:t xml:space="preserve">This Information Notice stated that </w:t>
      </w:r>
      <w:r>
        <w:t xml:space="preserve">China made a declaration under Rule 9(3) </w:t>
      </w:r>
      <w:r w:rsidR="00E96ADD">
        <w:t xml:space="preserve">of the Common Regulations </w:t>
      </w:r>
      <w:r w:rsidR="006A369A">
        <w:t xml:space="preserve">Under the 1999 Act and the 1960 Act of the Hague Agreement </w:t>
      </w:r>
      <w:r>
        <w:t xml:space="preserve">whereby </w:t>
      </w:r>
      <w:r w:rsidR="00B3776C">
        <w:t>“</w:t>
      </w:r>
      <w:r w:rsidR="00511F80" w:rsidRPr="005857F2">
        <w:t>for each international application designating China, so far as a product with a three</w:t>
      </w:r>
      <w:r w:rsidR="00511F80">
        <w:noBreakHyphen/>
      </w:r>
      <w:r w:rsidR="00511F80" w:rsidRPr="005857F2">
        <w:t>dimensional design is concerned, or the essential features of the design of the product concern a Graphical User Interface (GUI) only, the applicant shall submit the compliant view(s) of the product</w:t>
      </w:r>
      <w:r w:rsidR="00B3776C">
        <w:t>” and that specific information on “compliant view(s)” would be made available in due course</w:t>
      </w:r>
      <w:r w:rsidR="0093054A">
        <w:t>.</w:t>
      </w:r>
    </w:p>
    <w:p w14:paraId="0F3BA933" w14:textId="3B564ECE" w:rsidR="005D1FB9" w:rsidRDefault="00B3776C" w:rsidP="00CB2563">
      <w:pPr>
        <w:pStyle w:val="ListParagraph"/>
        <w:numPr>
          <w:ilvl w:val="0"/>
          <w:numId w:val="7"/>
        </w:numPr>
        <w:spacing w:after="220"/>
        <w:ind w:left="0" w:firstLine="0"/>
        <w:contextualSpacing w:val="0"/>
      </w:pPr>
      <w:r>
        <w:t xml:space="preserve">On April </w:t>
      </w:r>
      <w:r w:rsidR="00C50060">
        <w:t>2</w:t>
      </w:r>
      <w:r w:rsidR="00511F80">
        <w:t>0</w:t>
      </w:r>
      <w:r>
        <w:t>,</w:t>
      </w:r>
      <w:r w:rsidR="00177E49">
        <w:t xml:space="preserve"> 2022,</w:t>
      </w:r>
      <w:r>
        <w:t xml:space="preserve"> </w:t>
      </w:r>
      <w:r w:rsidR="00C50060">
        <w:t xml:space="preserve">the International Bureau received from </w:t>
      </w:r>
      <w:r>
        <w:t>t</w:t>
      </w:r>
      <w:r w:rsidR="005D1FB9">
        <w:t>he China National Intellectual Property Administration (CNIPA)</w:t>
      </w:r>
      <w:r w:rsidR="00666BAB">
        <w:t xml:space="preserve"> the following</w:t>
      </w:r>
      <w:r w:rsidR="00177E49">
        <w:t xml:space="preserve"> specific information</w:t>
      </w:r>
      <w:r w:rsidR="005D1FB9">
        <w:t>:</w:t>
      </w:r>
    </w:p>
    <w:p w14:paraId="52CB24BC" w14:textId="6AF888CD" w:rsidR="00CB2563" w:rsidRDefault="00CB2563" w:rsidP="00CB2563">
      <w:pPr>
        <w:pStyle w:val="ListParagraph"/>
        <w:ind w:left="562"/>
        <w:contextualSpacing w:val="0"/>
      </w:pPr>
      <w:r>
        <w:t>–</w:t>
      </w:r>
      <w:r>
        <w:tab/>
        <w:t>In terms of three-dimensional designs, if the essential features of the design involve six sides of the product, the applicant shall submit six orthographic views;</w:t>
      </w:r>
      <w:r w:rsidR="00CF6EF5">
        <w:t xml:space="preserve"> </w:t>
      </w:r>
      <w:r>
        <w:t xml:space="preserve"> if the essential features of the design involve merely one or more of the six sides, the applicant shall submit the orthographic view(s) involved, and for the remaining side(s), the applicant shall submit either orthographic view(s) or perspective view(s), unless the side(s) cannot be seen easily or cannot be seen at all when the product is in use; </w:t>
      </w:r>
      <w:r w:rsidR="000813A7">
        <w:t xml:space="preserve"> </w:t>
      </w:r>
      <w:r>
        <w:t>if the application is filed for a partial design, the perspective view(s) of the whole product including the partial design shall be submitted in addition</w:t>
      </w:r>
      <w:r w:rsidR="00956B2F">
        <w:t>;</w:t>
      </w:r>
    </w:p>
    <w:p w14:paraId="6A3E364D" w14:textId="77777777" w:rsidR="00CB2563" w:rsidRDefault="00CB2563" w:rsidP="00CB2563">
      <w:pPr>
        <w:pStyle w:val="ListParagraph"/>
        <w:ind w:left="562"/>
        <w:contextualSpacing w:val="0"/>
      </w:pPr>
    </w:p>
    <w:p w14:paraId="20714DB9" w14:textId="7D67E872" w:rsidR="00AA5DF8" w:rsidRDefault="00CB2563" w:rsidP="00CB2563">
      <w:pPr>
        <w:pStyle w:val="ListParagraph"/>
        <w:spacing w:after="220"/>
        <w:ind w:left="567"/>
        <w:contextualSpacing w:val="0"/>
      </w:pPr>
      <w:r w:rsidRPr="00E901C1">
        <w:t>–</w:t>
      </w:r>
      <w:r w:rsidRPr="000F6520">
        <w:tab/>
      </w:r>
      <w:r>
        <w:t xml:space="preserve">In terms of </w:t>
      </w:r>
      <w:r w:rsidR="00FD4CCD">
        <w:t>G</w:t>
      </w:r>
      <w:r>
        <w:t xml:space="preserve">raphic </w:t>
      </w:r>
      <w:r w:rsidR="00FD4CCD">
        <w:t>U</w:t>
      </w:r>
      <w:r>
        <w:t xml:space="preserve">ser </w:t>
      </w:r>
      <w:r w:rsidR="00FD4CCD">
        <w:t>I</w:t>
      </w:r>
      <w:r>
        <w:t>nterface (GUI) design, the applicant may file a patent application for either the whole design or</w:t>
      </w:r>
      <w:r w:rsidR="000813A7">
        <w:t xml:space="preserve"> partial desi</w:t>
      </w:r>
      <w:bookmarkStart w:id="2" w:name="_GoBack"/>
      <w:bookmarkEnd w:id="2"/>
      <w:r w:rsidR="000813A7">
        <w:t xml:space="preserve">gn of the product.  </w:t>
      </w:r>
      <w:r>
        <w:t>If an application is</w:t>
      </w:r>
      <w:r w:rsidR="000A4786">
        <w:t> </w:t>
      </w:r>
      <w:r>
        <w:t>filed for the whole design and the essential features of the design involve merely the</w:t>
      </w:r>
      <w:r w:rsidR="000A4786">
        <w:t> </w:t>
      </w:r>
      <w:r>
        <w:t>GUI, the applicant shall submit at least the orthographic view(s) of the physical product</w:t>
      </w:r>
      <w:r w:rsidR="000A4786">
        <w:t>,</w:t>
      </w:r>
      <w:r>
        <w:t xml:space="preserve"> which involves the GUI. </w:t>
      </w:r>
      <w:r w:rsidR="0093054A">
        <w:t xml:space="preserve"> </w:t>
      </w:r>
      <w:r>
        <w:t>If an application is filed for partial design of the product with GUI, the applicant shall submit the orthographic view(s) of the physical</w:t>
      </w:r>
      <w:r w:rsidR="00B12C69">
        <w:t xml:space="preserve"> product which involves the</w:t>
      </w:r>
      <w:r w:rsidR="00CF6EF5">
        <w:t> </w:t>
      </w:r>
      <w:r w:rsidR="00B12C69">
        <w:t>GUI</w:t>
      </w:r>
      <w:r>
        <w:t xml:space="preserve">; as for the GUI that can be </w:t>
      </w:r>
      <w:r w:rsidR="00B12C69">
        <w:t xml:space="preserve">applied to any electronic device, the </w:t>
      </w:r>
      <w:r>
        <w:t>applicant may submit merely the view(s) of the GUI without showing any physical product</w:t>
      </w:r>
      <w:r w:rsidR="00956B2F">
        <w:t>;  and</w:t>
      </w:r>
    </w:p>
    <w:p w14:paraId="7C2B3066" w14:textId="1F9CDD9C" w:rsidR="00CB2563" w:rsidRPr="00CB2563" w:rsidRDefault="00CB2563" w:rsidP="00CB2563">
      <w:pPr>
        <w:pStyle w:val="ListParagraph"/>
        <w:spacing w:after="220"/>
        <w:ind w:left="567"/>
        <w:contextualSpacing w:val="0"/>
      </w:pPr>
      <w:r w:rsidRPr="00E901C1">
        <w:t>–</w:t>
      </w:r>
      <w:r w:rsidRPr="000F6520">
        <w:tab/>
      </w:r>
      <w:r>
        <w:t xml:space="preserve">In terms of dynamic GUI, the applicant shall submit the orthographic view showing the initial state of the GUI as the front view; </w:t>
      </w:r>
      <w:r w:rsidR="0008575A">
        <w:t xml:space="preserve"> </w:t>
      </w:r>
      <w:r>
        <w:t>and for the remaining states, the applicant may submit the views of the key frames of the GUI as the views on states of variation; the views submitted shall be sufficient to define the complete variation process of the dynamic</w:t>
      </w:r>
      <w:r w:rsidR="0093054A">
        <w:t> </w:t>
      </w:r>
      <w:r>
        <w:t>GUI.</w:t>
      </w:r>
    </w:p>
    <w:p w14:paraId="442C855B" w14:textId="5DC49EEB" w:rsidR="00022521" w:rsidRPr="006F0A44" w:rsidRDefault="000E4B1D" w:rsidP="00F10E66">
      <w:pPr>
        <w:pStyle w:val="Endofdocument-Annex"/>
        <w:spacing w:before="480"/>
        <w:jc w:val="both"/>
      </w:pPr>
      <w:r>
        <w:t>April 29</w:t>
      </w:r>
      <w:r w:rsidR="004A2DEE" w:rsidRPr="00786C49">
        <w:t>, 20</w:t>
      </w:r>
      <w:r w:rsidR="00BD1CCE" w:rsidRPr="00786C49">
        <w:t>22</w:t>
      </w:r>
    </w:p>
    <w:sectPr w:rsidR="00022521" w:rsidRPr="006F0A44" w:rsidSect="00AA5DF8">
      <w:headerReference w:type="even" r:id="rId10"/>
      <w:headerReference w:type="default" r:id="rId11"/>
      <w:footnotePr>
        <w:numFmt w:val="chicago"/>
      </w:footnotePr>
      <w:endnotePr>
        <w:numFmt w:val="decimal"/>
      </w:endnotePr>
      <w:type w:val="continuous"/>
      <w:pgSz w:w="11907" w:h="16840" w:code="9"/>
      <w:pgMar w:top="360" w:right="1134" w:bottom="360" w:left="1418" w:header="150" w:footer="4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BACA" w14:textId="77777777" w:rsidR="004F7214" w:rsidRDefault="004F7214">
      <w:r>
        <w:separator/>
      </w:r>
    </w:p>
  </w:endnote>
  <w:endnote w:type="continuationSeparator" w:id="0">
    <w:p w14:paraId="03F3895E" w14:textId="77777777" w:rsidR="004F7214" w:rsidRDefault="004F7214" w:rsidP="003B38C1">
      <w:r>
        <w:separator/>
      </w:r>
    </w:p>
    <w:p w14:paraId="30E98782" w14:textId="77777777" w:rsidR="004F7214" w:rsidRPr="003B38C1" w:rsidRDefault="004F7214" w:rsidP="003B38C1">
      <w:pPr>
        <w:spacing w:after="60"/>
        <w:rPr>
          <w:sz w:val="17"/>
        </w:rPr>
      </w:pPr>
      <w:r>
        <w:rPr>
          <w:sz w:val="17"/>
        </w:rPr>
        <w:t>[Endnote continued from previous page]</w:t>
      </w:r>
    </w:p>
  </w:endnote>
  <w:endnote w:type="continuationNotice" w:id="1">
    <w:p w14:paraId="48C05CE3" w14:textId="77777777" w:rsidR="004F7214" w:rsidRPr="003B38C1" w:rsidRDefault="004F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D9F8" w14:textId="77777777" w:rsidR="004F7214" w:rsidRDefault="004F7214">
      <w:r>
        <w:separator/>
      </w:r>
    </w:p>
  </w:footnote>
  <w:footnote w:type="continuationSeparator" w:id="0">
    <w:p w14:paraId="24D98001" w14:textId="77777777" w:rsidR="004F7214" w:rsidRDefault="004F7214" w:rsidP="008B60B2">
      <w:r>
        <w:separator/>
      </w:r>
    </w:p>
    <w:p w14:paraId="47105F3C" w14:textId="77777777" w:rsidR="004F7214" w:rsidRPr="00ED77FB" w:rsidRDefault="004F7214" w:rsidP="008B60B2">
      <w:pPr>
        <w:spacing w:after="60"/>
        <w:rPr>
          <w:sz w:val="17"/>
          <w:szCs w:val="17"/>
        </w:rPr>
      </w:pPr>
      <w:r w:rsidRPr="00ED77FB">
        <w:rPr>
          <w:sz w:val="17"/>
          <w:szCs w:val="17"/>
        </w:rPr>
        <w:t>[Footnote continued from previous page]</w:t>
      </w:r>
    </w:p>
  </w:footnote>
  <w:footnote w:type="continuationNotice" w:id="1">
    <w:p w14:paraId="723599CF" w14:textId="77777777" w:rsidR="004F7214" w:rsidRPr="00ED77FB" w:rsidRDefault="004F72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D9BC" w14:textId="5F4B4F56" w:rsidR="00B472DA" w:rsidRDefault="00B472DA">
    <w:pPr>
      <w:pStyle w:val="Header"/>
      <w:jc w:val="right"/>
    </w:pPr>
    <w:r>
      <w:t xml:space="preserve">page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19CC" w14:textId="38BB7FC4" w:rsidR="00B472DA" w:rsidRDefault="00B472DA">
    <w:pPr>
      <w:pStyle w:val="Header"/>
      <w:jc w:val="right"/>
    </w:pPr>
    <w:r>
      <w:t xml:space="preserve">page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A4786">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135CF"/>
    <w:multiLevelType w:val="hybridMultilevel"/>
    <w:tmpl w:val="987A0B6E"/>
    <w:lvl w:ilvl="0" w:tplc="CF92922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5"/>
  </w:num>
  <w:num w:numId="8">
    <w:abstractNumId w:val="11"/>
  </w:num>
  <w:num w:numId="9">
    <w:abstractNumId w:val="10"/>
  </w:num>
  <w:num w:numId="10">
    <w:abstractNumId w:val="7"/>
  </w:num>
  <w:num w:numId="11">
    <w:abstractNumId w:val="12"/>
  </w:num>
  <w:num w:numId="12">
    <w:abstractNumId w:val="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2725"/>
    <w:rsid w:val="00027B79"/>
    <w:rsid w:val="00032516"/>
    <w:rsid w:val="00035665"/>
    <w:rsid w:val="0003763C"/>
    <w:rsid w:val="00043313"/>
    <w:rsid w:val="00043CAA"/>
    <w:rsid w:val="00044267"/>
    <w:rsid w:val="00050D24"/>
    <w:rsid w:val="0005216B"/>
    <w:rsid w:val="00055E41"/>
    <w:rsid w:val="00060BB1"/>
    <w:rsid w:val="00062496"/>
    <w:rsid w:val="00070C46"/>
    <w:rsid w:val="000728FF"/>
    <w:rsid w:val="00073F34"/>
    <w:rsid w:val="0007453B"/>
    <w:rsid w:val="00075432"/>
    <w:rsid w:val="000809B1"/>
    <w:rsid w:val="000813A7"/>
    <w:rsid w:val="0008575A"/>
    <w:rsid w:val="00093F9B"/>
    <w:rsid w:val="00094AC5"/>
    <w:rsid w:val="00094D25"/>
    <w:rsid w:val="000968ED"/>
    <w:rsid w:val="000A0FF5"/>
    <w:rsid w:val="000A4786"/>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4B1D"/>
    <w:rsid w:val="000E56EF"/>
    <w:rsid w:val="000F3931"/>
    <w:rsid w:val="000F5E56"/>
    <w:rsid w:val="000F6520"/>
    <w:rsid w:val="000F7C50"/>
    <w:rsid w:val="00105359"/>
    <w:rsid w:val="00110A0A"/>
    <w:rsid w:val="00116007"/>
    <w:rsid w:val="001207CE"/>
    <w:rsid w:val="001272E3"/>
    <w:rsid w:val="00131BD8"/>
    <w:rsid w:val="00133F53"/>
    <w:rsid w:val="001362EE"/>
    <w:rsid w:val="0014531F"/>
    <w:rsid w:val="0015037D"/>
    <w:rsid w:val="00150E1A"/>
    <w:rsid w:val="00157C52"/>
    <w:rsid w:val="001626B7"/>
    <w:rsid w:val="001639BA"/>
    <w:rsid w:val="00165217"/>
    <w:rsid w:val="00166299"/>
    <w:rsid w:val="00167160"/>
    <w:rsid w:val="00170678"/>
    <w:rsid w:val="001707E7"/>
    <w:rsid w:val="00175970"/>
    <w:rsid w:val="00177E49"/>
    <w:rsid w:val="001832A6"/>
    <w:rsid w:val="00185E31"/>
    <w:rsid w:val="00186DE1"/>
    <w:rsid w:val="001961E1"/>
    <w:rsid w:val="001A01E9"/>
    <w:rsid w:val="001A5948"/>
    <w:rsid w:val="001B2E6B"/>
    <w:rsid w:val="001C2D7E"/>
    <w:rsid w:val="001C4852"/>
    <w:rsid w:val="001D019C"/>
    <w:rsid w:val="001D4F09"/>
    <w:rsid w:val="001E33BF"/>
    <w:rsid w:val="001E3850"/>
    <w:rsid w:val="001F0A96"/>
    <w:rsid w:val="001F1B95"/>
    <w:rsid w:val="001F1E6A"/>
    <w:rsid w:val="001F3108"/>
    <w:rsid w:val="001F717F"/>
    <w:rsid w:val="001F7228"/>
    <w:rsid w:val="00202EF1"/>
    <w:rsid w:val="0020551F"/>
    <w:rsid w:val="00206EB9"/>
    <w:rsid w:val="00211272"/>
    <w:rsid w:val="00212F2F"/>
    <w:rsid w:val="002139D1"/>
    <w:rsid w:val="00221C5D"/>
    <w:rsid w:val="0022493E"/>
    <w:rsid w:val="0022794E"/>
    <w:rsid w:val="002303FA"/>
    <w:rsid w:val="00231906"/>
    <w:rsid w:val="00242F64"/>
    <w:rsid w:val="00250CA2"/>
    <w:rsid w:val="00251552"/>
    <w:rsid w:val="00251890"/>
    <w:rsid w:val="0025278E"/>
    <w:rsid w:val="0025305D"/>
    <w:rsid w:val="002539D3"/>
    <w:rsid w:val="00255819"/>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A2E4F"/>
    <w:rsid w:val="002A513E"/>
    <w:rsid w:val="002C1554"/>
    <w:rsid w:val="002C257F"/>
    <w:rsid w:val="002C38D8"/>
    <w:rsid w:val="002C4107"/>
    <w:rsid w:val="002C5843"/>
    <w:rsid w:val="002C59F7"/>
    <w:rsid w:val="002D00B1"/>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3EC2"/>
    <w:rsid w:val="003845C1"/>
    <w:rsid w:val="00384D06"/>
    <w:rsid w:val="003A19EE"/>
    <w:rsid w:val="003A1B61"/>
    <w:rsid w:val="003A2485"/>
    <w:rsid w:val="003A6F89"/>
    <w:rsid w:val="003B38C1"/>
    <w:rsid w:val="003C29E5"/>
    <w:rsid w:val="003C2B2C"/>
    <w:rsid w:val="003C56F1"/>
    <w:rsid w:val="003D0F1D"/>
    <w:rsid w:val="003D7F80"/>
    <w:rsid w:val="003E017B"/>
    <w:rsid w:val="003E0A58"/>
    <w:rsid w:val="003E0D9F"/>
    <w:rsid w:val="003E2E5B"/>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40A1D"/>
    <w:rsid w:val="004501C7"/>
    <w:rsid w:val="00450901"/>
    <w:rsid w:val="00451CE3"/>
    <w:rsid w:val="00460D61"/>
    <w:rsid w:val="004630B4"/>
    <w:rsid w:val="00464303"/>
    <w:rsid w:val="004647DA"/>
    <w:rsid w:val="004661D4"/>
    <w:rsid w:val="0047006A"/>
    <w:rsid w:val="004715E0"/>
    <w:rsid w:val="00474062"/>
    <w:rsid w:val="00477D6B"/>
    <w:rsid w:val="004814BD"/>
    <w:rsid w:val="004841A6"/>
    <w:rsid w:val="004902DB"/>
    <w:rsid w:val="00492951"/>
    <w:rsid w:val="00492BD2"/>
    <w:rsid w:val="004936FC"/>
    <w:rsid w:val="004947C5"/>
    <w:rsid w:val="00494E4A"/>
    <w:rsid w:val="004A2DEE"/>
    <w:rsid w:val="004A640C"/>
    <w:rsid w:val="004B0093"/>
    <w:rsid w:val="004B2C32"/>
    <w:rsid w:val="004B336C"/>
    <w:rsid w:val="004B33D3"/>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1F80"/>
    <w:rsid w:val="00513C7B"/>
    <w:rsid w:val="005243B1"/>
    <w:rsid w:val="00525B33"/>
    <w:rsid w:val="005266CE"/>
    <w:rsid w:val="0053050D"/>
    <w:rsid w:val="0053057A"/>
    <w:rsid w:val="00531A96"/>
    <w:rsid w:val="005334B4"/>
    <w:rsid w:val="00546473"/>
    <w:rsid w:val="00546A94"/>
    <w:rsid w:val="00547C66"/>
    <w:rsid w:val="005542EF"/>
    <w:rsid w:val="0055598D"/>
    <w:rsid w:val="00560A29"/>
    <w:rsid w:val="00572539"/>
    <w:rsid w:val="00574A45"/>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C6649"/>
    <w:rsid w:val="005C79F2"/>
    <w:rsid w:val="005D1FB9"/>
    <w:rsid w:val="005D3BBF"/>
    <w:rsid w:val="005D6DD3"/>
    <w:rsid w:val="005E7E16"/>
    <w:rsid w:val="005E7F32"/>
    <w:rsid w:val="005F0F41"/>
    <w:rsid w:val="005F2C73"/>
    <w:rsid w:val="005F2F3B"/>
    <w:rsid w:val="005F4AAF"/>
    <w:rsid w:val="00605827"/>
    <w:rsid w:val="00605C8E"/>
    <w:rsid w:val="00606C51"/>
    <w:rsid w:val="00610188"/>
    <w:rsid w:val="00610EC8"/>
    <w:rsid w:val="00615D75"/>
    <w:rsid w:val="006223DB"/>
    <w:rsid w:val="00623843"/>
    <w:rsid w:val="00624B95"/>
    <w:rsid w:val="006307E7"/>
    <w:rsid w:val="00631908"/>
    <w:rsid w:val="00633497"/>
    <w:rsid w:val="006359B4"/>
    <w:rsid w:val="00635AFA"/>
    <w:rsid w:val="00644AA2"/>
    <w:rsid w:val="0064604F"/>
    <w:rsid w:val="00646050"/>
    <w:rsid w:val="00647268"/>
    <w:rsid w:val="00647B0C"/>
    <w:rsid w:val="006528CC"/>
    <w:rsid w:val="006536A3"/>
    <w:rsid w:val="00654AE9"/>
    <w:rsid w:val="00654FCF"/>
    <w:rsid w:val="006604BE"/>
    <w:rsid w:val="006606E0"/>
    <w:rsid w:val="00660AD7"/>
    <w:rsid w:val="006629C9"/>
    <w:rsid w:val="006659A7"/>
    <w:rsid w:val="00666BAB"/>
    <w:rsid w:val="006713CA"/>
    <w:rsid w:val="00674ABA"/>
    <w:rsid w:val="00676C5C"/>
    <w:rsid w:val="00691D5D"/>
    <w:rsid w:val="00696485"/>
    <w:rsid w:val="00696EF6"/>
    <w:rsid w:val="006A0C24"/>
    <w:rsid w:val="006A369A"/>
    <w:rsid w:val="006A679E"/>
    <w:rsid w:val="006B0D07"/>
    <w:rsid w:val="006B1E90"/>
    <w:rsid w:val="006B558F"/>
    <w:rsid w:val="006B62E3"/>
    <w:rsid w:val="006C3947"/>
    <w:rsid w:val="006C601B"/>
    <w:rsid w:val="006D2A62"/>
    <w:rsid w:val="006D4172"/>
    <w:rsid w:val="006E26E8"/>
    <w:rsid w:val="006E3324"/>
    <w:rsid w:val="006E7206"/>
    <w:rsid w:val="006F0A44"/>
    <w:rsid w:val="006F0AA3"/>
    <w:rsid w:val="006F445D"/>
    <w:rsid w:val="006F52C6"/>
    <w:rsid w:val="0070117B"/>
    <w:rsid w:val="00702C36"/>
    <w:rsid w:val="00704FBB"/>
    <w:rsid w:val="007057C9"/>
    <w:rsid w:val="007063B6"/>
    <w:rsid w:val="007106C3"/>
    <w:rsid w:val="0072271C"/>
    <w:rsid w:val="007248D7"/>
    <w:rsid w:val="00726164"/>
    <w:rsid w:val="00726905"/>
    <w:rsid w:val="00727C64"/>
    <w:rsid w:val="007315CB"/>
    <w:rsid w:val="007327B0"/>
    <w:rsid w:val="007330D6"/>
    <w:rsid w:val="00742210"/>
    <w:rsid w:val="00750040"/>
    <w:rsid w:val="00750EFD"/>
    <w:rsid w:val="00767C4D"/>
    <w:rsid w:val="00772EC8"/>
    <w:rsid w:val="007739FA"/>
    <w:rsid w:val="00773CE3"/>
    <w:rsid w:val="00775EBD"/>
    <w:rsid w:val="00776E12"/>
    <w:rsid w:val="007771D3"/>
    <w:rsid w:val="00780B9B"/>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4D09"/>
    <w:rsid w:val="00804EC4"/>
    <w:rsid w:val="00807A9F"/>
    <w:rsid w:val="008100E4"/>
    <w:rsid w:val="00815479"/>
    <w:rsid w:val="008167CA"/>
    <w:rsid w:val="00823DCC"/>
    <w:rsid w:val="00824E57"/>
    <w:rsid w:val="00833C29"/>
    <w:rsid w:val="008350E9"/>
    <w:rsid w:val="0084440E"/>
    <w:rsid w:val="00853DB5"/>
    <w:rsid w:val="00854071"/>
    <w:rsid w:val="00854A6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F70"/>
    <w:rsid w:val="008F46CC"/>
    <w:rsid w:val="008F7686"/>
    <w:rsid w:val="008F7963"/>
    <w:rsid w:val="00904B13"/>
    <w:rsid w:val="00904B5B"/>
    <w:rsid w:val="00906353"/>
    <w:rsid w:val="0090731E"/>
    <w:rsid w:val="0091408F"/>
    <w:rsid w:val="009162CD"/>
    <w:rsid w:val="009168A2"/>
    <w:rsid w:val="00916EE2"/>
    <w:rsid w:val="00922789"/>
    <w:rsid w:val="00923F21"/>
    <w:rsid w:val="00924184"/>
    <w:rsid w:val="0093054A"/>
    <w:rsid w:val="0093216E"/>
    <w:rsid w:val="00932C0F"/>
    <w:rsid w:val="00934FB1"/>
    <w:rsid w:val="00935C8E"/>
    <w:rsid w:val="009362E6"/>
    <w:rsid w:val="009378BE"/>
    <w:rsid w:val="00940793"/>
    <w:rsid w:val="00942229"/>
    <w:rsid w:val="0094644F"/>
    <w:rsid w:val="00946D02"/>
    <w:rsid w:val="00956125"/>
    <w:rsid w:val="00956B2F"/>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E1EE3"/>
    <w:rsid w:val="009E2791"/>
    <w:rsid w:val="009E3F6F"/>
    <w:rsid w:val="009E5F9F"/>
    <w:rsid w:val="009F0611"/>
    <w:rsid w:val="009F2A14"/>
    <w:rsid w:val="009F4153"/>
    <w:rsid w:val="009F499F"/>
    <w:rsid w:val="00A024BB"/>
    <w:rsid w:val="00A053CB"/>
    <w:rsid w:val="00A056E5"/>
    <w:rsid w:val="00A06031"/>
    <w:rsid w:val="00A06E2E"/>
    <w:rsid w:val="00A131ED"/>
    <w:rsid w:val="00A1336B"/>
    <w:rsid w:val="00A1504E"/>
    <w:rsid w:val="00A21684"/>
    <w:rsid w:val="00A2354E"/>
    <w:rsid w:val="00A25430"/>
    <w:rsid w:val="00A2667E"/>
    <w:rsid w:val="00A26A24"/>
    <w:rsid w:val="00A353ED"/>
    <w:rsid w:val="00A41CFE"/>
    <w:rsid w:val="00A42230"/>
    <w:rsid w:val="00A42DAF"/>
    <w:rsid w:val="00A45BD8"/>
    <w:rsid w:val="00A468E2"/>
    <w:rsid w:val="00A47F15"/>
    <w:rsid w:val="00A53E19"/>
    <w:rsid w:val="00A54939"/>
    <w:rsid w:val="00A5696B"/>
    <w:rsid w:val="00A63F6A"/>
    <w:rsid w:val="00A65D9F"/>
    <w:rsid w:val="00A73224"/>
    <w:rsid w:val="00A80E06"/>
    <w:rsid w:val="00A81E6D"/>
    <w:rsid w:val="00A822A3"/>
    <w:rsid w:val="00A83F91"/>
    <w:rsid w:val="00A861AC"/>
    <w:rsid w:val="00A869B7"/>
    <w:rsid w:val="00A93CE8"/>
    <w:rsid w:val="00A965C4"/>
    <w:rsid w:val="00A97423"/>
    <w:rsid w:val="00AA015E"/>
    <w:rsid w:val="00AA0F3B"/>
    <w:rsid w:val="00AA1EEF"/>
    <w:rsid w:val="00AA274F"/>
    <w:rsid w:val="00AA57E7"/>
    <w:rsid w:val="00AA5DF8"/>
    <w:rsid w:val="00AB2538"/>
    <w:rsid w:val="00AB73F9"/>
    <w:rsid w:val="00AC205C"/>
    <w:rsid w:val="00AC2F5B"/>
    <w:rsid w:val="00AD38EE"/>
    <w:rsid w:val="00AD3EF4"/>
    <w:rsid w:val="00AE418E"/>
    <w:rsid w:val="00AE69DE"/>
    <w:rsid w:val="00AF0A6B"/>
    <w:rsid w:val="00AF5108"/>
    <w:rsid w:val="00B03BA6"/>
    <w:rsid w:val="00B05A69"/>
    <w:rsid w:val="00B101A7"/>
    <w:rsid w:val="00B12C69"/>
    <w:rsid w:val="00B17EC3"/>
    <w:rsid w:val="00B20649"/>
    <w:rsid w:val="00B21387"/>
    <w:rsid w:val="00B2247B"/>
    <w:rsid w:val="00B269AF"/>
    <w:rsid w:val="00B32A48"/>
    <w:rsid w:val="00B32E00"/>
    <w:rsid w:val="00B36378"/>
    <w:rsid w:val="00B369A9"/>
    <w:rsid w:val="00B3776C"/>
    <w:rsid w:val="00B42B1F"/>
    <w:rsid w:val="00B43D6F"/>
    <w:rsid w:val="00B46D7E"/>
    <w:rsid w:val="00B472DA"/>
    <w:rsid w:val="00B51532"/>
    <w:rsid w:val="00B52388"/>
    <w:rsid w:val="00B54D7D"/>
    <w:rsid w:val="00B579A3"/>
    <w:rsid w:val="00B626B4"/>
    <w:rsid w:val="00B6481B"/>
    <w:rsid w:val="00B65F23"/>
    <w:rsid w:val="00B728DF"/>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148F"/>
    <w:rsid w:val="00BD1CCE"/>
    <w:rsid w:val="00BD32E8"/>
    <w:rsid w:val="00BE2AA1"/>
    <w:rsid w:val="00BE3131"/>
    <w:rsid w:val="00BE4C18"/>
    <w:rsid w:val="00BE55D6"/>
    <w:rsid w:val="00BE5857"/>
    <w:rsid w:val="00BF0FF7"/>
    <w:rsid w:val="00C010F7"/>
    <w:rsid w:val="00C01AAD"/>
    <w:rsid w:val="00C1011B"/>
    <w:rsid w:val="00C103C2"/>
    <w:rsid w:val="00C11BFE"/>
    <w:rsid w:val="00C141CA"/>
    <w:rsid w:val="00C21281"/>
    <w:rsid w:val="00C21D7B"/>
    <w:rsid w:val="00C21F62"/>
    <w:rsid w:val="00C36B89"/>
    <w:rsid w:val="00C42DBE"/>
    <w:rsid w:val="00C43082"/>
    <w:rsid w:val="00C43228"/>
    <w:rsid w:val="00C45642"/>
    <w:rsid w:val="00C45A04"/>
    <w:rsid w:val="00C470E3"/>
    <w:rsid w:val="00C47421"/>
    <w:rsid w:val="00C50060"/>
    <w:rsid w:val="00C52EDC"/>
    <w:rsid w:val="00C556FE"/>
    <w:rsid w:val="00C613D5"/>
    <w:rsid w:val="00C63C1C"/>
    <w:rsid w:val="00C6430D"/>
    <w:rsid w:val="00C74FA5"/>
    <w:rsid w:val="00C80362"/>
    <w:rsid w:val="00C82BD8"/>
    <w:rsid w:val="00C83B93"/>
    <w:rsid w:val="00C8462A"/>
    <w:rsid w:val="00C87D7D"/>
    <w:rsid w:val="00C91DE5"/>
    <w:rsid w:val="00C977DB"/>
    <w:rsid w:val="00C97BDC"/>
    <w:rsid w:val="00CA6263"/>
    <w:rsid w:val="00CA66C3"/>
    <w:rsid w:val="00CB132F"/>
    <w:rsid w:val="00CB2563"/>
    <w:rsid w:val="00CB4916"/>
    <w:rsid w:val="00CC5016"/>
    <w:rsid w:val="00CD1182"/>
    <w:rsid w:val="00CE0A51"/>
    <w:rsid w:val="00CE0F4D"/>
    <w:rsid w:val="00CE6390"/>
    <w:rsid w:val="00CF4536"/>
    <w:rsid w:val="00CF45C1"/>
    <w:rsid w:val="00CF6EF5"/>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48E2"/>
    <w:rsid w:val="00D952AD"/>
    <w:rsid w:val="00DB42CB"/>
    <w:rsid w:val="00DB4505"/>
    <w:rsid w:val="00DC3E50"/>
    <w:rsid w:val="00DC3F8F"/>
    <w:rsid w:val="00DD076F"/>
    <w:rsid w:val="00DD2EB5"/>
    <w:rsid w:val="00E10E07"/>
    <w:rsid w:val="00E2062E"/>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96ADD"/>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45FA"/>
    <w:rsid w:val="00EE5748"/>
    <w:rsid w:val="00EF0146"/>
    <w:rsid w:val="00EF65B9"/>
    <w:rsid w:val="00F051A3"/>
    <w:rsid w:val="00F0720F"/>
    <w:rsid w:val="00F07EF8"/>
    <w:rsid w:val="00F100F9"/>
    <w:rsid w:val="00F10E66"/>
    <w:rsid w:val="00F138CC"/>
    <w:rsid w:val="00F173AB"/>
    <w:rsid w:val="00F201C4"/>
    <w:rsid w:val="00F22210"/>
    <w:rsid w:val="00F25606"/>
    <w:rsid w:val="00F30B89"/>
    <w:rsid w:val="00F32ABD"/>
    <w:rsid w:val="00F36A20"/>
    <w:rsid w:val="00F44E84"/>
    <w:rsid w:val="00F47560"/>
    <w:rsid w:val="00F51BC6"/>
    <w:rsid w:val="00F5468C"/>
    <w:rsid w:val="00F56536"/>
    <w:rsid w:val="00F66152"/>
    <w:rsid w:val="00F7721F"/>
    <w:rsid w:val="00F86AE7"/>
    <w:rsid w:val="00FA156A"/>
    <w:rsid w:val="00FB7C80"/>
    <w:rsid w:val="00FC1F36"/>
    <w:rsid w:val="00FC3D36"/>
    <w:rsid w:val="00FC4357"/>
    <w:rsid w:val="00FC4C8A"/>
    <w:rsid w:val="00FC5A27"/>
    <w:rsid w:val="00FD4CCD"/>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C8EC01F"/>
  <w15:docId w15:val="{66BEB7D1-6B05-4937-907E-585EB46B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semiHidden/>
    <w:unhideWhenUsed/>
    <w:rsid w:val="00440A1D"/>
    <w:rPr>
      <w:rFonts w:eastAsiaTheme="minorHAnsi" w:cstheme="minorBidi"/>
      <w:szCs w:val="21"/>
      <w:lang w:eastAsia="ja-JP"/>
    </w:rPr>
  </w:style>
  <w:style w:type="character" w:customStyle="1" w:styleId="PlainTextChar">
    <w:name w:val="Plain Text Char"/>
    <w:basedOn w:val="DefaultParagraphFont"/>
    <w:link w:val="PlainText"/>
    <w:uiPriority w:val="99"/>
    <w:semiHidden/>
    <w:rsid w:val="00440A1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7088">
      <w:bodyDiv w:val="1"/>
      <w:marLeft w:val="0"/>
      <w:marRight w:val="0"/>
      <w:marTop w:val="0"/>
      <w:marBottom w:val="0"/>
      <w:divBdr>
        <w:top w:val="none" w:sz="0" w:space="0" w:color="auto"/>
        <w:left w:val="none" w:sz="0" w:space="0" w:color="auto"/>
        <w:bottom w:val="none" w:sz="0" w:space="0" w:color="auto"/>
        <w:right w:val="none" w:sz="0" w:space="0" w:color="auto"/>
      </w:divBdr>
    </w:div>
    <w:div w:id="612597081">
      <w:bodyDiv w:val="1"/>
      <w:marLeft w:val="0"/>
      <w:marRight w:val="0"/>
      <w:marTop w:val="0"/>
      <w:marBottom w:val="0"/>
      <w:divBdr>
        <w:top w:val="none" w:sz="0" w:space="0" w:color="auto"/>
        <w:left w:val="none" w:sz="0" w:space="0" w:color="auto"/>
        <w:bottom w:val="none" w:sz="0" w:space="0" w:color="auto"/>
        <w:right w:val="none" w:sz="0" w:space="0" w:color="auto"/>
      </w:divBdr>
    </w:div>
    <w:div w:id="1017661880">
      <w:bodyDiv w:val="1"/>
      <w:marLeft w:val="0"/>
      <w:marRight w:val="0"/>
      <w:marTop w:val="0"/>
      <w:marBottom w:val="0"/>
      <w:divBdr>
        <w:top w:val="none" w:sz="0" w:space="0" w:color="auto"/>
        <w:left w:val="none" w:sz="0" w:space="0" w:color="auto"/>
        <w:bottom w:val="none" w:sz="0" w:space="0" w:color="auto"/>
        <w:right w:val="none" w:sz="0" w:space="0" w:color="auto"/>
      </w:divBdr>
    </w:div>
    <w:div w:id="1322352461">
      <w:bodyDiv w:val="1"/>
      <w:marLeft w:val="0"/>
      <w:marRight w:val="0"/>
      <w:marTop w:val="0"/>
      <w:marBottom w:val="0"/>
      <w:divBdr>
        <w:top w:val="none" w:sz="0" w:space="0" w:color="auto"/>
        <w:left w:val="none" w:sz="0" w:space="0" w:color="auto"/>
        <w:bottom w:val="none" w:sz="0" w:space="0" w:color="auto"/>
        <w:right w:val="none" w:sz="0" w:space="0" w:color="auto"/>
      </w:divBdr>
    </w:div>
    <w:div w:id="1646740860">
      <w:bodyDiv w:val="1"/>
      <w:marLeft w:val="0"/>
      <w:marRight w:val="0"/>
      <w:marTop w:val="0"/>
      <w:marBottom w:val="0"/>
      <w:divBdr>
        <w:top w:val="none" w:sz="0" w:space="0" w:color="auto"/>
        <w:left w:val="none" w:sz="0" w:space="0" w:color="auto"/>
        <w:bottom w:val="none" w:sz="0" w:space="0" w:color="auto"/>
        <w:right w:val="none" w:sz="0" w:space="0" w:color="auto"/>
      </w:divBdr>
    </w:div>
    <w:div w:id="1732073205">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46436252">
      <w:bodyDiv w:val="1"/>
      <w:marLeft w:val="0"/>
      <w:marRight w:val="0"/>
      <w:marTop w:val="0"/>
      <w:marBottom w:val="0"/>
      <w:divBdr>
        <w:top w:val="none" w:sz="0" w:space="0" w:color="auto"/>
        <w:left w:val="none" w:sz="0" w:space="0" w:color="auto"/>
        <w:bottom w:val="none" w:sz="0" w:space="0" w:color="auto"/>
        <w:right w:val="none" w:sz="0" w:space="0" w:color="auto"/>
      </w:divBdr>
    </w:div>
    <w:div w:id="2065785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hagdocs/en/2022/hague_2022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C20B-6287-429C-A01F-6D71893C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2934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FOR OFFICIAL USE ONLY</cp:keywords>
  <dc:description/>
  <cp:lastModifiedBy>DUMITRU Elena</cp:lastModifiedBy>
  <cp:revision>4</cp:revision>
  <cp:lastPrinted>2022-04-28T15:34:00Z</cp:lastPrinted>
  <dcterms:created xsi:type="dcterms:W3CDTF">2022-04-29T07:28:00Z</dcterms:created>
  <dcterms:modified xsi:type="dcterms:W3CDTF">2022-04-29T14:12:00Z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10289840-7f7d-489c-acd8-2325d68d974d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