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34F40" w:rsidRPr="001751A4" w:rsidTr="00A95CC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34F40" w:rsidRPr="001751A4" w:rsidRDefault="00F34F40" w:rsidP="00A95CCC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34F40" w:rsidRPr="001751A4" w:rsidRDefault="00F34F40" w:rsidP="00A95CCC">
            <w:pPr>
              <w:rPr>
                <w:lang w:val="es-ES"/>
              </w:rPr>
            </w:pPr>
            <w:r w:rsidRPr="001751A4">
              <w:rPr>
                <w:noProof/>
                <w:lang w:eastAsia="en-US"/>
              </w:rPr>
              <w:drawing>
                <wp:inline distT="0" distB="0" distL="0" distR="0" wp14:anchorId="3C2BAB70" wp14:editId="725CB370">
                  <wp:extent cx="1828800" cy="1323975"/>
                  <wp:effectExtent l="0" t="0" r="0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34F40" w:rsidRPr="001751A4" w:rsidRDefault="00F34F40" w:rsidP="00A95CCC">
            <w:pPr>
              <w:jc w:val="right"/>
              <w:rPr>
                <w:lang w:val="es-ES"/>
              </w:rPr>
            </w:pPr>
          </w:p>
        </w:tc>
      </w:tr>
    </w:tbl>
    <w:p w:rsidR="00E425B0" w:rsidRPr="009629B1" w:rsidRDefault="00E425B0" w:rsidP="00E425B0">
      <w:pPr>
        <w:jc w:val="both"/>
        <w:rPr>
          <w:lang w:val="fr-FR"/>
        </w:rPr>
      </w:pPr>
      <w:bookmarkStart w:id="0" w:name="Original"/>
      <w:bookmarkEnd w:id="0"/>
    </w:p>
    <w:p w:rsidR="00E425B0" w:rsidRPr="009629B1" w:rsidRDefault="00E425B0" w:rsidP="00E425B0">
      <w:pPr>
        <w:jc w:val="right"/>
        <w:rPr>
          <w:lang w:val="fr-FR"/>
        </w:rPr>
      </w:pPr>
      <w:r w:rsidRPr="009629B1">
        <w:rPr>
          <w:rFonts w:ascii="Arial Black" w:hAnsi="Arial Black"/>
          <w:sz w:val="15"/>
          <w:szCs w:val="15"/>
          <w:lang w:val="fr-FR"/>
        </w:rPr>
        <w:t>AVIS</w:t>
      </w:r>
      <w:r>
        <w:rPr>
          <w:rFonts w:ascii="Arial Black" w:hAnsi="Arial Black"/>
          <w:sz w:val="15"/>
          <w:szCs w:val="15"/>
          <w:lang w:val="fr-FR"/>
        </w:rPr>
        <w:t>O</w:t>
      </w:r>
      <w:r w:rsidRPr="009629B1">
        <w:rPr>
          <w:rFonts w:ascii="Arial Black" w:hAnsi="Arial Black"/>
          <w:sz w:val="15"/>
          <w:szCs w:val="15"/>
          <w:lang w:val="fr-FR"/>
        </w:rPr>
        <w:t xml:space="preserve"> N</w:t>
      </w:r>
      <w:r>
        <w:rPr>
          <w:rFonts w:ascii="Arial Black" w:hAnsi="Arial Black"/>
          <w:sz w:val="15"/>
          <w:szCs w:val="15"/>
          <w:lang w:val="fr-FR"/>
        </w:rPr>
        <w:t>.</w:t>
      </w:r>
      <w:r>
        <w:rPr>
          <w:rFonts w:ascii="Arial Black" w:hAnsi="Arial Black"/>
          <w:sz w:val="15"/>
          <w:szCs w:val="15"/>
          <w:vertAlign w:val="superscript"/>
          <w:lang w:val="fr-FR"/>
        </w:rPr>
        <w:t>O</w:t>
      </w:r>
      <w:r w:rsidRPr="009629B1">
        <w:rPr>
          <w:rFonts w:ascii="Arial Black" w:hAnsi="Arial Black"/>
          <w:sz w:val="15"/>
          <w:szCs w:val="15"/>
          <w:lang w:val="fr-FR"/>
        </w:rPr>
        <w:t> </w:t>
      </w:r>
      <w:r>
        <w:rPr>
          <w:rFonts w:ascii="Arial Black" w:hAnsi="Arial Black"/>
          <w:sz w:val="15"/>
          <w:szCs w:val="15"/>
          <w:lang w:val="fr-FR"/>
        </w:rPr>
        <w:t>8</w:t>
      </w:r>
      <w:r w:rsidRPr="009629B1">
        <w:rPr>
          <w:rFonts w:ascii="Arial Black" w:hAnsi="Arial Black"/>
          <w:sz w:val="15"/>
          <w:szCs w:val="15"/>
          <w:lang w:val="fr-FR"/>
        </w:rPr>
        <w:t>/201</w:t>
      </w:r>
      <w:r>
        <w:rPr>
          <w:rFonts w:ascii="Arial Black" w:hAnsi="Arial Black"/>
          <w:sz w:val="15"/>
          <w:szCs w:val="15"/>
          <w:lang w:val="fr-FR"/>
        </w:rPr>
        <w:t>6</w:t>
      </w:r>
    </w:p>
    <w:p w:rsidR="00E425B0" w:rsidRPr="009629B1" w:rsidRDefault="00E425B0" w:rsidP="00E425B0">
      <w:pPr>
        <w:jc w:val="both"/>
        <w:rPr>
          <w:lang w:val="fr-FR"/>
        </w:rPr>
      </w:pPr>
    </w:p>
    <w:p w:rsidR="00E425B0" w:rsidRPr="009629B1" w:rsidRDefault="00E425B0" w:rsidP="00E425B0">
      <w:pPr>
        <w:jc w:val="both"/>
        <w:rPr>
          <w:lang w:val="fr-FR"/>
        </w:rPr>
      </w:pPr>
    </w:p>
    <w:p w:rsidR="00E425B0" w:rsidRPr="009629B1" w:rsidRDefault="00E425B0" w:rsidP="00E425B0">
      <w:pPr>
        <w:jc w:val="both"/>
        <w:rPr>
          <w:lang w:val="fr-FR"/>
        </w:rPr>
      </w:pPr>
    </w:p>
    <w:p w:rsidR="00E425B0" w:rsidRPr="009629B1" w:rsidRDefault="00E425B0" w:rsidP="00E425B0">
      <w:pPr>
        <w:jc w:val="both"/>
        <w:rPr>
          <w:lang w:val="fr-FR"/>
        </w:rPr>
      </w:pPr>
    </w:p>
    <w:p w:rsidR="00E425B0" w:rsidRPr="009629B1" w:rsidRDefault="00E425B0" w:rsidP="00E425B0">
      <w:pPr>
        <w:jc w:val="both"/>
        <w:rPr>
          <w:lang w:val="fr-FR"/>
        </w:rPr>
      </w:pPr>
    </w:p>
    <w:p w:rsidR="00F34F40" w:rsidRDefault="00F34F40" w:rsidP="00F34F40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1751A4">
        <w:rPr>
          <w:b/>
          <w:bCs/>
          <w:sz w:val="28"/>
          <w:szCs w:val="28"/>
          <w:lang w:val="es-ES"/>
        </w:rPr>
        <w:t>Arreglo de La Haya relativo al registro internacional de dibujos y modelos industriales</w:t>
      </w:r>
    </w:p>
    <w:p w:rsidR="00E425B0" w:rsidRPr="009629B1" w:rsidRDefault="00E425B0" w:rsidP="00E425B0">
      <w:pPr>
        <w:jc w:val="both"/>
        <w:rPr>
          <w:lang w:val="fr-FR"/>
        </w:rPr>
      </w:pPr>
    </w:p>
    <w:p w:rsidR="00E425B0" w:rsidRPr="009629B1" w:rsidRDefault="00E425B0" w:rsidP="00E425B0">
      <w:pPr>
        <w:jc w:val="both"/>
        <w:rPr>
          <w:szCs w:val="22"/>
          <w:lang w:val="fr-FR"/>
        </w:rPr>
      </w:pPr>
    </w:p>
    <w:p w:rsidR="00F34F40" w:rsidRPr="00A61A0C" w:rsidRDefault="00F34F40" w:rsidP="00F34F40">
      <w:pPr>
        <w:rPr>
          <w:szCs w:val="22"/>
          <w:lang w:val="es-ES"/>
        </w:rPr>
      </w:pPr>
      <w:r w:rsidRPr="00E804CC">
        <w:rPr>
          <w:b/>
          <w:bCs/>
          <w:sz w:val="24"/>
          <w:szCs w:val="24"/>
          <w:lang w:val="es-ES"/>
        </w:rPr>
        <w:t>Adhesión al Acta de 1999</w:t>
      </w:r>
      <w:proofErr w:type="gramStart"/>
      <w:r w:rsidRPr="00E804CC">
        <w:rPr>
          <w:b/>
          <w:bCs/>
          <w:sz w:val="24"/>
          <w:szCs w:val="24"/>
          <w:lang w:val="es-ES"/>
        </w:rPr>
        <w:t xml:space="preserve">: </w:t>
      </w:r>
      <w:r w:rsidR="00A61A0C">
        <w:rPr>
          <w:b/>
          <w:bCs/>
          <w:sz w:val="24"/>
          <w:szCs w:val="24"/>
          <w:lang w:val="es-ES"/>
        </w:rPr>
        <w:t xml:space="preserve"> </w:t>
      </w:r>
      <w:r w:rsidRPr="00E804CC">
        <w:rPr>
          <w:b/>
          <w:bCs/>
          <w:sz w:val="24"/>
          <w:szCs w:val="24"/>
          <w:lang w:val="es-ES"/>
        </w:rPr>
        <w:t>República</w:t>
      </w:r>
      <w:proofErr w:type="gramEnd"/>
      <w:r w:rsidRPr="00E804CC">
        <w:rPr>
          <w:b/>
          <w:bCs/>
          <w:sz w:val="24"/>
          <w:szCs w:val="24"/>
          <w:lang w:val="es-ES"/>
        </w:rPr>
        <w:t xml:space="preserve"> Popular Democrática de Corea</w:t>
      </w:r>
    </w:p>
    <w:p w:rsidR="000F5E56" w:rsidRDefault="000F5E56" w:rsidP="00804DB7">
      <w:pPr>
        <w:rPr>
          <w:lang w:val="es-ES"/>
        </w:rPr>
      </w:pPr>
    </w:p>
    <w:p w:rsidR="00E425B0" w:rsidRDefault="00E425B0" w:rsidP="00804DB7">
      <w:pPr>
        <w:rPr>
          <w:lang w:val="es-ES"/>
        </w:rPr>
      </w:pPr>
    </w:p>
    <w:p w:rsidR="00F34F40" w:rsidRPr="000F505B" w:rsidRDefault="00F34F40" w:rsidP="00A61A0C">
      <w:pPr>
        <w:pStyle w:val="ONUME"/>
        <w:rPr>
          <w:szCs w:val="22"/>
          <w:lang w:val="es-ES"/>
        </w:rPr>
      </w:pPr>
      <w:r w:rsidRPr="000F505B">
        <w:rPr>
          <w:szCs w:val="22"/>
          <w:lang w:val="es-ES"/>
        </w:rPr>
        <w:t xml:space="preserve">El 13 de junio de 2016, </w:t>
      </w:r>
      <w:r w:rsidR="00E804CC" w:rsidRPr="000F505B">
        <w:rPr>
          <w:szCs w:val="22"/>
          <w:lang w:val="es-ES"/>
        </w:rPr>
        <w:t xml:space="preserve">el Gobierno de la República Popular Democrática de Corea </w:t>
      </w:r>
      <w:r w:rsidRPr="000F505B">
        <w:rPr>
          <w:szCs w:val="22"/>
          <w:lang w:val="es-ES"/>
        </w:rPr>
        <w:t xml:space="preserve">depositó en poder del Director General de la Organización Internacional de la Propiedad Intelectual (OMPI) su instrumento de </w:t>
      </w:r>
      <w:r w:rsidRPr="000F505B">
        <w:rPr>
          <w:bCs/>
          <w:szCs w:val="22"/>
          <w:lang w:val="es-ES"/>
        </w:rPr>
        <w:t>adhesión</w:t>
      </w:r>
      <w:r w:rsidRPr="000F505B">
        <w:rPr>
          <w:szCs w:val="22"/>
          <w:lang w:val="es-ES"/>
        </w:rPr>
        <w:t xml:space="preserve"> al Acta de Ginebra (1999) del Arreglo de La</w:t>
      </w:r>
      <w:r w:rsidR="00EB0D22">
        <w:rPr>
          <w:szCs w:val="22"/>
          <w:lang w:val="es-ES"/>
        </w:rPr>
        <w:t> </w:t>
      </w:r>
      <w:r w:rsidRPr="000F505B">
        <w:rPr>
          <w:szCs w:val="22"/>
          <w:lang w:val="es-ES"/>
        </w:rPr>
        <w:t>Haya relativo al Registro Internacional de Dibujos y Modelos Industriales.</w:t>
      </w:r>
    </w:p>
    <w:p w:rsidR="00F34F40" w:rsidRPr="000F505B" w:rsidRDefault="00F34F40" w:rsidP="00A61A0C">
      <w:pPr>
        <w:pStyle w:val="ONUME"/>
        <w:rPr>
          <w:szCs w:val="22"/>
          <w:lang w:val="es-ES"/>
        </w:rPr>
      </w:pPr>
      <w:r w:rsidRPr="000F505B">
        <w:rPr>
          <w:szCs w:val="22"/>
          <w:lang w:val="es-ES"/>
        </w:rPr>
        <w:t xml:space="preserve">El instrumento de adhesión estuvo acompañado de las siguientes </w:t>
      </w:r>
      <w:r w:rsidR="004E0EA4">
        <w:rPr>
          <w:szCs w:val="22"/>
          <w:lang w:val="es-ES"/>
        </w:rPr>
        <w:t>declaraciones</w:t>
      </w:r>
      <w:r w:rsidRPr="000F505B">
        <w:rPr>
          <w:szCs w:val="22"/>
          <w:lang w:val="es-ES"/>
        </w:rPr>
        <w:t>:</w:t>
      </w:r>
    </w:p>
    <w:p w:rsidR="00F34F40" w:rsidRPr="000F505B" w:rsidRDefault="00F34F40" w:rsidP="00A61A0C">
      <w:pPr>
        <w:pStyle w:val="ONUME"/>
        <w:numPr>
          <w:ilvl w:val="0"/>
          <w:numId w:val="8"/>
        </w:numPr>
        <w:ind w:left="0" w:firstLine="567"/>
        <w:rPr>
          <w:szCs w:val="22"/>
          <w:lang w:val="es-ES"/>
        </w:rPr>
      </w:pPr>
      <w:r w:rsidRPr="000F505B">
        <w:rPr>
          <w:szCs w:val="22"/>
          <w:lang w:val="es-ES"/>
        </w:rPr>
        <w:t xml:space="preserve">la declaración exigida en virtud del Artículo 17.3)c) del Acta de 1999, en la </w:t>
      </w:r>
      <w:r w:rsidR="004E0EA4">
        <w:rPr>
          <w:szCs w:val="22"/>
          <w:lang w:val="es-ES"/>
        </w:rPr>
        <w:t>cual</w:t>
      </w:r>
      <w:r w:rsidR="004E0EA4" w:rsidRPr="000F505B">
        <w:rPr>
          <w:szCs w:val="22"/>
          <w:lang w:val="es-ES"/>
        </w:rPr>
        <w:t xml:space="preserve"> </w:t>
      </w:r>
      <w:r w:rsidRPr="000F505B">
        <w:rPr>
          <w:szCs w:val="22"/>
          <w:lang w:val="es-ES"/>
        </w:rPr>
        <w:t xml:space="preserve">se especifica que la duración máxima de la protección prevista por la Ley de Dibujos o Modelos Industriales </w:t>
      </w:r>
      <w:r w:rsidR="003F6B17" w:rsidRPr="000F505B">
        <w:rPr>
          <w:szCs w:val="22"/>
          <w:lang w:val="es-ES"/>
        </w:rPr>
        <w:t xml:space="preserve">de la República Popular Democrática de Corea </w:t>
      </w:r>
      <w:r w:rsidRPr="000F505B">
        <w:rPr>
          <w:szCs w:val="22"/>
          <w:lang w:val="es-ES"/>
        </w:rPr>
        <w:t xml:space="preserve">es de 15 años a partir de la fecha del registro </w:t>
      </w:r>
      <w:r w:rsidR="003B78E2" w:rsidRPr="000F505B">
        <w:rPr>
          <w:szCs w:val="22"/>
          <w:lang w:val="es-ES"/>
        </w:rPr>
        <w:t>internacional</w:t>
      </w:r>
      <w:r w:rsidRPr="000F505B">
        <w:rPr>
          <w:szCs w:val="22"/>
          <w:lang w:val="es-ES"/>
        </w:rPr>
        <w:t>;</w:t>
      </w:r>
    </w:p>
    <w:p w:rsidR="00F34F40" w:rsidRPr="000F505B" w:rsidRDefault="00F34F40" w:rsidP="00A61A0C">
      <w:pPr>
        <w:pStyle w:val="ONUME"/>
        <w:numPr>
          <w:ilvl w:val="0"/>
          <w:numId w:val="8"/>
        </w:numPr>
        <w:ind w:left="0" w:firstLine="567"/>
        <w:rPr>
          <w:szCs w:val="22"/>
          <w:lang w:val="es-ES"/>
        </w:rPr>
      </w:pPr>
      <w:r w:rsidRPr="000F505B">
        <w:rPr>
          <w:szCs w:val="22"/>
          <w:lang w:val="es-ES"/>
        </w:rPr>
        <w:t>la declaración a la que se refiere la Regla 18.1)b) del Reglamento Común</w:t>
      </w:r>
      <w:r w:rsidR="006058C9">
        <w:rPr>
          <w:szCs w:val="22"/>
          <w:lang w:val="es-ES"/>
        </w:rPr>
        <w:t xml:space="preserve"> del Acta de 1999 y del Acta de 1960 del Arreglo de La Haya</w:t>
      </w:r>
      <w:r w:rsidRPr="000F505B">
        <w:rPr>
          <w:szCs w:val="22"/>
          <w:lang w:val="es-ES"/>
        </w:rPr>
        <w:t>,</w:t>
      </w:r>
      <w:r w:rsidR="00BB623D" w:rsidRPr="00067C03">
        <w:rPr>
          <w:color w:val="000000"/>
          <w:lang w:val="es-ES"/>
        </w:rPr>
        <w:t xml:space="preserve"> </w:t>
      </w:r>
      <w:r w:rsidRPr="000F505B">
        <w:rPr>
          <w:szCs w:val="22"/>
          <w:lang w:val="es-ES"/>
        </w:rPr>
        <w:t xml:space="preserve">en la </w:t>
      </w:r>
      <w:r w:rsidR="004E0EA4">
        <w:rPr>
          <w:szCs w:val="22"/>
          <w:lang w:val="es-ES"/>
        </w:rPr>
        <w:t>cual</w:t>
      </w:r>
      <w:r w:rsidR="004E0EA4" w:rsidRPr="000F505B">
        <w:rPr>
          <w:szCs w:val="22"/>
          <w:lang w:val="es-ES"/>
        </w:rPr>
        <w:t xml:space="preserve"> </w:t>
      </w:r>
      <w:r w:rsidRPr="000F505B">
        <w:rPr>
          <w:szCs w:val="22"/>
          <w:lang w:val="es-ES"/>
        </w:rPr>
        <w:t>se indica que el plazo prescrito de seis meses para la notificación de una denegación de los efectos de un registro internacional es reemplazado por un plazo de 12 </w:t>
      </w:r>
      <w:r w:rsidR="003F6B17" w:rsidRPr="000F505B">
        <w:rPr>
          <w:szCs w:val="22"/>
          <w:lang w:val="es-ES"/>
        </w:rPr>
        <w:t>meses</w:t>
      </w:r>
      <w:r w:rsidR="00C01466">
        <w:rPr>
          <w:szCs w:val="22"/>
          <w:lang w:val="es-ES"/>
        </w:rPr>
        <w:t>,</w:t>
      </w:r>
      <w:r w:rsidR="003D4A8F">
        <w:rPr>
          <w:szCs w:val="22"/>
          <w:lang w:val="es-ES"/>
        </w:rPr>
        <w:t xml:space="preserve"> </w:t>
      </w:r>
      <w:r w:rsidR="003D4A8F">
        <w:rPr>
          <w:color w:val="000000"/>
          <w:lang w:val="es-ES"/>
        </w:rPr>
        <w:t>cuando se designa a la República Popular Democrática de Corea en virtud del Acta de 1999</w:t>
      </w:r>
      <w:r w:rsidR="003F6B17" w:rsidRPr="000F505B">
        <w:rPr>
          <w:szCs w:val="22"/>
          <w:lang w:val="es-ES"/>
        </w:rPr>
        <w:t>.</w:t>
      </w:r>
      <w:r w:rsidRPr="000F505B">
        <w:rPr>
          <w:szCs w:val="22"/>
          <w:lang w:val="es-ES"/>
        </w:rPr>
        <w:t xml:space="preserve">  </w:t>
      </w:r>
    </w:p>
    <w:p w:rsidR="00F34F40" w:rsidRPr="00F84B20" w:rsidRDefault="00F34F40" w:rsidP="00A61A0C">
      <w:pPr>
        <w:pStyle w:val="ONUME"/>
        <w:tabs>
          <w:tab w:val="clear" w:pos="567"/>
        </w:tabs>
        <w:rPr>
          <w:szCs w:val="22"/>
          <w:lang w:val="es-ES"/>
        </w:rPr>
      </w:pPr>
      <w:r w:rsidRPr="00F84B20">
        <w:rPr>
          <w:szCs w:val="22"/>
          <w:lang w:val="es-ES"/>
        </w:rPr>
        <w:t xml:space="preserve">De conformidad con </w:t>
      </w:r>
      <w:r w:rsidR="00D80EBB">
        <w:rPr>
          <w:szCs w:val="22"/>
          <w:lang w:val="es-ES"/>
        </w:rPr>
        <w:t>los</w:t>
      </w:r>
      <w:r w:rsidRPr="00F84B20">
        <w:rPr>
          <w:szCs w:val="22"/>
          <w:lang w:val="es-ES"/>
        </w:rPr>
        <w:t xml:space="preserve"> Artículo</w:t>
      </w:r>
      <w:r w:rsidR="00D80EBB">
        <w:rPr>
          <w:szCs w:val="22"/>
          <w:lang w:val="es-ES"/>
        </w:rPr>
        <w:t>s</w:t>
      </w:r>
      <w:r w:rsidRPr="00F84B20">
        <w:rPr>
          <w:szCs w:val="22"/>
          <w:lang w:val="es-ES"/>
        </w:rPr>
        <w:t> 28.3)b)</w:t>
      </w:r>
      <w:r w:rsidR="00D80EBB">
        <w:rPr>
          <w:szCs w:val="22"/>
          <w:lang w:val="es-ES"/>
        </w:rPr>
        <w:t xml:space="preserve"> y 30.1)i)</w:t>
      </w:r>
      <w:r w:rsidRPr="00F84B20">
        <w:rPr>
          <w:szCs w:val="22"/>
          <w:lang w:val="es-ES"/>
        </w:rPr>
        <w:t xml:space="preserve"> del Acta de 1999, el Acta de 1999 y las declaraciones </w:t>
      </w:r>
      <w:r w:rsidR="004E0EA4">
        <w:rPr>
          <w:szCs w:val="22"/>
          <w:lang w:val="es-ES"/>
        </w:rPr>
        <w:t xml:space="preserve">efectuadas </w:t>
      </w:r>
      <w:r w:rsidRPr="00F84B20">
        <w:rPr>
          <w:szCs w:val="22"/>
          <w:lang w:val="es-ES"/>
        </w:rPr>
        <w:t xml:space="preserve">entrarán en vigor respecto </w:t>
      </w:r>
      <w:r w:rsidR="00E804CC" w:rsidRPr="00F84B20">
        <w:rPr>
          <w:szCs w:val="22"/>
          <w:lang w:val="es-ES"/>
        </w:rPr>
        <w:t>de la República Popular Democrática de</w:t>
      </w:r>
      <w:r w:rsidR="00051655">
        <w:rPr>
          <w:szCs w:val="22"/>
          <w:lang w:val="es-ES"/>
        </w:rPr>
        <w:t> </w:t>
      </w:r>
      <w:r w:rsidR="00E804CC" w:rsidRPr="00F84B20">
        <w:rPr>
          <w:szCs w:val="22"/>
          <w:lang w:val="es-ES"/>
        </w:rPr>
        <w:t xml:space="preserve">Corea </w:t>
      </w:r>
      <w:r w:rsidRPr="00F84B20">
        <w:rPr>
          <w:szCs w:val="22"/>
          <w:lang w:val="es-ES"/>
        </w:rPr>
        <w:t>el 13 de </w:t>
      </w:r>
      <w:r w:rsidR="00E804CC" w:rsidRPr="00F84B20">
        <w:rPr>
          <w:szCs w:val="22"/>
          <w:lang w:val="es-ES"/>
        </w:rPr>
        <w:t>septiembre</w:t>
      </w:r>
      <w:r w:rsidRPr="00F84B20">
        <w:rPr>
          <w:szCs w:val="22"/>
          <w:lang w:val="es-ES"/>
        </w:rPr>
        <w:t xml:space="preserve"> de 201</w:t>
      </w:r>
      <w:r w:rsidR="00E804CC" w:rsidRPr="00F84B20">
        <w:rPr>
          <w:szCs w:val="22"/>
          <w:lang w:val="es-ES"/>
        </w:rPr>
        <w:t>6</w:t>
      </w:r>
      <w:r w:rsidRPr="00F84B20">
        <w:rPr>
          <w:szCs w:val="22"/>
          <w:lang w:val="es-ES"/>
        </w:rPr>
        <w:t>.</w:t>
      </w:r>
    </w:p>
    <w:p w:rsidR="00F34F40" w:rsidRPr="00051655" w:rsidRDefault="00E804CC" w:rsidP="00D266D0">
      <w:pPr>
        <w:pStyle w:val="ONUME"/>
        <w:rPr>
          <w:szCs w:val="22"/>
          <w:lang w:val="es-ES"/>
        </w:rPr>
      </w:pPr>
      <w:r w:rsidRPr="000F505B">
        <w:rPr>
          <w:szCs w:val="22"/>
          <w:lang w:val="es-ES"/>
        </w:rPr>
        <w:t xml:space="preserve">La adhesión de la República Popular Democrática de Corea </w:t>
      </w:r>
      <w:r w:rsidR="00F34F40" w:rsidRPr="000F505B">
        <w:rPr>
          <w:szCs w:val="22"/>
          <w:lang w:val="es-ES"/>
        </w:rPr>
        <w:t>al Acta de 1999 eleva a 51 el número de Partes Contratantes d</w:t>
      </w:r>
      <w:r w:rsidR="000F505B" w:rsidRPr="000F505B">
        <w:rPr>
          <w:szCs w:val="22"/>
          <w:lang w:val="es-ES"/>
        </w:rPr>
        <w:t>e esa Acta.  E</w:t>
      </w:r>
      <w:r w:rsidR="00F34F40" w:rsidRPr="000F505B">
        <w:rPr>
          <w:szCs w:val="22"/>
          <w:lang w:val="es-ES"/>
        </w:rPr>
        <w:t>l número total de Partes Contratantes en</w:t>
      </w:r>
      <w:r w:rsidR="00100CA6">
        <w:rPr>
          <w:szCs w:val="22"/>
          <w:lang w:val="es-ES"/>
        </w:rPr>
        <w:t xml:space="preserve"> el Arreglo de La Haya continúa</w:t>
      </w:r>
      <w:r w:rsidR="00F34F40" w:rsidRPr="000F505B">
        <w:rPr>
          <w:szCs w:val="22"/>
          <w:lang w:val="es-ES"/>
        </w:rPr>
        <w:t xml:space="preserve"> siendo 65.  En la página web de la OMPI que se indica a continuación figura una lista de las Partes Contratantes del Arreglo de La Haya</w:t>
      </w:r>
      <w:r w:rsidRPr="000F505B">
        <w:rPr>
          <w:szCs w:val="22"/>
          <w:lang w:val="es-ES"/>
        </w:rPr>
        <w:t xml:space="preserve">: </w:t>
      </w:r>
      <w:hyperlink r:id="rId8" w:history="1">
        <w:r w:rsidR="00D266D0" w:rsidRPr="00051655">
          <w:rPr>
            <w:rStyle w:val="Hyperlink"/>
            <w:color w:val="auto"/>
            <w:szCs w:val="22"/>
            <w:u w:val="none"/>
            <w:lang w:val="es-ES"/>
          </w:rPr>
          <w:t>http://www.wipo.int/export/sites/www/treaties/en/documents/pdf/hague.pdf</w:t>
        </w:r>
      </w:hyperlink>
      <w:r w:rsidR="00D266D0" w:rsidRPr="00051655">
        <w:rPr>
          <w:szCs w:val="22"/>
          <w:lang w:val="es-ES"/>
        </w:rPr>
        <w:t>.</w:t>
      </w:r>
    </w:p>
    <w:p w:rsidR="00F34F40" w:rsidRDefault="00F34F40" w:rsidP="000F505B">
      <w:pPr>
        <w:jc w:val="both"/>
        <w:rPr>
          <w:szCs w:val="22"/>
          <w:lang w:val="es-ES"/>
        </w:rPr>
      </w:pPr>
    </w:p>
    <w:p w:rsidR="00A61A0C" w:rsidRPr="000F505B" w:rsidRDefault="00A61A0C" w:rsidP="000F505B">
      <w:pPr>
        <w:jc w:val="both"/>
        <w:rPr>
          <w:szCs w:val="22"/>
          <w:lang w:val="es-ES"/>
        </w:rPr>
      </w:pPr>
    </w:p>
    <w:p w:rsidR="00F34F40" w:rsidRPr="00A61A0C" w:rsidRDefault="00B40B0A" w:rsidP="000F505B">
      <w:pPr>
        <w:pStyle w:val="Endofdocument-Annex"/>
        <w:jc w:val="both"/>
        <w:rPr>
          <w:szCs w:val="22"/>
          <w:lang w:val="es-ES"/>
        </w:rPr>
      </w:pPr>
      <w:r>
        <w:rPr>
          <w:szCs w:val="22"/>
          <w:lang w:val="es-ES"/>
        </w:rPr>
        <w:t>29</w:t>
      </w:r>
      <w:bookmarkStart w:id="1" w:name="_GoBack"/>
      <w:bookmarkEnd w:id="1"/>
      <w:r w:rsidR="00A61A0C" w:rsidRPr="00A61A0C">
        <w:rPr>
          <w:szCs w:val="22"/>
          <w:lang w:val="es-ES"/>
        </w:rPr>
        <w:t xml:space="preserve"> </w:t>
      </w:r>
      <w:r w:rsidR="00F34F40" w:rsidRPr="00A61A0C">
        <w:rPr>
          <w:szCs w:val="22"/>
          <w:lang w:val="es-ES"/>
        </w:rPr>
        <w:t>de junio de 2016</w:t>
      </w:r>
    </w:p>
    <w:sectPr w:rsidR="00F34F40" w:rsidRPr="00A61A0C" w:rsidSect="00E425B0">
      <w:pgSz w:w="11907" w:h="16840" w:code="9"/>
      <w:pgMar w:top="567" w:right="1417" w:bottom="1417" w:left="1417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ED661EF"/>
    <w:multiLevelType w:val="hybridMultilevel"/>
    <w:tmpl w:val="A23204DA"/>
    <w:lvl w:ilvl="0" w:tplc="A154A07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3011332"/>
    <w:multiLevelType w:val="hybridMultilevel"/>
    <w:tmpl w:val="30407202"/>
    <w:lvl w:ilvl="0" w:tplc="8DB86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75D11C28"/>
    <w:multiLevelType w:val="multilevel"/>
    <w:tmpl w:val="D7128F9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40"/>
    <w:rsid w:val="00051655"/>
    <w:rsid w:val="00067C03"/>
    <w:rsid w:val="000F505B"/>
    <w:rsid w:val="000F5E56"/>
    <w:rsid w:val="00100CA6"/>
    <w:rsid w:val="0016689F"/>
    <w:rsid w:val="003B78E2"/>
    <w:rsid w:val="003D4A8F"/>
    <w:rsid w:val="003F6B17"/>
    <w:rsid w:val="00431118"/>
    <w:rsid w:val="004E0EA4"/>
    <w:rsid w:val="00521082"/>
    <w:rsid w:val="005A5F1F"/>
    <w:rsid w:val="005E7D68"/>
    <w:rsid w:val="006058C9"/>
    <w:rsid w:val="007B240C"/>
    <w:rsid w:val="007D53C7"/>
    <w:rsid w:val="00804DB7"/>
    <w:rsid w:val="00A61A0C"/>
    <w:rsid w:val="00B40B0A"/>
    <w:rsid w:val="00BB623D"/>
    <w:rsid w:val="00C01466"/>
    <w:rsid w:val="00C554EC"/>
    <w:rsid w:val="00D266D0"/>
    <w:rsid w:val="00D80EBB"/>
    <w:rsid w:val="00E425B0"/>
    <w:rsid w:val="00E67CB8"/>
    <w:rsid w:val="00E804CC"/>
    <w:rsid w:val="00EB0D22"/>
    <w:rsid w:val="00F34F40"/>
    <w:rsid w:val="00F8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F4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F3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4F40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F34F40"/>
    <w:pPr>
      <w:ind w:left="5534"/>
    </w:pPr>
  </w:style>
  <w:style w:type="character" w:customStyle="1" w:styleId="Endofdocument-AnnexChar">
    <w:name w:val="[End of document - Annex] Char"/>
    <w:link w:val="Endofdocument-Annex"/>
    <w:rsid w:val="00F34F40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D266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F4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F3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4F40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F34F40"/>
    <w:pPr>
      <w:ind w:left="5534"/>
    </w:pPr>
  </w:style>
  <w:style w:type="character" w:customStyle="1" w:styleId="Endofdocument-AnnexChar">
    <w:name w:val="[End of document - Annex] Char"/>
    <w:link w:val="Endofdocument-Annex"/>
    <w:rsid w:val="00F34F40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D26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export/sites/www/treaties/en/documents/pdf/hague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01B5-2B1A-4BB7-932D-98C717D7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MONDON Julie</dc:creator>
  <cp:lastModifiedBy>MAILLARD Amber</cp:lastModifiedBy>
  <cp:revision>10</cp:revision>
  <cp:lastPrinted>2016-06-23T09:43:00Z</cp:lastPrinted>
  <dcterms:created xsi:type="dcterms:W3CDTF">2016-06-21T15:47:00Z</dcterms:created>
  <dcterms:modified xsi:type="dcterms:W3CDTF">2016-06-28T13:04:00Z</dcterms:modified>
</cp:coreProperties>
</file>