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E82690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E82690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82690" w:rsidRDefault="005260BF" w:rsidP="00916EE2">
            <w:r w:rsidRPr="00E82690">
              <w:rPr>
                <w:noProof/>
                <w:lang w:val="en-US" w:eastAsia="en-US"/>
              </w:rPr>
              <w:drawing>
                <wp:inline distT="0" distB="0" distL="0" distR="0" wp14:anchorId="2628DD11" wp14:editId="08B5A8A6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82690" w:rsidRDefault="00EC4E49" w:rsidP="00916EE2">
            <w:pPr>
              <w:jc w:val="right"/>
            </w:pPr>
          </w:p>
        </w:tc>
      </w:tr>
      <w:tr w:rsidR="008B2CC1" w:rsidRPr="00E82690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82690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E82690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82690" w:rsidRDefault="002A48D9" w:rsidP="0027796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82690">
              <w:rPr>
                <w:rFonts w:ascii="Arial Black" w:hAnsi="Arial Black"/>
                <w:caps/>
                <w:sz w:val="15"/>
              </w:rPr>
              <w:t>AVISO INFORMATIVO N.</w:t>
            </w:r>
            <w:r w:rsidR="00377289" w:rsidRPr="00377289">
              <w:rPr>
                <w:rFonts w:ascii="Arial Black" w:hAnsi="Arial Black"/>
                <w:caps/>
                <w:sz w:val="15"/>
                <w:vertAlign w:val="superscript"/>
              </w:rPr>
              <w:t>o</w:t>
            </w:r>
            <w:r w:rsidR="00377289">
              <w:rPr>
                <w:rFonts w:ascii="Arial Black" w:hAnsi="Arial Black"/>
                <w:caps/>
                <w:sz w:val="15"/>
              </w:rPr>
              <w:t xml:space="preserve"> </w:t>
            </w:r>
            <w:r w:rsidR="0027796C">
              <w:rPr>
                <w:rFonts w:ascii="Arial Black" w:hAnsi="Arial Black"/>
                <w:caps/>
                <w:sz w:val="15"/>
              </w:rPr>
              <w:t>2</w:t>
            </w:r>
            <w:r w:rsidRPr="00E82690">
              <w:rPr>
                <w:rFonts w:ascii="Arial Black" w:hAnsi="Arial Black"/>
                <w:caps/>
                <w:sz w:val="15"/>
              </w:rPr>
              <w:t>/2019</w:t>
            </w:r>
            <w:bookmarkStart w:id="1" w:name="Date"/>
            <w:bookmarkEnd w:id="1"/>
          </w:p>
        </w:tc>
      </w:tr>
    </w:tbl>
    <w:p w:rsidR="00CC5016" w:rsidRPr="00E82690" w:rsidRDefault="002A48D9" w:rsidP="003B6A5A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E82690">
        <w:rPr>
          <w:b/>
          <w:bCs/>
          <w:sz w:val="28"/>
          <w:szCs w:val="28"/>
        </w:rPr>
        <w:t>Arreglo de La Haya relativo al registro internacional de dibujos y modelos industriales</w:t>
      </w:r>
    </w:p>
    <w:p w:rsidR="00CC5016" w:rsidRPr="00E82690" w:rsidRDefault="002A48D9" w:rsidP="003B6A5A">
      <w:pPr>
        <w:spacing w:before="720"/>
        <w:rPr>
          <w:szCs w:val="22"/>
        </w:rPr>
      </w:pPr>
      <w:r w:rsidRPr="00E82690">
        <w:rPr>
          <w:b/>
          <w:sz w:val="24"/>
          <w:szCs w:val="24"/>
        </w:rPr>
        <w:t>Retirada de la declaración formulada de conformidad con la Regla</w:t>
      </w:r>
      <w:r w:rsidR="00031C7E" w:rsidRPr="00E82690">
        <w:rPr>
          <w:b/>
          <w:sz w:val="24"/>
          <w:szCs w:val="24"/>
        </w:rPr>
        <w:t xml:space="preserve"> 18</w:t>
      </w:r>
      <w:r w:rsidRPr="00E82690">
        <w:rPr>
          <w:b/>
          <w:sz w:val="24"/>
          <w:szCs w:val="24"/>
        </w:rPr>
        <w:t>.</w:t>
      </w:r>
      <w:r w:rsidR="00031C7E" w:rsidRPr="00E82690">
        <w:rPr>
          <w:b/>
          <w:sz w:val="24"/>
          <w:szCs w:val="24"/>
        </w:rPr>
        <w:t>1)c)</w:t>
      </w:r>
      <w:r w:rsidR="00D11C90" w:rsidRPr="00E82690">
        <w:rPr>
          <w:b/>
          <w:sz w:val="24"/>
          <w:szCs w:val="24"/>
        </w:rPr>
        <w:t>i)</w:t>
      </w:r>
      <w:r w:rsidR="00031C7E" w:rsidRPr="00E82690">
        <w:rPr>
          <w:b/>
          <w:sz w:val="24"/>
          <w:szCs w:val="24"/>
        </w:rPr>
        <w:t xml:space="preserve"> </w:t>
      </w:r>
      <w:r w:rsidRPr="00E82690">
        <w:rPr>
          <w:b/>
          <w:sz w:val="24"/>
          <w:szCs w:val="24"/>
        </w:rPr>
        <w:t>del Reglamento Común del Acta de 1999 y del Acta de 1960 del Arreglo de La</w:t>
      </w:r>
      <w:r w:rsidR="00377289">
        <w:rPr>
          <w:b/>
          <w:sz w:val="24"/>
          <w:szCs w:val="24"/>
        </w:rPr>
        <w:t> </w:t>
      </w:r>
      <w:r w:rsidRPr="00E82690">
        <w:rPr>
          <w:b/>
          <w:sz w:val="24"/>
          <w:szCs w:val="24"/>
        </w:rPr>
        <w:t>Haya</w:t>
      </w:r>
      <w:r w:rsidR="00031C7E" w:rsidRPr="00E82690">
        <w:rPr>
          <w:b/>
          <w:sz w:val="24"/>
          <w:szCs w:val="24"/>
        </w:rPr>
        <w:t>: Tur</w:t>
      </w:r>
      <w:r w:rsidRPr="00E82690">
        <w:rPr>
          <w:b/>
          <w:sz w:val="24"/>
          <w:szCs w:val="24"/>
        </w:rPr>
        <w:t>quía</w:t>
      </w:r>
    </w:p>
    <w:p w:rsidR="00787DE9" w:rsidRPr="00E82690" w:rsidRDefault="002A48D9" w:rsidP="003B6A5A">
      <w:pPr>
        <w:pStyle w:val="ONUME"/>
        <w:spacing w:before="480"/>
      </w:pPr>
      <w:r w:rsidRPr="00E82690">
        <w:t>El</w:t>
      </w:r>
      <w:r w:rsidR="00031C7E" w:rsidRPr="00E82690">
        <w:t xml:space="preserve"> </w:t>
      </w:r>
      <w:r w:rsidRPr="00E82690">
        <w:t>23 de julio de</w:t>
      </w:r>
      <w:r w:rsidR="00031C7E" w:rsidRPr="00E82690">
        <w:t xml:space="preserve"> 2019, </w:t>
      </w:r>
      <w:r w:rsidRPr="00E82690">
        <w:t>el d</w:t>
      </w:r>
      <w:r w:rsidR="00031C7E" w:rsidRPr="00E82690">
        <w:t xml:space="preserve">irector </w:t>
      </w:r>
      <w:r w:rsidRPr="00E82690">
        <w:t>g</w:t>
      </w:r>
      <w:r w:rsidR="00031C7E" w:rsidRPr="00E82690">
        <w:t xml:space="preserve">eneral </w:t>
      </w:r>
      <w:r w:rsidRPr="00E82690">
        <w:t>de la Organización Mundial de la Propiedad Intelectual (OMPI) recibió una notificación de la Misión Permanente de Turquía ante la Organización Mundial del Comercio</w:t>
      </w:r>
      <w:r w:rsidR="003B6A5A" w:rsidRPr="00E82690">
        <w:t> (</w:t>
      </w:r>
      <w:r w:rsidRPr="00E82690">
        <w:t>OMC</w:t>
      </w:r>
      <w:r w:rsidR="003B6A5A" w:rsidRPr="00E82690">
        <w:t>)</w:t>
      </w:r>
      <w:r w:rsidR="00D11C90" w:rsidRPr="00E82690">
        <w:t xml:space="preserve"> </w:t>
      </w:r>
      <w:r w:rsidRPr="00E82690">
        <w:t xml:space="preserve">en la que indicaba </w:t>
      </w:r>
      <w:r w:rsidR="00A236CE" w:rsidRPr="00E82690">
        <w:t>que</w:t>
      </w:r>
      <w:r w:rsidR="00031C7E" w:rsidRPr="00E82690">
        <w:t xml:space="preserve"> Tur</w:t>
      </w:r>
      <w:r w:rsidR="00A236CE" w:rsidRPr="00E82690">
        <w:t>quía retira la declaración en virtud de la Regla</w:t>
      </w:r>
      <w:r w:rsidR="003B6A5A" w:rsidRPr="00E82690">
        <w:t> </w:t>
      </w:r>
      <w:r w:rsidR="00031C7E" w:rsidRPr="00E82690">
        <w:t>18</w:t>
      </w:r>
      <w:r w:rsidR="00A236CE" w:rsidRPr="00E82690">
        <w:t>.</w:t>
      </w:r>
      <w:r w:rsidR="00031C7E" w:rsidRPr="00E82690">
        <w:t>1)c)</w:t>
      </w:r>
      <w:r w:rsidR="00D11C90" w:rsidRPr="00E82690">
        <w:t>i)</w:t>
      </w:r>
      <w:r w:rsidR="00031C7E" w:rsidRPr="00E82690">
        <w:t xml:space="preserve"> </w:t>
      </w:r>
      <w:r w:rsidR="00A236CE" w:rsidRPr="00E82690">
        <w:t>del Reglamento Común del Acta de 1999 y del Acta de 1960 del Arreglo de La Haya, formulada el 1 de oc</w:t>
      </w:r>
      <w:bookmarkStart w:id="2" w:name="_GoBack"/>
      <w:bookmarkEnd w:id="2"/>
      <w:r w:rsidR="00A236CE" w:rsidRPr="00E82690">
        <w:t>tubre de</w:t>
      </w:r>
      <w:r w:rsidR="008F5EAD" w:rsidRPr="00E82690">
        <w:t> </w:t>
      </w:r>
      <w:r w:rsidR="00D11C90" w:rsidRPr="00E82690">
        <w:t>2004</w:t>
      </w:r>
      <w:r w:rsidR="00031C7E" w:rsidRPr="00E82690">
        <w:t xml:space="preserve"> (</w:t>
      </w:r>
      <w:r w:rsidR="00377289">
        <w:t>remítase</w:t>
      </w:r>
      <w:r w:rsidR="00A236CE" w:rsidRPr="00E82690">
        <w:t xml:space="preserve"> </w:t>
      </w:r>
      <w:r w:rsidR="00377289">
        <w:t>a</w:t>
      </w:r>
      <w:r w:rsidR="00A236CE" w:rsidRPr="00E82690">
        <w:t>l Aviso Informativo</w:t>
      </w:r>
      <w:r w:rsidR="00377289">
        <w:t xml:space="preserve"> </w:t>
      </w:r>
      <w:r w:rsidR="00A236CE" w:rsidRPr="00E82690">
        <w:t>N.º</w:t>
      </w:r>
      <w:r w:rsidR="00377289">
        <w:t> </w:t>
      </w:r>
      <w:r w:rsidR="00D11C90" w:rsidRPr="00E82690">
        <w:t>27/2004</w:t>
      </w:r>
      <w:r w:rsidR="00031C7E" w:rsidRPr="00E82690">
        <w:t>).</w:t>
      </w:r>
    </w:p>
    <w:p w:rsidR="00CF114C" w:rsidRPr="00E82690" w:rsidRDefault="00A236CE" w:rsidP="00014C64">
      <w:pPr>
        <w:pStyle w:val="ONUME"/>
      </w:pPr>
      <w:r w:rsidRPr="00E82690">
        <w:t>De conformidad con la Regla</w:t>
      </w:r>
      <w:r w:rsidR="00377289">
        <w:t> </w:t>
      </w:r>
      <w:r w:rsidRPr="00E82690">
        <w:t>35.2) del Reglamento Común, dicha retirada surtió efecto</w:t>
      </w:r>
      <w:r w:rsidR="00031C7E" w:rsidRPr="00E82690">
        <w:t xml:space="preserve"> </w:t>
      </w:r>
      <w:r w:rsidRPr="00E82690">
        <w:t>tras recepción por el director general de la notificación de retirada, el 23 de julio de</w:t>
      </w:r>
      <w:r w:rsidR="008F5EAD" w:rsidRPr="00E82690">
        <w:t xml:space="preserve"> 2019.</w:t>
      </w:r>
    </w:p>
    <w:p w:rsidR="004936FC" w:rsidRPr="00E82690" w:rsidRDefault="0027796C" w:rsidP="008F5EAD">
      <w:pPr>
        <w:pStyle w:val="Endofdocument-Annex"/>
        <w:spacing w:before="480"/>
      </w:pPr>
      <w:r>
        <w:t>16</w:t>
      </w:r>
      <w:r w:rsidR="00A236CE" w:rsidRPr="00E82690">
        <w:t xml:space="preserve"> de </w:t>
      </w:r>
      <w:r>
        <w:t>septiembre</w:t>
      </w:r>
      <w:r w:rsidR="00A236CE" w:rsidRPr="00E82690">
        <w:t xml:space="preserve"> de</w:t>
      </w:r>
      <w:r w:rsidR="00AC2F5B" w:rsidRPr="00E82690">
        <w:t xml:space="preserve"> 201</w:t>
      </w:r>
      <w:r w:rsidR="009F461D" w:rsidRPr="00E82690">
        <w:t>9</w:t>
      </w:r>
    </w:p>
    <w:sectPr w:rsidR="004936FC" w:rsidRPr="00E82690" w:rsidSect="003B6A5A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60" w:rsidRDefault="00945260">
      <w:r>
        <w:separator/>
      </w:r>
    </w:p>
  </w:endnote>
  <w:endnote w:type="continuationSeparator" w:id="0">
    <w:p w:rsidR="00945260" w:rsidRDefault="00945260" w:rsidP="003B38C1">
      <w:r>
        <w:separator/>
      </w:r>
    </w:p>
    <w:p w:rsidR="00945260" w:rsidRPr="00E82690" w:rsidRDefault="00945260" w:rsidP="003B38C1">
      <w:pPr>
        <w:spacing w:after="60"/>
        <w:rPr>
          <w:sz w:val="17"/>
          <w:lang w:val="en-US"/>
        </w:rPr>
      </w:pPr>
      <w:r w:rsidRPr="00E82690">
        <w:rPr>
          <w:sz w:val="17"/>
          <w:lang w:val="en-US"/>
        </w:rPr>
        <w:t>[Endnote continued from previous page]</w:t>
      </w:r>
    </w:p>
  </w:endnote>
  <w:endnote w:type="continuationNotice" w:id="1">
    <w:p w:rsidR="00945260" w:rsidRPr="00E82690" w:rsidRDefault="00945260" w:rsidP="003B38C1">
      <w:pPr>
        <w:spacing w:before="60"/>
        <w:jc w:val="right"/>
        <w:rPr>
          <w:sz w:val="17"/>
          <w:szCs w:val="17"/>
          <w:lang w:val="en-US"/>
        </w:rPr>
      </w:pPr>
      <w:r w:rsidRPr="00E82690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A" w:rsidRDefault="003B6A5A" w:rsidP="003B6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A" w:rsidRDefault="003B6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60" w:rsidRDefault="00945260">
      <w:r>
        <w:separator/>
      </w:r>
    </w:p>
  </w:footnote>
  <w:footnote w:type="continuationSeparator" w:id="0">
    <w:p w:rsidR="00945260" w:rsidRDefault="00945260" w:rsidP="008B60B2">
      <w:r>
        <w:separator/>
      </w:r>
    </w:p>
    <w:p w:rsidR="00945260" w:rsidRPr="00E82690" w:rsidRDefault="00945260" w:rsidP="008B60B2">
      <w:pPr>
        <w:spacing w:after="60"/>
        <w:rPr>
          <w:sz w:val="17"/>
          <w:szCs w:val="17"/>
          <w:lang w:val="en-US"/>
        </w:rPr>
      </w:pPr>
      <w:r w:rsidRPr="00E82690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945260" w:rsidRPr="00E82690" w:rsidRDefault="00945260" w:rsidP="008B60B2">
      <w:pPr>
        <w:spacing w:before="60"/>
        <w:jc w:val="right"/>
        <w:rPr>
          <w:sz w:val="17"/>
          <w:szCs w:val="17"/>
          <w:lang w:val="en-US"/>
        </w:rPr>
      </w:pPr>
      <w:r w:rsidRPr="00E82690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A" w:rsidRDefault="003B6A5A" w:rsidP="003B6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0824EE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5CFF"/>
    <w:rsid w:val="000123A6"/>
    <w:rsid w:val="00012C9D"/>
    <w:rsid w:val="00014C64"/>
    <w:rsid w:val="0002095F"/>
    <w:rsid w:val="00026B80"/>
    <w:rsid w:val="00031C7E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824EE"/>
    <w:rsid w:val="00093F9B"/>
    <w:rsid w:val="000968ED"/>
    <w:rsid w:val="000A525D"/>
    <w:rsid w:val="000D3921"/>
    <w:rsid w:val="000D4623"/>
    <w:rsid w:val="000E1528"/>
    <w:rsid w:val="000E571A"/>
    <w:rsid w:val="000F5E56"/>
    <w:rsid w:val="000F7C50"/>
    <w:rsid w:val="001207CE"/>
    <w:rsid w:val="001272E3"/>
    <w:rsid w:val="00131BD8"/>
    <w:rsid w:val="00133F53"/>
    <w:rsid w:val="001362EE"/>
    <w:rsid w:val="0014531F"/>
    <w:rsid w:val="0015037D"/>
    <w:rsid w:val="00154A46"/>
    <w:rsid w:val="00165217"/>
    <w:rsid w:val="00166299"/>
    <w:rsid w:val="00175970"/>
    <w:rsid w:val="0018167E"/>
    <w:rsid w:val="001832A6"/>
    <w:rsid w:val="00185E31"/>
    <w:rsid w:val="00186DE1"/>
    <w:rsid w:val="00193B06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5977"/>
    <w:rsid w:val="00277876"/>
    <w:rsid w:val="0027796C"/>
    <w:rsid w:val="002928D3"/>
    <w:rsid w:val="002951A2"/>
    <w:rsid w:val="002A2E4F"/>
    <w:rsid w:val="002A48D9"/>
    <w:rsid w:val="002A513E"/>
    <w:rsid w:val="002B7D05"/>
    <w:rsid w:val="002C06C8"/>
    <w:rsid w:val="002C1554"/>
    <w:rsid w:val="002C38D8"/>
    <w:rsid w:val="002D6B7B"/>
    <w:rsid w:val="002F1FE6"/>
    <w:rsid w:val="002F4E68"/>
    <w:rsid w:val="00303961"/>
    <w:rsid w:val="003118DD"/>
    <w:rsid w:val="00312F7F"/>
    <w:rsid w:val="00317670"/>
    <w:rsid w:val="00326388"/>
    <w:rsid w:val="003316B1"/>
    <w:rsid w:val="00332E69"/>
    <w:rsid w:val="00335EC1"/>
    <w:rsid w:val="00344425"/>
    <w:rsid w:val="00347330"/>
    <w:rsid w:val="00357985"/>
    <w:rsid w:val="00361450"/>
    <w:rsid w:val="003673CF"/>
    <w:rsid w:val="00377289"/>
    <w:rsid w:val="00383EC2"/>
    <w:rsid w:val="003841B9"/>
    <w:rsid w:val="003845C1"/>
    <w:rsid w:val="00387CFF"/>
    <w:rsid w:val="003A6F89"/>
    <w:rsid w:val="003B38C1"/>
    <w:rsid w:val="003B6A5A"/>
    <w:rsid w:val="003E017B"/>
    <w:rsid w:val="003E0D9F"/>
    <w:rsid w:val="003E25D8"/>
    <w:rsid w:val="003F14F1"/>
    <w:rsid w:val="004052E1"/>
    <w:rsid w:val="00411FB2"/>
    <w:rsid w:val="00423E3E"/>
    <w:rsid w:val="00427AF4"/>
    <w:rsid w:val="004376B8"/>
    <w:rsid w:val="004630B4"/>
    <w:rsid w:val="004647DA"/>
    <w:rsid w:val="0047006A"/>
    <w:rsid w:val="00474062"/>
    <w:rsid w:val="00477D6B"/>
    <w:rsid w:val="00492BD2"/>
    <w:rsid w:val="004936FC"/>
    <w:rsid w:val="004947C5"/>
    <w:rsid w:val="0049693F"/>
    <w:rsid w:val="004A7688"/>
    <w:rsid w:val="004B0093"/>
    <w:rsid w:val="004B336C"/>
    <w:rsid w:val="004E2931"/>
    <w:rsid w:val="004E3026"/>
    <w:rsid w:val="004E40C8"/>
    <w:rsid w:val="004E7BAD"/>
    <w:rsid w:val="004F5A30"/>
    <w:rsid w:val="005019FF"/>
    <w:rsid w:val="005037E7"/>
    <w:rsid w:val="005243B1"/>
    <w:rsid w:val="005260BF"/>
    <w:rsid w:val="005274CC"/>
    <w:rsid w:val="0053057A"/>
    <w:rsid w:val="00546473"/>
    <w:rsid w:val="00546A94"/>
    <w:rsid w:val="00560A29"/>
    <w:rsid w:val="00571DE4"/>
    <w:rsid w:val="005868B8"/>
    <w:rsid w:val="005A4466"/>
    <w:rsid w:val="005A78E1"/>
    <w:rsid w:val="005C6649"/>
    <w:rsid w:val="005D6DD3"/>
    <w:rsid w:val="005F0F41"/>
    <w:rsid w:val="005F2F3B"/>
    <w:rsid w:val="005F4AAF"/>
    <w:rsid w:val="00605827"/>
    <w:rsid w:val="00612BDF"/>
    <w:rsid w:val="006223DB"/>
    <w:rsid w:val="00624B95"/>
    <w:rsid w:val="0063594F"/>
    <w:rsid w:val="00644AA2"/>
    <w:rsid w:val="00646050"/>
    <w:rsid w:val="00647268"/>
    <w:rsid w:val="00647B0C"/>
    <w:rsid w:val="0065217E"/>
    <w:rsid w:val="006536A3"/>
    <w:rsid w:val="00654AE9"/>
    <w:rsid w:val="006610BA"/>
    <w:rsid w:val="006639E9"/>
    <w:rsid w:val="006659A7"/>
    <w:rsid w:val="006713CA"/>
    <w:rsid w:val="00674ABA"/>
    <w:rsid w:val="00676C5C"/>
    <w:rsid w:val="00691D5D"/>
    <w:rsid w:val="006B6E59"/>
    <w:rsid w:val="006D4792"/>
    <w:rsid w:val="006E3324"/>
    <w:rsid w:val="006F52C6"/>
    <w:rsid w:val="00724E90"/>
    <w:rsid w:val="00727C64"/>
    <w:rsid w:val="007315CB"/>
    <w:rsid w:val="007330D6"/>
    <w:rsid w:val="00734567"/>
    <w:rsid w:val="00742210"/>
    <w:rsid w:val="00750040"/>
    <w:rsid w:val="00767C4D"/>
    <w:rsid w:val="00773CE3"/>
    <w:rsid w:val="00775EBD"/>
    <w:rsid w:val="007771D3"/>
    <w:rsid w:val="007840C1"/>
    <w:rsid w:val="007841ED"/>
    <w:rsid w:val="00787DE9"/>
    <w:rsid w:val="00790A94"/>
    <w:rsid w:val="007919C3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F4D09"/>
    <w:rsid w:val="00804EC4"/>
    <w:rsid w:val="008108DF"/>
    <w:rsid w:val="00810AE1"/>
    <w:rsid w:val="00813F93"/>
    <w:rsid w:val="00815479"/>
    <w:rsid w:val="0082182C"/>
    <w:rsid w:val="00824E57"/>
    <w:rsid w:val="00854071"/>
    <w:rsid w:val="00854D37"/>
    <w:rsid w:val="00856F3A"/>
    <w:rsid w:val="00862599"/>
    <w:rsid w:val="0086411E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E23F0"/>
    <w:rsid w:val="008E7580"/>
    <w:rsid w:val="008F1F70"/>
    <w:rsid w:val="008F5A00"/>
    <w:rsid w:val="008F5EAD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5260"/>
    <w:rsid w:val="009573AD"/>
    <w:rsid w:val="00966A22"/>
    <w:rsid w:val="0096722F"/>
    <w:rsid w:val="00974827"/>
    <w:rsid w:val="00980843"/>
    <w:rsid w:val="00997AAD"/>
    <w:rsid w:val="009A5891"/>
    <w:rsid w:val="009A591F"/>
    <w:rsid w:val="009A6B34"/>
    <w:rsid w:val="009B7EC4"/>
    <w:rsid w:val="009C0C04"/>
    <w:rsid w:val="009C17AA"/>
    <w:rsid w:val="009C50B6"/>
    <w:rsid w:val="009E1A80"/>
    <w:rsid w:val="009E2791"/>
    <w:rsid w:val="009E3F6F"/>
    <w:rsid w:val="009E5F9F"/>
    <w:rsid w:val="009E7BA1"/>
    <w:rsid w:val="009F2A14"/>
    <w:rsid w:val="009F4153"/>
    <w:rsid w:val="009F461D"/>
    <w:rsid w:val="009F499F"/>
    <w:rsid w:val="00A024BB"/>
    <w:rsid w:val="00A10B1C"/>
    <w:rsid w:val="00A131ED"/>
    <w:rsid w:val="00A1504E"/>
    <w:rsid w:val="00A21684"/>
    <w:rsid w:val="00A236CE"/>
    <w:rsid w:val="00A25430"/>
    <w:rsid w:val="00A26A24"/>
    <w:rsid w:val="00A353ED"/>
    <w:rsid w:val="00A42DAF"/>
    <w:rsid w:val="00A45BD8"/>
    <w:rsid w:val="00A468E2"/>
    <w:rsid w:val="00A55443"/>
    <w:rsid w:val="00A65D9F"/>
    <w:rsid w:val="00A73224"/>
    <w:rsid w:val="00A75E14"/>
    <w:rsid w:val="00A81EC0"/>
    <w:rsid w:val="00A869B7"/>
    <w:rsid w:val="00A8787C"/>
    <w:rsid w:val="00A93653"/>
    <w:rsid w:val="00A95154"/>
    <w:rsid w:val="00A97423"/>
    <w:rsid w:val="00AA1EEF"/>
    <w:rsid w:val="00AC205C"/>
    <w:rsid w:val="00AC2F5B"/>
    <w:rsid w:val="00AD38EE"/>
    <w:rsid w:val="00AF0A6B"/>
    <w:rsid w:val="00AF5108"/>
    <w:rsid w:val="00B05A69"/>
    <w:rsid w:val="00B21387"/>
    <w:rsid w:val="00B2247B"/>
    <w:rsid w:val="00B46D7E"/>
    <w:rsid w:val="00B51A13"/>
    <w:rsid w:val="00B54D7D"/>
    <w:rsid w:val="00B65F23"/>
    <w:rsid w:val="00B66D22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320D"/>
    <w:rsid w:val="00BB4419"/>
    <w:rsid w:val="00BB78C7"/>
    <w:rsid w:val="00BC4010"/>
    <w:rsid w:val="00BE2AA1"/>
    <w:rsid w:val="00BE55D6"/>
    <w:rsid w:val="00BE5857"/>
    <w:rsid w:val="00C00B92"/>
    <w:rsid w:val="00C024F8"/>
    <w:rsid w:val="00C11BFE"/>
    <w:rsid w:val="00C2085B"/>
    <w:rsid w:val="00C2184D"/>
    <w:rsid w:val="00C45642"/>
    <w:rsid w:val="00C47421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B132F"/>
    <w:rsid w:val="00CB4916"/>
    <w:rsid w:val="00CC5016"/>
    <w:rsid w:val="00CE0A51"/>
    <w:rsid w:val="00CE0F4D"/>
    <w:rsid w:val="00CE6390"/>
    <w:rsid w:val="00CF114C"/>
    <w:rsid w:val="00CF4536"/>
    <w:rsid w:val="00D02AB1"/>
    <w:rsid w:val="00D07763"/>
    <w:rsid w:val="00D11C90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3E50"/>
    <w:rsid w:val="00DE1838"/>
    <w:rsid w:val="00E02199"/>
    <w:rsid w:val="00E24971"/>
    <w:rsid w:val="00E24CA1"/>
    <w:rsid w:val="00E335FE"/>
    <w:rsid w:val="00E42B9A"/>
    <w:rsid w:val="00E45DF9"/>
    <w:rsid w:val="00E503A2"/>
    <w:rsid w:val="00E532DC"/>
    <w:rsid w:val="00E66C2C"/>
    <w:rsid w:val="00E74C31"/>
    <w:rsid w:val="00E82690"/>
    <w:rsid w:val="00EB333E"/>
    <w:rsid w:val="00EC23FC"/>
    <w:rsid w:val="00EC2610"/>
    <w:rsid w:val="00EC4E49"/>
    <w:rsid w:val="00EC709A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440CF"/>
    <w:rsid w:val="00F553FA"/>
    <w:rsid w:val="00F66152"/>
    <w:rsid w:val="00F7721F"/>
    <w:rsid w:val="00F83B36"/>
    <w:rsid w:val="00FA156A"/>
    <w:rsid w:val="00FB6397"/>
    <w:rsid w:val="00FC3D36"/>
    <w:rsid w:val="00FC4C8A"/>
    <w:rsid w:val="00FE0A4E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3AF753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s-419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97DA-283B-4DD4-9741-70B63D98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FRICOT Karine</cp:lastModifiedBy>
  <cp:revision>3</cp:revision>
  <cp:lastPrinted>2019-08-15T10:21:00Z</cp:lastPrinted>
  <dcterms:created xsi:type="dcterms:W3CDTF">2019-09-16T08:08:00Z</dcterms:created>
  <dcterms:modified xsi:type="dcterms:W3CDTF">2019-09-16T08:08:00Z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4cb99ada-92a3-4a21-8ebc-e138b3429130</vt:lpwstr>
  </property>
  <property fmtid="{D5CDD505-2E9C-101B-9397-08002B2CF9AE}" pid="3" name="Classification">
    <vt:lpwstr>FOUO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