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3090" w14:textId="145F7522" w:rsidR="00774130" w:rsidRPr="00774130" w:rsidRDefault="005E647E" w:rsidP="005E647E">
      <w:pPr>
        <w:spacing w:after="240"/>
        <w:ind w:left="4500"/>
      </w:pPr>
      <w:r>
        <w:rPr>
          <w:noProof/>
        </w:rPr>
        <w:drawing>
          <wp:inline distT="0" distB="0" distL="0" distR="0" wp14:anchorId="682165B3" wp14:editId="5FA0BC5A">
            <wp:extent cx="1855225" cy="132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DFB7D" w14:textId="4F41C52A" w:rsidR="004D5F69" w:rsidRPr="0082737B" w:rsidRDefault="004D5F69" w:rsidP="004D5F69">
      <w:pPr>
        <w:spacing w:after="1560"/>
        <w:jc w:val="right"/>
        <w:rPr>
          <w:caps/>
        </w:rPr>
      </w:pPr>
      <w:r w:rsidRPr="0082737B">
        <w:rPr>
          <w:rFonts w:ascii="Arial Black" w:hAnsi="Arial Black"/>
          <w:caps/>
          <w:sz w:val="15"/>
        </w:rPr>
        <w:t xml:space="preserve">Information Notice No. </w:t>
      </w:r>
      <w:r w:rsidR="007F53C0">
        <w:rPr>
          <w:rFonts w:ascii="Arial Black" w:hAnsi="Arial Black"/>
          <w:caps/>
          <w:sz w:val="15"/>
        </w:rPr>
        <w:t>7</w:t>
      </w:r>
      <w:r w:rsidRPr="00C00576">
        <w:rPr>
          <w:rFonts w:ascii="Arial Black" w:hAnsi="Arial Black"/>
          <w:caps/>
          <w:sz w:val="15"/>
        </w:rPr>
        <w:t>/202</w:t>
      </w:r>
      <w:r w:rsidR="00D479D5">
        <w:rPr>
          <w:rFonts w:ascii="Arial Black" w:hAnsi="Arial Black"/>
          <w:caps/>
          <w:sz w:val="15"/>
        </w:rPr>
        <w:t>4</w:t>
      </w:r>
    </w:p>
    <w:p w14:paraId="1435E00D" w14:textId="0C641281" w:rsidR="004D5F69" w:rsidRPr="00774130" w:rsidRDefault="004D5F69" w:rsidP="004D5F69">
      <w:pPr>
        <w:pStyle w:val="Heading1"/>
      </w:pPr>
      <w:r>
        <w:t>Lisbon Agreement on Appellations of Origin and Geographical Indications</w:t>
      </w:r>
    </w:p>
    <w:p w14:paraId="71E10CF0" w14:textId="00E41C09" w:rsidR="004D5F69" w:rsidRPr="0082737B" w:rsidRDefault="004D5F69" w:rsidP="00BA6B2B">
      <w:pPr>
        <w:pStyle w:val="Heading2"/>
      </w:pPr>
      <w:r w:rsidRPr="0082737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3EA1A8E" wp14:editId="47096BCA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03B3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" o:allowincell="f" strokeweight=".5pt">
                <w10:wrap anchorx="margin" anchory="margin"/>
                <w10:anchorlock/>
              </v:line>
            </w:pict>
          </mc:Fallback>
        </mc:AlternateContent>
      </w:r>
      <w:r w:rsidR="007F53C0">
        <w:rPr>
          <w:noProof/>
        </w:rPr>
        <w:t>Non-Working Days in 2025</w:t>
      </w:r>
    </w:p>
    <w:p w14:paraId="61BA588F" w14:textId="2FEF3005" w:rsidR="004D5F69" w:rsidRDefault="00754D5B" w:rsidP="004D5F69">
      <w:pPr>
        <w:pStyle w:val="ONUMFS"/>
        <w:numPr>
          <w:ilvl w:val="0"/>
          <w:numId w:val="5"/>
        </w:numPr>
        <w:tabs>
          <w:tab w:val="clear" w:pos="567"/>
          <w:tab w:val="num" w:pos="0"/>
        </w:tabs>
      </w:pPr>
      <w:r>
        <w:t>U</w:t>
      </w:r>
      <w:r w:rsidR="007F53C0" w:rsidRPr="00CE6390">
        <w:t>sers are hereby informed that, in addition to Saturdays and Sundays, the days on which the</w:t>
      </w:r>
      <w:r w:rsidR="007F53C0">
        <w:t xml:space="preserve"> </w:t>
      </w:r>
      <w:r w:rsidR="007F53C0" w:rsidRPr="00CE6390">
        <w:t>International Bureau of the World Intellectual Property Organization (WIPO) is not scheduled to</w:t>
      </w:r>
      <w:r w:rsidR="007F53C0">
        <w:t xml:space="preserve"> </w:t>
      </w:r>
      <w:r w:rsidR="007F53C0" w:rsidRPr="00CE6390">
        <w:t>be open to the public during</w:t>
      </w:r>
      <w:r w:rsidR="007F53C0">
        <w:t> </w:t>
      </w:r>
      <w:r w:rsidR="007F53C0" w:rsidRPr="00CE6390">
        <w:t>20</w:t>
      </w:r>
      <w:r w:rsidR="007F53C0">
        <w:t>25</w:t>
      </w:r>
      <w:r w:rsidR="007F53C0" w:rsidRPr="00CE6390">
        <w:t>, are the following:</w:t>
      </w:r>
    </w:p>
    <w:tbl>
      <w:tblPr>
        <w:tblStyle w:val="TableGrid"/>
        <w:tblW w:w="802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00"/>
      </w:tblGrid>
      <w:tr w:rsidR="007F53C0" w14:paraId="6288269D" w14:textId="77777777" w:rsidTr="009642C2">
        <w:tc>
          <w:tcPr>
            <w:tcW w:w="3828" w:type="dxa"/>
          </w:tcPr>
          <w:p w14:paraId="1740BA21" w14:textId="77777777" w:rsidR="007F53C0" w:rsidRDefault="007F53C0" w:rsidP="007F53C0">
            <w:pPr>
              <w:pStyle w:val="ONUMFS"/>
              <w:numPr>
                <w:ilvl w:val="0"/>
                <w:numId w:val="0"/>
              </w:numPr>
            </w:pPr>
            <w:r w:rsidRPr="00CE6390">
              <w:t>NEW YEAR</w:t>
            </w:r>
          </w:p>
        </w:tc>
        <w:tc>
          <w:tcPr>
            <w:tcW w:w="4200" w:type="dxa"/>
          </w:tcPr>
          <w:p w14:paraId="29314747" w14:textId="22D8AABE" w:rsidR="007F53C0" w:rsidRDefault="007F53C0" w:rsidP="00F66F28">
            <w:pPr>
              <w:tabs>
                <w:tab w:val="left" w:pos="5534"/>
              </w:tabs>
            </w:pPr>
            <w:r>
              <w:t>Wednesday</w:t>
            </w:r>
            <w:r>
              <w:rPr>
                <w:rStyle w:val="Endofdocument-AnnexChar"/>
              </w:rPr>
              <w:t>, January 1, 2025</w:t>
            </w:r>
          </w:p>
        </w:tc>
      </w:tr>
      <w:tr w:rsidR="007F53C0" w14:paraId="22BB759C" w14:textId="77777777" w:rsidTr="009642C2">
        <w:tc>
          <w:tcPr>
            <w:tcW w:w="3828" w:type="dxa"/>
          </w:tcPr>
          <w:p w14:paraId="3AD2D76F" w14:textId="77777777" w:rsidR="007F53C0" w:rsidRDefault="007F53C0" w:rsidP="00F66F28">
            <w:pPr>
              <w:tabs>
                <w:tab w:val="left" w:pos="5534"/>
              </w:tabs>
            </w:pPr>
            <w:r>
              <w:t>EASTER</w:t>
            </w:r>
          </w:p>
        </w:tc>
        <w:tc>
          <w:tcPr>
            <w:tcW w:w="4200" w:type="dxa"/>
          </w:tcPr>
          <w:p w14:paraId="459F8375" w14:textId="4F9704D2" w:rsidR="007F53C0" w:rsidRDefault="007F53C0" w:rsidP="00F66F28">
            <w:pPr>
              <w:tabs>
                <w:tab w:val="left" w:pos="5534"/>
              </w:tabs>
            </w:pPr>
            <w:r>
              <w:t>Friday, April 18, 2025</w:t>
            </w:r>
          </w:p>
          <w:p w14:paraId="1382F9F2" w14:textId="63A739A2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Monday, April 21, 2025</w:t>
            </w:r>
          </w:p>
        </w:tc>
      </w:tr>
      <w:tr w:rsidR="007F53C0" w14:paraId="7B1E3102" w14:textId="77777777" w:rsidTr="009642C2">
        <w:tc>
          <w:tcPr>
            <w:tcW w:w="3828" w:type="dxa"/>
          </w:tcPr>
          <w:p w14:paraId="31BB82BA" w14:textId="77777777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ASCENSION</w:t>
            </w:r>
          </w:p>
        </w:tc>
        <w:tc>
          <w:tcPr>
            <w:tcW w:w="4200" w:type="dxa"/>
          </w:tcPr>
          <w:p w14:paraId="0192E314" w14:textId="1109ECD4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Thursday, May 29</w:t>
            </w:r>
            <w:r>
              <w:rPr>
                <w:rStyle w:val="Endofdocument-AnnexChar"/>
              </w:rPr>
              <w:t>, 2025</w:t>
            </w:r>
          </w:p>
        </w:tc>
      </w:tr>
      <w:tr w:rsidR="007F53C0" w14:paraId="5C5352B4" w14:textId="77777777" w:rsidTr="009642C2">
        <w:tc>
          <w:tcPr>
            <w:tcW w:w="3828" w:type="dxa"/>
          </w:tcPr>
          <w:p w14:paraId="0B52B39E" w14:textId="1B4B47E4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WHITSUN</w:t>
            </w:r>
          </w:p>
        </w:tc>
        <w:tc>
          <w:tcPr>
            <w:tcW w:w="4200" w:type="dxa"/>
          </w:tcPr>
          <w:p w14:paraId="7EC1652C" w14:textId="0FCC121F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Monday, June 9, 2025</w:t>
            </w:r>
          </w:p>
        </w:tc>
      </w:tr>
      <w:tr w:rsidR="007F53C0" w14:paraId="71A4B120" w14:textId="77777777" w:rsidTr="009642C2">
        <w:tc>
          <w:tcPr>
            <w:tcW w:w="3828" w:type="dxa"/>
          </w:tcPr>
          <w:p w14:paraId="75138CA8" w14:textId="77777777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SWISS NATIONAL DAY</w:t>
            </w:r>
          </w:p>
        </w:tc>
        <w:tc>
          <w:tcPr>
            <w:tcW w:w="4200" w:type="dxa"/>
          </w:tcPr>
          <w:p w14:paraId="0A080B43" w14:textId="611FCDD3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Friday, August 1</w:t>
            </w:r>
            <w:r>
              <w:rPr>
                <w:rStyle w:val="Endofdocument-AnnexChar"/>
              </w:rPr>
              <w:t>, 2025</w:t>
            </w:r>
          </w:p>
        </w:tc>
      </w:tr>
      <w:tr w:rsidR="007F53C0" w14:paraId="4378E172" w14:textId="77777777" w:rsidTr="009642C2">
        <w:tc>
          <w:tcPr>
            <w:tcW w:w="3828" w:type="dxa"/>
          </w:tcPr>
          <w:p w14:paraId="1F202E82" w14:textId="77777777" w:rsidR="007F53C0" w:rsidRPr="00CE6390" w:rsidRDefault="007F53C0" w:rsidP="007F53C0">
            <w:pPr>
              <w:tabs>
                <w:tab w:val="left" w:pos="5534"/>
              </w:tabs>
              <w:spacing w:after="220"/>
            </w:pPr>
            <w:r>
              <w:t>CHRISTMAS</w:t>
            </w:r>
          </w:p>
        </w:tc>
        <w:tc>
          <w:tcPr>
            <w:tcW w:w="4200" w:type="dxa"/>
          </w:tcPr>
          <w:p w14:paraId="30A4F5DD" w14:textId="7652A062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Thursday, December 25</w:t>
            </w:r>
            <w:r>
              <w:rPr>
                <w:rStyle w:val="Endofdocument-AnnexChar"/>
              </w:rPr>
              <w:t>, 2025</w:t>
            </w:r>
          </w:p>
        </w:tc>
      </w:tr>
      <w:tr w:rsidR="007F53C0" w14:paraId="0D130B70" w14:textId="77777777" w:rsidTr="009642C2">
        <w:tc>
          <w:tcPr>
            <w:tcW w:w="3828" w:type="dxa"/>
          </w:tcPr>
          <w:p w14:paraId="67C9B938" w14:textId="77777777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NEW YEAR’S EVE</w:t>
            </w:r>
          </w:p>
        </w:tc>
        <w:tc>
          <w:tcPr>
            <w:tcW w:w="4200" w:type="dxa"/>
          </w:tcPr>
          <w:p w14:paraId="40D38145" w14:textId="05AC8D24" w:rsidR="007F53C0" w:rsidRDefault="007F53C0" w:rsidP="007F53C0">
            <w:pPr>
              <w:tabs>
                <w:tab w:val="left" w:pos="5534"/>
              </w:tabs>
              <w:spacing w:after="220"/>
            </w:pPr>
            <w:r>
              <w:t>Wednesday, December 31</w:t>
            </w:r>
            <w:r>
              <w:rPr>
                <w:rStyle w:val="Endofdocument-AnnexChar"/>
              </w:rPr>
              <w:t>, 2025</w:t>
            </w:r>
          </w:p>
        </w:tc>
      </w:tr>
    </w:tbl>
    <w:p w14:paraId="5C1319A3" w14:textId="196AA783" w:rsidR="007F53C0" w:rsidRDefault="007F53C0" w:rsidP="007F53C0">
      <w:r>
        <w:t>2.</w:t>
      </w:r>
      <w:r>
        <w:tab/>
      </w:r>
      <w:r w:rsidRPr="00CE7BFB">
        <w:t xml:space="preserve">Furthermore, users are reminded that the International Bureau of WIPO is not scheduled to be open to the public on </w:t>
      </w:r>
      <w:r>
        <w:t>Wednesday</w:t>
      </w:r>
      <w:r w:rsidRPr="00CE7BFB">
        <w:t>, December 25, 202</w:t>
      </w:r>
      <w:r>
        <w:t>4</w:t>
      </w:r>
      <w:r w:rsidRPr="00CE7BFB">
        <w:t xml:space="preserve">, and </w:t>
      </w:r>
      <w:r>
        <w:t>Tuesday</w:t>
      </w:r>
      <w:r w:rsidRPr="00CE7BFB">
        <w:t>, December</w:t>
      </w:r>
      <w:r>
        <w:t> 31</w:t>
      </w:r>
      <w:r w:rsidRPr="00CE7BFB">
        <w:t>,</w:t>
      </w:r>
      <w:r>
        <w:t> </w:t>
      </w:r>
      <w:r w:rsidRPr="00CE7BFB">
        <w:t>202</w:t>
      </w:r>
      <w:r>
        <w:t>4.</w:t>
      </w:r>
    </w:p>
    <w:p w14:paraId="7CB794DF" w14:textId="4EFFFA1A" w:rsidR="007F53C0" w:rsidRPr="004936FC" w:rsidRDefault="00972A1D" w:rsidP="007F53C0">
      <w:pPr>
        <w:pStyle w:val="Endofdocument-Annex"/>
        <w:ind w:left="5533"/>
      </w:pPr>
      <w:r>
        <w:t xml:space="preserve">December </w:t>
      </w:r>
      <w:r w:rsidR="00D20C71">
        <w:t>18</w:t>
      </w:r>
      <w:r w:rsidR="007F53C0">
        <w:t>, 2024</w:t>
      </w:r>
    </w:p>
    <w:sectPr w:rsidR="007F53C0" w:rsidRPr="004936FC" w:rsidSect="00A57E39">
      <w:headerReference w:type="even" r:id="rId9"/>
      <w:headerReference w:type="default" r:id="rId10"/>
      <w:footerReference w:type="even" r:id="rId11"/>
      <w:pgSz w:w="11907" w:h="16840" w:code="9"/>
      <w:pgMar w:top="709" w:right="1138" w:bottom="28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1CD4" w14:textId="77777777" w:rsidR="00AF72B3" w:rsidRDefault="00AF72B3">
      <w:r>
        <w:separator/>
      </w:r>
    </w:p>
  </w:endnote>
  <w:endnote w:type="continuationSeparator" w:id="0">
    <w:p w14:paraId="1E355D9B" w14:textId="77777777" w:rsidR="00AF72B3" w:rsidRDefault="00AF72B3">
      <w:r>
        <w:separator/>
      </w:r>
    </w:p>
    <w:p w14:paraId="0054D2E4" w14:textId="77777777" w:rsidR="00AF72B3" w:rsidRPr="0013458A" w:rsidRDefault="00AF72B3">
      <w:pPr>
        <w:pStyle w:val="Footer"/>
        <w:spacing w:after="60"/>
        <w:rPr>
          <w:sz w:val="17"/>
        </w:rPr>
      </w:pPr>
      <w:r w:rsidRPr="0013458A">
        <w:rPr>
          <w:sz w:val="17"/>
        </w:rPr>
        <w:t>[Endnote continued from previous page]</w:t>
      </w:r>
    </w:p>
  </w:endnote>
  <w:endnote w:type="continuationNotice" w:id="1">
    <w:p w14:paraId="7CD90AFC" w14:textId="77777777" w:rsidR="00AF72B3" w:rsidRPr="0013458A" w:rsidRDefault="00AF72B3">
      <w:pPr>
        <w:spacing w:before="60"/>
        <w:jc w:val="right"/>
        <w:rPr>
          <w:sz w:val="17"/>
        </w:rPr>
      </w:pPr>
      <w:r w:rsidRPr="0013458A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D054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444A1E8D" w14:textId="77777777" w:rsidR="000D3864" w:rsidRDefault="00015C4C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6A82E09C" w14:textId="77777777" w:rsidR="00015C4C" w:rsidRDefault="00015C4C" w:rsidP="00015C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EDC5" w14:textId="77777777" w:rsidR="00AF72B3" w:rsidRDefault="00AF72B3">
      <w:r>
        <w:separator/>
      </w:r>
    </w:p>
  </w:footnote>
  <w:footnote w:type="continuationSeparator" w:id="0">
    <w:p w14:paraId="59D125BB" w14:textId="77777777" w:rsidR="00AF72B3" w:rsidRDefault="00AF72B3">
      <w:r>
        <w:separator/>
      </w:r>
    </w:p>
    <w:p w14:paraId="47A16EE5" w14:textId="77777777" w:rsidR="00AF72B3" w:rsidRPr="0013458A" w:rsidRDefault="00AF72B3">
      <w:pPr>
        <w:pStyle w:val="Footer"/>
        <w:spacing w:after="60"/>
        <w:rPr>
          <w:sz w:val="17"/>
        </w:rPr>
      </w:pPr>
      <w:r w:rsidRPr="0013458A">
        <w:rPr>
          <w:sz w:val="17"/>
        </w:rPr>
        <w:t>[Footnote continued from previous page]</w:t>
      </w:r>
    </w:p>
  </w:footnote>
  <w:footnote w:type="continuationNotice" w:id="1">
    <w:p w14:paraId="786B6E61" w14:textId="77777777" w:rsidR="00AF72B3" w:rsidRPr="0013458A" w:rsidRDefault="00AF72B3">
      <w:pPr>
        <w:spacing w:before="60"/>
        <w:jc w:val="right"/>
        <w:rPr>
          <w:sz w:val="17"/>
        </w:rPr>
      </w:pPr>
      <w:r w:rsidRPr="0013458A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D53" w14:textId="77777777" w:rsidR="000D3864" w:rsidRDefault="005D566A" w:rsidP="005D566A">
    <w:pPr>
      <w:jc w:val="right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 xml:space="preserve">  </w:t>
    </w:r>
  </w:p>
  <w:bookmarkEnd w:id="0"/>
  <w:p w14:paraId="0824EF82" w14:textId="77777777"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16F7A">
      <w:t>2</w:t>
    </w:r>
    <w:r>
      <w:fldChar w:fldCharType="end"/>
    </w:r>
  </w:p>
  <w:p w14:paraId="0C05065A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6C6C" w14:textId="77777777"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F2087A">
      <w:t>2</w:t>
    </w:r>
    <w:r>
      <w:fldChar w:fldCharType="end"/>
    </w:r>
  </w:p>
  <w:p w14:paraId="1F7250B1" w14:textId="77777777" w:rsidR="00774130" w:rsidRDefault="00774130" w:rsidP="00774130">
    <w:pPr>
      <w:pStyle w:val="Header"/>
      <w:jc w:val="right"/>
    </w:pPr>
  </w:p>
  <w:p w14:paraId="7F8E47AD" w14:textId="77777777" w:rsidR="001E5D18" w:rsidRDefault="001E5D18" w:rsidP="007741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037">
    <w:abstractNumId w:val="4"/>
  </w:num>
  <w:num w:numId="2" w16cid:durableId="1515802565">
    <w:abstractNumId w:val="0"/>
  </w:num>
  <w:num w:numId="3" w16cid:durableId="1448157957">
    <w:abstractNumId w:val="7"/>
  </w:num>
  <w:num w:numId="4" w16cid:durableId="2075539304">
    <w:abstractNumId w:val="1"/>
  </w:num>
  <w:num w:numId="5" w16cid:durableId="1649285623">
    <w:abstractNumId w:val="2"/>
  </w:num>
  <w:num w:numId="6" w16cid:durableId="1528980258">
    <w:abstractNumId w:val="9"/>
  </w:num>
  <w:num w:numId="7" w16cid:durableId="586811269">
    <w:abstractNumId w:val="7"/>
  </w:num>
  <w:num w:numId="8" w16cid:durableId="1286159680">
    <w:abstractNumId w:val="1"/>
  </w:num>
  <w:num w:numId="9" w16cid:durableId="825513845">
    <w:abstractNumId w:val="2"/>
  </w:num>
  <w:num w:numId="10" w16cid:durableId="2093239424">
    <w:abstractNumId w:val="7"/>
  </w:num>
  <w:num w:numId="11" w16cid:durableId="1193419036">
    <w:abstractNumId w:val="1"/>
  </w:num>
  <w:num w:numId="12" w16cid:durableId="1892694779">
    <w:abstractNumId w:val="2"/>
  </w:num>
  <w:num w:numId="13" w16cid:durableId="977298306">
    <w:abstractNumId w:val="10"/>
  </w:num>
  <w:num w:numId="14" w16cid:durableId="729690526">
    <w:abstractNumId w:val="8"/>
  </w:num>
  <w:num w:numId="15" w16cid:durableId="935020507">
    <w:abstractNumId w:val="5"/>
  </w:num>
  <w:num w:numId="16" w16cid:durableId="2040740630">
    <w:abstractNumId w:val="3"/>
  </w:num>
  <w:num w:numId="17" w16cid:durableId="482813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CC"/>
    <w:rsid w:val="000009F0"/>
    <w:rsid w:val="00000F96"/>
    <w:rsid w:val="000072EE"/>
    <w:rsid w:val="00015C4C"/>
    <w:rsid w:val="00022440"/>
    <w:rsid w:val="00023E8B"/>
    <w:rsid w:val="00025FF6"/>
    <w:rsid w:val="00034CAA"/>
    <w:rsid w:val="00040425"/>
    <w:rsid w:val="00042BD2"/>
    <w:rsid w:val="000440D2"/>
    <w:rsid w:val="00082378"/>
    <w:rsid w:val="0009556E"/>
    <w:rsid w:val="000A1B1A"/>
    <w:rsid w:val="000A5742"/>
    <w:rsid w:val="000B6D65"/>
    <w:rsid w:val="000C774D"/>
    <w:rsid w:val="000D3864"/>
    <w:rsid w:val="000D7AA9"/>
    <w:rsid w:val="000E072A"/>
    <w:rsid w:val="000E388C"/>
    <w:rsid w:val="000F52A8"/>
    <w:rsid w:val="0010608E"/>
    <w:rsid w:val="00106BAE"/>
    <w:rsid w:val="0013458A"/>
    <w:rsid w:val="00150CF6"/>
    <w:rsid w:val="00154EA5"/>
    <w:rsid w:val="001600E5"/>
    <w:rsid w:val="00163DEC"/>
    <w:rsid w:val="00191E44"/>
    <w:rsid w:val="001920D6"/>
    <w:rsid w:val="00197C7C"/>
    <w:rsid w:val="001A2E00"/>
    <w:rsid w:val="001A5917"/>
    <w:rsid w:val="001A711E"/>
    <w:rsid w:val="001B1DDA"/>
    <w:rsid w:val="001B534E"/>
    <w:rsid w:val="001B69E2"/>
    <w:rsid w:val="001C2975"/>
    <w:rsid w:val="001C7175"/>
    <w:rsid w:val="001E4857"/>
    <w:rsid w:val="001E5D18"/>
    <w:rsid w:val="001E647B"/>
    <w:rsid w:val="001F5A8E"/>
    <w:rsid w:val="00200976"/>
    <w:rsid w:val="00204C5C"/>
    <w:rsid w:val="00212F6B"/>
    <w:rsid w:val="00230DF4"/>
    <w:rsid w:val="00233752"/>
    <w:rsid w:val="00237A67"/>
    <w:rsid w:val="002542C1"/>
    <w:rsid w:val="00261D19"/>
    <w:rsid w:val="00264E42"/>
    <w:rsid w:val="002705C5"/>
    <w:rsid w:val="00274FAD"/>
    <w:rsid w:val="00275EA3"/>
    <w:rsid w:val="00291C02"/>
    <w:rsid w:val="0029704F"/>
    <w:rsid w:val="002A012E"/>
    <w:rsid w:val="002A234F"/>
    <w:rsid w:val="002A5F6A"/>
    <w:rsid w:val="002C69D9"/>
    <w:rsid w:val="002D0455"/>
    <w:rsid w:val="002E1745"/>
    <w:rsid w:val="002E48C8"/>
    <w:rsid w:val="002E5E82"/>
    <w:rsid w:val="002F3C22"/>
    <w:rsid w:val="00305A8F"/>
    <w:rsid w:val="00307FB5"/>
    <w:rsid w:val="00316F7A"/>
    <w:rsid w:val="00321300"/>
    <w:rsid w:val="0032621F"/>
    <w:rsid w:val="003409B0"/>
    <w:rsid w:val="00343428"/>
    <w:rsid w:val="00344FDC"/>
    <w:rsid w:val="00345F13"/>
    <w:rsid w:val="003500BE"/>
    <w:rsid w:val="003555F4"/>
    <w:rsid w:val="003573D8"/>
    <w:rsid w:val="00361F8F"/>
    <w:rsid w:val="00377D89"/>
    <w:rsid w:val="00381D52"/>
    <w:rsid w:val="0038753D"/>
    <w:rsid w:val="003934CF"/>
    <w:rsid w:val="003A032E"/>
    <w:rsid w:val="003A1368"/>
    <w:rsid w:val="003A27EE"/>
    <w:rsid w:val="003A3A2B"/>
    <w:rsid w:val="003A4806"/>
    <w:rsid w:val="003A4DB2"/>
    <w:rsid w:val="003B2C0D"/>
    <w:rsid w:val="003B4808"/>
    <w:rsid w:val="003C4B01"/>
    <w:rsid w:val="003C75F2"/>
    <w:rsid w:val="003D0289"/>
    <w:rsid w:val="003D13C7"/>
    <w:rsid w:val="003D341E"/>
    <w:rsid w:val="003E0A73"/>
    <w:rsid w:val="003E0E45"/>
    <w:rsid w:val="003E4FB2"/>
    <w:rsid w:val="003F2264"/>
    <w:rsid w:val="003F2BCD"/>
    <w:rsid w:val="003F4553"/>
    <w:rsid w:val="003F5DF9"/>
    <w:rsid w:val="003F73CD"/>
    <w:rsid w:val="0040765D"/>
    <w:rsid w:val="00413060"/>
    <w:rsid w:val="00424BEF"/>
    <w:rsid w:val="00436D9C"/>
    <w:rsid w:val="004407F4"/>
    <w:rsid w:val="00444D9B"/>
    <w:rsid w:val="00455C9D"/>
    <w:rsid w:val="00457669"/>
    <w:rsid w:val="004760B4"/>
    <w:rsid w:val="00476D8E"/>
    <w:rsid w:val="00481003"/>
    <w:rsid w:val="00487125"/>
    <w:rsid w:val="004A08AC"/>
    <w:rsid w:val="004D040D"/>
    <w:rsid w:val="004D2AFC"/>
    <w:rsid w:val="004D38FC"/>
    <w:rsid w:val="004D5F69"/>
    <w:rsid w:val="004E4DCD"/>
    <w:rsid w:val="004F2CB7"/>
    <w:rsid w:val="004F4110"/>
    <w:rsid w:val="004F4DF5"/>
    <w:rsid w:val="004F5DAB"/>
    <w:rsid w:val="005029BB"/>
    <w:rsid w:val="005104F1"/>
    <w:rsid w:val="005113A3"/>
    <w:rsid w:val="00517500"/>
    <w:rsid w:val="00523627"/>
    <w:rsid w:val="00531395"/>
    <w:rsid w:val="005559AD"/>
    <w:rsid w:val="005712E6"/>
    <w:rsid w:val="00580D8B"/>
    <w:rsid w:val="00594394"/>
    <w:rsid w:val="005A72F5"/>
    <w:rsid w:val="005A739A"/>
    <w:rsid w:val="005B3167"/>
    <w:rsid w:val="005B4881"/>
    <w:rsid w:val="005B5CBA"/>
    <w:rsid w:val="005C050E"/>
    <w:rsid w:val="005C2889"/>
    <w:rsid w:val="005C6E31"/>
    <w:rsid w:val="005D566A"/>
    <w:rsid w:val="005D5883"/>
    <w:rsid w:val="005E0C9B"/>
    <w:rsid w:val="005E5821"/>
    <w:rsid w:val="005E647E"/>
    <w:rsid w:val="005E756D"/>
    <w:rsid w:val="005F51D6"/>
    <w:rsid w:val="00602E39"/>
    <w:rsid w:val="00606B9A"/>
    <w:rsid w:val="00613976"/>
    <w:rsid w:val="006210A3"/>
    <w:rsid w:val="006275BD"/>
    <w:rsid w:val="00641EDA"/>
    <w:rsid w:val="00644CFD"/>
    <w:rsid w:val="00646A36"/>
    <w:rsid w:val="00663C08"/>
    <w:rsid w:val="00665CEB"/>
    <w:rsid w:val="006667AC"/>
    <w:rsid w:val="00671957"/>
    <w:rsid w:val="00677183"/>
    <w:rsid w:val="006776ED"/>
    <w:rsid w:val="00683DEF"/>
    <w:rsid w:val="00692810"/>
    <w:rsid w:val="0069384C"/>
    <w:rsid w:val="00694945"/>
    <w:rsid w:val="006A731A"/>
    <w:rsid w:val="006B10E1"/>
    <w:rsid w:val="006B1C22"/>
    <w:rsid w:val="006C2BE9"/>
    <w:rsid w:val="006C59EF"/>
    <w:rsid w:val="006D0A46"/>
    <w:rsid w:val="006D1122"/>
    <w:rsid w:val="006D384F"/>
    <w:rsid w:val="006D7C44"/>
    <w:rsid w:val="006E1406"/>
    <w:rsid w:val="006E191A"/>
    <w:rsid w:val="006E734B"/>
    <w:rsid w:val="00702198"/>
    <w:rsid w:val="00702FCB"/>
    <w:rsid w:val="007161AF"/>
    <w:rsid w:val="0072286E"/>
    <w:rsid w:val="0072508E"/>
    <w:rsid w:val="00730F6A"/>
    <w:rsid w:val="00754D5B"/>
    <w:rsid w:val="007650B4"/>
    <w:rsid w:val="00765841"/>
    <w:rsid w:val="00774130"/>
    <w:rsid w:val="00774F74"/>
    <w:rsid w:val="007921E8"/>
    <w:rsid w:val="007C0638"/>
    <w:rsid w:val="007D1AB3"/>
    <w:rsid w:val="007D3C4E"/>
    <w:rsid w:val="007D47E6"/>
    <w:rsid w:val="007D5792"/>
    <w:rsid w:val="007D6437"/>
    <w:rsid w:val="007F0A7A"/>
    <w:rsid w:val="007F5046"/>
    <w:rsid w:val="007F53C0"/>
    <w:rsid w:val="00800A9B"/>
    <w:rsid w:val="008116BA"/>
    <w:rsid w:val="00824E6E"/>
    <w:rsid w:val="00831A26"/>
    <w:rsid w:val="008335E2"/>
    <w:rsid w:val="0083486C"/>
    <w:rsid w:val="00835EE3"/>
    <w:rsid w:val="00842AB1"/>
    <w:rsid w:val="0084410A"/>
    <w:rsid w:val="0085328B"/>
    <w:rsid w:val="00856B5E"/>
    <w:rsid w:val="0086291A"/>
    <w:rsid w:val="00871A37"/>
    <w:rsid w:val="00883C46"/>
    <w:rsid w:val="00885998"/>
    <w:rsid w:val="00886D3A"/>
    <w:rsid w:val="00887990"/>
    <w:rsid w:val="00891F02"/>
    <w:rsid w:val="00893B56"/>
    <w:rsid w:val="008A42FA"/>
    <w:rsid w:val="008C2F64"/>
    <w:rsid w:val="008C348D"/>
    <w:rsid w:val="008D6245"/>
    <w:rsid w:val="008E183B"/>
    <w:rsid w:val="008F33F5"/>
    <w:rsid w:val="008F55E4"/>
    <w:rsid w:val="009046C6"/>
    <w:rsid w:val="00905506"/>
    <w:rsid w:val="009125DD"/>
    <w:rsid w:val="00913811"/>
    <w:rsid w:val="00914C51"/>
    <w:rsid w:val="00915416"/>
    <w:rsid w:val="00916252"/>
    <w:rsid w:val="00922A50"/>
    <w:rsid w:val="00924E31"/>
    <w:rsid w:val="009337CE"/>
    <w:rsid w:val="00935E28"/>
    <w:rsid w:val="00946E4A"/>
    <w:rsid w:val="00953EDB"/>
    <w:rsid w:val="00955F20"/>
    <w:rsid w:val="009642C2"/>
    <w:rsid w:val="009646FA"/>
    <w:rsid w:val="0097265A"/>
    <w:rsid w:val="00972A1D"/>
    <w:rsid w:val="0097795D"/>
    <w:rsid w:val="009876F3"/>
    <w:rsid w:val="009909F4"/>
    <w:rsid w:val="009958B7"/>
    <w:rsid w:val="009A3CD4"/>
    <w:rsid w:val="009A4966"/>
    <w:rsid w:val="009A6B40"/>
    <w:rsid w:val="009C024E"/>
    <w:rsid w:val="009C13E0"/>
    <w:rsid w:val="009C2AD1"/>
    <w:rsid w:val="009D2534"/>
    <w:rsid w:val="009D3DF8"/>
    <w:rsid w:val="009E0489"/>
    <w:rsid w:val="009E185D"/>
    <w:rsid w:val="009E3338"/>
    <w:rsid w:val="009F3DB6"/>
    <w:rsid w:val="00A0608E"/>
    <w:rsid w:val="00A115F6"/>
    <w:rsid w:val="00A13465"/>
    <w:rsid w:val="00A200E5"/>
    <w:rsid w:val="00A441DB"/>
    <w:rsid w:val="00A46727"/>
    <w:rsid w:val="00A5573D"/>
    <w:rsid w:val="00A57E39"/>
    <w:rsid w:val="00A6014D"/>
    <w:rsid w:val="00A61211"/>
    <w:rsid w:val="00A6201C"/>
    <w:rsid w:val="00A63F09"/>
    <w:rsid w:val="00A72B6D"/>
    <w:rsid w:val="00A746A0"/>
    <w:rsid w:val="00A82614"/>
    <w:rsid w:val="00AA2183"/>
    <w:rsid w:val="00AA3BD1"/>
    <w:rsid w:val="00AB4112"/>
    <w:rsid w:val="00AC68C3"/>
    <w:rsid w:val="00AC6D89"/>
    <w:rsid w:val="00AC7616"/>
    <w:rsid w:val="00AD03FA"/>
    <w:rsid w:val="00AD34E9"/>
    <w:rsid w:val="00AD464A"/>
    <w:rsid w:val="00AF72B3"/>
    <w:rsid w:val="00B00F73"/>
    <w:rsid w:val="00B02F2E"/>
    <w:rsid w:val="00B05311"/>
    <w:rsid w:val="00B06A0C"/>
    <w:rsid w:val="00B14807"/>
    <w:rsid w:val="00B17172"/>
    <w:rsid w:val="00B246BF"/>
    <w:rsid w:val="00B25CDF"/>
    <w:rsid w:val="00B31A3B"/>
    <w:rsid w:val="00B702C1"/>
    <w:rsid w:val="00B806F9"/>
    <w:rsid w:val="00B833E5"/>
    <w:rsid w:val="00B85527"/>
    <w:rsid w:val="00B902E6"/>
    <w:rsid w:val="00B9042E"/>
    <w:rsid w:val="00B92CF3"/>
    <w:rsid w:val="00B94745"/>
    <w:rsid w:val="00BA0C38"/>
    <w:rsid w:val="00BA6B2B"/>
    <w:rsid w:val="00BB1EDC"/>
    <w:rsid w:val="00BB68A2"/>
    <w:rsid w:val="00BB750D"/>
    <w:rsid w:val="00BC34F6"/>
    <w:rsid w:val="00BC544A"/>
    <w:rsid w:val="00BC68B6"/>
    <w:rsid w:val="00BD13C2"/>
    <w:rsid w:val="00BD1AE0"/>
    <w:rsid w:val="00BE7D73"/>
    <w:rsid w:val="00BF5D1B"/>
    <w:rsid w:val="00BF6D60"/>
    <w:rsid w:val="00BF7D2A"/>
    <w:rsid w:val="00C259B3"/>
    <w:rsid w:val="00C37291"/>
    <w:rsid w:val="00C5396E"/>
    <w:rsid w:val="00C61213"/>
    <w:rsid w:val="00C7431C"/>
    <w:rsid w:val="00C74AC2"/>
    <w:rsid w:val="00C82B25"/>
    <w:rsid w:val="00CA3902"/>
    <w:rsid w:val="00CC479A"/>
    <w:rsid w:val="00CD3C70"/>
    <w:rsid w:val="00CE4F7F"/>
    <w:rsid w:val="00D056D7"/>
    <w:rsid w:val="00D06BE2"/>
    <w:rsid w:val="00D07D28"/>
    <w:rsid w:val="00D12430"/>
    <w:rsid w:val="00D20713"/>
    <w:rsid w:val="00D20C71"/>
    <w:rsid w:val="00D21A15"/>
    <w:rsid w:val="00D32691"/>
    <w:rsid w:val="00D479D5"/>
    <w:rsid w:val="00D55F36"/>
    <w:rsid w:val="00D61292"/>
    <w:rsid w:val="00D61452"/>
    <w:rsid w:val="00D90A68"/>
    <w:rsid w:val="00D91EF7"/>
    <w:rsid w:val="00D961DD"/>
    <w:rsid w:val="00DB0343"/>
    <w:rsid w:val="00DC32F2"/>
    <w:rsid w:val="00DC3EFA"/>
    <w:rsid w:val="00DC5733"/>
    <w:rsid w:val="00DE5C8D"/>
    <w:rsid w:val="00DF1EAC"/>
    <w:rsid w:val="00E02550"/>
    <w:rsid w:val="00E11C88"/>
    <w:rsid w:val="00E17632"/>
    <w:rsid w:val="00E225F4"/>
    <w:rsid w:val="00E37455"/>
    <w:rsid w:val="00E4161C"/>
    <w:rsid w:val="00E4497F"/>
    <w:rsid w:val="00E47591"/>
    <w:rsid w:val="00E54EFB"/>
    <w:rsid w:val="00E77AA5"/>
    <w:rsid w:val="00E8230D"/>
    <w:rsid w:val="00E83A19"/>
    <w:rsid w:val="00E92BEC"/>
    <w:rsid w:val="00E93423"/>
    <w:rsid w:val="00E950BD"/>
    <w:rsid w:val="00EA01D2"/>
    <w:rsid w:val="00EB3E9F"/>
    <w:rsid w:val="00EC2313"/>
    <w:rsid w:val="00EC39FE"/>
    <w:rsid w:val="00EE2556"/>
    <w:rsid w:val="00EE4D0F"/>
    <w:rsid w:val="00EE7293"/>
    <w:rsid w:val="00EF43B9"/>
    <w:rsid w:val="00EF60AC"/>
    <w:rsid w:val="00F000AF"/>
    <w:rsid w:val="00F025C8"/>
    <w:rsid w:val="00F02659"/>
    <w:rsid w:val="00F15381"/>
    <w:rsid w:val="00F20066"/>
    <w:rsid w:val="00F2087A"/>
    <w:rsid w:val="00F21904"/>
    <w:rsid w:val="00F21C00"/>
    <w:rsid w:val="00F25ED6"/>
    <w:rsid w:val="00F275C6"/>
    <w:rsid w:val="00F322C9"/>
    <w:rsid w:val="00F401EA"/>
    <w:rsid w:val="00F50CFF"/>
    <w:rsid w:val="00F534D4"/>
    <w:rsid w:val="00F56432"/>
    <w:rsid w:val="00F648DE"/>
    <w:rsid w:val="00F76C94"/>
    <w:rsid w:val="00F770E2"/>
    <w:rsid w:val="00F91FE2"/>
    <w:rsid w:val="00FA0C4F"/>
    <w:rsid w:val="00FA272A"/>
    <w:rsid w:val="00FB15E3"/>
    <w:rsid w:val="00FB46BF"/>
    <w:rsid w:val="00FB4F2F"/>
    <w:rsid w:val="00FB6740"/>
    <w:rsid w:val="00FD0756"/>
    <w:rsid w:val="00FD230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AC6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D32691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BA6B2B"/>
    <w:pPr>
      <w:keepNext/>
      <w:tabs>
        <w:tab w:val="left" w:pos="8056"/>
      </w:tabs>
      <w:spacing w:before="240" w:after="48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en-US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link w:val="Endofdocument-AnnexChar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en-US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691"/>
    <w:rPr>
      <w:rFonts w:ascii="Arial" w:eastAsia="SimSun" w:hAnsi="Arial" w:cs="Arial"/>
      <w:sz w:val="22"/>
      <w:lang w:eastAsia="zh-CN"/>
    </w:rPr>
  </w:style>
  <w:style w:type="character" w:customStyle="1" w:styleId="Endofdocument-AnnexChar">
    <w:name w:val="[End of document - Annex] Char"/>
    <w:link w:val="Endofdocument-Annex"/>
    <w:rsid w:val="007F53C0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7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7205-F49D-4B78-AF02-5DDEB96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718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1/2023</vt:lpstr>
    </vt:vector>
  </TitlesOfParts>
  <Manager>Lähdesmäki</Manager>
  <Company>WIPO</Company>
  <LinksUpToDate>false</LinksUpToDate>
  <CharactersWithSpaces>827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1/2023</dc:title>
  <dc:subject>Change in the Amounts of the Individual Fee:  European Union</dc:subject>
  <dc:creator>CleaveleyA</dc:creator>
  <cp:keywords>FOR OFFICIAL USE ONLY</cp:keywords>
  <cp:lastModifiedBy>MAILLARD Amber</cp:lastModifiedBy>
  <cp:revision>5</cp:revision>
  <cp:lastPrinted>2024-11-08T11:33:00Z</cp:lastPrinted>
  <dcterms:created xsi:type="dcterms:W3CDTF">2024-12-16T13:26:00Z</dcterms:created>
  <dcterms:modified xsi:type="dcterms:W3CDTF">2024-12-18T13:11:00Z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2023-10-03T14:45:11Z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dad0bcf1-4f7b-448f-a3ba-37b30e50729d</vt:lpwstr>
  </property>
  <property fmtid="{D5CDD505-2E9C-101B-9397-08002B2CF9AE}" pid="14" name="MSIP_Label_20773ee6-353b-4fb9-a59d-0b94c8c67bea_ContentBits">
    <vt:lpwstr>0</vt:lpwstr>
  </property>
</Properties>
</file>