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8042E5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75FAD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512D26" w:rsidRPr="002B5980" w:rsidRDefault="000A42E6" w:rsidP="0027396E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r w:rsidR="0027396E" w:rsidRPr="002B5980">
        <w:rPr>
          <w:b/>
          <w:sz w:val="24"/>
          <w:szCs w:val="24"/>
          <w:lang w:val="es-ES_tradnl"/>
        </w:rPr>
        <w:t xml:space="preserve">:  </w:t>
      </w:r>
    </w:p>
    <w:p w:rsidR="0027396E" w:rsidRPr="002B5980" w:rsidRDefault="00187D50" w:rsidP="0027396E">
      <w:pPr>
        <w:rPr>
          <w:b/>
          <w:sz w:val="24"/>
          <w:szCs w:val="24"/>
          <w:lang w:val="es-ES_tradnl"/>
        </w:rPr>
      </w:pPr>
      <w:r w:rsidRPr="002B5980">
        <w:rPr>
          <w:b/>
          <w:sz w:val="24"/>
          <w:szCs w:val="24"/>
          <w:lang w:val="es-ES_tradnl"/>
        </w:rPr>
        <w:t>Organización Africana de la Propiedad Intelectual (OAPI)</w:t>
      </w:r>
    </w:p>
    <w:p w:rsidR="0027396E" w:rsidRPr="002B5980" w:rsidRDefault="0027396E" w:rsidP="0027396E">
      <w:pPr>
        <w:rPr>
          <w:szCs w:val="22"/>
          <w:lang w:val="es-ES_tradnl"/>
        </w:rPr>
      </w:pPr>
    </w:p>
    <w:p w:rsidR="00F70BBE" w:rsidRPr="000F2265" w:rsidRDefault="00187D50" w:rsidP="00140A10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>El 5</w:t>
      </w:r>
      <w:r w:rsidR="002A6A44" w:rsidRPr="002B5980">
        <w:rPr>
          <w:lang w:val="es-ES_tradnl" w:eastAsia="ja-JP"/>
        </w:rPr>
        <w:t xml:space="preserve"> de dic</w:t>
      </w:r>
      <w:r w:rsidR="00D2241F" w:rsidRPr="002B5980">
        <w:rPr>
          <w:lang w:val="es-ES_tradnl" w:eastAsia="ja-JP"/>
        </w:rPr>
        <w:t>iembre de 2014, el Director General de la Organización Mundial de la Propiedad Intelectual (OMPI) recibió de</w:t>
      </w:r>
      <w:r w:rsidRPr="002B5980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</w:t>
      </w:r>
      <w:r w:rsidRPr="002B5980">
        <w:rPr>
          <w:lang w:val="es-ES_tradnl" w:eastAsia="ja-JP"/>
        </w:rPr>
        <w:t>a</w:t>
      </w:r>
      <w:r w:rsidR="004275BB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Organización Africana de la Propiedad Intelectual (OAPI) </w:t>
      </w:r>
      <w:r w:rsidR="00D2241F" w:rsidRPr="002B5980">
        <w:rPr>
          <w:lang w:val="es-ES_tradnl" w:eastAsia="ja-JP"/>
        </w:rPr>
        <w:t>la declaración mencionada en el Artículo 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designada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0F2265">
        <w:rPr>
          <w:lang w:val="es-ES_tradnl" w:eastAsia="ja-JP"/>
        </w:rPr>
        <w:t>internacional, o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la </w:t>
      </w:r>
      <w:r w:rsidR="00140A10">
        <w:rPr>
          <w:lang w:val="es-ES_tradnl" w:eastAsia="ja-JP"/>
        </w:rPr>
        <w:t xml:space="preserve">OAPI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D70409" w:rsidRPr="002B5980" w:rsidRDefault="004275BB" w:rsidP="00187D50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187D50" w:rsidRPr="002B5980">
        <w:rPr>
          <w:lang w:val="es-ES_tradnl" w:eastAsia="ja-JP"/>
        </w:rPr>
        <w:t>OAPI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C26CE7" w:rsidRPr="002B5980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C26CE7" w:rsidRPr="002B5980" w:rsidTr="00D1568C">
        <w:tc>
          <w:tcPr>
            <w:tcW w:w="6710" w:type="dxa"/>
            <w:gridSpan w:val="2"/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b/>
                <w:bCs/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b/>
                <w:bCs/>
                <w:lang w:val="es-ES_tradnl"/>
              </w:rPr>
            </w:pPr>
            <w:r w:rsidRPr="002B5980">
              <w:rPr>
                <w:b/>
                <w:bCs/>
                <w:lang w:val="es-ES_tradnl"/>
              </w:rPr>
              <w:t>ASUNTOS</w:t>
            </w:r>
          </w:p>
          <w:p w:rsidR="00C26CE7" w:rsidRPr="002B5980" w:rsidRDefault="00C26CE7" w:rsidP="00D1568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b/>
                <w:bCs/>
                <w:lang w:val="es-ES_tradnl"/>
              </w:rPr>
            </w:pPr>
            <w:r w:rsidRPr="002B5980">
              <w:rPr>
                <w:b/>
                <w:bCs/>
                <w:lang w:val="es-ES_tradnl"/>
              </w:rPr>
              <w:t>Importes</w:t>
            </w: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i/>
                <w:iCs/>
                <w:lang w:val="es-ES_tradnl" w:eastAsia="ja-JP"/>
              </w:rPr>
            </w:pPr>
            <w:r w:rsidRPr="002B5980">
              <w:rPr>
                <w:lang w:val="es-ES_tradnl"/>
              </w:rPr>
              <w:t>(</w:t>
            </w:r>
            <w:r w:rsidRPr="002B5980">
              <w:rPr>
                <w:i/>
                <w:iCs/>
                <w:lang w:val="es-ES_tradnl"/>
              </w:rPr>
              <w:t>en francos suizos</w:t>
            </w:r>
            <w:r w:rsidRPr="002B5980">
              <w:rPr>
                <w:i/>
                <w:iCs/>
                <w:lang w:val="es-ES_tradnl" w:eastAsia="ja-JP"/>
              </w:rPr>
              <w:t>)</w:t>
            </w:r>
          </w:p>
          <w:p w:rsidR="00C26CE7" w:rsidRPr="002B5980" w:rsidRDefault="00C26CE7" w:rsidP="00D1568C">
            <w:pPr>
              <w:rPr>
                <w:i/>
                <w:iCs/>
                <w:lang w:val="es-ES_tradnl" w:eastAsia="ja-JP"/>
              </w:rPr>
            </w:pPr>
          </w:p>
        </w:tc>
      </w:tr>
      <w:tr w:rsidR="00C26CE7" w:rsidRPr="002B5980" w:rsidTr="00D1568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C26CE7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Solicitud o</w:t>
            </w: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designación</w:t>
            </w: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 xml:space="preserve">posterior </w:t>
            </w: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lang w:val="es-ES_tradnl"/>
              </w:rPr>
              <w:t xml:space="preserve">–  por tres clases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F2437D" w:rsidP="00D1568C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73</w:t>
            </w:r>
            <w:r w:rsidR="00C26CE7" w:rsidRPr="002B5980">
              <w:rPr>
                <w:lang w:val="es-ES_tradnl"/>
              </w:rPr>
              <w:t>3</w:t>
            </w:r>
          </w:p>
        </w:tc>
      </w:tr>
      <w:tr w:rsidR="00C26CE7" w:rsidRPr="002B5980" w:rsidTr="00D1568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rPr>
                <w:lang w:val="es-ES_tradnl"/>
              </w:rPr>
            </w:pPr>
            <w:r w:rsidRPr="002B5980">
              <w:rPr>
                <w:lang w:val="es-ES_tradnl"/>
              </w:rPr>
              <w:t xml:space="preserve">– 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26CE7" w:rsidRPr="002B5980" w:rsidRDefault="00F2437D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szCs w:val="22"/>
                <w:lang w:val="es-ES_tradnl" w:eastAsia="ja-JP"/>
              </w:rPr>
              <w:t>150</w:t>
            </w:r>
          </w:p>
        </w:tc>
      </w:tr>
      <w:tr w:rsidR="00C26CE7" w:rsidRPr="002B5980" w:rsidTr="00C26CE7">
        <w:trPr>
          <w:trHeight w:val="368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C26CE7" w:rsidRPr="002B5980" w:rsidTr="00D1568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</w:p>
          <w:p w:rsidR="00C26CE7" w:rsidRPr="002B5980" w:rsidRDefault="00C26CE7" w:rsidP="00D844BD">
            <w:pPr>
              <w:rPr>
                <w:lang w:val="es-ES_tradnl"/>
              </w:rPr>
            </w:pPr>
          </w:p>
          <w:p w:rsidR="00471FC7" w:rsidRDefault="00471FC7" w:rsidP="00D1568C">
            <w:pPr>
              <w:jc w:val="center"/>
              <w:rPr>
                <w:lang w:val="es-ES_tradnl"/>
              </w:rPr>
            </w:pPr>
          </w:p>
          <w:p w:rsidR="00C26CE7" w:rsidRPr="002B5980" w:rsidRDefault="00C26CE7" w:rsidP="00D1568C">
            <w:pPr>
              <w:jc w:val="center"/>
              <w:rPr>
                <w:lang w:val="es-ES_tradnl"/>
              </w:rPr>
            </w:pPr>
            <w:r w:rsidRPr="002B5980">
              <w:rPr>
                <w:lang w:val="es-ES_tradnl"/>
              </w:rPr>
              <w:t>Renovación</w:t>
            </w:r>
          </w:p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rPr>
                <w:lang w:val="es-ES_tradnl"/>
              </w:rPr>
            </w:pPr>
            <w:r w:rsidRPr="002B5980">
              <w:rPr>
                <w:lang w:val="es-ES_tradnl"/>
              </w:rPr>
              <w:t xml:space="preserve">–  por una clase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26CE7" w:rsidRPr="002B5980" w:rsidRDefault="00F2437D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szCs w:val="22"/>
                <w:lang w:val="es-ES_tradnl" w:eastAsia="ja-JP"/>
              </w:rPr>
              <w:t>917</w:t>
            </w:r>
          </w:p>
        </w:tc>
      </w:tr>
      <w:tr w:rsidR="00C26CE7" w:rsidRPr="002B5980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26CE7" w:rsidRPr="002B5980" w:rsidRDefault="00C26CE7" w:rsidP="00D1568C">
            <w:pPr>
              <w:rPr>
                <w:lang w:val="es-ES_tradnl"/>
              </w:rPr>
            </w:pPr>
            <w:r w:rsidRPr="002B598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26CE7" w:rsidRPr="002B5980" w:rsidRDefault="00F2437D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szCs w:val="22"/>
                <w:lang w:val="es-ES_tradnl" w:eastAsia="ja-JP"/>
              </w:rPr>
              <w:t>18</w:t>
            </w:r>
            <w:r w:rsidR="00C26CE7" w:rsidRPr="002B5980">
              <w:rPr>
                <w:rFonts w:eastAsia="MS Mincho"/>
                <w:szCs w:val="22"/>
                <w:lang w:val="es-ES_tradnl" w:eastAsia="ja-JP"/>
              </w:rPr>
              <w:t>3</w:t>
            </w:r>
          </w:p>
        </w:tc>
      </w:tr>
      <w:tr w:rsidR="00C26CE7" w:rsidRPr="002B5980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F2437D" w:rsidRPr="002B5980" w:rsidRDefault="00C26CE7" w:rsidP="00F2437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="00F2437D"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efectuado durante el plazo</w:t>
            </w:r>
          </w:p>
          <w:p w:rsidR="00C26CE7" w:rsidRPr="002B5980" w:rsidRDefault="00F2437D" w:rsidP="00F2437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>de gracia</w:t>
            </w:r>
            <w:r w:rsidR="00C26CE7" w:rsidRPr="002B598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C26CE7" w:rsidRPr="002B5980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rPr>
                <w:lang w:val="es-ES_tradnl"/>
              </w:rPr>
            </w:pPr>
          </w:p>
          <w:p w:rsidR="00C26CE7" w:rsidRPr="002B5980" w:rsidRDefault="00C26CE7" w:rsidP="00D1568C">
            <w:pPr>
              <w:rPr>
                <w:rFonts w:eastAsia="MS Mincho"/>
                <w:szCs w:val="22"/>
                <w:lang w:val="es-ES_tradnl" w:eastAsia="ja-JP"/>
              </w:rPr>
            </w:pPr>
            <w:r w:rsidRPr="002B5980">
              <w:rPr>
                <w:lang w:val="es-ES_tradnl"/>
              </w:rPr>
              <w:t xml:space="preserve">–  </w:t>
            </w:r>
            <w:r w:rsidR="00FB05D6">
              <w:rPr>
                <w:lang w:val="es-ES_tradnl"/>
              </w:rPr>
              <w:t xml:space="preserve">importe adicional, </w:t>
            </w:r>
            <w:r w:rsidRPr="002B5980">
              <w:rPr>
                <w:rFonts w:eastAsia="MS Mincho"/>
                <w:szCs w:val="22"/>
                <w:lang w:val="es-ES_tradnl" w:eastAsia="ja-JP"/>
              </w:rPr>
              <w:t>independientemente del número de clases</w:t>
            </w:r>
          </w:p>
          <w:p w:rsidR="00C26CE7" w:rsidRPr="002B5980" w:rsidRDefault="00C26CE7" w:rsidP="00C26CE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E7" w:rsidRPr="002B5980" w:rsidRDefault="00C26CE7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C450F" w:rsidRDefault="007C450F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26CE7" w:rsidRPr="002B5980" w:rsidRDefault="00F2437D" w:rsidP="00D1568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bookmarkStart w:id="1" w:name="_GoBack"/>
            <w:bookmarkEnd w:id="1"/>
            <w:r w:rsidRPr="002B5980">
              <w:rPr>
                <w:rFonts w:eastAsia="MS Mincho"/>
                <w:szCs w:val="22"/>
                <w:lang w:val="es-ES_tradnl" w:eastAsia="ja-JP"/>
              </w:rPr>
              <w:t>23</w:t>
            </w:r>
            <w:r w:rsidR="00C26CE7" w:rsidRPr="002B5980">
              <w:rPr>
                <w:rFonts w:eastAsia="MS Mincho"/>
                <w:szCs w:val="22"/>
                <w:lang w:val="es-ES_tradnl" w:eastAsia="ja-JP"/>
              </w:rPr>
              <w:t>8</w:t>
            </w:r>
          </w:p>
          <w:p w:rsidR="00C26CE7" w:rsidRPr="002B5980" w:rsidRDefault="00C26CE7" w:rsidP="00C26CE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C26CE7" w:rsidRPr="002B5980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26CE7" w:rsidRPr="002B5980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26CE7" w:rsidRPr="002B5980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26CE7" w:rsidRPr="002B5980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B5980" w:rsidRDefault="002A4040" w:rsidP="0085268E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>E</w:t>
      </w:r>
      <w:r w:rsidR="00CD1862" w:rsidRPr="002B5980">
        <w:rPr>
          <w:lang w:val="es-ES_tradnl" w:eastAsia="ja-JP"/>
        </w:rPr>
        <w:t>sta declaración</w:t>
      </w:r>
      <w:r w:rsidRPr="002B5980">
        <w:rPr>
          <w:lang w:val="es-ES_tradnl" w:eastAsia="ja-JP"/>
        </w:rPr>
        <w:t xml:space="preserve"> </w:t>
      </w:r>
      <w:r w:rsidR="00CD1862" w:rsidRPr="002B5980">
        <w:rPr>
          <w:lang w:val="es-ES_tradnl" w:eastAsia="ja-JP"/>
        </w:rPr>
        <w:t xml:space="preserve">entrará en vigor </w:t>
      </w:r>
      <w:r w:rsidR="0027396E" w:rsidRPr="002B5980">
        <w:rPr>
          <w:lang w:val="es-ES_tradnl" w:eastAsia="ja-JP"/>
        </w:rPr>
        <w:t xml:space="preserve">el </w:t>
      </w:r>
      <w:r w:rsidR="00187D50" w:rsidRPr="002B5980">
        <w:rPr>
          <w:lang w:val="es-ES_tradnl" w:eastAsia="ja-JP"/>
        </w:rPr>
        <w:t>5</w:t>
      </w:r>
      <w:r w:rsidR="0027396E" w:rsidRPr="002B5980">
        <w:rPr>
          <w:lang w:val="es-ES_tradnl" w:eastAsia="ja-JP"/>
        </w:rPr>
        <w:t xml:space="preserve"> de </w:t>
      </w:r>
      <w:r w:rsidR="00187D50" w:rsidRPr="002B5980">
        <w:rPr>
          <w:lang w:val="es-ES_tradnl" w:eastAsia="ja-JP"/>
        </w:rPr>
        <w:t>marzo de 2015</w:t>
      </w:r>
      <w:r w:rsidR="0027396E" w:rsidRPr="002B5980">
        <w:rPr>
          <w:lang w:val="es-ES_tradnl" w:eastAsia="ja-JP"/>
        </w:rPr>
        <w:t xml:space="preserve">.  Por tanto, </w:t>
      </w:r>
      <w:r w:rsidR="0015082B" w:rsidRPr="002B5980">
        <w:rPr>
          <w:lang w:val="es-ES_tradnl" w:eastAsia="ja-JP"/>
        </w:rPr>
        <w:t>los</w:t>
      </w:r>
      <w:r w:rsidR="0027396E" w:rsidRPr="002B5980">
        <w:rPr>
          <w:lang w:val="es-ES_tradnl" w:eastAsia="ja-JP"/>
        </w:rPr>
        <w:t xml:space="preserve"> importes </w:t>
      </w:r>
      <w:r w:rsidR="0015082B" w:rsidRPr="002B5980">
        <w:rPr>
          <w:lang w:val="es-ES_tradnl" w:eastAsia="ja-JP"/>
        </w:rPr>
        <w:t xml:space="preserve">arriba mencionados </w:t>
      </w:r>
      <w:r w:rsidR="0027396E" w:rsidRPr="002B5980">
        <w:rPr>
          <w:lang w:val="es-ES_tradnl" w:eastAsia="ja-JP"/>
        </w:rPr>
        <w:t xml:space="preserve">se abonarán cuando </w:t>
      </w:r>
      <w:r w:rsidR="0079181F" w:rsidRPr="002B5980">
        <w:rPr>
          <w:lang w:val="es-ES_tradnl" w:eastAsia="ja-JP"/>
        </w:rPr>
        <w:t xml:space="preserve">la </w:t>
      </w:r>
      <w:r w:rsidR="00187D50" w:rsidRPr="002B5980">
        <w:rPr>
          <w:lang w:val="es-ES_tradnl" w:eastAsia="ja-JP"/>
        </w:rPr>
        <w:t>OAPI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B5980" w:rsidRDefault="0079181F" w:rsidP="0027396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a) </w:t>
      </w:r>
      <w:r w:rsidRPr="002B5980">
        <w:rPr>
          <w:rFonts w:eastAsia="MS Mincho"/>
          <w:szCs w:val="22"/>
          <w:lang w:val="es-ES_tradnl" w:eastAsia="ja-JP"/>
        </w:rPr>
        <w:tab/>
        <w:t>sea designada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</w:p>
    <w:p w:rsidR="0027396E" w:rsidRPr="002B5980" w:rsidRDefault="0027396E" w:rsidP="0027396E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proofErr w:type="gramStart"/>
      <w:r w:rsidRPr="002B5980">
        <w:rPr>
          <w:rFonts w:eastAsia="MS Mincho"/>
          <w:szCs w:val="22"/>
          <w:lang w:val="es-ES_tradnl" w:eastAsia="ja-JP"/>
        </w:rPr>
        <w:t>se</w:t>
      </w:r>
      <w:proofErr w:type="gramEnd"/>
      <w:r w:rsidRPr="002B5980">
        <w:rPr>
          <w:rFonts w:eastAsia="MS Mincho"/>
          <w:szCs w:val="22"/>
          <w:lang w:val="es-ES_tradnl" w:eastAsia="ja-JP"/>
        </w:rPr>
        <w:t xml:space="preserve"> ha recibido, en virtud de la Regla 11.1)c) por la Oficina de origen en dicha fecha o con</w:t>
      </w:r>
    </w:p>
    <w:p w:rsidR="00A76562" w:rsidRPr="002B5980" w:rsidRDefault="0027396E" w:rsidP="00417D19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proofErr w:type="gramStart"/>
      <w:r w:rsidRPr="002B5980">
        <w:rPr>
          <w:rFonts w:eastAsia="MS Mincho"/>
          <w:szCs w:val="22"/>
          <w:lang w:val="es-ES_tradnl" w:eastAsia="ja-JP"/>
        </w:rPr>
        <w:t>posterioridad</w:t>
      </w:r>
      <w:proofErr w:type="gramEnd"/>
      <w:r w:rsidRPr="002B5980">
        <w:rPr>
          <w:rFonts w:eastAsia="MS Mincho"/>
          <w:szCs w:val="22"/>
          <w:lang w:val="es-ES_tradnl" w:eastAsia="ja-JP"/>
        </w:rPr>
        <w:t xml:space="preserve">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A76562" w:rsidRPr="002B5980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</w:p>
    <w:p w:rsidR="00A76562" w:rsidRPr="002B5980" w:rsidRDefault="00A76562" w:rsidP="00A76562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</w:p>
    <w:p w:rsidR="00A76562" w:rsidRPr="002B5980" w:rsidRDefault="00A76562" w:rsidP="00A76562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A76562" w:rsidRPr="002B5980" w:rsidRDefault="0079181F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c) </w:t>
      </w:r>
      <w:r w:rsidRPr="002B5980"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</w:p>
    <w:p w:rsidR="00A76562" w:rsidRPr="002B5980" w:rsidRDefault="00A76562" w:rsidP="00A76562">
      <w:pPr>
        <w:pStyle w:val="ONUMFS"/>
        <w:numPr>
          <w:ilvl w:val="0"/>
          <w:numId w:val="0"/>
        </w:numPr>
        <w:rPr>
          <w:lang w:val="es-ES_tradnl"/>
        </w:rPr>
      </w:pPr>
      <w:proofErr w:type="gramStart"/>
      <w:r w:rsidRPr="002B5980">
        <w:rPr>
          <w:rFonts w:eastAsia="MS Mincho"/>
          <w:szCs w:val="22"/>
          <w:lang w:val="es-ES_tradnl" w:eastAsia="ja-JP"/>
        </w:rPr>
        <w:t>fecha</w:t>
      </w:r>
      <w:proofErr w:type="gramEnd"/>
      <w:r w:rsidRPr="002B5980">
        <w:rPr>
          <w:rFonts w:eastAsia="MS Mincho"/>
          <w:szCs w:val="22"/>
          <w:lang w:val="es-ES_tradnl" w:eastAsia="ja-JP"/>
        </w:rPr>
        <w:t xml:space="preserve">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A76562" w:rsidRPr="002B5980" w:rsidRDefault="00775FAD" w:rsidP="00A76562">
      <w:pPr>
        <w:pStyle w:val="Endofdocument-Annex"/>
        <w:rPr>
          <w:lang w:val="es-ES_tradnl"/>
        </w:rPr>
      </w:pPr>
      <w:r>
        <w:rPr>
          <w:lang w:val="es-ES_tradnl"/>
        </w:rPr>
        <w:t>17</w:t>
      </w:r>
      <w:r w:rsidR="004E58F6" w:rsidRPr="002B5980">
        <w:rPr>
          <w:lang w:val="es-ES_tradnl"/>
        </w:rPr>
        <w:t xml:space="preserve"> de </w:t>
      </w:r>
      <w:r w:rsidR="00705F62">
        <w:rPr>
          <w:lang w:val="es-ES_tradnl"/>
        </w:rPr>
        <w:t>febr</w:t>
      </w:r>
      <w:r w:rsidR="00D37BE1">
        <w:rPr>
          <w:lang w:val="es-ES_tradnl"/>
        </w:rPr>
        <w:t>ero de 2015</w:t>
      </w: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sectPr w:rsidR="000255C9" w:rsidRPr="002B5980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34E10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40A10"/>
    <w:rsid w:val="0015037D"/>
    <w:rsid w:val="0015082B"/>
    <w:rsid w:val="00163F0D"/>
    <w:rsid w:val="00166299"/>
    <w:rsid w:val="00182AAC"/>
    <w:rsid w:val="001832A6"/>
    <w:rsid w:val="00185E31"/>
    <w:rsid w:val="00186DE1"/>
    <w:rsid w:val="00187D50"/>
    <w:rsid w:val="001C2D7E"/>
    <w:rsid w:val="001C78BE"/>
    <w:rsid w:val="001E3850"/>
    <w:rsid w:val="001F1B95"/>
    <w:rsid w:val="001F717F"/>
    <w:rsid w:val="00202410"/>
    <w:rsid w:val="0020551F"/>
    <w:rsid w:val="00213E14"/>
    <w:rsid w:val="0022493E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34B0"/>
    <w:rsid w:val="004E58F6"/>
    <w:rsid w:val="004E7D00"/>
    <w:rsid w:val="004F5A30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78D8"/>
    <w:rsid w:val="00570916"/>
    <w:rsid w:val="00582076"/>
    <w:rsid w:val="00585C7E"/>
    <w:rsid w:val="005868B8"/>
    <w:rsid w:val="005B0D66"/>
    <w:rsid w:val="005B5479"/>
    <w:rsid w:val="005B5790"/>
    <w:rsid w:val="005C6649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D529E"/>
    <w:rsid w:val="006F073B"/>
    <w:rsid w:val="006F33FF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268E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52</cp:revision>
  <cp:lastPrinted>2015-02-16T13:42:00Z</cp:lastPrinted>
  <dcterms:created xsi:type="dcterms:W3CDTF">2014-12-15T10:02:00Z</dcterms:created>
  <dcterms:modified xsi:type="dcterms:W3CDTF">2015-02-16T13:43:00Z</dcterms:modified>
</cp:coreProperties>
</file>