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5275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30280">
              <w:rPr>
                <w:rFonts w:ascii="Arial Black" w:hAnsi="Arial Black"/>
                <w:sz w:val="15"/>
              </w:rPr>
              <w:t>15</w:t>
            </w:r>
            <w:r w:rsidR="00472656">
              <w:rPr>
                <w:rFonts w:ascii="Arial Black" w:hAnsi="Arial Black"/>
                <w:sz w:val="15"/>
              </w:rPr>
              <w:t>/2021</w:t>
            </w:r>
          </w:p>
        </w:tc>
      </w:tr>
    </w:tbl>
    <w:p w:rsidR="009124B6" w:rsidRPr="0045271F" w:rsidRDefault="009124B6" w:rsidP="00733525"/>
    <w:p w:rsidR="009124B6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8B2DB7">
        <w:rPr>
          <w:b/>
          <w:bCs/>
          <w:sz w:val="24"/>
          <w:szCs w:val="24"/>
          <w:lang w:val="fr-FR"/>
        </w:rPr>
        <w:t>Émirats arabes unis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8B2DB7">
        <w:rPr>
          <w:lang w:val="fr-CH"/>
        </w:rPr>
        <w:t>28 septembre</w:t>
      </w:r>
      <w:r w:rsidR="00472656">
        <w:rPr>
          <w:lang w:val="fr-CH"/>
        </w:rPr>
        <w:t xml:space="preserve"> 2021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D42E3D">
        <w:rPr>
          <w:lang w:val="fr-CH"/>
        </w:rPr>
        <w:t>d</w:t>
      </w:r>
      <w:r w:rsidR="008B2DB7">
        <w:rPr>
          <w:lang w:val="fr-CH"/>
        </w:rPr>
        <w:t>es Émirats arabes unis</w:t>
      </w:r>
      <w:r w:rsidR="00472656" w:rsidRPr="00472656">
        <w:rPr>
          <w:lang w:val="fr-CH"/>
        </w:rPr>
        <w:t xml:space="preserve"> </w:t>
      </w:r>
      <w:r w:rsidR="002F4F86" w:rsidRPr="00992CE7">
        <w:rPr>
          <w:lang w:val="fr-CH"/>
        </w:rPr>
        <w:t xml:space="preserve">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D42E3D">
        <w:rPr>
          <w:lang w:val="fr-CH"/>
        </w:rPr>
        <w:t>d</w:t>
      </w:r>
      <w:r w:rsidR="008B2DB7">
        <w:rPr>
          <w:lang w:val="fr-CH"/>
        </w:rPr>
        <w:t>es Émirats arabes unis</w:t>
      </w:r>
      <w:r w:rsidR="000F7E89" w:rsidRPr="00126A31">
        <w:rPr>
          <w:lang w:val="fr-CH"/>
        </w:rPr>
        <w:t xml:space="preserve">, le </w:t>
      </w:r>
      <w:r w:rsidR="008B2DB7">
        <w:rPr>
          <w:lang w:val="fr-CH"/>
        </w:rPr>
        <w:t>28 décembre</w:t>
      </w:r>
      <w:r w:rsidR="0032762D">
        <w:rPr>
          <w:lang w:val="fr-CH"/>
        </w:rPr>
        <w:t xml:space="preserve"> 2021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8D5CA3">
      <w:pPr>
        <w:ind w:firstLine="7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</w:t>
      </w:r>
      <w:r w:rsidR="0056310A">
        <w:rPr>
          <w:lang w:val="fr-CH"/>
        </w:rPr>
        <w:t> </w:t>
      </w:r>
      <w:r w:rsidR="00931A42" w:rsidRPr="00931A42">
        <w:rPr>
          <w:lang w:val="fr-CH"/>
        </w:rPr>
        <w:t>18</w:t>
      </w:r>
      <w:r w:rsidR="00844FBB">
        <w:rPr>
          <w:lang w:val="fr-CH"/>
        </w:rPr>
        <w:t> </w:t>
      </w:r>
      <w:r w:rsidR="00931A42" w:rsidRPr="00931A42">
        <w:rPr>
          <w:lang w:val="fr-CH"/>
        </w:rPr>
        <w:t>mois</w:t>
      </w:r>
      <w:r w:rsidR="00647184">
        <w:rPr>
          <w:lang w:val="fr-CH"/>
        </w:rPr>
        <w:t>;</w:t>
      </w:r>
      <w:r w:rsidR="006603F1">
        <w:rPr>
          <w:lang w:val="fr-CH"/>
        </w:rPr>
        <w:t xml:space="preserve">  et</w:t>
      </w:r>
      <w:r w:rsidR="00992CE7">
        <w:rPr>
          <w:lang w:val="fr-CH"/>
        </w:rPr>
        <w:t xml:space="preserve"> </w:t>
      </w:r>
    </w:p>
    <w:p w:rsidR="002F4F86" w:rsidRDefault="002F4F86" w:rsidP="008D5CA3">
      <w:pPr>
        <w:ind w:firstLine="720"/>
        <w:rPr>
          <w:lang w:val="fr-CH"/>
        </w:rPr>
      </w:pPr>
    </w:p>
    <w:p w:rsidR="00F52756" w:rsidRDefault="003C1C7C" w:rsidP="008D5CA3">
      <w:pPr>
        <w:ind w:firstLine="7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F558D0" w:rsidRPr="00F558D0">
        <w:rPr>
          <w:lang w:val="fr-CH"/>
        </w:rPr>
        <w:t xml:space="preserve">la déclaration visée à l’article 8.7)a) du Protocole de Madrid, selon laquelle </w:t>
      </w:r>
      <w:r w:rsidR="00270CFF">
        <w:rPr>
          <w:lang w:val="fr-CH"/>
        </w:rPr>
        <w:t>l</w:t>
      </w:r>
      <w:r w:rsidR="008B2DB7">
        <w:rPr>
          <w:lang w:val="fr-CH"/>
        </w:rPr>
        <w:t>es Émirats arabes unis</w:t>
      </w:r>
      <w:r w:rsidR="004258B6">
        <w:rPr>
          <w:lang w:val="fr-CH"/>
        </w:rPr>
        <w:t xml:space="preserve"> </w:t>
      </w:r>
      <w:r w:rsidR="00F558D0" w:rsidRPr="00F558D0">
        <w:rPr>
          <w:lang w:val="fr-CH"/>
        </w:rPr>
        <w:t>souhaite</w:t>
      </w:r>
      <w:r w:rsidR="00270CFF">
        <w:rPr>
          <w:lang w:val="fr-CH"/>
        </w:rPr>
        <w:t>nt</w:t>
      </w:r>
      <w:r w:rsidR="00F558D0" w:rsidRPr="00F558D0">
        <w:rPr>
          <w:lang w:val="fr-CH"/>
        </w:rPr>
        <w:t xml:space="preserve"> recevoir u</w:t>
      </w:r>
      <w:r w:rsidR="00613802">
        <w:rPr>
          <w:lang w:val="fr-CH"/>
        </w:rPr>
        <w:t>ne taxe individuelle lorsqu’il</w:t>
      </w:r>
      <w:r w:rsidR="00270CFF">
        <w:rPr>
          <w:lang w:val="fr-CH"/>
        </w:rPr>
        <w:t xml:space="preserve">s </w:t>
      </w:r>
      <w:r w:rsidR="00F558D0">
        <w:rPr>
          <w:lang w:val="fr-CH"/>
        </w:rPr>
        <w:t>s</w:t>
      </w:r>
      <w:r w:rsidR="00270CFF">
        <w:rPr>
          <w:lang w:val="fr-CH"/>
        </w:rPr>
        <w:t>on</w:t>
      </w:r>
      <w:r w:rsidR="00F558D0">
        <w:rPr>
          <w:lang w:val="fr-CH"/>
        </w:rPr>
        <w:t>t désigné</w:t>
      </w:r>
      <w:r w:rsidR="00270CFF">
        <w:rPr>
          <w:lang w:val="fr-CH"/>
        </w:rPr>
        <w:t>s</w:t>
      </w:r>
      <w:r w:rsidR="00F558D0" w:rsidRPr="00F558D0">
        <w:rPr>
          <w:lang w:val="fr-CH"/>
        </w:rPr>
        <w:t xml:space="preserve"> dans une demande internationale, dans le cadre d’une désignation postérieure à un enregistrement international et à l’égard du renouvellement d’un enregistrement international dans l</w:t>
      </w:r>
      <w:r w:rsidR="00F558D0">
        <w:rPr>
          <w:lang w:val="fr-CH"/>
        </w:rPr>
        <w:t xml:space="preserve">equel </w:t>
      </w:r>
      <w:r w:rsidR="00613802">
        <w:rPr>
          <w:lang w:val="fr-CH"/>
        </w:rPr>
        <w:t>il</w:t>
      </w:r>
      <w:r w:rsidR="00270CFF">
        <w:rPr>
          <w:lang w:val="fr-CH"/>
        </w:rPr>
        <w:t>s</w:t>
      </w:r>
      <w:r w:rsidR="004258B6">
        <w:rPr>
          <w:lang w:val="fr-CH"/>
        </w:rPr>
        <w:t xml:space="preserve"> </w:t>
      </w:r>
      <w:r w:rsidR="00270CFF">
        <w:rPr>
          <w:lang w:val="fr-CH"/>
        </w:rPr>
        <w:t>ont</w:t>
      </w:r>
      <w:r w:rsidR="00F558D0">
        <w:rPr>
          <w:lang w:val="fr-CH"/>
        </w:rPr>
        <w:t xml:space="preserve"> été désigné</w:t>
      </w:r>
      <w:r w:rsidR="00270CFF">
        <w:rPr>
          <w:lang w:val="fr-CH"/>
        </w:rPr>
        <w:t>s</w:t>
      </w:r>
      <w:r w:rsidR="00BF0747">
        <w:rPr>
          <w:lang w:val="fr-CH"/>
        </w:rPr>
        <w:t xml:space="preserve">, </w:t>
      </w:r>
      <w:r w:rsidR="00F558D0" w:rsidRPr="00F558D0">
        <w:rPr>
          <w:lang w:val="fr-CH"/>
        </w:rPr>
        <w:t>au lieu d’une part du revenu provenant des émoluments supplémentaires e</w:t>
      </w:r>
      <w:r w:rsidR="00BF0747">
        <w:rPr>
          <w:lang w:val="fr-CH"/>
        </w:rPr>
        <w:t>t des compléments d’émoluments</w:t>
      </w:r>
      <w:r w:rsidR="006603F1">
        <w:rPr>
          <w:lang w:val="fr-CH"/>
        </w:rPr>
        <w:t>.</w:t>
      </w:r>
      <w:r w:rsidR="00F52756">
        <w:rPr>
          <w:lang w:val="fr-CH"/>
        </w:rPr>
        <w:t xml:space="preserve">   </w:t>
      </w:r>
    </w:p>
    <w:p w:rsidR="005A604D" w:rsidRDefault="005A604D" w:rsidP="006603F1">
      <w:pPr>
        <w:pStyle w:val="Default"/>
        <w:rPr>
          <w:sz w:val="22"/>
          <w:szCs w:val="22"/>
          <w:lang w:val="fr-CH"/>
        </w:rPr>
      </w:pPr>
    </w:p>
    <w:p w:rsidR="004541C0" w:rsidRDefault="006E5619" w:rsidP="006E5619">
      <w:pPr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Pr="006E5619">
        <w:rPr>
          <w:lang w:val="fr-CH"/>
        </w:rPr>
        <w:t xml:space="preserve">Les montants de la taxe individuelle, indiqués par </w:t>
      </w:r>
      <w:r>
        <w:rPr>
          <w:lang w:val="fr-CH"/>
        </w:rPr>
        <w:t xml:space="preserve">le </w:t>
      </w:r>
      <w:r w:rsidR="00034F49">
        <w:rPr>
          <w:lang w:val="fr-CH"/>
        </w:rPr>
        <w:t xml:space="preserve">Gouvernement </w:t>
      </w:r>
      <w:r w:rsidR="00270CFF">
        <w:rPr>
          <w:lang w:val="fr-CH"/>
        </w:rPr>
        <w:t>d</w:t>
      </w:r>
      <w:r w:rsidR="008B2DB7">
        <w:rPr>
          <w:lang w:val="fr-CH"/>
        </w:rPr>
        <w:t>es Émirats arabes unis</w:t>
      </w:r>
      <w:r w:rsidR="007A684D" w:rsidRPr="007A684D">
        <w:rPr>
          <w:lang w:val="fr-CH"/>
        </w:rPr>
        <w:t xml:space="preserve"> </w:t>
      </w:r>
      <w:r w:rsidRPr="006E5619">
        <w:rPr>
          <w:lang w:val="fr-CH"/>
        </w:rPr>
        <w:t>en vertu de l’article 8.7)a) du</w:t>
      </w:r>
      <w:r w:rsidR="00034F49">
        <w:rPr>
          <w:lang w:val="fr-CH"/>
        </w:rPr>
        <w:t xml:space="preserve"> </w:t>
      </w:r>
      <w:r w:rsidRPr="006E5619">
        <w:rPr>
          <w:lang w:val="fr-CH"/>
        </w:rPr>
        <w:t xml:space="preserve">Protocole de Madrid, </w:t>
      </w:r>
      <w:r w:rsidR="00793C70">
        <w:rPr>
          <w:lang w:val="fr-CH"/>
        </w:rPr>
        <w:t>feront</w:t>
      </w:r>
      <w:r w:rsidR="007A684D">
        <w:rPr>
          <w:lang w:val="fr-CH"/>
        </w:rPr>
        <w:t xml:space="preserve"> l’objet d’</w:t>
      </w:r>
      <w:r w:rsidR="00D153D7">
        <w:rPr>
          <w:lang w:val="fr-CH"/>
        </w:rPr>
        <w:t xml:space="preserve">un autre </w:t>
      </w:r>
      <w:r w:rsidRPr="006E5619">
        <w:rPr>
          <w:lang w:val="fr-CH"/>
        </w:rPr>
        <w:t>avis.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6E5619" w:rsidP="00126A31">
      <w:pPr>
        <w:rPr>
          <w:lang w:val="fr-CH"/>
        </w:rPr>
      </w:pPr>
      <w:r>
        <w:rPr>
          <w:lang w:val="fr-CH"/>
        </w:rPr>
        <w:t>4.</w:t>
      </w:r>
      <w:r w:rsidR="00992CE7"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270CFF">
        <w:rPr>
          <w:lang w:val="fr-CH"/>
        </w:rPr>
        <w:t>d</w:t>
      </w:r>
      <w:r w:rsidR="008B2DB7">
        <w:rPr>
          <w:lang w:val="fr-CH"/>
        </w:rPr>
        <w:t>es Émirats arabes unis</w:t>
      </w:r>
      <w:r w:rsidR="007A684D" w:rsidRPr="007A684D">
        <w:rPr>
          <w:lang w:val="fr-CH"/>
        </w:rPr>
        <w:t xml:space="preserve"> </w:t>
      </w:r>
      <w:r w:rsidR="00992CE7"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270CFF">
        <w:rPr>
          <w:lang w:val="fr-CH"/>
        </w:rPr>
        <w:t>109</w:t>
      </w:r>
      <w:r w:rsidR="00575534" w:rsidRPr="00992CE7">
        <w:rPr>
          <w:lang w:val="fr-CH"/>
        </w:rPr>
        <w:t xml:space="preserve"> le nombre de parties contractantes </w:t>
      </w:r>
      <w:r w:rsidR="00596DB3">
        <w:rPr>
          <w:lang w:val="fr-CH"/>
        </w:rPr>
        <w:t>à ce traité et de membres de l’Union de Madrid</w:t>
      </w:r>
      <w:r w:rsidR="00575534" w:rsidRPr="00992CE7">
        <w:rPr>
          <w:lang w:val="fr-CH"/>
        </w:rPr>
        <w:t xml:space="preserve">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>Une liste des membres de l’Union de Madrid contenant des informations sur les dates auxquelles ces membres sont devenus parties à l’Arrangement de Madrid ou au Protocole de Madrid est disponible sur le site</w:t>
      </w:r>
      <w:r w:rsidR="00B0337C">
        <w:rPr>
          <w:lang w:val="fr-CH"/>
        </w:rPr>
        <w:t> </w:t>
      </w:r>
      <w:r w:rsidR="00575534" w:rsidRPr="00992CE7">
        <w:rPr>
          <w:lang w:val="fr-CH"/>
        </w:rPr>
        <w:t xml:space="preserve">Web de l’OMPI, </w:t>
      </w:r>
      <w:r w:rsidR="00574A07" w:rsidRPr="00992CE7">
        <w:rPr>
          <w:lang w:val="fr-CH"/>
        </w:rPr>
        <w:t xml:space="preserve">à l’adresse suivante : </w:t>
      </w:r>
      <w:r w:rsidR="00992CE7"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="00992CE7" w:rsidRPr="00992CE7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26A31">
        <w:t xml:space="preserve">Le </w:t>
      </w:r>
      <w:r w:rsidR="005562A3">
        <w:t>14</w:t>
      </w:r>
      <w:r w:rsidR="008810F0">
        <w:rPr>
          <w:lang w:val="fr-FR"/>
        </w:rPr>
        <w:t xml:space="preserve"> </w:t>
      </w:r>
      <w:r w:rsidR="006603F1">
        <w:rPr>
          <w:lang w:val="fr-CH"/>
        </w:rPr>
        <w:t>octobre</w:t>
      </w:r>
      <w:r w:rsidR="00034F49">
        <w:rPr>
          <w:lang w:val="fr-CH"/>
        </w:rPr>
        <w:t xml:space="preserve"> </w:t>
      </w:r>
      <w:r w:rsidR="00472656">
        <w:rPr>
          <w:lang w:val="fr-CH"/>
        </w:rPr>
        <w:t>2021</w:t>
      </w:r>
    </w:p>
    <w:sectPr w:rsidR="00126A31" w:rsidRPr="000F1883" w:rsidSect="00F35D4B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08" w:rsidRDefault="00756308">
      <w:r>
        <w:separator/>
      </w:r>
    </w:p>
  </w:endnote>
  <w:endnote w:type="continuationSeparator" w:id="0">
    <w:p w:rsidR="00756308" w:rsidRDefault="00756308" w:rsidP="003B38C1">
      <w:r>
        <w:separator/>
      </w:r>
    </w:p>
    <w:p w:rsidR="00756308" w:rsidRPr="003B38C1" w:rsidRDefault="007563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6308" w:rsidRPr="003B38C1" w:rsidRDefault="007563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08" w:rsidRDefault="00756308">
      <w:r>
        <w:separator/>
      </w:r>
    </w:p>
  </w:footnote>
  <w:footnote w:type="continuationSeparator" w:id="0">
    <w:p w:rsidR="00756308" w:rsidRDefault="00756308" w:rsidP="008B60B2">
      <w:r>
        <w:separator/>
      </w:r>
    </w:p>
    <w:p w:rsidR="00756308" w:rsidRPr="00ED77FB" w:rsidRDefault="007563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6308" w:rsidRPr="00ED77FB" w:rsidRDefault="007563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203B3"/>
    <w:rsid w:val="00034F49"/>
    <w:rsid w:val="00043313"/>
    <w:rsid w:val="00043CAA"/>
    <w:rsid w:val="000445CD"/>
    <w:rsid w:val="00053A2F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7B85"/>
    <w:rsid w:val="000B1D02"/>
    <w:rsid w:val="000B5038"/>
    <w:rsid w:val="000C6ADA"/>
    <w:rsid w:val="000D3921"/>
    <w:rsid w:val="000D406D"/>
    <w:rsid w:val="000E73ED"/>
    <w:rsid w:val="000F1883"/>
    <w:rsid w:val="000F5E56"/>
    <w:rsid w:val="000F7E89"/>
    <w:rsid w:val="00113ACA"/>
    <w:rsid w:val="00125D4E"/>
    <w:rsid w:val="00126A31"/>
    <w:rsid w:val="001272E3"/>
    <w:rsid w:val="0013076A"/>
    <w:rsid w:val="00131BD8"/>
    <w:rsid w:val="00133F53"/>
    <w:rsid w:val="00135490"/>
    <w:rsid w:val="001362EE"/>
    <w:rsid w:val="00137F6B"/>
    <w:rsid w:val="00147BA9"/>
    <w:rsid w:val="0015037D"/>
    <w:rsid w:val="0016170B"/>
    <w:rsid w:val="00166299"/>
    <w:rsid w:val="00182AAC"/>
    <w:rsid w:val="001832A6"/>
    <w:rsid w:val="001847B2"/>
    <w:rsid w:val="00185E31"/>
    <w:rsid w:val="00186DE1"/>
    <w:rsid w:val="00187EFE"/>
    <w:rsid w:val="00192C59"/>
    <w:rsid w:val="00197823"/>
    <w:rsid w:val="001A2E63"/>
    <w:rsid w:val="001A37FC"/>
    <w:rsid w:val="001B2DD3"/>
    <w:rsid w:val="001B4733"/>
    <w:rsid w:val="001C139E"/>
    <w:rsid w:val="001C2D7E"/>
    <w:rsid w:val="001C4149"/>
    <w:rsid w:val="001D2F26"/>
    <w:rsid w:val="001E136E"/>
    <w:rsid w:val="001E3850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562"/>
    <w:rsid w:val="0027399A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129BE"/>
    <w:rsid w:val="00312F7F"/>
    <w:rsid w:val="00315CC1"/>
    <w:rsid w:val="00317670"/>
    <w:rsid w:val="0032762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81B82"/>
    <w:rsid w:val="003845C1"/>
    <w:rsid w:val="00391D6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E5199"/>
    <w:rsid w:val="003F16B8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F01"/>
    <w:rsid w:val="0044544F"/>
    <w:rsid w:val="004521F4"/>
    <w:rsid w:val="0045271F"/>
    <w:rsid w:val="004541C0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2405"/>
    <w:rsid w:val="00482D4A"/>
    <w:rsid w:val="004927EA"/>
    <w:rsid w:val="004932D5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1087"/>
    <w:rsid w:val="00546473"/>
    <w:rsid w:val="00546A94"/>
    <w:rsid w:val="00554EEB"/>
    <w:rsid w:val="005562A3"/>
    <w:rsid w:val="00560A29"/>
    <w:rsid w:val="0056291B"/>
    <w:rsid w:val="0056310A"/>
    <w:rsid w:val="00563C83"/>
    <w:rsid w:val="00563DB6"/>
    <w:rsid w:val="00574A07"/>
    <w:rsid w:val="00575534"/>
    <w:rsid w:val="005868B8"/>
    <w:rsid w:val="00592AD3"/>
    <w:rsid w:val="0059672A"/>
    <w:rsid w:val="00596DB3"/>
    <w:rsid w:val="005A604D"/>
    <w:rsid w:val="005B1C5C"/>
    <w:rsid w:val="005B5479"/>
    <w:rsid w:val="005B601E"/>
    <w:rsid w:val="005C2140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CF2"/>
    <w:rsid w:val="0061365A"/>
    <w:rsid w:val="00613802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B342F"/>
    <w:rsid w:val="006B4171"/>
    <w:rsid w:val="006B5F28"/>
    <w:rsid w:val="006B70EA"/>
    <w:rsid w:val="006D529E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5CF1"/>
    <w:rsid w:val="00756308"/>
    <w:rsid w:val="00767C4D"/>
    <w:rsid w:val="00770FE7"/>
    <w:rsid w:val="00773CE3"/>
    <w:rsid w:val="007743EF"/>
    <w:rsid w:val="00775EBD"/>
    <w:rsid w:val="007819C8"/>
    <w:rsid w:val="0078238F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415"/>
    <w:rsid w:val="007E2055"/>
    <w:rsid w:val="007F4D09"/>
    <w:rsid w:val="007F62D1"/>
    <w:rsid w:val="00804823"/>
    <w:rsid w:val="00804EC4"/>
    <w:rsid w:val="00813078"/>
    <w:rsid w:val="00822C5E"/>
    <w:rsid w:val="00836F58"/>
    <w:rsid w:val="00844FBB"/>
    <w:rsid w:val="00850343"/>
    <w:rsid w:val="00853FA8"/>
    <w:rsid w:val="00854071"/>
    <w:rsid w:val="00865124"/>
    <w:rsid w:val="00875FCC"/>
    <w:rsid w:val="008810F0"/>
    <w:rsid w:val="00881B96"/>
    <w:rsid w:val="0088509A"/>
    <w:rsid w:val="00885618"/>
    <w:rsid w:val="0088592E"/>
    <w:rsid w:val="008948BE"/>
    <w:rsid w:val="008977D0"/>
    <w:rsid w:val="008A51B4"/>
    <w:rsid w:val="008B1027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95C"/>
    <w:rsid w:val="008D5CA3"/>
    <w:rsid w:val="008F1F70"/>
    <w:rsid w:val="008F74F5"/>
    <w:rsid w:val="009071C3"/>
    <w:rsid w:val="0090731E"/>
    <w:rsid w:val="009076D9"/>
    <w:rsid w:val="009079BC"/>
    <w:rsid w:val="009114CD"/>
    <w:rsid w:val="009124B6"/>
    <w:rsid w:val="00913B65"/>
    <w:rsid w:val="00916EE2"/>
    <w:rsid w:val="00922789"/>
    <w:rsid w:val="00926740"/>
    <w:rsid w:val="00931A42"/>
    <w:rsid w:val="009353FC"/>
    <w:rsid w:val="009378BE"/>
    <w:rsid w:val="00940793"/>
    <w:rsid w:val="00950E58"/>
    <w:rsid w:val="00964853"/>
    <w:rsid w:val="00965EC2"/>
    <w:rsid w:val="00966A22"/>
    <w:rsid w:val="0096722F"/>
    <w:rsid w:val="00980843"/>
    <w:rsid w:val="0098125E"/>
    <w:rsid w:val="009820CB"/>
    <w:rsid w:val="00987E9A"/>
    <w:rsid w:val="00992CE7"/>
    <w:rsid w:val="00997AAD"/>
    <w:rsid w:val="009A0ADA"/>
    <w:rsid w:val="009A591F"/>
    <w:rsid w:val="009B0328"/>
    <w:rsid w:val="009B624F"/>
    <w:rsid w:val="009C0C04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3234"/>
    <w:rsid w:val="00A93BA5"/>
    <w:rsid w:val="00A93D5D"/>
    <w:rsid w:val="00A975C1"/>
    <w:rsid w:val="00AA1EEF"/>
    <w:rsid w:val="00AA7A41"/>
    <w:rsid w:val="00AB330B"/>
    <w:rsid w:val="00AB6214"/>
    <w:rsid w:val="00AC205C"/>
    <w:rsid w:val="00AC6CEF"/>
    <w:rsid w:val="00AD38EE"/>
    <w:rsid w:val="00AF0A6B"/>
    <w:rsid w:val="00AF5108"/>
    <w:rsid w:val="00AF6108"/>
    <w:rsid w:val="00AF77C9"/>
    <w:rsid w:val="00B0337C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0280"/>
    <w:rsid w:val="00B31A5E"/>
    <w:rsid w:val="00B444F1"/>
    <w:rsid w:val="00B46D7E"/>
    <w:rsid w:val="00B513D9"/>
    <w:rsid w:val="00B54D7D"/>
    <w:rsid w:val="00B62EBB"/>
    <w:rsid w:val="00B654C6"/>
    <w:rsid w:val="00B67625"/>
    <w:rsid w:val="00B83157"/>
    <w:rsid w:val="00B9734B"/>
    <w:rsid w:val="00B97A85"/>
    <w:rsid w:val="00BA49B6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BE7052"/>
    <w:rsid w:val="00BF0747"/>
    <w:rsid w:val="00C043E0"/>
    <w:rsid w:val="00C04B6E"/>
    <w:rsid w:val="00C11BFE"/>
    <w:rsid w:val="00C214DC"/>
    <w:rsid w:val="00C23233"/>
    <w:rsid w:val="00C25811"/>
    <w:rsid w:val="00C32F61"/>
    <w:rsid w:val="00C336BB"/>
    <w:rsid w:val="00C35A6F"/>
    <w:rsid w:val="00C45642"/>
    <w:rsid w:val="00C46ADF"/>
    <w:rsid w:val="00C47421"/>
    <w:rsid w:val="00C5277C"/>
    <w:rsid w:val="00C54192"/>
    <w:rsid w:val="00C556FE"/>
    <w:rsid w:val="00C56692"/>
    <w:rsid w:val="00C6243E"/>
    <w:rsid w:val="00C704F0"/>
    <w:rsid w:val="00C71D6C"/>
    <w:rsid w:val="00C771EA"/>
    <w:rsid w:val="00C81788"/>
    <w:rsid w:val="00C977DB"/>
    <w:rsid w:val="00CA54B6"/>
    <w:rsid w:val="00CA71F2"/>
    <w:rsid w:val="00CB132F"/>
    <w:rsid w:val="00CB13CA"/>
    <w:rsid w:val="00CC2E06"/>
    <w:rsid w:val="00CC5016"/>
    <w:rsid w:val="00CD0B4A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62FFC"/>
    <w:rsid w:val="00E66C2C"/>
    <w:rsid w:val="00E712A3"/>
    <w:rsid w:val="00E7757D"/>
    <w:rsid w:val="00E82EB9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AFB"/>
    <w:rsid w:val="00ED4C4F"/>
    <w:rsid w:val="00ED68EE"/>
    <w:rsid w:val="00ED77FB"/>
    <w:rsid w:val="00EE1B9E"/>
    <w:rsid w:val="00EE45FA"/>
    <w:rsid w:val="00EE5748"/>
    <w:rsid w:val="00EE673C"/>
    <w:rsid w:val="00EF0146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1715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18</cp:revision>
  <cp:lastPrinted>2021-10-14T11:03:00Z</cp:lastPrinted>
  <dcterms:created xsi:type="dcterms:W3CDTF">2021-10-07T10:08:00Z</dcterms:created>
  <dcterms:modified xsi:type="dcterms:W3CDTF">2021-10-14T11:03:00Z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c30d0104-69fe-422a-bfcc-1006ddc80fe6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