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B1AF" w14:textId="77777777" w:rsidR="009116DC" w:rsidRDefault="009116DC" w:rsidP="00716BC0">
      <w:pPr>
        <w:spacing w:after="360"/>
        <w:outlineLvl w:val="0"/>
        <w:rPr>
          <w:rFonts w:asciiTheme="minorHAnsi" w:hAnsiTheme="minorHAnsi"/>
          <w:b/>
          <w:bCs/>
          <w:caps/>
          <w:sz w:val="28"/>
          <w:szCs w:val="24"/>
          <w:rtl/>
        </w:rPr>
      </w:pPr>
      <w:bookmarkStart w:id="0" w:name="TitleOfDoc"/>
    </w:p>
    <w:p w14:paraId="0C231BC5" w14:textId="507E46C4" w:rsidR="008B2CC1" w:rsidRPr="009116DC" w:rsidRDefault="00EC18A4" w:rsidP="00716BC0">
      <w:pPr>
        <w:spacing w:after="360"/>
        <w:outlineLvl w:val="0"/>
        <w:rPr>
          <w:rFonts w:asciiTheme="minorHAnsi" w:hAnsiTheme="minorHAnsi" w:cstheme="minorHAnsi"/>
          <w:b/>
          <w:bCs/>
          <w:caps/>
          <w:sz w:val="24"/>
        </w:rPr>
      </w:pPr>
      <w:r w:rsidRPr="009116DC">
        <w:rPr>
          <w:rFonts w:asciiTheme="minorHAnsi" w:hAnsiTheme="minorHAnsi"/>
          <w:b/>
          <w:bCs/>
          <w:caps/>
          <w:sz w:val="28"/>
          <w:szCs w:val="24"/>
          <w:rtl/>
        </w:rPr>
        <w:t>جدول الأعمال</w:t>
      </w:r>
    </w:p>
    <w:p w14:paraId="55492071" w14:textId="77777777" w:rsidR="00134EA2" w:rsidRDefault="00134EA2" w:rsidP="00134EA2">
      <w:pPr>
        <w:pStyle w:val="ONUMA"/>
      </w:pPr>
      <w:bookmarkStart w:id="1" w:name="Prepared"/>
      <w:bookmarkStart w:id="2" w:name="ExtraPara"/>
      <w:bookmarkEnd w:id="0"/>
      <w:bookmarkEnd w:id="1"/>
      <w:bookmarkEnd w:id="2"/>
      <w:r w:rsidRPr="007774CD">
        <w:rPr>
          <w:rFonts w:hint="cs"/>
          <w:rtl/>
        </w:rPr>
        <w:t>افتتاح الدورة</w:t>
      </w:r>
    </w:p>
    <w:p w14:paraId="43518B57" w14:textId="014E00AE" w:rsidR="00FC64FD" w:rsidRPr="007774CD" w:rsidRDefault="00FC64FD" w:rsidP="00134EA2">
      <w:pPr>
        <w:pStyle w:val="ONUMA"/>
        <w:rPr>
          <w:rtl/>
        </w:rPr>
      </w:pPr>
      <w:r>
        <w:rPr>
          <w:rFonts w:hint="cs"/>
          <w:rtl/>
          <w:lang w:val="fr-FR" w:bidi="ar-SY"/>
        </w:rPr>
        <w:t>انتخاب الرئيس ونائب الرئيس</w:t>
      </w:r>
    </w:p>
    <w:p w14:paraId="375E1A99" w14:textId="77777777" w:rsidR="00134EA2" w:rsidRDefault="00134EA2" w:rsidP="004E450C">
      <w:pPr>
        <w:pStyle w:val="ONUMA"/>
        <w:spacing w:after="0"/>
      </w:pPr>
      <w:r>
        <w:rPr>
          <w:rFonts w:hint="cs"/>
          <w:rtl/>
        </w:rPr>
        <w:t>اعتماد جدول الأعمال</w:t>
      </w:r>
    </w:p>
    <w:p w14:paraId="4CE76082" w14:textId="7D64D802" w:rsidR="002C0599" w:rsidRDefault="002C0599" w:rsidP="004E450C">
      <w:pPr>
        <w:pStyle w:val="ONUMA"/>
        <w:spacing w:after="0"/>
      </w:pPr>
      <w:r w:rsidRPr="002C0599">
        <w:rPr>
          <w:rtl/>
        </w:rPr>
        <w:t xml:space="preserve">تقرير عن الدورة </w:t>
      </w:r>
      <w:r w:rsidR="00FC64FD">
        <w:rPr>
          <w:rFonts w:hint="cs"/>
          <w:rtl/>
        </w:rPr>
        <w:t>السابعة</w:t>
      </w:r>
      <w:r>
        <w:rPr>
          <w:rFonts w:hint="cs"/>
          <w:rtl/>
        </w:rPr>
        <w:t xml:space="preserve"> </w:t>
      </w:r>
      <w:r w:rsidRPr="002C0599">
        <w:rPr>
          <w:rtl/>
        </w:rPr>
        <w:t>والعشرين للفريق العامل الأول لمكاتب الملكية الفكرية الخمسة والمعني بالتصنيف (</w:t>
      </w:r>
      <w:r w:rsidRPr="002C0599">
        <w:t>IP5 WG-1</w:t>
      </w:r>
      <w:r w:rsidRPr="002C0599">
        <w:rPr>
          <w:rtl/>
        </w:rPr>
        <w:t>)</w:t>
      </w:r>
    </w:p>
    <w:p w14:paraId="0AF89B9F" w14:textId="679720F1" w:rsidR="002C0599" w:rsidRDefault="002C0599" w:rsidP="002C0599">
      <w:pPr>
        <w:pStyle w:val="NormalParaAR"/>
        <w:ind w:left="1138" w:firstLine="0"/>
      </w:pPr>
      <w:r w:rsidRPr="002C0599">
        <w:rPr>
          <w:rtl/>
        </w:rPr>
        <w:t xml:space="preserve">عرض شفهي يلقيه </w:t>
      </w:r>
      <w:r w:rsidR="009116DC">
        <w:rPr>
          <w:rFonts w:hint="cs"/>
          <w:rtl/>
        </w:rPr>
        <w:t>ال</w:t>
      </w:r>
      <w:r w:rsidRPr="002C0599">
        <w:rPr>
          <w:rtl/>
        </w:rPr>
        <w:t xml:space="preserve">مكتب </w:t>
      </w:r>
      <w:r w:rsidR="00FC64FD">
        <w:rPr>
          <w:rFonts w:hint="cs"/>
          <w:rtl/>
        </w:rPr>
        <w:t>الكوري</w:t>
      </w:r>
      <w:r w:rsidRPr="002C0599">
        <w:rPr>
          <w:rtl/>
        </w:rPr>
        <w:t xml:space="preserve"> </w:t>
      </w:r>
      <w:r w:rsidR="00FC64FD">
        <w:rPr>
          <w:rFonts w:hint="cs"/>
          <w:rtl/>
        </w:rPr>
        <w:t>للملكية الفكرية</w:t>
      </w:r>
      <w:r w:rsidRPr="002C0599">
        <w:rPr>
          <w:rtl/>
        </w:rPr>
        <w:t xml:space="preserve"> </w:t>
      </w:r>
      <w:r w:rsidR="00FC64FD">
        <w:t>(KIPO)</w:t>
      </w:r>
      <w:r w:rsidRPr="002C0599">
        <w:rPr>
          <w:rtl/>
        </w:rPr>
        <w:t xml:space="preserve"> نيابة عن مكاتب الملكية الفكرية الخمس</w:t>
      </w:r>
      <w:r w:rsidR="009116DC">
        <w:rPr>
          <w:rFonts w:hint="cs"/>
          <w:rtl/>
        </w:rPr>
        <w:t>ة</w:t>
      </w:r>
      <w:r w:rsidRPr="002C0599">
        <w:rPr>
          <w:rtl/>
        </w:rPr>
        <w:t>.</w:t>
      </w:r>
    </w:p>
    <w:p w14:paraId="5093BDB3" w14:textId="77777777" w:rsidR="00FC64FD" w:rsidRDefault="00FC64FD" w:rsidP="00FC64FD">
      <w:pPr>
        <w:pStyle w:val="ONUMA"/>
        <w:spacing w:after="0"/>
      </w:pPr>
      <w:r>
        <w:rPr>
          <w:rtl/>
        </w:rPr>
        <w:t>تقرير فريق الخبراء المعني بتكنولوجيا أشباه الموصلات (</w:t>
      </w:r>
      <w:r>
        <w:t>EGST</w:t>
      </w:r>
      <w:r>
        <w:rPr>
          <w:rtl/>
        </w:rPr>
        <w:t>)</w:t>
      </w:r>
    </w:p>
    <w:p w14:paraId="10C63B72" w14:textId="20369D7A" w:rsidR="00FC64FD" w:rsidRDefault="00FC64FD" w:rsidP="00FC64FD">
      <w:pPr>
        <w:pStyle w:val="ONUMA"/>
        <w:numPr>
          <w:ilvl w:val="0"/>
          <w:numId w:val="0"/>
        </w:numPr>
        <w:ind w:firstLine="567"/>
      </w:pPr>
      <w:r>
        <w:rPr>
          <w:rtl/>
        </w:rPr>
        <w:t xml:space="preserve">انظر(ي) المشروع </w:t>
      </w:r>
      <w:hyperlink r:id="rId8" w:history="1">
        <w:r w:rsidRPr="00FC64FD">
          <w:rPr>
            <w:rStyle w:val="Hyperlink"/>
          </w:rPr>
          <w:t>CE 481</w:t>
        </w:r>
      </w:hyperlink>
      <w:r>
        <w:rPr>
          <w:rtl/>
        </w:rPr>
        <w:t>.</w:t>
      </w:r>
    </w:p>
    <w:p w14:paraId="4C97CE2D" w14:textId="3A34A5B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مراجعة التصنيف في مجال الميكانيكا</w:t>
      </w:r>
    </w:p>
    <w:p w14:paraId="76CD674A" w14:textId="1B2ED410" w:rsidR="00134EA2" w:rsidRPr="00FC64FD" w:rsidRDefault="00134EA2" w:rsidP="002C0599">
      <w:pPr>
        <w:pStyle w:val="NormalParaAR"/>
        <w:ind w:left="1138" w:firstLine="0"/>
        <w:rPr>
          <w:rtl/>
          <w:lang w:val="fr-FR" w:bidi="ar-SY"/>
        </w:rPr>
      </w:pPr>
      <w:r w:rsidRPr="007774CD">
        <w:rPr>
          <w:rFonts w:hint="cs"/>
          <w:rtl/>
        </w:rPr>
        <w:t>انظر(ي) المشاريع :</w:t>
      </w:r>
      <w:r w:rsidR="002C0599">
        <w:rPr>
          <w:rFonts w:hint="cs"/>
          <w:rtl/>
        </w:rPr>
        <w:t xml:space="preserve"> </w:t>
      </w:r>
      <w:hyperlink r:id="rId9" w:history="1">
        <w:r w:rsidR="002C0599" w:rsidRPr="00C648EE">
          <w:rPr>
            <w:rStyle w:val="Hyperlink"/>
          </w:rPr>
          <w:t>C</w:t>
        </w:r>
        <w:r w:rsidR="002C0599">
          <w:rPr>
            <w:rStyle w:val="Hyperlink"/>
          </w:rPr>
          <w:t> </w:t>
        </w:r>
        <w:r w:rsidR="002C0599" w:rsidRPr="00C648EE">
          <w:rPr>
            <w:rStyle w:val="Hyperlink"/>
          </w:rPr>
          <w:t>5</w:t>
        </w:r>
        <w:r w:rsidR="00FC64FD">
          <w:rPr>
            <w:rStyle w:val="Hyperlink"/>
          </w:rPr>
          <w:t>36</w:t>
        </w:r>
      </w:hyperlink>
      <w:r w:rsidR="002C0599">
        <w:rPr>
          <w:rFonts w:hint="cs"/>
          <w:rtl/>
        </w:rPr>
        <w:t xml:space="preserve"> </w:t>
      </w:r>
      <w:r w:rsidR="00FC64FD">
        <w:rPr>
          <w:rFonts w:hint="cs"/>
          <w:rtl/>
          <w:lang w:val="fr-FR" w:bidi="ar-SY"/>
        </w:rPr>
        <w:t>و</w:t>
      </w:r>
      <w:hyperlink r:id="rId10" w:history="1">
        <w:r w:rsidR="00FC64FD" w:rsidRPr="00FC64FD">
          <w:rPr>
            <w:rStyle w:val="Hyperlink"/>
          </w:rPr>
          <w:t>C</w:t>
        </w:r>
        <w:r w:rsidR="00FC64FD" w:rsidRPr="00380A6F">
          <w:rPr>
            <w:rStyle w:val="Hyperlink"/>
            <w:lang w:bidi="ar-SY"/>
          </w:rPr>
          <w:t xml:space="preserve"> 538</w:t>
        </w:r>
      </w:hyperlink>
      <w:r w:rsidR="00FC64FD">
        <w:rPr>
          <w:rFonts w:hint="cs"/>
          <w:rtl/>
          <w:lang w:val="fr-FR" w:bidi="ar-SY"/>
        </w:rPr>
        <w:t xml:space="preserve"> </w:t>
      </w:r>
      <w:r w:rsidR="002C0599">
        <w:rPr>
          <w:rFonts w:hint="cs"/>
          <w:rtl/>
        </w:rPr>
        <w:t>و</w:t>
      </w:r>
      <w:hyperlink r:id="rId11" w:history="1">
        <w:r w:rsidR="002C0599" w:rsidRPr="00C648EE">
          <w:rPr>
            <w:rStyle w:val="Hyperlink"/>
          </w:rPr>
          <w:t>F 14</w:t>
        </w:r>
        <w:r w:rsidR="002C0599">
          <w:rPr>
            <w:rStyle w:val="Hyperlink"/>
          </w:rPr>
          <w:t>8</w:t>
        </w:r>
      </w:hyperlink>
      <w:r w:rsidR="002C0599">
        <w:rPr>
          <w:rFonts w:hint="cs"/>
          <w:rtl/>
        </w:rPr>
        <w:t xml:space="preserve"> و</w:t>
      </w:r>
      <w:hyperlink r:id="rId12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170</w:t>
        </w:r>
      </w:hyperlink>
      <w:r w:rsidR="002C0599">
        <w:rPr>
          <w:rFonts w:hint="cs"/>
          <w:rtl/>
        </w:rPr>
        <w:t xml:space="preserve"> و</w:t>
      </w:r>
      <w:hyperlink r:id="rId13" w:history="1">
        <w:r w:rsidR="002C0599" w:rsidRPr="00C648EE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C648EE">
          <w:rPr>
            <w:rStyle w:val="Hyperlink"/>
          </w:rPr>
          <w:t>1</w:t>
        </w:r>
        <w:r w:rsidR="002C0599">
          <w:rPr>
            <w:rStyle w:val="Hyperlink"/>
          </w:rPr>
          <w:t>75</w:t>
        </w:r>
      </w:hyperlink>
      <w:r w:rsidR="002C0599">
        <w:rPr>
          <w:rFonts w:hint="cs"/>
          <w:rtl/>
        </w:rPr>
        <w:t xml:space="preserve"> و</w:t>
      </w:r>
      <w:hyperlink r:id="rId14" w:history="1">
        <w:r w:rsidR="002C0599">
          <w:rPr>
            <w:rStyle w:val="Hyperlink"/>
          </w:rPr>
          <w:t>F 1</w:t>
        </w:r>
      </w:hyperlink>
      <w:r w:rsidR="002C0599">
        <w:rPr>
          <w:rStyle w:val="Hyperlink"/>
        </w:rPr>
        <w:t>84</w:t>
      </w:r>
      <w:r w:rsidR="002C0599">
        <w:rPr>
          <w:rFonts w:hint="cs"/>
          <w:rtl/>
        </w:rPr>
        <w:t xml:space="preserve"> و</w:t>
      </w:r>
      <w:hyperlink r:id="rId15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</w:t>
        </w:r>
        <w:r w:rsidR="002C0599">
          <w:rPr>
            <w:rStyle w:val="Hyperlink"/>
          </w:rPr>
          <w:t>85</w:t>
        </w:r>
      </w:hyperlink>
      <w:r w:rsidR="002C0599">
        <w:rPr>
          <w:rFonts w:hint="cs"/>
          <w:rtl/>
        </w:rPr>
        <w:t xml:space="preserve"> و</w:t>
      </w:r>
      <w:hyperlink r:id="rId16" w:history="1">
        <w:r w:rsidR="002C0599" w:rsidRPr="00255678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255678">
          <w:rPr>
            <w:rStyle w:val="Hyperlink"/>
          </w:rPr>
          <w:t>1</w:t>
        </w:r>
        <w:r w:rsidR="002C0599">
          <w:rPr>
            <w:rStyle w:val="Hyperlink"/>
          </w:rPr>
          <w:t>86</w:t>
        </w:r>
      </w:hyperlink>
      <w:r w:rsidR="002C0599">
        <w:rPr>
          <w:rFonts w:hint="cs"/>
          <w:rtl/>
        </w:rPr>
        <w:t xml:space="preserve"> و</w:t>
      </w:r>
      <w:hyperlink r:id="rId17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</w:t>
        </w:r>
        <w:r w:rsidR="002C0599">
          <w:rPr>
            <w:rStyle w:val="Hyperlink"/>
          </w:rPr>
          <w:t>88</w:t>
        </w:r>
      </w:hyperlink>
      <w:r w:rsidR="00FC64FD">
        <w:rPr>
          <w:rFonts w:hint="cs"/>
          <w:rtl/>
        </w:rPr>
        <w:t xml:space="preserve">    و</w:t>
      </w:r>
      <w:hyperlink r:id="rId18" w:history="1">
        <w:r w:rsidR="00FC64FD" w:rsidRPr="00380A6F">
          <w:rPr>
            <w:rStyle w:val="Hyperlink"/>
            <w:lang w:bidi="ar-SY"/>
          </w:rPr>
          <w:t>F 191</w:t>
        </w:r>
      </w:hyperlink>
      <w:r w:rsidR="00FC64FD">
        <w:rPr>
          <w:rFonts w:hint="cs"/>
          <w:rtl/>
          <w:lang w:val="fr-FR" w:bidi="ar-SY"/>
        </w:rPr>
        <w:t>.</w:t>
      </w:r>
    </w:p>
    <w:p w14:paraId="41008502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مشاريع </w:t>
      </w:r>
      <w:r w:rsidR="004E450C">
        <w:rPr>
          <w:rFonts w:hint="cs"/>
          <w:rtl/>
        </w:rPr>
        <w:t>مراجعة التصنيف في مجال الكهرباء</w:t>
      </w:r>
    </w:p>
    <w:p w14:paraId="4BFB72C5" w14:textId="5FDF452B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19" w:history="1">
        <w:r w:rsidRPr="007774CD">
          <w:rPr>
            <w:rStyle w:val="Hyperlink"/>
          </w:rPr>
          <w:t>C 510</w:t>
        </w:r>
      </w:hyperlink>
      <w:r w:rsidRPr="007774CD">
        <w:rPr>
          <w:rFonts w:hint="cs"/>
          <w:rtl/>
        </w:rPr>
        <w:t xml:space="preserve"> و</w:t>
      </w:r>
      <w:hyperlink r:id="rId20" w:history="1">
        <w:r w:rsidRPr="007774CD">
          <w:rPr>
            <w:rStyle w:val="Hyperlink"/>
          </w:rPr>
          <w:t>C 514</w:t>
        </w:r>
      </w:hyperlink>
      <w:r w:rsidRPr="007774CD">
        <w:rPr>
          <w:rFonts w:hint="cs"/>
          <w:rtl/>
        </w:rPr>
        <w:t xml:space="preserve"> و</w:t>
      </w:r>
      <w:hyperlink r:id="rId21" w:history="1">
        <w:r w:rsidRPr="007774CD">
          <w:rPr>
            <w:rStyle w:val="Hyperlink"/>
          </w:rPr>
          <w:t>C 515</w:t>
        </w:r>
      </w:hyperlink>
      <w:r w:rsidRPr="007774CD">
        <w:rPr>
          <w:rFonts w:hint="cs"/>
          <w:rtl/>
        </w:rPr>
        <w:t xml:space="preserve"> و</w:t>
      </w:r>
      <w:hyperlink r:id="rId22" w:history="1">
        <w:r w:rsidRPr="007774CD">
          <w:rPr>
            <w:rStyle w:val="Hyperlink"/>
          </w:rPr>
          <w:t>C 516</w:t>
        </w:r>
      </w:hyperlink>
      <w:r w:rsidRPr="007774CD">
        <w:rPr>
          <w:rFonts w:hint="cs"/>
          <w:rtl/>
        </w:rPr>
        <w:t xml:space="preserve"> </w:t>
      </w:r>
      <w:r w:rsidR="00FC64FD">
        <w:rPr>
          <w:rFonts w:hint="cs"/>
          <w:rtl/>
          <w:lang w:val="fr-FR" w:bidi="ar-SY"/>
        </w:rPr>
        <w:t>و</w:t>
      </w:r>
      <w:hyperlink r:id="rId23" w:history="1">
        <w:r w:rsidR="00F1226E" w:rsidRPr="007774CD">
          <w:rPr>
            <w:rStyle w:val="Hyperlink"/>
          </w:rPr>
          <w:t>C 5</w:t>
        </w:r>
        <w:r w:rsidR="00F1226E">
          <w:rPr>
            <w:rStyle w:val="Hyperlink"/>
          </w:rPr>
          <w:t>17</w:t>
        </w:r>
      </w:hyperlink>
      <w:r w:rsidR="00FC64FD">
        <w:rPr>
          <w:rFonts w:hint="cs"/>
          <w:rtl/>
          <w:lang w:val="fr-FR" w:bidi="ar-SY"/>
        </w:rPr>
        <w:t xml:space="preserve"> و</w:t>
      </w:r>
      <w:hyperlink r:id="rId24" w:history="1">
        <w:r w:rsidR="00F1226E" w:rsidRPr="007774CD">
          <w:rPr>
            <w:rStyle w:val="Hyperlink"/>
          </w:rPr>
          <w:t>C 51</w:t>
        </w:r>
        <w:r w:rsidR="00F1226E">
          <w:rPr>
            <w:rStyle w:val="Hyperlink"/>
          </w:rPr>
          <w:t>8</w:t>
        </w:r>
      </w:hyperlink>
      <w:r w:rsidR="00FC64FD">
        <w:rPr>
          <w:rFonts w:hint="cs"/>
          <w:rtl/>
          <w:lang w:val="fr-FR" w:bidi="ar-SY"/>
        </w:rPr>
        <w:t xml:space="preserve"> و</w:t>
      </w:r>
      <w:hyperlink r:id="rId25" w:history="1">
        <w:r w:rsidR="00F1226E" w:rsidRPr="007774CD">
          <w:rPr>
            <w:rStyle w:val="Hyperlink"/>
          </w:rPr>
          <w:t>C 51</w:t>
        </w:r>
        <w:r w:rsidR="00F1226E">
          <w:rPr>
            <w:rStyle w:val="Hyperlink"/>
          </w:rPr>
          <w:t>9</w:t>
        </w:r>
      </w:hyperlink>
      <w:r w:rsidR="00FC64FD">
        <w:rPr>
          <w:rFonts w:hint="cs"/>
          <w:rtl/>
          <w:lang w:val="fr-FR" w:bidi="ar-SY"/>
        </w:rPr>
        <w:t xml:space="preserve"> </w:t>
      </w:r>
      <w:r w:rsidR="00F1226E">
        <w:rPr>
          <w:rFonts w:hint="cs"/>
          <w:rtl/>
        </w:rPr>
        <w:t>و</w:t>
      </w:r>
      <w:hyperlink r:id="rId26" w:history="1">
        <w:r w:rsidR="00F1226E">
          <w:rPr>
            <w:rStyle w:val="Hyperlink"/>
          </w:rPr>
          <w:t>C 530</w:t>
        </w:r>
      </w:hyperlink>
      <w:r w:rsidR="00F1226E">
        <w:rPr>
          <w:rFonts w:hint="cs"/>
          <w:rtl/>
        </w:rPr>
        <w:t xml:space="preserve"> و</w:t>
      </w:r>
      <w:hyperlink r:id="rId27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2</w:t>
        </w:r>
      </w:hyperlink>
      <w:r w:rsidR="00F1226E">
        <w:rPr>
          <w:rFonts w:hint="cs"/>
          <w:rtl/>
        </w:rPr>
        <w:t xml:space="preserve"> </w:t>
      </w:r>
      <w:r w:rsidR="00F1226E">
        <w:rPr>
          <w:rFonts w:hint="cs"/>
          <w:rtl/>
          <w:lang w:val="fr-FR" w:bidi="ar-SY"/>
        </w:rPr>
        <w:t>و</w:t>
      </w:r>
      <w:hyperlink r:id="rId28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3</w:t>
        </w:r>
      </w:hyperlink>
      <w:r w:rsidR="00F1226E">
        <w:rPr>
          <w:rFonts w:hint="cs"/>
          <w:rtl/>
          <w:lang w:val="fr-FR" w:bidi="ar-SY"/>
        </w:rPr>
        <w:t xml:space="preserve"> و </w:t>
      </w:r>
      <w:hyperlink r:id="rId29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7</w:t>
        </w:r>
      </w:hyperlink>
      <w:r w:rsidR="007D78D0">
        <w:rPr>
          <w:rStyle w:val="Hyperlink"/>
          <w:rFonts w:hint="cs"/>
          <w:rtl/>
        </w:rPr>
        <w:t xml:space="preserve"> </w:t>
      </w:r>
      <w:r w:rsidR="00B301CC" w:rsidRPr="007774CD">
        <w:rPr>
          <w:rFonts w:hint="cs"/>
          <w:rtl/>
        </w:rPr>
        <w:t>و</w:t>
      </w:r>
      <w:r w:rsidR="00B301CC">
        <w:t xml:space="preserve"> </w:t>
      </w:r>
      <w:hyperlink r:id="rId30" w:history="1">
        <w:r w:rsidR="007D78D0" w:rsidRPr="00AA09D2">
          <w:rPr>
            <w:rStyle w:val="Hyperlink"/>
          </w:rPr>
          <w:t>C 539</w:t>
        </w:r>
      </w:hyperlink>
      <w:r w:rsidR="007D78D0">
        <w:rPr>
          <w:rFonts w:hint="cs"/>
          <w:rtl/>
        </w:rPr>
        <w:t xml:space="preserve"> و</w:t>
      </w:r>
      <w:r w:rsidR="007D78D0" w:rsidRPr="00AA09D2">
        <w:t xml:space="preserve"> </w:t>
      </w:r>
      <w:hyperlink r:id="rId31" w:history="1">
        <w:r w:rsidR="007D78D0" w:rsidRPr="00AA09D2">
          <w:rPr>
            <w:rStyle w:val="Hyperlink"/>
          </w:rPr>
          <w:t>C 540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Pr="007774CD">
        <w:rPr>
          <w:rFonts w:hint="cs"/>
          <w:rtl/>
        </w:rPr>
        <w:t>و</w:t>
      </w:r>
      <w:hyperlink r:id="rId32" w:history="1">
        <w:r w:rsidRPr="007774CD">
          <w:rPr>
            <w:rStyle w:val="Hyperlink"/>
          </w:rPr>
          <w:t>F 140</w:t>
        </w:r>
      </w:hyperlink>
      <w:r w:rsidRPr="007774CD">
        <w:rPr>
          <w:rFonts w:hint="cs"/>
          <w:rtl/>
        </w:rPr>
        <w:t xml:space="preserve"> و</w:t>
      </w:r>
      <w:hyperlink r:id="rId33" w:history="1">
        <w:r w:rsidRPr="007774CD">
          <w:rPr>
            <w:rStyle w:val="Hyperlink"/>
          </w:rPr>
          <w:t>F 177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4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89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5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90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6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96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7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98</w:t>
        </w:r>
      </w:hyperlink>
      <w:r w:rsidR="00FB61A7">
        <w:rPr>
          <w:rFonts w:hint="cs"/>
          <w:rtl/>
        </w:rPr>
        <w:t>.</w:t>
      </w:r>
    </w:p>
    <w:p w14:paraId="086ECFA1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 </w:t>
      </w:r>
      <w:r w:rsidR="004E450C">
        <w:rPr>
          <w:rFonts w:hint="cs"/>
          <w:rtl/>
        </w:rPr>
        <w:t>مراجعة التصنيف في مجال الكيمياء</w:t>
      </w:r>
    </w:p>
    <w:p w14:paraId="1E2001B9" w14:textId="136D68E7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38" w:history="1">
        <w:r w:rsidRPr="007774CD">
          <w:rPr>
            <w:rStyle w:val="Hyperlink"/>
          </w:rPr>
          <w:t>C 525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39" w:history="1">
        <w:r w:rsidR="00FB61A7" w:rsidRPr="00347590">
          <w:rPr>
            <w:rStyle w:val="Hyperlink"/>
          </w:rPr>
          <w:t>C</w:t>
        </w:r>
        <w:r w:rsidR="00FB61A7">
          <w:rPr>
            <w:rStyle w:val="Hyperlink"/>
          </w:rPr>
          <w:t> </w:t>
        </w:r>
        <w:r w:rsidR="00FB61A7" w:rsidRPr="00347590">
          <w:rPr>
            <w:rStyle w:val="Hyperlink"/>
          </w:rPr>
          <w:t>52</w:t>
        </w:r>
        <w:r w:rsidR="00F1226E">
          <w:rPr>
            <w:rStyle w:val="Hyperlink"/>
          </w:rPr>
          <w:t>9</w:t>
        </w:r>
      </w:hyperlink>
      <w:r w:rsidR="00FB61A7">
        <w:rPr>
          <w:rFonts w:hint="cs"/>
          <w:rtl/>
        </w:rPr>
        <w:t xml:space="preserve"> </w:t>
      </w:r>
      <w:r w:rsidR="00F1226E">
        <w:rPr>
          <w:rFonts w:hint="cs"/>
          <w:rtl/>
        </w:rPr>
        <w:t>و</w:t>
      </w:r>
      <w:hyperlink r:id="rId40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1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="00F1226E">
        <w:rPr>
          <w:rFonts w:hint="cs"/>
          <w:rtl/>
        </w:rPr>
        <w:t>و</w:t>
      </w:r>
      <w:hyperlink r:id="rId41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4</w:t>
        </w:r>
      </w:hyperlink>
      <w:r w:rsidR="00F1226E">
        <w:rPr>
          <w:rFonts w:hint="cs"/>
          <w:rtl/>
        </w:rPr>
        <w:t xml:space="preserve"> و</w:t>
      </w:r>
      <w:hyperlink r:id="rId42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5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="00FB61A7">
        <w:rPr>
          <w:rFonts w:hint="cs"/>
          <w:rtl/>
        </w:rPr>
        <w:t>و</w:t>
      </w:r>
      <w:hyperlink r:id="rId43" w:history="1">
        <w:r w:rsidR="00FB61A7" w:rsidRPr="008B70EE">
          <w:rPr>
            <w:rStyle w:val="Hyperlink"/>
          </w:rPr>
          <w:t>F</w:t>
        </w:r>
        <w:r w:rsidR="00FB61A7">
          <w:rPr>
            <w:rStyle w:val="Hyperlink"/>
          </w:rPr>
          <w:t> </w:t>
        </w:r>
        <w:r w:rsidR="00FB61A7" w:rsidRPr="008B70EE">
          <w:rPr>
            <w:rStyle w:val="Hyperlink"/>
          </w:rPr>
          <w:t>180</w:t>
        </w:r>
      </w:hyperlink>
      <w:r w:rsidR="00FB61A7">
        <w:rPr>
          <w:rFonts w:hint="cs"/>
          <w:rtl/>
        </w:rPr>
        <w:t>.</w:t>
      </w:r>
    </w:p>
    <w:p w14:paraId="4CEECC74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صي</w:t>
      </w:r>
      <w:r w:rsidR="004E450C">
        <w:rPr>
          <w:rFonts w:hint="cs"/>
          <w:rtl/>
        </w:rPr>
        <w:t>انة التصنيف في مجال الميكانيكا</w:t>
      </w:r>
    </w:p>
    <w:p w14:paraId="00266B77" w14:textId="27187D14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>انظر(ي) المشاريع:</w:t>
      </w:r>
      <w:r w:rsidR="00B301CC">
        <w:rPr>
          <w:rFonts w:hint="cs"/>
          <w:rtl/>
        </w:rPr>
        <w:t xml:space="preserve"> </w:t>
      </w:r>
      <w:hyperlink r:id="rId44" w:history="1">
        <w:r w:rsidR="00B301CC" w:rsidRPr="00AA09D2">
          <w:rPr>
            <w:rStyle w:val="Hyperlink"/>
          </w:rPr>
          <w:t>M 000</w:t>
        </w:r>
      </w:hyperlink>
      <w:r w:rsidR="00B301CC">
        <w:rPr>
          <w:rFonts w:hint="cs"/>
          <w:rtl/>
        </w:rPr>
        <w:t xml:space="preserve"> و</w:t>
      </w:r>
      <w:hyperlink r:id="rId45" w:history="1">
        <w:r w:rsidR="00F1226E" w:rsidRPr="007774CD">
          <w:rPr>
            <w:rStyle w:val="Hyperlink"/>
          </w:rPr>
          <w:t>M 6</w:t>
        </w:r>
        <w:r w:rsidR="00F1226E">
          <w:rPr>
            <w:rStyle w:val="Hyperlink"/>
          </w:rPr>
          <w:t>21</w:t>
        </w:r>
      </w:hyperlink>
      <w:r w:rsidR="00F1226E">
        <w:rPr>
          <w:rFonts w:hint="cs"/>
          <w:rtl/>
        </w:rPr>
        <w:t xml:space="preserve"> </w:t>
      </w:r>
      <w:r w:rsidR="00F1226E">
        <w:rPr>
          <w:rFonts w:hint="cs"/>
          <w:rtl/>
          <w:lang w:val="fr-FR" w:bidi="ar-SY"/>
        </w:rPr>
        <w:t>و</w:t>
      </w:r>
      <w:hyperlink r:id="rId46" w:history="1">
        <w:r w:rsidRPr="007774CD">
          <w:rPr>
            <w:rStyle w:val="Hyperlink"/>
          </w:rPr>
          <w:t>M 634</w:t>
        </w:r>
      </w:hyperlink>
      <w:r w:rsidRPr="007774CD">
        <w:rPr>
          <w:rFonts w:hint="cs"/>
          <w:rtl/>
        </w:rPr>
        <w:t xml:space="preserve"> </w:t>
      </w:r>
      <w:r w:rsidR="00A7240A">
        <w:rPr>
          <w:rFonts w:hint="cs"/>
          <w:rtl/>
        </w:rPr>
        <w:t>و</w:t>
      </w:r>
      <w:hyperlink r:id="rId47" w:history="1">
        <w:r w:rsidRPr="007774CD">
          <w:rPr>
            <w:rStyle w:val="Hyperlink"/>
          </w:rPr>
          <w:t>M 831</w:t>
        </w:r>
      </w:hyperlink>
      <w:r w:rsidR="00FB61A7">
        <w:rPr>
          <w:rFonts w:hint="cs"/>
          <w:rtl/>
        </w:rPr>
        <w:t xml:space="preserve"> </w:t>
      </w:r>
      <w:r w:rsidR="00F1226E">
        <w:rPr>
          <w:rFonts w:hint="cs"/>
          <w:rtl/>
          <w:lang w:val="fr-FR" w:bidi="ar-SY"/>
        </w:rPr>
        <w:t>و</w:t>
      </w:r>
      <w:hyperlink r:id="rId48" w:history="1">
        <w:r w:rsidR="00F1226E" w:rsidRPr="00C648EE">
          <w:rPr>
            <w:rStyle w:val="Hyperlink"/>
          </w:rPr>
          <w:t>M </w:t>
        </w:r>
        <w:r w:rsidR="00F1226E">
          <w:rPr>
            <w:rStyle w:val="Hyperlink"/>
          </w:rPr>
          <w:t>841</w:t>
        </w:r>
      </w:hyperlink>
      <w:r w:rsidR="00FB61A7">
        <w:rPr>
          <w:rFonts w:hint="cs"/>
          <w:rtl/>
        </w:rPr>
        <w:t>.</w:t>
      </w:r>
    </w:p>
    <w:p w14:paraId="5CF5683B" w14:textId="77777777" w:rsidR="00283D29" w:rsidRDefault="00134EA2" w:rsidP="00FB61A7">
      <w:pPr>
        <w:pStyle w:val="ONUMA"/>
        <w:keepNext/>
        <w:spacing w:after="0"/>
        <w:rPr>
          <w:rtl/>
        </w:rPr>
      </w:pPr>
      <w:r w:rsidRPr="007774CD">
        <w:rPr>
          <w:rFonts w:hint="cs"/>
          <w:rtl/>
        </w:rPr>
        <w:t>مشاريع صيانة التصنيف في م</w:t>
      </w:r>
      <w:r w:rsidR="004E450C">
        <w:rPr>
          <w:rFonts w:hint="cs"/>
          <w:rtl/>
        </w:rPr>
        <w:t>جال الكهرباء.</w:t>
      </w:r>
    </w:p>
    <w:p w14:paraId="4DAC7B85" w14:textId="2E48AFB7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>انظر(ي) المشروع</w:t>
      </w:r>
      <w:r w:rsidR="00FB61A7">
        <w:rPr>
          <w:rFonts w:hint="cs"/>
          <w:rtl/>
        </w:rPr>
        <w:t xml:space="preserve">ين: </w:t>
      </w:r>
      <w:hyperlink r:id="rId49" w:history="1">
        <w:r w:rsidR="00FB61A7" w:rsidRPr="00C648EE">
          <w:rPr>
            <w:rStyle w:val="Hyperlink"/>
          </w:rPr>
          <w:t>M 6</w:t>
        </w:r>
        <w:r w:rsidR="00F1226E">
          <w:rPr>
            <w:rStyle w:val="Hyperlink"/>
          </w:rPr>
          <w:t>33</w:t>
        </w:r>
      </w:hyperlink>
      <w:r w:rsidR="0076524C">
        <w:rPr>
          <w:rStyle w:val="Hyperlink"/>
          <w:rFonts w:hint="cs"/>
          <w:rtl/>
        </w:rPr>
        <w:t xml:space="preserve"> </w:t>
      </w:r>
      <w:r w:rsidR="0076524C">
        <w:rPr>
          <w:rFonts w:hint="cs"/>
          <w:rtl/>
        </w:rPr>
        <w:t>و</w:t>
      </w:r>
      <w:hyperlink r:id="rId50" w:history="1">
        <w:r w:rsidR="0076524C" w:rsidRPr="00AA09D2">
          <w:rPr>
            <w:rStyle w:val="Hyperlink"/>
          </w:rPr>
          <w:t>M 836</w:t>
        </w:r>
      </w:hyperlink>
      <w:r w:rsidR="0076524C" w:rsidRPr="0076524C">
        <w:rPr>
          <w:rFonts w:hint="cs"/>
          <w:rtl/>
        </w:rPr>
        <w:t xml:space="preserve"> </w:t>
      </w:r>
      <w:r w:rsidR="0076524C">
        <w:rPr>
          <w:rFonts w:hint="cs"/>
          <w:rtl/>
        </w:rPr>
        <w:t>و</w:t>
      </w:r>
      <w:bookmarkStart w:id="3" w:name="_Hlk178093573"/>
      <w:r w:rsidR="0076524C" w:rsidRPr="00AA09D2">
        <w:fldChar w:fldCharType="begin"/>
      </w:r>
      <w:r w:rsidR="0076524C" w:rsidRPr="00AA09D2">
        <w:instrText>HYPERLINK "https://www3.wipo.int/classifications/ipc/ipcef/public/en/project/M837"</w:instrText>
      </w:r>
      <w:r w:rsidR="0076524C" w:rsidRPr="00AA09D2">
        <w:fldChar w:fldCharType="separate"/>
      </w:r>
      <w:r w:rsidR="0076524C" w:rsidRPr="00AA09D2">
        <w:rPr>
          <w:rStyle w:val="Hyperlink"/>
        </w:rPr>
        <w:t>M 837</w:t>
      </w:r>
      <w:r w:rsidR="0076524C" w:rsidRPr="00AA09D2">
        <w:fldChar w:fldCharType="end"/>
      </w:r>
      <w:bookmarkEnd w:id="3"/>
      <w:r w:rsidR="0076524C" w:rsidRPr="0076524C">
        <w:rPr>
          <w:rFonts w:hint="cs"/>
          <w:rtl/>
        </w:rPr>
        <w:t xml:space="preserve"> </w:t>
      </w:r>
      <w:r w:rsidR="0076524C">
        <w:rPr>
          <w:rFonts w:hint="cs"/>
          <w:rtl/>
        </w:rPr>
        <w:t>و</w:t>
      </w:r>
      <w:r w:rsidR="0076524C" w:rsidRPr="00AA09D2">
        <w:t xml:space="preserve"> </w:t>
      </w:r>
      <w:hyperlink r:id="rId51" w:history="1">
        <w:r w:rsidR="0076524C" w:rsidRPr="00AA09D2">
          <w:rPr>
            <w:rStyle w:val="Hyperlink"/>
          </w:rPr>
          <w:t>M 838</w:t>
        </w:r>
      </w:hyperlink>
      <w:r w:rsidR="0076524C" w:rsidRPr="0076524C">
        <w:rPr>
          <w:rFonts w:hint="cs"/>
          <w:rtl/>
        </w:rPr>
        <w:t xml:space="preserve"> </w:t>
      </w:r>
      <w:r w:rsidR="0076524C">
        <w:rPr>
          <w:rFonts w:hint="cs"/>
          <w:rtl/>
        </w:rPr>
        <w:t>و</w:t>
      </w:r>
      <w:r w:rsidR="0076524C" w:rsidRPr="00AA09D2">
        <w:t xml:space="preserve"> </w:t>
      </w:r>
      <w:hyperlink r:id="rId52" w:history="1">
        <w:r w:rsidR="0076524C" w:rsidRPr="00AA09D2">
          <w:rPr>
            <w:rStyle w:val="Hyperlink"/>
          </w:rPr>
          <w:t>M 839</w:t>
        </w:r>
      </w:hyperlink>
      <w:r w:rsidR="0076524C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53" w:history="1">
        <w:r w:rsidRPr="007774CD">
          <w:rPr>
            <w:rStyle w:val="Hyperlink"/>
          </w:rPr>
          <w:t>M </w:t>
        </w:r>
        <w:r w:rsidR="00F1226E">
          <w:rPr>
            <w:rStyle w:val="Hyperlink"/>
          </w:rPr>
          <w:t>840</w:t>
        </w:r>
      </w:hyperlink>
      <w:r w:rsidR="00A7240A">
        <w:rPr>
          <w:rFonts w:hint="cs"/>
          <w:rtl/>
        </w:rPr>
        <w:t>.</w:t>
      </w:r>
    </w:p>
    <w:p w14:paraId="6D0B8E9B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</w:t>
      </w:r>
      <w:r w:rsidR="00542838">
        <w:rPr>
          <w:rFonts w:hint="cs"/>
          <w:rtl/>
        </w:rPr>
        <w:t xml:space="preserve"> صيانة التصنيف في مجال الكيمياء</w:t>
      </w:r>
    </w:p>
    <w:p w14:paraId="6F6AC2B9" w14:textId="4069E2BF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54" w:history="1">
        <w:r w:rsidRPr="007774CD">
          <w:rPr>
            <w:rStyle w:val="Hyperlink"/>
          </w:rPr>
          <w:t>M 627</w:t>
        </w:r>
      </w:hyperlink>
      <w:r w:rsidRPr="007774CD">
        <w:rPr>
          <w:rFonts w:hint="cs"/>
          <w:rtl/>
        </w:rPr>
        <w:t xml:space="preserve"> و</w:t>
      </w:r>
      <w:hyperlink r:id="rId55" w:history="1">
        <w:r w:rsidRPr="007774CD">
          <w:rPr>
            <w:rStyle w:val="Hyperlink"/>
          </w:rPr>
          <w:t>M 812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56" w:history="1">
        <w:r w:rsidR="00FB61A7" w:rsidRPr="00C648EE">
          <w:rPr>
            <w:rStyle w:val="Hyperlink"/>
          </w:rPr>
          <w:t>M</w:t>
        </w:r>
        <w:r w:rsidR="00FB61A7">
          <w:rPr>
            <w:rStyle w:val="Hyperlink"/>
          </w:rPr>
          <w:t> </w:t>
        </w:r>
        <w:r w:rsidR="00FB61A7" w:rsidRPr="00C648EE">
          <w:rPr>
            <w:rStyle w:val="Hyperlink"/>
          </w:rPr>
          <w:t>8</w:t>
        </w:r>
        <w:r w:rsidR="00FB61A7">
          <w:rPr>
            <w:rStyle w:val="Hyperlink"/>
          </w:rPr>
          <w:t>3</w:t>
        </w:r>
        <w:r w:rsidR="00FB61A7" w:rsidRPr="00C648EE">
          <w:rPr>
            <w:rStyle w:val="Hyperlink"/>
          </w:rPr>
          <w:t>5</w:t>
        </w:r>
      </w:hyperlink>
      <w:r w:rsidR="00FB61A7">
        <w:rPr>
          <w:rFonts w:hint="cs"/>
          <w:rtl/>
        </w:rPr>
        <w:t>.</w:t>
      </w:r>
    </w:p>
    <w:p w14:paraId="6DBD1B21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وضع حذف الإحالات غير المنقصة في إطار مشاريع الصيانة من </w:t>
      </w:r>
      <w:r w:rsidRPr="007774CD">
        <w:t>M 200</w:t>
      </w:r>
      <w:r w:rsidRPr="007774CD">
        <w:rPr>
          <w:rFonts w:hint="cs"/>
          <w:rtl/>
        </w:rPr>
        <w:t xml:space="preserve"> إلى </w:t>
      </w:r>
      <w:r w:rsidRPr="007774CD">
        <w:t>M 500</w:t>
      </w:r>
    </w:p>
    <w:p w14:paraId="0AC6BECC" w14:textId="2F851083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المشروع: </w:t>
      </w:r>
      <w:hyperlink r:id="rId57" w:history="1">
        <w:r w:rsidRPr="007774CD">
          <w:rPr>
            <w:rStyle w:val="Hyperlink"/>
          </w:rPr>
          <w:t>WG 191</w:t>
        </w:r>
      </w:hyperlink>
      <w:r w:rsidR="00A75C85">
        <w:rPr>
          <w:rFonts w:hint="cs"/>
          <w:rtl/>
        </w:rPr>
        <w:t>.</w:t>
      </w:r>
    </w:p>
    <w:p w14:paraId="5F1CACF5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الدورة المقبلة للفريق العامل</w:t>
      </w:r>
    </w:p>
    <w:p w14:paraId="076345BC" w14:textId="7101B8FF" w:rsidR="00134EA2" w:rsidRDefault="00134EA2" w:rsidP="00134EA2">
      <w:pPr>
        <w:pStyle w:val="ONUMA"/>
      </w:pPr>
      <w:r w:rsidRPr="007774CD">
        <w:rPr>
          <w:rFonts w:hint="cs"/>
          <w:rtl/>
        </w:rPr>
        <w:t>اختتام الاجتماع</w:t>
      </w:r>
    </w:p>
    <w:p w14:paraId="6A22FF2D" w14:textId="20B990A4" w:rsidR="005F7E82" w:rsidRPr="007774CD" w:rsidRDefault="005F7E82" w:rsidP="00134EA2">
      <w:pPr>
        <w:pStyle w:val="ONUMA"/>
        <w:rPr>
          <w:rtl/>
        </w:rPr>
      </w:pPr>
      <w:r>
        <w:rPr>
          <w:rFonts w:hint="cs"/>
          <w:rtl/>
        </w:rPr>
        <w:t>اعتماد التقرير</w:t>
      </w:r>
    </w:p>
    <w:p w14:paraId="0676F400" w14:textId="77777777" w:rsidR="00134EA2" w:rsidRPr="007774CD" w:rsidRDefault="00134EA2" w:rsidP="00134EA2"/>
    <w:p w14:paraId="1C7B480B" w14:textId="77777777" w:rsidR="00134EA2" w:rsidRPr="007774CD" w:rsidRDefault="00134EA2" w:rsidP="00134EA2"/>
    <w:p w14:paraId="40878FA2" w14:textId="46BA8761" w:rsidR="008E4690" w:rsidRPr="009840DE" w:rsidRDefault="00134EA2" w:rsidP="009840DE">
      <w:pPr>
        <w:pStyle w:val="EndofDocumentAR"/>
      </w:pPr>
      <w:r w:rsidRPr="009840DE">
        <w:rPr>
          <w:rFonts w:hint="cs"/>
          <w:rtl/>
        </w:rPr>
        <w:t xml:space="preserve">[نهاية </w:t>
      </w:r>
      <w:r w:rsidR="0076524C">
        <w:rPr>
          <w:rFonts w:hint="cs"/>
          <w:rtl/>
        </w:rPr>
        <w:t>المرفق الثاني و</w:t>
      </w:r>
      <w:r w:rsidRPr="009840DE">
        <w:rPr>
          <w:rFonts w:hint="cs"/>
          <w:rtl/>
        </w:rPr>
        <w:t>الوثيقة]</w:t>
      </w:r>
    </w:p>
    <w:sectPr w:rsidR="008E4690" w:rsidRPr="009840DE" w:rsidSect="00CC3E2D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CD7D" w14:textId="77777777" w:rsidR="00A274D5" w:rsidRDefault="00A274D5">
      <w:r>
        <w:separator/>
      </w:r>
    </w:p>
  </w:endnote>
  <w:endnote w:type="continuationSeparator" w:id="0">
    <w:p w14:paraId="73E9852F" w14:textId="77777777" w:rsidR="00A274D5" w:rsidRPr="001170C8" w:rsidRDefault="00A274D5" w:rsidP="001170C8">
      <w:pPr>
        <w:pStyle w:val="Footer"/>
      </w:pPr>
    </w:p>
  </w:endnote>
  <w:endnote w:type="continuationNotice" w:id="1">
    <w:p w14:paraId="0D4FDB34" w14:textId="77777777" w:rsidR="00A274D5" w:rsidRPr="001170C8" w:rsidRDefault="00A274D5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38EB" w14:textId="77777777" w:rsidR="007656D4" w:rsidRDefault="00765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D64E" w14:textId="77777777" w:rsidR="007656D4" w:rsidRDefault="00765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39B0" w14:textId="77777777" w:rsidR="007656D4" w:rsidRDefault="00765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63F5" w14:textId="77777777" w:rsidR="00A274D5" w:rsidRDefault="00A274D5">
      <w:r>
        <w:separator/>
      </w:r>
    </w:p>
  </w:footnote>
  <w:footnote w:type="continuationSeparator" w:id="0">
    <w:p w14:paraId="7A0EBA9F" w14:textId="77777777" w:rsidR="00A274D5" w:rsidRPr="001170C8" w:rsidRDefault="00A274D5" w:rsidP="001170C8">
      <w:pPr>
        <w:pStyle w:val="Footer"/>
      </w:pPr>
    </w:p>
  </w:footnote>
  <w:footnote w:type="continuationNotice" w:id="1">
    <w:p w14:paraId="673CE3B4" w14:textId="77777777" w:rsidR="00A274D5" w:rsidRPr="001170C8" w:rsidRDefault="00A274D5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4BB1" w14:textId="77777777" w:rsidR="007656D4" w:rsidRDefault="00765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1D7C" w14:textId="0B0C75EF" w:rsidR="0083384F" w:rsidRPr="0083384F" w:rsidRDefault="0083384F" w:rsidP="005652E2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</w:t>
    </w:r>
    <w:r w:rsidR="00FB61A7">
      <w:rPr>
        <w:rFonts w:cs="Arial"/>
        <w:szCs w:val="20"/>
      </w:rPr>
      <w:t>5</w:t>
    </w:r>
    <w:r w:rsidR="00883D8C">
      <w:rPr>
        <w:rFonts w:cs="Arial"/>
        <w:szCs w:val="20"/>
      </w:rPr>
      <w:t>2</w:t>
    </w:r>
    <w:r w:rsidRPr="0083384F">
      <w:rPr>
        <w:rFonts w:cs="Arial"/>
        <w:szCs w:val="20"/>
      </w:rPr>
      <w:t>/1 Prov.</w:t>
    </w:r>
  </w:p>
  <w:p w14:paraId="6FB6FAA8" w14:textId="77777777"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A058F3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14:paraId="59BAEC5A" w14:textId="77777777" w:rsidR="0083384F" w:rsidRPr="0083384F" w:rsidRDefault="0083384F" w:rsidP="0083384F">
    <w:pPr>
      <w:bidi w:val="0"/>
      <w:rPr>
        <w:rFonts w:cs="Arial"/>
        <w:szCs w:val="20"/>
      </w:rPr>
    </w:pPr>
  </w:p>
  <w:p w14:paraId="730A1322" w14:textId="77777777" w:rsidR="00D07C78" w:rsidRPr="001170C8" w:rsidRDefault="00D07C78" w:rsidP="0083384F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F525" w14:textId="19DCA94F" w:rsidR="007656D4" w:rsidRPr="009116DC" w:rsidRDefault="007656D4" w:rsidP="007656D4">
    <w:pPr>
      <w:tabs>
        <w:tab w:val="center" w:pos="4536"/>
        <w:tab w:val="right" w:pos="9072"/>
      </w:tabs>
      <w:bidi w:val="0"/>
      <w:rPr>
        <w:rFonts w:cs="Arial"/>
        <w:szCs w:val="20"/>
      </w:rPr>
    </w:pPr>
    <w:r w:rsidRPr="009116DC">
      <w:rPr>
        <w:rFonts w:cs="Arial"/>
        <w:szCs w:val="20"/>
      </w:rPr>
      <w:t>IPC/WG/52/2</w:t>
    </w:r>
  </w:p>
  <w:p w14:paraId="584D6EF9" w14:textId="77777777" w:rsidR="007656D4" w:rsidRPr="009116DC" w:rsidRDefault="007656D4" w:rsidP="007656D4">
    <w:pPr>
      <w:tabs>
        <w:tab w:val="center" w:pos="4536"/>
        <w:tab w:val="right" w:pos="9072"/>
      </w:tabs>
      <w:bidi w:val="0"/>
      <w:rPr>
        <w:rFonts w:cs="Arial"/>
        <w:szCs w:val="20"/>
      </w:rPr>
    </w:pPr>
    <w:r w:rsidRPr="009116DC">
      <w:rPr>
        <w:rFonts w:cs="Arial"/>
        <w:szCs w:val="20"/>
      </w:rPr>
      <w:t>ANNEX II</w:t>
    </w:r>
  </w:p>
  <w:p w14:paraId="774B9731" w14:textId="4FACF22D" w:rsidR="007656D4" w:rsidRDefault="007656D4" w:rsidP="007656D4">
    <w:pPr>
      <w:jc w:val="right"/>
      <w:outlineLvl w:val="0"/>
      <w:rPr>
        <w:rFonts w:asciiTheme="minorHAnsi" w:hAnsiTheme="minorHAnsi"/>
        <w:caps/>
        <w:sz w:val="28"/>
        <w:szCs w:val="24"/>
      </w:rPr>
    </w:pPr>
    <w:r>
      <w:rPr>
        <w:rFonts w:asciiTheme="minorHAnsi" w:hAnsiTheme="minorHAnsi" w:hint="cs"/>
        <w:caps/>
        <w:sz w:val="28"/>
        <w:szCs w:val="24"/>
        <w:rtl/>
      </w:rPr>
      <w:t>المرفق الثاني</w:t>
    </w:r>
  </w:p>
  <w:p w14:paraId="38D38C38" w14:textId="77777777" w:rsidR="007656D4" w:rsidRPr="007656D4" w:rsidRDefault="007656D4" w:rsidP="007656D4">
    <w:pPr>
      <w:jc w:val="right"/>
      <w:outlineLvl w:val="0"/>
      <w:rPr>
        <w:rFonts w:asciiTheme="minorHAnsi" w:hAnsiTheme="minorHAnsi"/>
        <w:cap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282808213">
    <w:abstractNumId w:val="2"/>
  </w:num>
  <w:num w:numId="2" w16cid:durableId="1425027741">
    <w:abstractNumId w:val="6"/>
  </w:num>
  <w:num w:numId="3" w16cid:durableId="1555772763">
    <w:abstractNumId w:val="0"/>
  </w:num>
  <w:num w:numId="4" w16cid:durableId="1568028449">
    <w:abstractNumId w:val="7"/>
  </w:num>
  <w:num w:numId="5" w16cid:durableId="1002899699">
    <w:abstractNumId w:val="1"/>
  </w:num>
  <w:num w:numId="6" w16cid:durableId="63843457">
    <w:abstractNumId w:val="3"/>
  </w:num>
  <w:num w:numId="7" w16cid:durableId="138304847">
    <w:abstractNumId w:val="8"/>
  </w:num>
  <w:num w:numId="8" w16cid:durableId="2080009907">
    <w:abstractNumId w:val="5"/>
  </w:num>
  <w:num w:numId="9" w16cid:durableId="212544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1177310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85996">
    <w:abstractNumId w:val="4"/>
  </w:num>
  <w:num w:numId="12" w16cid:durableId="1800494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17427"/>
    <w:rsid w:val="00030595"/>
    <w:rsid w:val="00043CAA"/>
    <w:rsid w:val="00056816"/>
    <w:rsid w:val="00075432"/>
    <w:rsid w:val="00086F11"/>
    <w:rsid w:val="000968ED"/>
    <w:rsid w:val="000A3D97"/>
    <w:rsid w:val="000E0C82"/>
    <w:rsid w:val="000F5E56"/>
    <w:rsid w:val="00105EA5"/>
    <w:rsid w:val="00107D4E"/>
    <w:rsid w:val="00115149"/>
    <w:rsid w:val="001170C8"/>
    <w:rsid w:val="00134EA2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83D29"/>
    <w:rsid w:val="00290D01"/>
    <w:rsid w:val="002928D3"/>
    <w:rsid w:val="002C0599"/>
    <w:rsid w:val="002F1FE6"/>
    <w:rsid w:val="002F4E68"/>
    <w:rsid w:val="00303155"/>
    <w:rsid w:val="00312F7F"/>
    <w:rsid w:val="003340B5"/>
    <w:rsid w:val="00361450"/>
    <w:rsid w:val="003673CF"/>
    <w:rsid w:val="00370018"/>
    <w:rsid w:val="00380A6F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7890"/>
    <w:rsid w:val="004647DA"/>
    <w:rsid w:val="00474062"/>
    <w:rsid w:val="00477D6B"/>
    <w:rsid w:val="004916FB"/>
    <w:rsid w:val="004B1CCA"/>
    <w:rsid w:val="004E450C"/>
    <w:rsid w:val="004F555E"/>
    <w:rsid w:val="005019FF"/>
    <w:rsid w:val="0053057A"/>
    <w:rsid w:val="00542838"/>
    <w:rsid w:val="00556076"/>
    <w:rsid w:val="00560A29"/>
    <w:rsid w:val="005652E2"/>
    <w:rsid w:val="00583BF6"/>
    <w:rsid w:val="005937DD"/>
    <w:rsid w:val="005C6649"/>
    <w:rsid w:val="005E7B89"/>
    <w:rsid w:val="005F7E82"/>
    <w:rsid w:val="00605827"/>
    <w:rsid w:val="00640309"/>
    <w:rsid w:val="00641788"/>
    <w:rsid w:val="00644923"/>
    <w:rsid w:val="00646050"/>
    <w:rsid w:val="006713CA"/>
    <w:rsid w:val="006744BE"/>
    <w:rsid w:val="00676C5C"/>
    <w:rsid w:val="006B5C12"/>
    <w:rsid w:val="006E7C58"/>
    <w:rsid w:val="00701783"/>
    <w:rsid w:val="00716BC0"/>
    <w:rsid w:val="00720942"/>
    <w:rsid w:val="00720EFD"/>
    <w:rsid w:val="0076524C"/>
    <w:rsid w:val="007656D4"/>
    <w:rsid w:val="007854AF"/>
    <w:rsid w:val="00793A7C"/>
    <w:rsid w:val="007947D2"/>
    <w:rsid w:val="007A398A"/>
    <w:rsid w:val="007C0B92"/>
    <w:rsid w:val="007C4902"/>
    <w:rsid w:val="007D1613"/>
    <w:rsid w:val="007D78D0"/>
    <w:rsid w:val="007E4C0E"/>
    <w:rsid w:val="007F2029"/>
    <w:rsid w:val="0083384F"/>
    <w:rsid w:val="00883D8C"/>
    <w:rsid w:val="00886B0C"/>
    <w:rsid w:val="008A134B"/>
    <w:rsid w:val="008A2C16"/>
    <w:rsid w:val="008A7105"/>
    <w:rsid w:val="008B2CC1"/>
    <w:rsid w:val="008B60B2"/>
    <w:rsid w:val="008E4690"/>
    <w:rsid w:val="0090731E"/>
    <w:rsid w:val="009116DC"/>
    <w:rsid w:val="00916EE2"/>
    <w:rsid w:val="00935CBD"/>
    <w:rsid w:val="00966A22"/>
    <w:rsid w:val="0096722F"/>
    <w:rsid w:val="00980843"/>
    <w:rsid w:val="009840DE"/>
    <w:rsid w:val="0099288D"/>
    <w:rsid w:val="009B0855"/>
    <w:rsid w:val="009C31FF"/>
    <w:rsid w:val="009D0240"/>
    <w:rsid w:val="009D7CE3"/>
    <w:rsid w:val="009E2791"/>
    <w:rsid w:val="009E3F6F"/>
    <w:rsid w:val="009F499F"/>
    <w:rsid w:val="00A058F3"/>
    <w:rsid w:val="00A274D5"/>
    <w:rsid w:val="00A37342"/>
    <w:rsid w:val="00A42DAF"/>
    <w:rsid w:val="00A45BD8"/>
    <w:rsid w:val="00A7240A"/>
    <w:rsid w:val="00A75C85"/>
    <w:rsid w:val="00A869B7"/>
    <w:rsid w:val="00A90F0A"/>
    <w:rsid w:val="00AC01B2"/>
    <w:rsid w:val="00AC205C"/>
    <w:rsid w:val="00AF0A6B"/>
    <w:rsid w:val="00B05A69"/>
    <w:rsid w:val="00B301CC"/>
    <w:rsid w:val="00B42CA9"/>
    <w:rsid w:val="00B51FF7"/>
    <w:rsid w:val="00B75281"/>
    <w:rsid w:val="00B777B2"/>
    <w:rsid w:val="00B85151"/>
    <w:rsid w:val="00B92F1F"/>
    <w:rsid w:val="00B9734B"/>
    <w:rsid w:val="00BA30E2"/>
    <w:rsid w:val="00C11BFE"/>
    <w:rsid w:val="00C5068F"/>
    <w:rsid w:val="00C53A87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226E1"/>
    <w:rsid w:val="00D44457"/>
    <w:rsid w:val="00D45252"/>
    <w:rsid w:val="00D60A4D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20733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1226E"/>
    <w:rsid w:val="00F61A35"/>
    <w:rsid w:val="00F66152"/>
    <w:rsid w:val="00F9165B"/>
    <w:rsid w:val="00FB1486"/>
    <w:rsid w:val="00FB61A7"/>
    <w:rsid w:val="00FC482F"/>
    <w:rsid w:val="00FC64FD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B5F3FC"/>
  <w15:docId w15:val="{52A36A65-CD1A-4B14-A635-0A2BB58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basedOn w:val="ONUMA"/>
    <w:rsid w:val="00A7240A"/>
    <w:pPr>
      <w:numPr>
        <w:numId w:val="0"/>
      </w:numPr>
      <w:ind w:firstLine="1075"/>
    </w:p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3.wipo.int/classifications/ipc/ipcef/public/en/project/C530" TargetMode="External"/><Relationship Id="rId21" Type="http://schemas.openxmlformats.org/officeDocument/2006/relationships/hyperlink" Target="https://www3.wipo.int/classifications/ipc/ipcef/public/en/project/C515" TargetMode="External"/><Relationship Id="rId34" Type="http://schemas.openxmlformats.org/officeDocument/2006/relationships/hyperlink" Target="https://www3.wipo.int/classifications/ipc/ipcef/public/en/project/F189" TargetMode="External"/><Relationship Id="rId42" Type="http://schemas.openxmlformats.org/officeDocument/2006/relationships/hyperlink" Target="https://www3.wipo.int/classifications/ipc/ipcef/public/en/project/C535" TargetMode="External"/><Relationship Id="rId47" Type="http://schemas.openxmlformats.org/officeDocument/2006/relationships/hyperlink" Target="https://www3.wipo.int/classifications/ipc/ipcef/public/en/project/M831" TargetMode="External"/><Relationship Id="rId50" Type="http://schemas.openxmlformats.org/officeDocument/2006/relationships/hyperlink" Target="https://www3.wipo.int/classifications/ipc/ipcef/public/en/project/M836" TargetMode="External"/><Relationship Id="rId55" Type="http://schemas.openxmlformats.org/officeDocument/2006/relationships/hyperlink" Target="https://www3.wipo.int/classifications/ipc/ipcef/public/en/project/M812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86" TargetMode="External"/><Relationship Id="rId29" Type="http://schemas.openxmlformats.org/officeDocument/2006/relationships/hyperlink" Target="https://www3.wipo.int/classifications/ipc/ipcef/public/en/project/C537" TargetMode="External"/><Relationship Id="rId11" Type="http://schemas.openxmlformats.org/officeDocument/2006/relationships/hyperlink" Target="https://www3.wipo.int/classifications/ipc/ipcef/public/en/project/F148" TargetMode="External"/><Relationship Id="rId24" Type="http://schemas.openxmlformats.org/officeDocument/2006/relationships/hyperlink" Target="https://www3.wipo.int/classifications/ipc/ipcef/public/en/project/C518" TargetMode="External"/><Relationship Id="rId32" Type="http://schemas.openxmlformats.org/officeDocument/2006/relationships/hyperlink" Target="https://www3.wipo.int/classifications/ipc/ipcef/public/en/project/F140" TargetMode="External"/><Relationship Id="rId37" Type="http://schemas.openxmlformats.org/officeDocument/2006/relationships/hyperlink" Target="https://www3.wipo.int/classifications/ipc/ipcef/public/en/project/F198" TargetMode="External"/><Relationship Id="rId40" Type="http://schemas.openxmlformats.org/officeDocument/2006/relationships/hyperlink" Target="https://www3.wipo.int/classifications/ipc/ipcef/public/en/project/C531" TargetMode="External"/><Relationship Id="rId45" Type="http://schemas.openxmlformats.org/officeDocument/2006/relationships/hyperlink" Target="https://www3.wipo.int/classifications/ipc/ipcef/public/en/project/M621" TargetMode="External"/><Relationship Id="rId53" Type="http://schemas.openxmlformats.org/officeDocument/2006/relationships/hyperlink" Target="https://www3.wipo.int/classifications/ipc/ipcef/public/en/project/M840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www3.wipo.int/classifications/ipc/ipcef/public/en/project/C510" TargetMode="External"/><Relationship Id="rId14" Type="http://schemas.openxmlformats.org/officeDocument/2006/relationships/hyperlink" Target="https://www3.wipo.int/classifications/ipc/ipcef/public/en/project/F184" TargetMode="External"/><Relationship Id="rId22" Type="http://schemas.openxmlformats.org/officeDocument/2006/relationships/hyperlink" Target="https://www3.wipo.int/classifications/ipc/ipcef/public/en/project/C516" TargetMode="External"/><Relationship Id="rId27" Type="http://schemas.openxmlformats.org/officeDocument/2006/relationships/hyperlink" Target="https://www3.wipo.int/classifications/ipc/ipcef/public/en/project/C532" TargetMode="External"/><Relationship Id="rId30" Type="http://schemas.openxmlformats.org/officeDocument/2006/relationships/hyperlink" Target="https://www3.wipo.int/classifications/ipc/ipcef/public/en/project/C539" TargetMode="External"/><Relationship Id="rId35" Type="http://schemas.openxmlformats.org/officeDocument/2006/relationships/hyperlink" Target="https://www3.wipo.int/classifications/ipc/ipcef/public/en/project/F190" TargetMode="External"/><Relationship Id="rId43" Type="http://schemas.openxmlformats.org/officeDocument/2006/relationships/hyperlink" Target="https://www3.wipo.int/classifications/ipc/ipcef/public/en/project/F180" TargetMode="External"/><Relationship Id="rId48" Type="http://schemas.openxmlformats.org/officeDocument/2006/relationships/hyperlink" Target="https://www3.wipo.int/classifications/ipc/ipcef/public/en/project/M8341" TargetMode="External"/><Relationship Id="rId56" Type="http://schemas.openxmlformats.org/officeDocument/2006/relationships/hyperlink" Target="https://www3.wipo.int/classifications/ipc/ipcef/public/en/project/M83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CE481" TargetMode="External"/><Relationship Id="rId51" Type="http://schemas.openxmlformats.org/officeDocument/2006/relationships/hyperlink" Target="https://www3.wipo.int/classifications/ipc/ipcef/public/en/project/C5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F170" TargetMode="External"/><Relationship Id="rId17" Type="http://schemas.openxmlformats.org/officeDocument/2006/relationships/hyperlink" Target="https://www3.wipo.int/classifications/ipc/ipcef/public/en/project/F188" TargetMode="External"/><Relationship Id="rId25" Type="http://schemas.openxmlformats.org/officeDocument/2006/relationships/hyperlink" Target="https://www3.wipo.int/classifications/ipc/ipcef/public/en/project/C519" TargetMode="External"/><Relationship Id="rId33" Type="http://schemas.openxmlformats.org/officeDocument/2006/relationships/hyperlink" Target="https://www3.wipo.int/classifications/ipc/ipcef/public/en/project/F177" TargetMode="External"/><Relationship Id="rId38" Type="http://schemas.openxmlformats.org/officeDocument/2006/relationships/hyperlink" Target="https://www3.wipo.int/classifications/ipc/ipcef/public/en/project/C525" TargetMode="External"/><Relationship Id="rId46" Type="http://schemas.openxmlformats.org/officeDocument/2006/relationships/hyperlink" Target="https://www3.wipo.int/classifications/ipc/ipcef/public/en/project/M634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3.wipo.int/classifications/ipc/ipcef/public/en/project/C514" TargetMode="External"/><Relationship Id="rId41" Type="http://schemas.openxmlformats.org/officeDocument/2006/relationships/hyperlink" Target="https://www3.wipo.int/classifications/ipc/ipcef/public/en/project/C534" TargetMode="External"/><Relationship Id="rId54" Type="http://schemas.openxmlformats.org/officeDocument/2006/relationships/hyperlink" Target="https://www3.wipo.int/classifications/ipc/ipcef/public/en/project/M627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85" TargetMode="External"/><Relationship Id="rId23" Type="http://schemas.openxmlformats.org/officeDocument/2006/relationships/hyperlink" Target="https://www3.wipo.int/classifications/ipc/ipcef/public/en/project/C517" TargetMode="External"/><Relationship Id="rId28" Type="http://schemas.openxmlformats.org/officeDocument/2006/relationships/hyperlink" Target="https://www3.wipo.int/classifications/ipc/ipcef/public/en/project/C533" TargetMode="External"/><Relationship Id="rId36" Type="http://schemas.openxmlformats.org/officeDocument/2006/relationships/hyperlink" Target="https://www3.wipo.int/classifications/ipc/ipcef/public/en/project/F196" TargetMode="External"/><Relationship Id="rId49" Type="http://schemas.openxmlformats.org/officeDocument/2006/relationships/hyperlink" Target="https://www3.wipo.int/classifications/ipc/ipcef/public/en/project/M633" TargetMode="External"/><Relationship Id="rId57" Type="http://schemas.openxmlformats.org/officeDocument/2006/relationships/hyperlink" Target="https://www3.wipo.int/classifications/ipc/ipcef/public/en/project/WG191" TargetMode="External"/><Relationship Id="rId10" Type="http://schemas.openxmlformats.org/officeDocument/2006/relationships/hyperlink" Target="https://www3.wipo.int/classifications/ipc/ipcef/public/en/project/C538" TargetMode="External"/><Relationship Id="rId31" Type="http://schemas.openxmlformats.org/officeDocument/2006/relationships/hyperlink" Target="https://www3.wipo.int/classifications/ipc/ipcef/public/en/project/C540" TargetMode="External"/><Relationship Id="rId44" Type="http://schemas.openxmlformats.org/officeDocument/2006/relationships/hyperlink" Target="https://www3.wipo.int/classifications/ipc/ipcef/public/en/project/M000" TargetMode="External"/><Relationship Id="rId52" Type="http://schemas.openxmlformats.org/officeDocument/2006/relationships/hyperlink" Target="https://www3.wipo.int/classifications/ipc/ipcef/public/en/project/M839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536" TargetMode="External"/><Relationship Id="rId13" Type="http://schemas.openxmlformats.org/officeDocument/2006/relationships/hyperlink" Target="https://www3.wipo.int/classifications/ipc/ipcef/public/en/project/F175" TargetMode="External"/><Relationship Id="rId18" Type="http://schemas.openxmlformats.org/officeDocument/2006/relationships/hyperlink" Target="https://www3.wipo.int/classifications/ipc/ipcef/public/en/project/F191" TargetMode="External"/><Relationship Id="rId39" Type="http://schemas.openxmlformats.org/officeDocument/2006/relationships/hyperlink" Target="https://www3.wipo.int/classifications/ipc/ipcef/public/en/project/C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60DA-58A1-4B84-8587-5661E9C7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5386</Characters>
  <Application>Microsoft Office Word</Application>
  <DocSecurity>0</DocSecurity>
  <Lines>97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IPC/WG/52/2, Annex II - Agenda, Report of the 52nd session of the IPC Revision Working Group</vt:lpstr>
      <vt:lpstr>IPC/WG/50/1 Prov.</vt:lpstr>
    </vt:vector>
  </TitlesOfParts>
  <Manager/>
  <Company>WIPO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IPC/WG/52/2, Annex II - Agenda, Report of the 52nd session of the IPC Revision Working Group</dc:title>
  <dc:subject>Agenda, Annex II, Report of the 52nd session of the IPC Revision Working Group (IPC Union),October 14 to 18, 2024</dc:subject>
  <dc:creator>WIPO</dc:creator>
  <cp:keywords>IPC</cp:keywords>
  <cp:lastModifiedBy>MALANGA SALAZAR Isabelle</cp:lastModifiedBy>
  <cp:revision>11</cp:revision>
  <dcterms:created xsi:type="dcterms:W3CDTF">2024-07-24T06:10:00Z</dcterms:created>
  <dcterms:modified xsi:type="dcterms:W3CDTF">2024-11-18T16:40:00Z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2024-02-08T13:31:09Z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e86470c5-341d-4c8f-b760-58c02baf98c9</vt:lpwstr>
  </property>
  <property fmtid="{D5CDD505-2E9C-101B-9397-08002B2CF9AE}" pid="8" name="MSIP_Label_20773ee6-353b-4fb9-a59d-0b94c8c67bea_ContentBits">
    <vt:lpwstr>0</vt:lpwstr>
  </property>
</Properties>
</file>