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8B2CC1" w:rsidTr="00D43E0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8B2CC1" w:rsidRDefault="00E0091A" w:rsidP="00EE71C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CD3F5E" w:rsidP="00EE71CB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9280" cy="1325880"/>
                  <wp:effectExtent l="0" t="0" r="7620" b="762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E0091A" w:rsidP="00EE71C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8B2CC1" w:rsidRPr="001832A6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EE44F7" w:rsidP="007B6695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CLIM/CE/2</w:t>
            </w:r>
            <w:r w:rsidR="007B6695">
              <w:rPr>
                <w:rFonts w:ascii="Arial Black" w:hAnsi="Arial Black"/>
                <w:caps/>
                <w:sz w:val="15"/>
              </w:rPr>
              <w:t>8</w:t>
            </w:r>
            <w:r>
              <w:rPr>
                <w:rFonts w:ascii="Arial Black" w:hAnsi="Arial Black"/>
                <w:caps/>
                <w:sz w:val="15"/>
              </w:rPr>
              <w:t>/1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3386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B50C21">
              <w:rPr>
                <w:rFonts w:ascii="Arial Black" w:hAnsi="Arial Black"/>
                <w:caps/>
                <w:sz w:val="15"/>
              </w:rPr>
              <w:t> :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EE44F7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8B2CC1" w:rsidRPr="001832A6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7B669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B50C21">
              <w:rPr>
                <w:rFonts w:ascii="Arial Black" w:hAnsi="Arial Black"/>
                <w:caps/>
                <w:sz w:val="15"/>
              </w:rPr>
              <w:t> </w:t>
            </w:r>
            <w:r w:rsidR="007B6695" w:rsidRPr="0090731E">
              <w:rPr>
                <w:rFonts w:ascii="Arial Black" w:hAnsi="Arial Black"/>
                <w:caps/>
                <w:sz w:val="15"/>
              </w:rPr>
              <w:t>:</w:t>
            </w:r>
            <w:r w:rsidR="007B6695">
              <w:rPr>
                <w:rFonts w:ascii="Arial Black" w:hAnsi="Arial Black"/>
                <w:caps/>
                <w:sz w:val="15"/>
              </w:rPr>
              <w:t xml:space="preserve"> </w:t>
            </w:r>
            <w:r w:rsidR="007B6695" w:rsidRPr="0090731E">
              <w:rPr>
                <w:rFonts w:ascii="Arial Black" w:hAnsi="Arial Black"/>
                <w:caps/>
                <w:sz w:val="15"/>
              </w:rPr>
              <w:t>8</w:t>
            </w:r>
            <w:r w:rsidR="00EE44F7">
              <w:rPr>
                <w:rFonts w:ascii="Arial Black" w:hAnsi="Arial Black"/>
                <w:caps/>
                <w:sz w:val="15"/>
              </w:rPr>
              <w:t xml:space="preserve"> Février 201</w:t>
            </w:r>
            <w:r w:rsidR="007B6695">
              <w:rPr>
                <w:rFonts w:ascii="Arial Black" w:hAnsi="Arial Black"/>
                <w:caps/>
                <w:sz w:val="15"/>
              </w:rPr>
              <w:t>8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EE44F7" w:rsidRDefault="00EE44F7" w:rsidP="00EE44F7">
      <w:pPr>
        <w:rPr>
          <w:b/>
          <w:sz w:val="28"/>
          <w:szCs w:val="28"/>
        </w:rPr>
      </w:pPr>
      <w:r w:rsidRPr="00EE44F7">
        <w:rPr>
          <w:b/>
          <w:sz w:val="28"/>
          <w:szCs w:val="28"/>
        </w:rPr>
        <w:t>Union particulière pour la classification internationale des produits et des services aux fins de l</w:t>
      </w:r>
      <w:r w:rsidR="00420B15">
        <w:rPr>
          <w:b/>
          <w:sz w:val="28"/>
          <w:szCs w:val="28"/>
        </w:rPr>
        <w:t>’</w:t>
      </w:r>
      <w:r w:rsidR="00DA6A04">
        <w:rPr>
          <w:b/>
          <w:sz w:val="28"/>
          <w:szCs w:val="28"/>
        </w:rPr>
        <w:t>enregistrement des marques</w:t>
      </w:r>
      <w:r w:rsidR="003828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EE44F7">
        <w:rPr>
          <w:b/>
          <w:sz w:val="28"/>
          <w:szCs w:val="28"/>
        </w:rPr>
        <w:t>(Union de Nice)</w:t>
      </w:r>
    </w:p>
    <w:p w:rsidR="00EE44F7" w:rsidRPr="00EE44F7" w:rsidRDefault="00EE44F7" w:rsidP="00EE44F7">
      <w:pPr>
        <w:rPr>
          <w:b/>
          <w:sz w:val="28"/>
          <w:szCs w:val="28"/>
        </w:rPr>
      </w:pPr>
    </w:p>
    <w:p w:rsidR="008B2CC1" w:rsidRPr="003845C1" w:rsidRDefault="00EE44F7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Comité d</w:t>
      </w:r>
      <w:r w:rsidR="00420B15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>experts</w:t>
      </w:r>
    </w:p>
    <w:p w:rsidR="003845C1" w:rsidRDefault="003845C1" w:rsidP="003845C1"/>
    <w:p w:rsidR="003845C1" w:rsidRDefault="003845C1" w:rsidP="003845C1"/>
    <w:p w:rsidR="008B2CC1" w:rsidRPr="003845C1" w:rsidRDefault="00EE44F7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Vingt</w:t>
      </w:r>
      <w:r w:rsidR="00420B15">
        <w:rPr>
          <w:b/>
          <w:sz w:val="24"/>
          <w:szCs w:val="24"/>
        </w:rPr>
        <w:t>-</w:t>
      </w:r>
      <w:r w:rsidR="007B6695">
        <w:rPr>
          <w:b/>
          <w:sz w:val="24"/>
          <w:szCs w:val="24"/>
        </w:rPr>
        <w:t>hui</w:t>
      </w:r>
      <w:r w:rsidR="00FA2B12">
        <w:rPr>
          <w:b/>
          <w:sz w:val="24"/>
          <w:szCs w:val="24"/>
        </w:rPr>
        <w:t>t</w:t>
      </w:r>
      <w:r w:rsidR="00420B15">
        <w:rPr>
          <w:b/>
          <w:sz w:val="24"/>
          <w:szCs w:val="24"/>
        </w:rPr>
        <w:t>ième session</w:t>
      </w:r>
    </w:p>
    <w:p w:rsidR="008B2CC1" w:rsidRPr="003845C1" w:rsidRDefault="00EE44F7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Genève, </w:t>
      </w:r>
      <w:r w:rsidR="007B6695">
        <w:rPr>
          <w:b/>
          <w:sz w:val="24"/>
          <w:szCs w:val="24"/>
        </w:rPr>
        <w:t>3</w:t>
      </w:r>
      <w:r w:rsidR="00420B15">
        <w:rPr>
          <w:b/>
          <w:sz w:val="24"/>
          <w:szCs w:val="24"/>
        </w:rPr>
        <w:t>0 avril</w:t>
      </w:r>
      <w:r w:rsidR="00B669F5">
        <w:rPr>
          <w:b/>
          <w:sz w:val="24"/>
          <w:szCs w:val="24"/>
        </w:rPr>
        <w:t xml:space="preserve"> </w:t>
      </w:r>
      <w:r w:rsidR="0032034A" w:rsidRPr="00EE44F7">
        <w:rPr>
          <w:b/>
          <w:sz w:val="24"/>
          <w:szCs w:val="24"/>
        </w:rPr>
        <w:t xml:space="preserve">– </w:t>
      </w:r>
      <w:r w:rsidR="00420B15">
        <w:rPr>
          <w:b/>
          <w:sz w:val="24"/>
          <w:szCs w:val="24"/>
        </w:rPr>
        <w:t>4 mai 20</w:t>
      </w:r>
      <w:r>
        <w:rPr>
          <w:b/>
          <w:sz w:val="24"/>
          <w:szCs w:val="24"/>
        </w:rPr>
        <w:t>1</w:t>
      </w:r>
      <w:r w:rsidR="007B6695">
        <w:rPr>
          <w:b/>
          <w:sz w:val="24"/>
          <w:szCs w:val="24"/>
        </w:rPr>
        <w:t>8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EE44F7" w:rsidP="008B2CC1">
      <w:pPr>
        <w:rPr>
          <w:caps/>
          <w:sz w:val="24"/>
        </w:rPr>
      </w:pPr>
      <w:bookmarkStart w:id="2" w:name="TitleOfDoc"/>
      <w:bookmarkEnd w:id="2"/>
      <w:r>
        <w:rPr>
          <w:caps/>
          <w:sz w:val="24"/>
        </w:rPr>
        <w:t>PROJET D</w:t>
      </w:r>
      <w:r w:rsidR="00420B15">
        <w:rPr>
          <w:caps/>
          <w:sz w:val="24"/>
        </w:rPr>
        <w:t>’</w:t>
      </w:r>
      <w:r>
        <w:rPr>
          <w:caps/>
          <w:sz w:val="24"/>
        </w:rPr>
        <w:t>ORDRE DU JOUR</w:t>
      </w:r>
    </w:p>
    <w:p w:rsidR="008B2CC1" w:rsidRPr="008B2CC1" w:rsidRDefault="008B2CC1" w:rsidP="008B2CC1"/>
    <w:p w:rsidR="008B2CC1" w:rsidRPr="008B2CC1" w:rsidRDefault="00EE44F7" w:rsidP="008B2CC1">
      <w:pPr>
        <w:rPr>
          <w:i/>
        </w:rPr>
      </w:pPr>
      <w:bookmarkStart w:id="3" w:name="Prepared"/>
      <w:bookmarkEnd w:id="3"/>
      <w:r>
        <w:rPr>
          <w:i/>
        </w:rPr>
        <w:t>établi par le Secrétariat</w:t>
      </w:r>
    </w:p>
    <w:p w:rsidR="003845C1" w:rsidRDefault="003845C1" w:rsidP="003845C1"/>
    <w:p w:rsidR="009D30E6" w:rsidRDefault="009D30E6" w:rsidP="003845C1"/>
    <w:p w:rsidR="00525B63" w:rsidRDefault="00525B63" w:rsidP="003845C1"/>
    <w:p w:rsidR="00525B63" w:rsidRDefault="00525B63" w:rsidP="003845C1"/>
    <w:p w:rsidR="00EE44F7" w:rsidRDefault="00EE44F7" w:rsidP="00EE44F7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  <w:lang w:val="en-US"/>
        </w:rPr>
      </w:pPr>
      <w:r w:rsidRPr="00DE08EF">
        <w:rPr>
          <w:szCs w:val="22"/>
          <w:lang w:val="fr-FR"/>
        </w:rPr>
        <w:t xml:space="preserve">Ouverture </w:t>
      </w:r>
      <w:r w:rsidRPr="00EE44F7">
        <w:rPr>
          <w:szCs w:val="22"/>
          <w:lang w:val="en-US"/>
        </w:rPr>
        <w:t>de la session</w:t>
      </w:r>
    </w:p>
    <w:p w:rsidR="00EE44F7" w:rsidRPr="00EE44F7" w:rsidRDefault="00EE44F7" w:rsidP="00EE44F7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  <w:lang w:val="fr-FR"/>
        </w:rPr>
      </w:pPr>
      <w:r w:rsidRPr="00EE44F7">
        <w:rPr>
          <w:szCs w:val="22"/>
          <w:lang w:val="fr-FR"/>
        </w:rPr>
        <w:t>Adoption de l</w:t>
      </w:r>
      <w:r w:rsidR="00420B15">
        <w:rPr>
          <w:szCs w:val="22"/>
          <w:lang w:val="fr-FR"/>
        </w:rPr>
        <w:t>’</w:t>
      </w:r>
      <w:r w:rsidRPr="00EE44F7">
        <w:rPr>
          <w:szCs w:val="22"/>
          <w:lang w:val="fr-FR"/>
        </w:rPr>
        <w:t>ordre du jour</w:t>
      </w:r>
      <w:r w:rsidRPr="00EE44F7">
        <w:rPr>
          <w:szCs w:val="22"/>
          <w:lang w:val="fr-FR"/>
        </w:rPr>
        <w:br/>
      </w:r>
      <w:r w:rsidRPr="00EE44F7">
        <w:rPr>
          <w:szCs w:val="22"/>
          <w:lang w:val="fr-FR"/>
        </w:rPr>
        <w:tab/>
        <w:t>Voir le présent document.</w:t>
      </w:r>
    </w:p>
    <w:p w:rsidR="00EE44F7" w:rsidRDefault="00EE44F7" w:rsidP="00D9540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fr-FR"/>
        </w:rPr>
      </w:pPr>
      <w:r w:rsidRPr="00EE44F7">
        <w:rPr>
          <w:szCs w:val="22"/>
          <w:lang w:val="fr-FR"/>
        </w:rPr>
        <w:t>Examen de</w:t>
      </w:r>
      <w:r w:rsidR="007B6695">
        <w:rPr>
          <w:szCs w:val="22"/>
          <w:lang w:val="fr-FR"/>
        </w:rPr>
        <w:t>s</w:t>
      </w:r>
      <w:r w:rsidRPr="00EE44F7">
        <w:rPr>
          <w:szCs w:val="22"/>
          <w:lang w:val="fr-FR"/>
        </w:rPr>
        <w:t xml:space="preserve"> propositions </w:t>
      </w:r>
      <w:r w:rsidR="000609A0" w:rsidRPr="000609A0">
        <w:rPr>
          <w:szCs w:val="22"/>
          <w:lang w:val="fr-FR"/>
        </w:rPr>
        <w:t xml:space="preserve">reportées </w:t>
      </w:r>
      <w:r w:rsidRPr="00EE44F7">
        <w:rPr>
          <w:szCs w:val="22"/>
          <w:lang w:val="fr-FR"/>
        </w:rPr>
        <w:t xml:space="preserve">de </w:t>
      </w:r>
      <w:r w:rsidR="007B6695">
        <w:rPr>
          <w:szCs w:val="22"/>
          <w:lang w:val="fr-FR"/>
        </w:rPr>
        <w:t>la 27</w:t>
      </w:r>
      <w:r w:rsidR="007B6695" w:rsidRPr="007B6695">
        <w:rPr>
          <w:szCs w:val="22"/>
          <w:vertAlign w:val="superscript"/>
          <w:lang w:val="fr-FR"/>
        </w:rPr>
        <w:t>e</w:t>
      </w:r>
      <w:r w:rsidR="00DE08EF">
        <w:rPr>
          <w:szCs w:val="22"/>
          <w:lang w:val="fr-FR"/>
        </w:rPr>
        <w:t> </w:t>
      </w:r>
      <w:r w:rsidR="007B6695">
        <w:rPr>
          <w:szCs w:val="22"/>
          <w:lang w:val="fr-FR"/>
        </w:rPr>
        <w:t>session</w:t>
      </w:r>
      <w:r w:rsidR="000609A0" w:rsidRPr="000609A0">
        <w:rPr>
          <w:szCs w:val="22"/>
          <w:lang w:val="fr-FR"/>
        </w:rPr>
        <w:t xml:space="preserve"> </w:t>
      </w:r>
      <w:r w:rsidR="007A391F">
        <w:rPr>
          <w:szCs w:val="22"/>
          <w:lang w:val="fr-FR"/>
        </w:rPr>
        <w:t xml:space="preserve">et </w:t>
      </w:r>
      <w:r w:rsidR="007B6695">
        <w:rPr>
          <w:szCs w:val="22"/>
          <w:lang w:val="fr-FR"/>
        </w:rPr>
        <w:t>en attente d</w:t>
      </w:r>
      <w:r w:rsidR="00420B15">
        <w:rPr>
          <w:szCs w:val="22"/>
          <w:lang w:val="fr-FR"/>
        </w:rPr>
        <w:t>’</w:t>
      </w:r>
      <w:r w:rsidR="007B6695">
        <w:rPr>
          <w:szCs w:val="22"/>
          <w:lang w:val="fr-FR"/>
        </w:rPr>
        <w:t>approbation</w:t>
      </w:r>
      <w:r w:rsidRPr="00EE44F7">
        <w:rPr>
          <w:szCs w:val="22"/>
          <w:lang w:val="fr-FR"/>
        </w:rPr>
        <w:br/>
      </w:r>
      <w:r w:rsidRPr="00EE44F7">
        <w:rPr>
          <w:szCs w:val="22"/>
          <w:lang w:val="fr-FR"/>
        </w:rPr>
        <w:tab/>
      </w:r>
      <w:r w:rsidR="00FB4C01">
        <w:rPr>
          <w:szCs w:val="22"/>
          <w:lang w:val="fr-FR"/>
        </w:rPr>
        <w:tab/>
      </w:r>
      <w:r w:rsidRPr="00EE44F7">
        <w:rPr>
          <w:szCs w:val="22"/>
          <w:lang w:val="fr-FR"/>
        </w:rPr>
        <w:t>Voir le projet</w:t>
      </w:r>
      <w:r w:rsidR="00DE08EF">
        <w:rPr>
          <w:szCs w:val="22"/>
          <w:lang w:val="fr-FR"/>
        </w:rPr>
        <w:t> </w:t>
      </w:r>
      <w:r w:rsidRPr="00EE44F7">
        <w:rPr>
          <w:szCs w:val="22"/>
          <w:lang w:val="fr-FR"/>
        </w:rPr>
        <w:t>CE2</w:t>
      </w:r>
      <w:r w:rsidR="007B6695">
        <w:rPr>
          <w:szCs w:val="22"/>
          <w:lang w:val="fr-FR"/>
        </w:rPr>
        <w:t>8</w:t>
      </w:r>
      <w:r w:rsidRPr="00EE44F7">
        <w:rPr>
          <w:szCs w:val="22"/>
          <w:lang w:val="fr-FR"/>
        </w:rPr>
        <w:t>2</w:t>
      </w:r>
      <w:r w:rsidR="00975ADB">
        <w:rPr>
          <w:szCs w:val="22"/>
          <w:lang w:val="fr-FR"/>
        </w:rPr>
        <w:t xml:space="preserve">, </w:t>
      </w:r>
      <w:r w:rsidR="00420B15">
        <w:rPr>
          <w:szCs w:val="22"/>
          <w:lang w:val="fr-FR"/>
        </w:rPr>
        <w:t>annexe 1</w:t>
      </w:r>
      <w:r w:rsidRPr="00EE44F7">
        <w:rPr>
          <w:szCs w:val="22"/>
          <w:lang w:val="fr-FR"/>
        </w:rPr>
        <w:t>.</w:t>
      </w:r>
    </w:p>
    <w:p w:rsidR="00420B15" w:rsidRDefault="00975ADB" w:rsidP="00D9540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950F50">
        <w:rPr>
          <w:szCs w:val="22"/>
          <w:lang w:val="fr-FR"/>
        </w:rPr>
        <w:t xml:space="preserve">Examen des propositions de modifications et autres changements à apporter à la </w:t>
      </w:r>
      <w:r w:rsidR="00955D42">
        <w:rPr>
          <w:szCs w:val="22"/>
          <w:lang w:val="fr-FR"/>
        </w:rPr>
        <w:t>onz</w:t>
      </w:r>
      <w:r w:rsidRPr="00950F50">
        <w:rPr>
          <w:szCs w:val="22"/>
          <w:lang w:val="fr-FR"/>
        </w:rPr>
        <w:t>ième édition de la classification de Nice, version</w:t>
      </w:r>
      <w:r w:rsidR="00DE08EF">
        <w:rPr>
          <w:szCs w:val="22"/>
          <w:lang w:val="fr-FR"/>
        </w:rPr>
        <w:t> </w:t>
      </w:r>
      <w:r w:rsidRPr="00950F50">
        <w:rPr>
          <w:szCs w:val="22"/>
          <w:lang w:val="fr-FR"/>
        </w:rPr>
        <w:t>201</w:t>
      </w:r>
      <w:r w:rsidR="007B6695">
        <w:rPr>
          <w:szCs w:val="22"/>
          <w:lang w:val="fr-FR"/>
        </w:rPr>
        <w:t>8</w:t>
      </w:r>
      <w:r w:rsidRPr="00950F50">
        <w:rPr>
          <w:szCs w:val="22"/>
          <w:lang w:val="fr-FR"/>
        </w:rPr>
        <w:t xml:space="preserve">, </w:t>
      </w:r>
      <w:r w:rsidR="0053534F">
        <w:rPr>
          <w:szCs w:val="22"/>
          <w:lang w:val="fr-FR"/>
        </w:rPr>
        <w:t>concernant</w:t>
      </w:r>
      <w:r w:rsidR="00420B15">
        <w:rPr>
          <w:szCs w:val="22"/>
          <w:lang w:val="fr-FR"/>
        </w:rPr>
        <w:t> :</w:t>
      </w:r>
    </w:p>
    <w:p w:rsidR="00975ADB" w:rsidRPr="00975ADB" w:rsidRDefault="000F6DE7" w:rsidP="00975ADB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276" w:hanging="567"/>
        <w:contextualSpacing w:val="0"/>
        <w:rPr>
          <w:szCs w:val="22"/>
        </w:rPr>
      </w:pPr>
      <w:r>
        <w:rPr>
          <w:szCs w:val="22"/>
        </w:rPr>
        <w:t>diverses propositions</w:t>
      </w:r>
      <w:r w:rsidR="00975ADB" w:rsidRPr="00975ADB">
        <w:rPr>
          <w:szCs w:val="22"/>
        </w:rPr>
        <w:br/>
      </w:r>
      <w:r w:rsidR="00975ADB" w:rsidRPr="00EE44F7">
        <w:rPr>
          <w:szCs w:val="22"/>
          <w:lang w:val="fr-FR"/>
        </w:rPr>
        <w:t>Voir le projet</w:t>
      </w:r>
      <w:r w:rsidR="00DE08EF">
        <w:rPr>
          <w:szCs w:val="22"/>
          <w:lang w:val="fr-FR"/>
        </w:rPr>
        <w:t> </w:t>
      </w:r>
      <w:r w:rsidR="00975ADB" w:rsidRPr="00EE44F7">
        <w:rPr>
          <w:szCs w:val="22"/>
          <w:lang w:val="fr-FR"/>
        </w:rPr>
        <w:t>CE2</w:t>
      </w:r>
      <w:r w:rsidR="007B6695">
        <w:rPr>
          <w:szCs w:val="22"/>
          <w:lang w:val="fr-FR"/>
        </w:rPr>
        <w:t>8</w:t>
      </w:r>
      <w:r w:rsidR="00975ADB" w:rsidRPr="00EE44F7">
        <w:rPr>
          <w:szCs w:val="22"/>
          <w:lang w:val="fr-FR"/>
        </w:rPr>
        <w:t>2</w:t>
      </w:r>
      <w:r w:rsidR="00975ADB">
        <w:rPr>
          <w:szCs w:val="22"/>
          <w:lang w:val="fr-FR"/>
        </w:rPr>
        <w:t xml:space="preserve">, </w:t>
      </w:r>
      <w:r w:rsidR="00420B15">
        <w:rPr>
          <w:szCs w:val="22"/>
          <w:lang w:val="fr-FR"/>
        </w:rPr>
        <w:t>annexe </w:t>
      </w:r>
      <w:r w:rsidR="00420B15">
        <w:rPr>
          <w:szCs w:val="22"/>
        </w:rPr>
        <w:t>2</w:t>
      </w:r>
      <w:r w:rsidR="00975ADB" w:rsidRPr="00975ADB">
        <w:rPr>
          <w:szCs w:val="22"/>
        </w:rPr>
        <w:t>.</w:t>
      </w:r>
    </w:p>
    <w:p w:rsidR="00975ADB" w:rsidRPr="00975ADB" w:rsidRDefault="000F6DE7" w:rsidP="00BE7D8B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276" w:hanging="567"/>
        <w:contextualSpacing w:val="0"/>
        <w:rPr>
          <w:szCs w:val="22"/>
        </w:rPr>
      </w:pPr>
      <w:r>
        <w:rPr>
          <w:szCs w:val="22"/>
        </w:rPr>
        <w:t xml:space="preserve">la révision des </w:t>
      </w:r>
      <w:r w:rsidRPr="00975ADB">
        <w:rPr>
          <w:szCs w:val="22"/>
        </w:rPr>
        <w:t>intitulés de</w:t>
      </w:r>
      <w:r>
        <w:rPr>
          <w:szCs w:val="22"/>
        </w:rPr>
        <w:t>s</w:t>
      </w:r>
      <w:r w:rsidRPr="00975ADB">
        <w:rPr>
          <w:szCs w:val="22"/>
        </w:rPr>
        <w:t xml:space="preserve"> classes</w:t>
      </w:r>
      <w:r w:rsidRPr="00950F50">
        <w:rPr>
          <w:szCs w:val="22"/>
        </w:rPr>
        <w:br/>
      </w:r>
      <w:r w:rsidRPr="00EE44F7">
        <w:rPr>
          <w:szCs w:val="22"/>
          <w:lang w:val="fr-FR"/>
        </w:rPr>
        <w:t>Voir le projet</w:t>
      </w:r>
      <w:r w:rsidR="00DE08EF">
        <w:rPr>
          <w:szCs w:val="22"/>
          <w:lang w:val="fr-FR"/>
        </w:rPr>
        <w:t> </w:t>
      </w:r>
      <w:r w:rsidRPr="00EE44F7">
        <w:rPr>
          <w:szCs w:val="22"/>
          <w:lang w:val="fr-FR"/>
        </w:rPr>
        <w:t>CE2</w:t>
      </w:r>
      <w:r>
        <w:rPr>
          <w:szCs w:val="22"/>
          <w:lang w:val="fr-FR"/>
        </w:rPr>
        <w:t>8</w:t>
      </w:r>
      <w:r w:rsidRPr="00EE44F7">
        <w:rPr>
          <w:szCs w:val="22"/>
          <w:lang w:val="fr-FR"/>
        </w:rPr>
        <w:t>2</w:t>
      </w:r>
      <w:r>
        <w:rPr>
          <w:szCs w:val="22"/>
          <w:lang w:val="fr-FR"/>
        </w:rPr>
        <w:t xml:space="preserve">, </w:t>
      </w:r>
      <w:r w:rsidR="00420B15">
        <w:rPr>
          <w:szCs w:val="22"/>
          <w:lang w:val="fr-FR"/>
        </w:rPr>
        <w:t>annexe </w:t>
      </w:r>
      <w:r w:rsidR="00420B15">
        <w:rPr>
          <w:szCs w:val="22"/>
        </w:rPr>
        <w:t>3</w:t>
      </w:r>
      <w:r w:rsidRPr="00950F50">
        <w:rPr>
          <w:szCs w:val="22"/>
        </w:rPr>
        <w:t>.</w:t>
      </w:r>
    </w:p>
    <w:p w:rsidR="00975ADB" w:rsidRPr="005D4D50" w:rsidRDefault="000F6DE7" w:rsidP="00F47A36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276" w:hanging="567"/>
        <w:contextualSpacing w:val="0"/>
        <w:rPr>
          <w:szCs w:val="22"/>
        </w:rPr>
      </w:pPr>
      <w:r>
        <w:rPr>
          <w:szCs w:val="22"/>
        </w:rPr>
        <w:t>les services de recherches</w:t>
      </w:r>
      <w:r w:rsidR="00975ADB" w:rsidRPr="00950F50">
        <w:rPr>
          <w:szCs w:val="22"/>
        </w:rPr>
        <w:br/>
      </w:r>
      <w:r w:rsidR="00975ADB" w:rsidRPr="00EE44F7">
        <w:rPr>
          <w:szCs w:val="22"/>
          <w:lang w:val="fr-FR"/>
        </w:rPr>
        <w:t>Voir le projet</w:t>
      </w:r>
      <w:r w:rsidR="00DE08EF">
        <w:rPr>
          <w:szCs w:val="22"/>
          <w:lang w:val="fr-FR"/>
        </w:rPr>
        <w:t> </w:t>
      </w:r>
      <w:r w:rsidR="00975ADB" w:rsidRPr="00EE44F7">
        <w:rPr>
          <w:szCs w:val="22"/>
          <w:lang w:val="fr-FR"/>
        </w:rPr>
        <w:t>CE2</w:t>
      </w:r>
      <w:r w:rsidR="007B6695">
        <w:rPr>
          <w:szCs w:val="22"/>
          <w:lang w:val="fr-FR"/>
        </w:rPr>
        <w:t>8</w:t>
      </w:r>
      <w:r w:rsidR="00975ADB" w:rsidRPr="00EE44F7">
        <w:rPr>
          <w:szCs w:val="22"/>
          <w:lang w:val="fr-FR"/>
        </w:rPr>
        <w:t>2</w:t>
      </w:r>
      <w:r w:rsidR="00975ADB">
        <w:rPr>
          <w:szCs w:val="22"/>
          <w:lang w:val="fr-FR"/>
        </w:rPr>
        <w:t xml:space="preserve">, </w:t>
      </w:r>
      <w:r w:rsidR="00420B15">
        <w:rPr>
          <w:szCs w:val="22"/>
          <w:lang w:val="fr-FR"/>
        </w:rPr>
        <w:t>annexe </w:t>
      </w:r>
      <w:r w:rsidR="00420B15">
        <w:rPr>
          <w:szCs w:val="22"/>
        </w:rPr>
        <w:t>4</w:t>
      </w:r>
      <w:r w:rsidR="00975ADB" w:rsidRPr="00950F50">
        <w:rPr>
          <w:szCs w:val="22"/>
        </w:rPr>
        <w:t>.</w:t>
      </w:r>
    </w:p>
    <w:p w:rsidR="00950F50" w:rsidRPr="000F6DE7" w:rsidRDefault="000A1352" w:rsidP="00950F50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276" w:hanging="567"/>
        <w:contextualSpacing w:val="0"/>
        <w:rPr>
          <w:szCs w:val="22"/>
          <w:lang w:val="fr-FR"/>
        </w:rPr>
      </w:pPr>
      <w:r>
        <w:rPr>
          <w:szCs w:val="22"/>
        </w:rPr>
        <w:t>l</w:t>
      </w:r>
      <w:r w:rsidR="00C10828">
        <w:rPr>
          <w:szCs w:val="22"/>
        </w:rPr>
        <w:t xml:space="preserve">es </w:t>
      </w:r>
      <w:r w:rsidR="000F6DE7">
        <w:rPr>
          <w:szCs w:val="22"/>
        </w:rPr>
        <w:t>distributeurs</w:t>
      </w:r>
      <w:r w:rsidR="00975ADB" w:rsidRPr="00950F50">
        <w:rPr>
          <w:szCs w:val="22"/>
        </w:rPr>
        <w:br/>
      </w:r>
      <w:r w:rsidR="00950F50" w:rsidRPr="00EE44F7">
        <w:rPr>
          <w:szCs w:val="22"/>
          <w:lang w:val="fr-FR"/>
        </w:rPr>
        <w:t>Voir le projet</w:t>
      </w:r>
      <w:r w:rsidR="00DE08EF">
        <w:rPr>
          <w:szCs w:val="22"/>
          <w:lang w:val="fr-FR"/>
        </w:rPr>
        <w:t> </w:t>
      </w:r>
      <w:r w:rsidR="00950F50" w:rsidRPr="00EE44F7">
        <w:rPr>
          <w:szCs w:val="22"/>
          <w:lang w:val="fr-FR"/>
        </w:rPr>
        <w:t>CE2</w:t>
      </w:r>
      <w:r w:rsidR="007B6695">
        <w:rPr>
          <w:szCs w:val="22"/>
          <w:lang w:val="fr-FR"/>
        </w:rPr>
        <w:t>8</w:t>
      </w:r>
      <w:r w:rsidR="00950F50" w:rsidRPr="00EE44F7">
        <w:rPr>
          <w:szCs w:val="22"/>
          <w:lang w:val="fr-FR"/>
        </w:rPr>
        <w:t>2</w:t>
      </w:r>
      <w:r w:rsidR="00950F50">
        <w:rPr>
          <w:szCs w:val="22"/>
          <w:lang w:val="fr-FR"/>
        </w:rPr>
        <w:t xml:space="preserve">, </w:t>
      </w:r>
      <w:r w:rsidR="00420B15">
        <w:rPr>
          <w:szCs w:val="22"/>
          <w:lang w:val="fr-FR"/>
        </w:rPr>
        <w:t>annexe </w:t>
      </w:r>
      <w:r w:rsidR="00420B15">
        <w:rPr>
          <w:szCs w:val="22"/>
        </w:rPr>
        <w:t>5</w:t>
      </w:r>
      <w:r w:rsidR="00975ADB" w:rsidRPr="00950F50">
        <w:rPr>
          <w:szCs w:val="22"/>
        </w:rPr>
        <w:t>.</w:t>
      </w:r>
    </w:p>
    <w:p w:rsidR="000F6DE7" w:rsidRPr="00864F22" w:rsidRDefault="000F6DE7" w:rsidP="00950F50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276" w:hanging="567"/>
        <w:contextualSpacing w:val="0"/>
        <w:rPr>
          <w:szCs w:val="22"/>
          <w:lang w:val="fr-FR"/>
        </w:rPr>
      </w:pPr>
      <w:r>
        <w:rPr>
          <w:szCs w:val="22"/>
        </w:rPr>
        <w:t>les produits utilisés à des fins médicales ou en laboratoire</w:t>
      </w:r>
      <w:r w:rsidRPr="00950F50">
        <w:rPr>
          <w:szCs w:val="22"/>
        </w:rPr>
        <w:br/>
      </w:r>
      <w:r w:rsidRPr="00EE44F7">
        <w:rPr>
          <w:szCs w:val="22"/>
          <w:lang w:val="fr-FR"/>
        </w:rPr>
        <w:t>Voir le projet</w:t>
      </w:r>
      <w:r w:rsidR="00DE08EF">
        <w:rPr>
          <w:szCs w:val="22"/>
          <w:lang w:val="fr-FR"/>
        </w:rPr>
        <w:t> </w:t>
      </w:r>
      <w:r w:rsidRPr="00EE44F7">
        <w:rPr>
          <w:szCs w:val="22"/>
          <w:lang w:val="fr-FR"/>
        </w:rPr>
        <w:t>CE2</w:t>
      </w:r>
      <w:r>
        <w:rPr>
          <w:szCs w:val="22"/>
          <w:lang w:val="fr-FR"/>
        </w:rPr>
        <w:t>8</w:t>
      </w:r>
      <w:r w:rsidRPr="00EE44F7">
        <w:rPr>
          <w:szCs w:val="22"/>
          <w:lang w:val="fr-FR"/>
        </w:rPr>
        <w:t>2</w:t>
      </w:r>
      <w:r>
        <w:rPr>
          <w:szCs w:val="22"/>
          <w:lang w:val="fr-FR"/>
        </w:rPr>
        <w:t xml:space="preserve">, </w:t>
      </w:r>
      <w:r w:rsidR="00420B15">
        <w:rPr>
          <w:szCs w:val="22"/>
          <w:lang w:val="fr-FR"/>
        </w:rPr>
        <w:t>annexe </w:t>
      </w:r>
      <w:r w:rsidR="00420B15">
        <w:rPr>
          <w:szCs w:val="22"/>
        </w:rPr>
        <w:t>6</w:t>
      </w:r>
      <w:r w:rsidRPr="00950F50">
        <w:rPr>
          <w:szCs w:val="22"/>
        </w:rPr>
        <w:t>.</w:t>
      </w:r>
    </w:p>
    <w:p w:rsidR="00864F22" w:rsidRPr="00864F22" w:rsidRDefault="00864F22" w:rsidP="00864F22">
      <w:pPr>
        <w:tabs>
          <w:tab w:val="left" w:pos="660"/>
        </w:tabs>
        <w:spacing w:before="120" w:after="120"/>
        <w:rPr>
          <w:szCs w:val="22"/>
          <w:lang w:val="fr-FR"/>
        </w:rPr>
      </w:pPr>
    </w:p>
    <w:p w:rsidR="001353C5" w:rsidRDefault="000F6DE7" w:rsidP="005143AC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right="-143" w:hanging="658"/>
        <w:rPr>
          <w:szCs w:val="22"/>
        </w:rPr>
      </w:pPr>
      <w:r>
        <w:rPr>
          <w:szCs w:val="22"/>
        </w:rPr>
        <w:t>Examen d</w:t>
      </w:r>
      <w:r w:rsidR="00420B15">
        <w:rPr>
          <w:szCs w:val="22"/>
        </w:rPr>
        <w:t>’</w:t>
      </w:r>
      <w:r>
        <w:rPr>
          <w:szCs w:val="22"/>
        </w:rPr>
        <w:t>une proposition de m</w:t>
      </w:r>
      <w:r w:rsidR="005143AC" w:rsidRPr="005143AC">
        <w:rPr>
          <w:szCs w:val="22"/>
        </w:rPr>
        <w:t xml:space="preserve">odifications </w:t>
      </w:r>
      <w:r w:rsidR="005143AC">
        <w:rPr>
          <w:szCs w:val="22"/>
        </w:rPr>
        <w:t xml:space="preserve">du </w:t>
      </w:r>
      <w:r w:rsidR="005143AC" w:rsidRPr="005143AC">
        <w:rPr>
          <w:szCs w:val="22"/>
          <w:lang w:val="fr-FR"/>
        </w:rPr>
        <w:t xml:space="preserve">règlement intérieur du </w:t>
      </w:r>
      <w:r w:rsidR="005E5B9B">
        <w:rPr>
          <w:szCs w:val="22"/>
          <w:lang w:val="fr-FR"/>
        </w:rPr>
        <w:t>c</w:t>
      </w:r>
      <w:r w:rsidR="005E5B9B" w:rsidRPr="005143AC">
        <w:rPr>
          <w:szCs w:val="22"/>
          <w:lang w:val="fr-FR"/>
        </w:rPr>
        <w:t>omi</w:t>
      </w:r>
      <w:r w:rsidR="005E5B9B">
        <w:rPr>
          <w:szCs w:val="22"/>
          <w:lang w:val="fr-FR"/>
        </w:rPr>
        <w:t xml:space="preserve">té </w:t>
      </w:r>
      <w:r w:rsidR="005143AC">
        <w:rPr>
          <w:szCs w:val="22"/>
          <w:lang w:val="fr-FR"/>
        </w:rPr>
        <w:t>d</w:t>
      </w:r>
      <w:r w:rsidR="00420B15">
        <w:rPr>
          <w:szCs w:val="22"/>
          <w:lang w:val="fr-FR"/>
        </w:rPr>
        <w:t>’</w:t>
      </w:r>
      <w:r w:rsidR="005143AC">
        <w:rPr>
          <w:szCs w:val="22"/>
          <w:lang w:val="fr-FR"/>
        </w:rPr>
        <w:t>experts</w:t>
      </w:r>
    </w:p>
    <w:p w:rsidR="005143AC" w:rsidRPr="009D08DC" w:rsidRDefault="000F6DE7" w:rsidP="005143AC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right="-143" w:hanging="658"/>
        <w:rPr>
          <w:szCs w:val="22"/>
        </w:rPr>
      </w:pPr>
      <w:r>
        <w:rPr>
          <w:szCs w:val="22"/>
        </w:rPr>
        <w:t xml:space="preserve">Rapport sur les systèmes informatiques </w:t>
      </w:r>
      <w:r w:rsidR="005E5B9B">
        <w:rPr>
          <w:szCs w:val="22"/>
        </w:rPr>
        <w:t xml:space="preserve">se rapportant </w:t>
      </w:r>
      <w:r>
        <w:rPr>
          <w:szCs w:val="22"/>
        </w:rPr>
        <w:t>à la classification de Nice</w:t>
      </w:r>
    </w:p>
    <w:p w:rsidR="00EE44F7" w:rsidRPr="00AC1813" w:rsidRDefault="00EE44F7" w:rsidP="00D9540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AC1813">
        <w:rPr>
          <w:szCs w:val="22"/>
        </w:rPr>
        <w:t>Prochaine session du comité d</w:t>
      </w:r>
      <w:r w:rsidR="00420B15">
        <w:rPr>
          <w:szCs w:val="22"/>
        </w:rPr>
        <w:t>’</w:t>
      </w:r>
      <w:r w:rsidRPr="00AC1813">
        <w:rPr>
          <w:szCs w:val="22"/>
        </w:rPr>
        <w:t>experts</w:t>
      </w:r>
    </w:p>
    <w:p w:rsidR="00EE44F7" w:rsidRPr="00C77D6C" w:rsidRDefault="00EE44F7" w:rsidP="00D9540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C77D6C">
        <w:rPr>
          <w:szCs w:val="22"/>
        </w:rPr>
        <w:t>Clôture de la session</w:t>
      </w:r>
    </w:p>
    <w:p w:rsidR="00EE44F7" w:rsidRPr="00C77D6C" w:rsidRDefault="00EE44F7" w:rsidP="00EE44F7">
      <w:pPr>
        <w:rPr>
          <w:szCs w:val="22"/>
        </w:rPr>
      </w:pPr>
    </w:p>
    <w:p w:rsidR="00420B15" w:rsidRDefault="00EE44F7" w:rsidP="00EE44F7">
      <w:pPr>
        <w:pStyle w:val="BodyText"/>
        <w:ind w:right="-1"/>
        <w:rPr>
          <w:i/>
          <w:szCs w:val="22"/>
        </w:rPr>
      </w:pPr>
      <w:r w:rsidRPr="00674066">
        <w:rPr>
          <w:i/>
        </w:rPr>
        <w:t>La séance d</w:t>
      </w:r>
      <w:r w:rsidR="00420B15">
        <w:rPr>
          <w:i/>
        </w:rPr>
        <w:t>’</w:t>
      </w:r>
      <w:r w:rsidRPr="00674066">
        <w:rPr>
          <w:i/>
        </w:rPr>
        <w:t xml:space="preserve">ouverture débutera le lundi </w:t>
      </w:r>
      <w:r w:rsidR="000F6DE7">
        <w:rPr>
          <w:i/>
        </w:rPr>
        <w:t>3</w:t>
      </w:r>
      <w:r w:rsidR="00420B15">
        <w:rPr>
          <w:i/>
        </w:rPr>
        <w:t>0 avril 20</w:t>
      </w:r>
      <w:r w:rsidR="000F6DE7">
        <w:rPr>
          <w:i/>
        </w:rPr>
        <w:t>18</w:t>
      </w:r>
      <w:r w:rsidRPr="00674066">
        <w:rPr>
          <w:i/>
        </w:rPr>
        <w:t>, à 10</w:t>
      </w:r>
      <w:r w:rsidR="00DE08EF">
        <w:rPr>
          <w:i/>
        </w:rPr>
        <w:t> </w:t>
      </w:r>
      <w:r w:rsidRPr="00674066">
        <w:rPr>
          <w:i/>
        </w:rPr>
        <w:t xml:space="preserve">heures, au </w:t>
      </w:r>
      <w:r w:rsidR="00EB327D" w:rsidRPr="00674066">
        <w:rPr>
          <w:i/>
        </w:rPr>
        <w:t>siège de l</w:t>
      </w:r>
      <w:r w:rsidR="00420B15">
        <w:rPr>
          <w:i/>
        </w:rPr>
        <w:t>’</w:t>
      </w:r>
      <w:r w:rsidR="00EB327D" w:rsidRPr="00674066">
        <w:rPr>
          <w:i/>
        </w:rPr>
        <w:t xml:space="preserve">OMPI, 34, chemin des Colombettes </w:t>
      </w:r>
      <w:r w:rsidRPr="00674066">
        <w:rPr>
          <w:i/>
        </w:rPr>
        <w:t>à Genève</w:t>
      </w:r>
      <w:r w:rsidR="00957ED0" w:rsidRPr="00674066">
        <w:rPr>
          <w:i/>
        </w:rPr>
        <w:t xml:space="preserve"> </w:t>
      </w:r>
      <w:r w:rsidR="00957ED0" w:rsidRPr="00674066">
        <w:rPr>
          <w:i/>
          <w:szCs w:val="22"/>
        </w:rPr>
        <w:t>(</w:t>
      </w:r>
      <w:r w:rsidR="0053534F">
        <w:rPr>
          <w:i/>
          <w:szCs w:val="22"/>
        </w:rPr>
        <w:t xml:space="preserve">bâtiment AB, </w:t>
      </w:r>
      <w:r w:rsidR="00957ED0" w:rsidRPr="00674066">
        <w:rPr>
          <w:i/>
          <w:szCs w:val="22"/>
        </w:rPr>
        <w:t xml:space="preserve">salle de conférences </w:t>
      </w:r>
      <w:r w:rsidR="00955D42">
        <w:rPr>
          <w:i/>
          <w:szCs w:val="22"/>
        </w:rPr>
        <w:t>A</w:t>
      </w:r>
      <w:r w:rsidR="00957ED0" w:rsidRPr="00674066">
        <w:rPr>
          <w:i/>
          <w:szCs w:val="22"/>
        </w:rPr>
        <w:t>)</w:t>
      </w:r>
      <w:r w:rsidRPr="00674066">
        <w:rPr>
          <w:i/>
        </w:rPr>
        <w:t>.</w:t>
      </w:r>
    </w:p>
    <w:p w:rsidR="00DB62AD" w:rsidRPr="00674066" w:rsidRDefault="00DB62AD" w:rsidP="00EE44F7">
      <w:pPr>
        <w:pStyle w:val="BodyText"/>
        <w:ind w:right="-1"/>
        <w:rPr>
          <w:i/>
          <w:szCs w:val="22"/>
        </w:rPr>
      </w:pPr>
    </w:p>
    <w:p w:rsidR="000F5E56" w:rsidRDefault="00EE44F7" w:rsidP="00EE44F7">
      <w:pPr>
        <w:pStyle w:val="Endofdocument"/>
      </w:pPr>
      <w:bookmarkStart w:id="4" w:name="_GoBack"/>
      <w:bookmarkEnd w:id="4"/>
      <w:r w:rsidRPr="00C77D6C">
        <w:rPr>
          <w:sz w:val="22"/>
          <w:szCs w:val="22"/>
        </w:rPr>
        <w:t>[Fin du document]</w:t>
      </w:r>
    </w:p>
    <w:sectPr w:rsidR="000F5E56" w:rsidSect="00A14246">
      <w:headerReference w:type="default" r:id="rId10"/>
      <w:endnotePr>
        <w:numFmt w:val="decimal"/>
      </w:endnotePr>
      <w:pgSz w:w="11907" w:h="16840" w:code="9"/>
      <w:pgMar w:top="567" w:right="992" w:bottom="1135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CA7" w:rsidRDefault="00CF4CA7">
      <w:r>
        <w:separator/>
      </w:r>
    </w:p>
  </w:endnote>
  <w:endnote w:type="continuationSeparator" w:id="0">
    <w:p w:rsidR="00CF4CA7" w:rsidRPr="009D30E6" w:rsidRDefault="00CF4CA7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F4CA7" w:rsidRPr="009D30E6" w:rsidRDefault="00CF4CA7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CF4CA7" w:rsidRPr="009D30E6" w:rsidRDefault="00CF4CA7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CA7" w:rsidRDefault="00CF4CA7">
      <w:r>
        <w:separator/>
      </w:r>
    </w:p>
  </w:footnote>
  <w:footnote w:type="continuationSeparator" w:id="0">
    <w:p w:rsidR="00CF4CA7" w:rsidRDefault="00CF4CA7" w:rsidP="007461F1">
      <w:r>
        <w:separator/>
      </w:r>
    </w:p>
    <w:p w:rsidR="00CF4CA7" w:rsidRPr="009D30E6" w:rsidRDefault="00CF4CA7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CF4CA7" w:rsidRPr="009D30E6" w:rsidRDefault="00CF4CA7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75" w:rsidRDefault="00EE44F7" w:rsidP="00477D6B">
    <w:pPr>
      <w:jc w:val="right"/>
    </w:pPr>
    <w:bookmarkStart w:id="5" w:name="Code2"/>
    <w:bookmarkEnd w:id="5"/>
    <w:r>
      <w:t>CLIM/CE/2</w:t>
    </w:r>
    <w:r w:rsidR="000F6DE7">
      <w:t>8</w:t>
    </w:r>
    <w:r>
      <w:t>/1 Prov.</w:t>
    </w:r>
  </w:p>
  <w:p w:rsidR="00F16975" w:rsidRDefault="00F16975" w:rsidP="00477D6B">
    <w:pPr>
      <w:jc w:val="right"/>
    </w:pPr>
    <w:r>
      <w:t>page</w:t>
    </w:r>
    <w:r w:rsidR="00DE08EF">
      <w:t> </w:t>
    </w:r>
    <w:r>
      <w:fldChar w:fldCharType="begin"/>
    </w:r>
    <w:r>
      <w:instrText xml:space="preserve"> PAGE  \* MERGEFORMAT </w:instrText>
    </w:r>
    <w:r>
      <w:fldChar w:fldCharType="separate"/>
    </w:r>
    <w:r w:rsidR="00A871B2">
      <w:rPr>
        <w:noProof/>
      </w:rPr>
      <w:t>2</w:t>
    </w:r>
    <w:r>
      <w:fldChar w:fldCharType="end"/>
    </w:r>
  </w:p>
  <w:p w:rsidR="00F16975" w:rsidRDefault="00F16975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>
    <w:nsid w:val="42171E53"/>
    <w:multiLevelType w:val="hybridMultilevel"/>
    <w:tmpl w:val="C61EFCB4"/>
    <w:lvl w:ilvl="0" w:tplc="100C0017">
      <w:start w:val="1"/>
      <w:numFmt w:val="lowerLetter"/>
      <w:lvlText w:val="%1)"/>
      <w:lvlJc w:val="left"/>
      <w:pPr>
        <w:ind w:left="13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8" w:hanging="360"/>
      </w:pPr>
    </w:lvl>
    <w:lvl w:ilvl="2" w:tplc="0409001B" w:tentative="1">
      <w:start w:val="1"/>
      <w:numFmt w:val="lowerRoman"/>
      <w:lvlText w:val="%3."/>
      <w:lvlJc w:val="right"/>
      <w:pPr>
        <w:ind w:left="2458" w:hanging="180"/>
      </w:pPr>
    </w:lvl>
    <w:lvl w:ilvl="3" w:tplc="0409000F" w:tentative="1">
      <w:start w:val="1"/>
      <w:numFmt w:val="decimal"/>
      <w:lvlText w:val="%4."/>
      <w:lvlJc w:val="left"/>
      <w:pPr>
        <w:ind w:left="3178" w:hanging="360"/>
      </w:pPr>
    </w:lvl>
    <w:lvl w:ilvl="4" w:tplc="04090019" w:tentative="1">
      <w:start w:val="1"/>
      <w:numFmt w:val="lowerLetter"/>
      <w:lvlText w:val="%5."/>
      <w:lvlJc w:val="left"/>
      <w:pPr>
        <w:ind w:left="3898" w:hanging="360"/>
      </w:pPr>
    </w:lvl>
    <w:lvl w:ilvl="5" w:tplc="0409001B" w:tentative="1">
      <w:start w:val="1"/>
      <w:numFmt w:val="lowerRoman"/>
      <w:lvlText w:val="%6."/>
      <w:lvlJc w:val="right"/>
      <w:pPr>
        <w:ind w:left="4618" w:hanging="180"/>
      </w:pPr>
    </w:lvl>
    <w:lvl w:ilvl="6" w:tplc="0409000F" w:tentative="1">
      <w:start w:val="1"/>
      <w:numFmt w:val="decimal"/>
      <w:lvlText w:val="%7."/>
      <w:lvlJc w:val="left"/>
      <w:pPr>
        <w:ind w:left="5338" w:hanging="360"/>
      </w:pPr>
    </w:lvl>
    <w:lvl w:ilvl="7" w:tplc="04090019" w:tentative="1">
      <w:start w:val="1"/>
      <w:numFmt w:val="lowerLetter"/>
      <w:lvlText w:val="%8."/>
      <w:lvlJc w:val="left"/>
      <w:pPr>
        <w:ind w:left="6058" w:hanging="360"/>
      </w:pPr>
    </w:lvl>
    <w:lvl w:ilvl="8" w:tplc="040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94354F0"/>
    <w:multiLevelType w:val="hybridMultilevel"/>
    <w:tmpl w:val="CE74AF1E"/>
    <w:lvl w:ilvl="0" w:tplc="04090017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CA204D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9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65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4F7"/>
    <w:rsid w:val="00004D6E"/>
    <w:rsid w:val="00011B7D"/>
    <w:rsid w:val="0003209D"/>
    <w:rsid w:val="000324CB"/>
    <w:rsid w:val="000609A0"/>
    <w:rsid w:val="00075432"/>
    <w:rsid w:val="00080872"/>
    <w:rsid w:val="00083909"/>
    <w:rsid w:val="000A1352"/>
    <w:rsid w:val="000B10F8"/>
    <w:rsid w:val="000F04C5"/>
    <w:rsid w:val="000F5E56"/>
    <w:rsid w:val="000F6DE7"/>
    <w:rsid w:val="001353C5"/>
    <w:rsid w:val="001362EE"/>
    <w:rsid w:val="001832A6"/>
    <w:rsid w:val="00195C6E"/>
    <w:rsid w:val="001B266A"/>
    <w:rsid w:val="001D3D56"/>
    <w:rsid w:val="00211BC4"/>
    <w:rsid w:val="00226FAC"/>
    <w:rsid w:val="0023139A"/>
    <w:rsid w:val="00240654"/>
    <w:rsid w:val="002409CB"/>
    <w:rsid w:val="0024143A"/>
    <w:rsid w:val="002634C4"/>
    <w:rsid w:val="002E1351"/>
    <w:rsid w:val="002E4D1A"/>
    <w:rsid w:val="002F16BC"/>
    <w:rsid w:val="002F4E68"/>
    <w:rsid w:val="00302749"/>
    <w:rsid w:val="0032034A"/>
    <w:rsid w:val="003631E3"/>
    <w:rsid w:val="003828F7"/>
    <w:rsid w:val="003845C1"/>
    <w:rsid w:val="003E118E"/>
    <w:rsid w:val="003E3BB8"/>
    <w:rsid w:val="004008A2"/>
    <w:rsid w:val="004025DF"/>
    <w:rsid w:val="00412182"/>
    <w:rsid w:val="00420B15"/>
    <w:rsid w:val="00423E3E"/>
    <w:rsid w:val="00424C0E"/>
    <w:rsid w:val="00427AF4"/>
    <w:rsid w:val="004647DA"/>
    <w:rsid w:val="00471B6C"/>
    <w:rsid w:val="00477881"/>
    <w:rsid w:val="00477D6B"/>
    <w:rsid w:val="00480DB4"/>
    <w:rsid w:val="004D6471"/>
    <w:rsid w:val="0050147B"/>
    <w:rsid w:val="00513702"/>
    <w:rsid w:val="005143AC"/>
    <w:rsid w:val="00520086"/>
    <w:rsid w:val="00525B63"/>
    <w:rsid w:val="0053534F"/>
    <w:rsid w:val="005627B6"/>
    <w:rsid w:val="00563CA2"/>
    <w:rsid w:val="00567A4C"/>
    <w:rsid w:val="00595F07"/>
    <w:rsid w:val="005A32A5"/>
    <w:rsid w:val="005D37B8"/>
    <w:rsid w:val="005E5B9B"/>
    <w:rsid w:val="005E6516"/>
    <w:rsid w:val="006050B9"/>
    <w:rsid w:val="00605827"/>
    <w:rsid w:val="006074AF"/>
    <w:rsid w:val="00674066"/>
    <w:rsid w:val="006749E0"/>
    <w:rsid w:val="006B0DB5"/>
    <w:rsid w:val="006C3940"/>
    <w:rsid w:val="006D41E5"/>
    <w:rsid w:val="00726525"/>
    <w:rsid w:val="007461F1"/>
    <w:rsid w:val="007659D5"/>
    <w:rsid w:val="007A391F"/>
    <w:rsid w:val="007B6695"/>
    <w:rsid w:val="007D6961"/>
    <w:rsid w:val="007F07CB"/>
    <w:rsid w:val="007F7226"/>
    <w:rsid w:val="00810CEF"/>
    <w:rsid w:val="0081208D"/>
    <w:rsid w:val="00816F3C"/>
    <w:rsid w:val="00844EF4"/>
    <w:rsid w:val="00864F22"/>
    <w:rsid w:val="008954DE"/>
    <w:rsid w:val="00897EC0"/>
    <w:rsid w:val="008B2CC1"/>
    <w:rsid w:val="008D164C"/>
    <w:rsid w:val="008E7930"/>
    <w:rsid w:val="008F2A04"/>
    <w:rsid w:val="008F4498"/>
    <w:rsid w:val="009029B9"/>
    <w:rsid w:val="0090731E"/>
    <w:rsid w:val="00950F50"/>
    <w:rsid w:val="009541ED"/>
    <w:rsid w:val="00955D42"/>
    <w:rsid w:val="00957ED0"/>
    <w:rsid w:val="009613E6"/>
    <w:rsid w:val="00966A22"/>
    <w:rsid w:val="00974974"/>
    <w:rsid w:val="00974CD6"/>
    <w:rsid w:val="00975ADB"/>
    <w:rsid w:val="009854E5"/>
    <w:rsid w:val="009B5A84"/>
    <w:rsid w:val="009D08DC"/>
    <w:rsid w:val="009D30E6"/>
    <w:rsid w:val="009E3F6F"/>
    <w:rsid w:val="009F1AA0"/>
    <w:rsid w:val="009F499F"/>
    <w:rsid w:val="00A14246"/>
    <w:rsid w:val="00A224FD"/>
    <w:rsid w:val="00A23C88"/>
    <w:rsid w:val="00A871B2"/>
    <w:rsid w:val="00A9162F"/>
    <w:rsid w:val="00AB6F13"/>
    <w:rsid w:val="00AC0AE4"/>
    <w:rsid w:val="00AC1813"/>
    <w:rsid w:val="00AD61DB"/>
    <w:rsid w:val="00AD65BB"/>
    <w:rsid w:val="00B04ADF"/>
    <w:rsid w:val="00B05C0F"/>
    <w:rsid w:val="00B14B68"/>
    <w:rsid w:val="00B151ED"/>
    <w:rsid w:val="00B26033"/>
    <w:rsid w:val="00B35FD5"/>
    <w:rsid w:val="00B43784"/>
    <w:rsid w:val="00B50C21"/>
    <w:rsid w:val="00B669F5"/>
    <w:rsid w:val="00B91D1F"/>
    <w:rsid w:val="00BC2D92"/>
    <w:rsid w:val="00BE7D8B"/>
    <w:rsid w:val="00C10828"/>
    <w:rsid w:val="00C2550F"/>
    <w:rsid w:val="00C3386F"/>
    <w:rsid w:val="00C56019"/>
    <w:rsid w:val="00C56374"/>
    <w:rsid w:val="00C664C8"/>
    <w:rsid w:val="00C96290"/>
    <w:rsid w:val="00CA4925"/>
    <w:rsid w:val="00CC31DD"/>
    <w:rsid w:val="00CD3F5E"/>
    <w:rsid w:val="00CF0460"/>
    <w:rsid w:val="00CF4CA7"/>
    <w:rsid w:val="00CF76C1"/>
    <w:rsid w:val="00D43E0F"/>
    <w:rsid w:val="00D45252"/>
    <w:rsid w:val="00D642A4"/>
    <w:rsid w:val="00D71B4D"/>
    <w:rsid w:val="00D74C67"/>
    <w:rsid w:val="00D75C1E"/>
    <w:rsid w:val="00D93D55"/>
    <w:rsid w:val="00D9540F"/>
    <w:rsid w:val="00DA6A04"/>
    <w:rsid w:val="00DB62AD"/>
    <w:rsid w:val="00DC0384"/>
    <w:rsid w:val="00DD6A16"/>
    <w:rsid w:val="00DE08EF"/>
    <w:rsid w:val="00E0091A"/>
    <w:rsid w:val="00E203AA"/>
    <w:rsid w:val="00E527A5"/>
    <w:rsid w:val="00E76456"/>
    <w:rsid w:val="00EB327D"/>
    <w:rsid w:val="00EC7F1D"/>
    <w:rsid w:val="00ED1DB8"/>
    <w:rsid w:val="00EE44F7"/>
    <w:rsid w:val="00EE71CB"/>
    <w:rsid w:val="00F16975"/>
    <w:rsid w:val="00F47A36"/>
    <w:rsid w:val="00F66152"/>
    <w:rsid w:val="00FA2B12"/>
    <w:rsid w:val="00FB4C01"/>
    <w:rsid w:val="00FB757C"/>
    <w:rsid w:val="00FC7AAB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customStyle="1" w:styleId="Meetingtitle">
    <w:name w:val="Meeting title"/>
    <w:basedOn w:val="Normal"/>
    <w:next w:val="Normal"/>
    <w:rsid w:val="00EE44F7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customStyle="1" w:styleId="Endofdocument">
    <w:name w:val="End of document"/>
    <w:basedOn w:val="Normal"/>
    <w:rsid w:val="00EE44F7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975ADB"/>
    <w:pPr>
      <w:ind w:left="720"/>
      <w:contextualSpacing/>
    </w:pPr>
  </w:style>
  <w:style w:type="character" w:styleId="Hyperlink">
    <w:name w:val="Hyperlink"/>
    <w:basedOn w:val="DefaultParagraphFont"/>
    <w:rsid w:val="009D08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D08D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471B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1B6C"/>
    <w:rPr>
      <w:rFonts w:ascii="Tahoma" w:eastAsia="SimSun" w:hAnsi="Tahoma" w:cs="Tahoma"/>
      <w:sz w:val="16"/>
      <w:szCs w:val="16"/>
      <w:lang w:val="fr-CH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customStyle="1" w:styleId="Meetingtitle">
    <w:name w:val="Meeting title"/>
    <w:basedOn w:val="Normal"/>
    <w:next w:val="Normal"/>
    <w:rsid w:val="00EE44F7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customStyle="1" w:styleId="Endofdocument">
    <w:name w:val="End of document"/>
    <w:basedOn w:val="Normal"/>
    <w:rsid w:val="00EE44F7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975ADB"/>
    <w:pPr>
      <w:ind w:left="720"/>
      <w:contextualSpacing/>
    </w:pPr>
  </w:style>
  <w:style w:type="character" w:styleId="Hyperlink">
    <w:name w:val="Hyperlink"/>
    <w:basedOn w:val="DefaultParagraphFont"/>
    <w:rsid w:val="009D08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D08D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471B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1B6C"/>
    <w:rPr>
      <w:rFonts w:ascii="Tahoma" w:eastAsia="SimSun" w:hAnsi="Tahoma" w:cs="Tahoma"/>
      <w:sz w:val="16"/>
      <w:szCs w:val="16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466AE-E050-4875-BBF8-7E3017AB2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CLIM/CE/28/1 Prov.</vt:lpstr>
    </vt:vector>
  </TitlesOfParts>
  <Company>WIPO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CLIM/CE/28/1 Prov.</dc:title>
  <dc:subject>Projet d'ordre du jour</dc:subject>
  <dc:creator>Carminati</dc:creator>
  <cp:keywords>ST/cr</cp:keywords>
  <cp:lastModifiedBy>ROURE Cécile</cp:lastModifiedBy>
  <cp:revision>18</cp:revision>
  <cp:lastPrinted>2018-02-05T13:31:00Z</cp:lastPrinted>
  <dcterms:created xsi:type="dcterms:W3CDTF">2018-02-06T12:29:00Z</dcterms:created>
  <dcterms:modified xsi:type="dcterms:W3CDTF">2018-02-06T14:11:00Z</dcterms:modified>
</cp:coreProperties>
</file>