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A5" w:rsidRPr="00D5227B" w:rsidRDefault="00D5227B" w:rsidP="00705A18">
      <w:pPr>
        <w:spacing w:after="200" w:line="276" w:lineRule="auto"/>
        <w:contextualSpacing/>
        <w:rPr>
          <w:szCs w:val="22"/>
          <w:lang w:val="ru-RU"/>
        </w:rPr>
      </w:pPr>
      <w:bookmarkStart w:id="0" w:name="_GoBack"/>
      <w:r>
        <w:rPr>
          <w:szCs w:val="22"/>
          <w:lang w:val="ru-RU"/>
        </w:rPr>
        <w:t>ПРЕДЛОЖЕНИЕ О РАЗРАБОТКЕ НОВОГО СТАНДАРТА ВОИС ПО БЛОКЧЕЙНУ</w:t>
      </w:r>
      <w:r w:rsidR="005853A5" w:rsidRPr="00D5227B">
        <w:rPr>
          <w:szCs w:val="22"/>
          <w:lang w:val="ru-RU"/>
        </w:rPr>
        <w:br/>
      </w:r>
    </w:p>
    <w:bookmarkEnd w:id="0"/>
    <w:p w:rsidR="005853A5" w:rsidRPr="00D5227B" w:rsidRDefault="00D5227B" w:rsidP="005853A5">
      <w:pPr>
        <w:rPr>
          <w:i/>
          <w:lang w:val="ru-RU"/>
        </w:rPr>
      </w:pPr>
      <w:r>
        <w:rPr>
          <w:i/>
          <w:lang w:val="ru-RU"/>
        </w:rPr>
        <w:t>Документ подготовлен Ведомством ИС Австралии</w:t>
      </w:r>
      <w:r w:rsidR="005853A5" w:rsidRPr="00D5227B">
        <w:rPr>
          <w:i/>
          <w:lang w:val="ru-RU"/>
        </w:rPr>
        <w:br/>
      </w:r>
    </w:p>
    <w:p w:rsidR="005853A5" w:rsidRPr="00D260AC" w:rsidRDefault="00354F02" w:rsidP="00D5227B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 w:rsidRPr="00354F02">
        <w:rPr>
          <w:lang w:val="ru-RU"/>
        </w:rPr>
        <w:t>Ведомство ИС Австралии</w:t>
      </w:r>
      <w:r w:rsidR="00D5227B" w:rsidRPr="00D5227B">
        <w:rPr>
          <w:lang w:val="ru-RU"/>
        </w:rPr>
        <w:t xml:space="preserve"> </w:t>
      </w:r>
      <w:r>
        <w:rPr>
          <w:lang w:val="ru-RU"/>
        </w:rPr>
        <w:t>просит</w:t>
      </w:r>
      <w:r w:rsidR="00D5227B" w:rsidRPr="00D5227B">
        <w:rPr>
          <w:lang w:val="ru-RU"/>
        </w:rPr>
        <w:t xml:space="preserve"> Комитет по стандартам ВОИС (</w:t>
      </w:r>
      <w:r>
        <w:rPr>
          <w:lang w:val="ru-RU"/>
        </w:rPr>
        <w:t>КСВ</w:t>
      </w:r>
      <w:r w:rsidR="00D5227B" w:rsidRPr="00D5227B">
        <w:rPr>
          <w:lang w:val="ru-RU"/>
        </w:rPr>
        <w:t xml:space="preserve">) рассмотреть и определить </w:t>
      </w:r>
      <w:r>
        <w:rPr>
          <w:lang w:val="ru-RU"/>
        </w:rPr>
        <w:t xml:space="preserve">рамки </w:t>
      </w:r>
      <w:r w:rsidR="00D5227B" w:rsidRPr="00D5227B">
        <w:rPr>
          <w:lang w:val="ru-RU"/>
        </w:rPr>
        <w:t>нов</w:t>
      </w:r>
      <w:r>
        <w:rPr>
          <w:lang w:val="ru-RU"/>
        </w:rPr>
        <w:t>ого</w:t>
      </w:r>
      <w:r w:rsidR="00D5227B" w:rsidRPr="00D5227B">
        <w:rPr>
          <w:lang w:val="ru-RU"/>
        </w:rPr>
        <w:t xml:space="preserve"> стандарт</w:t>
      </w:r>
      <w:r w:rsidR="00C22534">
        <w:rPr>
          <w:lang w:val="ru-RU"/>
        </w:rPr>
        <w:t>а</w:t>
      </w:r>
      <w:r w:rsidR="00D5227B" w:rsidRPr="00D5227B">
        <w:rPr>
          <w:lang w:val="ru-RU"/>
        </w:rPr>
        <w:t xml:space="preserve"> ВОИС </w:t>
      </w:r>
      <w:r>
        <w:rPr>
          <w:lang w:val="ru-RU"/>
        </w:rPr>
        <w:t>по вопросам</w:t>
      </w:r>
      <w:r w:rsidR="00D5227B" w:rsidRPr="00D5227B">
        <w:rPr>
          <w:lang w:val="ru-RU"/>
        </w:rPr>
        <w:t xml:space="preserve"> разработки и использования </w:t>
      </w:r>
      <w:r w:rsidR="000B6971">
        <w:rPr>
          <w:lang w:val="ru-RU"/>
        </w:rPr>
        <w:t>т</w:t>
      </w:r>
      <w:r w:rsidR="000B6971" w:rsidRPr="00D5227B">
        <w:rPr>
          <w:lang w:val="ru-RU"/>
        </w:rPr>
        <w:t>ехнологии бло</w:t>
      </w:r>
      <w:r w:rsidR="000B6971">
        <w:rPr>
          <w:lang w:val="ru-RU"/>
        </w:rPr>
        <w:t>кчейна</w:t>
      </w:r>
      <w:r w:rsidR="000B6971" w:rsidRPr="00D5227B">
        <w:rPr>
          <w:lang w:val="ru-RU"/>
        </w:rPr>
        <w:t xml:space="preserve"> </w:t>
      </w:r>
      <w:r w:rsidRPr="00D5227B">
        <w:rPr>
          <w:lang w:val="ru-RU"/>
        </w:rPr>
        <w:t>в государствах-членах</w:t>
      </w:r>
      <w:r w:rsidR="00D5227B" w:rsidRPr="00D5227B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D5227B" w:rsidRPr="00D5227B">
        <w:rPr>
          <w:lang w:val="ru-RU"/>
        </w:rPr>
        <w:t xml:space="preserve">Этот новый стандарт должен </w:t>
      </w:r>
      <w:r>
        <w:rPr>
          <w:lang w:val="ru-RU"/>
        </w:rPr>
        <w:t xml:space="preserve">охватывать </w:t>
      </w:r>
      <w:r w:rsidR="00D5227B" w:rsidRPr="00D5227B">
        <w:rPr>
          <w:lang w:val="ru-RU"/>
        </w:rPr>
        <w:t xml:space="preserve"> руководящие принципы, </w:t>
      </w:r>
      <w:r w:rsidR="000B6971">
        <w:rPr>
          <w:lang w:val="ru-RU"/>
        </w:rPr>
        <w:t>сложившуюся</w:t>
      </w:r>
      <w:r w:rsidR="00D5227B" w:rsidRPr="00D5227B">
        <w:rPr>
          <w:lang w:val="ru-RU"/>
        </w:rPr>
        <w:t xml:space="preserve"> практику и использование терминологии, а также обеспечивать основу для поддержки сотрудничества, совместных проектов и </w:t>
      </w:r>
      <w:r w:rsidR="001618BC">
        <w:rPr>
          <w:lang w:val="ru-RU"/>
        </w:rPr>
        <w:t xml:space="preserve">подтверждения </w:t>
      </w:r>
      <w:r w:rsidR="00CF7672">
        <w:rPr>
          <w:lang w:val="ru-RU"/>
        </w:rPr>
        <w:t xml:space="preserve">обоснованности </w:t>
      </w:r>
      <w:r w:rsidR="00D5227B" w:rsidRPr="00D5227B">
        <w:rPr>
          <w:lang w:val="ru-RU"/>
        </w:rPr>
        <w:t>концепции</w:t>
      </w:r>
      <w:r w:rsidR="001618BC">
        <w:rPr>
          <w:lang w:val="ru-RU"/>
        </w:rPr>
        <w:t>.</w:t>
      </w:r>
    </w:p>
    <w:p w:rsidR="005853A5" w:rsidRPr="001618BC" w:rsidRDefault="00D5227B" w:rsidP="00D5227B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 w:rsidRPr="00D5227B">
        <w:rPr>
          <w:lang w:val="ru-RU"/>
        </w:rPr>
        <w:t xml:space="preserve">Генеральный директор Всемирной организации интеллектуальной собственности (ВОИС) </w:t>
      </w:r>
      <w:r w:rsidR="001618BC" w:rsidRPr="00D5227B">
        <w:rPr>
          <w:lang w:val="ru-RU"/>
        </w:rPr>
        <w:t xml:space="preserve">Фрэнсис Гарри </w:t>
      </w:r>
      <w:r w:rsidRPr="00D5227B">
        <w:rPr>
          <w:lang w:val="ru-RU"/>
        </w:rPr>
        <w:t xml:space="preserve">сказал, что такие технологии, как </w:t>
      </w:r>
      <w:r w:rsidR="001618BC">
        <w:rPr>
          <w:lang w:val="ru-RU"/>
        </w:rPr>
        <w:t>блокчейн</w:t>
      </w:r>
      <w:r w:rsidRPr="00D5227B">
        <w:rPr>
          <w:lang w:val="ru-RU"/>
        </w:rPr>
        <w:t xml:space="preserve"> окажут радикальное воздействие на существующ</w:t>
      </w:r>
      <w:r w:rsidR="001618BC">
        <w:rPr>
          <w:lang w:val="ru-RU"/>
        </w:rPr>
        <w:t>ую сферу ИС</w:t>
      </w:r>
      <w:r w:rsidRPr="00D5227B">
        <w:rPr>
          <w:lang w:val="ru-RU"/>
        </w:rPr>
        <w:t xml:space="preserve">. </w:t>
      </w:r>
      <w:r w:rsidR="001618BC">
        <w:rPr>
          <w:lang w:val="ru-RU"/>
        </w:rPr>
        <w:t xml:space="preserve"> </w:t>
      </w:r>
      <w:r w:rsidRPr="00D5227B">
        <w:rPr>
          <w:lang w:val="ru-RU"/>
        </w:rPr>
        <w:t xml:space="preserve">В настоящее время у нас нет согласованного стандарта ВОИС </w:t>
      </w:r>
      <w:r w:rsidR="001618BC">
        <w:rPr>
          <w:lang w:val="ru-RU"/>
        </w:rPr>
        <w:t>для</w:t>
      </w:r>
      <w:r w:rsidRPr="00D5227B">
        <w:rPr>
          <w:lang w:val="ru-RU"/>
        </w:rPr>
        <w:t xml:space="preserve"> разработк</w:t>
      </w:r>
      <w:r w:rsidR="001618BC">
        <w:rPr>
          <w:lang w:val="ru-RU"/>
        </w:rPr>
        <w:t>и</w:t>
      </w:r>
      <w:r w:rsidRPr="00D5227B">
        <w:rPr>
          <w:lang w:val="ru-RU"/>
        </w:rPr>
        <w:t xml:space="preserve"> и внедрени</w:t>
      </w:r>
      <w:r w:rsidR="001618BC">
        <w:rPr>
          <w:lang w:val="ru-RU"/>
        </w:rPr>
        <w:t>я</w:t>
      </w:r>
      <w:r w:rsidRPr="00D5227B">
        <w:rPr>
          <w:lang w:val="ru-RU"/>
        </w:rPr>
        <w:t xml:space="preserve"> </w:t>
      </w:r>
      <w:r w:rsidR="001618BC">
        <w:rPr>
          <w:lang w:val="ru-RU"/>
        </w:rPr>
        <w:t>технологии бло</w:t>
      </w:r>
      <w:r w:rsidR="00B5618B">
        <w:rPr>
          <w:lang w:val="ru-RU"/>
        </w:rPr>
        <w:t>чн</w:t>
      </w:r>
      <w:r w:rsidR="001618BC">
        <w:rPr>
          <w:lang w:val="ru-RU"/>
        </w:rPr>
        <w:t>ых цеп</w:t>
      </w:r>
      <w:r w:rsidR="00B5618B">
        <w:rPr>
          <w:lang w:val="ru-RU"/>
        </w:rPr>
        <w:t>очек</w:t>
      </w:r>
      <w:r w:rsidRPr="00D5227B">
        <w:rPr>
          <w:lang w:val="ru-RU"/>
        </w:rPr>
        <w:t xml:space="preserve"> в ведомствах интеллектуальной собственности (</w:t>
      </w:r>
      <w:r w:rsidR="001618BC">
        <w:rPr>
          <w:lang w:val="ru-RU"/>
        </w:rPr>
        <w:t>ВИС</w:t>
      </w:r>
      <w:r w:rsidRPr="00D5227B">
        <w:rPr>
          <w:lang w:val="ru-RU"/>
        </w:rPr>
        <w:t>)</w:t>
      </w:r>
      <w:r w:rsidR="00E17105">
        <w:rPr>
          <w:lang w:val="ru-RU"/>
        </w:rPr>
        <w:t>.</w:t>
      </w:r>
    </w:p>
    <w:p w:rsidR="005853A5" w:rsidRPr="001618BC" w:rsidRDefault="001618BC" w:rsidP="00A46046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 w:rsidRPr="001618BC">
        <w:rPr>
          <w:lang w:val="ru-RU"/>
        </w:rPr>
        <w:t>Ведомств</w:t>
      </w:r>
      <w:r>
        <w:rPr>
          <w:lang w:val="ru-RU"/>
        </w:rPr>
        <w:t>у</w:t>
      </w:r>
      <w:r w:rsidRPr="001618BC">
        <w:rPr>
          <w:lang w:val="ru-RU"/>
        </w:rPr>
        <w:t xml:space="preserve"> ИС Австралии </w:t>
      </w:r>
      <w:r>
        <w:rPr>
          <w:lang w:val="ru-RU"/>
        </w:rPr>
        <w:t>известно</w:t>
      </w:r>
      <w:r w:rsidRPr="001618BC">
        <w:rPr>
          <w:lang w:val="ru-RU"/>
        </w:rPr>
        <w:t xml:space="preserve">, </w:t>
      </w:r>
      <w:r>
        <w:rPr>
          <w:lang w:val="ru-RU"/>
        </w:rPr>
        <w:t>что</w:t>
      </w:r>
      <w:r w:rsidRPr="001618BC">
        <w:rPr>
          <w:lang w:val="ru-RU"/>
        </w:rPr>
        <w:t xml:space="preserve"> </w:t>
      </w:r>
      <w:r>
        <w:rPr>
          <w:lang w:val="ru-RU"/>
        </w:rPr>
        <w:t>в ряде ВИС и Международном бюро ВОИС ведется работа и достигаются определенные успехи в освоении этой прорывной технологии</w:t>
      </w:r>
      <w:r w:rsidR="005853A5" w:rsidRPr="001618BC">
        <w:rPr>
          <w:lang w:val="ru-RU"/>
        </w:rPr>
        <w:t>.</w:t>
      </w:r>
    </w:p>
    <w:p w:rsidR="005853A5" w:rsidRPr="002E669C" w:rsidRDefault="00D5227B" w:rsidP="00D5227B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 w:rsidRPr="00D5227B">
        <w:rPr>
          <w:lang w:val="ru-RU"/>
        </w:rPr>
        <w:t xml:space="preserve">На самом </w:t>
      </w:r>
      <w:r w:rsidR="001618BC">
        <w:rPr>
          <w:lang w:val="ru-RU"/>
        </w:rPr>
        <w:t>элементарном</w:t>
      </w:r>
      <w:r w:rsidRPr="00D5227B">
        <w:rPr>
          <w:lang w:val="ru-RU"/>
        </w:rPr>
        <w:t xml:space="preserve"> уровне </w:t>
      </w:r>
      <w:r w:rsidR="00E17105">
        <w:rPr>
          <w:lang w:val="ru-RU"/>
        </w:rPr>
        <w:t>блокчейн</w:t>
      </w:r>
      <w:r w:rsidRPr="00D5227B">
        <w:rPr>
          <w:lang w:val="ru-RU"/>
        </w:rPr>
        <w:t xml:space="preserve"> представляет собой базу данных.</w:t>
      </w:r>
      <w:r w:rsidR="001618BC">
        <w:rPr>
          <w:lang w:val="ru-RU"/>
        </w:rPr>
        <w:t xml:space="preserve">  </w:t>
      </w:r>
      <w:r w:rsidRPr="00D5227B">
        <w:rPr>
          <w:lang w:val="ru-RU"/>
        </w:rPr>
        <w:t>Он</w:t>
      </w:r>
      <w:r w:rsidR="001618BC">
        <w:rPr>
          <w:lang w:val="ru-RU"/>
        </w:rPr>
        <w:t>а</w:t>
      </w:r>
      <w:r w:rsidRPr="00D5227B">
        <w:rPr>
          <w:lang w:val="ru-RU"/>
        </w:rPr>
        <w:t xml:space="preserve"> используется для хранения информации.</w:t>
      </w:r>
      <w:r w:rsidR="001618BC">
        <w:rPr>
          <w:lang w:val="ru-RU"/>
        </w:rPr>
        <w:t xml:space="preserve"> </w:t>
      </w:r>
      <w:r w:rsidRPr="00D5227B">
        <w:rPr>
          <w:lang w:val="ru-RU"/>
        </w:rPr>
        <w:t xml:space="preserve"> </w:t>
      </w:r>
      <w:r w:rsidR="001618BC">
        <w:rPr>
          <w:lang w:val="ru-RU"/>
        </w:rPr>
        <w:t>Используемый при этом с</w:t>
      </w:r>
      <w:r w:rsidRPr="00D5227B">
        <w:rPr>
          <w:lang w:val="ru-RU"/>
        </w:rPr>
        <w:t xml:space="preserve">пособ хранения информации имеет </w:t>
      </w:r>
      <w:r w:rsidR="001618BC">
        <w:rPr>
          <w:lang w:val="ru-RU"/>
        </w:rPr>
        <w:t xml:space="preserve">свою специфику, благодаря которой </w:t>
      </w:r>
      <w:r w:rsidR="001618BC" w:rsidRPr="00D5227B">
        <w:rPr>
          <w:lang w:val="ru-RU"/>
        </w:rPr>
        <w:t>в определенных ситуациях</w:t>
      </w:r>
      <w:r w:rsidR="001618BC">
        <w:rPr>
          <w:lang w:val="ru-RU"/>
        </w:rPr>
        <w:t xml:space="preserve"> он становится</w:t>
      </w:r>
      <w:r w:rsidRPr="00D5227B">
        <w:rPr>
          <w:lang w:val="ru-RU"/>
        </w:rPr>
        <w:t xml:space="preserve"> особенно полезн</w:t>
      </w:r>
      <w:r w:rsidR="001618BC">
        <w:rPr>
          <w:lang w:val="ru-RU"/>
        </w:rPr>
        <w:t>ым</w:t>
      </w:r>
      <w:r w:rsidRPr="00D5227B">
        <w:rPr>
          <w:lang w:val="ru-RU"/>
        </w:rPr>
        <w:t xml:space="preserve">. </w:t>
      </w:r>
      <w:r w:rsidR="001618BC">
        <w:rPr>
          <w:lang w:val="ru-RU"/>
        </w:rPr>
        <w:t xml:space="preserve"> Блокчейн нередко</w:t>
      </w:r>
      <w:r w:rsidRPr="00D5227B">
        <w:rPr>
          <w:lang w:val="ru-RU"/>
        </w:rPr>
        <w:t xml:space="preserve"> называют </w:t>
      </w:r>
      <w:r w:rsidR="001618BC" w:rsidRPr="001618BC">
        <w:rPr>
          <w:lang w:val="ru-RU"/>
        </w:rPr>
        <w:t xml:space="preserve">распределенным </w:t>
      </w:r>
      <w:r w:rsidR="00E17105" w:rsidRPr="001618BC">
        <w:rPr>
          <w:lang w:val="ru-RU"/>
        </w:rPr>
        <w:t>реестр</w:t>
      </w:r>
      <w:r w:rsidR="00E17105">
        <w:rPr>
          <w:lang w:val="ru-RU"/>
        </w:rPr>
        <w:t>ом</w:t>
      </w:r>
      <w:r w:rsidRPr="00D5227B">
        <w:rPr>
          <w:lang w:val="ru-RU"/>
        </w:rPr>
        <w:t xml:space="preserve">. </w:t>
      </w:r>
      <w:r w:rsidR="001618BC">
        <w:rPr>
          <w:lang w:val="ru-RU"/>
        </w:rPr>
        <w:t xml:space="preserve"> </w:t>
      </w:r>
      <w:r w:rsidR="002E669C">
        <w:rPr>
          <w:lang w:val="ru-RU"/>
        </w:rPr>
        <w:t>Слово</w:t>
      </w:r>
      <w:r w:rsidR="001618BC">
        <w:rPr>
          <w:lang w:val="ru-RU"/>
        </w:rPr>
        <w:t xml:space="preserve"> </w:t>
      </w:r>
      <w:r w:rsidRPr="00D5227B">
        <w:rPr>
          <w:lang w:val="ru-RU"/>
        </w:rPr>
        <w:t>«</w:t>
      </w:r>
      <w:r w:rsidR="001618BC">
        <w:rPr>
          <w:lang w:val="ru-RU"/>
        </w:rPr>
        <w:t>реестр</w:t>
      </w:r>
      <w:r w:rsidR="002E669C">
        <w:rPr>
          <w:lang w:val="ru-RU"/>
        </w:rPr>
        <w:t>», возможно, не вызовет удивления – особенно</w:t>
      </w:r>
      <w:r w:rsidRPr="00D5227B">
        <w:rPr>
          <w:lang w:val="ru-RU"/>
        </w:rPr>
        <w:t xml:space="preserve"> </w:t>
      </w:r>
      <w:r w:rsidR="002E669C">
        <w:rPr>
          <w:lang w:val="ru-RU"/>
        </w:rPr>
        <w:t>у тех, кто учил</w:t>
      </w:r>
      <w:r w:rsidRPr="00D5227B">
        <w:rPr>
          <w:lang w:val="ru-RU"/>
        </w:rPr>
        <w:t xml:space="preserve"> бухгалтерск</w:t>
      </w:r>
      <w:r w:rsidR="002E669C">
        <w:rPr>
          <w:lang w:val="ru-RU"/>
        </w:rPr>
        <w:t>ий</w:t>
      </w:r>
      <w:r w:rsidRPr="00D5227B">
        <w:rPr>
          <w:lang w:val="ru-RU"/>
        </w:rPr>
        <w:t xml:space="preserve"> учет. </w:t>
      </w:r>
      <w:r w:rsidR="002E669C">
        <w:rPr>
          <w:lang w:val="ru-RU"/>
        </w:rPr>
        <w:t xml:space="preserve"> В </w:t>
      </w:r>
      <w:r w:rsidR="005C33CE">
        <w:rPr>
          <w:lang w:val="ru-RU"/>
        </w:rPr>
        <w:t>реестре</w:t>
      </w:r>
      <w:r w:rsidR="002E669C">
        <w:rPr>
          <w:lang w:val="ru-RU"/>
        </w:rPr>
        <w:t xml:space="preserve"> регистрируется информация об операциях</w:t>
      </w:r>
      <w:r w:rsidRPr="00D5227B">
        <w:rPr>
          <w:lang w:val="ru-RU"/>
        </w:rPr>
        <w:t xml:space="preserve">. </w:t>
      </w:r>
      <w:r w:rsidR="002E669C">
        <w:rPr>
          <w:lang w:val="ru-RU"/>
        </w:rPr>
        <w:t xml:space="preserve"> Ключевым элементом </w:t>
      </w:r>
      <w:r w:rsidRPr="00D5227B">
        <w:rPr>
          <w:lang w:val="ru-RU"/>
        </w:rPr>
        <w:t xml:space="preserve">модели </w:t>
      </w:r>
      <w:r w:rsidR="00B5618B">
        <w:rPr>
          <w:lang w:val="ru-RU"/>
        </w:rPr>
        <w:t>блочных цепочек</w:t>
      </w:r>
      <w:r w:rsidR="002E669C">
        <w:rPr>
          <w:lang w:val="ru-RU"/>
        </w:rPr>
        <w:t xml:space="preserve"> является «распределенный доступ»</w:t>
      </w:r>
      <w:r w:rsidRPr="00D5227B">
        <w:rPr>
          <w:lang w:val="ru-RU"/>
        </w:rPr>
        <w:t xml:space="preserve">. </w:t>
      </w:r>
      <w:r w:rsidR="002E669C">
        <w:rPr>
          <w:lang w:val="ru-RU"/>
        </w:rPr>
        <w:t xml:space="preserve"> </w:t>
      </w:r>
      <w:r w:rsidRPr="00D5227B">
        <w:rPr>
          <w:lang w:val="ru-RU"/>
        </w:rPr>
        <w:t xml:space="preserve">Вместо </w:t>
      </w:r>
      <w:r w:rsidR="002E669C">
        <w:rPr>
          <w:lang w:val="ru-RU"/>
        </w:rPr>
        <w:t xml:space="preserve">одного реестра во множестве узловых точек </w:t>
      </w:r>
      <w:r w:rsidRPr="00D5227B">
        <w:rPr>
          <w:lang w:val="ru-RU"/>
        </w:rPr>
        <w:t>(например, сервер</w:t>
      </w:r>
      <w:r w:rsidR="002E669C">
        <w:rPr>
          <w:lang w:val="ru-RU"/>
        </w:rPr>
        <w:t>ов</w:t>
      </w:r>
      <w:r w:rsidRPr="00D5227B">
        <w:rPr>
          <w:lang w:val="ru-RU"/>
        </w:rPr>
        <w:t>) в сети</w:t>
      </w:r>
      <w:r w:rsidR="002E669C">
        <w:rPr>
          <w:lang w:val="ru-RU"/>
        </w:rPr>
        <w:t xml:space="preserve"> хранится множество копий всего реестра</w:t>
      </w:r>
      <w:r w:rsidRPr="00D5227B">
        <w:rPr>
          <w:lang w:val="ru-RU"/>
        </w:rPr>
        <w:t>.</w:t>
      </w:r>
      <w:r w:rsidR="002E669C">
        <w:rPr>
          <w:lang w:val="ru-RU"/>
        </w:rPr>
        <w:t xml:space="preserve"> </w:t>
      </w:r>
      <w:r w:rsidRPr="00D5227B">
        <w:rPr>
          <w:lang w:val="ru-RU"/>
        </w:rPr>
        <w:t xml:space="preserve"> </w:t>
      </w:r>
      <w:r w:rsidR="002E669C">
        <w:rPr>
          <w:lang w:val="ru-RU"/>
        </w:rPr>
        <w:t xml:space="preserve">Центрального управляющего органа не существует.  </w:t>
      </w:r>
      <w:r w:rsidRPr="00D5227B">
        <w:rPr>
          <w:lang w:val="ru-RU"/>
        </w:rPr>
        <w:t>Каждый раз, когда</w:t>
      </w:r>
      <w:r w:rsidR="002E669C">
        <w:rPr>
          <w:lang w:val="ru-RU"/>
        </w:rPr>
        <w:t xml:space="preserve"> в реестре фиксируется новая операция, эта информация добавляется и в каждую его копию.</w:t>
      </w:r>
    </w:p>
    <w:p w:rsidR="005853A5" w:rsidRPr="002E669C" w:rsidRDefault="002E669C" w:rsidP="00A46046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>
        <w:rPr>
          <w:lang w:val="ru-RU"/>
        </w:rPr>
        <w:t>Технология бло</w:t>
      </w:r>
      <w:r w:rsidR="00E54258">
        <w:rPr>
          <w:lang w:val="ru-RU"/>
        </w:rPr>
        <w:t>чн</w:t>
      </w:r>
      <w:r>
        <w:rPr>
          <w:lang w:val="ru-RU"/>
        </w:rPr>
        <w:t>ых цеп</w:t>
      </w:r>
      <w:r w:rsidR="00E54258">
        <w:rPr>
          <w:lang w:val="ru-RU"/>
        </w:rPr>
        <w:t>очек</w:t>
      </w:r>
      <w:r>
        <w:rPr>
          <w:lang w:val="ru-RU"/>
        </w:rPr>
        <w:t xml:space="preserve"> имеет ряд полезных для ВИС свойств</w:t>
      </w:r>
      <w:r w:rsidR="00124590">
        <w:rPr>
          <w:lang w:val="ru-RU"/>
        </w:rPr>
        <w:t>:</w:t>
      </w:r>
    </w:p>
    <w:p w:rsidR="005853A5" w:rsidRPr="007353A3" w:rsidRDefault="002E669C" w:rsidP="005853A5">
      <w:pPr>
        <w:pStyle w:val="ListParagraph"/>
        <w:numPr>
          <w:ilvl w:val="0"/>
          <w:numId w:val="17"/>
        </w:numPr>
        <w:spacing w:line="360" w:lineRule="auto"/>
        <w:ind w:left="0" w:firstLine="709"/>
        <w:contextualSpacing w:val="0"/>
        <w:rPr>
          <w:szCs w:val="22"/>
        </w:rPr>
      </w:pPr>
      <w:r>
        <w:rPr>
          <w:szCs w:val="22"/>
          <w:lang w:val="ru-RU"/>
        </w:rPr>
        <w:t>б</w:t>
      </w:r>
      <w:r w:rsidRPr="002E669C">
        <w:rPr>
          <w:szCs w:val="22"/>
          <w:lang w:val="ru-RU"/>
        </w:rPr>
        <w:t>локчейн криптографически защищен</w:t>
      </w:r>
      <w:r w:rsidR="00124590">
        <w:rPr>
          <w:szCs w:val="22"/>
          <w:lang w:val="ru-RU"/>
        </w:rPr>
        <w:t>;</w:t>
      </w:r>
    </w:p>
    <w:p w:rsidR="005853A5" w:rsidRPr="00124590" w:rsidRDefault="00124590" w:rsidP="005853A5">
      <w:pPr>
        <w:pStyle w:val="ListParagraph"/>
        <w:numPr>
          <w:ilvl w:val="0"/>
          <w:numId w:val="17"/>
        </w:numPr>
        <w:spacing w:line="360" w:lineRule="auto"/>
        <w:ind w:left="0" w:firstLine="709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блокчейн может быть государственным или частным;</w:t>
      </w:r>
    </w:p>
    <w:p w:rsidR="005853A5" w:rsidRPr="00124590" w:rsidRDefault="00124590" w:rsidP="005853A5">
      <w:pPr>
        <w:pStyle w:val="ListParagraph"/>
        <w:numPr>
          <w:ilvl w:val="0"/>
          <w:numId w:val="17"/>
        </w:numPr>
        <w:spacing w:line="360" w:lineRule="auto"/>
        <w:ind w:left="0" w:firstLine="709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блокчейн позволяет автоматизировать операции благодаря использованию смарт-контрактов;</w:t>
      </w:r>
    </w:p>
    <w:p w:rsidR="005853A5" w:rsidRPr="00124590" w:rsidRDefault="00124590" w:rsidP="005853A5">
      <w:pPr>
        <w:pStyle w:val="ListParagraph"/>
        <w:numPr>
          <w:ilvl w:val="0"/>
          <w:numId w:val="17"/>
        </w:numPr>
        <w:spacing w:line="360" w:lineRule="auto"/>
        <w:ind w:left="0" w:firstLine="709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блокчейн создает основу для консенсуса и сотрудничества;</w:t>
      </w:r>
    </w:p>
    <w:p w:rsidR="005853A5" w:rsidRPr="007353A3" w:rsidRDefault="00124590" w:rsidP="005853A5">
      <w:pPr>
        <w:pStyle w:val="ListParagraph"/>
        <w:numPr>
          <w:ilvl w:val="0"/>
          <w:numId w:val="17"/>
        </w:numPr>
        <w:spacing w:line="360" w:lineRule="auto"/>
        <w:ind w:left="0" w:firstLine="709"/>
        <w:contextualSpacing w:val="0"/>
        <w:rPr>
          <w:szCs w:val="22"/>
        </w:rPr>
      </w:pPr>
      <w:r>
        <w:rPr>
          <w:szCs w:val="22"/>
          <w:lang w:val="ru-RU"/>
        </w:rPr>
        <w:t>блокчейн способен укреплять доверие;</w:t>
      </w:r>
    </w:p>
    <w:p w:rsidR="005853A5" w:rsidRPr="00124590" w:rsidRDefault="00124590" w:rsidP="005853A5">
      <w:pPr>
        <w:pStyle w:val="ListParagraph"/>
        <w:numPr>
          <w:ilvl w:val="0"/>
          <w:numId w:val="17"/>
        </w:numPr>
        <w:spacing w:line="360" w:lineRule="auto"/>
        <w:ind w:left="0" w:firstLine="709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данные</w:t>
      </w:r>
      <w:r w:rsidRPr="0012459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попавшие</w:t>
      </w:r>
      <w:r w:rsidRPr="0012459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2459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блокчейн</w:t>
      </w:r>
      <w:r w:rsidRPr="0012459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невозможно удалить или изменить.</w:t>
      </w:r>
    </w:p>
    <w:p w:rsidR="00994F47" w:rsidRDefault="00994F47" w:rsidP="00F16F0D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>
        <w:rPr>
          <w:lang w:val="ru-RU"/>
        </w:rPr>
        <w:br w:type="page"/>
      </w:r>
    </w:p>
    <w:p w:rsidR="00F16F0D" w:rsidRDefault="00F16F0D" w:rsidP="00F16F0D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 w:rsidRPr="00F16F0D">
        <w:rPr>
          <w:lang w:val="ru-RU"/>
        </w:rPr>
        <w:lastRenderedPageBreak/>
        <w:t xml:space="preserve">Существует множество </w:t>
      </w:r>
      <w:r>
        <w:rPr>
          <w:lang w:val="ru-RU"/>
        </w:rPr>
        <w:t>вариантов</w:t>
      </w:r>
      <w:r w:rsidRPr="00F16F0D">
        <w:rPr>
          <w:lang w:val="ru-RU"/>
        </w:rPr>
        <w:t xml:space="preserve"> и возможностей для </w:t>
      </w:r>
      <w:r>
        <w:rPr>
          <w:lang w:val="ru-RU"/>
        </w:rPr>
        <w:t>применения этого опыта</w:t>
      </w:r>
      <w:r w:rsidRPr="00F16F0D">
        <w:rPr>
          <w:lang w:val="ru-RU"/>
        </w:rPr>
        <w:t xml:space="preserve"> на международном уровне</w:t>
      </w:r>
      <w:r>
        <w:rPr>
          <w:lang w:val="ru-RU"/>
        </w:rPr>
        <w:t xml:space="preserve"> –</w:t>
      </w:r>
      <w:r w:rsidRPr="00F16F0D">
        <w:rPr>
          <w:lang w:val="ru-RU"/>
        </w:rPr>
        <w:t xml:space="preserve"> от использования в </w:t>
      </w:r>
      <w:r>
        <w:rPr>
          <w:lang w:val="ru-RU"/>
        </w:rPr>
        <w:t xml:space="preserve">вопросах </w:t>
      </w:r>
      <w:r w:rsidRPr="00F16F0D">
        <w:rPr>
          <w:lang w:val="ru-RU"/>
        </w:rPr>
        <w:t>происхождени</w:t>
      </w:r>
      <w:r>
        <w:rPr>
          <w:lang w:val="ru-RU"/>
        </w:rPr>
        <w:t>я</w:t>
      </w:r>
      <w:r w:rsidRPr="00F16F0D">
        <w:rPr>
          <w:lang w:val="ru-RU"/>
        </w:rPr>
        <w:t xml:space="preserve">, коммерческой тайны и лицензирования </w:t>
      </w:r>
      <w:r>
        <w:rPr>
          <w:lang w:val="ru-RU"/>
        </w:rPr>
        <w:t>до</w:t>
      </w:r>
      <w:r w:rsidRPr="00F16F0D">
        <w:rPr>
          <w:lang w:val="ru-RU"/>
        </w:rPr>
        <w:t xml:space="preserve"> поддержки </w:t>
      </w:r>
      <w:r>
        <w:rPr>
          <w:lang w:val="ru-RU"/>
        </w:rPr>
        <w:t>реализуемых в настоящее время</w:t>
      </w:r>
      <w:r w:rsidRPr="00F16F0D">
        <w:rPr>
          <w:lang w:val="ru-RU"/>
        </w:rPr>
        <w:t xml:space="preserve"> инициатив, таких как </w:t>
      </w:r>
      <w:r w:rsidR="000F0E67">
        <w:rPr>
          <w:lang w:val="ru-RU"/>
        </w:rPr>
        <w:t xml:space="preserve">нормативные </w:t>
      </w:r>
      <w:r w:rsidRPr="00F16F0D">
        <w:rPr>
          <w:lang w:val="ru-RU"/>
        </w:rPr>
        <w:t>файлы</w:t>
      </w:r>
      <w:r w:rsidR="000F0E67">
        <w:rPr>
          <w:lang w:val="ru-RU"/>
        </w:rPr>
        <w:t>, или использования в качестве защищенного инструментального средства</w:t>
      </w:r>
      <w:r w:rsidRPr="00F16F0D">
        <w:rPr>
          <w:lang w:val="ru-RU"/>
        </w:rPr>
        <w:t xml:space="preserve"> передачи данных, </w:t>
      </w:r>
      <w:r w:rsidR="00B5618B">
        <w:rPr>
          <w:lang w:val="ru-RU"/>
        </w:rPr>
        <w:t>такого как</w:t>
      </w:r>
      <w:r w:rsidR="000F0E67">
        <w:rPr>
          <w:lang w:val="ru-RU"/>
        </w:rPr>
        <w:t xml:space="preserve"> частны</w:t>
      </w:r>
      <w:r w:rsidR="00B5618B">
        <w:rPr>
          <w:lang w:val="ru-RU"/>
        </w:rPr>
        <w:t>е</w:t>
      </w:r>
      <w:r w:rsidR="000F0E67">
        <w:rPr>
          <w:lang w:val="ru-RU"/>
        </w:rPr>
        <w:t xml:space="preserve"> бло</w:t>
      </w:r>
      <w:r w:rsidR="00E54258">
        <w:rPr>
          <w:lang w:val="ru-RU"/>
        </w:rPr>
        <w:t>чн</w:t>
      </w:r>
      <w:r w:rsidR="000F0E67">
        <w:rPr>
          <w:lang w:val="ru-RU"/>
        </w:rPr>
        <w:t>ы</w:t>
      </w:r>
      <w:r w:rsidR="00B5618B">
        <w:rPr>
          <w:lang w:val="ru-RU"/>
        </w:rPr>
        <w:t>е</w:t>
      </w:r>
      <w:r w:rsidR="000F0E67">
        <w:rPr>
          <w:lang w:val="ru-RU"/>
        </w:rPr>
        <w:t xml:space="preserve"> цеп</w:t>
      </w:r>
      <w:r w:rsidR="00B5618B">
        <w:rPr>
          <w:lang w:val="ru-RU"/>
        </w:rPr>
        <w:t>и</w:t>
      </w:r>
      <w:r w:rsidR="000F0E67">
        <w:rPr>
          <w:lang w:val="ru-RU"/>
        </w:rPr>
        <w:t xml:space="preserve"> с хранением важнейших данных</w:t>
      </w:r>
      <w:r w:rsidRPr="00F16F0D">
        <w:rPr>
          <w:lang w:val="ru-RU"/>
        </w:rPr>
        <w:t xml:space="preserve"> </w:t>
      </w:r>
      <w:r w:rsidR="000F0E67">
        <w:rPr>
          <w:lang w:val="ru-RU"/>
        </w:rPr>
        <w:t>в блокчейне, а справочной информации вне этой системы в рамках общения</w:t>
      </w:r>
      <w:r w:rsidRPr="00F16F0D">
        <w:rPr>
          <w:lang w:val="ru-RU"/>
        </w:rPr>
        <w:t xml:space="preserve"> между </w:t>
      </w:r>
      <w:r w:rsidR="008A609B">
        <w:rPr>
          <w:lang w:val="ru-RU"/>
        </w:rPr>
        <w:t>ВИС</w:t>
      </w:r>
      <w:r w:rsidRPr="00F16F0D">
        <w:rPr>
          <w:lang w:val="ru-RU"/>
        </w:rPr>
        <w:t xml:space="preserve"> и Международным бюро</w:t>
      </w:r>
      <w:r w:rsidR="008A609B">
        <w:rPr>
          <w:lang w:val="ru-RU"/>
        </w:rPr>
        <w:t>.</w:t>
      </w:r>
    </w:p>
    <w:p w:rsidR="00C60AEB" w:rsidRPr="00C60AEB" w:rsidRDefault="00C60AEB" w:rsidP="00C60AEB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 w:rsidRPr="00C60AEB">
        <w:rPr>
          <w:lang w:val="ru-RU"/>
        </w:rPr>
        <w:t>Вместе с тем</w:t>
      </w:r>
      <w:r>
        <w:rPr>
          <w:lang w:val="ru-RU"/>
        </w:rPr>
        <w:t>, по нашему мнению,</w:t>
      </w:r>
      <w:r w:rsidRPr="00C60AEB">
        <w:rPr>
          <w:lang w:val="ru-RU"/>
        </w:rPr>
        <w:t xml:space="preserve"> </w:t>
      </w:r>
      <w:r>
        <w:rPr>
          <w:lang w:val="ru-RU"/>
        </w:rPr>
        <w:t>вследствие</w:t>
      </w:r>
      <w:r w:rsidRPr="00C60AEB">
        <w:rPr>
          <w:lang w:val="ru-RU"/>
        </w:rPr>
        <w:t xml:space="preserve"> отсутствия стандарта ВОИС, который </w:t>
      </w:r>
      <w:r>
        <w:rPr>
          <w:lang w:val="ru-RU"/>
        </w:rPr>
        <w:t>бы в известной степени упорядочивал</w:t>
      </w:r>
      <w:r w:rsidRPr="00C60AEB">
        <w:rPr>
          <w:lang w:val="ru-RU"/>
        </w:rPr>
        <w:t xml:space="preserve"> использовани</w:t>
      </w:r>
      <w:r>
        <w:rPr>
          <w:lang w:val="ru-RU"/>
        </w:rPr>
        <w:t>е</w:t>
      </w:r>
      <w:r w:rsidRPr="00C60AEB">
        <w:rPr>
          <w:lang w:val="ru-RU"/>
        </w:rPr>
        <w:t xml:space="preserve"> этой технологии в </w:t>
      </w:r>
      <w:r>
        <w:rPr>
          <w:lang w:val="ru-RU"/>
        </w:rPr>
        <w:t>сфере</w:t>
      </w:r>
      <w:r w:rsidRPr="00C60AEB">
        <w:rPr>
          <w:lang w:val="ru-RU"/>
        </w:rPr>
        <w:t xml:space="preserve"> ИС, </w:t>
      </w:r>
      <w:r>
        <w:rPr>
          <w:lang w:val="ru-RU"/>
        </w:rPr>
        <w:t>ВИС</w:t>
      </w:r>
      <w:r w:rsidRPr="00C60AEB">
        <w:rPr>
          <w:lang w:val="ru-RU"/>
        </w:rPr>
        <w:t xml:space="preserve"> могут </w:t>
      </w:r>
      <w:r>
        <w:rPr>
          <w:lang w:val="ru-RU"/>
        </w:rPr>
        <w:t>реализовывать</w:t>
      </w:r>
      <w:r w:rsidRPr="00C60AEB">
        <w:rPr>
          <w:lang w:val="ru-RU"/>
        </w:rPr>
        <w:t xml:space="preserve"> </w:t>
      </w:r>
      <w:r>
        <w:rPr>
          <w:lang w:val="ru-RU"/>
        </w:rPr>
        <w:t>существенно различающиеся между собой</w:t>
      </w:r>
      <w:r w:rsidRPr="00C60AEB">
        <w:rPr>
          <w:lang w:val="ru-RU"/>
        </w:rPr>
        <w:t xml:space="preserve"> </w:t>
      </w:r>
      <w:r>
        <w:rPr>
          <w:lang w:val="ru-RU"/>
        </w:rPr>
        <w:t>варианты, методы и концепции ее внедрения</w:t>
      </w:r>
      <w:r w:rsidRPr="00C60AEB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C60AEB">
        <w:rPr>
          <w:lang w:val="ru-RU"/>
        </w:rPr>
        <w:t xml:space="preserve">Это </w:t>
      </w:r>
      <w:r w:rsidR="00081372">
        <w:rPr>
          <w:lang w:val="ru-RU"/>
        </w:rPr>
        <w:t>обернется</w:t>
      </w:r>
      <w:r w:rsidRPr="00C60AEB">
        <w:rPr>
          <w:lang w:val="ru-RU"/>
        </w:rPr>
        <w:t xml:space="preserve"> невозможност</w:t>
      </w:r>
      <w:r>
        <w:rPr>
          <w:lang w:val="ru-RU"/>
        </w:rPr>
        <w:t>ь</w:t>
      </w:r>
      <w:r w:rsidR="00081372">
        <w:rPr>
          <w:lang w:val="ru-RU"/>
        </w:rPr>
        <w:t>ю</w:t>
      </w:r>
      <w:r w:rsidRPr="00C60AEB">
        <w:rPr>
          <w:lang w:val="ru-RU"/>
        </w:rPr>
        <w:t xml:space="preserve"> создания совместных бло</w:t>
      </w:r>
      <w:r w:rsidR="00E54258">
        <w:rPr>
          <w:lang w:val="ru-RU"/>
        </w:rPr>
        <w:t>чн</w:t>
      </w:r>
      <w:r>
        <w:rPr>
          <w:lang w:val="ru-RU"/>
        </w:rPr>
        <w:t xml:space="preserve">ых </w:t>
      </w:r>
      <w:r w:rsidRPr="00C60AEB">
        <w:rPr>
          <w:lang w:val="ru-RU"/>
        </w:rPr>
        <w:t>цепей и реализации преимуществ эт</w:t>
      </w:r>
      <w:r>
        <w:rPr>
          <w:lang w:val="ru-RU"/>
        </w:rPr>
        <w:t>ой</w:t>
      </w:r>
      <w:r w:rsidRPr="00C60AEB">
        <w:rPr>
          <w:lang w:val="ru-RU"/>
        </w:rPr>
        <w:t xml:space="preserve"> технологи</w:t>
      </w:r>
      <w:r>
        <w:rPr>
          <w:lang w:val="ru-RU"/>
        </w:rPr>
        <w:t>и</w:t>
      </w:r>
      <w:r w:rsidRPr="00C60AEB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C60AEB">
        <w:rPr>
          <w:lang w:val="ru-RU"/>
        </w:rPr>
        <w:t>Целью предлагаемой задачи является разработка нового стандарта для использования и внедрения</w:t>
      </w:r>
      <w:r>
        <w:rPr>
          <w:lang w:val="ru-RU"/>
        </w:rPr>
        <w:t xml:space="preserve"> в ВИС</w:t>
      </w:r>
      <w:r w:rsidRPr="00C60AEB">
        <w:rPr>
          <w:lang w:val="ru-RU"/>
        </w:rPr>
        <w:t xml:space="preserve"> технологии блок</w:t>
      </w:r>
      <w:r>
        <w:rPr>
          <w:lang w:val="ru-RU"/>
        </w:rPr>
        <w:t>чейна</w:t>
      </w:r>
      <w:r w:rsidRPr="00C60AEB">
        <w:rPr>
          <w:lang w:val="ru-RU"/>
        </w:rPr>
        <w:t xml:space="preserve">. </w:t>
      </w:r>
      <w:r>
        <w:rPr>
          <w:lang w:val="ru-RU"/>
        </w:rPr>
        <w:t xml:space="preserve"> Данная з</w:t>
      </w:r>
      <w:r w:rsidRPr="00C60AEB">
        <w:rPr>
          <w:lang w:val="ru-RU"/>
        </w:rPr>
        <w:t xml:space="preserve">адача потребует </w:t>
      </w:r>
      <w:r>
        <w:rPr>
          <w:lang w:val="ru-RU"/>
        </w:rPr>
        <w:t>определения</w:t>
      </w:r>
      <w:r w:rsidRPr="00C60AEB">
        <w:rPr>
          <w:lang w:val="ru-RU"/>
        </w:rPr>
        <w:t xml:space="preserve"> руководящих принципов, </w:t>
      </w:r>
      <w:r w:rsidR="00081372">
        <w:rPr>
          <w:lang w:val="ru-RU"/>
        </w:rPr>
        <w:t xml:space="preserve">сложившейся </w:t>
      </w:r>
      <w:r w:rsidRPr="00C60AEB">
        <w:rPr>
          <w:lang w:val="ru-RU"/>
        </w:rPr>
        <w:t xml:space="preserve"> практики и использ</w:t>
      </w:r>
      <w:r>
        <w:rPr>
          <w:lang w:val="ru-RU"/>
        </w:rPr>
        <w:t>уемой</w:t>
      </w:r>
      <w:r w:rsidRPr="00C60AEB">
        <w:rPr>
          <w:lang w:val="ru-RU"/>
        </w:rPr>
        <w:t xml:space="preserve"> терминологии для создания основы</w:t>
      </w:r>
      <w:r w:rsidRPr="00C60AEB">
        <w:rPr>
          <w:szCs w:val="22"/>
          <w:lang w:val="ru-RU"/>
        </w:rPr>
        <w:t xml:space="preserve"> </w:t>
      </w:r>
      <w:r w:rsidRPr="00C60AEB">
        <w:rPr>
          <w:lang w:val="ru-RU"/>
        </w:rPr>
        <w:t>для сотрудничества, совместных проектов и проверки обоснованности концепции</w:t>
      </w:r>
      <w:r w:rsidR="0045019F">
        <w:rPr>
          <w:lang w:val="ru-RU"/>
        </w:rPr>
        <w:t xml:space="preserve"> (ПОК)</w:t>
      </w:r>
      <w:r>
        <w:rPr>
          <w:lang w:val="ru-RU"/>
        </w:rPr>
        <w:t>.</w:t>
      </w:r>
    </w:p>
    <w:p w:rsidR="005853A5" w:rsidRPr="00E4454A" w:rsidRDefault="00E4454A" w:rsidP="00A46046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>
        <w:rPr>
          <w:lang w:val="ru-RU"/>
        </w:rPr>
        <w:t>Ведомство</w:t>
      </w:r>
      <w:r w:rsidRPr="00E4454A">
        <w:rPr>
          <w:lang w:val="ru-RU"/>
        </w:rPr>
        <w:t xml:space="preserve"> </w:t>
      </w:r>
      <w:r>
        <w:rPr>
          <w:lang w:val="ru-RU"/>
        </w:rPr>
        <w:t>ИС</w:t>
      </w:r>
      <w:r w:rsidRPr="00E4454A">
        <w:rPr>
          <w:lang w:val="ru-RU"/>
        </w:rPr>
        <w:t xml:space="preserve"> </w:t>
      </w:r>
      <w:r>
        <w:rPr>
          <w:lang w:val="ru-RU"/>
        </w:rPr>
        <w:t>Австралии</w:t>
      </w:r>
      <w:r w:rsidRPr="00E4454A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E4454A">
        <w:rPr>
          <w:lang w:val="ru-RU"/>
        </w:rPr>
        <w:t xml:space="preserve"> </w:t>
      </w:r>
      <w:r>
        <w:rPr>
          <w:lang w:val="ru-RU"/>
        </w:rPr>
        <w:t>сформулировать</w:t>
      </w:r>
      <w:r w:rsidRPr="00E4454A">
        <w:rPr>
          <w:lang w:val="ru-RU"/>
        </w:rPr>
        <w:t xml:space="preserve"> </w:t>
      </w:r>
      <w:r>
        <w:rPr>
          <w:lang w:val="ru-RU"/>
        </w:rPr>
        <w:t>новую</w:t>
      </w:r>
      <w:r w:rsidRPr="00E4454A">
        <w:rPr>
          <w:lang w:val="ru-RU"/>
        </w:rPr>
        <w:t xml:space="preserve"> </w:t>
      </w:r>
      <w:r>
        <w:rPr>
          <w:lang w:val="ru-RU"/>
        </w:rPr>
        <w:t>задачу</w:t>
      </w:r>
      <w:r w:rsidRPr="00E4454A">
        <w:rPr>
          <w:lang w:val="ru-RU"/>
        </w:rPr>
        <w:t xml:space="preserve"> </w:t>
      </w:r>
      <w:r>
        <w:rPr>
          <w:lang w:val="ru-RU"/>
        </w:rPr>
        <w:t>и</w:t>
      </w:r>
      <w:r w:rsidRPr="00E4454A">
        <w:rPr>
          <w:lang w:val="ru-RU"/>
        </w:rPr>
        <w:t xml:space="preserve"> </w:t>
      </w:r>
      <w:r>
        <w:rPr>
          <w:lang w:val="ru-RU"/>
        </w:rPr>
        <w:t>учредить соответствующую целевую группу в структуре КСВ для разработки нового стандарта ВОИС</w:t>
      </w:r>
      <w:r w:rsidR="005853A5" w:rsidRPr="00E4454A">
        <w:rPr>
          <w:lang w:val="ru-RU"/>
        </w:rPr>
        <w:t>.</w:t>
      </w:r>
    </w:p>
    <w:p w:rsidR="00E604C4" w:rsidRPr="00E604C4" w:rsidRDefault="00E4454A" w:rsidP="00A46046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 w:rsidRPr="00E604C4">
        <w:rPr>
          <w:lang w:val="ru-RU"/>
        </w:rPr>
        <w:t xml:space="preserve">Предлагается, чтобы Целевая группа начала соответствующую работу, включая сбор информации об использовании блокчейна в ВИС в </w:t>
      </w:r>
      <w:r w:rsidR="0045019F">
        <w:rPr>
          <w:lang w:val="ru-RU"/>
        </w:rPr>
        <w:t xml:space="preserve">настоящее время и в будущем, </w:t>
      </w:r>
      <w:r w:rsidR="004F5FC6">
        <w:rPr>
          <w:lang w:val="ru-RU"/>
        </w:rPr>
        <w:t xml:space="preserve">об </w:t>
      </w:r>
      <w:r w:rsidRPr="00E604C4">
        <w:rPr>
          <w:lang w:val="ru-RU"/>
        </w:rPr>
        <w:t xml:space="preserve">архитектуре этих систем и </w:t>
      </w:r>
      <w:r w:rsidR="004F5FC6">
        <w:rPr>
          <w:lang w:val="ru-RU"/>
        </w:rPr>
        <w:t xml:space="preserve">о </w:t>
      </w:r>
      <w:r w:rsidRPr="00E604C4">
        <w:rPr>
          <w:lang w:val="ru-RU"/>
        </w:rPr>
        <w:t>концепц</w:t>
      </w:r>
      <w:r w:rsidR="004F5FC6">
        <w:rPr>
          <w:lang w:val="ru-RU"/>
        </w:rPr>
        <w:t xml:space="preserve">иях их внедрения (обследование), а также </w:t>
      </w:r>
      <w:r w:rsidRPr="00E604C4">
        <w:rPr>
          <w:lang w:val="ru-RU"/>
        </w:rPr>
        <w:t xml:space="preserve"> организаци</w:t>
      </w:r>
      <w:r w:rsidR="004F5FC6">
        <w:rPr>
          <w:lang w:val="ru-RU"/>
        </w:rPr>
        <w:t xml:space="preserve">ю </w:t>
      </w:r>
      <w:r w:rsidRPr="00E604C4">
        <w:rPr>
          <w:lang w:val="ru-RU"/>
        </w:rPr>
        <w:t>рабочих совещаний или совещаний Целевой группы и согласовани</w:t>
      </w:r>
      <w:r w:rsidR="004F5FC6">
        <w:rPr>
          <w:lang w:val="ru-RU"/>
        </w:rPr>
        <w:t>е</w:t>
      </w:r>
      <w:r w:rsidRPr="00E604C4">
        <w:rPr>
          <w:lang w:val="ru-RU"/>
        </w:rPr>
        <w:t xml:space="preserve"> совместной </w:t>
      </w:r>
      <w:r w:rsidR="00E604C4" w:rsidRPr="00E604C4">
        <w:rPr>
          <w:lang w:val="ru-RU"/>
        </w:rPr>
        <w:t>ПОК</w:t>
      </w:r>
      <w:r w:rsidRPr="00E604C4">
        <w:rPr>
          <w:lang w:val="ru-RU"/>
        </w:rPr>
        <w:t xml:space="preserve">, </w:t>
      </w:r>
      <w:r w:rsidR="00E604C4" w:rsidRPr="00E604C4">
        <w:rPr>
          <w:lang w:val="ru-RU"/>
        </w:rPr>
        <w:t>допускающей формулирование принципов высокоуровневого проектирования</w:t>
      </w:r>
      <w:r w:rsidRPr="00E604C4">
        <w:rPr>
          <w:lang w:val="ru-RU"/>
        </w:rPr>
        <w:t xml:space="preserve">, которые </w:t>
      </w:r>
      <w:r w:rsidR="00E604C4" w:rsidRPr="00E604C4">
        <w:rPr>
          <w:lang w:val="ru-RU"/>
        </w:rPr>
        <w:t>ВИС</w:t>
      </w:r>
      <w:r w:rsidRPr="00E604C4">
        <w:rPr>
          <w:lang w:val="ru-RU"/>
        </w:rPr>
        <w:t xml:space="preserve"> могут </w:t>
      </w:r>
      <w:r w:rsidR="00E604C4" w:rsidRPr="00E604C4">
        <w:rPr>
          <w:lang w:val="ru-RU"/>
        </w:rPr>
        <w:t>задейство</w:t>
      </w:r>
      <w:r w:rsidRPr="00E604C4">
        <w:rPr>
          <w:lang w:val="ru-RU"/>
        </w:rPr>
        <w:t xml:space="preserve">вать, применяя технологию </w:t>
      </w:r>
      <w:r w:rsidR="00E604C4" w:rsidRPr="00E604C4">
        <w:rPr>
          <w:lang w:val="ru-RU"/>
        </w:rPr>
        <w:t>блокчейна для решения уже давно существующих и</w:t>
      </w:r>
      <w:r w:rsidRPr="00E604C4">
        <w:rPr>
          <w:lang w:val="ru-RU"/>
        </w:rPr>
        <w:t xml:space="preserve"> возникающи</w:t>
      </w:r>
      <w:r w:rsidR="00E604C4" w:rsidRPr="00E604C4">
        <w:rPr>
          <w:lang w:val="ru-RU"/>
        </w:rPr>
        <w:t>х</w:t>
      </w:r>
      <w:r w:rsidRPr="00E604C4">
        <w:rPr>
          <w:lang w:val="ru-RU"/>
        </w:rPr>
        <w:t xml:space="preserve"> проблем</w:t>
      </w:r>
      <w:r w:rsidR="00E604C4" w:rsidRPr="00E604C4">
        <w:rPr>
          <w:lang w:val="ru-RU"/>
        </w:rPr>
        <w:t>.</w:t>
      </w:r>
    </w:p>
    <w:p w:rsidR="005853A5" w:rsidRPr="00E604C4" w:rsidRDefault="00E604C4" w:rsidP="00A46046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 w:rsidRPr="00E604C4">
        <w:rPr>
          <w:lang w:val="ru-RU"/>
        </w:rPr>
        <w:t xml:space="preserve">Ведомство ИС Австралии предлагает </w:t>
      </w:r>
      <w:r>
        <w:rPr>
          <w:lang w:val="ru-RU"/>
        </w:rPr>
        <w:t>охватить</w:t>
      </w:r>
      <w:r w:rsidRPr="00E604C4">
        <w:rPr>
          <w:lang w:val="ru-RU"/>
        </w:rPr>
        <w:t xml:space="preserve"> </w:t>
      </w:r>
      <w:r>
        <w:rPr>
          <w:lang w:val="ru-RU"/>
        </w:rPr>
        <w:t>в</w:t>
      </w:r>
      <w:r w:rsidRPr="00E604C4">
        <w:rPr>
          <w:lang w:val="ru-RU"/>
        </w:rPr>
        <w:t xml:space="preserve"> </w:t>
      </w:r>
      <w:r>
        <w:rPr>
          <w:lang w:val="ru-RU"/>
        </w:rPr>
        <w:t>новом</w:t>
      </w:r>
      <w:r w:rsidRPr="00E604C4">
        <w:rPr>
          <w:lang w:val="ru-RU"/>
        </w:rPr>
        <w:t xml:space="preserve"> </w:t>
      </w:r>
      <w:r>
        <w:rPr>
          <w:lang w:val="ru-RU"/>
        </w:rPr>
        <w:t>стандарте</w:t>
      </w:r>
      <w:r w:rsidRPr="00E604C4">
        <w:rPr>
          <w:lang w:val="ru-RU"/>
        </w:rPr>
        <w:t xml:space="preserve"> </w:t>
      </w:r>
      <w:r>
        <w:rPr>
          <w:lang w:val="ru-RU"/>
        </w:rPr>
        <w:t>ВОИС</w:t>
      </w:r>
      <w:r w:rsidRPr="00E604C4">
        <w:rPr>
          <w:lang w:val="ru-RU"/>
        </w:rPr>
        <w:t xml:space="preserve"> </w:t>
      </w:r>
      <w:r>
        <w:rPr>
          <w:lang w:val="ru-RU"/>
        </w:rPr>
        <w:t>следующие</w:t>
      </w:r>
      <w:r w:rsidRPr="00E604C4">
        <w:rPr>
          <w:lang w:val="ru-RU"/>
        </w:rPr>
        <w:t xml:space="preserve"> </w:t>
      </w:r>
      <w:r>
        <w:rPr>
          <w:lang w:val="ru-RU"/>
        </w:rPr>
        <w:t>моменты (приводимый перечень не является исчерпывающим)</w:t>
      </w:r>
      <w:r w:rsidR="005853A5" w:rsidRPr="00E604C4">
        <w:rPr>
          <w:lang w:val="ru-RU"/>
        </w:rPr>
        <w:t>:</w:t>
      </w:r>
    </w:p>
    <w:p w:rsidR="005853A5" w:rsidRPr="00272E13" w:rsidRDefault="00E604C4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>
        <w:rPr>
          <w:szCs w:val="22"/>
          <w:lang w:val="ru-RU"/>
        </w:rPr>
        <w:t>провайдеры</w:t>
      </w:r>
    </w:p>
    <w:p w:rsidR="005853A5" w:rsidRPr="00E604C4" w:rsidRDefault="00E604C4" w:rsidP="00E604C4">
      <w:pPr>
        <w:pStyle w:val="ListParagraph"/>
        <w:numPr>
          <w:ilvl w:val="3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любой </w:t>
      </w:r>
      <w:r w:rsidRPr="00E604C4">
        <w:rPr>
          <w:szCs w:val="22"/>
          <w:lang w:val="ru-RU"/>
        </w:rPr>
        <w:t>сетевой узел общего пользования</w:t>
      </w:r>
      <w:r>
        <w:rPr>
          <w:szCs w:val="22"/>
          <w:lang w:val="ru-RU"/>
        </w:rPr>
        <w:t xml:space="preserve"> во всем </w:t>
      </w:r>
      <w:r w:rsidR="004927D1">
        <w:rPr>
          <w:szCs w:val="22"/>
          <w:lang w:val="ru-RU"/>
        </w:rPr>
        <w:t>мире</w:t>
      </w:r>
      <w:r w:rsidR="005853A5" w:rsidRPr="00E604C4">
        <w:rPr>
          <w:szCs w:val="22"/>
          <w:lang w:val="ru-RU"/>
        </w:rPr>
        <w:t xml:space="preserve"> [</w:t>
      </w:r>
      <w:r w:rsidR="00212FC4">
        <w:rPr>
          <w:szCs w:val="22"/>
          <w:lang w:val="ru-RU"/>
        </w:rPr>
        <w:t>в случае публичных блокчейнов</w:t>
      </w:r>
      <w:r w:rsidR="005853A5" w:rsidRPr="00E604C4">
        <w:rPr>
          <w:szCs w:val="22"/>
          <w:lang w:val="ru-RU"/>
        </w:rPr>
        <w:t>]</w:t>
      </w:r>
    </w:p>
    <w:p w:rsidR="005853A5" w:rsidRPr="00A21DA6" w:rsidRDefault="00A21DA6" w:rsidP="005853A5">
      <w:pPr>
        <w:pStyle w:val="ListParagraph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майнеры для получения доказательства выполнения работы</w:t>
      </w:r>
    </w:p>
    <w:p w:rsidR="005853A5" w:rsidRPr="00A21DA6" w:rsidRDefault="00A21DA6" w:rsidP="005853A5">
      <w:pPr>
        <w:pStyle w:val="ListParagraph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харвестеры для получения доказательства важности</w:t>
      </w:r>
      <w:r w:rsidR="0097320B">
        <w:rPr>
          <w:szCs w:val="22"/>
          <w:lang w:val="ru-RU"/>
        </w:rPr>
        <w:t xml:space="preserve"> и</w:t>
      </w:r>
    </w:p>
    <w:p w:rsidR="005853A5" w:rsidRPr="0097320B" w:rsidRDefault="0097320B" w:rsidP="005853A5">
      <w:pPr>
        <w:pStyle w:val="ListParagraph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валидаторы для получения доказательства доли владения могут включаться в перечень в разделе «провайдеры»</w:t>
      </w:r>
    </w:p>
    <w:p w:rsidR="005853A5" w:rsidRPr="0097320B" w:rsidRDefault="0097320B" w:rsidP="005853A5">
      <w:pPr>
        <w:pStyle w:val="ListParagraph"/>
        <w:numPr>
          <w:ilvl w:val="3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 частных </w:t>
      </w:r>
      <w:r w:rsidR="004F5FC6">
        <w:rPr>
          <w:szCs w:val="22"/>
          <w:lang w:val="ru-RU"/>
        </w:rPr>
        <w:t>блочных цепочках</w:t>
      </w:r>
      <w:r>
        <w:rPr>
          <w:szCs w:val="22"/>
          <w:lang w:val="ru-RU"/>
        </w:rPr>
        <w:t xml:space="preserve"> используются </w:t>
      </w:r>
      <w:r w:rsidR="004F5FC6">
        <w:rPr>
          <w:szCs w:val="22"/>
          <w:lang w:val="ru-RU"/>
        </w:rPr>
        <w:t>частные</w:t>
      </w:r>
      <w:r w:rsidR="005853A5" w:rsidRPr="009732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узлы, создаваемые ими самими</w:t>
      </w:r>
      <w:r w:rsidR="005853A5" w:rsidRPr="0097320B">
        <w:rPr>
          <w:szCs w:val="22"/>
          <w:lang w:val="ru-RU"/>
        </w:rPr>
        <w:br/>
      </w:r>
    </w:p>
    <w:p w:rsidR="005853A5" w:rsidRPr="007353A3" w:rsidRDefault="0097320B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>
        <w:rPr>
          <w:szCs w:val="22"/>
          <w:lang w:val="ru-RU"/>
        </w:rPr>
        <w:t>язык</w:t>
      </w:r>
    </w:p>
    <w:p w:rsidR="005853A5" w:rsidRPr="00F40F28" w:rsidRDefault="005853A5" w:rsidP="005853A5">
      <w:pPr>
        <w:pStyle w:val="ListParagraph"/>
        <w:numPr>
          <w:ilvl w:val="0"/>
          <w:numId w:val="10"/>
        </w:numPr>
        <w:rPr>
          <w:szCs w:val="22"/>
        </w:rPr>
      </w:pPr>
      <w:r w:rsidRPr="00F40F28">
        <w:rPr>
          <w:szCs w:val="22"/>
        </w:rPr>
        <w:t>C++</w:t>
      </w:r>
    </w:p>
    <w:p w:rsidR="005853A5" w:rsidRPr="00F40F28" w:rsidRDefault="005853A5" w:rsidP="005853A5">
      <w:pPr>
        <w:pStyle w:val="ListParagraph"/>
        <w:numPr>
          <w:ilvl w:val="0"/>
          <w:numId w:val="10"/>
        </w:numPr>
        <w:rPr>
          <w:szCs w:val="22"/>
        </w:rPr>
      </w:pPr>
      <w:r w:rsidRPr="00F40F28">
        <w:rPr>
          <w:szCs w:val="22"/>
        </w:rPr>
        <w:t>Googles "Go"</w:t>
      </w:r>
    </w:p>
    <w:p w:rsidR="005853A5" w:rsidRPr="00F40F28" w:rsidRDefault="005853A5" w:rsidP="005853A5">
      <w:pPr>
        <w:pStyle w:val="ListParagraph"/>
        <w:numPr>
          <w:ilvl w:val="0"/>
          <w:numId w:val="10"/>
        </w:numPr>
        <w:rPr>
          <w:szCs w:val="22"/>
        </w:rPr>
      </w:pPr>
      <w:r w:rsidRPr="00F40F28">
        <w:rPr>
          <w:szCs w:val="22"/>
        </w:rPr>
        <w:t>Solidity</w:t>
      </w:r>
    </w:p>
    <w:p w:rsidR="005853A5" w:rsidRPr="00F40F28" w:rsidRDefault="005853A5" w:rsidP="005853A5">
      <w:pPr>
        <w:pStyle w:val="ListParagraph"/>
        <w:numPr>
          <w:ilvl w:val="0"/>
          <w:numId w:val="10"/>
        </w:numPr>
        <w:rPr>
          <w:szCs w:val="22"/>
        </w:rPr>
      </w:pPr>
      <w:r w:rsidRPr="00F40F28">
        <w:rPr>
          <w:szCs w:val="22"/>
        </w:rPr>
        <w:t>Serpent</w:t>
      </w:r>
    </w:p>
    <w:p w:rsidR="005853A5" w:rsidRPr="00F40F28" w:rsidRDefault="005853A5" w:rsidP="005853A5">
      <w:pPr>
        <w:pStyle w:val="ListParagraph"/>
        <w:numPr>
          <w:ilvl w:val="0"/>
          <w:numId w:val="10"/>
        </w:numPr>
        <w:rPr>
          <w:szCs w:val="22"/>
        </w:rPr>
      </w:pPr>
      <w:r w:rsidRPr="00F40F28">
        <w:rPr>
          <w:szCs w:val="22"/>
        </w:rPr>
        <w:t>Viper</w:t>
      </w:r>
    </w:p>
    <w:p w:rsidR="005853A5" w:rsidRPr="00F40F28" w:rsidRDefault="005853A5" w:rsidP="005853A5">
      <w:pPr>
        <w:pStyle w:val="ListParagraph"/>
        <w:numPr>
          <w:ilvl w:val="0"/>
          <w:numId w:val="10"/>
        </w:numPr>
        <w:rPr>
          <w:szCs w:val="22"/>
        </w:rPr>
      </w:pPr>
      <w:r w:rsidRPr="00F40F28">
        <w:rPr>
          <w:szCs w:val="22"/>
        </w:rPr>
        <w:t xml:space="preserve">Python </w:t>
      </w:r>
      <w:r w:rsidR="0097320B">
        <w:rPr>
          <w:szCs w:val="22"/>
          <w:lang w:val="ru-RU"/>
        </w:rPr>
        <w:t>и</w:t>
      </w:r>
    </w:p>
    <w:p w:rsidR="00705A18" w:rsidRDefault="0097320B" w:rsidP="005853A5">
      <w:pPr>
        <w:pStyle w:val="ListParagraph"/>
        <w:numPr>
          <w:ilvl w:val="3"/>
          <w:numId w:val="8"/>
        </w:numPr>
        <w:rPr>
          <w:szCs w:val="22"/>
        </w:rPr>
      </w:pPr>
      <w:r>
        <w:rPr>
          <w:szCs w:val="22"/>
          <w:lang w:val="ru-RU"/>
        </w:rPr>
        <w:t>другие</w:t>
      </w:r>
      <w:r w:rsidR="005853A5" w:rsidRPr="00F40F28">
        <w:rPr>
          <w:szCs w:val="22"/>
        </w:rPr>
        <w:br/>
      </w:r>
      <w:r w:rsidR="00705A18">
        <w:rPr>
          <w:szCs w:val="22"/>
        </w:rPr>
        <w:br w:type="page"/>
      </w:r>
    </w:p>
    <w:p w:rsidR="005853A5" w:rsidRPr="007353A3" w:rsidRDefault="00301380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>
        <w:rPr>
          <w:szCs w:val="22"/>
          <w:lang w:val="ru-RU"/>
        </w:rPr>
        <w:lastRenderedPageBreak/>
        <w:t>публичный или частный</w:t>
      </w:r>
    </w:p>
    <w:p w:rsidR="005853A5" w:rsidRPr="001D4100" w:rsidRDefault="0097320B" w:rsidP="0097320B">
      <w:pPr>
        <w:pStyle w:val="ListParagraph"/>
        <w:numPr>
          <w:ilvl w:val="3"/>
          <w:numId w:val="11"/>
        </w:numPr>
        <w:rPr>
          <w:szCs w:val="22"/>
          <w:lang w:val="ru-RU"/>
        </w:rPr>
      </w:pPr>
      <w:r w:rsidRPr="001D4100">
        <w:rPr>
          <w:szCs w:val="22"/>
          <w:lang w:val="ru-RU"/>
        </w:rPr>
        <w:t xml:space="preserve">первый публичный блокчейн </w:t>
      </w:r>
      <w:r w:rsidR="001D4100">
        <w:rPr>
          <w:szCs w:val="22"/>
          <w:lang w:val="ru-RU"/>
        </w:rPr>
        <w:t>приобрел</w:t>
      </w:r>
      <w:r w:rsidR="001D4100" w:rsidRPr="001D4100">
        <w:rPr>
          <w:szCs w:val="22"/>
          <w:lang w:val="ru-RU"/>
        </w:rPr>
        <w:t xml:space="preserve"> </w:t>
      </w:r>
      <w:r w:rsidRPr="001D4100">
        <w:rPr>
          <w:szCs w:val="22"/>
          <w:lang w:val="ru-RU"/>
        </w:rPr>
        <w:t>известн</w:t>
      </w:r>
      <w:r w:rsidR="001D4100">
        <w:rPr>
          <w:szCs w:val="22"/>
          <w:lang w:val="ru-RU"/>
        </w:rPr>
        <w:t>ость</w:t>
      </w:r>
      <w:r w:rsidR="001D4100" w:rsidRPr="001D4100">
        <w:rPr>
          <w:szCs w:val="22"/>
          <w:lang w:val="ru-RU"/>
        </w:rPr>
        <w:t xml:space="preserve"> </w:t>
      </w:r>
      <w:r w:rsidR="001D4100">
        <w:rPr>
          <w:szCs w:val="22"/>
          <w:lang w:val="ru-RU"/>
        </w:rPr>
        <w:t>благодаря</w:t>
      </w:r>
      <w:r w:rsidR="001D4100" w:rsidRPr="001D4100">
        <w:rPr>
          <w:szCs w:val="22"/>
          <w:lang w:val="ru-RU"/>
        </w:rPr>
        <w:t xml:space="preserve"> </w:t>
      </w:r>
      <w:r w:rsidR="001D4100">
        <w:rPr>
          <w:szCs w:val="22"/>
          <w:lang w:val="ru-RU"/>
        </w:rPr>
        <w:t>Биткойну</w:t>
      </w:r>
      <w:r w:rsidR="001D4100" w:rsidRPr="001D4100">
        <w:rPr>
          <w:szCs w:val="22"/>
          <w:lang w:val="ru-RU"/>
        </w:rPr>
        <w:t xml:space="preserve">, </w:t>
      </w:r>
      <w:r w:rsidR="001D4100">
        <w:rPr>
          <w:szCs w:val="22"/>
          <w:lang w:val="ru-RU"/>
        </w:rPr>
        <w:t>отменившему авторизацию третьей стороной</w:t>
      </w:r>
    </w:p>
    <w:p w:rsidR="005853A5" w:rsidRPr="001D4100" w:rsidRDefault="001D4100" w:rsidP="005853A5">
      <w:pPr>
        <w:pStyle w:val="ListParagraph"/>
        <w:numPr>
          <w:ilvl w:val="3"/>
          <w:numId w:val="11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1D41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частных</w:t>
      </w:r>
      <w:r w:rsidRPr="001D41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бло</w:t>
      </w:r>
      <w:r w:rsidR="00E54258">
        <w:rPr>
          <w:szCs w:val="22"/>
          <w:lang w:val="ru-RU"/>
        </w:rPr>
        <w:t>чн</w:t>
      </w:r>
      <w:r>
        <w:rPr>
          <w:szCs w:val="22"/>
          <w:lang w:val="ru-RU"/>
        </w:rPr>
        <w:t>ых</w:t>
      </w:r>
      <w:r w:rsidRPr="001D41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цеп</w:t>
      </w:r>
      <w:r w:rsidR="00E54258">
        <w:rPr>
          <w:szCs w:val="22"/>
          <w:lang w:val="ru-RU"/>
        </w:rPr>
        <w:t>очках</w:t>
      </w:r>
      <w:r w:rsidRPr="001D41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вновь применяется</w:t>
      </w:r>
      <w:r w:rsidRPr="001D4100">
        <w:rPr>
          <w:szCs w:val="22"/>
          <w:lang w:val="ru-RU"/>
        </w:rPr>
        <w:t xml:space="preserve"> авторизаци</w:t>
      </w:r>
      <w:r>
        <w:rPr>
          <w:szCs w:val="22"/>
          <w:lang w:val="ru-RU"/>
        </w:rPr>
        <w:t>я</w:t>
      </w:r>
      <w:r w:rsidRPr="001D4100">
        <w:rPr>
          <w:szCs w:val="22"/>
          <w:lang w:val="ru-RU"/>
        </w:rPr>
        <w:t xml:space="preserve"> третьей стороной</w:t>
      </w:r>
      <w:r w:rsidR="005853A5" w:rsidRPr="001D4100">
        <w:rPr>
          <w:szCs w:val="22"/>
          <w:lang w:val="ru-RU"/>
        </w:rPr>
        <w:br/>
      </w:r>
    </w:p>
    <w:p w:rsidR="005853A5" w:rsidRPr="007353A3" w:rsidRDefault="00301380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>
        <w:rPr>
          <w:szCs w:val="22"/>
          <w:lang w:val="ru-RU"/>
        </w:rPr>
        <w:t>э</w:t>
      </w:r>
      <w:r w:rsidR="001D4100">
        <w:rPr>
          <w:szCs w:val="22"/>
          <w:lang w:val="ru-RU"/>
        </w:rPr>
        <w:t>ффективность</w:t>
      </w:r>
    </w:p>
    <w:p w:rsidR="005853A5" w:rsidRPr="007353A3" w:rsidRDefault="001D4100" w:rsidP="005853A5">
      <w:pPr>
        <w:pStyle w:val="ListParagraph"/>
        <w:numPr>
          <w:ilvl w:val="3"/>
          <w:numId w:val="12"/>
        </w:numPr>
        <w:rPr>
          <w:szCs w:val="22"/>
        </w:rPr>
      </w:pPr>
      <w:r>
        <w:rPr>
          <w:szCs w:val="22"/>
          <w:lang w:val="ru-RU"/>
        </w:rPr>
        <w:t>автоматизация</w:t>
      </w:r>
    </w:p>
    <w:p w:rsidR="005853A5" w:rsidRPr="007353A3" w:rsidRDefault="001D4100" w:rsidP="005853A5">
      <w:pPr>
        <w:pStyle w:val="ListParagraph"/>
        <w:numPr>
          <w:ilvl w:val="3"/>
          <w:numId w:val="12"/>
        </w:numPr>
        <w:rPr>
          <w:szCs w:val="22"/>
        </w:rPr>
      </w:pPr>
      <w:r>
        <w:rPr>
          <w:szCs w:val="22"/>
          <w:lang w:val="ru-RU"/>
        </w:rPr>
        <w:t>смарт-контракты</w:t>
      </w:r>
      <w:r w:rsidR="005853A5">
        <w:rPr>
          <w:szCs w:val="22"/>
        </w:rPr>
        <w:br/>
      </w:r>
    </w:p>
    <w:p w:rsidR="005853A5" w:rsidRPr="00301380" w:rsidRDefault="00301380" w:rsidP="005853A5">
      <w:pPr>
        <w:pStyle w:val="ListParagraph"/>
        <w:numPr>
          <w:ilvl w:val="0"/>
          <w:numId w:val="7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1D4100">
        <w:rPr>
          <w:szCs w:val="22"/>
          <w:lang w:val="ru-RU"/>
        </w:rPr>
        <w:t>ежим передачи данных или ее прекращения</w:t>
      </w:r>
    </w:p>
    <w:p w:rsidR="005853A5" w:rsidRPr="00301380" w:rsidRDefault="00301380" w:rsidP="005853A5">
      <w:pPr>
        <w:pStyle w:val="ListParagraph"/>
        <w:numPr>
          <w:ilvl w:val="3"/>
          <w:numId w:val="13"/>
        </w:numPr>
        <w:rPr>
          <w:szCs w:val="22"/>
          <w:lang w:val="ru-RU"/>
        </w:rPr>
      </w:pPr>
      <w:r>
        <w:rPr>
          <w:szCs w:val="22"/>
          <w:lang w:val="ru-RU"/>
        </w:rPr>
        <w:t>«</w:t>
      </w:r>
      <w:r w:rsidR="00A60727">
        <w:rPr>
          <w:szCs w:val="22"/>
          <w:lang w:val="ru-RU"/>
        </w:rPr>
        <w:t>ОНЧЕЙН</w:t>
      </w:r>
      <w:r>
        <w:rPr>
          <w:szCs w:val="22"/>
          <w:lang w:val="ru-RU"/>
        </w:rPr>
        <w:t xml:space="preserve">» – для отслеживания </w:t>
      </w:r>
      <w:r w:rsidR="004F5FC6">
        <w:rPr>
          <w:szCs w:val="22"/>
          <w:lang w:val="ru-RU"/>
        </w:rPr>
        <w:t>транзакции</w:t>
      </w:r>
      <w:r>
        <w:rPr>
          <w:szCs w:val="22"/>
          <w:lang w:val="ru-RU"/>
        </w:rPr>
        <w:t xml:space="preserve">, занесенной в блокчейн </w:t>
      </w:r>
      <w:r w:rsidR="005853A5" w:rsidRPr="00301380">
        <w:rPr>
          <w:szCs w:val="22"/>
          <w:lang w:val="ru-RU"/>
        </w:rPr>
        <w:t>[</w:t>
      </w:r>
      <w:r>
        <w:rPr>
          <w:szCs w:val="22"/>
          <w:lang w:val="ru-RU"/>
        </w:rPr>
        <w:t>публичный или частный</w:t>
      </w:r>
      <w:r w:rsidR="005853A5" w:rsidRPr="00301380">
        <w:rPr>
          <w:szCs w:val="22"/>
          <w:lang w:val="ru-RU"/>
        </w:rPr>
        <w:t>]</w:t>
      </w:r>
    </w:p>
    <w:p w:rsidR="005853A5" w:rsidRDefault="00301380" w:rsidP="005853A5">
      <w:pPr>
        <w:pStyle w:val="ListParagraph"/>
        <w:numPr>
          <w:ilvl w:val="3"/>
          <w:numId w:val="12"/>
        </w:numPr>
        <w:rPr>
          <w:szCs w:val="22"/>
          <w:lang w:val="ru-RU"/>
        </w:rPr>
      </w:pPr>
      <w:r w:rsidRPr="00301380">
        <w:rPr>
          <w:szCs w:val="22"/>
          <w:lang w:val="ru-RU"/>
        </w:rPr>
        <w:t>«</w:t>
      </w:r>
      <w:r w:rsidR="00A60727">
        <w:rPr>
          <w:szCs w:val="22"/>
          <w:lang w:val="ru-RU"/>
        </w:rPr>
        <w:t>ОФФЧЕЙН</w:t>
      </w:r>
      <w:r w:rsidRPr="00301380">
        <w:rPr>
          <w:szCs w:val="22"/>
          <w:lang w:val="ru-RU"/>
        </w:rPr>
        <w:t xml:space="preserve">» – </w:t>
      </w:r>
      <w:r>
        <w:rPr>
          <w:szCs w:val="22"/>
          <w:lang w:val="ru-RU"/>
        </w:rPr>
        <w:t>для</w:t>
      </w:r>
      <w:r w:rsidRPr="003013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хранения</w:t>
      </w:r>
      <w:r w:rsidRPr="003013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3013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</w:t>
      </w:r>
      <w:r w:rsidRPr="003013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которые</w:t>
      </w:r>
      <w:r w:rsidRPr="003013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указывает</w:t>
      </w:r>
      <w:r w:rsidRPr="003013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блокчейн-</w:t>
      </w:r>
      <w:r w:rsidR="004F5FC6">
        <w:rPr>
          <w:szCs w:val="22"/>
          <w:lang w:val="ru-RU"/>
        </w:rPr>
        <w:t>транзакция</w:t>
      </w:r>
    </w:p>
    <w:p w:rsidR="00301380" w:rsidRPr="00301380" w:rsidRDefault="00301380" w:rsidP="00301380">
      <w:pPr>
        <w:pStyle w:val="ListParagraph"/>
        <w:ind w:left="1134"/>
        <w:rPr>
          <w:szCs w:val="22"/>
          <w:lang w:val="ru-RU"/>
        </w:rPr>
      </w:pPr>
    </w:p>
    <w:p w:rsidR="005853A5" w:rsidRPr="008D4845" w:rsidRDefault="003C39CB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>
        <w:rPr>
          <w:szCs w:val="22"/>
          <w:lang w:val="ru-RU"/>
        </w:rPr>
        <w:t>безопасность</w:t>
      </w:r>
    </w:p>
    <w:p w:rsidR="005853A5" w:rsidRPr="003C39CB" w:rsidRDefault="00301380" w:rsidP="00301380">
      <w:pPr>
        <w:pStyle w:val="ListParagraph"/>
        <w:numPr>
          <w:ilvl w:val="3"/>
          <w:numId w:val="14"/>
        </w:numPr>
        <w:rPr>
          <w:szCs w:val="22"/>
          <w:lang w:val="ru-RU"/>
        </w:rPr>
      </w:pPr>
      <w:r>
        <w:rPr>
          <w:szCs w:val="22"/>
          <w:lang w:val="ru-RU"/>
        </w:rPr>
        <w:t>н</w:t>
      </w:r>
      <w:r w:rsidRPr="003C39CB">
        <w:rPr>
          <w:szCs w:val="22"/>
          <w:lang w:val="ru-RU"/>
        </w:rPr>
        <w:t>еизменность данных бло</w:t>
      </w:r>
      <w:r w:rsidR="00EC571F">
        <w:rPr>
          <w:szCs w:val="22"/>
          <w:lang w:val="ru-RU"/>
        </w:rPr>
        <w:t>чных цепочек</w:t>
      </w:r>
      <w:r w:rsidRPr="003C39CB">
        <w:rPr>
          <w:szCs w:val="22"/>
          <w:lang w:val="ru-RU"/>
        </w:rPr>
        <w:t xml:space="preserve"> часто </w:t>
      </w:r>
      <w:r>
        <w:rPr>
          <w:szCs w:val="22"/>
          <w:lang w:val="ru-RU"/>
        </w:rPr>
        <w:t>считают</w:t>
      </w:r>
      <w:r w:rsidRPr="003C39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главным</w:t>
      </w:r>
      <w:r w:rsidRPr="003C39CB">
        <w:rPr>
          <w:szCs w:val="22"/>
          <w:lang w:val="ru-RU"/>
        </w:rPr>
        <w:t xml:space="preserve"> атрибут</w:t>
      </w:r>
      <w:r>
        <w:rPr>
          <w:szCs w:val="22"/>
          <w:lang w:val="ru-RU"/>
        </w:rPr>
        <w:t>ом</w:t>
      </w:r>
      <w:r w:rsidRPr="003C39CB">
        <w:rPr>
          <w:szCs w:val="22"/>
          <w:lang w:val="ru-RU"/>
        </w:rPr>
        <w:t xml:space="preserve"> </w:t>
      </w:r>
      <w:r w:rsidR="003C39CB">
        <w:rPr>
          <w:szCs w:val="22"/>
          <w:lang w:val="ru-RU"/>
        </w:rPr>
        <w:t>обеспечения безопасности</w:t>
      </w:r>
      <w:r w:rsidRPr="003C39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блокчейна</w:t>
      </w:r>
      <w:r w:rsidRPr="003C39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C39CB">
        <w:rPr>
          <w:szCs w:val="22"/>
          <w:lang w:val="ru-RU"/>
        </w:rPr>
        <w:t xml:space="preserve"> публичной блок-цепочке</w:t>
      </w:r>
    </w:p>
    <w:p w:rsidR="005853A5" w:rsidRPr="003C39CB" w:rsidRDefault="003C39CB" w:rsidP="005853A5">
      <w:pPr>
        <w:pStyle w:val="ListParagraph"/>
        <w:numPr>
          <w:ilvl w:val="3"/>
          <w:numId w:val="14"/>
        </w:numPr>
        <w:rPr>
          <w:szCs w:val="22"/>
          <w:lang w:val="ru-RU"/>
        </w:rPr>
      </w:pPr>
      <w:r>
        <w:rPr>
          <w:szCs w:val="22"/>
          <w:lang w:val="ru-RU"/>
        </w:rPr>
        <w:t>в частных бло</w:t>
      </w:r>
      <w:r w:rsidR="00E54258">
        <w:rPr>
          <w:szCs w:val="22"/>
          <w:lang w:val="ru-RU"/>
        </w:rPr>
        <w:t>чных</w:t>
      </w:r>
      <w:r>
        <w:rPr>
          <w:szCs w:val="22"/>
          <w:lang w:val="ru-RU"/>
        </w:rPr>
        <w:t xml:space="preserve"> цеп</w:t>
      </w:r>
      <w:r w:rsidR="00E54258">
        <w:rPr>
          <w:szCs w:val="22"/>
          <w:lang w:val="ru-RU"/>
        </w:rPr>
        <w:t>очках</w:t>
      </w:r>
      <w:r>
        <w:rPr>
          <w:szCs w:val="22"/>
          <w:lang w:val="ru-RU"/>
        </w:rPr>
        <w:t xml:space="preserve"> уровень безопасности ниже</w:t>
      </w:r>
      <w:r w:rsidR="005853A5" w:rsidRPr="003C39CB">
        <w:rPr>
          <w:szCs w:val="22"/>
          <w:lang w:val="ru-RU"/>
        </w:rPr>
        <w:br/>
      </w:r>
    </w:p>
    <w:p w:rsidR="005853A5" w:rsidRPr="00C6433E" w:rsidRDefault="007B1A2B" w:rsidP="005853A5">
      <w:pPr>
        <w:pStyle w:val="ListParagraph"/>
        <w:numPr>
          <w:ilvl w:val="0"/>
          <w:numId w:val="7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консенсус – как должен достигаться консенсус</w:t>
      </w:r>
      <w:r w:rsidR="005853A5" w:rsidRPr="00C6433E">
        <w:rPr>
          <w:szCs w:val="22"/>
          <w:lang w:val="ru-RU"/>
        </w:rPr>
        <w:t xml:space="preserve">? </w:t>
      </w:r>
    </w:p>
    <w:p w:rsidR="005853A5" w:rsidRPr="00C6433E" w:rsidRDefault="00C6433E" w:rsidP="005853A5">
      <w:pPr>
        <w:pStyle w:val="ListParagraph"/>
        <w:numPr>
          <w:ilvl w:val="3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майнерами</w:t>
      </w:r>
      <w:r w:rsidRPr="00C6433E">
        <w:rPr>
          <w:szCs w:val="22"/>
          <w:lang w:val="ru-RU"/>
        </w:rPr>
        <w:t>-</w:t>
      </w:r>
      <w:r>
        <w:rPr>
          <w:szCs w:val="22"/>
          <w:lang w:val="ru-RU"/>
        </w:rPr>
        <w:t>конкурентами</w:t>
      </w:r>
      <w:r w:rsidRPr="00C6433E">
        <w:rPr>
          <w:szCs w:val="22"/>
          <w:lang w:val="ru-RU"/>
        </w:rPr>
        <w:t xml:space="preserve"> в публичных </w:t>
      </w:r>
      <w:r>
        <w:rPr>
          <w:szCs w:val="22"/>
          <w:lang w:val="ru-RU"/>
        </w:rPr>
        <w:t>блок-цепях, пытающимися подобрать искомое значение «нонс», или</w:t>
      </w:r>
    </w:p>
    <w:p w:rsidR="005853A5" w:rsidRPr="005E711A" w:rsidRDefault="005E711A" w:rsidP="005853A5">
      <w:pPr>
        <w:pStyle w:val="ListParagraph"/>
        <w:numPr>
          <w:ilvl w:val="3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5E71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помощью</w:t>
      </w:r>
      <w:r w:rsidRPr="005E71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частных алгоритмов в публичных блок-цепях и в рамках определенных функций</w:t>
      </w:r>
    </w:p>
    <w:p w:rsidR="005853A5" w:rsidRPr="005E711A" w:rsidRDefault="005E711A" w:rsidP="005E711A">
      <w:pPr>
        <w:pStyle w:val="ListParagraph"/>
        <w:numPr>
          <w:ilvl w:val="3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методами</w:t>
      </w:r>
      <w:r w:rsidRPr="005E711A">
        <w:rPr>
          <w:szCs w:val="22"/>
          <w:lang w:val="ru-RU"/>
        </w:rPr>
        <w:t xml:space="preserve"> нахождения консенсуса в бло</w:t>
      </w:r>
      <w:r>
        <w:rPr>
          <w:szCs w:val="22"/>
          <w:lang w:val="ru-RU"/>
        </w:rPr>
        <w:t>к-</w:t>
      </w:r>
      <w:r w:rsidRPr="005E711A">
        <w:rPr>
          <w:szCs w:val="22"/>
          <w:lang w:val="ru-RU"/>
        </w:rPr>
        <w:t>цепи, например</w:t>
      </w:r>
      <w:r>
        <w:rPr>
          <w:szCs w:val="22"/>
          <w:lang w:val="ru-RU"/>
        </w:rPr>
        <w:t xml:space="preserve"> с помощью</w:t>
      </w:r>
      <w:r w:rsidRPr="005E711A">
        <w:rPr>
          <w:szCs w:val="22"/>
          <w:lang w:val="ru-RU"/>
        </w:rPr>
        <w:t xml:space="preserve"> алгоритм</w:t>
      </w:r>
      <w:r>
        <w:rPr>
          <w:szCs w:val="22"/>
          <w:lang w:val="ru-RU"/>
        </w:rPr>
        <w:t>а</w:t>
      </w:r>
      <w:r w:rsidRPr="005E711A">
        <w:rPr>
          <w:szCs w:val="22"/>
          <w:lang w:val="ru-RU"/>
        </w:rPr>
        <w:t xml:space="preserve"> практическ</w:t>
      </w:r>
      <w:r>
        <w:rPr>
          <w:szCs w:val="22"/>
          <w:lang w:val="ru-RU"/>
        </w:rPr>
        <w:t>ой задачи византийских генералов</w:t>
      </w:r>
      <w:r w:rsidRPr="005E711A">
        <w:rPr>
          <w:szCs w:val="22"/>
          <w:lang w:val="ru-RU"/>
        </w:rPr>
        <w:t xml:space="preserve"> (</w:t>
      </w:r>
      <w:r w:rsidRPr="005E711A">
        <w:rPr>
          <w:szCs w:val="22"/>
        </w:rPr>
        <w:t>PBFT</w:t>
      </w:r>
      <w:r w:rsidRPr="005E711A">
        <w:rPr>
          <w:szCs w:val="22"/>
          <w:lang w:val="ru-RU"/>
        </w:rPr>
        <w:t>), алгоритм</w:t>
      </w:r>
      <w:r>
        <w:rPr>
          <w:szCs w:val="22"/>
          <w:lang w:val="ru-RU"/>
        </w:rPr>
        <w:t>а</w:t>
      </w:r>
      <w:r w:rsidRPr="005E711A">
        <w:rPr>
          <w:szCs w:val="22"/>
          <w:lang w:val="ru-RU"/>
        </w:rPr>
        <w:t xml:space="preserve"> </w:t>
      </w:r>
      <w:r w:rsidR="00C047BF">
        <w:rPr>
          <w:szCs w:val="22"/>
          <w:lang w:val="ru-RU"/>
        </w:rPr>
        <w:t>доказательства выполнения работы</w:t>
      </w:r>
      <w:r w:rsidRPr="005E711A">
        <w:rPr>
          <w:szCs w:val="22"/>
          <w:lang w:val="ru-RU"/>
        </w:rPr>
        <w:t xml:space="preserve"> (</w:t>
      </w:r>
      <w:proofErr w:type="spellStart"/>
      <w:r w:rsidRPr="005E711A">
        <w:rPr>
          <w:szCs w:val="22"/>
        </w:rPr>
        <w:t>PoW</w:t>
      </w:r>
      <w:proofErr w:type="spellEnd"/>
      <w:r w:rsidRPr="005E711A">
        <w:rPr>
          <w:szCs w:val="22"/>
          <w:lang w:val="ru-RU"/>
        </w:rPr>
        <w:t>), алгоритм</w:t>
      </w:r>
      <w:r w:rsidR="00C047BF">
        <w:rPr>
          <w:szCs w:val="22"/>
          <w:lang w:val="ru-RU"/>
        </w:rPr>
        <w:t>а</w:t>
      </w:r>
      <w:r w:rsidRPr="005E711A">
        <w:rPr>
          <w:szCs w:val="22"/>
          <w:lang w:val="ru-RU"/>
        </w:rPr>
        <w:t xml:space="preserve"> доказательств</w:t>
      </w:r>
      <w:r w:rsidR="00C047BF">
        <w:rPr>
          <w:szCs w:val="22"/>
          <w:lang w:val="ru-RU"/>
        </w:rPr>
        <w:t>а доли владения</w:t>
      </w:r>
      <w:r w:rsidRPr="005E711A">
        <w:rPr>
          <w:szCs w:val="22"/>
          <w:lang w:val="ru-RU"/>
        </w:rPr>
        <w:t xml:space="preserve"> (</w:t>
      </w:r>
      <w:proofErr w:type="spellStart"/>
      <w:r w:rsidRPr="005E711A">
        <w:rPr>
          <w:szCs w:val="22"/>
        </w:rPr>
        <w:t>PoS</w:t>
      </w:r>
      <w:proofErr w:type="spellEnd"/>
      <w:r w:rsidRPr="005E711A">
        <w:rPr>
          <w:szCs w:val="22"/>
          <w:lang w:val="ru-RU"/>
        </w:rPr>
        <w:t>) и алгоритм</w:t>
      </w:r>
      <w:r w:rsidR="00C047BF">
        <w:rPr>
          <w:szCs w:val="22"/>
          <w:lang w:val="ru-RU"/>
        </w:rPr>
        <w:t>а</w:t>
      </w:r>
      <w:r w:rsidRPr="005E711A">
        <w:rPr>
          <w:szCs w:val="22"/>
          <w:lang w:val="ru-RU"/>
        </w:rPr>
        <w:t xml:space="preserve"> </w:t>
      </w:r>
      <w:r w:rsidR="00C047BF" w:rsidRPr="005E711A">
        <w:rPr>
          <w:szCs w:val="22"/>
          <w:lang w:val="ru-RU"/>
        </w:rPr>
        <w:t>делегированн</w:t>
      </w:r>
      <w:r w:rsidR="00C047BF">
        <w:rPr>
          <w:szCs w:val="22"/>
          <w:lang w:val="ru-RU"/>
        </w:rPr>
        <w:t>ого</w:t>
      </w:r>
      <w:r w:rsidR="00C047BF" w:rsidRPr="005E711A">
        <w:rPr>
          <w:szCs w:val="22"/>
          <w:lang w:val="ru-RU"/>
        </w:rPr>
        <w:t xml:space="preserve"> </w:t>
      </w:r>
      <w:r w:rsidR="00C047BF" w:rsidRPr="00C047BF">
        <w:rPr>
          <w:szCs w:val="22"/>
          <w:lang w:val="ru-RU"/>
        </w:rPr>
        <w:t>доказательства доли владения</w:t>
      </w:r>
      <w:r w:rsidRPr="005E711A">
        <w:rPr>
          <w:szCs w:val="22"/>
          <w:lang w:val="ru-RU"/>
        </w:rPr>
        <w:t xml:space="preserve"> (</w:t>
      </w:r>
      <w:proofErr w:type="spellStart"/>
      <w:r w:rsidRPr="005E711A">
        <w:rPr>
          <w:szCs w:val="22"/>
        </w:rPr>
        <w:t>DPoS</w:t>
      </w:r>
      <w:proofErr w:type="spellEnd"/>
      <w:r w:rsidRPr="005E711A">
        <w:rPr>
          <w:szCs w:val="22"/>
          <w:lang w:val="ru-RU"/>
        </w:rPr>
        <w:t>)</w:t>
      </w:r>
    </w:p>
    <w:p w:rsidR="005853A5" w:rsidRPr="005E711A" w:rsidRDefault="005853A5" w:rsidP="005853A5">
      <w:pPr>
        <w:pStyle w:val="ListParagraph"/>
        <w:ind w:left="1134"/>
        <w:rPr>
          <w:szCs w:val="22"/>
          <w:lang w:val="ru-RU"/>
        </w:rPr>
      </w:pPr>
    </w:p>
    <w:p w:rsidR="005853A5" w:rsidRPr="00A024A5" w:rsidRDefault="00C047BF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>
        <w:rPr>
          <w:szCs w:val="22"/>
          <w:lang w:val="ru-RU"/>
        </w:rPr>
        <w:t>участники</w:t>
      </w:r>
      <w:r w:rsidR="005853A5" w:rsidRPr="00A024A5">
        <w:rPr>
          <w:szCs w:val="22"/>
        </w:rPr>
        <w:t xml:space="preserve"> </w:t>
      </w:r>
    </w:p>
    <w:p w:rsidR="005853A5" w:rsidRPr="00AD3AAB" w:rsidRDefault="00C047BF" w:rsidP="005853A5">
      <w:pPr>
        <w:pStyle w:val="ListParagraph"/>
        <w:numPr>
          <w:ilvl w:val="3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AD3A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AD3A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реализации</w:t>
      </w:r>
      <w:r w:rsidRPr="00AD3A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</w:t>
      </w:r>
      <w:r w:rsidRPr="00AD3A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AD3A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AD3A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предусмотрена</w:t>
      </w:r>
      <w:r w:rsidRPr="00AD3A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функция</w:t>
      </w:r>
      <w:r w:rsidRPr="00AD3A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включения</w:t>
      </w:r>
      <w:r w:rsidRPr="00AD3AAB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черного</w:t>
      </w:r>
      <w:r w:rsidRPr="00AD3A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списка</w:t>
      </w:r>
      <w:r w:rsidR="00AD3AAB" w:rsidRPr="00AD3AAB">
        <w:rPr>
          <w:szCs w:val="22"/>
          <w:lang w:val="ru-RU"/>
        </w:rPr>
        <w:t xml:space="preserve">» </w:t>
      </w:r>
      <w:r w:rsidR="00AD3AAB">
        <w:rPr>
          <w:szCs w:val="22"/>
          <w:lang w:val="ru-RU"/>
        </w:rPr>
        <w:t>участника</w:t>
      </w:r>
      <w:r w:rsidR="00AD3AAB" w:rsidRPr="00AD3AAB">
        <w:rPr>
          <w:szCs w:val="22"/>
          <w:lang w:val="ru-RU"/>
        </w:rPr>
        <w:t xml:space="preserve"> </w:t>
      </w:r>
      <w:r w:rsidR="00AD3AAB">
        <w:rPr>
          <w:szCs w:val="22"/>
          <w:lang w:val="ru-RU"/>
        </w:rPr>
        <w:t>с</w:t>
      </w:r>
      <w:r w:rsidR="00AD3AAB" w:rsidRPr="00AD3AAB">
        <w:rPr>
          <w:szCs w:val="22"/>
          <w:lang w:val="ru-RU"/>
        </w:rPr>
        <w:t xml:space="preserve"> </w:t>
      </w:r>
      <w:r w:rsidR="00AD3AAB">
        <w:rPr>
          <w:szCs w:val="22"/>
          <w:lang w:val="ru-RU"/>
        </w:rPr>
        <w:t>указанием</w:t>
      </w:r>
      <w:r w:rsidR="00AD3AAB" w:rsidRPr="00AD3AAB">
        <w:rPr>
          <w:szCs w:val="22"/>
          <w:lang w:val="ru-RU"/>
        </w:rPr>
        <w:t xml:space="preserve"> </w:t>
      </w:r>
      <w:r w:rsidR="00AD3AAB">
        <w:rPr>
          <w:szCs w:val="22"/>
          <w:lang w:val="ru-RU"/>
        </w:rPr>
        <w:t>тех</w:t>
      </w:r>
      <w:r w:rsidR="00AD3AAB" w:rsidRPr="00AD3AAB">
        <w:rPr>
          <w:szCs w:val="22"/>
          <w:lang w:val="ru-RU"/>
        </w:rPr>
        <w:t xml:space="preserve">, </w:t>
      </w:r>
      <w:r w:rsidR="00AD3AAB">
        <w:rPr>
          <w:szCs w:val="22"/>
          <w:lang w:val="ru-RU"/>
        </w:rPr>
        <w:t>кому</w:t>
      </w:r>
      <w:r w:rsidR="00AD3AAB" w:rsidRPr="00AD3AAB">
        <w:rPr>
          <w:szCs w:val="22"/>
          <w:lang w:val="ru-RU"/>
        </w:rPr>
        <w:t xml:space="preserve"> </w:t>
      </w:r>
      <w:r w:rsidR="00AD3AAB">
        <w:rPr>
          <w:szCs w:val="22"/>
          <w:lang w:val="ru-RU"/>
        </w:rPr>
        <w:t>не</w:t>
      </w:r>
      <w:r w:rsidR="00AD3AAB" w:rsidRPr="00AD3AAB">
        <w:rPr>
          <w:szCs w:val="22"/>
          <w:lang w:val="ru-RU"/>
        </w:rPr>
        <w:t xml:space="preserve"> </w:t>
      </w:r>
      <w:r w:rsidR="00AD3AAB">
        <w:rPr>
          <w:szCs w:val="22"/>
          <w:lang w:val="ru-RU"/>
        </w:rPr>
        <w:t>разрешается</w:t>
      </w:r>
      <w:r w:rsidR="00AD3AAB" w:rsidRPr="00AD3AAB">
        <w:rPr>
          <w:szCs w:val="22"/>
          <w:lang w:val="ru-RU"/>
        </w:rPr>
        <w:t xml:space="preserve"> </w:t>
      </w:r>
      <w:r w:rsidR="00AD3AAB">
        <w:rPr>
          <w:szCs w:val="22"/>
          <w:lang w:val="ru-RU"/>
        </w:rPr>
        <w:t>совершать транзакции</w:t>
      </w:r>
      <w:r w:rsidR="005853A5" w:rsidRPr="00AD3AAB">
        <w:rPr>
          <w:szCs w:val="22"/>
          <w:lang w:val="ru-RU"/>
        </w:rPr>
        <w:br/>
      </w:r>
    </w:p>
    <w:p w:rsidR="005853A5" w:rsidRPr="007353A3" w:rsidRDefault="00122F2F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>
        <w:rPr>
          <w:szCs w:val="22"/>
          <w:lang w:val="ru-RU"/>
        </w:rPr>
        <w:t>учетные данные</w:t>
      </w:r>
    </w:p>
    <w:p w:rsidR="005853A5" w:rsidRPr="00122F2F" w:rsidRDefault="00122F2F" w:rsidP="005853A5">
      <w:pPr>
        <w:pStyle w:val="ListParagraph"/>
        <w:numPr>
          <w:ilvl w:val="3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обработка</w:t>
      </w:r>
      <w:r w:rsidRPr="00122F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учетных</w:t>
      </w:r>
      <w:r w:rsidRPr="00122F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122F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пользователя</w:t>
      </w:r>
      <w:r w:rsidRPr="00122F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22F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использованием</w:t>
      </w:r>
      <w:r w:rsidRPr="00122F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</w:t>
      </w:r>
      <w:r w:rsidRPr="00122F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управления</w:t>
      </w:r>
      <w:r w:rsidRPr="00122F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ключами</w:t>
      </w:r>
      <w:r w:rsidRPr="00122F2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Pr="00122F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электронных</w:t>
      </w:r>
      <w:r w:rsidRPr="00122F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кошельков</w:t>
      </w:r>
      <w:r w:rsidR="005853A5" w:rsidRPr="00122F2F">
        <w:rPr>
          <w:szCs w:val="22"/>
          <w:lang w:val="ru-RU"/>
        </w:rPr>
        <w:br/>
      </w:r>
    </w:p>
    <w:p w:rsidR="005853A5" w:rsidRPr="00A60727" w:rsidRDefault="00CB7531" w:rsidP="00CB7531">
      <w:pPr>
        <w:pStyle w:val="ListParagraph"/>
        <w:numPr>
          <w:ilvl w:val="0"/>
          <w:numId w:val="7"/>
        </w:numPr>
        <w:ind w:left="567"/>
        <w:rPr>
          <w:szCs w:val="22"/>
          <w:lang w:val="ru-RU"/>
        </w:rPr>
      </w:pPr>
      <w:r w:rsidRPr="00A60727">
        <w:rPr>
          <w:szCs w:val="22"/>
          <w:lang w:val="ru-RU"/>
        </w:rPr>
        <w:t>механизмы масштабирования</w:t>
      </w:r>
      <w:r w:rsidR="005853A5" w:rsidRPr="00A60727">
        <w:rPr>
          <w:szCs w:val="22"/>
          <w:lang w:val="ru-RU"/>
        </w:rPr>
        <w:t xml:space="preserve"> </w:t>
      </w:r>
    </w:p>
    <w:p w:rsidR="005853A5" w:rsidRPr="00291F83" w:rsidRDefault="00CB7531" w:rsidP="00291F83">
      <w:pPr>
        <w:pStyle w:val="ListParagraph"/>
        <w:numPr>
          <w:ilvl w:val="3"/>
          <w:numId w:val="15"/>
        </w:numPr>
        <w:rPr>
          <w:szCs w:val="22"/>
          <w:lang w:val="ru-RU"/>
        </w:rPr>
      </w:pPr>
      <w:r w:rsidRPr="00A60727">
        <w:rPr>
          <w:szCs w:val="22"/>
          <w:lang w:val="ru-RU"/>
        </w:rPr>
        <w:t xml:space="preserve">могут внедряться различные механизмы масштабирования «ончейн» </w:t>
      </w:r>
      <w:r w:rsidR="005853A5" w:rsidRPr="00A60727">
        <w:rPr>
          <w:szCs w:val="22"/>
          <w:lang w:val="ru-RU"/>
        </w:rPr>
        <w:t>(</w:t>
      </w:r>
      <w:r w:rsidRPr="00A60727">
        <w:rPr>
          <w:szCs w:val="22"/>
          <w:lang w:val="ru-RU"/>
        </w:rPr>
        <w:t>уровень</w:t>
      </w:r>
      <w:r w:rsidR="005853A5" w:rsidRPr="00A60727">
        <w:rPr>
          <w:szCs w:val="22"/>
          <w:lang w:val="ru-RU"/>
        </w:rPr>
        <w:t xml:space="preserve"> 2)</w:t>
      </w:r>
      <w:r w:rsidRPr="00A60727">
        <w:rPr>
          <w:szCs w:val="22"/>
          <w:lang w:val="ru-RU"/>
        </w:rPr>
        <w:t xml:space="preserve">, например </w:t>
      </w:r>
      <w:r w:rsidR="005853A5" w:rsidRPr="00A60727">
        <w:rPr>
          <w:szCs w:val="22"/>
          <w:lang w:val="ru-RU"/>
        </w:rPr>
        <w:t>[</w:t>
      </w:r>
      <w:r w:rsidRPr="00A60727">
        <w:rPr>
          <w:szCs w:val="22"/>
          <w:lang w:val="ru-RU"/>
        </w:rPr>
        <w:t>Плазма</w:t>
      </w:r>
      <w:r w:rsidR="005853A5" w:rsidRPr="00A60727">
        <w:rPr>
          <w:szCs w:val="22"/>
          <w:lang w:val="ru-RU"/>
        </w:rPr>
        <w:t>], [</w:t>
      </w:r>
      <w:r w:rsidRPr="00A60727">
        <w:rPr>
          <w:szCs w:val="22"/>
          <w:lang w:val="ru-RU"/>
        </w:rPr>
        <w:t>разделение данных</w:t>
      </w:r>
      <w:r w:rsidR="005853A5" w:rsidRPr="00A60727">
        <w:rPr>
          <w:szCs w:val="22"/>
          <w:lang w:val="ru-RU"/>
        </w:rPr>
        <w:t xml:space="preserve">], </w:t>
      </w:r>
      <w:r w:rsidR="00291F83" w:rsidRPr="00A60727">
        <w:rPr>
          <w:szCs w:val="22"/>
          <w:lang w:val="ru-RU"/>
        </w:rPr>
        <w:t xml:space="preserve">легкая параллелизуемость </w:t>
      </w:r>
      <w:r w:rsidR="005853A5" w:rsidRPr="00A60727">
        <w:rPr>
          <w:szCs w:val="22"/>
          <w:lang w:val="ru-RU"/>
        </w:rPr>
        <w:t xml:space="preserve">[EIP-648], </w:t>
      </w:r>
      <w:r w:rsidR="00291F83" w:rsidRPr="00A60727">
        <w:rPr>
          <w:szCs w:val="22"/>
          <w:lang w:val="ru-RU"/>
        </w:rPr>
        <w:t xml:space="preserve">а также другие (вычислительные) механизмы масштабирования </w:t>
      </w:r>
      <w:r w:rsidR="005853A5" w:rsidRPr="00A60727">
        <w:rPr>
          <w:szCs w:val="22"/>
          <w:lang w:val="ru-RU"/>
        </w:rPr>
        <w:t xml:space="preserve"> </w:t>
      </w:r>
      <w:r w:rsidR="00B963FA" w:rsidRPr="00A60727">
        <w:rPr>
          <w:szCs w:val="22"/>
          <w:lang w:val="ru-RU"/>
        </w:rPr>
        <w:t>“оффчейн»</w:t>
      </w:r>
      <w:r w:rsidR="005853A5" w:rsidRPr="00A60727">
        <w:rPr>
          <w:szCs w:val="22"/>
          <w:lang w:val="ru-RU"/>
        </w:rPr>
        <w:t>.</w:t>
      </w:r>
      <w:r w:rsidR="005853A5" w:rsidRPr="00291F83">
        <w:rPr>
          <w:szCs w:val="22"/>
          <w:lang w:val="ru-RU"/>
        </w:rPr>
        <w:br/>
      </w:r>
    </w:p>
    <w:p w:rsidR="00705A18" w:rsidRDefault="001A6CCE" w:rsidP="00B963FA">
      <w:pPr>
        <w:pStyle w:val="ONUME"/>
        <w:numPr>
          <w:ilvl w:val="0"/>
          <w:numId w:val="19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="00B963FA" w:rsidRPr="001A6CCE">
        <w:rPr>
          <w:lang w:val="ru-RU"/>
        </w:rPr>
        <w:t xml:space="preserve">едомство </w:t>
      </w:r>
      <w:r>
        <w:rPr>
          <w:lang w:val="ru-RU"/>
        </w:rPr>
        <w:t>ИС Австралии</w:t>
      </w:r>
      <w:r w:rsidR="00B963FA" w:rsidRPr="001A6CCE">
        <w:rPr>
          <w:lang w:val="ru-RU"/>
        </w:rPr>
        <w:t xml:space="preserve"> было бы весьма признательно КСВ за обсуждение этого вопроса на своей шестой сессии с целью разработки нового стандарта ВОИС по блокчейну, что</w:t>
      </w:r>
      <w:r w:rsidRPr="001A6CCE">
        <w:rPr>
          <w:lang w:val="ru-RU"/>
        </w:rPr>
        <w:t>,</w:t>
      </w:r>
      <w:r w:rsidR="00B963FA" w:rsidRPr="001A6CCE">
        <w:rPr>
          <w:lang w:val="ru-RU"/>
        </w:rPr>
        <w:t xml:space="preserve"> </w:t>
      </w:r>
      <w:r w:rsidRPr="001A6CCE">
        <w:rPr>
          <w:lang w:val="ru-RU"/>
        </w:rPr>
        <w:t>безусловно, послужит ориентиром для ВИС  в поиске концептуально и операционно согласованных  программных</w:t>
      </w:r>
      <w:r w:rsidR="00B963FA" w:rsidRPr="001A6CCE">
        <w:rPr>
          <w:lang w:val="ru-RU"/>
        </w:rPr>
        <w:t xml:space="preserve"> решений</w:t>
      </w:r>
      <w:r w:rsidRPr="001A6CCE">
        <w:rPr>
          <w:lang w:val="ru-RU"/>
        </w:rPr>
        <w:t xml:space="preserve"> на базе этой технологии</w:t>
      </w:r>
      <w:r w:rsidR="005853A5" w:rsidRPr="001A6CCE">
        <w:rPr>
          <w:lang w:val="ru-RU"/>
        </w:rPr>
        <w:t>.</w:t>
      </w:r>
      <w:r w:rsidR="00705A18">
        <w:rPr>
          <w:lang w:val="ru-RU"/>
        </w:rPr>
        <w:br w:type="page"/>
      </w:r>
    </w:p>
    <w:p w:rsidR="005853A5" w:rsidRPr="00475DDF" w:rsidRDefault="001A6CCE" w:rsidP="00A46046">
      <w:pPr>
        <w:pStyle w:val="ONUME"/>
        <w:numPr>
          <w:ilvl w:val="0"/>
          <w:numId w:val="19"/>
        </w:numPr>
        <w:tabs>
          <w:tab w:val="num" w:pos="567"/>
        </w:tabs>
        <w:ind w:left="0" w:firstLine="0"/>
        <w:rPr>
          <w:lang w:val="ru-RU"/>
        </w:rPr>
      </w:pPr>
      <w:r w:rsidRPr="001A6CCE">
        <w:rPr>
          <w:lang w:val="ru-RU"/>
        </w:rPr>
        <w:lastRenderedPageBreak/>
        <w:t>Ведомство ИС Австралии</w:t>
      </w:r>
      <w:r w:rsidRPr="00475DDF">
        <w:rPr>
          <w:lang w:val="ru-RU"/>
        </w:rPr>
        <w:t xml:space="preserve"> </w:t>
      </w:r>
      <w:r w:rsidR="00475DDF">
        <w:rPr>
          <w:lang w:val="ru-RU"/>
        </w:rPr>
        <w:t xml:space="preserve">предлагает </w:t>
      </w:r>
      <w:r>
        <w:rPr>
          <w:lang w:val="ru-RU"/>
        </w:rPr>
        <w:t>КСВ</w:t>
      </w:r>
      <w:r w:rsidR="005853A5" w:rsidRPr="00475DDF">
        <w:rPr>
          <w:lang w:val="ru-RU"/>
        </w:rPr>
        <w:t>:</w:t>
      </w:r>
    </w:p>
    <w:p w:rsidR="005853A5" w:rsidRPr="00F8691E" w:rsidRDefault="005853A5" w:rsidP="005853A5">
      <w:pPr>
        <w:pStyle w:val="ONUME"/>
        <w:ind w:left="1287"/>
        <w:rPr>
          <w:lang w:val="ru-RU"/>
        </w:rPr>
      </w:pPr>
      <w:r w:rsidRPr="00F8691E">
        <w:rPr>
          <w:lang w:val="ru-RU"/>
        </w:rPr>
        <w:t>(</w:t>
      </w:r>
      <w:r w:rsidRPr="00D12B34">
        <w:t>a</w:t>
      </w:r>
      <w:r w:rsidRPr="00F8691E">
        <w:rPr>
          <w:lang w:val="ru-RU"/>
        </w:rPr>
        <w:t>)</w:t>
      </w:r>
      <w:r w:rsidRPr="00F8691E">
        <w:rPr>
          <w:lang w:val="ru-RU"/>
        </w:rPr>
        <w:tab/>
      </w:r>
      <w:r w:rsidR="001A6CCE" w:rsidRPr="001A6CCE">
        <w:rPr>
          <w:lang w:val="ru-RU"/>
        </w:rPr>
        <w:t>разработать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новую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задачу</w:t>
      </w:r>
      <w:r w:rsidR="001A6CCE" w:rsidRPr="00F8691E">
        <w:rPr>
          <w:lang w:val="ru-RU"/>
        </w:rPr>
        <w:t xml:space="preserve">, </w:t>
      </w:r>
      <w:r w:rsidR="001A6CCE" w:rsidRPr="001A6CCE">
        <w:rPr>
          <w:lang w:val="ru-RU"/>
        </w:rPr>
        <w:t>сформулировав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ее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описание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следующим</w:t>
      </w:r>
      <w:r w:rsidR="001A6CCE" w:rsidRPr="00F8691E">
        <w:rPr>
          <w:lang w:val="ru-RU"/>
        </w:rPr>
        <w:t xml:space="preserve"> </w:t>
      </w:r>
      <w:r w:rsidR="001A6CCE">
        <w:rPr>
          <w:lang w:val="ru-RU"/>
        </w:rPr>
        <w:t>образом</w:t>
      </w:r>
      <w:r w:rsidR="001A6CCE" w:rsidRPr="00F8691E">
        <w:rPr>
          <w:lang w:val="ru-RU"/>
        </w:rPr>
        <w:t>: «</w:t>
      </w:r>
      <w:r w:rsidR="001A6CCE" w:rsidRPr="001A6CCE">
        <w:rPr>
          <w:lang w:val="ru-RU"/>
        </w:rPr>
        <w:t>провести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сбор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информации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о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практике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и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опыте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использования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технологии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блокчейна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в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ВИС</w:t>
      </w:r>
      <w:r w:rsidR="001A6CCE" w:rsidRPr="00F8691E">
        <w:rPr>
          <w:lang w:val="ru-RU"/>
        </w:rPr>
        <w:t xml:space="preserve">, </w:t>
      </w:r>
      <w:r w:rsidR="001A6CCE" w:rsidRPr="001A6CCE">
        <w:rPr>
          <w:lang w:val="ru-RU"/>
        </w:rPr>
        <w:t>проанализировать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существующие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отраслевые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стандарты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и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рассмотреть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вопрос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об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их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достоинствах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и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применимости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к</w:t>
      </w:r>
      <w:r w:rsidR="001A6CCE" w:rsidRPr="00F8691E">
        <w:rPr>
          <w:lang w:val="ru-RU"/>
        </w:rPr>
        <w:t xml:space="preserve"> </w:t>
      </w:r>
      <w:r w:rsidR="001A6CCE" w:rsidRPr="001A6CCE">
        <w:rPr>
          <w:lang w:val="ru-RU"/>
        </w:rPr>
        <w:t>ВИС</w:t>
      </w:r>
      <w:r w:rsidR="00AB4664" w:rsidRPr="00F8691E">
        <w:rPr>
          <w:lang w:val="ru-RU"/>
        </w:rPr>
        <w:t xml:space="preserve"> </w:t>
      </w:r>
      <w:r w:rsidR="00AB4664">
        <w:rPr>
          <w:lang w:val="ru-RU"/>
        </w:rPr>
        <w:t>и</w:t>
      </w:r>
      <w:r w:rsidR="00AB4664" w:rsidRPr="00F8691E">
        <w:rPr>
          <w:lang w:val="ru-RU"/>
        </w:rPr>
        <w:t xml:space="preserve"> </w:t>
      </w:r>
      <w:r w:rsidR="00AB4664">
        <w:rPr>
          <w:lang w:val="ru-RU"/>
        </w:rPr>
        <w:t>о</w:t>
      </w:r>
      <w:r w:rsidR="00AB4664" w:rsidRPr="00F8691E">
        <w:rPr>
          <w:lang w:val="ru-RU"/>
        </w:rPr>
        <w:t xml:space="preserve"> </w:t>
      </w:r>
      <w:r w:rsidR="00AB4664">
        <w:rPr>
          <w:lang w:val="ru-RU"/>
        </w:rPr>
        <w:t>разработке</w:t>
      </w:r>
      <w:r w:rsidR="00AB4664" w:rsidRPr="00F8691E">
        <w:rPr>
          <w:lang w:val="ru-RU"/>
        </w:rPr>
        <w:t xml:space="preserve"> </w:t>
      </w:r>
      <w:r w:rsidR="00AB4664">
        <w:rPr>
          <w:lang w:val="ru-RU"/>
        </w:rPr>
        <w:t>нового</w:t>
      </w:r>
      <w:r w:rsidR="00AB4664" w:rsidRPr="00F8691E">
        <w:rPr>
          <w:lang w:val="ru-RU"/>
        </w:rPr>
        <w:t xml:space="preserve"> </w:t>
      </w:r>
      <w:r w:rsidR="00AB4664">
        <w:rPr>
          <w:lang w:val="ru-RU"/>
        </w:rPr>
        <w:t>стандарта</w:t>
      </w:r>
      <w:r w:rsidR="00AB4664" w:rsidRPr="00F8691E">
        <w:rPr>
          <w:lang w:val="ru-RU"/>
        </w:rPr>
        <w:t xml:space="preserve"> </w:t>
      </w:r>
      <w:r w:rsidR="00AB4664">
        <w:rPr>
          <w:lang w:val="ru-RU"/>
        </w:rPr>
        <w:t>ВОИС</w:t>
      </w:r>
      <w:r w:rsidR="00AB4664" w:rsidRPr="00F8691E">
        <w:rPr>
          <w:lang w:val="ru-RU"/>
        </w:rPr>
        <w:t xml:space="preserve"> </w:t>
      </w:r>
      <w:r w:rsidR="00AB4664">
        <w:rPr>
          <w:lang w:val="ru-RU"/>
        </w:rPr>
        <w:t>по</w:t>
      </w:r>
      <w:r w:rsidR="00AB4664" w:rsidRPr="00F8691E">
        <w:rPr>
          <w:lang w:val="ru-RU"/>
        </w:rPr>
        <w:t xml:space="preserve"> </w:t>
      </w:r>
      <w:r w:rsidR="00AB4664">
        <w:rPr>
          <w:lang w:val="ru-RU"/>
        </w:rPr>
        <w:t>блокчейну</w:t>
      </w:r>
      <w:r w:rsidR="00AB4664" w:rsidRPr="00F8691E">
        <w:rPr>
          <w:lang w:val="ru-RU"/>
        </w:rPr>
        <w:t xml:space="preserve">; </w:t>
      </w:r>
      <w:r w:rsidR="001A6CCE" w:rsidRPr="00F8691E">
        <w:rPr>
          <w:lang w:val="ru-RU"/>
        </w:rPr>
        <w:t xml:space="preserve"> </w:t>
      </w:r>
      <w:r w:rsidR="00AB4664">
        <w:rPr>
          <w:lang w:val="ru-RU"/>
        </w:rPr>
        <w:t>и</w:t>
      </w:r>
      <w:r w:rsidR="00AB4664" w:rsidRPr="00F8691E">
        <w:rPr>
          <w:lang w:val="ru-RU"/>
        </w:rPr>
        <w:t xml:space="preserve"> </w:t>
      </w:r>
      <w:r w:rsidR="00AB4664">
        <w:rPr>
          <w:lang w:val="ru-RU"/>
        </w:rPr>
        <w:t>обобщить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руководящие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принципы</w:t>
      </w:r>
      <w:r w:rsidR="00AB4664" w:rsidRPr="00F8691E">
        <w:rPr>
          <w:lang w:val="ru-RU"/>
        </w:rPr>
        <w:t xml:space="preserve">, </w:t>
      </w:r>
      <w:r w:rsidR="00AB4664" w:rsidRPr="00AB4664">
        <w:rPr>
          <w:lang w:val="ru-RU"/>
        </w:rPr>
        <w:t>общую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практику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и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использование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терминологии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в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качестве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основы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для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сотрудничества</w:t>
      </w:r>
      <w:r w:rsidR="00AB4664" w:rsidRPr="00F8691E">
        <w:rPr>
          <w:lang w:val="ru-RU"/>
        </w:rPr>
        <w:t xml:space="preserve">, </w:t>
      </w:r>
      <w:r w:rsidR="00AB4664" w:rsidRPr="00AB4664">
        <w:rPr>
          <w:lang w:val="ru-RU"/>
        </w:rPr>
        <w:t>совместных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проектов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и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проверки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обоснованности</w:t>
      </w:r>
      <w:r w:rsidR="00AB4664" w:rsidRPr="00F8691E">
        <w:rPr>
          <w:lang w:val="ru-RU"/>
        </w:rPr>
        <w:t xml:space="preserve"> </w:t>
      </w:r>
      <w:r w:rsidR="00AB4664" w:rsidRPr="00AB4664">
        <w:rPr>
          <w:lang w:val="ru-RU"/>
        </w:rPr>
        <w:t>концепции</w:t>
      </w:r>
      <w:r w:rsidR="00AB4664" w:rsidRPr="00F8691E">
        <w:rPr>
          <w:lang w:val="ru-RU"/>
        </w:rPr>
        <w:t xml:space="preserve">»;  </w:t>
      </w:r>
      <w:r w:rsidR="00F8691E">
        <w:rPr>
          <w:lang w:val="ru-RU"/>
        </w:rPr>
        <w:t>и</w:t>
      </w:r>
    </w:p>
    <w:p w:rsidR="005853A5" w:rsidRPr="00F8691E" w:rsidRDefault="005853A5" w:rsidP="005853A5">
      <w:pPr>
        <w:pStyle w:val="ONUME"/>
        <w:ind w:left="1287"/>
        <w:rPr>
          <w:lang w:val="ru-RU"/>
        </w:rPr>
      </w:pPr>
      <w:r w:rsidRPr="00F8691E">
        <w:rPr>
          <w:lang w:val="ru-RU"/>
        </w:rPr>
        <w:t>(</w:t>
      </w:r>
      <w:r w:rsidRPr="00D12B34">
        <w:t>b</w:t>
      </w:r>
      <w:r w:rsidRPr="00F8691E">
        <w:rPr>
          <w:lang w:val="ru-RU"/>
        </w:rPr>
        <w:t>)</w:t>
      </w:r>
      <w:r w:rsidRPr="00F8691E">
        <w:rPr>
          <w:lang w:val="ru-RU"/>
        </w:rPr>
        <w:tab/>
      </w:r>
      <w:r w:rsidR="00F8691E" w:rsidRPr="00F8691E">
        <w:rPr>
          <w:lang w:val="ru-RU"/>
        </w:rPr>
        <w:t xml:space="preserve">учредить для проведения работы в рамках новой задачи </w:t>
      </w:r>
      <w:r w:rsidR="00EC571F" w:rsidRPr="00F8691E">
        <w:rPr>
          <w:lang w:val="ru-RU"/>
        </w:rPr>
        <w:t xml:space="preserve">новую </w:t>
      </w:r>
      <w:r w:rsidR="00F8691E" w:rsidRPr="00F8691E">
        <w:rPr>
          <w:lang w:val="ru-RU"/>
        </w:rPr>
        <w:t>целевую группу под названием “Целевая группа по блокчейну»</w:t>
      </w:r>
      <w:r w:rsidRPr="00F8691E">
        <w:rPr>
          <w:lang w:val="ru-RU"/>
        </w:rPr>
        <w:t>.</w:t>
      </w:r>
    </w:p>
    <w:p w:rsidR="005853A5" w:rsidRPr="008429CC" w:rsidRDefault="005853A5" w:rsidP="005853A5">
      <w:pPr>
        <w:pStyle w:val="Endofdocument-Annex"/>
        <w:ind w:left="5103" w:firstLine="567"/>
        <w:rPr>
          <w:lang w:val="ru-RU"/>
        </w:rPr>
      </w:pPr>
      <w:r w:rsidRPr="008429CC">
        <w:rPr>
          <w:lang w:val="ru-RU"/>
        </w:rPr>
        <w:t>[</w:t>
      </w:r>
      <w:r w:rsidR="00F8691E">
        <w:rPr>
          <w:lang w:val="ru-RU"/>
        </w:rPr>
        <w:t>Приложение</w:t>
      </w:r>
      <w:r w:rsidR="00F8691E" w:rsidRPr="008429CC">
        <w:rPr>
          <w:lang w:val="ru-RU"/>
        </w:rPr>
        <w:t xml:space="preserve"> </w:t>
      </w:r>
      <w:r w:rsidR="00F8691E" w:rsidRPr="00C872E5">
        <w:t>II</w:t>
      </w:r>
      <w:r w:rsidR="00F8691E" w:rsidRPr="008429CC">
        <w:rPr>
          <w:lang w:val="ru-RU"/>
        </w:rPr>
        <w:t xml:space="preserve"> </w:t>
      </w:r>
      <w:r w:rsidR="00F8691E">
        <w:rPr>
          <w:lang w:val="ru-RU"/>
        </w:rPr>
        <w:t>следует</w:t>
      </w:r>
      <w:r w:rsidRPr="008429CC">
        <w:rPr>
          <w:lang w:val="ru-RU"/>
        </w:rPr>
        <w:t>]</w:t>
      </w:r>
    </w:p>
    <w:sectPr w:rsidR="005853A5" w:rsidRPr="008429CC" w:rsidSect="000860A5">
      <w:headerReference w:type="default" r:id="rId7"/>
      <w:headerReference w:type="first" r:id="rId8"/>
      <w:pgSz w:w="11920" w:h="16860"/>
      <w:pgMar w:top="1000" w:right="1020" w:bottom="280" w:left="1300" w:header="53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D9" w:rsidRDefault="005F68D9">
      <w:r>
        <w:separator/>
      </w:r>
    </w:p>
  </w:endnote>
  <w:endnote w:type="continuationSeparator" w:id="0">
    <w:p w:rsidR="005F68D9" w:rsidRDefault="005F68D9" w:rsidP="003B38C1">
      <w:r>
        <w:separator/>
      </w:r>
    </w:p>
    <w:p w:rsidR="005F68D9" w:rsidRPr="003B38C1" w:rsidRDefault="005F68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68D9" w:rsidRPr="003B38C1" w:rsidRDefault="005F68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D9" w:rsidRDefault="005F68D9">
      <w:r>
        <w:separator/>
      </w:r>
    </w:p>
  </w:footnote>
  <w:footnote w:type="continuationSeparator" w:id="0">
    <w:p w:rsidR="005F68D9" w:rsidRDefault="005F68D9" w:rsidP="008B60B2">
      <w:r>
        <w:separator/>
      </w:r>
    </w:p>
    <w:p w:rsidR="005F68D9" w:rsidRPr="00ED77FB" w:rsidRDefault="005F68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68D9" w:rsidRPr="00ED77FB" w:rsidRDefault="005F68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DF" w:rsidRDefault="00475DDF" w:rsidP="00477D6B">
    <w:pPr>
      <w:jc w:val="right"/>
    </w:pPr>
    <w:bookmarkStart w:id="1" w:name="Code2"/>
    <w:bookmarkEnd w:id="1"/>
    <w:r>
      <w:t>CWS/6/4</w:t>
    </w:r>
    <w:r w:rsidR="00CE42C3">
      <w:t xml:space="preserve"> Rev.</w:t>
    </w:r>
  </w:p>
  <w:p w:rsidR="00556F58" w:rsidRDefault="00B54581" w:rsidP="00556F58">
    <w:pPr>
      <w:jc w:val="right"/>
    </w:pPr>
    <w:r>
      <w:rPr>
        <w:lang w:val="ru-RU"/>
      </w:rPr>
      <w:t>П</w:t>
    </w:r>
    <w:r w:rsidR="00556F58">
      <w:rPr>
        <w:lang w:val="ru-RU"/>
      </w:rPr>
      <w:t xml:space="preserve">риложение </w:t>
    </w:r>
    <w:r>
      <w:t>I</w:t>
    </w:r>
    <w:r w:rsidR="00556F58">
      <w:t xml:space="preserve">, </w:t>
    </w:r>
    <w:r w:rsidR="00556F58">
      <w:rPr>
        <w:lang w:val="ru-RU"/>
      </w:rPr>
      <w:t>стр.</w:t>
    </w:r>
    <w:r w:rsidR="00556F58">
      <w:t xml:space="preserve"> </w:t>
    </w:r>
    <w:r w:rsidR="00556F58">
      <w:fldChar w:fldCharType="begin"/>
    </w:r>
    <w:r w:rsidR="00556F58">
      <w:instrText xml:space="preserve"> PAGE  \* MERGEFORMAT </w:instrText>
    </w:r>
    <w:r w:rsidR="00556F58">
      <w:fldChar w:fldCharType="separate"/>
    </w:r>
    <w:r w:rsidR="00C6629E">
      <w:rPr>
        <w:noProof/>
      </w:rPr>
      <w:t>4</w:t>
    </w:r>
    <w:r w:rsidR="00556F58">
      <w:fldChar w:fldCharType="end"/>
    </w:r>
  </w:p>
  <w:p w:rsidR="00B54581" w:rsidRDefault="00B54581" w:rsidP="00B54581">
    <w:pPr>
      <w:jc w:val="right"/>
    </w:pPr>
  </w:p>
  <w:p w:rsidR="00B54581" w:rsidRDefault="00B54581" w:rsidP="00B5458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0816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5DDF" w:rsidRPr="00CB593E" w:rsidRDefault="00475DDF">
        <w:pPr>
          <w:pStyle w:val="Header"/>
          <w:jc w:val="right"/>
          <w:rPr>
            <w:lang w:val="ru-RU"/>
          </w:rPr>
        </w:pPr>
        <w:r>
          <w:t>CWS</w:t>
        </w:r>
        <w:r w:rsidRPr="00CB593E">
          <w:rPr>
            <w:lang w:val="ru-RU"/>
          </w:rPr>
          <w:t>/6/4</w:t>
        </w:r>
        <w:r w:rsidR="00CE42C3" w:rsidRPr="00CB593E">
          <w:rPr>
            <w:lang w:val="ru-RU"/>
          </w:rPr>
          <w:t xml:space="preserve"> </w:t>
        </w:r>
        <w:r w:rsidR="00CE42C3">
          <w:t>R</w:t>
        </w:r>
        <w:r w:rsidR="00CB593E">
          <w:t>ev</w:t>
        </w:r>
        <w:r w:rsidR="00CE42C3" w:rsidRPr="00CB593E">
          <w:rPr>
            <w:lang w:val="ru-RU"/>
          </w:rPr>
          <w:t>.</w:t>
        </w:r>
      </w:p>
      <w:p w:rsidR="00475DDF" w:rsidRDefault="000860A5">
        <w:pPr>
          <w:pStyle w:val="Header"/>
          <w:jc w:val="right"/>
        </w:pPr>
        <w:r w:rsidRPr="00CB593E">
          <w:rPr>
            <w:lang w:val="ru-RU"/>
          </w:rPr>
          <w:t xml:space="preserve">ПРИЛОЖЕНИЕ </w:t>
        </w:r>
        <w:r w:rsidRPr="00CB593E">
          <w:t>I</w:t>
        </w:r>
      </w:p>
    </w:sdtContent>
  </w:sdt>
  <w:p w:rsidR="00475DDF" w:rsidRDefault="00475DDF" w:rsidP="00D5227B">
    <w:pPr>
      <w:pStyle w:val="Header"/>
      <w:jc w:val="right"/>
      <w:rPr>
        <w:lang w:val="en-GB"/>
      </w:rPr>
    </w:pPr>
  </w:p>
  <w:p w:rsidR="00475DDF" w:rsidRPr="001B3B8A" w:rsidRDefault="00475DDF" w:rsidP="00D5227B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C7268"/>
    <w:multiLevelType w:val="hybridMultilevel"/>
    <w:tmpl w:val="560C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A95331"/>
    <w:multiLevelType w:val="hybridMultilevel"/>
    <w:tmpl w:val="7744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01094"/>
    <w:multiLevelType w:val="multilevel"/>
    <w:tmpl w:val="28EC58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2B7F5C87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42933B0F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60B41729"/>
    <w:multiLevelType w:val="hybridMultilevel"/>
    <w:tmpl w:val="49E4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70326D6"/>
    <w:multiLevelType w:val="hybridMultilevel"/>
    <w:tmpl w:val="12C6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741D1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10"/>
  </w:num>
  <w:num w:numId="8">
    <w:abstractNumId w:val="20"/>
  </w:num>
  <w:num w:numId="9">
    <w:abstractNumId w:val="14"/>
  </w:num>
  <w:num w:numId="10">
    <w:abstractNumId w:val="15"/>
  </w:num>
  <w:num w:numId="11">
    <w:abstractNumId w:val="17"/>
  </w:num>
  <w:num w:numId="12">
    <w:abstractNumId w:val="21"/>
  </w:num>
  <w:num w:numId="13">
    <w:abstractNumId w:val="3"/>
  </w:num>
  <w:num w:numId="14">
    <w:abstractNumId w:val="8"/>
  </w:num>
  <w:num w:numId="15">
    <w:abstractNumId w:val="6"/>
  </w:num>
  <w:num w:numId="16">
    <w:abstractNumId w:val="5"/>
  </w:num>
  <w:num w:numId="17">
    <w:abstractNumId w:val="18"/>
  </w:num>
  <w:num w:numId="18">
    <w:abstractNumId w:val="1"/>
  </w:num>
  <w:num w:numId="19">
    <w:abstractNumId w:val="11"/>
  </w:num>
  <w:num w:numId="20">
    <w:abstractNumId w:val="16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A5"/>
    <w:rsid w:val="00014631"/>
    <w:rsid w:val="00021274"/>
    <w:rsid w:val="000273D8"/>
    <w:rsid w:val="00043CAA"/>
    <w:rsid w:val="00075432"/>
    <w:rsid w:val="00081372"/>
    <w:rsid w:val="000860A5"/>
    <w:rsid w:val="000968ED"/>
    <w:rsid w:val="000B6971"/>
    <w:rsid w:val="000E318C"/>
    <w:rsid w:val="000F0E67"/>
    <w:rsid w:val="000F5E56"/>
    <w:rsid w:val="0011551E"/>
    <w:rsid w:val="00122F2F"/>
    <w:rsid w:val="00124590"/>
    <w:rsid w:val="001361F4"/>
    <w:rsid w:val="001362EE"/>
    <w:rsid w:val="00147C1D"/>
    <w:rsid w:val="001618BC"/>
    <w:rsid w:val="001647D5"/>
    <w:rsid w:val="001832A6"/>
    <w:rsid w:val="00190C34"/>
    <w:rsid w:val="001A6CCE"/>
    <w:rsid w:val="001D4100"/>
    <w:rsid w:val="0021217E"/>
    <w:rsid w:val="00212FC4"/>
    <w:rsid w:val="00243555"/>
    <w:rsid w:val="002634C4"/>
    <w:rsid w:val="00263F7E"/>
    <w:rsid w:val="00291B34"/>
    <w:rsid w:val="00291F83"/>
    <w:rsid w:val="002928D3"/>
    <w:rsid w:val="002A0218"/>
    <w:rsid w:val="002A5862"/>
    <w:rsid w:val="002B5F69"/>
    <w:rsid w:val="002B671E"/>
    <w:rsid w:val="002E669C"/>
    <w:rsid w:val="002F1FE6"/>
    <w:rsid w:val="002F4E68"/>
    <w:rsid w:val="00301380"/>
    <w:rsid w:val="00312F7F"/>
    <w:rsid w:val="00315888"/>
    <w:rsid w:val="00354F02"/>
    <w:rsid w:val="00361450"/>
    <w:rsid w:val="00363B7B"/>
    <w:rsid w:val="003673CF"/>
    <w:rsid w:val="003845C1"/>
    <w:rsid w:val="003A6F89"/>
    <w:rsid w:val="003B38C1"/>
    <w:rsid w:val="003C39CB"/>
    <w:rsid w:val="003C3D4E"/>
    <w:rsid w:val="003D0746"/>
    <w:rsid w:val="00420D98"/>
    <w:rsid w:val="00423E3E"/>
    <w:rsid w:val="004252BB"/>
    <w:rsid w:val="00427AF4"/>
    <w:rsid w:val="00436EC6"/>
    <w:rsid w:val="00445897"/>
    <w:rsid w:val="0045019F"/>
    <w:rsid w:val="004647DA"/>
    <w:rsid w:val="00474062"/>
    <w:rsid w:val="00475DDF"/>
    <w:rsid w:val="00477D6B"/>
    <w:rsid w:val="004927D1"/>
    <w:rsid w:val="004D46B2"/>
    <w:rsid w:val="004E0989"/>
    <w:rsid w:val="004F5FC6"/>
    <w:rsid w:val="005019FF"/>
    <w:rsid w:val="0053057A"/>
    <w:rsid w:val="0054053B"/>
    <w:rsid w:val="00556F58"/>
    <w:rsid w:val="00560A29"/>
    <w:rsid w:val="005709E3"/>
    <w:rsid w:val="005853A5"/>
    <w:rsid w:val="005B649E"/>
    <w:rsid w:val="005C33CE"/>
    <w:rsid w:val="005C6649"/>
    <w:rsid w:val="005E711A"/>
    <w:rsid w:val="005F68D9"/>
    <w:rsid w:val="0060491A"/>
    <w:rsid w:val="00605827"/>
    <w:rsid w:val="00637E4B"/>
    <w:rsid w:val="00646050"/>
    <w:rsid w:val="006713CA"/>
    <w:rsid w:val="00676C5C"/>
    <w:rsid w:val="00676CDA"/>
    <w:rsid w:val="006C4A66"/>
    <w:rsid w:val="00705A18"/>
    <w:rsid w:val="00723D25"/>
    <w:rsid w:val="00740DCB"/>
    <w:rsid w:val="00780997"/>
    <w:rsid w:val="00780FE3"/>
    <w:rsid w:val="007B1A2B"/>
    <w:rsid w:val="007D1613"/>
    <w:rsid w:val="007E0E2C"/>
    <w:rsid w:val="007E4C0E"/>
    <w:rsid w:val="00822F7A"/>
    <w:rsid w:val="008429CC"/>
    <w:rsid w:val="00883CB6"/>
    <w:rsid w:val="008A134B"/>
    <w:rsid w:val="008A1AED"/>
    <w:rsid w:val="008A609B"/>
    <w:rsid w:val="008B0A9B"/>
    <w:rsid w:val="008B2CC1"/>
    <w:rsid w:val="008B60B2"/>
    <w:rsid w:val="008D3FF8"/>
    <w:rsid w:val="008E517D"/>
    <w:rsid w:val="008F5E19"/>
    <w:rsid w:val="0090731E"/>
    <w:rsid w:val="00916EE2"/>
    <w:rsid w:val="00924B82"/>
    <w:rsid w:val="00966A22"/>
    <w:rsid w:val="0096722F"/>
    <w:rsid w:val="0097320B"/>
    <w:rsid w:val="00975ACB"/>
    <w:rsid w:val="00980843"/>
    <w:rsid w:val="009820AF"/>
    <w:rsid w:val="00994F47"/>
    <w:rsid w:val="009C7DB0"/>
    <w:rsid w:val="009D2ABB"/>
    <w:rsid w:val="009E2791"/>
    <w:rsid w:val="009E3F6F"/>
    <w:rsid w:val="009F499F"/>
    <w:rsid w:val="009F6197"/>
    <w:rsid w:val="00A0242E"/>
    <w:rsid w:val="00A21DA6"/>
    <w:rsid w:val="00A37342"/>
    <w:rsid w:val="00A42DAF"/>
    <w:rsid w:val="00A45BD8"/>
    <w:rsid w:val="00A46046"/>
    <w:rsid w:val="00A56840"/>
    <w:rsid w:val="00A60727"/>
    <w:rsid w:val="00A869B7"/>
    <w:rsid w:val="00A87BA2"/>
    <w:rsid w:val="00AB0C81"/>
    <w:rsid w:val="00AB1089"/>
    <w:rsid w:val="00AB1610"/>
    <w:rsid w:val="00AB4664"/>
    <w:rsid w:val="00AC205C"/>
    <w:rsid w:val="00AD3AAB"/>
    <w:rsid w:val="00AD6122"/>
    <w:rsid w:val="00AE29C9"/>
    <w:rsid w:val="00AF0A6B"/>
    <w:rsid w:val="00AF47B0"/>
    <w:rsid w:val="00B05A69"/>
    <w:rsid w:val="00B1027D"/>
    <w:rsid w:val="00B134CE"/>
    <w:rsid w:val="00B406E6"/>
    <w:rsid w:val="00B54581"/>
    <w:rsid w:val="00B5618B"/>
    <w:rsid w:val="00B65116"/>
    <w:rsid w:val="00B70F18"/>
    <w:rsid w:val="00B963FA"/>
    <w:rsid w:val="00B9734B"/>
    <w:rsid w:val="00BA30E2"/>
    <w:rsid w:val="00BD2172"/>
    <w:rsid w:val="00C047BF"/>
    <w:rsid w:val="00C06C7A"/>
    <w:rsid w:val="00C11BFE"/>
    <w:rsid w:val="00C22534"/>
    <w:rsid w:val="00C34C7D"/>
    <w:rsid w:val="00C36629"/>
    <w:rsid w:val="00C5068F"/>
    <w:rsid w:val="00C51495"/>
    <w:rsid w:val="00C5660F"/>
    <w:rsid w:val="00C579CD"/>
    <w:rsid w:val="00C60AEB"/>
    <w:rsid w:val="00C61D04"/>
    <w:rsid w:val="00C6433E"/>
    <w:rsid w:val="00C6629E"/>
    <w:rsid w:val="00C86D74"/>
    <w:rsid w:val="00C872E5"/>
    <w:rsid w:val="00C94115"/>
    <w:rsid w:val="00CB593E"/>
    <w:rsid w:val="00CB7531"/>
    <w:rsid w:val="00CD04F1"/>
    <w:rsid w:val="00CD59F2"/>
    <w:rsid w:val="00CE42C3"/>
    <w:rsid w:val="00CF141F"/>
    <w:rsid w:val="00CF4692"/>
    <w:rsid w:val="00CF7672"/>
    <w:rsid w:val="00D260AC"/>
    <w:rsid w:val="00D3124F"/>
    <w:rsid w:val="00D35F1F"/>
    <w:rsid w:val="00D45252"/>
    <w:rsid w:val="00D454D1"/>
    <w:rsid w:val="00D5227B"/>
    <w:rsid w:val="00D71B4D"/>
    <w:rsid w:val="00D93D55"/>
    <w:rsid w:val="00DA1E3B"/>
    <w:rsid w:val="00DB05A3"/>
    <w:rsid w:val="00DD428F"/>
    <w:rsid w:val="00E03FE1"/>
    <w:rsid w:val="00E15015"/>
    <w:rsid w:val="00E17105"/>
    <w:rsid w:val="00E335FE"/>
    <w:rsid w:val="00E43492"/>
    <w:rsid w:val="00E4454A"/>
    <w:rsid w:val="00E54258"/>
    <w:rsid w:val="00E604C4"/>
    <w:rsid w:val="00E80356"/>
    <w:rsid w:val="00EA7D6E"/>
    <w:rsid w:val="00EC4E49"/>
    <w:rsid w:val="00EC571F"/>
    <w:rsid w:val="00ED164B"/>
    <w:rsid w:val="00ED77FB"/>
    <w:rsid w:val="00EE45FA"/>
    <w:rsid w:val="00F054E4"/>
    <w:rsid w:val="00F16F0D"/>
    <w:rsid w:val="00F5341A"/>
    <w:rsid w:val="00F66152"/>
    <w:rsid w:val="00F670C8"/>
    <w:rsid w:val="00F84B97"/>
    <w:rsid w:val="00F8691E"/>
    <w:rsid w:val="00F9123E"/>
    <w:rsid w:val="00FB2086"/>
    <w:rsid w:val="00FB51EA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D7C286E"/>
  <w15:docId w15:val="{4457D0FD-AC0C-457D-8E21-7BF1868D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aliases w:val="%Hyperlink"/>
    <w:unhideWhenUsed/>
    <w:rsid w:val="005853A5"/>
    <w:rPr>
      <w:color w:val="0000FF"/>
      <w:u w:val="single"/>
    </w:rPr>
  </w:style>
  <w:style w:type="character" w:customStyle="1" w:styleId="ONUMEChar">
    <w:name w:val="ONUM E Char"/>
    <w:link w:val="ONUME"/>
    <w:rsid w:val="005853A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3A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853A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853A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85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3A5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A1A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9</TotalTime>
  <Pages>4</Pages>
  <Words>929</Words>
  <Characters>6494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REV. Annex I (in Russian)</vt:lpstr>
    </vt:vector>
  </TitlesOfParts>
  <Company>WIPO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REV. Annex I (in Russian)</dc:title>
  <dc:subject>ПРЕДЛОЖЕНИЕ О РАЗРАБОТКЕ НОВОГО СТАНДАРТА ВОИС ПО БЛОКЧЕЙНУ</dc:subject>
  <dc:creator>WIPO</dc:creator>
  <cp:keywords>CWS</cp:keywords>
  <cp:lastModifiedBy>DRAKE Sophie</cp:lastModifiedBy>
  <cp:revision>10</cp:revision>
  <cp:lastPrinted>2018-09-11T11:53:00Z</cp:lastPrinted>
  <dcterms:created xsi:type="dcterms:W3CDTF">2018-10-03T09:03:00Z</dcterms:created>
  <dcterms:modified xsi:type="dcterms:W3CDTF">2018-10-03T09:12:00Z</dcterms:modified>
  <cp:category>CWS (in Russian)</cp:category>
</cp:coreProperties>
</file>