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7E32" w:rsidRPr="00444B49" w:rsidRDefault="00562615" w:rsidP="00562615">
      <w:pPr>
        <w:pStyle w:val="Heading1"/>
        <w:spacing w:beforeLines="200" w:before="480" w:afterLines="100" w:after="240" w:line="340" w:lineRule="atLeast"/>
        <w:jc w:val="center"/>
        <w:rPr>
          <w:rFonts w:ascii="SimHei" w:eastAsia="SimHei" w:hAnsi="SimHei"/>
          <w:b w:val="0"/>
          <w:sz w:val="21"/>
          <w:szCs w:val="21"/>
        </w:rPr>
      </w:pPr>
      <w:r w:rsidRPr="00444B49">
        <w:rPr>
          <w:rFonts w:ascii="SimHei" w:eastAsia="SimHei" w:hAnsi="SimHei" w:hint="eastAsia"/>
          <w:b w:val="0"/>
          <w:sz w:val="21"/>
          <w:szCs w:val="21"/>
        </w:rPr>
        <w:t>关于</w:t>
      </w:r>
      <w:r w:rsidRPr="00444B49">
        <w:rPr>
          <w:rFonts w:ascii="SimHei" w:eastAsia="SimHei" w:hAnsi="SimHei"/>
          <w:b w:val="0"/>
          <w:sz w:val="21"/>
          <w:szCs w:val="21"/>
        </w:rPr>
        <w:t>IPCRMS</w:t>
      </w:r>
      <w:r w:rsidRPr="00444B49">
        <w:rPr>
          <w:rFonts w:ascii="SimHei" w:eastAsia="SimHei" w:hAnsi="SimHei" w:hint="eastAsia"/>
          <w:b w:val="0"/>
          <w:sz w:val="21"/>
          <w:szCs w:val="21"/>
        </w:rPr>
        <w:t>的使用程序及其与</w:t>
      </w:r>
      <w:r w:rsidR="00D8109E">
        <w:rPr>
          <w:rFonts w:ascii="SimHei" w:eastAsia="SimHei" w:hAnsi="SimHei" w:hint="eastAsia"/>
          <w:b w:val="0"/>
          <w:sz w:val="21"/>
          <w:szCs w:val="21"/>
        </w:rPr>
        <w:t>IPC</w:t>
      </w:r>
      <w:r w:rsidRPr="00444B49">
        <w:rPr>
          <w:rFonts w:ascii="SimHei" w:eastAsia="SimHei" w:hAnsi="SimHei" w:hint="eastAsia"/>
          <w:b w:val="0"/>
          <w:sz w:val="21"/>
          <w:szCs w:val="21"/>
        </w:rPr>
        <w:t>电子论坛的关系</w:t>
      </w:r>
    </w:p>
    <w:p w:rsidR="006407E8" w:rsidRPr="00A84317" w:rsidRDefault="00BE04A0" w:rsidP="00791F7B">
      <w:pPr>
        <w:pStyle w:val="ONUME"/>
        <w:tabs>
          <w:tab w:val="clear" w:pos="1134"/>
          <w:tab w:val="num" w:pos="567"/>
        </w:tabs>
        <w:spacing w:afterLines="50" w:after="120" w:line="340" w:lineRule="atLeast"/>
        <w:ind w:left="0"/>
        <w:jc w:val="both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各个</w:t>
      </w:r>
      <w:r w:rsidR="00791F7B" w:rsidRPr="00791F7B">
        <w:rPr>
          <w:rFonts w:asciiTheme="minorEastAsia" w:eastAsiaTheme="minorEastAsia" w:hAnsiTheme="minorEastAsia" w:hint="eastAsia"/>
          <w:sz w:val="21"/>
          <w:szCs w:val="21"/>
        </w:rPr>
        <w:t>项目（C</w:t>
      </w:r>
      <w:r>
        <w:rPr>
          <w:rFonts w:asciiTheme="minorEastAsia" w:eastAsiaTheme="minorEastAsia" w:hAnsiTheme="minorEastAsia" w:hint="eastAsia"/>
          <w:sz w:val="21"/>
          <w:szCs w:val="21"/>
        </w:rPr>
        <w:t>、</w:t>
      </w:r>
      <w:r w:rsidR="00791F7B" w:rsidRPr="00791F7B">
        <w:rPr>
          <w:rFonts w:asciiTheme="minorEastAsia" w:eastAsiaTheme="minorEastAsia" w:hAnsiTheme="minorEastAsia" w:hint="eastAsia"/>
          <w:sz w:val="21"/>
          <w:szCs w:val="21"/>
        </w:rPr>
        <w:t>F</w:t>
      </w:r>
      <w:r>
        <w:rPr>
          <w:rFonts w:asciiTheme="minorEastAsia" w:eastAsiaTheme="minorEastAsia" w:hAnsiTheme="minorEastAsia" w:hint="eastAsia"/>
          <w:sz w:val="21"/>
          <w:szCs w:val="21"/>
        </w:rPr>
        <w:t>、</w:t>
      </w:r>
      <w:r w:rsidR="00791F7B" w:rsidRPr="00791F7B">
        <w:rPr>
          <w:rFonts w:asciiTheme="minorEastAsia" w:eastAsiaTheme="minorEastAsia" w:hAnsiTheme="minorEastAsia" w:hint="eastAsia"/>
          <w:sz w:val="21"/>
          <w:szCs w:val="21"/>
        </w:rPr>
        <w:t>M和D）</w:t>
      </w:r>
      <w:r>
        <w:rPr>
          <w:rFonts w:asciiTheme="minorEastAsia" w:eastAsiaTheme="minorEastAsia" w:hAnsiTheme="minorEastAsia" w:hint="eastAsia"/>
          <w:sz w:val="21"/>
          <w:szCs w:val="21"/>
        </w:rPr>
        <w:t>一旦</w:t>
      </w:r>
      <w:r w:rsidR="00791F7B" w:rsidRPr="00791F7B">
        <w:rPr>
          <w:rFonts w:asciiTheme="minorEastAsia" w:eastAsiaTheme="minorEastAsia" w:hAnsiTheme="minorEastAsia" w:hint="eastAsia"/>
          <w:sz w:val="21"/>
          <w:szCs w:val="21"/>
        </w:rPr>
        <w:t>正式列入IPC修订计划，国际局将立即在电子论坛和IPCRMS上创建项目，并通知报告</w:t>
      </w:r>
      <w:r>
        <w:rPr>
          <w:rFonts w:asciiTheme="minorEastAsia" w:eastAsiaTheme="minorEastAsia" w:hAnsiTheme="minorEastAsia" w:hint="eastAsia"/>
          <w:sz w:val="21"/>
          <w:szCs w:val="21"/>
        </w:rPr>
        <w:t>员</w:t>
      </w:r>
      <w:r w:rsidR="00791F7B" w:rsidRPr="00791F7B">
        <w:rPr>
          <w:rFonts w:asciiTheme="minorEastAsia" w:eastAsiaTheme="minorEastAsia" w:hAnsiTheme="minorEastAsia" w:hint="eastAsia"/>
          <w:sz w:val="21"/>
          <w:szCs w:val="21"/>
        </w:rPr>
        <w:t>/翻译</w:t>
      </w:r>
      <w:r>
        <w:rPr>
          <w:rFonts w:asciiTheme="minorEastAsia" w:eastAsiaTheme="minorEastAsia" w:hAnsiTheme="minorEastAsia" w:hint="eastAsia"/>
          <w:sz w:val="21"/>
          <w:szCs w:val="21"/>
        </w:rPr>
        <w:t>。</w:t>
      </w:r>
    </w:p>
    <w:p w:rsidR="00791F7B" w:rsidRPr="00791F7B" w:rsidRDefault="00BE04A0" w:rsidP="00791F7B">
      <w:pPr>
        <w:pStyle w:val="ONUME"/>
        <w:tabs>
          <w:tab w:val="clear" w:pos="1134"/>
          <w:tab w:val="num" w:pos="567"/>
        </w:tabs>
        <w:spacing w:afterLines="50" w:after="120" w:line="340" w:lineRule="atLeast"/>
        <w:ind w:left="0"/>
        <w:jc w:val="both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报告员</w:t>
      </w:r>
      <w:r w:rsidR="00791F7B" w:rsidRPr="00791F7B">
        <w:rPr>
          <w:rFonts w:asciiTheme="minorEastAsia" w:eastAsiaTheme="minorEastAsia" w:hAnsiTheme="minorEastAsia" w:hint="eastAsia"/>
          <w:sz w:val="21"/>
          <w:szCs w:val="21"/>
        </w:rPr>
        <w:t>/</w:t>
      </w:r>
      <w:r>
        <w:rPr>
          <w:rFonts w:asciiTheme="minorEastAsia" w:eastAsiaTheme="minorEastAsia" w:hAnsiTheme="minorEastAsia" w:hint="eastAsia"/>
          <w:sz w:val="21"/>
          <w:szCs w:val="21"/>
        </w:rPr>
        <w:t>翻译</w:t>
      </w:r>
      <w:r w:rsidR="00791F7B" w:rsidRPr="00791F7B">
        <w:rPr>
          <w:rFonts w:asciiTheme="minorEastAsia" w:eastAsiaTheme="minorEastAsia" w:hAnsiTheme="minorEastAsia" w:hint="eastAsia"/>
          <w:sz w:val="21"/>
          <w:szCs w:val="21"/>
        </w:rPr>
        <w:t>将直接在IPCRMS中</w:t>
      </w:r>
      <w:r>
        <w:rPr>
          <w:rFonts w:asciiTheme="minorEastAsia" w:eastAsiaTheme="minorEastAsia" w:hAnsiTheme="minorEastAsia" w:hint="eastAsia"/>
          <w:sz w:val="21"/>
          <w:szCs w:val="21"/>
        </w:rPr>
        <w:t>编拟</w:t>
      </w:r>
      <w:r w:rsidR="00791F7B" w:rsidRPr="00791F7B">
        <w:rPr>
          <w:rFonts w:asciiTheme="minorEastAsia" w:eastAsiaTheme="minorEastAsia" w:hAnsiTheme="minorEastAsia" w:hint="eastAsia"/>
          <w:sz w:val="21"/>
          <w:szCs w:val="21"/>
        </w:rPr>
        <w:t>提案草案。</w:t>
      </w:r>
    </w:p>
    <w:p w:rsidR="006407E8" w:rsidRPr="00A84317" w:rsidRDefault="00BE04A0" w:rsidP="00791F7B">
      <w:pPr>
        <w:pStyle w:val="ONUME"/>
        <w:tabs>
          <w:tab w:val="clear" w:pos="1134"/>
          <w:tab w:val="num" w:pos="567"/>
        </w:tabs>
        <w:spacing w:afterLines="50" w:after="120" w:line="340" w:lineRule="atLeast"/>
        <w:ind w:left="0"/>
        <w:jc w:val="both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一旦报告员/翻译</w:t>
      </w:r>
      <w:r w:rsidR="00791F7B" w:rsidRPr="00791F7B">
        <w:rPr>
          <w:rFonts w:asciiTheme="minorEastAsia" w:eastAsiaTheme="minorEastAsia" w:hAnsiTheme="minorEastAsia" w:hint="eastAsia"/>
          <w:sz w:val="21"/>
          <w:szCs w:val="21"/>
        </w:rPr>
        <w:t>认为</w:t>
      </w:r>
      <w:r w:rsidR="008119DF">
        <w:rPr>
          <w:rFonts w:asciiTheme="minorEastAsia" w:eastAsiaTheme="minorEastAsia" w:hAnsiTheme="minorEastAsia" w:hint="eastAsia"/>
          <w:sz w:val="21"/>
          <w:szCs w:val="21"/>
        </w:rPr>
        <w:t>其</w:t>
      </w:r>
      <w:r w:rsidR="00791F7B" w:rsidRPr="00791F7B">
        <w:rPr>
          <w:rFonts w:asciiTheme="minorEastAsia" w:eastAsiaTheme="minorEastAsia" w:hAnsiTheme="minorEastAsia" w:hint="eastAsia"/>
          <w:sz w:val="21"/>
          <w:szCs w:val="21"/>
        </w:rPr>
        <w:t>提案草案</w:t>
      </w:r>
      <w:r>
        <w:rPr>
          <w:rFonts w:asciiTheme="minorEastAsia" w:eastAsiaTheme="minorEastAsia" w:hAnsiTheme="minorEastAsia" w:hint="eastAsia"/>
          <w:sz w:val="21"/>
          <w:szCs w:val="21"/>
        </w:rPr>
        <w:t>可交付讨论，他们可以将状态从“起草</w:t>
      </w:r>
      <w:r w:rsidR="00791F7B" w:rsidRPr="00791F7B">
        <w:rPr>
          <w:rFonts w:asciiTheme="minorEastAsia" w:eastAsiaTheme="minorEastAsia" w:hAnsiTheme="minorEastAsia" w:hint="eastAsia"/>
          <w:sz w:val="21"/>
          <w:szCs w:val="21"/>
        </w:rPr>
        <w:t>”改为“提议”，</w:t>
      </w:r>
      <w:r>
        <w:rPr>
          <w:rFonts w:asciiTheme="minorEastAsia" w:eastAsiaTheme="minorEastAsia" w:hAnsiTheme="minorEastAsia" w:hint="eastAsia"/>
          <w:sz w:val="21"/>
          <w:szCs w:val="21"/>
        </w:rPr>
        <w:t>以</w:t>
      </w:r>
      <w:r w:rsidR="00791F7B" w:rsidRPr="00791F7B">
        <w:rPr>
          <w:rFonts w:asciiTheme="minorEastAsia" w:eastAsiaTheme="minorEastAsia" w:hAnsiTheme="minorEastAsia" w:hint="eastAsia"/>
          <w:sz w:val="21"/>
          <w:szCs w:val="21"/>
        </w:rPr>
        <w:t>使</w:t>
      </w:r>
      <w:r w:rsidRPr="00791F7B">
        <w:rPr>
          <w:rFonts w:asciiTheme="minorEastAsia" w:eastAsiaTheme="minorEastAsia" w:hAnsiTheme="minorEastAsia" w:hint="eastAsia"/>
          <w:sz w:val="21"/>
          <w:szCs w:val="21"/>
        </w:rPr>
        <w:t>IPCRMS</w:t>
      </w:r>
      <w:r>
        <w:rPr>
          <w:rFonts w:asciiTheme="minorEastAsia" w:eastAsiaTheme="minorEastAsia" w:hAnsiTheme="minorEastAsia" w:hint="eastAsia"/>
          <w:sz w:val="21"/>
          <w:szCs w:val="21"/>
        </w:rPr>
        <w:t>中</w:t>
      </w:r>
      <w:r w:rsidRPr="00791F7B">
        <w:rPr>
          <w:rFonts w:asciiTheme="minorEastAsia" w:eastAsiaTheme="minorEastAsia" w:hAnsiTheme="minorEastAsia" w:hint="eastAsia"/>
          <w:sz w:val="21"/>
          <w:szCs w:val="21"/>
        </w:rPr>
        <w:t>的所有</w:t>
      </w:r>
      <w:r>
        <w:rPr>
          <w:rFonts w:asciiTheme="minorEastAsia" w:eastAsiaTheme="minorEastAsia" w:hAnsiTheme="minorEastAsia" w:hint="eastAsia"/>
          <w:sz w:val="21"/>
          <w:szCs w:val="21"/>
        </w:rPr>
        <w:t>各局</w:t>
      </w:r>
      <w:r w:rsidR="00791F7B" w:rsidRPr="00791F7B">
        <w:rPr>
          <w:rFonts w:asciiTheme="minorEastAsia" w:eastAsiaTheme="minorEastAsia" w:hAnsiTheme="minorEastAsia" w:hint="eastAsia"/>
          <w:sz w:val="21"/>
          <w:szCs w:val="21"/>
        </w:rPr>
        <w:t>都</w:t>
      </w:r>
      <w:r>
        <w:rPr>
          <w:rFonts w:asciiTheme="minorEastAsia" w:eastAsiaTheme="minorEastAsia" w:hAnsiTheme="minorEastAsia" w:hint="eastAsia"/>
          <w:sz w:val="21"/>
          <w:szCs w:val="21"/>
        </w:rPr>
        <w:t>可以看到提案</w:t>
      </w:r>
      <w:r w:rsidR="00791F7B" w:rsidRPr="00791F7B">
        <w:rPr>
          <w:rFonts w:asciiTheme="minorEastAsia" w:eastAsiaTheme="minorEastAsia" w:hAnsiTheme="minorEastAsia" w:hint="eastAsia"/>
          <w:sz w:val="21"/>
          <w:szCs w:val="21"/>
        </w:rPr>
        <w:t>。此外，报告员/</w:t>
      </w:r>
      <w:r>
        <w:rPr>
          <w:rFonts w:asciiTheme="minorEastAsia" w:eastAsiaTheme="minorEastAsia" w:hAnsiTheme="minorEastAsia" w:hint="eastAsia"/>
          <w:sz w:val="21"/>
          <w:szCs w:val="21"/>
        </w:rPr>
        <w:t>翻译</w:t>
      </w:r>
      <w:r w:rsidR="00791F7B" w:rsidRPr="00791F7B">
        <w:rPr>
          <w:rFonts w:asciiTheme="minorEastAsia" w:eastAsiaTheme="minorEastAsia" w:hAnsiTheme="minorEastAsia" w:hint="eastAsia"/>
          <w:sz w:val="21"/>
          <w:szCs w:val="21"/>
        </w:rPr>
        <w:t>应</w:t>
      </w:r>
      <w:r>
        <w:rPr>
          <w:rFonts w:asciiTheme="minorEastAsia" w:eastAsiaTheme="minorEastAsia" w:hAnsiTheme="minorEastAsia" w:hint="eastAsia"/>
          <w:sz w:val="21"/>
          <w:szCs w:val="21"/>
        </w:rPr>
        <w:t>当在</w:t>
      </w:r>
      <w:r w:rsidR="00791F7B" w:rsidRPr="00791F7B">
        <w:rPr>
          <w:rFonts w:asciiTheme="minorEastAsia" w:eastAsiaTheme="minorEastAsia" w:hAnsiTheme="minorEastAsia" w:hint="eastAsia"/>
          <w:sz w:val="21"/>
          <w:szCs w:val="21"/>
        </w:rPr>
        <w:t>IPCRMS</w:t>
      </w:r>
      <w:r>
        <w:rPr>
          <w:rFonts w:asciiTheme="minorEastAsia" w:eastAsiaTheme="minorEastAsia" w:hAnsiTheme="minorEastAsia" w:hint="eastAsia"/>
          <w:sz w:val="21"/>
          <w:szCs w:val="21"/>
        </w:rPr>
        <w:t>中生成其</w:t>
      </w:r>
      <w:r w:rsidR="00791F7B" w:rsidRPr="00791F7B">
        <w:rPr>
          <w:rFonts w:asciiTheme="minorEastAsia" w:eastAsiaTheme="minorEastAsia" w:hAnsiTheme="minorEastAsia" w:hint="eastAsia"/>
          <w:sz w:val="21"/>
          <w:szCs w:val="21"/>
        </w:rPr>
        <w:t>提案的报告，并将</w:t>
      </w:r>
      <w:r w:rsidR="00412E6F">
        <w:rPr>
          <w:rFonts w:asciiTheme="minorEastAsia" w:eastAsiaTheme="minorEastAsia" w:hAnsiTheme="minorEastAsia" w:hint="eastAsia"/>
          <w:sz w:val="21"/>
          <w:szCs w:val="21"/>
        </w:rPr>
        <w:t>各提案</w:t>
      </w:r>
      <w:r w:rsidR="00791F7B" w:rsidRPr="00791F7B">
        <w:rPr>
          <w:rFonts w:asciiTheme="minorEastAsia" w:eastAsiaTheme="minorEastAsia" w:hAnsiTheme="minorEastAsia" w:hint="eastAsia"/>
          <w:sz w:val="21"/>
          <w:szCs w:val="21"/>
        </w:rPr>
        <w:t>作为</w:t>
      </w:r>
      <w:r>
        <w:rPr>
          <w:rFonts w:asciiTheme="minorEastAsia" w:eastAsiaTheme="minorEastAsia" w:hAnsiTheme="minorEastAsia" w:hint="eastAsia"/>
          <w:sz w:val="21"/>
          <w:szCs w:val="21"/>
        </w:rPr>
        <w:t>附件发布在</w:t>
      </w:r>
      <w:r w:rsidR="00791F7B" w:rsidRPr="00791F7B">
        <w:rPr>
          <w:rFonts w:asciiTheme="minorEastAsia" w:eastAsiaTheme="minorEastAsia" w:hAnsiTheme="minorEastAsia" w:hint="eastAsia"/>
          <w:sz w:val="21"/>
          <w:szCs w:val="21"/>
        </w:rPr>
        <w:t>电子论坛</w:t>
      </w:r>
      <w:r>
        <w:rPr>
          <w:rFonts w:asciiTheme="minorEastAsia" w:eastAsiaTheme="minorEastAsia" w:hAnsiTheme="minorEastAsia" w:hint="eastAsia"/>
          <w:sz w:val="21"/>
          <w:szCs w:val="21"/>
        </w:rPr>
        <w:t>上</w:t>
      </w:r>
      <w:r w:rsidR="00791F7B" w:rsidRPr="00791F7B">
        <w:rPr>
          <w:rFonts w:asciiTheme="minorEastAsia" w:eastAsiaTheme="minorEastAsia" w:hAnsiTheme="minorEastAsia" w:hint="eastAsia"/>
          <w:sz w:val="21"/>
          <w:szCs w:val="21"/>
        </w:rPr>
        <w:t>。电子论坛附件的格式最好是DOCX。然而，由于目前IPCRMS不以</w:t>
      </w:r>
      <w:r>
        <w:rPr>
          <w:rFonts w:asciiTheme="minorEastAsia" w:eastAsiaTheme="minorEastAsia" w:hAnsiTheme="minorEastAsia" w:hint="eastAsia"/>
          <w:sz w:val="21"/>
          <w:szCs w:val="21"/>
        </w:rPr>
        <w:t>DOCX</w:t>
      </w:r>
      <w:r w:rsidR="00791F7B" w:rsidRPr="00791F7B">
        <w:rPr>
          <w:rFonts w:asciiTheme="minorEastAsia" w:eastAsiaTheme="minorEastAsia" w:hAnsiTheme="minorEastAsia" w:hint="eastAsia"/>
          <w:sz w:val="21"/>
          <w:szCs w:val="21"/>
        </w:rPr>
        <w:t>生成报告，而是以PDF格式生成报告，</w:t>
      </w:r>
      <w:r w:rsidR="00C6108F">
        <w:rPr>
          <w:rFonts w:asciiTheme="minorEastAsia" w:eastAsiaTheme="minorEastAsia" w:hAnsiTheme="minorEastAsia" w:hint="eastAsia"/>
          <w:sz w:val="21"/>
          <w:szCs w:val="21"/>
        </w:rPr>
        <w:t>所以</w:t>
      </w:r>
      <w:r w:rsidR="00791F7B" w:rsidRPr="00791F7B">
        <w:rPr>
          <w:rFonts w:asciiTheme="minorEastAsia" w:eastAsiaTheme="minorEastAsia" w:hAnsiTheme="minorEastAsia" w:hint="eastAsia"/>
          <w:sz w:val="21"/>
          <w:szCs w:val="21"/>
        </w:rPr>
        <w:t>报告员/</w:t>
      </w:r>
      <w:r w:rsidR="00C6108F">
        <w:rPr>
          <w:rFonts w:asciiTheme="minorEastAsia" w:eastAsiaTheme="minorEastAsia" w:hAnsiTheme="minorEastAsia" w:hint="eastAsia"/>
          <w:sz w:val="21"/>
          <w:szCs w:val="21"/>
        </w:rPr>
        <w:t>翻译</w:t>
      </w:r>
      <w:r w:rsidR="00791F7B" w:rsidRPr="00791F7B">
        <w:rPr>
          <w:rFonts w:asciiTheme="minorEastAsia" w:eastAsiaTheme="minorEastAsia" w:hAnsiTheme="minorEastAsia" w:hint="eastAsia"/>
          <w:sz w:val="21"/>
          <w:szCs w:val="21"/>
        </w:rPr>
        <w:t>可以将PDF转换为DOCX，或</w:t>
      </w:r>
      <w:r w:rsidR="00C6108F">
        <w:rPr>
          <w:rFonts w:asciiTheme="minorEastAsia" w:eastAsiaTheme="minorEastAsia" w:hAnsiTheme="minorEastAsia" w:hint="eastAsia"/>
          <w:sz w:val="21"/>
          <w:szCs w:val="21"/>
        </w:rPr>
        <w:t>者由</w:t>
      </w:r>
      <w:r w:rsidR="00791F7B" w:rsidRPr="00791F7B">
        <w:rPr>
          <w:rFonts w:asciiTheme="minorEastAsia" w:eastAsiaTheme="minorEastAsia" w:hAnsiTheme="minorEastAsia" w:hint="eastAsia"/>
          <w:sz w:val="21"/>
          <w:szCs w:val="21"/>
        </w:rPr>
        <w:t>国际局</w:t>
      </w:r>
      <w:r w:rsidR="00C6108F">
        <w:rPr>
          <w:rFonts w:asciiTheme="minorEastAsia" w:eastAsiaTheme="minorEastAsia" w:hAnsiTheme="minorEastAsia" w:hint="eastAsia"/>
          <w:sz w:val="21"/>
          <w:szCs w:val="21"/>
        </w:rPr>
        <w:t>进行</w:t>
      </w:r>
      <w:r w:rsidR="00791F7B" w:rsidRPr="00791F7B">
        <w:rPr>
          <w:rFonts w:asciiTheme="minorEastAsia" w:eastAsiaTheme="minorEastAsia" w:hAnsiTheme="minorEastAsia" w:hint="eastAsia"/>
          <w:sz w:val="21"/>
          <w:szCs w:val="21"/>
        </w:rPr>
        <w:t>此操作</w:t>
      </w:r>
      <w:r w:rsidR="00C6108F">
        <w:rPr>
          <w:rFonts w:asciiTheme="minorEastAsia" w:eastAsiaTheme="minorEastAsia" w:hAnsiTheme="minorEastAsia" w:hint="eastAsia"/>
          <w:sz w:val="21"/>
          <w:szCs w:val="21"/>
        </w:rPr>
        <w:t>。</w:t>
      </w:r>
    </w:p>
    <w:p w:rsidR="006407E8" w:rsidRPr="008119DF" w:rsidRDefault="008119DF" w:rsidP="008119DF">
      <w:pPr>
        <w:pStyle w:val="ONUME"/>
        <w:tabs>
          <w:tab w:val="clear" w:pos="1134"/>
          <w:tab w:val="num" w:pos="567"/>
        </w:tabs>
        <w:spacing w:afterLines="50" w:after="120" w:line="340" w:lineRule="atLeast"/>
        <w:ind w:left="0"/>
        <w:jc w:val="both"/>
        <w:rPr>
          <w:rFonts w:asciiTheme="minorEastAsia" w:eastAsiaTheme="minorEastAsia" w:hAnsiTheme="minorEastAsia"/>
          <w:sz w:val="21"/>
          <w:szCs w:val="21"/>
        </w:rPr>
      </w:pPr>
      <w:r w:rsidRPr="008119DF">
        <w:rPr>
          <w:rFonts w:asciiTheme="minorEastAsia" w:eastAsiaTheme="minorEastAsia" w:hAnsiTheme="minorEastAsia" w:hint="eastAsia"/>
          <w:sz w:val="21"/>
          <w:szCs w:val="21"/>
        </w:rPr>
        <w:t>各局</w:t>
      </w:r>
      <w:r w:rsidR="00717181">
        <w:rPr>
          <w:rFonts w:asciiTheme="minorEastAsia" w:eastAsiaTheme="minorEastAsia" w:hAnsiTheme="minorEastAsia" w:hint="eastAsia"/>
          <w:sz w:val="21"/>
          <w:szCs w:val="21"/>
        </w:rPr>
        <w:t>然后可以在</w:t>
      </w:r>
      <w:r w:rsidRPr="008119DF">
        <w:rPr>
          <w:rFonts w:asciiTheme="minorEastAsia" w:eastAsiaTheme="minorEastAsia" w:hAnsiTheme="minorEastAsia" w:hint="eastAsia"/>
          <w:sz w:val="21"/>
          <w:szCs w:val="21"/>
        </w:rPr>
        <w:t>相应的拟议修正旁边</w:t>
      </w:r>
      <w:r w:rsidR="00717181">
        <w:rPr>
          <w:rFonts w:asciiTheme="minorEastAsia" w:eastAsiaTheme="minorEastAsia" w:hAnsiTheme="minorEastAsia" w:hint="eastAsia"/>
          <w:sz w:val="21"/>
          <w:szCs w:val="21"/>
        </w:rPr>
        <w:t>写上自己的评论意见</w:t>
      </w:r>
      <w:r w:rsidRPr="008119DF">
        <w:rPr>
          <w:rFonts w:asciiTheme="minorEastAsia" w:eastAsiaTheme="minorEastAsia" w:hAnsiTheme="minorEastAsia" w:hint="eastAsia"/>
          <w:sz w:val="21"/>
          <w:szCs w:val="21"/>
        </w:rPr>
        <w:t>，</w:t>
      </w:r>
      <w:r w:rsidR="00717181">
        <w:rPr>
          <w:rFonts w:asciiTheme="minorEastAsia" w:eastAsiaTheme="minorEastAsia" w:hAnsiTheme="minorEastAsia" w:hint="eastAsia"/>
          <w:sz w:val="21"/>
          <w:szCs w:val="21"/>
        </w:rPr>
        <w:t>在IPCRMS中提交。在这种情况下，提出意见的主管局应</w:t>
      </w:r>
      <w:r w:rsidR="00C40860" w:rsidRPr="008119DF">
        <w:rPr>
          <w:rFonts w:asciiTheme="minorEastAsia" w:eastAsiaTheme="minorEastAsia" w:hAnsiTheme="minorEastAsia" w:hint="eastAsia"/>
          <w:sz w:val="21"/>
          <w:szCs w:val="21"/>
        </w:rPr>
        <w:t>使用</w:t>
      </w:r>
      <w:r w:rsidR="00C40860">
        <w:rPr>
          <w:rFonts w:asciiTheme="minorEastAsia" w:eastAsiaTheme="minorEastAsia" w:hAnsiTheme="minorEastAsia" w:hint="eastAsia"/>
          <w:sz w:val="21"/>
          <w:szCs w:val="21"/>
        </w:rPr>
        <w:t>电子</w:t>
      </w:r>
      <w:r w:rsidR="00C40860" w:rsidRPr="008119DF">
        <w:rPr>
          <w:rFonts w:asciiTheme="minorEastAsia" w:eastAsiaTheme="minorEastAsia" w:hAnsiTheme="minorEastAsia" w:hint="eastAsia"/>
          <w:sz w:val="21"/>
          <w:szCs w:val="21"/>
        </w:rPr>
        <w:t>论坛的“备注”功能</w:t>
      </w:r>
      <w:r w:rsidR="00C40860">
        <w:rPr>
          <w:rFonts w:asciiTheme="minorEastAsia" w:eastAsiaTheme="minorEastAsia" w:hAnsiTheme="minorEastAsia" w:hint="eastAsia"/>
          <w:sz w:val="21"/>
          <w:szCs w:val="21"/>
        </w:rPr>
        <w:t>，</w:t>
      </w:r>
      <w:r w:rsidR="00717181">
        <w:rPr>
          <w:rFonts w:asciiTheme="minorEastAsia" w:eastAsiaTheme="minorEastAsia" w:hAnsiTheme="minorEastAsia" w:hint="eastAsia"/>
          <w:sz w:val="21"/>
          <w:szCs w:val="21"/>
        </w:rPr>
        <w:t>告知</w:t>
      </w:r>
      <w:r w:rsidRPr="008119DF">
        <w:rPr>
          <w:rFonts w:asciiTheme="minorEastAsia" w:eastAsiaTheme="minorEastAsia" w:hAnsiTheme="minorEastAsia" w:hint="eastAsia"/>
          <w:sz w:val="21"/>
          <w:szCs w:val="21"/>
        </w:rPr>
        <w:t>其他局</w:t>
      </w:r>
      <w:r w:rsidR="00717181">
        <w:rPr>
          <w:rFonts w:asciiTheme="minorEastAsia" w:eastAsiaTheme="minorEastAsia" w:hAnsiTheme="minorEastAsia" w:hint="eastAsia"/>
          <w:sz w:val="21"/>
          <w:szCs w:val="21"/>
        </w:rPr>
        <w:t>其</w:t>
      </w:r>
      <w:r w:rsidR="00C40860">
        <w:rPr>
          <w:rFonts w:asciiTheme="minorEastAsia" w:eastAsiaTheme="minorEastAsia" w:hAnsiTheme="minorEastAsia" w:hint="eastAsia"/>
          <w:sz w:val="21"/>
          <w:szCs w:val="21"/>
        </w:rPr>
        <w:t>已</w:t>
      </w:r>
      <w:r w:rsidRPr="008119DF">
        <w:rPr>
          <w:rFonts w:asciiTheme="minorEastAsia" w:eastAsiaTheme="minorEastAsia" w:hAnsiTheme="minorEastAsia" w:hint="eastAsia"/>
          <w:sz w:val="21"/>
          <w:szCs w:val="21"/>
        </w:rPr>
        <w:t>向IPCRMS提交</w:t>
      </w:r>
      <w:r w:rsidR="00717181">
        <w:rPr>
          <w:rFonts w:asciiTheme="minorEastAsia" w:eastAsiaTheme="minorEastAsia" w:hAnsiTheme="minorEastAsia" w:hint="eastAsia"/>
          <w:sz w:val="21"/>
          <w:szCs w:val="21"/>
        </w:rPr>
        <w:t>了评论</w:t>
      </w:r>
      <w:r w:rsidR="00A30459">
        <w:rPr>
          <w:rFonts w:asciiTheme="minorEastAsia" w:eastAsiaTheme="minorEastAsia" w:hAnsiTheme="minorEastAsia" w:hint="eastAsia"/>
          <w:sz w:val="21"/>
          <w:szCs w:val="21"/>
        </w:rPr>
        <w:t>意见，例如，向电子论坛提交一条</w:t>
      </w:r>
      <w:r w:rsidRPr="008119DF">
        <w:rPr>
          <w:rFonts w:asciiTheme="minorEastAsia" w:eastAsiaTheme="minorEastAsia" w:hAnsiTheme="minorEastAsia" w:hint="eastAsia"/>
          <w:sz w:val="21"/>
          <w:szCs w:val="21"/>
        </w:rPr>
        <w:t>“XX</w:t>
      </w:r>
      <w:r w:rsidR="00A30459">
        <w:rPr>
          <w:rFonts w:asciiTheme="minorEastAsia" w:eastAsiaTheme="minorEastAsia" w:hAnsiTheme="minorEastAsia" w:hint="eastAsia"/>
          <w:sz w:val="21"/>
          <w:szCs w:val="21"/>
        </w:rPr>
        <w:t>（局</w:t>
      </w:r>
      <w:r w:rsidRPr="008119DF">
        <w:rPr>
          <w:rFonts w:asciiTheme="minorEastAsia" w:eastAsiaTheme="minorEastAsia" w:hAnsiTheme="minorEastAsia" w:hint="eastAsia"/>
          <w:sz w:val="21"/>
          <w:szCs w:val="21"/>
        </w:rPr>
        <w:t>代码）在IPCRMS中提出意见”</w:t>
      </w:r>
      <w:r w:rsidR="00A30459">
        <w:rPr>
          <w:rFonts w:asciiTheme="minorEastAsia" w:eastAsiaTheme="minorEastAsia" w:hAnsiTheme="minorEastAsia" w:hint="eastAsia"/>
          <w:sz w:val="21"/>
          <w:szCs w:val="21"/>
        </w:rPr>
        <w:t>的备注</w:t>
      </w:r>
      <w:r w:rsidRPr="008119DF">
        <w:rPr>
          <w:rFonts w:asciiTheme="minorEastAsia" w:eastAsiaTheme="minorEastAsia" w:hAnsiTheme="minorEastAsia" w:hint="eastAsia"/>
          <w:sz w:val="21"/>
          <w:szCs w:val="21"/>
        </w:rPr>
        <w:t>。如果评论</w:t>
      </w:r>
      <w:r w:rsidR="003E0948">
        <w:rPr>
          <w:rFonts w:asciiTheme="minorEastAsia" w:eastAsiaTheme="minorEastAsia" w:hAnsiTheme="minorEastAsia" w:hint="eastAsia"/>
          <w:sz w:val="21"/>
          <w:szCs w:val="21"/>
        </w:rPr>
        <w:t>意见系</w:t>
      </w:r>
      <w:r w:rsidRPr="008119DF">
        <w:rPr>
          <w:rFonts w:asciiTheme="minorEastAsia" w:eastAsiaTheme="minorEastAsia" w:hAnsiTheme="minorEastAsia" w:hint="eastAsia"/>
          <w:sz w:val="21"/>
          <w:szCs w:val="21"/>
        </w:rPr>
        <w:t>一般性的，并且不</w:t>
      </w:r>
      <w:r w:rsidR="003E0948">
        <w:rPr>
          <w:rFonts w:asciiTheme="minorEastAsia" w:eastAsiaTheme="minorEastAsia" w:hAnsiTheme="minorEastAsia" w:hint="eastAsia"/>
          <w:sz w:val="21"/>
          <w:szCs w:val="21"/>
        </w:rPr>
        <w:t>针对</w:t>
      </w:r>
      <w:r w:rsidRPr="008119DF">
        <w:rPr>
          <w:rFonts w:asciiTheme="minorEastAsia" w:eastAsiaTheme="minorEastAsia" w:hAnsiTheme="minorEastAsia" w:hint="eastAsia"/>
          <w:sz w:val="21"/>
          <w:szCs w:val="21"/>
        </w:rPr>
        <w:t>IPCRMS</w:t>
      </w:r>
      <w:r w:rsidR="003E0948">
        <w:rPr>
          <w:rFonts w:asciiTheme="minorEastAsia" w:eastAsiaTheme="minorEastAsia" w:hAnsiTheme="minorEastAsia" w:hint="eastAsia"/>
          <w:sz w:val="21"/>
          <w:szCs w:val="21"/>
        </w:rPr>
        <w:t>中的特定修正</w:t>
      </w:r>
      <w:r w:rsidRPr="008119DF">
        <w:rPr>
          <w:rFonts w:asciiTheme="minorEastAsia" w:eastAsiaTheme="minorEastAsia" w:hAnsiTheme="minorEastAsia" w:hint="eastAsia"/>
          <w:sz w:val="21"/>
          <w:szCs w:val="21"/>
        </w:rPr>
        <w:t>，</w:t>
      </w:r>
      <w:r w:rsidR="003E0948">
        <w:rPr>
          <w:rFonts w:asciiTheme="minorEastAsia" w:eastAsiaTheme="minorEastAsia" w:hAnsiTheme="minorEastAsia" w:hint="eastAsia"/>
          <w:sz w:val="21"/>
          <w:szCs w:val="21"/>
        </w:rPr>
        <w:t>则</w:t>
      </w:r>
      <w:r w:rsidRPr="008119DF">
        <w:rPr>
          <w:rFonts w:asciiTheme="minorEastAsia" w:eastAsiaTheme="minorEastAsia" w:hAnsiTheme="minorEastAsia" w:hint="eastAsia"/>
          <w:sz w:val="21"/>
          <w:szCs w:val="21"/>
        </w:rPr>
        <w:t>各</w:t>
      </w:r>
      <w:r w:rsidR="003E0948">
        <w:rPr>
          <w:rFonts w:asciiTheme="minorEastAsia" w:eastAsiaTheme="minorEastAsia" w:hAnsiTheme="minorEastAsia" w:hint="eastAsia"/>
          <w:sz w:val="21"/>
          <w:szCs w:val="21"/>
        </w:rPr>
        <w:t>局</w:t>
      </w:r>
      <w:r w:rsidRPr="008119DF">
        <w:rPr>
          <w:rFonts w:asciiTheme="minorEastAsia" w:eastAsiaTheme="minorEastAsia" w:hAnsiTheme="minorEastAsia" w:hint="eastAsia"/>
          <w:sz w:val="21"/>
          <w:szCs w:val="21"/>
        </w:rPr>
        <w:t>应按照迄今为止的做法</w:t>
      </w:r>
      <w:r w:rsidR="003E0948">
        <w:rPr>
          <w:rFonts w:asciiTheme="minorEastAsia" w:eastAsiaTheme="minorEastAsia" w:hAnsiTheme="minorEastAsia" w:hint="eastAsia"/>
          <w:sz w:val="21"/>
          <w:szCs w:val="21"/>
        </w:rPr>
        <w:t>，</w:t>
      </w:r>
      <w:r w:rsidRPr="008119DF">
        <w:rPr>
          <w:rFonts w:asciiTheme="minorEastAsia" w:eastAsiaTheme="minorEastAsia" w:hAnsiTheme="minorEastAsia" w:hint="eastAsia"/>
          <w:sz w:val="21"/>
          <w:szCs w:val="21"/>
        </w:rPr>
        <w:t>向电子论坛提交此类</w:t>
      </w:r>
      <w:r w:rsidR="003E0948">
        <w:rPr>
          <w:rFonts w:asciiTheme="minorEastAsia" w:eastAsiaTheme="minorEastAsia" w:hAnsiTheme="minorEastAsia" w:hint="eastAsia"/>
          <w:sz w:val="21"/>
          <w:szCs w:val="21"/>
        </w:rPr>
        <w:t>评论</w:t>
      </w:r>
      <w:r w:rsidRPr="008119DF">
        <w:rPr>
          <w:rFonts w:asciiTheme="minorEastAsia" w:eastAsiaTheme="minorEastAsia" w:hAnsiTheme="minorEastAsia" w:hint="eastAsia"/>
          <w:sz w:val="21"/>
          <w:szCs w:val="21"/>
        </w:rPr>
        <w:t>意见</w:t>
      </w:r>
      <w:r w:rsidR="003E0948">
        <w:rPr>
          <w:rFonts w:asciiTheme="minorEastAsia" w:eastAsiaTheme="minorEastAsia" w:hAnsiTheme="minorEastAsia" w:hint="eastAsia"/>
          <w:sz w:val="21"/>
          <w:szCs w:val="21"/>
        </w:rPr>
        <w:t>。</w:t>
      </w:r>
    </w:p>
    <w:p w:rsidR="006407E8" w:rsidRPr="00A84317" w:rsidRDefault="00663B5A" w:rsidP="00663B5A">
      <w:pPr>
        <w:pStyle w:val="ONUME"/>
        <w:tabs>
          <w:tab w:val="clear" w:pos="1134"/>
          <w:tab w:val="num" w:pos="567"/>
        </w:tabs>
        <w:spacing w:afterLines="50" w:after="120" w:line="340" w:lineRule="atLeast"/>
        <w:ind w:left="0"/>
        <w:jc w:val="both"/>
        <w:rPr>
          <w:rFonts w:asciiTheme="minorEastAsia" w:eastAsiaTheme="minorEastAsia" w:hAnsiTheme="minorEastAsia"/>
          <w:sz w:val="21"/>
          <w:szCs w:val="21"/>
        </w:rPr>
      </w:pPr>
      <w:r w:rsidRPr="00663B5A">
        <w:rPr>
          <w:rFonts w:asciiTheme="minorEastAsia" w:eastAsiaTheme="minorEastAsia" w:hAnsiTheme="minorEastAsia" w:hint="eastAsia"/>
          <w:sz w:val="21"/>
          <w:szCs w:val="21"/>
        </w:rPr>
        <w:t>每轮</w:t>
      </w:r>
      <w:r w:rsidR="009B77A5">
        <w:rPr>
          <w:rFonts w:asciiTheme="minorEastAsia" w:eastAsiaTheme="minorEastAsia" w:hAnsiTheme="minorEastAsia" w:hint="eastAsia"/>
          <w:sz w:val="21"/>
          <w:szCs w:val="21"/>
        </w:rPr>
        <w:t>评论</w:t>
      </w:r>
      <w:r w:rsidRPr="00663B5A">
        <w:rPr>
          <w:rFonts w:asciiTheme="minorEastAsia" w:eastAsiaTheme="minorEastAsia" w:hAnsiTheme="minorEastAsia" w:hint="eastAsia"/>
          <w:sz w:val="21"/>
          <w:szCs w:val="21"/>
        </w:rPr>
        <w:t>意见结束时，报告员/</w:t>
      </w:r>
      <w:r w:rsidR="006574D8">
        <w:rPr>
          <w:rFonts w:asciiTheme="minorEastAsia" w:eastAsiaTheme="minorEastAsia" w:hAnsiTheme="minorEastAsia" w:hint="eastAsia"/>
          <w:sz w:val="21"/>
          <w:szCs w:val="21"/>
        </w:rPr>
        <w:t>翻译</w:t>
      </w:r>
      <w:r w:rsidRPr="00663B5A">
        <w:rPr>
          <w:rFonts w:asciiTheme="minorEastAsia" w:eastAsiaTheme="minorEastAsia" w:hAnsiTheme="minorEastAsia" w:hint="eastAsia"/>
          <w:sz w:val="21"/>
          <w:szCs w:val="21"/>
        </w:rPr>
        <w:t>将通</w:t>
      </w:r>
      <w:bookmarkStart w:id="0" w:name="_GoBack"/>
      <w:bookmarkEnd w:id="0"/>
      <w:r w:rsidRPr="00663B5A">
        <w:rPr>
          <w:rFonts w:asciiTheme="minorEastAsia" w:eastAsiaTheme="minorEastAsia" w:hAnsiTheme="minorEastAsia" w:hint="eastAsia"/>
          <w:sz w:val="21"/>
          <w:szCs w:val="21"/>
        </w:rPr>
        <w:t>过IPCRMS和电子论坛提交新提案，整合所提交的意见，或在必要时向电子论坛发布</w:t>
      </w:r>
      <w:r w:rsidR="006574D8">
        <w:rPr>
          <w:rFonts w:asciiTheme="minorEastAsia" w:eastAsiaTheme="minorEastAsia" w:hAnsiTheme="minorEastAsia" w:hint="eastAsia"/>
          <w:sz w:val="21"/>
          <w:szCs w:val="21"/>
        </w:rPr>
        <w:t>一份</w:t>
      </w:r>
      <w:r w:rsidRPr="00663B5A">
        <w:rPr>
          <w:rFonts w:asciiTheme="minorEastAsia" w:eastAsiaTheme="minorEastAsia" w:hAnsiTheme="minorEastAsia" w:hint="eastAsia"/>
          <w:sz w:val="21"/>
          <w:szCs w:val="21"/>
        </w:rPr>
        <w:t>报告员报告。但是，在某一轮</w:t>
      </w:r>
      <w:r w:rsidR="006574D8">
        <w:rPr>
          <w:rFonts w:asciiTheme="minorEastAsia" w:eastAsiaTheme="minorEastAsia" w:hAnsiTheme="minorEastAsia" w:hint="eastAsia"/>
          <w:sz w:val="21"/>
          <w:szCs w:val="21"/>
        </w:rPr>
        <w:t>提交</w:t>
      </w:r>
      <w:r w:rsidRPr="00663B5A">
        <w:rPr>
          <w:rFonts w:asciiTheme="minorEastAsia" w:eastAsiaTheme="minorEastAsia" w:hAnsiTheme="minorEastAsia" w:hint="eastAsia"/>
          <w:sz w:val="21"/>
          <w:szCs w:val="21"/>
        </w:rPr>
        <w:t>意见</w:t>
      </w:r>
      <w:r w:rsidR="006574D8">
        <w:rPr>
          <w:rFonts w:asciiTheme="minorEastAsia" w:eastAsiaTheme="minorEastAsia" w:hAnsiTheme="minorEastAsia" w:hint="eastAsia"/>
          <w:sz w:val="21"/>
          <w:szCs w:val="21"/>
        </w:rPr>
        <w:t>的过程</w:t>
      </w:r>
      <w:r w:rsidRPr="00663B5A">
        <w:rPr>
          <w:rFonts w:asciiTheme="minorEastAsia" w:eastAsiaTheme="minorEastAsia" w:hAnsiTheme="minorEastAsia" w:hint="eastAsia"/>
          <w:sz w:val="21"/>
          <w:szCs w:val="21"/>
        </w:rPr>
        <w:t>中，报告员/</w:t>
      </w:r>
      <w:r w:rsidR="006574D8">
        <w:rPr>
          <w:rFonts w:asciiTheme="minorEastAsia" w:eastAsiaTheme="minorEastAsia" w:hAnsiTheme="minorEastAsia" w:hint="eastAsia"/>
          <w:sz w:val="21"/>
          <w:szCs w:val="21"/>
        </w:rPr>
        <w:t>翻译</w:t>
      </w:r>
      <w:r w:rsidRPr="00663B5A">
        <w:rPr>
          <w:rFonts w:asciiTheme="minorEastAsia" w:eastAsiaTheme="minorEastAsia" w:hAnsiTheme="minorEastAsia" w:hint="eastAsia"/>
          <w:sz w:val="21"/>
          <w:szCs w:val="21"/>
        </w:rPr>
        <w:t>可以在IPCRMS中回复这些</w:t>
      </w:r>
      <w:r w:rsidR="006574D8">
        <w:rPr>
          <w:rFonts w:asciiTheme="minorEastAsia" w:eastAsiaTheme="minorEastAsia" w:hAnsiTheme="minorEastAsia" w:hint="eastAsia"/>
          <w:sz w:val="21"/>
          <w:szCs w:val="21"/>
        </w:rPr>
        <w:t>评论</w:t>
      </w:r>
      <w:r w:rsidRPr="00663B5A">
        <w:rPr>
          <w:rFonts w:asciiTheme="minorEastAsia" w:eastAsiaTheme="minorEastAsia" w:hAnsiTheme="minorEastAsia" w:hint="eastAsia"/>
          <w:sz w:val="21"/>
          <w:szCs w:val="21"/>
        </w:rPr>
        <w:t>意见，</w:t>
      </w:r>
      <w:r w:rsidR="006574D8">
        <w:rPr>
          <w:rFonts w:asciiTheme="minorEastAsia" w:eastAsiaTheme="minorEastAsia" w:hAnsiTheme="minorEastAsia" w:hint="eastAsia"/>
          <w:sz w:val="21"/>
          <w:szCs w:val="21"/>
        </w:rPr>
        <w:t>并应</w:t>
      </w:r>
      <w:r w:rsidRPr="00663B5A">
        <w:rPr>
          <w:rFonts w:asciiTheme="minorEastAsia" w:eastAsiaTheme="minorEastAsia" w:hAnsiTheme="minorEastAsia" w:hint="eastAsia"/>
          <w:sz w:val="21"/>
          <w:szCs w:val="21"/>
        </w:rPr>
        <w:t>记住，</w:t>
      </w:r>
      <w:r w:rsidR="006574D8">
        <w:rPr>
          <w:rFonts w:asciiTheme="minorEastAsia" w:eastAsiaTheme="minorEastAsia" w:hAnsiTheme="minorEastAsia" w:hint="eastAsia"/>
          <w:sz w:val="21"/>
          <w:szCs w:val="21"/>
        </w:rPr>
        <w:t>在</w:t>
      </w:r>
      <w:r w:rsidR="006574D8" w:rsidRPr="00663B5A">
        <w:rPr>
          <w:rFonts w:asciiTheme="minorEastAsia" w:eastAsiaTheme="minorEastAsia" w:hAnsiTheme="minorEastAsia" w:hint="eastAsia"/>
          <w:sz w:val="21"/>
          <w:szCs w:val="21"/>
        </w:rPr>
        <w:t>IPCRMS中的行动</w:t>
      </w:r>
      <w:r w:rsidR="006574D8">
        <w:rPr>
          <w:rFonts w:asciiTheme="minorEastAsia" w:eastAsiaTheme="minorEastAsia" w:hAnsiTheme="minorEastAsia" w:hint="eastAsia"/>
          <w:sz w:val="21"/>
          <w:szCs w:val="21"/>
        </w:rPr>
        <w:t>应</w:t>
      </w:r>
      <w:r w:rsidRPr="00663B5A">
        <w:rPr>
          <w:rFonts w:asciiTheme="minorEastAsia" w:eastAsiaTheme="minorEastAsia" w:hAnsiTheme="minorEastAsia" w:hint="eastAsia"/>
          <w:sz w:val="21"/>
          <w:szCs w:val="21"/>
        </w:rPr>
        <w:t>通过电子论坛的“备注”</w:t>
      </w:r>
      <w:r w:rsidR="006574D8">
        <w:rPr>
          <w:rFonts w:asciiTheme="minorEastAsia" w:eastAsiaTheme="minorEastAsia" w:hAnsiTheme="minorEastAsia" w:hint="eastAsia"/>
          <w:sz w:val="21"/>
          <w:szCs w:val="21"/>
        </w:rPr>
        <w:t>功能通知到其他局，如果</w:t>
      </w:r>
      <w:r w:rsidR="006574D8" w:rsidRPr="00663B5A">
        <w:rPr>
          <w:rFonts w:asciiTheme="minorEastAsia" w:eastAsiaTheme="minorEastAsia" w:hAnsiTheme="minorEastAsia" w:hint="eastAsia"/>
          <w:sz w:val="21"/>
          <w:szCs w:val="21"/>
        </w:rPr>
        <w:t>报告员/翻译</w:t>
      </w:r>
      <w:r w:rsidRPr="00663B5A">
        <w:rPr>
          <w:rFonts w:asciiTheme="minorEastAsia" w:eastAsiaTheme="minorEastAsia" w:hAnsiTheme="minorEastAsia" w:hint="eastAsia"/>
          <w:sz w:val="21"/>
          <w:szCs w:val="21"/>
        </w:rPr>
        <w:t>认为</w:t>
      </w:r>
      <w:r w:rsidR="006574D8">
        <w:rPr>
          <w:rFonts w:asciiTheme="minorEastAsia" w:eastAsiaTheme="minorEastAsia" w:hAnsiTheme="minorEastAsia" w:hint="eastAsia"/>
          <w:sz w:val="21"/>
          <w:szCs w:val="21"/>
        </w:rPr>
        <w:t>所有各局</w:t>
      </w:r>
      <w:r w:rsidRPr="00663B5A">
        <w:rPr>
          <w:rFonts w:asciiTheme="minorEastAsia" w:eastAsiaTheme="minorEastAsia" w:hAnsiTheme="minorEastAsia" w:hint="eastAsia"/>
          <w:sz w:val="21"/>
          <w:szCs w:val="21"/>
        </w:rPr>
        <w:t>都应注意这些行动</w:t>
      </w:r>
      <w:r w:rsidR="006574D8">
        <w:rPr>
          <w:rFonts w:asciiTheme="minorEastAsia" w:eastAsiaTheme="minorEastAsia" w:hAnsiTheme="minorEastAsia" w:hint="eastAsia"/>
          <w:sz w:val="21"/>
          <w:szCs w:val="21"/>
        </w:rPr>
        <w:t>的话。</w:t>
      </w:r>
    </w:p>
    <w:p w:rsidR="006407E8" w:rsidRPr="00A84317" w:rsidRDefault="00663B5A" w:rsidP="00663B5A">
      <w:pPr>
        <w:pStyle w:val="ONUME"/>
        <w:tabs>
          <w:tab w:val="clear" w:pos="1134"/>
          <w:tab w:val="num" w:pos="567"/>
        </w:tabs>
        <w:spacing w:afterLines="50" w:after="120" w:line="340" w:lineRule="atLeast"/>
        <w:ind w:left="0"/>
        <w:jc w:val="both"/>
        <w:rPr>
          <w:rFonts w:asciiTheme="minorEastAsia" w:eastAsiaTheme="minorEastAsia" w:hAnsiTheme="minorEastAsia"/>
          <w:sz w:val="21"/>
          <w:szCs w:val="21"/>
        </w:rPr>
      </w:pPr>
      <w:r w:rsidRPr="00663B5A">
        <w:rPr>
          <w:rFonts w:asciiTheme="minorEastAsia" w:eastAsiaTheme="minorEastAsia" w:hAnsiTheme="minorEastAsia" w:hint="eastAsia"/>
          <w:sz w:val="21"/>
          <w:szCs w:val="21"/>
        </w:rPr>
        <w:t>在IPC修订工作组</w:t>
      </w:r>
      <w:r w:rsidR="003D6E18">
        <w:rPr>
          <w:rFonts w:asciiTheme="minorEastAsia" w:eastAsiaTheme="minorEastAsia" w:hAnsiTheme="minorEastAsia" w:hint="eastAsia"/>
          <w:sz w:val="21"/>
          <w:szCs w:val="21"/>
        </w:rPr>
        <w:t>的</w:t>
      </w:r>
      <w:r w:rsidRPr="00663B5A">
        <w:rPr>
          <w:rFonts w:asciiTheme="minorEastAsia" w:eastAsiaTheme="minorEastAsia" w:hAnsiTheme="minorEastAsia" w:hint="eastAsia"/>
          <w:sz w:val="21"/>
          <w:szCs w:val="21"/>
        </w:rPr>
        <w:t>每届会议之前，报告员应从IPCRMS</w:t>
      </w:r>
      <w:r w:rsidR="003D6E18">
        <w:rPr>
          <w:rFonts w:asciiTheme="minorEastAsia" w:eastAsiaTheme="minorEastAsia" w:hAnsiTheme="minorEastAsia" w:hint="eastAsia"/>
          <w:sz w:val="21"/>
          <w:szCs w:val="21"/>
        </w:rPr>
        <w:t>中导出</w:t>
      </w:r>
      <w:r w:rsidR="006A55EB">
        <w:rPr>
          <w:rFonts w:asciiTheme="minorEastAsia" w:eastAsiaTheme="minorEastAsia" w:hAnsiTheme="minorEastAsia" w:hint="eastAsia"/>
          <w:sz w:val="21"/>
          <w:szCs w:val="21"/>
        </w:rPr>
        <w:t>最新版的</w:t>
      </w:r>
      <w:r w:rsidRPr="00663B5A">
        <w:rPr>
          <w:rFonts w:asciiTheme="minorEastAsia" w:eastAsiaTheme="minorEastAsia" w:hAnsiTheme="minorEastAsia" w:hint="eastAsia"/>
          <w:sz w:val="21"/>
          <w:szCs w:val="21"/>
        </w:rPr>
        <w:t>报告员</w:t>
      </w:r>
      <w:r w:rsidR="006A55EB">
        <w:rPr>
          <w:rFonts w:asciiTheme="minorEastAsia" w:eastAsiaTheme="minorEastAsia" w:hAnsiTheme="minorEastAsia" w:hint="eastAsia"/>
          <w:sz w:val="21"/>
          <w:szCs w:val="21"/>
        </w:rPr>
        <w:t>综合</w:t>
      </w:r>
      <w:r w:rsidRPr="00663B5A">
        <w:rPr>
          <w:rFonts w:asciiTheme="minorEastAsia" w:eastAsiaTheme="minorEastAsia" w:hAnsiTheme="minorEastAsia" w:hint="eastAsia"/>
          <w:sz w:val="21"/>
          <w:szCs w:val="21"/>
        </w:rPr>
        <w:t>提案，并将</w:t>
      </w:r>
      <w:r w:rsidR="006A55EB">
        <w:rPr>
          <w:rFonts w:asciiTheme="minorEastAsia" w:eastAsiaTheme="minorEastAsia" w:hAnsiTheme="minorEastAsia" w:hint="eastAsia"/>
          <w:sz w:val="21"/>
          <w:szCs w:val="21"/>
        </w:rPr>
        <w:t>提案发布</w:t>
      </w:r>
      <w:r w:rsidR="00BC16A6">
        <w:rPr>
          <w:rFonts w:asciiTheme="minorEastAsia" w:eastAsiaTheme="minorEastAsia" w:hAnsiTheme="minorEastAsia" w:hint="eastAsia"/>
          <w:sz w:val="21"/>
          <w:szCs w:val="21"/>
        </w:rPr>
        <w:t>在</w:t>
      </w:r>
      <w:r w:rsidR="006A55EB">
        <w:rPr>
          <w:rFonts w:asciiTheme="minorEastAsia" w:eastAsiaTheme="minorEastAsia" w:hAnsiTheme="minorEastAsia" w:hint="eastAsia"/>
          <w:sz w:val="21"/>
          <w:szCs w:val="21"/>
        </w:rPr>
        <w:t>电子论坛上，供</w:t>
      </w:r>
      <w:r w:rsidRPr="00663B5A">
        <w:rPr>
          <w:rFonts w:asciiTheme="minorEastAsia" w:eastAsiaTheme="minorEastAsia" w:hAnsiTheme="minorEastAsia" w:hint="eastAsia"/>
          <w:sz w:val="21"/>
          <w:szCs w:val="21"/>
        </w:rPr>
        <w:t>工作组</w:t>
      </w:r>
      <w:r w:rsidR="006A55EB">
        <w:rPr>
          <w:rFonts w:asciiTheme="minorEastAsia" w:eastAsiaTheme="minorEastAsia" w:hAnsiTheme="minorEastAsia" w:hint="eastAsia"/>
          <w:sz w:val="21"/>
          <w:szCs w:val="21"/>
        </w:rPr>
        <w:t>会议期间</w:t>
      </w:r>
      <w:r w:rsidRPr="00663B5A">
        <w:rPr>
          <w:rFonts w:asciiTheme="minorEastAsia" w:eastAsiaTheme="minorEastAsia" w:hAnsiTheme="minorEastAsia" w:hint="eastAsia"/>
          <w:sz w:val="21"/>
          <w:szCs w:val="21"/>
        </w:rPr>
        <w:t>讨论</w:t>
      </w:r>
      <w:r w:rsidR="00412E6F">
        <w:rPr>
          <w:rFonts w:asciiTheme="minorEastAsia" w:eastAsiaTheme="minorEastAsia" w:hAnsiTheme="minorEastAsia" w:hint="eastAsia"/>
          <w:sz w:val="21"/>
          <w:szCs w:val="21"/>
        </w:rPr>
        <w:t>；这个</w:t>
      </w:r>
      <w:r w:rsidRPr="00663B5A">
        <w:rPr>
          <w:rFonts w:asciiTheme="minorEastAsia" w:eastAsiaTheme="minorEastAsia" w:hAnsiTheme="minorEastAsia" w:hint="eastAsia"/>
          <w:sz w:val="21"/>
          <w:szCs w:val="21"/>
        </w:rPr>
        <w:t>行动类似于国际局以前</w:t>
      </w:r>
      <w:r w:rsidR="002B2033">
        <w:rPr>
          <w:rFonts w:asciiTheme="minorEastAsia" w:eastAsiaTheme="minorEastAsia" w:hAnsiTheme="minorEastAsia" w:hint="eastAsia"/>
          <w:sz w:val="21"/>
          <w:szCs w:val="21"/>
        </w:rPr>
        <w:t>用</w:t>
      </w:r>
      <w:r w:rsidRPr="00663B5A">
        <w:rPr>
          <w:rFonts w:asciiTheme="minorEastAsia" w:eastAsiaTheme="minorEastAsia" w:hAnsiTheme="minorEastAsia" w:hint="eastAsia"/>
          <w:sz w:val="21"/>
          <w:szCs w:val="21"/>
        </w:rPr>
        <w:t>RIPCIS执行的“筹备性技术附件”。</w:t>
      </w:r>
      <w:r w:rsidR="002B2033">
        <w:rPr>
          <w:rFonts w:asciiTheme="minorEastAsia" w:eastAsiaTheme="minorEastAsia" w:hAnsiTheme="minorEastAsia" w:hint="eastAsia"/>
          <w:sz w:val="21"/>
          <w:szCs w:val="21"/>
        </w:rPr>
        <w:t>电子</w:t>
      </w:r>
      <w:r w:rsidRPr="00663B5A">
        <w:rPr>
          <w:rFonts w:asciiTheme="minorEastAsia" w:eastAsiaTheme="minorEastAsia" w:hAnsiTheme="minorEastAsia" w:hint="eastAsia"/>
          <w:sz w:val="21"/>
          <w:szCs w:val="21"/>
        </w:rPr>
        <w:t>论坛上</w:t>
      </w:r>
      <w:r w:rsidR="002B2033">
        <w:rPr>
          <w:rFonts w:asciiTheme="minorEastAsia" w:eastAsiaTheme="minorEastAsia" w:hAnsiTheme="minorEastAsia" w:hint="eastAsia"/>
          <w:sz w:val="21"/>
          <w:szCs w:val="21"/>
        </w:rPr>
        <w:t>发</w:t>
      </w:r>
      <w:r w:rsidRPr="00663B5A">
        <w:rPr>
          <w:rFonts w:asciiTheme="minorEastAsia" w:eastAsiaTheme="minorEastAsia" w:hAnsiTheme="minorEastAsia" w:hint="eastAsia"/>
          <w:sz w:val="21"/>
          <w:szCs w:val="21"/>
        </w:rPr>
        <w:t>布的附件的格式最好</w:t>
      </w:r>
      <w:r w:rsidR="002B2033">
        <w:rPr>
          <w:rFonts w:asciiTheme="minorEastAsia" w:eastAsiaTheme="minorEastAsia" w:hAnsiTheme="minorEastAsia" w:hint="eastAsia"/>
          <w:sz w:val="21"/>
          <w:szCs w:val="21"/>
        </w:rPr>
        <w:t>采用</w:t>
      </w:r>
      <w:r w:rsidRPr="00663B5A">
        <w:rPr>
          <w:rFonts w:asciiTheme="minorEastAsia" w:eastAsiaTheme="minorEastAsia" w:hAnsiTheme="minorEastAsia" w:hint="eastAsia"/>
          <w:sz w:val="21"/>
          <w:szCs w:val="21"/>
        </w:rPr>
        <w:t>DOCX</w:t>
      </w:r>
      <w:r w:rsidR="00BC16A6">
        <w:rPr>
          <w:rFonts w:asciiTheme="minorEastAsia" w:eastAsiaTheme="minorEastAsia" w:hAnsiTheme="minorEastAsia" w:hint="eastAsia"/>
          <w:sz w:val="21"/>
          <w:szCs w:val="21"/>
        </w:rPr>
        <w:t>格式</w:t>
      </w:r>
      <w:r w:rsidRPr="00663B5A">
        <w:rPr>
          <w:rFonts w:asciiTheme="minorEastAsia" w:eastAsiaTheme="minorEastAsia" w:hAnsiTheme="minorEastAsia" w:hint="eastAsia"/>
          <w:sz w:val="21"/>
          <w:szCs w:val="21"/>
        </w:rPr>
        <w:t>（见上文第3段）</w:t>
      </w:r>
      <w:r w:rsidR="002B2033">
        <w:rPr>
          <w:rFonts w:asciiTheme="minorEastAsia" w:eastAsiaTheme="minorEastAsia" w:hAnsiTheme="minorEastAsia" w:hint="eastAsia"/>
          <w:sz w:val="21"/>
          <w:szCs w:val="21"/>
        </w:rPr>
        <w:t>。</w:t>
      </w:r>
    </w:p>
    <w:p w:rsidR="006407E8" w:rsidRPr="00A84317" w:rsidRDefault="00252AD0" w:rsidP="00663B5A">
      <w:pPr>
        <w:pStyle w:val="ONUME"/>
        <w:tabs>
          <w:tab w:val="clear" w:pos="1134"/>
          <w:tab w:val="num" w:pos="567"/>
        </w:tabs>
        <w:spacing w:afterLines="50" w:after="120" w:line="340" w:lineRule="atLeast"/>
        <w:ind w:left="0"/>
        <w:jc w:val="both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某一</w:t>
      </w:r>
      <w:r w:rsidR="00663B5A" w:rsidRPr="00663B5A">
        <w:rPr>
          <w:rFonts w:asciiTheme="minorEastAsia" w:eastAsiaTheme="minorEastAsia" w:hAnsiTheme="minorEastAsia" w:hint="eastAsia"/>
          <w:sz w:val="21"/>
          <w:szCs w:val="21"/>
        </w:rPr>
        <w:t>项目</w:t>
      </w:r>
      <w:r>
        <w:rPr>
          <w:rFonts w:asciiTheme="minorEastAsia" w:eastAsiaTheme="minorEastAsia" w:hAnsiTheme="minorEastAsia" w:hint="eastAsia"/>
          <w:sz w:val="21"/>
          <w:szCs w:val="21"/>
        </w:rPr>
        <w:t>在</w:t>
      </w:r>
      <w:r w:rsidR="001E12C9" w:rsidRPr="00663B5A">
        <w:rPr>
          <w:rFonts w:asciiTheme="minorEastAsia" w:eastAsiaTheme="minorEastAsia" w:hAnsiTheme="minorEastAsia" w:hint="eastAsia"/>
          <w:sz w:val="21"/>
          <w:szCs w:val="21"/>
        </w:rPr>
        <w:t>会议期间</w:t>
      </w:r>
      <w:r>
        <w:rPr>
          <w:rFonts w:asciiTheme="minorEastAsia" w:eastAsiaTheme="minorEastAsia" w:hAnsiTheme="minorEastAsia" w:hint="eastAsia"/>
          <w:sz w:val="21"/>
          <w:szCs w:val="21"/>
        </w:rPr>
        <w:t>进行审议时</w:t>
      </w:r>
      <w:r w:rsidR="00663B5A" w:rsidRPr="00663B5A">
        <w:rPr>
          <w:rFonts w:asciiTheme="minorEastAsia" w:eastAsiaTheme="minorEastAsia" w:hAnsiTheme="minorEastAsia" w:hint="eastAsia"/>
          <w:sz w:val="21"/>
          <w:szCs w:val="21"/>
        </w:rPr>
        <w:t>，各</w:t>
      </w:r>
      <w:r>
        <w:rPr>
          <w:rFonts w:asciiTheme="minorEastAsia" w:eastAsiaTheme="minorEastAsia" w:hAnsiTheme="minorEastAsia" w:hint="eastAsia"/>
          <w:sz w:val="21"/>
          <w:szCs w:val="21"/>
        </w:rPr>
        <w:t>局</w:t>
      </w:r>
      <w:r w:rsidR="00663B5A" w:rsidRPr="00663B5A">
        <w:rPr>
          <w:rFonts w:asciiTheme="minorEastAsia" w:eastAsiaTheme="minorEastAsia" w:hAnsiTheme="minorEastAsia" w:hint="eastAsia"/>
          <w:sz w:val="21"/>
          <w:szCs w:val="21"/>
        </w:rPr>
        <w:t>将无法在IPCRMS中提交</w:t>
      </w:r>
      <w:r>
        <w:rPr>
          <w:rFonts w:asciiTheme="minorEastAsia" w:eastAsiaTheme="minorEastAsia" w:hAnsiTheme="minorEastAsia" w:hint="eastAsia"/>
          <w:sz w:val="21"/>
          <w:szCs w:val="21"/>
        </w:rPr>
        <w:t>评论意见或提案</w:t>
      </w:r>
      <w:r w:rsidR="00663B5A" w:rsidRPr="00663B5A">
        <w:rPr>
          <w:rFonts w:asciiTheme="minorEastAsia" w:eastAsiaTheme="minorEastAsia" w:hAnsiTheme="minorEastAsia" w:hint="eastAsia"/>
          <w:sz w:val="21"/>
          <w:szCs w:val="21"/>
        </w:rPr>
        <w:t>。</w:t>
      </w:r>
      <w:r w:rsidR="0053781D">
        <w:rPr>
          <w:rFonts w:asciiTheme="minorEastAsia" w:eastAsiaTheme="minorEastAsia" w:hAnsiTheme="minorEastAsia" w:hint="eastAsia"/>
          <w:sz w:val="21"/>
          <w:szCs w:val="21"/>
        </w:rPr>
        <w:t>国际局将有权写入</w:t>
      </w:r>
      <w:r w:rsidR="00663B5A" w:rsidRPr="00663B5A">
        <w:rPr>
          <w:rFonts w:asciiTheme="minorEastAsia" w:eastAsiaTheme="minorEastAsia" w:hAnsiTheme="minorEastAsia" w:hint="eastAsia"/>
          <w:sz w:val="21"/>
          <w:szCs w:val="21"/>
        </w:rPr>
        <w:t>已通过的修改和决定。</w:t>
      </w:r>
      <w:r>
        <w:rPr>
          <w:rFonts w:asciiTheme="minorEastAsia" w:eastAsiaTheme="minorEastAsia" w:hAnsiTheme="minorEastAsia" w:hint="eastAsia"/>
          <w:sz w:val="21"/>
          <w:szCs w:val="21"/>
        </w:rPr>
        <w:t>作为一种</w:t>
      </w:r>
      <w:r w:rsidR="00663B5A" w:rsidRPr="00663B5A">
        <w:rPr>
          <w:rFonts w:asciiTheme="minorEastAsia" w:eastAsiaTheme="minorEastAsia" w:hAnsiTheme="minorEastAsia" w:hint="eastAsia"/>
          <w:sz w:val="21"/>
          <w:szCs w:val="21"/>
        </w:rPr>
        <w:t>例外</w:t>
      </w:r>
      <w:r>
        <w:rPr>
          <w:rFonts w:asciiTheme="minorEastAsia" w:eastAsiaTheme="minorEastAsia" w:hAnsiTheme="minorEastAsia" w:hint="eastAsia"/>
          <w:sz w:val="21"/>
          <w:szCs w:val="21"/>
        </w:rPr>
        <w:t>做法</w:t>
      </w:r>
      <w:r w:rsidR="00663B5A" w:rsidRPr="00663B5A">
        <w:rPr>
          <w:rFonts w:asciiTheme="minorEastAsia" w:eastAsiaTheme="minorEastAsia" w:hAnsiTheme="minorEastAsia" w:hint="eastAsia"/>
          <w:sz w:val="21"/>
          <w:szCs w:val="21"/>
        </w:rPr>
        <w:t>，国际局可以授权报告员/</w:t>
      </w:r>
      <w:r w:rsidR="0053781D">
        <w:rPr>
          <w:rFonts w:asciiTheme="minorEastAsia" w:eastAsiaTheme="minorEastAsia" w:hAnsiTheme="minorEastAsia" w:hint="eastAsia"/>
          <w:sz w:val="21"/>
          <w:szCs w:val="21"/>
        </w:rPr>
        <w:t>翻译</w:t>
      </w:r>
      <w:r w:rsidR="00663B5A" w:rsidRPr="00663B5A">
        <w:rPr>
          <w:rFonts w:asciiTheme="minorEastAsia" w:eastAsiaTheme="minorEastAsia" w:hAnsiTheme="minorEastAsia" w:hint="eastAsia"/>
          <w:sz w:val="21"/>
          <w:szCs w:val="21"/>
        </w:rPr>
        <w:t>对其</w:t>
      </w:r>
      <w:r w:rsidR="0053781D">
        <w:rPr>
          <w:rFonts w:asciiTheme="minorEastAsia" w:eastAsiaTheme="minorEastAsia" w:hAnsiTheme="minorEastAsia" w:hint="eastAsia"/>
          <w:sz w:val="21"/>
          <w:szCs w:val="21"/>
        </w:rPr>
        <w:t>正在得到</w:t>
      </w:r>
      <w:r w:rsidR="00663B5A" w:rsidRPr="00663B5A">
        <w:rPr>
          <w:rFonts w:asciiTheme="minorEastAsia" w:eastAsiaTheme="minorEastAsia" w:hAnsiTheme="minorEastAsia" w:hint="eastAsia"/>
          <w:sz w:val="21"/>
          <w:szCs w:val="21"/>
        </w:rPr>
        <w:t>审议的提案</w:t>
      </w:r>
      <w:r w:rsidR="0053781D">
        <w:rPr>
          <w:rFonts w:asciiTheme="minorEastAsia" w:eastAsiaTheme="minorEastAsia" w:hAnsiTheme="minorEastAsia" w:hint="eastAsia"/>
          <w:sz w:val="21"/>
          <w:szCs w:val="21"/>
        </w:rPr>
        <w:t>作出修正。</w:t>
      </w:r>
    </w:p>
    <w:p w:rsidR="006407E8" w:rsidRPr="00A84317" w:rsidRDefault="00663B5A" w:rsidP="00663B5A">
      <w:pPr>
        <w:pStyle w:val="ONUME"/>
        <w:tabs>
          <w:tab w:val="clear" w:pos="1134"/>
          <w:tab w:val="num" w:pos="567"/>
        </w:tabs>
        <w:spacing w:afterLines="50" w:after="120" w:line="340" w:lineRule="atLeast"/>
        <w:ind w:left="0"/>
        <w:jc w:val="both"/>
        <w:rPr>
          <w:rFonts w:asciiTheme="minorEastAsia" w:eastAsiaTheme="minorEastAsia" w:hAnsiTheme="minorEastAsia"/>
          <w:sz w:val="21"/>
          <w:szCs w:val="21"/>
        </w:rPr>
      </w:pPr>
      <w:r w:rsidRPr="00663B5A">
        <w:rPr>
          <w:rFonts w:asciiTheme="minorEastAsia" w:eastAsiaTheme="minorEastAsia" w:hAnsiTheme="minorEastAsia" w:hint="eastAsia"/>
          <w:sz w:val="21"/>
          <w:szCs w:val="21"/>
        </w:rPr>
        <w:t>国际局将尽可能在</w:t>
      </w:r>
      <w:r w:rsidR="00FF0C4A">
        <w:rPr>
          <w:rFonts w:asciiTheme="minorEastAsia" w:eastAsiaTheme="minorEastAsia" w:hAnsiTheme="minorEastAsia" w:hint="eastAsia"/>
          <w:sz w:val="21"/>
          <w:szCs w:val="21"/>
        </w:rPr>
        <w:t>讨论</w:t>
      </w:r>
      <w:r w:rsidRPr="00663B5A">
        <w:rPr>
          <w:rFonts w:asciiTheme="minorEastAsia" w:eastAsiaTheme="minorEastAsia" w:hAnsiTheme="minorEastAsia" w:hint="eastAsia"/>
          <w:sz w:val="21"/>
          <w:szCs w:val="21"/>
        </w:rPr>
        <w:t>项目</w:t>
      </w:r>
      <w:r w:rsidR="00FF0C4A">
        <w:rPr>
          <w:rFonts w:asciiTheme="minorEastAsia" w:eastAsiaTheme="minorEastAsia" w:hAnsiTheme="minorEastAsia" w:hint="eastAsia"/>
          <w:sz w:val="21"/>
          <w:szCs w:val="21"/>
        </w:rPr>
        <w:t>时</w:t>
      </w:r>
      <w:r w:rsidRPr="00663B5A">
        <w:rPr>
          <w:rFonts w:asciiTheme="minorEastAsia" w:eastAsiaTheme="minorEastAsia" w:hAnsiTheme="minorEastAsia" w:hint="eastAsia"/>
          <w:sz w:val="21"/>
          <w:szCs w:val="21"/>
        </w:rPr>
        <w:t>记录决定。一旦讨论和记录完成，</w:t>
      </w:r>
      <w:r w:rsidR="00FF0C4A">
        <w:rPr>
          <w:rFonts w:asciiTheme="minorEastAsia" w:eastAsiaTheme="minorEastAsia" w:hAnsiTheme="minorEastAsia" w:hint="eastAsia"/>
          <w:sz w:val="21"/>
          <w:szCs w:val="21"/>
        </w:rPr>
        <w:t>所</w:t>
      </w:r>
      <w:r w:rsidRPr="00663B5A">
        <w:rPr>
          <w:rFonts w:asciiTheme="minorEastAsia" w:eastAsiaTheme="minorEastAsia" w:hAnsiTheme="minorEastAsia" w:hint="eastAsia"/>
          <w:sz w:val="21"/>
          <w:szCs w:val="21"/>
        </w:rPr>
        <w:t>记录的决定将通过IPCRMS</w:t>
      </w:r>
      <w:r w:rsidR="00FF0C4A">
        <w:rPr>
          <w:rFonts w:asciiTheme="minorEastAsia" w:eastAsiaTheme="minorEastAsia" w:hAnsiTheme="minorEastAsia" w:hint="eastAsia"/>
          <w:sz w:val="21"/>
          <w:szCs w:val="21"/>
        </w:rPr>
        <w:t>提供</w:t>
      </w:r>
      <w:r w:rsidRPr="00663B5A">
        <w:rPr>
          <w:rFonts w:asciiTheme="minorEastAsia" w:eastAsiaTheme="minorEastAsia" w:hAnsiTheme="minorEastAsia" w:hint="eastAsia"/>
          <w:sz w:val="21"/>
          <w:szCs w:val="21"/>
        </w:rPr>
        <w:t>，以</w:t>
      </w:r>
      <w:r w:rsidR="00BC16A6">
        <w:rPr>
          <w:rFonts w:asciiTheme="minorEastAsia" w:eastAsiaTheme="minorEastAsia" w:hAnsiTheme="minorEastAsia" w:hint="eastAsia"/>
          <w:sz w:val="21"/>
          <w:szCs w:val="21"/>
        </w:rPr>
        <w:t>供进行</w:t>
      </w:r>
      <w:r w:rsidRPr="00663B5A">
        <w:rPr>
          <w:rFonts w:asciiTheme="minorEastAsia" w:eastAsiaTheme="minorEastAsia" w:hAnsiTheme="minorEastAsia" w:hint="eastAsia"/>
          <w:sz w:val="21"/>
          <w:szCs w:val="21"/>
        </w:rPr>
        <w:t>更正。在</w:t>
      </w:r>
      <w:r w:rsidR="00A92C24">
        <w:rPr>
          <w:rFonts w:asciiTheme="minorEastAsia" w:eastAsiaTheme="minorEastAsia" w:hAnsiTheme="minorEastAsia" w:hint="eastAsia"/>
          <w:sz w:val="21"/>
          <w:szCs w:val="21"/>
        </w:rPr>
        <w:t>核对</w:t>
      </w:r>
      <w:r w:rsidRPr="00663B5A">
        <w:rPr>
          <w:rFonts w:asciiTheme="minorEastAsia" w:eastAsiaTheme="minorEastAsia" w:hAnsiTheme="minorEastAsia" w:hint="eastAsia"/>
          <w:sz w:val="21"/>
          <w:szCs w:val="21"/>
        </w:rPr>
        <w:t>阶段，</w:t>
      </w:r>
      <w:r w:rsidR="00A92C24">
        <w:rPr>
          <w:rFonts w:asciiTheme="minorEastAsia" w:eastAsiaTheme="minorEastAsia" w:hAnsiTheme="minorEastAsia" w:hint="eastAsia"/>
          <w:sz w:val="21"/>
          <w:szCs w:val="21"/>
        </w:rPr>
        <w:t>进一步的更正</w:t>
      </w:r>
      <w:r w:rsidRPr="00663B5A">
        <w:rPr>
          <w:rFonts w:asciiTheme="minorEastAsia" w:eastAsiaTheme="minorEastAsia" w:hAnsiTheme="minorEastAsia" w:hint="eastAsia"/>
          <w:sz w:val="21"/>
          <w:szCs w:val="21"/>
        </w:rPr>
        <w:t>可</w:t>
      </w:r>
      <w:r w:rsidR="00A92C24">
        <w:rPr>
          <w:rFonts w:asciiTheme="minorEastAsia" w:eastAsiaTheme="minorEastAsia" w:hAnsiTheme="minorEastAsia" w:hint="eastAsia"/>
          <w:sz w:val="21"/>
          <w:szCs w:val="21"/>
        </w:rPr>
        <w:t>以按现在的做法向</w:t>
      </w:r>
      <w:r w:rsidRPr="00663B5A">
        <w:rPr>
          <w:rFonts w:asciiTheme="minorEastAsia" w:eastAsiaTheme="minorEastAsia" w:hAnsiTheme="minorEastAsia" w:hint="eastAsia"/>
          <w:sz w:val="21"/>
          <w:szCs w:val="21"/>
        </w:rPr>
        <w:t>国际局提交。这些</w:t>
      </w:r>
      <w:r w:rsidR="00A92C24">
        <w:rPr>
          <w:rFonts w:asciiTheme="minorEastAsia" w:eastAsiaTheme="minorEastAsia" w:hAnsiTheme="minorEastAsia" w:hint="eastAsia"/>
          <w:sz w:val="21"/>
          <w:szCs w:val="21"/>
        </w:rPr>
        <w:t>更正</w:t>
      </w:r>
      <w:r w:rsidRPr="00663B5A">
        <w:rPr>
          <w:rFonts w:asciiTheme="minorEastAsia" w:eastAsiaTheme="minorEastAsia" w:hAnsiTheme="minorEastAsia" w:hint="eastAsia"/>
          <w:sz w:val="21"/>
          <w:szCs w:val="21"/>
        </w:rPr>
        <w:t>建议不</w:t>
      </w:r>
      <w:r w:rsidR="00BC16A6">
        <w:rPr>
          <w:rFonts w:asciiTheme="minorEastAsia" w:eastAsiaTheme="minorEastAsia" w:hAnsiTheme="minorEastAsia" w:hint="eastAsia"/>
          <w:sz w:val="21"/>
          <w:szCs w:val="21"/>
        </w:rPr>
        <w:t>是</w:t>
      </w:r>
      <w:r w:rsidRPr="00663B5A">
        <w:rPr>
          <w:rFonts w:asciiTheme="minorEastAsia" w:eastAsiaTheme="minorEastAsia" w:hAnsiTheme="minorEastAsia" w:hint="eastAsia"/>
          <w:sz w:val="21"/>
          <w:szCs w:val="21"/>
        </w:rPr>
        <w:t>提交给IPCRMS，而是提交给</w:t>
      </w:r>
      <w:r w:rsidR="00A92C24">
        <w:rPr>
          <w:rFonts w:asciiTheme="minorEastAsia" w:eastAsiaTheme="minorEastAsia" w:hAnsiTheme="minorEastAsia" w:hint="eastAsia"/>
          <w:sz w:val="21"/>
          <w:szCs w:val="21"/>
        </w:rPr>
        <w:t>电子</w:t>
      </w:r>
      <w:r w:rsidRPr="00663B5A">
        <w:rPr>
          <w:rFonts w:asciiTheme="minorEastAsia" w:eastAsiaTheme="minorEastAsia" w:hAnsiTheme="minorEastAsia" w:hint="eastAsia"/>
          <w:sz w:val="21"/>
          <w:szCs w:val="21"/>
        </w:rPr>
        <w:t>论坛</w:t>
      </w:r>
      <w:r w:rsidR="00A92C24">
        <w:rPr>
          <w:rFonts w:asciiTheme="minorEastAsia" w:eastAsiaTheme="minorEastAsia" w:hAnsiTheme="minorEastAsia" w:hint="eastAsia"/>
          <w:sz w:val="21"/>
          <w:szCs w:val="21"/>
        </w:rPr>
        <w:t>。</w:t>
      </w:r>
    </w:p>
    <w:p w:rsidR="006407E8" w:rsidRPr="00A84317" w:rsidRDefault="00663B5A" w:rsidP="00663B5A">
      <w:pPr>
        <w:pStyle w:val="ONUME"/>
        <w:tabs>
          <w:tab w:val="clear" w:pos="1134"/>
          <w:tab w:val="num" w:pos="567"/>
        </w:tabs>
        <w:spacing w:afterLines="50" w:after="120" w:line="340" w:lineRule="atLeast"/>
        <w:ind w:left="0"/>
        <w:jc w:val="both"/>
        <w:rPr>
          <w:rFonts w:asciiTheme="minorEastAsia" w:eastAsiaTheme="minorEastAsia" w:hAnsiTheme="minorEastAsia"/>
          <w:sz w:val="21"/>
          <w:szCs w:val="21"/>
        </w:rPr>
      </w:pPr>
      <w:r w:rsidRPr="00663B5A">
        <w:rPr>
          <w:rFonts w:asciiTheme="minorEastAsia" w:eastAsiaTheme="minorEastAsia" w:hAnsiTheme="minorEastAsia" w:hint="eastAsia"/>
          <w:sz w:val="21"/>
          <w:szCs w:val="21"/>
        </w:rPr>
        <w:t>在工作组5月</w:t>
      </w:r>
      <w:r w:rsidR="00A1565B">
        <w:rPr>
          <w:rFonts w:asciiTheme="minorEastAsia" w:eastAsiaTheme="minorEastAsia" w:hAnsiTheme="minorEastAsia" w:hint="eastAsia"/>
          <w:sz w:val="21"/>
          <w:szCs w:val="21"/>
        </w:rPr>
        <w:t>的</w:t>
      </w:r>
      <w:r w:rsidRPr="00663B5A">
        <w:rPr>
          <w:rFonts w:asciiTheme="minorEastAsia" w:eastAsiaTheme="minorEastAsia" w:hAnsiTheme="minorEastAsia" w:hint="eastAsia"/>
          <w:sz w:val="21"/>
          <w:szCs w:val="21"/>
        </w:rPr>
        <w:t>会议之后完成的所有项目</w:t>
      </w:r>
      <w:r w:rsidR="00A1565B">
        <w:rPr>
          <w:rFonts w:asciiTheme="minorEastAsia" w:eastAsiaTheme="minorEastAsia" w:hAnsiTheme="minorEastAsia" w:hint="eastAsia"/>
          <w:sz w:val="21"/>
          <w:szCs w:val="21"/>
        </w:rPr>
        <w:t>，都将纳入</w:t>
      </w:r>
      <w:r w:rsidRPr="00663B5A">
        <w:rPr>
          <w:rFonts w:asciiTheme="minorEastAsia" w:eastAsiaTheme="minorEastAsia" w:hAnsiTheme="minorEastAsia" w:hint="eastAsia"/>
          <w:sz w:val="21"/>
          <w:szCs w:val="21"/>
        </w:rPr>
        <w:t>IPC的</w:t>
      </w:r>
      <w:r w:rsidR="00A1565B">
        <w:rPr>
          <w:rFonts w:asciiTheme="minorEastAsia" w:eastAsiaTheme="minorEastAsia" w:hAnsiTheme="minorEastAsia" w:hint="eastAsia"/>
          <w:sz w:val="21"/>
          <w:szCs w:val="21"/>
        </w:rPr>
        <w:t>下一</w:t>
      </w:r>
      <w:r w:rsidRPr="00663B5A">
        <w:rPr>
          <w:rFonts w:asciiTheme="minorEastAsia" w:eastAsiaTheme="minorEastAsia" w:hAnsiTheme="minorEastAsia" w:hint="eastAsia"/>
          <w:sz w:val="21"/>
          <w:szCs w:val="21"/>
        </w:rPr>
        <w:t>版，并将在6月的电子预</w:t>
      </w:r>
      <w:r w:rsidR="00A1565B">
        <w:rPr>
          <w:rFonts w:asciiTheme="minorEastAsia" w:eastAsiaTheme="minorEastAsia" w:hAnsiTheme="minorEastAsia" w:hint="eastAsia"/>
          <w:sz w:val="21"/>
          <w:szCs w:val="21"/>
        </w:rPr>
        <w:t>公</w:t>
      </w:r>
      <w:r w:rsidRPr="00663B5A">
        <w:rPr>
          <w:rFonts w:asciiTheme="minorEastAsia" w:eastAsiaTheme="minorEastAsia" w:hAnsiTheme="minorEastAsia" w:hint="eastAsia"/>
          <w:sz w:val="21"/>
          <w:szCs w:val="21"/>
        </w:rPr>
        <w:t>布会议期间进行最终</w:t>
      </w:r>
      <w:r w:rsidR="00A1565B">
        <w:rPr>
          <w:rFonts w:asciiTheme="minorEastAsia" w:eastAsiaTheme="minorEastAsia" w:hAnsiTheme="minorEastAsia" w:hint="eastAsia"/>
          <w:sz w:val="21"/>
          <w:szCs w:val="21"/>
        </w:rPr>
        <w:t>核对。</w:t>
      </w:r>
    </w:p>
    <w:p w:rsidR="006407E8" w:rsidRPr="00BC16A6" w:rsidRDefault="009E52A1" w:rsidP="00BC16A6">
      <w:pPr>
        <w:pStyle w:val="Heading2"/>
        <w:spacing w:beforeLines="100" w:afterLines="50" w:after="120" w:line="340" w:lineRule="atLeast"/>
        <w:ind w:right="142"/>
        <w:jc w:val="both"/>
        <w:rPr>
          <w:rFonts w:ascii="SimHei" w:eastAsia="SimHei" w:hAnsi="SimHei"/>
          <w:sz w:val="21"/>
          <w:szCs w:val="21"/>
        </w:rPr>
      </w:pPr>
      <w:r w:rsidRPr="00BC16A6">
        <w:rPr>
          <w:rFonts w:ascii="SimHei" w:eastAsia="SimHei" w:hAnsi="SimHei" w:hint="eastAsia"/>
          <w:sz w:val="21"/>
          <w:szCs w:val="21"/>
        </w:rPr>
        <w:t>进一步加强使用</w:t>
      </w:r>
      <w:r w:rsidR="006407E8" w:rsidRPr="00BC16A6">
        <w:rPr>
          <w:rFonts w:ascii="SimHei" w:eastAsia="SimHei" w:hAnsi="SimHei"/>
          <w:sz w:val="21"/>
          <w:szCs w:val="21"/>
        </w:rPr>
        <w:t>IPCRMS</w:t>
      </w:r>
    </w:p>
    <w:p w:rsidR="006407E8" w:rsidRPr="00A84317" w:rsidRDefault="005845CA" w:rsidP="00663B5A">
      <w:pPr>
        <w:pStyle w:val="ONUME"/>
        <w:tabs>
          <w:tab w:val="clear" w:pos="1134"/>
          <w:tab w:val="num" w:pos="567"/>
        </w:tabs>
        <w:spacing w:afterLines="50" w:after="120" w:line="340" w:lineRule="atLeast"/>
        <w:ind w:left="0"/>
        <w:jc w:val="both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当局方用</w:t>
      </w:r>
      <w:r w:rsidR="00663B5A" w:rsidRPr="00663B5A">
        <w:rPr>
          <w:rFonts w:asciiTheme="minorEastAsia" w:eastAsiaTheme="minorEastAsia" w:hAnsiTheme="minorEastAsia" w:hint="eastAsia"/>
          <w:sz w:val="21"/>
          <w:szCs w:val="21"/>
        </w:rPr>
        <w:t>户考虑</w:t>
      </w:r>
      <w:r>
        <w:rPr>
          <w:rFonts w:asciiTheme="minorEastAsia" w:eastAsiaTheme="minorEastAsia" w:hAnsiTheme="minorEastAsia" w:hint="eastAsia"/>
          <w:sz w:val="21"/>
          <w:szCs w:val="21"/>
        </w:rPr>
        <w:t>起草一个</w:t>
      </w:r>
      <w:r w:rsidR="00663B5A" w:rsidRPr="00663B5A">
        <w:rPr>
          <w:rFonts w:asciiTheme="minorEastAsia" w:eastAsiaTheme="minorEastAsia" w:hAnsiTheme="minorEastAsia" w:hint="eastAsia"/>
          <w:sz w:val="21"/>
          <w:szCs w:val="21"/>
        </w:rPr>
        <w:t>修订请求时，他可以</w:t>
      </w:r>
      <w:r>
        <w:rPr>
          <w:rFonts w:asciiTheme="minorEastAsia" w:eastAsiaTheme="minorEastAsia" w:hAnsiTheme="minorEastAsia" w:hint="eastAsia"/>
          <w:sz w:val="21"/>
          <w:szCs w:val="21"/>
        </w:rPr>
        <w:t>将此种意图</w:t>
      </w:r>
      <w:r w:rsidR="00663B5A" w:rsidRPr="00663B5A">
        <w:rPr>
          <w:rFonts w:asciiTheme="minorEastAsia" w:eastAsiaTheme="minorEastAsia" w:hAnsiTheme="minorEastAsia" w:hint="eastAsia"/>
          <w:sz w:val="21"/>
          <w:szCs w:val="21"/>
        </w:rPr>
        <w:t>通知</w:t>
      </w:r>
      <w:r>
        <w:rPr>
          <w:rFonts w:asciiTheme="minorEastAsia" w:eastAsiaTheme="minorEastAsia" w:hAnsiTheme="minorEastAsia" w:hint="eastAsia"/>
          <w:sz w:val="21"/>
          <w:szCs w:val="21"/>
        </w:rPr>
        <w:t>给</w:t>
      </w:r>
      <w:r w:rsidR="00663B5A" w:rsidRPr="00663B5A">
        <w:rPr>
          <w:rFonts w:asciiTheme="minorEastAsia" w:eastAsiaTheme="minorEastAsia" w:hAnsiTheme="minorEastAsia" w:hint="eastAsia"/>
          <w:sz w:val="21"/>
          <w:szCs w:val="21"/>
        </w:rPr>
        <w:t>国际局。国际局</w:t>
      </w:r>
      <w:r w:rsidR="00412E6F">
        <w:rPr>
          <w:rFonts w:asciiTheme="minorEastAsia" w:eastAsiaTheme="minorEastAsia" w:hAnsiTheme="minorEastAsia" w:hint="eastAsia"/>
          <w:sz w:val="21"/>
          <w:szCs w:val="21"/>
        </w:rPr>
        <w:t>然后</w:t>
      </w:r>
      <w:r w:rsidR="00663B5A" w:rsidRPr="00663B5A">
        <w:rPr>
          <w:rFonts w:asciiTheme="minorEastAsia" w:eastAsiaTheme="minorEastAsia" w:hAnsiTheme="minorEastAsia" w:hint="eastAsia"/>
          <w:sz w:val="21"/>
          <w:szCs w:val="21"/>
        </w:rPr>
        <w:t>将为此在IPCRMS中创建一个虚拟项目。在该</w:t>
      </w:r>
      <w:r>
        <w:rPr>
          <w:rFonts w:asciiTheme="minorEastAsia" w:eastAsiaTheme="minorEastAsia" w:hAnsiTheme="minorEastAsia" w:hint="eastAsia"/>
          <w:sz w:val="21"/>
          <w:szCs w:val="21"/>
        </w:rPr>
        <w:t>局方</w:t>
      </w:r>
      <w:r w:rsidR="00663B5A" w:rsidRPr="00663B5A">
        <w:rPr>
          <w:rFonts w:asciiTheme="minorEastAsia" w:eastAsiaTheme="minorEastAsia" w:hAnsiTheme="minorEastAsia" w:hint="eastAsia"/>
          <w:sz w:val="21"/>
          <w:szCs w:val="21"/>
        </w:rPr>
        <w:t>用户的</w:t>
      </w:r>
      <w:r>
        <w:rPr>
          <w:rFonts w:asciiTheme="minorEastAsia" w:eastAsiaTheme="minorEastAsia" w:hAnsiTheme="minorEastAsia" w:hint="eastAsia"/>
          <w:sz w:val="21"/>
          <w:szCs w:val="21"/>
        </w:rPr>
        <w:t>起草</w:t>
      </w:r>
      <w:r w:rsidR="00663B5A" w:rsidRPr="00663B5A">
        <w:rPr>
          <w:rFonts w:asciiTheme="minorEastAsia" w:eastAsiaTheme="minorEastAsia" w:hAnsiTheme="minorEastAsia" w:hint="eastAsia"/>
          <w:sz w:val="21"/>
          <w:szCs w:val="21"/>
        </w:rPr>
        <w:t>过程中，其他</w:t>
      </w:r>
      <w:r>
        <w:rPr>
          <w:rFonts w:asciiTheme="minorEastAsia" w:eastAsiaTheme="minorEastAsia" w:hAnsiTheme="minorEastAsia" w:hint="eastAsia"/>
          <w:sz w:val="21"/>
          <w:szCs w:val="21"/>
        </w:rPr>
        <w:t>局的用户将无法查看该虚拟项目中的修正</w:t>
      </w:r>
      <w:r w:rsidR="00663B5A" w:rsidRPr="00663B5A">
        <w:rPr>
          <w:rFonts w:asciiTheme="minorEastAsia" w:eastAsiaTheme="minorEastAsia" w:hAnsiTheme="minorEastAsia" w:hint="eastAsia"/>
          <w:sz w:val="21"/>
          <w:szCs w:val="21"/>
        </w:rPr>
        <w:t>，因为</w:t>
      </w:r>
      <w:r>
        <w:rPr>
          <w:rFonts w:asciiTheme="minorEastAsia" w:eastAsiaTheme="minorEastAsia" w:hAnsiTheme="minorEastAsia" w:hint="eastAsia"/>
          <w:sz w:val="21"/>
          <w:szCs w:val="21"/>
        </w:rPr>
        <w:t>所作</w:t>
      </w:r>
      <w:r w:rsidR="00663B5A" w:rsidRPr="00663B5A">
        <w:rPr>
          <w:rFonts w:asciiTheme="minorEastAsia" w:eastAsiaTheme="minorEastAsia" w:hAnsiTheme="minorEastAsia" w:hint="eastAsia"/>
          <w:sz w:val="21"/>
          <w:szCs w:val="21"/>
        </w:rPr>
        <w:t>修</w:t>
      </w:r>
      <w:r>
        <w:rPr>
          <w:rFonts w:asciiTheme="minorEastAsia" w:eastAsiaTheme="minorEastAsia" w:hAnsiTheme="minorEastAsia" w:hint="eastAsia"/>
          <w:sz w:val="21"/>
          <w:szCs w:val="21"/>
        </w:rPr>
        <w:t>正</w:t>
      </w:r>
      <w:r w:rsidR="00663B5A" w:rsidRPr="00663B5A">
        <w:rPr>
          <w:rFonts w:asciiTheme="minorEastAsia" w:eastAsiaTheme="minorEastAsia" w:hAnsiTheme="minorEastAsia" w:hint="eastAsia"/>
          <w:sz w:val="21"/>
          <w:szCs w:val="21"/>
        </w:rPr>
        <w:t>始终</w:t>
      </w:r>
      <w:r>
        <w:rPr>
          <w:rFonts w:asciiTheme="minorEastAsia" w:eastAsiaTheme="minorEastAsia" w:hAnsiTheme="minorEastAsia" w:hint="eastAsia"/>
          <w:sz w:val="21"/>
          <w:szCs w:val="21"/>
        </w:rPr>
        <w:t>处于</w:t>
      </w:r>
      <w:r w:rsidR="00663B5A" w:rsidRPr="00663B5A">
        <w:rPr>
          <w:rFonts w:asciiTheme="minorEastAsia" w:eastAsiaTheme="minorEastAsia" w:hAnsiTheme="minorEastAsia" w:hint="eastAsia"/>
          <w:sz w:val="21"/>
          <w:szCs w:val="21"/>
        </w:rPr>
        <w:t>“</w:t>
      </w:r>
      <w:r>
        <w:rPr>
          <w:rFonts w:asciiTheme="minorEastAsia" w:eastAsiaTheme="minorEastAsia" w:hAnsiTheme="minorEastAsia" w:hint="eastAsia"/>
          <w:sz w:val="21"/>
          <w:szCs w:val="21"/>
        </w:rPr>
        <w:t>起草</w:t>
      </w:r>
      <w:r w:rsidR="00663B5A" w:rsidRPr="00663B5A">
        <w:rPr>
          <w:rFonts w:asciiTheme="minorEastAsia" w:eastAsiaTheme="minorEastAsia" w:hAnsiTheme="minorEastAsia" w:hint="eastAsia"/>
          <w:sz w:val="21"/>
          <w:szCs w:val="21"/>
        </w:rPr>
        <w:t>”状态</w:t>
      </w:r>
      <w:r>
        <w:rPr>
          <w:rFonts w:asciiTheme="minorEastAsia" w:eastAsiaTheme="minorEastAsia" w:hAnsiTheme="minorEastAsia" w:hint="eastAsia"/>
          <w:sz w:val="21"/>
          <w:szCs w:val="21"/>
        </w:rPr>
        <w:t>。</w:t>
      </w:r>
    </w:p>
    <w:p w:rsidR="006407E8" w:rsidRPr="00A84317" w:rsidRDefault="001777EC" w:rsidP="00A84317">
      <w:pPr>
        <w:pStyle w:val="ONUME"/>
        <w:tabs>
          <w:tab w:val="clear" w:pos="1134"/>
          <w:tab w:val="num" w:pos="567"/>
        </w:tabs>
        <w:spacing w:afterLines="50" w:after="120" w:line="340" w:lineRule="atLeast"/>
        <w:ind w:left="0"/>
        <w:jc w:val="both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一旦局方用户认为修正草案已就绪，他可以从</w:t>
      </w:r>
      <w:r w:rsidR="006407E8" w:rsidRPr="00A84317">
        <w:rPr>
          <w:rFonts w:asciiTheme="minorEastAsia" w:eastAsiaTheme="minorEastAsia" w:hAnsiTheme="minorEastAsia"/>
          <w:sz w:val="21"/>
          <w:szCs w:val="21"/>
        </w:rPr>
        <w:t>IPCRMS</w:t>
      </w:r>
      <w:r>
        <w:rPr>
          <w:rFonts w:asciiTheme="minorEastAsia" w:eastAsiaTheme="minorEastAsia" w:hAnsiTheme="minorEastAsia" w:hint="eastAsia"/>
          <w:sz w:val="21"/>
          <w:szCs w:val="21"/>
        </w:rPr>
        <w:t>中导出修正草案并将其发布在电子论坛上，例如作为修订请求放在项目</w:t>
      </w:r>
      <w:hyperlink r:id="rId9" w:history="1">
        <w:r w:rsidRPr="001777EC">
          <w:rPr>
            <w:rStyle w:val="Hyperlink"/>
            <w:rFonts w:asciiTheme="minorEastAsia" w:eastAsiaTheme="minorEastAsia" w:hAnsiTheme="minorEastAsia"/>
            <w:sz w:val="21"/>
            <w:szCs w:val="21"/>
          </w:rPr>
          <w:t>CE 020</w:t>
        </w:r>
      </w:hyperlink>
      <w:r w:rsidR="008C778C">
        <w:rPr>
          <w:rFonts w:asciiTheme="minorEastAsia" w:eastAsiaTheme="minorEastAsia" w:hAnsiTheme="minorEastAsia" w:hint="eastAsia"/>
          <w:sz w:val="21"/>
          <w:szCs w:val="21"/>
        </w:rPr>
        <w:t>下（采用上文第三段所述的格式）。</w:t>
      </w:r>
    </w:p>
    <w:p w:rsidR="006407E8" w:rsidRPr="00A84317" w:rsidRDefault="005E4125" w:rsidP="00663B5A">
      <w:pPr>
        <w:pStyle w:val="ONUME"/>
        <w:tabs>
          <w:tab w:val="clear" w:pos="1134"/>
          <w:tab w:val="num" w:pos="567"/>
        </w:tabs>
        <w:spacing w:afterLines="50" w:after="120" w:line="340" w:lineRule="atLeast"/>
        <w:ind w:left="0"/>
        <w:jc w:val="both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lastRenderedPageBreak/>
        <w:t>当</w:t>
      </w:r>
      <w:r w:rsidR="00663B5A" w:rsidRPr="00663B5A">
        <w:rPr>
          <w:rFonts w:asciiTheme="minorEastAsia" w:eastAsiaTheme="minorEastAsia" w:hAnsiTheme="minorEastAsia" w:hint="eastAsia"/>
          <w:sz w:val="21"/>
          <w:szCs w:val="21"/>
        </w:rPr>
        <w:t>修订请求在稍后阶段成为修订项目</w:t>
      </w:r>
      <w:r>
        <w:rPr>
          <w:rFonts w:asciiTheme="minorEastAsia" w:eastAsiaTheme="minorEastAsia" w:hAnsiTheme="minorEastAsia" w:hint="eastAsia"/>
          <w:sz w:val="21"/>
          <w:szCs w:val="21"/>
        </w:rPr>
        <w:t>时</w:t>
      </w:r>
      <w:r w:rsidR="00663B5A" w:rsidRPr="00663B5A">
        <w:rPr>
          <w:rFonts w:asciiTheme="minorEastAsia" w:eastAsiaTheme="minorEastAsia" w:hAnsiTheme="minorEastAsia" w:hint="eastAsia"/>
          <w:sz w:val="21"/>
          <w:szCs w:val="21"/>
        </w:rPr>
        <w:t>，国际局可以</w:t>
      </w:r>
      <w:r>
        <w:rPr>
          <w:rFonts w:asciiTheme="minorEastAsia" w:eastAsiaTheme="minorEastAsia" w:hAnsiTheme="minorEastAsia" w:hint="eastAsia"/>
          <w:sz w:val="21"/>
          <w:szCs w:val="21"/>
        </w:rPr>
        <w:t>负责将</w:t>
      </w:r>
      <w:r w:rsidR="00663B5A" w:rsidRPr="00663B5A">
        <w:rPr>
          <w:rFonts w:asciiTheme="minorEastAsia" w:eastAsiaTheme="minorEastAsia" w:hAnsiTheme="minorEastAsia" w:hint="eastAsia"/>
          <w:sz w:val="21"/>
          <w:szCs w:val="21"/>
        </w:rPr>
        <w:t>所有修正草案（仍处于“</w:t>
      </w:r>
      <w:r>
        <w:rPr>
          <w:rFonts w:asciiTheme="minorEastAsia" w:eastAsiaTheme="minorEastAsia" w:hAnsiTheme="minorEastAsia" w:hint="eastAsia"/>
          <w:sz w:val="21"/>
          <w:szCs w:val="21"/>
        </w:rPr>
        <w:t>起草</w:t>
      </w:r>
      <w:r w:rsidR="00663B5A" w:rsidRPr="00663B5A">
        <w:rPr>
          <w:rFonts w:asciiTheme="minorEastAsia" w:eastAsiaTheme="minorEastAsia" w:hAnsiTheme="minorEastAsia" w:hint="eastAsia"/>
          <w:sz w:val="21"/>
          <w:szCs w:val="21"/>
        </w:rPr>
        <w:t>”状态）从虚拟项目</w:t>
      </w:r>
      <w:r>
        <w:rPr>
          <w:rFonts w:asciiTheme="minorEastAsia" w:eastAsiaTheme="minorEastAsia" w:hAnsiTheme="minorEastAsia" w:hint="eastAsia"/>
          <w:sz w:val="21"/>
          <w:szCs w:val="21"/>
        </w:rPr>
        <w:t>中</w:t>
      </w:r>
      <w:r w:rsidR="00663B5A" w:rsidRPr="00663B5A">
        <w:rPr>
          <w:rFonts w:asciiTheme="minorEastAsia" w:eastAsiaTheme="minorEastAsia" w:hAnsiTheme="minorEastAsia" w:hint="eastAsia"/>
          <w:sz w:val="21"/>
          <w:szCs w:val="21"/>
        </w:rPr>
        <w:t>转移到正式修订项目</w:t>
      </w:r>
      <w:r>
        <w:rPr>
          <w:rFonts w:asciiTheme="minorEastAsia" w:eastAsiaTheme="minorEastAsia" w:hAnsiTheme="minorEastAsia" w:hint="eastAsia"/>
          <w:sz w:val="21"/>
          <w:szCs w:val="21"/>
        </w:rPr>
        <w:t>中</w:t>
      </w:r>
      <w:r w:rsidR="00663B5A" w:rsidRPr="00663B5A">
        <w:rPr>
          <w:rFonts w:asciiTheme="minorEastAsia" w:eastAsiaTheme="minorEastAsia" w:hAnsiTheme="minorEastAsia" w:hint="eastAsia"/>
          <w:sz w:val="21"/>
          <w:szCs w:val="21"/>
        </w:rPr>
        <w:t>，而无需</w:t>
      </w:r>
      <w:r>
        <w:rPr>
          <w:rFonts w:asciiTheme="minorEastAsia" w:eastAsiaTheme="minorEastAsia" w:hAnsiTheme="minorEastAsia" w:hint="eastAsia"/>
          <w:sz w:val="21"/>
          <w:szCs w:val="21"/>
        </w:rPr>
        <w:t>局方</w:t>
      </w:r>
      <w:r w:rsidR="00663B5A" w:rsidRPr="00663B5A">
        <w:rPr>
          <w:rFonts w:asciiTheme="minorEastAsia" w:eastAsiaTheme="minorEastAsia" w:hAnsiTheme="minorEastAsia" w:hint="eastAsia"/>
          <w:sz w:val="21"/>
          <w:szCs w:val="21"/>
        </w:rPr>
        <w:t>用户</w:t>
      </w:r>
      <w:r>
        <w:rPr>
          <w:rFonts w:asciiTheme="minorEastAsia" w:eastAsiaTheme="minorEastAsia" w:hAnsiTheme="minorEastAsia" w:hint="eastAsia"/>
          <w:sz w:val="21"/>
          <w:szCs w:val="21"/>
        </w:rPr>
        <w:t>再做任何工作</w:t>
      </w:r>
      <w:r w:rsidR="00663B5A" w:rsidRPr="00663B5A">
        <w:rPr>
          <w:rFonts w:asciiTheme="minorEastAsia" w:eastAsiaTheme="minorEastAsia" w:hAnsiTheme="minorEastAsia" w:hint="eastAsia"/>
          <w:sz w:val="21"/>
          <w:szCs w:val="21"/>
        </w:rPr>
        <w:t>。</w:t>
      </w:r>
    </w:p>
    <w:p w:rsidR="006407E8" w:rsidRPr="00A84317" w:rsidRDefault="00BD49FC" w:rsidP="00A84317">
      <w:pPr>
        <w:pStyle w:val="ONUME"/>
        <w:tabs>
          <w:tab w:val="clear" w:pos="1134"/>
          <w:tab w:val="num" w:pos="567"/>
        </w:tabs>
        <w:spacing w:afterLines="50" w:after="120" w:line="340" w:lineRule="atLeast"/>
        <w:ind w:left="0"/>
        <w:jc w:val="both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然后局方用户可以</w:t>
      </w:r>
      <w:r w:rsidR="00E80018">
        <w:rPr>
          <w:rFonts w:asciiTheme="minorEastAsia" w:eastAsiaTheme="minorEastAsia" w:hAnsiTheme="minorEastAsia" w:hint="eastAsia"/>
          <w:sz w:val="21"/>
          <w:szCs w:val="21"/>
        </w:rPr>
        <w:t>按</w:t>
      </w:r>
      <w:r>
        <w:rPr>
          <w:rFonts w:asciiTheme="minorEastAsia" w:eastAsiaTheme="minorEastAsia" w:hAnsiTheme="minorEastAsia" w:hint="eastAsia"/>
          <w:sz w:val="21"/>
          <w:szCs w:val="21"/>
        </w:rPr>
        <w:t>上文第3段至第9段所述的程序</w:t>
      </w:r>
      <w:r w:rsidR="00E80018">
        <w:rPr>
          <w:rFonts w:asciiTheme="minorEastAsia" w:eastAsiaTheme="minorEastAsia" w:hAnsiTheme="minorEastAsia" w:hint="eastAsia"/>
          <w:sz w:val="21"/>
          <w:szCs w:val="21"/>
        </w:rPr>
        <w:t>，采取后续行动</w:t>
      </w:r>
      <w:r>
        <w:rPr>
          <w:rFonts w:asciiTheme="minorEastAsia" w:eastAsiaTheme="minorEastAsia" w:hAnsiTheme="minorEastAsia" w:hint="eastAsia"/>
          <w:sz w:val="21"/>
          <w:szCs w:val="21"/>
        </w:rPr>
        <w:t>。</w:t>
      </w:r>
    </w:p>
    <w:p w:rsidR="008264D7" w:rsidRPr="00F83921" w:rsidRDefault="00BD49FC" w:rsidP="00F83921">
      <w:pPr>
        <w:pStyle w:val="Heading2"/>
        <w:spacing w:beforeLines="100" w:afterLines="50" w:after="120" w:line="340" w:lineRule="atLeast"/>
        <w:ind w:right="142"/>
        <w:jc w:val="both"/>
        <w:rPr>
          <w:rFonts w:ascii="SimHei" w:eastAsia="SimHei" w:hAnsi="SimHei"/>
          <w:sz w:val="21"/>
          <w:szCs w:val="21"/>
        </w:rPr>
      </w:pPr>
      <w:r w:rsidRPr="00F83921">
        <w:rPr>
          <w:rFonts w:ascii="SimHei" w:eastAsia="SimHei" w:hAnsi="SimHei" w:hint="eastAsia"/>
          <w:sz w:val="21"/>
          <w:szCs w:val="21"/>
        </w:rPr>
        <w:t>其他程序性事项</w:t>
      </w:r>
    </w:p>
    <w:p w:rsidR="005E3BB7" w:rsidRPr="00A84317" w:rsidRDefault="00102478" w:rsidP="00A84317">
      <w:pPr>
        <w:pStyle w:val="ONUME"/>
        <w:tabs>
          <w:tab w:val="num" w:pos="567"/>
          <w:tab w:val="left" w:pos="1134"/>
        </w:tabs>
        <w:spacing w:afterLines="50" w:after="120" w:line="340" w:lineRule="atLeast"/>
        <w:ind w:left="0"/>
        <w:jc w:val="both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还应注意以下程序性事项：</w:t>
      </w:r>
    </w:p>
    <w:p w:rsidR="006407E8" w:rsidRPr="00A84317" w:rsidRDefault="00840101" w:rsidP="008C17F2">
      <w:pPr>
        <w:pStyle w:val="BodyText"/>
        <w:numPr>
          <w:ilvl w:val="0"/>
          <w:numId w:val="11"/>
        </w:numPr>
        <w:spacing w:afterLines="50" w:after="120" w:line="340" w:lineRule="atLeast"/>
        <w:ind w:left="357" w:firstLine="0"/>
        <w:jc w:val="both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初步修订提案应</w:t>
      </w:r>
      <w:r w:rsidR="00663B5A" w:rsidRPr="00663B5A">
        <w:rPr>
          <w:rFonts w:asciiTheme="minorEastAsia" w:eastAsiaTheme="minorEastAsia" w:hAnsiTheme="minorEastAsia" w:hint="eastAsia"/>
          <w:sz w:val="21"/>
          <w:szCs w:val="21"/>
        </w:rPr>
        <w:t>在工作组</w:t>
      </w:r>
      <w:r>
        <w:rPr>
          <w:rFonts w:asciiTheme="minorEastAsia" w:eastAsiaTheme="minorEastAsia" w:hAnsiTheme="minorEastAsia" w:hint="eastAsia"/>
          <w:sz w:val="21"/>
          <w:szCs w:val="21"/>
        </w:rPr>
        <w:t>举行会议六周前</w:t>
      </w:r>
      <w:r w:rsidR="00663B5A" w:rsidRPr="00663B5A">
        <w:rPr>
          <w:rFonts w:asciiTheme="minorEastAsia" w:eastAsiaTheme="minorEastAsia" w:hAnsiTheme="minorEastAsia" w:hint="eastAsia"/>
          <w:sz w:val="21"/>
          <w:szCs w:val="21"/>
        </w:rPr>
        <w:t>向电子论坛提交，以便列入工作组的议程供讨论</w:t>
      </w:r>
      <w:r>
        <w:rPr>
          <w:rFonts w:asciiTheme="minorEastAsia" w:eastAsiaTheme="minorEastAsia" w:hAnsiTheme="minorEastAsia" w:hint="eastAsia"/>
          <w:sz w:val="21"/>
          <w:szCs w:val="21"/>
        </w:rPr>
        <w:t>；</w:t>
      </w:r>
    </w:p>
    <w:p w:rsidR="006407E8" w:rsidRPr="00A84317" w:rsidRDefault="00840101" w:rsidP="008C17F2">
      <w:pPr>
        <w:pStyle w:val="BodyText"/>
        <w:numPr>
          <w:ilvl w:val="0"/>
          <w:numId w:val="11"/>
        </w:numPr>
        <w:spacing w:afterLines="50" w:after="120" w:line="340" w:lineRule="atLeast"/>
        <w:ind w:left="357" w:firstLine="0"/>
        <w:jc w:val="both"/>
        <w:rPr>
          <w:rFonts w:asciiTheme="minorEastAsia" w:eastAsiaTheme="minorEastAsia" w:hAnsiTheme="minorEastAsia"/>
          <w:sz w:val="21"/>
          <w:szCs w:val="21"/>
        </w:rPr>
      </w:pPr>
      <w:r w:rsidRPr="00663B5A">
        <w:rPr>
          <w:rFonts w:asciiTheme="minorEastAsia" w:eastAsiaTheme="minorEastAsia" w:hAnsiTheme="minorEastAsia" w:hint="eastAsia"/>
          <w:sz w:val="21"/>
          <w:szCs w:val="21"/>
        </w:rPr>
        <w:t>关于现有项目的提案和</w:t>
      </w:r>
      <w:r>
        <w:rPr>
          <w:rFonts w:asciiTheme="minorEastAsia" w:eastAsiaTheme="minorEastAsia" w:hAnsiTheme="minorEastAsia" w:hint="eastAsia"/>
          <w:sz w:val="21"/>
          <w:szCs w:val="21"/>
        </w:rPr>
        <w:t>评论意见</w:t>
      </w:r>
      <w:r w:rsidR="00663B5A" w:rsidRPr="00663B5A">
        <w:rPr>
          <w:rFonts w:asciiTheme="minorEastAsia" w:eastAsiaTheme="minorEastAsia" w:hAnsiTheme="minorEastAsia" w:hint="eastAsia"/>
          <w:sz w:val="21"/>
          <w:szCs w:val="21"/>
        </w:rPr>
        <w:t>应</w:t>
      </w:r>
      <w:r w:rsidR="009A670D">
        <w:rPr>
          <w:rFonts w:asciiTheme="minorEastAsia" w:eastAsiaTheme="minorEastAsia" w:hAnsiTheme="minorEastAsia" w:hint="eastAsia"/>
          <w:sz w:val="21"/>
          <w:szCs w:val="21"/>
        </w:rPr>
        <w:t>至少</w:t>
      </w:r>
      <w:r w:rsidR="00663B5A" w:rsidRPr="00663B5A">
        <w:rPr>
          <w:rFonts w:asciiTheme="minorEastAsia" w:eastAsiaTheme="minorEastAsia" w:hAnsiTheme="minorEastAsia" w:hint="eastAsia"/>
          <w:sz w:val="21"/>
          <w:szCs w:val="21"/>
        </w:rPr>
        <w:t>在工作组</w:t>
      </w:r>
      <w:r>
        <w:rPr>
          <w:rFonts w:asciiTheme="minorEastAsia" w:eastAsiaTheme="minorEastAsia" w:hAnsiTheme="minorEastAsia" w:hint="eastAsia"/>
          <w:sz w:val="21"/>
          <w:szCs w:val="21"/>
        </w:rPr>
        <w:t>举行</w:t>
      </w:r>
      <w:r w:rsidR="00663B5A" w:rsidRPr="00663B5A">
        <w:rPr>
          <w:rFonts w:asciiTheme="minorEastAsia" w:eastAsiaTheme="minorEastAsia" w:hAnsiTheme="minorEastAsia" w:hint="eastAsia"/>
          <w:sz w:val="21"/>
          <w:szCs w:val="21"/>
        </w:rPr>
        <w:t>会议两</w:t>
      </w:r>
      <w:r>
        <w:rPr>
          <w:rFonts w:asciiTheme="minorEastAsia" w:eastAsiaTheme="minorEastAsia" w:hAnsiTheme="minorEastAsia" w:hint="eastAsia"/>
          <w:sz w:val="21"/>
          <w:szCs w:val="21"/>
        </w:rPr>
        <w:t>周前</w:t>
      </w:r>
      <w:r w:rsidR="00663B5A" w:rsidRPr="00663B5A">
        <w:rPr>
          <w:rFonts w:asciiTheme="minorEastAsia" w:eastAsiaTheme="minorEastAsia" w:hAnsiTheme="minorEastAsia" w:hint="eastAsia"/>
          <w:sz w:val="21"/>
          <w:szCs w:val="21"/>
        </w:rPr>
        <w:t>提交，以便</w:t>
      </w:r>
      <w:r>
        <w:rPr>
          <w:rFonts w:asciiTheme="minorEastAsia" w:eastAsiaTheme="minorEastAsia" w:hAnsiTheme="minorEastAsia" w:hint="eastAsia"/>
          <w:sz w:val="21"/>
          <w:szCs w:val="21"/>
        </w:rPr>
        <w:t>使其</w:t>
      </w:r>
      <w:r w:rsidR="00663B5A" w:rsidRPr="00663B5A">
        <w:rPr>
          <w:rFonts w:asciiTheme="minorEastAsia" w:eastAsiaTheme="minorEastAsia" w:hAnsiTheme="minorEastAsia" w:hint="eastAsia"/>
          <w:sz w:val="21"/>
          <w:szCs w:val="21"/>
        </w:rPr>
        <w:t>在会议期间</w:t>
      </w:r>
      <w:r>
        <w:rPr>
          <w:rFonts w:asciiTheme="minorEastAsia" w:eastAsiaTheme="minorEastAsia" w:hAnsiTheme="minorEastAsia" w:hint="eastAsia"/>
          <w:sz w:val="21"/>
          <w:szCs w:val="21"/>
        </w:rPr>
        <w:t>得到</w:t>
      </w:r>
      <w:r w:rsidR="00663B5A" w:rsidRPr="00663B5A">
        <w:rPr>
          <w:rFonts w:asciiTheme="minorEastAsia" w:eastAsiaTheme="minorEastAsia" w:hAnsiTheme="minorEastAsia" w:hint="eastAsia"/>
          <w:sz w:val="21"/>
          <w:szCs w:val="21"/>
        </w:rPr>
        <w:t>审议</w:t>
      </w:r>
      <w:r>
        <w:rPr>
          <w:rFonts w:asciiTheme="minorEastAsia" w:eastAsiaTheme="minorEastAsia" w:hAnsiTheme="minorEastAsia" w:hint="eastAsia"/>
          <w:sz w:val="21"/>
          <w:szCs w:val="21"/>
        </w:rPr>
        <w:t>；</w:t>
      </w:r>
    </w:p>
    <w:p w:rsidR="007E071C" w:rsidRPr="00A84317" w:rsidRDefault="009F5B13" w:rsidP="008C17F2">
      <w:pPr>
        <w:pStyle w:val="BodyText"/>
        <w:numPr>
          <w:ilvl w:val="0"/>
          <w:numId w:val="11"/>
        </w:numPr>
        <w:spacing w:afterLines="50" w:after="120" w:line="340" w:lineRule="atLeast"/>
        <w:ind w:left="357" w:firstLine="0"/>
        <w:jc w:val="both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国际局目前根据上文(</w:t>
      </w:r>
      <w:r w:rsidR="00663B5A" w:rsidRPr="00663B5A">
        <w:rPr>
          <w:rFonts w:asciiTheme="minorEastAsia" w:eastAsiaTheme="minorEastAsia" w:hAnsiTheme="minorEastAsia" w:hint="eastAsia"/>
          <w:sz w:val="21"/>
          <w:szCs w:val="21"/>
        </w:rPr>
        <w:t>a</w:t>
      </w:r>
      <w:r>
        <w:rPr>
          <w:rFonts w:asciiTheme="minorEastAsia" w:eastAsiaTheme="minorEastAsia" w:hAnsiTheme="minorEastAsia" w:hint="eastAsia"/>
          <w:sz w:val="21"/>
          <w:szCs w:val="21"/>
        </w:rPr>
        <w:t>)项</w:t>
      </w:r>
      <w:r w:rsidR="00663B5A" w:rsidRPr="00663B5A">
        <w:rPr>
          <w:rFonts w:asciiTheme="minorEastAsia" w:eastAsiaTheme="minorEastAsia" w:hAnsiTheme="minorEastAsia" w:hint="eastAsia"/>
          <w:sz w:val="21"/>
          <w:szCs w:val="21"/>
        </w:rPr>
        <w:t>和</w:t>
      </w:r>
      <w:r>
        <w:rPr>
          <w:rFonts w:asciiTheme="minorEastAsia" w:eastAsiaTheme="minorEastAsia" w:hAnsiTheme="minorEastAsia" w:hint="eastAsia"/>
          <w:sz w:val="21"/>
          <w:szCs w:val="21"/>
        </w:rPr>
        <w:t>(</w:t>
      </w:r>
      <w:r w:rsidR="00663B5A" w:rsidRPr="00663B5A">
        <w:rPr>
          <w:rFonts w:asciiTheme="minorEastAsia" w:eastAsiaTheme="minorEastAsia" w:hAnsiTheme="minorEastAsia" w:hint="eastAsia"/>
          <w:sz w:val="21"/>
          <w:szCs w:val="21"/>
        </w:rPr>
        <w:t>b</w:t>
      </w:r>
      <w:r>
        <w:rPr>
          <w:rFonts w:asciiTheme="minorEastAsia" w:eastAsiaTheme="minorEastAsia" w:hAnsiTheme="minorEastAsia" w:hint="eastAsia"/>
          <w:sz w:val="21"/>
          <w:szCs w:val="21"/>
        </w:rPr>
        <w:t>)</w:t>
      </w:r>
      <w:r w:rsidR="0064132D">
        <w:rPr>
          <w:rFonts w:asciiTheme="minorEastAsia" w:eastAsiaTheme="minorEastAsia" w:hAnsiTheme="minorEastAsia" w:hint="eastAsia"/>
          <w:sz w:val="21"/>
          <w:szCs w:val="21"/>
        </w:rPr>
        <w:t>项设定了</w:t>
      </w:r>
      <w:r w:rsidR="00663B5A" w:rsidRPr="00663B5A">
        <w:rPr>
          <w:rFonts w:asciiTheme="minorEastAsia" w:eastAsiaTheme="minorEastAsia" w:hAnsiTheme="minorEastAsia" w:hint="eastAsia"/>
          <w:sz w:val="21"/>
          <w:szCs w:val="21"/>
        </w:rPr>
        <w:t>电子论坛上</w:t>
      </w:r>
      <w:r>
        <w:rPr>
          <w:rFonts w:asciiTheme="minorEastAsia" w:eastAsiaTheme="minorEastAsia" w:hAnsiTheme="minorEastAsia" w:hint="eastAsia"/>
          <w:sz w:val="21"/>
          <w:szCs w:val="21"/>
        </w:rPr>
        <w:t>行动的截止</w:t>
      </w:r>
      <w:r w:rsidR="00663B5A" w:rsidRPr="00663B5A">
        <w:rPr>
          <w:rFonts w:asciiTheme="minorEastAsia" w:eastAsiaTheme="minorEastAsia" w:hAnsiTheme="minorEastAsia" w:hint="eastAsia"/>
          <w:sz w:val="21"/>
          <w:szCs w:val="21"/>
        </w:rPr>
        <w:t>期限。</w:t>
      </w:r>
      <w:r>
        <w:rPr>
          <w:rFonts w:asciiTheme="minorEastAsia" w:eastAsiaTheme="minorEastAsia" w:hAnsiTheme="minorEastAsia" w:hint="eastAsia"/>
          <w:sz w:val="21"/>
          <w:szCs w:val="21"/>
        </w:rPr>
        <w:t>然而</w:t>
      </w:r>
      <w:r w:rsidR="00663B5A" w:rsidRPr="00663B5A">
        <w:rPr>
          <w:rFonts w:asciiTheme="minorEastAsia" w:eastAsiaTheme="minorEastAsia" w:hAnsiTheme="minorEastAsia" w:hint="eastAsia"/>
          <w:sz w:val="21"/>
          <w:szCs w:val="21"/>
        </w:rPr>
        <w:t>，国际局将</w:t>
      </w:r>
      <w:r>
        <w:rPr>
          <w:rFonts w:asciiTheme="minorEastAsia" w:eastAsiaTheme="minorEastAsia" w:hAnsiTheme="minorEastAsia" w:hint="eastAsia"/>
          <w:sz w:val="21"/>
          <w:szCs w:val="21"/>
        </w:rPr>
        <w:t>会更严密</w:t>
      </w:r>
      <w:r w:rsidR="00663B5A" w:rsidRPr="00663B5A">
        <w:rPr>
          <w:rFonts w:asciiTheme="minorEastAsia" w:eastAsiaTheme="minorEastAsia" w:hAnsiTheme="minorEastAsia" w:hint="eastAsia"/>
          <w:sz w:val="21"/>
          <w:szCs w:val="21"/>
        </w:rPr>
        <w:t>地监测电子论坛上的活动，并</w:t>
      </w:r>
      <w:r>
        <w:rPr>
          <w:rFonts w:asciiTheme="minorEastAsia" w:eastAsiaTheme="minorEastAsia" w:hAnsiTheme="minorEastAsia" w:hint="eastAsia"/>
          <w:sz w:val="21"/>
          <w:szCs w:val="21"/>
        </w:rPr>
        <w:t>根据上文(</w:t>
      </w:r>
      <w:r w:rsidRPr="00663B5A">
        <w:rPr>
          <w:rFonts w:asciiTheme="minorEastAsia" w:eastAsiaTheme="minorEastAsia" w:hAnsiTheme="minorEastAsia" w:hint="eastAsia"/>
          <w:sz w:val="21"/>
          <w:szCs w:val="21"/>
        </w:rPr>
        <w:t>a</w:t>
      </w:r>
      <w:r>
        <w:rPr>
          <w:rFonts w:asciiTheme="minorEastAsia" w:eastAsiaTheme="minorEastAsia" w:hAnsiTheme="minorEastAsia" w:hint="eastAsia"/>
          <w:sz w:val="21"/>
          <w:szCs w:val="21"/>
        </w:rPr>
        <w:t>)项</w:t>
      </w:r>
      <w:r w:rsidRPr="00663B5A">
        <w:rPr>
          <w:rFonts w:asciiTheme="minorEastAsia" w:eastAsiaTheme="minorEastAsia" w:hAnsiTheme="minorEastAsia" w:hint="eastAsia"/>
          <w:sz w:val="21"/>
          <w:szCs w:val="21"/>
        </w:rPr>
        <w:t>和</w:t>
      </w:r>
      <w:r>
        <w:rPr>
          <w:rFonts w:asciiTheme="minorEastAsia" w:eastAsiaTheme="minorEastAsia" w:hAnsiTheme="minorEastAsia" w:hint="eastAsia"/>
          <w:sz w:val="21"/>
          <w:szCs w:val="21"/>
        </w:rPr>
        <w:t>(</w:t>
      </w:r>
      <w:r w:rsidRPr="00663B5A">
        <w:rPr>
          <w:rFonts w:asciiTheme="minorEastAsia" w:eastAsiaTheme="minorEastAsia" w:hAnsiTheme="minorEastAsia" w:hint="eastAsia"/>
          <w:sz w:val="21"/>
          <w:szCs w:val="21"/>
        </w:rPr>
        <w:t>b</w:t>
      </w:r>
      <w:r>
        <w:rPr>
          <w:rFonts w:asciiTheme="minorEastAsia" w:eastAsiaTheme="minorEastAsia" w:hAnsiTheme="minorEastAsia" w:hint="eastAsia"/>
          <w:sz w:val="21"/>
          <w:szCs w:val="21"/>
        </w:rPr>
        <w:t>)项适用其</w:t>
      </w:r>
      <w:r w:rsidR="00663B5A" w:rsidRPr="00663B5A">
        <w:rPr>
          <w:rFonts w:asciiTheme="minorEastAsia" w:eastAsiaTheme="minorEastAsia" w:hAnsiTheme="minorEastAsia" w:hint="eastAsia"/>
          <w:sz w:val="21"/>
          <w:szCs w:val="21"/>
        </w:rPr>
        <w:t>原则</w:t>
      </w:r>
      <w:r>
        <w:rPr>
          <w:rFonts w:asciiTheme="minorEastAsia" w:eastAsiaTheme="minorEastAsia" w:hAnsiTheme="minorEastAsia" w:hint="eastAsia"/>
          <w:sz w:val="21"/>
          <w:szCs w:val="21"/>
        </w:rPr>
        <w:t>；</w:t>
      </w:r>
      <w:r w:rsidR="006A3371">
        <w:rPr>
          <w:rFonts w:asciiTheme="minorEastAsia" w:eastAsiaTheme="minorEastAsia" w:hAnsiTheme="minorEastAsia" w:hint="eastAsia"/>
          <w:sz w:val="21"/>
          <w:szCs w:val="21"/>
        </w:rPr>
        <w:t>并</w:t>
      </w:r>
    </w:p>
    <w:p w:rsidR="0024439F" w:rsidRPr="00A84317" w:rsidRDefault="00663B5A" w:rsidP="008C17F2">
      <w:pPr>
        <w:pStyle w:val="BodyText"/>
        <w:numPr>
          <w:ilvl w:val="0"/>
          <w:numId w:val="11"/>
        </w:numPr>
        <w:spacing w:afterLines="50" w:after="120" w:line="340" w:lineRule="atLeast"/>
        <w:ind w:left="357" w:firstLine="0"/>
        <w:jc w:val="both"/>
        <w:rPr>
          <w:rFonts w:asciiTheme="minorEastAsia" w:eastAsiaTheme="minorEastAsia" w:hAnsiTheme="minorEastAsia"/>
          <w:sz w:val="21"/>
          <w:szCs w:val="21"/>
        </w:rPr>
      </w:pPr>
      <w:r w:rsidRPr="00663B5A">
        <w:rPr>
          <w:rFonts w:asciiTheme="minorEastAsia" w:eastAsiaTheme="minorEastAsia" w:hAnsiTheme="minorEastAsia" w:hint="eastAsia"/>
          <w:sz w:val="21"/>
          <w:szCs w:val="21"/>
        </w:rPr>
        <w:t>请各局</w:t>
      </w:r>
      <w:r w:rsidR="0064132D">
        <w:rPr>
          <w:rFonts w:asciiTheme="minorEastAsia" w:eastAsiaTheme="minorEastAsia" w:hAnsiTheme="minorEastAsia" w:hint="eastAsia"/>
          <w:sz w:val="21"/>
          <w:szCs w:val="21"/>
        </w:rPr>
        <w:t>严格遵守为</w:t>
      </w:r>
      <w:r w:rsidRPr="00663B5A">
        <w:rPr>
          <w:rFonts w:asciiTheme="minorEastAsia" w:eastAsiaTheme="minorEastAsia" w:hAnsiTheme="minorEastAsia" w:hint="eastAsia"/>
          <w:sz w:val="21"/>
          <w:szCs w:val="21"/>
        </w:rPr>
        <w:t>论坛上行动</w:t>
      </w:r>
      <w:r w:rsidR="0064132D">
        <w:rPr>
          <w:rFonts w:asciiTheme="minorEastAsia" w:eastAsiaTheme="minorEastAsia" w:hAnsiTheme="minorEastAsia" w:hint="eastAsia"/>
          <w:sz w:val="21"/>
          <w:szCs w:val="21"/>
        </w:rPr>
        <w:t>设定的截止</w:t>
      </w:r>
      <w:r w:rsidRPr="00663B5A">
        <w:rPr>
          <w:rFonts w:asciiTheme="minorEastAsia" w:eastAsiaTheme="minorEastAsia" w:hAnsiTheme="minorEastAsia" w:hint="eastAsia"/>
          <w:sz w:val="21"/>
          <w:szCs w:val="21"/>
        </w:rPr>
        <w:t>期限</w:t>
      </w:r>
      <w:r w:rsidR="0064132D">
        <w:rPr>
          <w:rFonts w:asciiTheme="minorEastAsia" w:eastAsiaTheme="minorEastAsia" w:hAnsiTheme="minorEastAsia" w:hint="eastAsia"/>
          <w:sz w:val="21"/>
          <w:szCs w:val="21"/>
        </w:rPr>
        <w:t>。</w:t>
      </w:r>
    </w:p>
    <w:p w:rsidR="006407E8" w:rsidRPr="00A84317" w:rsidRDefault="006A3371" w:rsidP="006A3371">
      <w:pPr>
        <w:pStyle w:val="ONUME"/>
        <w:numPr>
          <w:ilvl w:val="0"/>
          <w:numId w:val="0"/>
        </w:numPr>
        <w:spacing w:afterLines="50" w:after="120" w:line="340" w:lineRule="atLeast"/>
        <w:jc w:val="both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待</w:t>
      </w:r>
      <w:r w:rsidR="00663B5A" w:rsidRPr="00663B5A">
        <w:rPr>
          <w:rFonts w:asciiTheme="minorEastAsia" w:eastAsiaTheme="minorEastAsia" w:hAnsiTheme="minorEastAsia" w:hint="eastAsia"/>
          <w:sz w:val="21"/>
          <w:szCs w:val="21"/>
        </w:rPr>
        <w:t>各</w:t>
      </w:r>
      <w:r>
        <w:rPr>
          <w:rFonts w:asciiTheme="minorEastAsia" w:eastAsiaTheme="minorEastAsia" w:hAnsiTheme="minorEastAsia" w:hint="eastAsia"/>
          <w:sz w:val="21"/>
          <w:szCs w:val="21"/>
        </w:rPr>
        <w:t>局</w:t>
      </w:r>
      <w:r w:rsidR="00663B5A" w:rsidRPr="00663B5A">
        <w:rPr>
          <w:rFonts w:asciiTheme="minorEastAsia" w:eastAsiaTheme="minorEastAsia" w:hAnsiTheme="minorEastAsia" w:hint="eastAsia"/>
          <w:sz w:val="21"/>
          <w:szCs w:val="21"/>
        </w:rPr>
        <w:t>和国际局</w:t>
      </w:r>
      <w:r>
        <w:rPr>
          <w:rFonts w:asciiTheme="minorEastAsia" w:eastAsiaTheme="minorEastAsia" w:hAnsiTheme="minorEastAsia" w:hint="eastAsia"/>
          <w:sz w:val="21"/>
          <w:szCs w:val="21"/>
        </w:rPr>
        <w:t>掌握</w:t>
      </w:r>
      <w:r w:rsidR="00663B5A" w:rsidRPr="00663B5A">
        <w:rPr>
          <w:rFonts w:asciiTheme="minorEastAsia" w:eastAsiaTheme="minorEastAsia" w:hAnsiTheme="minorEastAsia" w:hint="eastAsia"/>
          <w:sz w:val="21"/>
          <w:szCs w:val="21"/>
        </w:rPr>
        <w:t>使用IPCRMS和电子论坛</w:t>
      </w:r>
      <w:r>
        <w:rPr>
          <w:rFonts w:asciiTheme="minorEastAsia" w:eastAsiaTheme="minorEastAsia" w:hAnsiTheme="minorEastAsia" w:hint="eastAsia"/>
          <w:sz w:val="21"/>
          <w:szCs w:val="21"/>
        </w:rPr>
        <w:t>的</w:t>
      </w:r>
      <w:r w:rsidR="00663B5A" w:rsidRPr="00663B5A">
        <w:rPr>
          <w:rFonts w:asciiTheme="minorEastAsia" w:eastAsiaTheme="minorEastAsia" w:hAnsiTheme="minorEastAsia" w:hint="eastAsia"/>
          <w:sz w:val="21"/>
          <w:szCs w:val="21"/>
        </w:rPr>
        <w:t>更多经验</w:t>
      </w:r>
      <w:r>
        <w:rPr>
          <w:rFonts w:asciiTheme="minorEastAsia" w:eastAsiaTheme="minorEastAsia" w:hAnsiTheme="minorEastAsia" w:hint="eastAsia"/>
          <w:sz w:val="21"/>
          <w:szCs w:val="21"/>
        </w:rPr>
        <w:t>后，可以进一步改进</w:t>
      </w:r>
      <w:r w:rsidR="00663B5A" w:rsidRPr="00663B5A">
        <w:rPr>
          <w:rFonts w:asciiTheme="minorEastAsia" w:eastAsiaTheme="minorEastAsia" w:hAnsiTheme="minorEastAsia" w:hint="eastAsia"/>
          <w:sz w:val="21"/>
          <w:szCs w:val="21"/>
        </w:rPr>
        <w:t>上</w:t>
      </w:r>
      <w:r>
        <w:rPr>
          <w:rFonts w:asciiTheme="minorEastAsia" w:eastAsiaTheme="minorEastAsia" w:hAnsiTheme="minorEastAsia" w:hint="eastAsia"/>
          <w:sz w:val="21"/>
          <w:szCs w:val="21"/>
        </w:rPr>
        <w:t>文所</w:t>
      </w:r>
      <w:r w:rsidR="00663B5A" w:rsidRPr="00663B5A">
        <w:rPr>
          <w:rFonts w:asciiTheme="minorEastAsia" w:eastAsiaTheme="minorEastAsia" w:hAnsiTheme="minorEastAsia" w:hint="eastAsia"/>
          <w:sz w:val="21"/>
          <w:szCs w:val="21"/>
        </w:rPr>
        <w:t>述</w:t>
      </w:r>
      <w:r w:rsidR="00B31A1D">
        <w:rPr>
          <w:rFonts w:asciiTheme="minorEastAsia" w:eastAsiaTheme="minorEastAsia" w:hAnsiTheme="minorEastAsia" w:hint="eastAsia"/>
          <w:sz w:val="21"/>
          <w:szCs w:val="21"/>
        </w:rPr>
        <w:t>的</w:t>
      </w:r>
      <w:r w:rsidR="00663B5A" w:rsidRPr="00663B5A">
        <w:rPr>
          <w:rFonts w:asciiTheme="minorEastAsia" w:eastAsiaTheme="minorEastAsia" w:hAnsiTheme="minorEastAsia" w:hint="eastAsia"/>
          <w:sz w:val="21"/>
          <w:szCs w:val="21"/>
        </w:rPr>
        <w:t>程序</w:t>
      </w:r>
      <w:r>
        <w:rPr>
          <w:rFonts w:asciiTheme="minorEastAsia" w:eastAsiaTheme="minorEastAsia" w:hAnsiTheme="minorEastAsia" w:hint="eastAsia"/>
          <w:sz w:val="21"/>
          <w:szCs w:val="21"/>
        </w:rPr>
        <w:t>。</w:t>
      </w:r>
    </w:p>
    <w:p w:rsidR="007E071C" w:rsidRPr="005D5092" w:rsidRDefault="007E071C" w:rsidP="003C76DF">
      <w:pPr>
        <w:pStyle w:val="Default"/>
        <w:overflowPunct w:val="0"/>
        <w:autoSpaceDE/>
        <w:autoSpaceDN/>
        <w:adjustRightInd/>
        <w:spacing w:afterLines="50" w:after="120" w:line="340" w:lineRule="atLeast"/>
        <w:ind w:left="5534"/>
        <w:rPr>
          <w:rFonts w:asciiTheme="minorEastAsia" w:hAnsiTheme="minorEastAsia"/>
          <w:sz w:val="21"/>
          <w:szCs w:val="21"/>
          <w:lang w:val="en-US"/>
        </w:rPr>
      </w:pPr>
    </w:p>
    <w:p w:rsidR="006407E8" w:rsidRPr="0042537F" w:rsidRDefault="006407E8" w:rsidP="003C76DF">
      <w:pPr>
        <w:pStyle w:val="Endofdocument-Annex"/>
        <w:overflowPunct w:val="0"/>
        <w:spacing w:afterLines="50" w:after="120" w:line="340" w:lineRule="atLeast"/>
        <w:rPr>
          <w:rFonts w:ascii="KaiTi" w:eastAsia="KaiTi" w:hAnsi="KaiTi"/>
          <w:sz w:val="21"/>
        </w:rPr>
      </w:pPr>
      <w:r w:rsidRPr="0042537F">
        <w:rPr>
          <w:rFonts w:ascii="KaiTi" w:eastAsia="KaiTi" w:hAnsi="KaiTi"/>
          <w:sz w:val="21"/>
        </w:rPr>
        <w:t>[</w:t>
      </w:r>
      <w:r w:rsidR="005570AC" w:rsidRPr="0042537F">
        <w:rPr>
          <w:rFonts w:ascii="KaiTi" w:eastAsia="KaiTi" w:hAnsi="KaiTi" w:hint="eastAsia"/>
          <w:sz w:val="21"/>
        </w:rPr>
        <w:t>附件三和文件完</w:t>
      </w:r>
      <w:r w:rsidRPr="0042537F">
        <w:rPr>
          <w:rFonts w:ascii="KaiTi" w:eastAsia="KaiTi" w:hAnsi="KaiTi"/>
          <w:sz w:val="21"/>
        </w:rPr>
        <w:t>]</w:t>
      </w:r>
    </w:p>
    <w:sectPr w:rsidR="006407E8" w:rsidRPr="0042537F" w:rsidSect="007608B3">
      <w:headerReference w:type="default" r:id="rId10"/>
      <w:headerReference w:type="first" r:id="rId11"/>
      <w:endnotePr>
        <w:numFmt w:val="decimal"/>
      </w:endnotePr>
      <w:pgSz w:w="11907" w:h="16840" w:code="9"/>
      <w:pgMar w:top="567" w:right="1134" w:bottom="993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15F6" w:rsidRDefault="009D15F6">
      <w:r>
        <w:separator/>
      </w:r>
    </w:p>
  </w:endnote>
  <w:endnote w:type="continuationSeparator" w:id="0">
    <w:p w:rsidR="009D15F6" w:rsidRDefault="009D15F6" w:rsidP="003B38C1">
      <w:r>
        <w:separator/>
      </w:r>
    </w:p>
    <w:p w:rsidR="009D15F6" w:rsidRPr="003B38C1" w:rsidRDefault="009D15F6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9D15F6" w:rsidRPr="003B38C1" w:rsidRDefault="009D15F6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15F6" w:rsidRDefault="009D15F6">
      <w:r>
        <w:separator/>
      </w:r>
    </w:p>
  </w:footnote>
  <w:footnote w:type="continuationSeparator" w:id="0">
    <w:p w:rsidR="009D15F6" w:rsidRDefault="009D15F6" w:rsidP="008B60B2">
      <w:r>
        <w:separator/>
      </w:r>
    </w:p>
    <w:p w:rsidR="009D15F6" w:rsidRPr="00ED77FB" w:rsidRDefault="009D15F6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9D15F6" w:rsidRPr="00ED77FB" w:rsidRDefault="009D15F6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E49" w:rsidRPr="00564B5C" w:rsidRDefault="001973C8" w:rsidP="0021265A">
    <w:pPr>
      <w:spacing w:after="0"/>
      <w:jc w:val="right"/>
      <w:rPr>
        <w:rFonts w:asciiTheme="minorEastAsia" w:eastAsiaTheme="minorEastAsia" w:hAnsiTheme="minorEastAsia"/>
        <w:sz w:val="21"/>
        <w:szCs w:val="21"/>
      </w:rPr>
    </w:pPr>
    <w:bookmarkStart w:id="1" w:name="Code2"/>
    <w:bookmarkEnd w:id="1"/>
    <w:r w:rsidRPr="00564B5C">
      <w:rPr>
        <w:rFonts w:asciiTheme="minorEastAsia" w:eastAsiaTheme="minorEastAsia" w:hAnsiTheme="minorEastAsia"/>
        <w:sz w:val="21"/>
        <w:szCs w:val="21"/>
      </w:rPr>
      <w:t>IPC/WG/3</w:t>
    </w:r>
    <w:r w:rsidR="007D24FF" w:rsidRPr="00564B5C">
      <w:rPr>
        <w:rFonts w:asciiTheme="minorEastAsia" w:eastAsiaTheme="minorEastAsia" w:hAnsiTheme="minorEastAsia"/>
        <w:sz w:val="21"/>
        <w:szCs w:val="21"/>
      </w:rPr>
      <w:t>6</w:t>
    </w:r>
    <w:r w:rsidRPr="00564B5C">
      <w:rPr>
        <w:rFonts w:asciiTheme="minorEastAsia" w:eastAsiaTheme="minorEastAsia" w:hAnsiTheme="minorEastAsia"/>
        <w:sz w:val="21"/>
        <w:szCs w:val="21"/>
      </w:rPr>
      <w:t>/</w:t>
    </w:r>
    <w:r w:rsidR="00B80734" w:rsidRPr="00564B5C">
      <w:rPr>
        <w:rFonts w:asciiTheme="minorEastAsia" w:eastAsiaTheme="minorEastAsia" w:hAnsiTheme="minorEastAsia"/>
        <w:sz w:val="21"/>
        <w:szCs w:val="21"/>
      </w:rPr>
      <w:t>2</w:t>
    </w:r>
  </w:p>
  <w:p w:rsidR="00517E32" w:rsidRPr="00564B5C" w:rsidRDefault="00564B5C" w:rsidP="0021265A">
    <w:pPr>
      <w:spacing w:after="0"/>
      <w:jc w:val="right"/>
      <w:rPr>
        <w:rFonts w:asciiTheme="minorEastAsia" w:eastAsiaTheme="minorEastAsia" w:hAnsiTheme="minorEastAsia"/>
        <w:sz w:val="21"/>
        <w:szCs w:val="21"/>
      </w:rPr>
    </w:pPr>
    <w:r w:rsidRPr="00564B5C">
      <w:rPr>
        <w:rFonts w:asciiTheme="minorEastAsia" w:eastAsiaTheme="minorEastAsia" w:hAnsiTheme="minorEastAsia" w:hint="eastAsia"/>
        <w:sz w:val="21"/>
        <w:szCs w:val="21"/>
      </w:rPr>
      <w:t>附件三</w:t>
    </w:r>
  </w:p>
  <w:p w:rsidR="00B72846" w:rsidRDefault="00B72846" w:rsidP="00477D6B">
    <w:pPr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08B3" w:rsidRPr="00431F03" w:rsidRDefault="007608B3" w:rsidP="00431F03">
    <w:pPr>
      <w:spacing w:after="0"/>
      <w:jc w:val="right"/>
      <w:rPr>
        <w:rFonts w:asciiTheme="minorEastAsia" w:eastAsiaTheme="minorEastAsia" w:hAnsiTheme="minorEastAsia"/>
        <w:sz w:val="21"/>
        <w:szCs w:val="21"/>
      </w:rPr>
    </w:pPr>
    <w:r w:rsidRPr="00431F03">
      <w:rPr>
        <w:rFonts w:asciiTheme="minorEastAsia" w:eastAsiaTheme="minorEastAsia" w:hAnsiTheme="minorEastAsia"/>
        <w:sz w:val="21"/>
        <w:szCs w:val="21"/>
      </w:rPr>
      <w:t>IPC/WG/36/2</w:t>
    </w:r>
  </w:p>
  <w:p w:rsidR="007608B3" w:rsidRPr="00431F03" w:rsidRDefault="00431F03" w:rsidP="00431F03">
    <w:pPr>
      <w:spacing w:after="0"/>
      <w:jc w:val="right"/>
      <w:rPr>
        <w:rFonts w:asciiTheme="minorEastAsia" w:eastAsiaTheme="minorEastAsia" w:hAnsiTheme="minorEastAsia"/>
        <w:sz w:val="21"/>
        <w:szCs w:val="21"/>
      </w:rPr>
    </w:pPr>
    <w:r>
      <w:rPr>
        <w:rFonts w:asciiTheme="minorEastAsia" w:eastAsiaTheme="minorEastAsia" w:hAnsiTheme="minorEastAsia" w:hint="eastAsia"/>
        <w:sz w:val="21"/>
        <w:szCs w:val="21"/>
      </w:rPr>
      <w:t>附件三</w:t>
    </w:r>
  </w:p>
  <w:p w:rsidR="00517E32" w:rsidRDefault="00517E32" w:rsidP="00A84317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6"/>
        </w:tabs>
        <w:ind w:left="3969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4536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102" w:firstLine="0"/>
      </w:pPr>
      <w:rPr>
        <w:rFonts w:hint="default"/>
      </w:rPr>
    </w:lvl>
  </w:abstractNum>
  <w:abstractNum w:abstractNumId="2">
    <w:nsid w:val="1293389D"/>
    <w:multiLevelType w:val="hybridMultilevel"/>
    <w:tmpl w:val="1DE8D20E"/>
    <w:lvl w:ilvl="0" w:tplc="E6F2793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1EC100BD"/>
    <w:multiLevelType w:val="hybridMultilevel"/>
    <w:tmpl w:val="0EF66BE4"/>
    <w:lvl w:ilvl="0" w:tplc="E6F2793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6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D502CFB"/>
    <w:multiLevelType w:val="hybridMultilevel"/>
    <w:tmpl w:val="A09E78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5CF3AB3"/>
    <w:multiLevelType w:val="hybridMultilevel"/>
    <w:tmpl w:val="B9EE8468"/>
    <w:lvl w:ilvl="0" w:tplc="1F16E71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7" w:hanging="420"/>
      </w:pPr>
    </w:lvl>
    <w:lvl w:ilvl="2" w:tplc="0409001B" w:tentative="1">
      <w:start w:val="1"/>
      <w:numFmt w:val="lowerRoman"/>
      <w:lvlText w:val="%3."/>
      <w:lvlJc w:val="righ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9" w:tentative="1">
      <w:start w:val="1"/>
      <w:numFmt w:val="lowerLetter"/>
      <w:lvlText w:val="%5)"/>
      <w:lvlJc w:val="left"/>
      <w:pPr>
        <w:ind w:left="2667" w:hanging="420"/>
      </w:pPr>
    </w:lvl>
    <w:lvl w:ilvl="5" w:tplc="0409001B" w:tentative="1">
      <w:start w:val="1"/>
      <w:numFmt w:val="lowerRoman"/>
      <w:lvlText w:val="%6."/>
      <w:lvlJc w:val="righ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9" w:tentative="1">
      <w:start w:val="1"/>
      <w:numFmt w:val="lowerLetter"/>
      <w:lvlText w:val="%8)"/>
      <w:lvlJc w:val="left"/>
      <w:pPr>
        <w:ind w:left="3927" w:hanging="420"/>
      </w:pPr>
    </w:lvl>
    <w:lvl w:ilvl="8" w:tplc="0409001B" w:tentative="1">
      <w:start w:val="1"/>
      <w:numFmt w:val="lowerRoman"/>
      <w:lvlText w:val="%9."/>
      <w:lvlJc w:val="right"/>
      <w:pPr>
        <w:ind w:left="4347" w:hanging="420"/>
      </w:pPr>
    </w:lvl>
  </w:abstractNum>
  <w:abstractNum w:abstractNumId="10">
    <w:nsid w:val="6DD67AC3"/>
    <w:multiLevelType w:val="hybridMultilevel"/>
    <w:tmpl w:val="BB1E18A8"/>
    <w:lvl w:ilvl="0" w:tplc="E6F27930">
      <w:start w:val="1"/>
      <w:numFmt w:val="lowerLetter"/>
      <w:lvlText w:val="(%1)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7"/>
  </w:num>
  <w:num w:numId="5">
    <w:abstractNumId w:val="1"/>
  </w:num>
  <w:num w:numId="6">
    <w:abstractNumId w:val="5"/>
  </w:num>
  <w:num w:numId="7">
    <w:abstractNumId w:val="9"/>
  </w:num>
  <w:num w:numId="8">
    <w:abstractNumId w:val="10"/>
  </w:num>
  <w:num w:numId="9">
    <w:abstractNumId w:val="8"/>
  </w:num>
  <w:num w:numId="10">
    <w:abstractNumId w:val="2"/>
  </w:num>
  <w:num w:numId="11">
    <w:abstractNumId w:val="4"/>
  </w:num>
  <w:num w:numId="12">
    <w:abstractNumId w:val="1"/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 w:numId="17">
    <w:abstractNumId w:val="1"/>
  </w:num>
  <w:num w:numId="18">
    <w:abstractNumId w:val="1"/>
  </w:num>
  <w:num w:numId="19">
    <w:abstractNumId w:val="1"/>
  </w:num>
  <w:num w:numId="20">
    <w:abstractNumId w:val="1"/>
  </w:num>
  <w:num w:numId="21">
    <w:abstractNumId w:val="1"/>
  </w:num>
  <w:num w:numId="22">
    <w:abstractNumId w:val="1"/>
  </w:num>
  <w:num w:numId="23">
    <w:abstractNumId w:val="1"/>
  </w:num>
  <w:num w:numId="24">
    <w:abstractNumId w:val="1"/>
  </w:num>
  <w:num w:numId="25">
    <w:abstractNumId w:val="1"/>
  </w:num>
  <w:num w:numId="26">
    <w:abstractNumId w:val="1"/>
  </w:num>
  <w:num w:numId="27">
    <w:abstractNumId w:val="1"/>
  </w:num>
  <w:num w:numId="28">
    <w:abstractNumId w:val="1"/>
  </w:num>
  <w:num w:numId="29">
    <w:abstractNumId w:val="1"/>
  </w:num>
  <w:num w:numId="30">
    <w:abstractNumId w:val="1"/>
  </w:num>
  <w:num w:numId="31">
    <w:abstractNumId w:val="1"/>
  </w:num>
  <w:num w:numId="32">
    <w:abstractNumId w:val="1"/>
  </w:num>
  <w:num w:numId="33">
    <w:abstractNumId w:val="1"/>
  </w:num>
  <w:num w:numId="34">
    <w:abstractNumId w:val="1"/>
  </w:num>
  <w:num w:numId="35">
    <w:abstractNumId w:val="1"/>
  </w:num>
  <w:num w:numId="36">
    <w:abstractNumId w:val="1"/>
  </w:num>
  <w:num w:numId="37">
    <w:abstractNumId w:val="1"/>
  </w:num>
  <w:num w:numId="38">
    <w:abstractNumId w:val="1"/>
  </w:num>
  <w:num w:numId="39">
    <w:abstractNumId w:val="1"/>
  </w:num>
  <w:num w:numId="40">
    <w:abstractNumId w:val="1"/>
  </w:num>
  <w:num w:numId="41">
    <w:abstractNumId w:val="1"/>
  </w:num>
  <w:num w:numId="42">
    <w:abstractNumId w:val="1"/>
  </w:num>
  <w:num w:numId="43">
    <w:abstractNumId w:val="1"/>
  </w:num>
  <w:num w:numId="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44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73C8"/>
    <w:rsid w:val="0001297F"/>
    <w:rsid w:val="000148B9"/>
    <w:rsid w:val="0004065E"/>
    <w:rsid w:val="00043CAA"/>
    <w:rsid w:val="00046205"/>
    <w:rsid w:val="0006008A"/>
    <w:rsid w:val="00063664"/>
    <w:rsid w:val="00073022"/>
    <w:rsid w:val="00075432"/>
    <w:rsid w:val="00081CDF"/>
    <w:rsid w:val="000968ED"/>
    <w:rsid w:val="000D3ABB"/>
    <w:rsid w:val="000E7A3C"/>
    <w:rsid w:val="000F5E56"/>
    <w:rsid w:val="001013E4"/>
    <w:rsid w:val="00102478"/>
    <w:rsid w:val="0010685C"/>
    <w:rsid w:val="00106F7E"/>
    <w:rsid w:val="00107A36"/>
    <w:rsid w:val="001362EE"/>
    <w:rsid w:val="001678FF"/>
    <w:rsid w:val="001777EC"/>
    <w:rsid w:val="001832A6"/>
    <w:rsid w:val="001973C8"/>
    <w:rsid w:val="001C638D"/>
    <w:rsid w:val="001D47B4"/>
    <w:rsid w:val="001E12C9"/>
    <w:rsid w:val="00203115"/>
    <w:rsid w:val="0021265A"/>
    <w:rsid w:val="00223185"/>
    <w:rsid w:val="00227281"/>
    <w:rsid w:val="002321D5"/>
    <w:rsid w:val="0024439F"/>
    <w:rsid w:val="00252AD0"/>
    <w:rsid w:val="00257125"/>
    <w:rsid w:val="002634C4"/>
    <w:rsid w:val="002659D0"/>
    <w:rsid w:val="00273222"/>
    <w:rsid w:val="002803A6"/>
    <w:rsid w:val="00283F99"/>
    <w:rsid w:val="00284975"/>
    <w:rsid w:val="002928D3"/>
    <w:rsid w:val="00297259"/>
    <w:rsid w:val="002B2033"/>
    <w:rsid w:val="002C05FD"/>
    <w:rsid w:val="002C71DA"/>
    <w:rsid w:val="002D6443"/>
    <w:rsid w:val="002E6394"/>
    <w:rsid w:val="002F1E16"/>
    <w:rsid w:val="002F1FE6"/>
    <w:rsid w:val="002F4E68"/>
    <w:rsid w:val="002F6E45"/>
    <w:rsid w:val="0030007E"/>
    <w:rsid w:val="00306D23"/>
    <w:rsid w:val="00312F7F"/>
    <w:rsid w:val="003312CA"/>
    <w:rsid w:val="00361450"/>
    <w:rsid w:val="00363BD6"/>
    <w:rsid w:val="003673CF"/>
    <w:rsid w:val="003845C1"/>
    <w:rsid w:val="00390807"/>
    <w:rsid w:val="003A6F89"/>
    <w:rsid w:val="003B38C1"/>
    <w:rsid w:val="003C57F4"/>
    <w:rsid w:val="003C76DF"/>
    <w:rsid w:val="003D0DBC"/>
    <w:rsid w:val="003D6E18"/>
    <w:rsid w:val="003D7288"/>
    <w:rsid w:val="003E0948"/>
    <w:rsid w:val="003E4A07"/>
    <w:rsid w:val="00412E6F"/>
    <w:rsid w:val="00423E3E"/>
    <w:rsid w:val="0042537F"/>
    <w:rsid w:val="00427AF4"/>
    <w:rsid w:val="00431F03"/>
    <w:rsid w:val="00444B49"/>
    <w:rsid w:val="0044584E"/>
    <w:rsid w:val="00452A1B"/>
    <w:rsid w:val="004647DA"/>
    <w:rsid w:val="00474062"/>
    <w:rsid w:val="00477D6B"/>
    <w:rsid w:val="004964FE"/>
    <w:rsid w:val="004B3FBE"/>
    <w:rsid w:val="004C77F2"/>
    <w:rsid w:val="004E3151"/>
    <w:rsid w:val="004F632F"/>
    <w:rsid w:val="005019FF"/>
    <w:rsid w:val="005048F4"/>
    <w:rsid w:val="0050576C"/>
    <w:rsid w:val="00512278"/>
    <w:rsid w:val="00515CED"/>
    <w:rsid w:val="00517E32"/>
    <w:rsid w:val="0053057A"/>
    <w:rsid w:val="00535104"/>
    <w:rsid w:val="0053781D"/>
    <w:rsid w:val="00540C76"/>
    <w:rsid w:val="00547EC7"/>
    <w:rsid w:val="005570AC"/>
    <w:rsid w:val="00560A29"/>
    <w:rsid w:val="00562615"/>
    <w:rsid w:val="00564B5C"/>
    <w:rsid w:val="005845CA"/>
    <w:rsid w:val="00597614"/>
    <w:rsid w:val="005B0F71"/>
    <w:rsid w:val="005B7B23"/>
    <w:rsid w:val="005C45E7"/>
    <w:rsid w:val="005C6649"/>
    <w:rsid w:val="005D5092"/>
    <w:rsid w:val="005E3BB7"/>
    <w:rsid w:val="005E4125"/>
    <w:rsid w:val="005F18F8"/>
    <w:rsid w:val="0060402E"/>
    <w:rsid w:val="00605827"/>
    <w:rsid w:val="006309D1"/>
    <w:rsid w:val="00630BC0"/>
    <w:rsid w:val="006407E8"/>
    <w:rsid w:val="0064132D"/>
    <w:rsid w:val="00646050"/>
    <w:rsid w:val="006574D8"/>
    <w:rsid w:val="0066089E"/>
    <w:rsid w:val="00663B5A"/>
    <w:rsid w:val="006713CA"/>
    <w:rsid w:val="00676C5C"/>
    <w:rsid w:val="006924FA"/>
    <w:rsid w:val="006A3371"/>
    <w:rsid w:val="006A4AAC"/>
    <w:rsid w:val="006A55EB"/>
    <w:rsid w:val="00717181"/>
    <w:rsid w:val="00726C64"/>
    <w:rsid w:val="00734FBB"/>
    <w:rsid w:val="00744F81"/>
    <w:rsid w:val="007608B3"/>
    <w:rsid w:val="00767A2A"/>
    <w:rsid w:val="00791F7B"/>
    <w:rsid w:val="007A0D58"/>
    <w:rsid w:val="007C40AE"/>
    <w:rsid w:val="007D1613"/>
    <w:rsid w:val="007D24FF"/>
    <w:rsid w:val="007D7025"/>
    <w:rsid w:val="007E071C"/>
    <w:rsid w:val="007F3F3B"/>
    <w:rsid w:val="00803D90"/>
    <w:rsid w:val="008119DF"/>
    <w:rsid w:val="00820402"/>
    <w:rsid w:val="008264D7"/>
    <w:rsid w:val="00826F7A"/>
    <w:rsid w:val="008379C6"/>
    <w:rsid w:val="00840101"/>
    <w:rsid w:val="0084134F"/>
    <w:rsid w:val="00860356"/>
    <w:rsid w:val="00886095"/>
    <w:rsid w:val="008A295E"/>
    <w:rsid w:val="008B2A94"/>
    <w:rsid w:val="008B2CC1"/>
    <w:rsid w:val="008B60B2"/>
    <w:rsid w:val="008C17F2"/>
    <w:rsid w:val="008C778C"/>
    <w:rsid w:val="008D33DA"/>
    <w:rsid w:val="008E324F"/>
    <w:rsid w:val="008F0271"/>
    <w:rsid w:val="009024E3"/>
    <w:rsid w:val="009048A2"/>
    <w:rsid w:val="0090731E"/>
    <w:rsid w:val="009163E0"/>
    <w:rsid w:val="00916EE2"/>
    <w:rsid w:val="00923D65"/>
    <w:rsid w:val="00947993"/>
    <w:rsid w:val="00966A22"/>
    <w:rsid w:val="0096722F"/>
    <w:rsid w:val="0097172E"/>
    <w:rsid w:val="00976CB6"/>
    <w:rsid w:val="00980843"/>
    <w:rsid w:val="00983D00"/>
    <w:rsid w:val="00991F47"/>
    <w:rsid w:val="009A670D"/>
    <w:rsid w:val="009B77A5"/>
    <w:rsid w:val="009D15F6"/>
    <w:rsid w:val="009E2791"/>
    <w:rsid w:val="009E3F6F"/>
    <w:rsid w:val="009E52A1"/>
    <w:rsid w:val="009F0D47"/>
    <w:rsid w:val="009F499F"/>
    <w:rsid w:val="009F5B13"/>
    <w:rsid w:val="00A03C6A"/>
    <w:rsid w:val="00A1565B"/>
    <w:rsid w:val="00A23A28"/>
    <w:rsid w:val="00A27483"/>
    <w:rsid w:val="00A30459"/>
    <w:rsid w:val="00A35F4B"/>
    <w:rsid w:val="00A3703E"/>
    <w:rsid w:val="00A373B9"/>
    <w:rsid w:val="00A42DAF"/>
    <w:rsid w:val="00A45B9B"/>
    <w:rsid w:val="00A45BD8"/>
    <w:rsid w:val="00A51652"/>
    <w:rsid w:val="00A5355D"/>
    <w:rsid w:val="00A65C50"/>
    <w:rsid w:val="00A84317"/>
    <w:rsid w:val="00A869B7"/>
    <w:rsid w:val="00A92C24"/>
    <w:rsid w:val="00A96EA9"/>
    <w:rsid w:val="00AC205C"/>
    <w:rsid w:val="00AF0655"/>
    <w:rsid w:val="00AF0A6B"/>
    <w:rsid w:val="00AF19B9"/>
    <w:rsid w:val="00AF2078"/>
    <w:rsid w:val="00B05A69"/>
    <w:rsid w:val="00B31A1D"/>
    <w:rsid w:val="00B57C11"/>
    <w:rsid w:val="00B67C17"/>
    <w:rsid w:val="00B700EC"/>
    <w:rsid w:val="00B72846"/>
    <w:rsid w:val="00B80734"/>
    <w:rsid w:val="00B9734B"/>
    <w:rsid w:val="00BA064B"/>
    <w:rsid w:val="00BA2405"/>
    <w:rsid w:val="00BC16A6"/>
    <w:rsid w:val="00BC5EC9"/>
    <w:rsid w:val="00BD49FC"/>
    <w:rsid w:val="00BD5C66"/>
    <w:rsid w:val="00BE04A0"/>
    <w:rsid w:val="00BF1B83"/>
    <w:rsid w:val="00C11BFE"/>
    <w:rsid w:val="00C15293"/>
    <w:rsid w:val="00C2483C"/>
    <w:rsid w:val="00C26E36"/>
    <w:rsid w:val="00C33A0E"/>
    <w:rsid w:val="00C40860"/>
    <w:rsid w:val="00C477E9"/>
    <w:rsid w:val="00C6108F"/>
    <w:rsid w:val="00C62D91"/>
    <w:rsid w:val="00C67CDA"/>
    <w:rsid w:val="00C9715C"/>
    <w:rsid w:val="00CE01CE"/>
    <w:rsid w:val="00D02E2E"/>
    <w:rsid w:val="00D37195"/>
    <w:rsid w:val="00D45252"/>
    <w:rsid w:val="00D71B4D"/>
    <w:rsid w:val="00D8109E"/>
    <w:rsid w:val="00D93D55"/>
    <w:rsid w:val="00DA4705"/>
    <w:rsid w:val="00DB52DA"/>
    <w:rsid w:val="00DD095E"/>
    <w:rsid w:val="00DD258D"/>
    <w:rsid w:val="00DD7B30"/>
    <w:rsid w:val="00E150E0"/>
    <w:rsid w:val="00E335FE"/>
    <w:rsid w:val="00E5643D"/>
    <w:rsid w:val="00E709B4"/>
    <w:rsid w:val="00E80018"/>
    <w:rsid w:val="00EA483F"/>
    <w:rsid w:val="00EB68AA"/>
    <w:rsid w:val="00EB7961"/>
    <w:rsid w:val="00EC4E49"/>
    <w:rsid w:val="00ED01C3"/>
    <w:rsid w:val="00ED77FB"/>
    <w:rsid w:val="00EE45FA"/>
    <w:rsid w:val="00EF1175"/>
    <w:rsid w:val="00F24934"/>
    <w:rsid w:val="00F27DF9"/>
    <w:rsid w:val="00F51704"/>
    <w:rsid w:val="00F64D22"/>
    <w:rsid w:val="00F65246"/>
    <w:rsid w:val="00F66152"/>
    <w:rsid w:val="00F70D83"/>
    <w:rsid w:val="00F70EFE"/>
    <w:rsid w:val="00F731FF"/>
    <w:rsid w:val="00F76BFE"/>
    <w:rsid w:val="00F83921"/>
    <w:rsid w:val="00F90070"/>
    <w:rsid w:val="00F923FB"/>
    <w:rsid w:val="00FB54A1"/>
    <w:rsid w:val="00FE0D78"/>
    <w:rsid w:val="00FE7928"/>
    <w:rsid w:val="00FF0C4A"/>
    <w:rsid w:val="00FF2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>
      <w:pPr>
        <w:spacing w:after="80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link w:val="BodyTextChar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8379C6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BalloonTextChar">
    <w:name w:val="Balloon Text Char"/>
    <w:basedOn w:val="DefaultParagraphFont"/>
    <w:link w:val="BalloonText"/>
    <w:rsid w:val="008379C6"/>
    <w:rPr>
      <w:rFonts w:ascii="Tahoma" w:eastAsia="SimSun" w:hAnsi="Tahoma" w:cs="Tahoma"/>
      <w:sz w:val="16"/>
      <w:szCs w:val="16"/>
      <w:lang w:eastAsia="zh-CN"/>
    </w:rPr>
  </w:style>
  <w:style w:type="character" w:styleId="FootnoteReference">
    <w:name w:val="footnote reference"/>
    <w:rsid w:val="001973C8"/>
    <w:rPr>
      <w:vertAlign w:val="superscript"/>
    </w:rPr>
  </w:style>
  <w:style w:type="character" w:styleId="Strong">
    <w:name w:val="Strong"/>
    <w:basedOn w:val="DefaultParagraphFont"/>
    <w:uiPriority w:val="22"/>
    <w:qFormat/>
    <w:rsid w:val="00DB52DA"/>
    <w:rPr>
      <w:b/>
      <w:bCs/>
    </w:rPr>
  </w:style>
  <w:style w:type="character" w:customStyle="1" w:styleId="BodyTextChar">
    <w:name w:val="Body Text Char"/>
    <w:basedOn w:val="DefaultParagraphFont"/>
    <w:link w:val="BodyText"/>
    <w:rsid w:val="002E6394"/>
    <w:rPr>
      <w:rFonts w:ascii="Arial" w:eastAsia="SimSun" w:hAnsi="Arial" w:cs="Arial"/>
      <w:sz w:val="22"/>
      <w:lang w:eastAsia="zh-CN"/>
    </w:rPr>
  </w:style>
  <w:style w:type="paragraph" w:customStyle="1" w:styleId="Default">
    <w:name w:val="Default"/>
    <w:rsid w:val="006407E8"/>
    <w:pPr>
      <w:autoSpaceDE w:val="0"/>
      <w:autoSpaceDN w:val="0"/>
      <w:adjustRightInd w:val="0"/>
      <w:spacing w:after="0"/>
    </w:pPr>
    <w:rPr>
      <w:rFonts w:ascii="Arial" w:hAnsi="Arial" w:cs="Arial"/>
      <w:color w:val="000000"/>
      <w:sz w:val="24"/>
      <w:szCs w:val="24"/>
      <w:lang w:val="sv-SE" w:eastAsia="sv-SE"/>
    </w:rPr>
  </w:style>
  <w:style w:type="paragraph" w:styleId="ListParagraph">
    <w:name w:val="List Paragraph"/>
    <w:basedOn w:val="Normal"/>
    <w:uiPriority w:val="34"/>
    <w:qFormat/>
    <w:rsid w:val="006407E8"/>
    <w:pPr>
      <w:spacing w:after="0"/>
      <w:ind w:firstLineChars="200" w:firstLine="420"/>
    </w:pPr>
    <w:rPr>
      <w:rFonts w:eastAsiaTheme="minorEastAsia"/>
    </w:rPr>
  </w:style>
  <w:style w:type="character" w:styleId="Hyperlink">
    <w:name w:val="Hyperlink"/>
    <w:basedOn w:val="DefaultParagraphFont"/>
    <w:rsid w:val="001D47B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4E3151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>
      <w:pPr>
        <w:spacing w:after="80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link w:val="BodyTextChar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8379C6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BalloonTextChar">
    <w:name w:val="Balloon Text Char"/>
    <w:basedOn w:val="DefaultParagraphFont"/>
    <w:link w:val="BalloonText"/>
    <w:rsid w:val="008379C6"/>
    <w:rPr>
      <w:rFonts w:ascii="Tahoma" w:eastAsia="SimSun" w:hAnsi="Tahoma" w:cs="Tahoma"/>
      <w:sz w:val="16"/>
      <w:szCs w:val="16"/>
      <w:lang w:eastAsia="zh-CN"/>
    </w:rPr>
  </w:style>
  <w:style w:type="character" w:styleId="FootnoteReference">
    <w:name w:val="footnote reference"/>
    <w:rsid w:val="001973C8"/>
    <w:rPr>
      <w:vertAlign w:val="superscript"/>
    </w:rPr>
  </w:style>
  <w:style w:type="character" w:styleId="Strong">
    <w:name w:val="Strong"/>
    <w:basedOn w:val="DefaultParagraphFont"/>
    <w:uiPriority w:val="22"/>
    <w:qFormat/>
    <w:rsid w:val="00DB52DA"/>
    <w:rPr>
      <w:b/>
      <w:bCs/>
    </w:rPr>
  </w:style>
  <w:style w:type="character" w:customStyle="1" w:styleId="BodyTextChar">
    <w:name w:val="Body Text Char"/>
    <w:basedOn w:val="DefaultParagraphFont"/>
    <w:link w:val="BodyText"/>
    <w:rsid w:val="002E6394"/>
    <w:rPr>
      <w:rFonts w:ascii="Arial" w:eastAsia="SimSun" w:hAnsi="Arial" w:cs="Arial"/>
      <w:sz w:val="22"/>
      <w:lang w:eastAsia="zh-CN"/>
    </w:rPr>
  </w:style>
  <w:style w:type="paragraph" w:customStyle="1" w:styleId="Default">
    <w:name w:val="Default"/>
    <w:rsid w:val="006407E8"/>
    <w:pPr>
      <w:autoSpaceDE w:val="0"/>
      <w:autoSpaceDN w:val="0"/>
      <w:adjustRightInd w:val="0"/>
      <w:spacing w:after="0"/>
    </w:pPr>
    <w:rPr>
      <w:rFonts w:ascii="Arial" w:hAnsi="Arial" w:cs="Arial"/>
      <w:color w:val="000000"/>
      <w:sz w:val="24"/>
      <w:szCs w:val="24"/>
      <w:lang w:val="sv-SE" w:eastAsia="sv-SE"/>
    </w:rPr>
  </w:style>
  <w:style w:type="paragraph" w:styleId="ListParagraph">
    <w:name w:val="List Paragraph"/>
    <w:basedOn w:val="Normal"/>
    <w:uiPriority w:val="34"/>
    <w:qFormat/>
    <w:rsid w:val="006407E8"/>
    <w:pPr>
      <w:spacing w:after="0"/>
      <w:ind w:firstLineChars="200" w:firstLine="420"/>
    </w:pPr>
    <w:rPr>
      <w:rFonts w:eastAsiaTheme="minorEastAsia"/>
    </w:rPr>
  </w:style>
  <w:style w:type="character" w:styleId="Hyperlink">
    <w:name w:val="Hyperlink"/>
    <w:basedOn w:val="DefaultParagraphFont"/>
    <w:rsid w:val="001D47B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4E315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683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eb2.wipo.int/ipc-ief/en/project/1591/CE020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Int.%20Classif\IPC%20WG%2031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47C1A8-F7B1-45EC-BCCD-2DEA32B6EE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IPC WG 31 (E)</Template>
  <TotalTime>2</TotalTime>
  <Pages>2</Pages>
  <Words>1477</Words>
  <Characters>221</Characters>
  <Application>Microsoft Office Word</Application>
  <DocSecurity>0</DocSecurity>
  <Lines>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1695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IPC/WG/36/2, Report, Annex III, Procedures on the use of the IPCRMS and its relationship with the IPC E‑Forum. Report of the 36th session of the IPC Revision Working Group</dc:title>
  <dc:subject>Procedures on the use of the IPCRMS and its relationship with the IPC E‑Forum, 36th session of the IPC Revision Working Group (IPC Union), October 31 to November 4, 2016</dc:subject>
  <dc:creator>WIPO</dc:creator>
  <cp:keywords>IPC - Chinese version</cp:keywords>
  <cp:lastModifiedBy>SCHLESSINGER Caroline</cp:lastModifiedBy>
  <cp:revision>3</cp:revision>
  <cp:lastPrinted>2016-12-05T09:53:00Z</cp:lastPrinted>
  <dcterms:created xsi:type="dcterms:W3CDTF">2016-12-19T17:17:00Z</dcterms:created>
  <dcterms:modified xsi:type="dcterms:W3CDTF">2016-12-19T17:19:00Z</dcterms:modified>
</cp:coreProperties>
</file>