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90B070B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8E4690" w:rsidP="003B355C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</w:t>
      </w:r>
      <w:r w:rsidR="00D90B96">
        <w:rPr>
          <w:rFonts w:ascii="Arial Black" w:hAnsi="Arial Black"/>
          <w:caps/>
          <w:sz w:val="15"/>
          <w:szCs w:val="15"/>
        </w:rPr>
        <w:t>/41/</w:t>
      </w:r>
      <w:bookmarkStart w:id="1" w:name="Code"/>
      <w:bookmarkEnd w:id="1"/>
      <w:r w:rsidR="00BC40EF">
        <w:rPr>
          <w:rFonts w:ascii="Arial Black" w:hAnsi="Arial Black"/>
          <w:caps/>
          <w:sz w:val="15"/>
          <w:szCs w:val="15"/>
        </w:rPr>
        <w:t>INF/1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CA3553" w:rsidRPr="003878B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BC40EF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BC40EF">
        <w:rPr>
          <w:rFonts w:asciiTheme="minorHAnsi" w:hAnsiTheme="minorHAnsi" w:cstheme="minorHAnsi"/>
          <w:b/>
          <w:bCs/>
          <w:caps/>
          <w:sz w:val="15"/>
          <w:szCs w:val="15"/>
        </w:rPr>
        <w:t>15</w:t>
      </w:r>
      <w:r w:rsidR="00CA355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BC40EF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SY"/>
        </w:rPr>
        <w:t>يونيو</w:t>
      </w:r>
      <w:r w:rsidR="00CA355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</w:p>
    <w:bookmarkEnd w:id="3"/>
    <w:p w:rsidR="008B2CC1" w:rsidRPr="00D67EAE" w:rsidRDefault="008E4690" w:rsidP="0019592A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دائمة المعنية بحق المؤلف والحقوق المجاورة</w:t>
      </w:r>
    </w:p>
    <w:p w:rsidR="00A90F0A" w:rsidRPr="00D67EAE" w:rsidRDefault="00D67EAE" w:rsidP="00A90F0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 الحادية والأربعون</w:t>
      </w:r>
    </w:p>
    <w:p w:rsidR="008B2CC1" w:rsidRPr="00D67EAE" w:rsidRDefault="00D67EAE" w:rsidP="008E4690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8E4690">
        <w:rPr>
          <w:rFonts w:asciiTheme="minorHAnsi" w:hAnsiTheme="minorHAnsi" w:cstheme="minorHAnsi" w:hint="cs"/>
          <w:bCs/>
          <w:sz w:val="24"/>
          <w:szCs w:val="24"/>
          <w:rtl/>
        </w:rPr>
        <w:t>28 يونيو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8E4690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8E4690">
        <w:rPr>
          <w:rFonts w:asciiTheme="minorHAnsi" w:hAnsiTheme="minorHAnsi" w:cstheme="minorHAnsi" w:hint="cs"/>
          <w:bCs/>
          <w:sz w:val="24"/>
          <w:szCs w:val="24"/>
          <w:rtl/>
        </w:rPr>
        <w:t>يوليو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2021</w:t>
      </w:r>
    </w:p>
    <w:p w:rsidR="008B2CC1" w:rsidRPr="00D67EAE" w:rsidRDefault="00CA3553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  <w:r w:rsidR="00BC40EF">
        <w:rPr>
          <w:rFonts w:asciiTheme="minorHAnsi" w:hAnsiTheme="minorHAnsi" w:cstheme="minorHAnsi" w:hint="cs"/>
          <w:caps/>
          <w:sz w:val="28"/>
          <w:szCs w:val="24"/>
          <w:rtl/>
        </w:rPr>
        <w:t xml:space="preserve"> المفصّل</w:t>
      </w:r>
    </w:p>
    <w:p w:rsidR="003878B2" w:rsidRDefault="00BC40EF" w:rsidP="00A96190">
      <w:pPr>
        <w:spacing w:after="1040"/>
        <w:rPr>
          <w:rFonts w:asciiTheme="minorHAnsi" w:hAnsiTheme="minorHAnsi" w:cstheme="minorHAnsi"/>
          <w:iCs/>
          <w:rtl/>
        </w:rPr>
        <w:sectPr w:rsidR="003878B2" w:rsidSect="00CC3E2D">
          <w:headerReference w:type="default" r:id="rId12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  <w:bookmarkStart w:id="5" w:name="Prepared"/>
      <w:bookmarkEnd w:id="4"/>
      <w:bookmarkEnd w:id="5"/>
      <w:r>
        <w:rPr>
          <w:rFonts w:asciiTheme="minorHAnsi" w:hAnsiTheme="minorHAnsi" w:cstheme="minorHAnsi" w:hint="cs"/>
          <w:iCs/>
          <w:rtl/>
        </w:rPr>
        <w:t xml:space="preserve">وثيقة </w:t>
      </w:r>
      <w:r w:rsidR="00D67EAE" w:rsidRPr="00D67EAE">
        <w:rPr>
          <w:rFonts w:asciiTheme="minorHAnsi" w:hAnsiTheme="minorHAnsi" w:cstheme="minorHAnsi" w:hint="cs"/>
          <w:iCs/>
          <w:rtl/>
        </w:rPr>
        <w:t>من إعداد</w:t>
      </w:r>
      <w:r w:rsidR="00CA3553">
        <w:rPr>
          <w:rFonts w:asciiTheme="minorHAnsi" w:hAnsiTheme="minorHAnsi" w:cstheme="minorHAnsi" w:hint="cs"/>
          <w:iCs/>
          <w:rtl/>
        </w:rPr>
        <w:t xml:space="preserve"> الأمانة</w:t>
      </w:r>
      <w:r>
        <w:rPr>
          <w:rFonts w:asciiTheme="minorHAnsi" w:hAnsiTheme="minorHAnsi" w:cstheme="minorHAnsi" w:hint="cs"/>
          <w:iCs/>
          <w:rtl/>
        </w:rPr>
        <w:t xml:space="preserve"> بعد التشاور مع منسقي المجموعات والدول الأعضاء المهتمة</w:t>
      </w:r>
    </w:p>
    <w:p w:rsidR="003878B2" w:rsidRDefault="003878B2" w:rsidP="008C0590">
      <w:pPr>
        <w:pStyle w:val="BodyText"/>
        <w:rPr>
          <w:rtl/>
        </w:rPr>
      </w:pPr>
    </w:p>
    <w:p w:rsidR="009B5812" w:rsidRDefault="00680F61" w:rsidP="00F93300">
      <w:pPr>
        <w:pStyle w:val="BodyText"/>
        <w:rPr>
          <w:rtl/>
        </w:rPr>
      </w:pPr>
      <w:r>
        <w:rPr>
          <w:rFonts w:hint="cs"/>
          <w:rtl/>
          <w:lang w:bidi="ar-SY"/>
        </w:rPr>
        <w:t>ج</w:t>
      </w:r>
      <w:r>
        <w:rPr>
          <w:rtl/>
        </w:rPr>
        <w:t xml:space="preserve">دول </w:t>
      </w:r>
      <w:r w:rsidR="008C0590" w:rsidRPr="008C0590">
        <w:rPr>
          <w:rtl/>
        </w:rPr>
        <w:t xml:space="preserve">أعمال </w:t>
      </w:r>
      <w:r>
        <w:rPr>
          <w:rFonts w:hint="cs"/>
          <w:rtl/>
        </w:rPr>
        <w:t>إرشادي</w:t>
      </w:r>
      <w:r>
        <w:rPr>
          <w:rtl/>
        </w:rPr>
        <w:t xml:space="preserve"> ونهج </w:t>
      </w:r>
      <w:r w:rsidR="008C0590" w:rsidRPr="008C0590">
        <w:rPr>
          <w:rtl/>
        </w:rPr>
        <w:t>مرن: في حالة انتهاء المناقشات حول أحد بنود جدول الأعمال في وقت أبكر مما هو مت</w:t>
      </w:r>
      <w:r w:rsidR="00A45B62">
        <w:rPr>
          <w:rtl/>
        </w:rPr>
        <w:t xml:space="preserve">وقع في جدول الأعمال </w:t>
      </w:r>
      <w:r w:rsidR="00A45B62">
        <w:rPr>
          <w:rFonts w:hint="cs"/>
          <w:rtl/>
          <w:lang w:bidi="ar-SY"/>
        </w:rPr>
        <w:t>المفصّل</w:t>
      </w:r>
      <w:r w:rsidR="00A45B62">
        <w:rPr>
          <w:rtl/>
        </w:rPr>
        <w:t xml:space="preserve"> هذا</w:t>
      </w:r>
      <w:r w:rsidR="008C0590" w:rsidRPr="008C0590">
        <w:rPr>
          <w:rtl/>
        </w:rPr>
        <w:t>، سيبدأ</w:t>
      </w:r>
      <w:r w:rsidR="00A45B62">
        <w:rPr>
          <w:rFonts w:hint="cs"/>
          <w:rtl/>
        </w:rPr>
        <w:t xml:space="preserve"> النظر في</w:t>
      </w:r>
      <w:r w:rsidR="008C0590" w:rsidRPr="008C0590">
        <w:rPr>
          <w:rtl/>
        </w:rPr>
        <w:t xml:space="preserve"> البند التالي </w:t>
      </w:r>
      <w:r w:rsidR="00A45B62">
        <w:rPr>
          <w:rtl/>
        </w:rPr>
        <w:t>فور</w:t>
      </w:r>
      <w:r w:rsidR="00A45B62">
        <w:rPr>
          <w:rFonts w:hint="cs"/>
          <w:rtl/>
        </w:rPr>
        <w:t>اً</w:t>
      </w:r>
      <w:r w:rsidR="00A45B62">
        <w:rPr>
          <w:rtl/>
        </w:rPr>
        <w:t xml:space="preserve"> </w:t>
      </w:r>
      <w:r w:rsidR="00A45B62">
        <w:rPr>
          <w:rFonts w:hint="cs"/>
          <w:rtl/>
        </w:rPr>
        <w:t xml:space="preserve"> إن أمكن</w:t>
      </w:r>
      <w:r w:rsidR="008C0590" w:rsidRPr="008C0590">
        <w:rPr>
          <w:rtl/>
        </w:rPr>
        <w:t xml:space="preserve">، ويمكن استخدام الوقت المتبقي </w:t>
      </w:r>
      <w:r w:rsidR="00F93300">
        <w:rPr>
          <w:rFonts w:hint="cs"/>
          <w:rtl/>
          <w:lang w:bidi="ar-SY"/>
        </w:rPr>
        <w:t>لمعالجة</w:t>
      </w:r>
      <w:r w:rsidR="008C0590" w:rsidRPr="008C0590">
        <w:rPr>
          <w:rtl/>
        </w:rPr>
        <w:t xml:space="preserve"> بنود جدول الأعمال التالية. </w:t>
      </w:r>
      <w:r w:rsidR="00F93300">
        <w:rPr>
          <w:rFonts w:hint="cs"/>
          <w:rtl/>
          <w:lang w:bidi="ar-SY"/>
        </w:rPr>
        <w:t>وفي هذا السياق</w:t>
      </w:r>
      <w:r w:rsidR="008C0590" w:rsidRPr="008C0590">
        <w:rPr>
          <w:rtl/>
        </w:rPr>
        <w:t xml:space="preserve">، </w:t>
      </w:r>
      <w:r w:rsidR="00F93300">
        <w:rPr>
          <w:rFonts w:hint="cs"/>
          <w:rtl/>
        </w:rPr>
        <w:t>يجب اعتبار</w:t>
      </w:r>
      <w:r w:rsidR="008C0590" w:rsidRPr="008C0590">
        <w:rPr>
          <w:rtl/>
        </w:rPr>
        <w:t xml:space="preserve"> تخصيص </w:t>
      </w:r>
      <w:r w:rsidR="00F93300">
        <w:rPr>
          <w:rFonts w:hint="cs"/>
          <w:rtl/>
        </w:rPr>
        <w:t xml:space="preserve">عدد معين من </w:t>
      </w:r>
      <w:r w:rsidR="008C0590" w:rsidRPr="008C0590">
        <w:rPr>
          <w:rtl/>
        </w:rPr>
        <w:t xml:space="preserve">الأيام </w:t>
      </w:r>
      <w:r w:rsidR="00F93300">
        <w:rPr>
          <w:rFonts w:hint="cs"/>
          <w:rtl/>
        </w:rPr>
        <w:t>لمسائل</w:t>
      </w:r>
      <w:r w:rsidR="008C0590" w:rsidRPr="008C0590">
        <w:rPr>
          <w:rtl/>
        </w:rPr>
        <w:t xml:space="preserve"> معينة </w:t>
      </w:r>
      <w:r w:rsidR="00F93300">
        <w:rPr>
          <w:rFonts w:hint="cs"/>
          <w:rtl/>
        </w:rPr>
        <w:t>إرشادياً</w:t>
      </w:r>
      <w:r w:rsidR="00F93300">
        <w:rPr>
          <w:rtl/>
        </w:rPr>
        <w:t xml:space="preserve"> وليس ملزم</w:t>
      </w:r>
      <w:r w:rsidR="00F93300">
        <w:rPr>
          <w:rFonts w:hint="cs"/>
          <w:rtl/>
        </w:rPr>
        <w:t>اً.</w:t>
      </w:r>
      <w:r w:rsidR="008C0590" w:rsidRPr="008C0590">
        <w:rPr>
          <w:rtl/>
        </w:rPr>
        <w:t xml:space="preserve"> </w:t>
      </w:r>
      <w:r w:rsidR="00F93300">
        <w:rPr>
          <w:rFonts w:hint="cs"/>
          <w:rtl/>
        </w:rPr>
        <w:t>و</w:t>
      </w:r>
      <w:r w:rsidR="00F93300">
        <w:rPr>
          <w:rtl/>
        </w:rPr>
        <w:t>على سبيل المثال</w:t>
      </w:r>
      <w:r w:rsidR="00F93300">
        <w:rPr>
          <w:rFonts w:hint="cs"/>
          <w:rtl/>
        </w:rPr>
        <w:t>،</w:t>
      </w:r>
      <w:r w:rsidR="008C0590" w:rsidRPr="008C0590">
        <w:rPr>
          <w:rtl/>
        </w:rPr>
        <w:t xml:space="preserve"> إذا </w:t>
      </w:r>
      <w:r w:rsidR="00F93300">
        <w:rPr>
          <w:rFonts w:hint="cs"/>
          <w:rtl/>
        </w:rPr>
        <w:t>انتهت المناقشات حول</w:t>
      </w:r>
      <w:r w:rsidR="008C0590" w:rsidRPr="008C0590">
        <w:rPr>
          <w:rtl/>
        </w:rPr>
        <w:t xml:space="preserve"> موضوع </w:t>
      </w:r>
      <w:r w:rsidR="00F93300">
        <w:rPr>
          <w:rFonts w:hint="cs"/>
          <w:rtl/>
        </w:rPr>
        <w:t>التقييدات</w:t>
      </w:r>
      <w:r w:rsidR="008C0590" w:rsidRPr="008C0590">
        <w:rPr>
          <w:rtl/>
        </w:rPr>
        <w:t xml:space="preserve"> والاستثناءات </w:t>
      </w:r>
      <w:r w:rsidR="00F93300">
        <w:rPr>
          <w:rFonts w:hint="cs"/>
          <w:rtl/>
        </w:rPr>
        <w:t>على</w:t>
      </w:r>
      <w:r w:rsidR="008C0590" w:rsidRPr="008C0590">
        <w:rPr>
          <w:rtl/>
        </w:rPr>
        <w:t xml:space="preserve"> ال</w:t>
      </w:r>
      <w:r w:rsidR="00F93300">
        <w:rPr>
          <w:rtl/>
        </w:rPr>
        <w:t>ساعة</w:t>
      </w:r>
      <w:r w:rsidR="00F93300">
        <w:rPr>
          <w:rFonts w:hint="cs"/>
          <w:rtl/>
        </w:rPr>
        <w:t xml:space="preserve"> 13:30</w:t>
      </w:r>
      <w:r w:rsidR="00F93300">
        <w:rPr>
          <w:rtl/>
        </w:rPr>
        <w:t xml:space="preserve"> في اليوم الثالث</w:t>
      </w:r>
      <w:r w:rsidR="008C0590" w:rsidRPr="008C0590">
        <w:rPr>
          <w:rtl/>
        </w:rPr>
        <w:t xml:space="preserve">، بدلاً من الساعة </w:t>
      </w:r>
      <w:r w:rsidR="00F93300">
        <w:rPr>
          <w:rFonts w:hint="cs"/>
          <w:rtl/>
        </w:rPr>
        <w:t>14</w:t>
      </w:r>
      <w:r w:rsidR="008C0590" w:rsidRPr="008C0590">
        <w:rPr>
          <w:rtl/>
        </w:rPr>
        <w:t xml:space="preserve">:30 كما هو </w:t>
      </w:r>
      <w:r w:rsidR="00F93300">
        <w:rPr>
          <w:rFonts w:hint="cs"/>
          <w:rtl/>
        </w:rPr>
        <w:t>مبين</w:t>
      </w:r>
      <w:r w:rsidR="008C0590" w:rsidRPr="008C0590">
        <w:rPr>
          <w:rtl/>
        </w:rPr>
        <w:t xml:space="preserve"> في جدول الأعمال </w:t>
      </w:r>
      <w:r w:rsidR="00F93300">
        <w:rPr>
          <w:rFonts w:hint="cs"/>
          <w:rtl/>
        </w:rPr>
        <w:t>المفصّل</w:t>
      </w:r>
      <w:r w:rsidR="00F93300">
        <w:rPr>
          <w:rtl/>
        </w:rPr>
        <w:t>، فس</w:t>
      </w:r>
      <w:r w:rsidR="00F93300">
        <w:rPr>
          <w:rFonts w:hint="cs"/>
          <w:rtl/>
        </w:rPr>
        <w:t>ت</w:t>
      </w:r>
      <w:r w:rsidR="008C0590" w:rsidRPr="008C0590">
        <w:rPr>
          <w:rtl/>
        </w:rPr>
        <w:t xml:space="preserve">بدأ </w:t>
      </w:r>
      <w:r w:rsidR="00F93300">
        <w:rPr>
          <w:rFonts w:hint="cs"/>
          <w:rtl/>
        </w:rPr>
        <w:t xml:space="preserve">المناقشات حول </w:t>
      </w:r>
      <w:r w:rsidR="008C0590" w:rsidRPr="008C0590">
        <w:rPr>
          <w:rtl/>
        </w:rPr>
        <w:t xml:space="preserve">موضوع "المسائل الأخرى" في الساعة </w:t>
      </w:r>
      <w:r w:rsidR="00F93300">
        <w:rPr>
          <w:rFonts w:hint="cs"/>
          <w:rtl/>
        </w:rPr>
        <w:t>13</w:t>
      </w:r>
      <w:r w:rsidR="008C0590" w:rsidRPr="008C0590">
        <w:rPr>
          <w:rtl/>
        </w:rPr>
        <w:t xml:space="preserve">:30 </w:t>
      </w:r>
      <w:r w:rsidR="00F93300">
        <w:rPr>
          <w:rtl/>
        </w:rPr>
        <w:t>في اليوم الثالث، بدلاً من ظهر اليوم الرابع، وإذا لزم الأمر</w:t>
      </w:r>
      <w:r w:rsidR="00F93300">
        <w:rPr>
          <w:rFonts w:hint="cs"/>
          <w:rtl/>
        </w:rPr>
        <w:t xml:space="preserve">، يمكن </w:t>
      </w:r>
      <w:r w:rsidR="008C0590" w:rsidRPr="008C0590">
        <w:rPr>
          <w:rtl/>
        </w:rPr>
        <w:t xml:space="preserve">أن تستمر حتى نهاية الفترة المخصصة </w:t>
      </w:r>
      <w:r w:rsidR="00F93300">
        <w:rPr>
          <w:rFonts w:hint="cs"/>
          <w:rtl/>
        </w:rPr>
        <w:t xml:space="preserve">لذلك </w:t>
      </w:r>
      <w:r w:rsidR="00F93300">
        <w:rPr>
          <w:rtl/>
        </w:rPr>
        <w:t xml:space="preserve">في جدول الأعمال </w:t>
      </w:r>
      <w:r w:rsidR="00F93300">
        <w:rPr>
          <w:rFonts w:hint="cs"/>
          <w:rtl/>
        </w:rPr>
        <w:t>المفصّل</w:t>
      </w:r>
      <w:r w:rsidR="008C0590" w:rsidRPr="008C0590">
        <w:rPr>
          <w:rtl/>
        </w:rPr>
        <w:t xml:space="preserve">، </w:t>
      </w:r>
      <w:r w:rsidR="00F93300">
        <w:rPr>
          <w:rFonts w:hint="cs"/>
          <w:rtl/>
        </w:rPr>
        <w:t xml:space="preserve">أي حتى </w:t>
      </w:r>
      <w:r w:rsidR="00F93300">
        <w:rPr>
          <w:rtl/>
        </w:rPr>
        <w:t>الساعة</w:t>
      </w:r>
      <w:r w:rsidR="00F93300">
        <w:rPr>
          <w:rFonts w:hint="cs"/>
          <w:rtl/>
        </w:rPr>
        <w:t xml:space="preserve"> 13:45 </w:t>
      </w:r>
      <w:r w:rsidR="008C0590" w:rsidRPr="008C0590">
        <w:rPr>
          <w:rtl/>
        </w:rPr>
        <w:t>في اليوم الرابع.</w:t>
      </w:r>
    </w:p>
    <w:p w:rsidR="008C0590" w:rsidRDefault="008C0590" w:rsidP="00BC40EF">
      <w:pPr>
        <w:rPr>
          <w:rtl/>
        </w:rPr>
      </w:pPr>
    </w:p>
    <w:p w:rsidR="00BC40EF" w:rsidRPr="009B5812" w:rsidRDefault="00BC40EF" w:rsidP="00BC40EF">
      <w:pPr>
        <w:pStyle w:val="Heading1"/>
        <w:rPr>
          <w:sz w:val="24"/>
          <w:szCs w:val="24"/>
          <w:rtl/>
        </w:rPr>
      </w:pPr>
      <w:r w:rsidRPr="009B5812">
        <w:rPr>
          <w:rFonts w:hint="cs"/>
          <w:sz w:val="24"/>
          <w:szCs w:val="24"/>
          <w:rtl/>
        </w:rPr>
        <w:t xml:space="preserve">اليوم الأول </w:t>
      </w:r>
      <w:r w:rsidRPr="009B5812">
        <w:rPr>
          <w:sz w:val="24"/>
          <w:szCs w:val="24"/>
          <w:rtl/>
        </w:rPr>
        <w:t>–</w:t>
      </w:r>
      <w:r w:rsidRPr="009B5812">
        <w:rPr>
          <w:rFonts w:hint="cs"/>
          <w:sz w:val="24"/>
          <w:szCs w:val="24"/>
          <w:rtl/>
        </w:rPr>
        <w:t xml:space="preserve"> الاثنين 28 يونيو 2021</w:t>
      </w:r>
    </w:p>
    <w:p w:rsidR="00BC40EF" w:rsidRPr="003878B2" w:rsidRDefault="009B5812" w:rsidP="00BC40EF">
      <w:pPr>
        <w:pStyle w:val="Heading2"/>
        <w:rPr>
          <w:sz w:val="24"/>
          <w:szCs w:val="24"/>
          <w:rtl/>
          <w:lang w:bidi="ar-SY"/>
        </w:rPr>
      </w:pPr>
      <w:r w:rsidRPr="003878B2">
        <w:rPr>
          <w:rFonts w:hint="cs"/>
          <w:sz w:val="24"/>
          <w:szCs w:val="24"/>
          <w:rtl/>
          <w:lang w:bidi="ar-SY"/>
        </w:rPr>
        <w:t>الافتتاح وحماية هيئات البث</w:t>
      </w:r>
    </w:p>
    <w:p w:rsidR="009B5812" w:rsidRDefault="009B5812" w:rsidP="009B5812">
      <w:pPr>
        <w:rPr>
          <w:rtl/>
          <w:lang w:bidi="ar-SY"/>
        </w:rPr>
      </w:pPr>
    </w:p>
    <w:p w:rsidR="009B5812" w:rsidRDefault="009B5812" w:rsidP="009B5812">
      <w:pPr>
        <w:rPr>
          <w:rtl/>
        </w:rPr>
      </w:pPr>
      <w:r>
        <w:rPr>
          <w:rFonts w:hint="cs"/>
          <w:rtl/>
          <w:lang w:bidi="ar-SY"/>
        </w:rPr>
        <w:t xml:space="preserve">12:00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12:15</w:t>
      </w:r>
      <w:r>
        <w:rPr>
          <w:rFonts w:hint="cs"/>
          <w:rtl/>
          <w:lang w:bidi="ar-SY"/>
        </w:rPr>
        <w:tab/>
        <w:t xml:space="preserve">افتتاح الدورة؛ اعتماد </w:t>
      </w:r>
      <w:r w:rsidRPr="00194CAA">
        <w:rPr>
          <w:rtl/>
        </w:rPr>
        <w:t xml:space="preserve">جدول أعمال الدورة </w:t>
      </w:r>
      <w:r>
        <w:rPr>
          <w:rFonts w:hint="cs"/>
          <w:rtl/>
        </w:rPr>
        <w:t>الحادية و</w:t>
      </w:r>
      <w:r w:rsidRPr="00194CAA">
        <w:rPr>
          <w:rFonts w:hint="cs"/>
          <w:rtl/>
        </w:rPr>
        <w:t>الأربعين</w:t>
      </w:r>
    </w:p>
    <w:p w:rsidR="009B5812" w:rsidRDefault="009B5812" w:rsidP="009B5812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9B5812" w:rsidRPr="009163E0" w:rsidRDefault="003878B2" w:rsidP="00CC535D">
      <w:pPr>
        <w:ind w:left="1701"/>
        <w:rPr>
          <w:rtl/>
          <w:lang w:val="fr-CH" w:bidi="ar-SY"/>
        </w:rPr>
      </w:pPr>
      <w:r>
        <w:rPr>
          <w:rtl/>
        </w:rPr>
        <w:tab/>
      </w:r>
      <w:r w:rsidR="00B526E6">
        <w:rPr>
          <w:rFonts w:hint="cs"/>
          <w:b/>
          <w:bCs/>
          <w:rtl/>
        </w:rPr>
        <w:t>الوثائق</w:t>
      </w:r>
      <w:r w:rsidR="009B5812">
        <w:rPr>
          <w:rFonts w:hint="cs"/>
          <w:rtl/>
        </w:rPr>
        <w:t xml:space="preserve">: </w:t>
      </w:r>
      <w:r w:rsidR="00B526E6">
        <w:rPr>
          <w:rFonts w:hint="cs"/>
          <w:rtl/>
          <w:lang w:bidi="ar-SY"/>
        </w:rPr>
        <w:t>ت</w:t>
      </w:r>
      <w:r w:rsidR="009163E0">
        <w:rPr>
          <w:rFonts w:hint="cs"/>
          <w:rtl/>
        </w:rPr>
        <w:t>تاح</w:t>
      </w:r>
      <w:r w:rsidR="00B526E6">
        <w:rPr>
          <w:rFonts w:hint="cs"/>
          <w:rtl/>
        </w:rPr>
        <w:t xml:space="preserve"> وثيقتا</w:t>
      </w:r>
      <w:r w:rsidR="009163E0">
        <w:rPr>
          <w:rFonts w:hint="cs"/>
          <w:rtl/>
        </w:rPr>
        <w:t xml:space="preserve"> </w:t>
      </w:r>
      <w:r w:rsidR="009B5812" w:rsidRPr="003878B2">
        <w:rPr>
          <w:rFonts w:hint="cs"/>
          <w:i/>
          <w:iCs/>
          <w:rtl/>
        </w:rPr>
        <w:t>جدول الأعمال المؤقت</w:t>
      </w:r>
      <w:r w:rsidR="009B5812">
        <w:rPr>
          <w:rFonts w:hint="cs"/>
          <w:rtl/>
        </w:rPr>
        <w:t xml:space="preserve"> </w:t>
      </w:r>
      <w:r w:rsidR="009B5812">
        <w:rPr>
          <w:lang w:val="fr-CH"/>
        </w:rPr>
        <w:t>(SCCR/41/1/Prov.</w:t>
      </w:r>
      <w:r w:rsidR="009B5812">
        <w:rPr>
          <w:lang w:val="fr-CH" w:bidi="ar-SY"/>
        </w:rPr>
        <w:t>)</w:t>
      </w:r>
      <w:r w:rsidR="009B5812">
        <w:rPr>
          <w:rFonts w:hint="cs"/>
          <w:rtl/>
          <w:lang w:val="fr-CH" w:bidi="ar-SY"/>
        </w:rPr>
        <w:t xml:space="preserve"> </w:t>
      </w:r>
      <w:r w:rsidR="009B5812" w:rsidRPr="003878B2">
        <w:rPr>
          <w:rFonts w:hint="cs"/>
          <w:i/>
          <w:iCs/>
          <w:rtl/>
          <w:lang w:val="fr-CH" w:bidi="ar-SY"/>
        </w:rPr>
        <w:t>واعتماد المنظمات غير الحكومية</w:t>
      </w:r>
      <w:r>
        <w:rPr>
          <w:rFonts w:hint="cs"/>
          <w:rtl/>
          <w:lang w:val="fr-CH" w:bidi="ar-SY"/>
        </w:rPr>
        <w:t xml:space="preserve"> </w:t>
      </w:r>
      <w:r>
        <w:rPr>
          <w:lang w:val="fr-CH" w:bidi="ar-SY"/>
        </w:rPr>
        <w:t>(SCCR/41/8)</w:t>
      </w:r>
      <w:r w:rsidR="009163E0">
        <w:rPr>
          <w:rFonts w:hint="cs"/>
          <w:rtl/>
          <w:lang w:val="fr-CH" w:bidi="ar-SY"/>
        </w:rPr>
        <w:t xml:space="preserve">، في صفحة الاجتماع على الرابط التالي: </w:t>
      </w:r>
      <w:hyperlink r:id="rId13" w:history="1">
        <w:r w:rsidR="009163E0" w:rsidRPr="00243ABE">
          <w:rPr>
            <w:rStyle w:val="Hyperlink"/>
          </w:rPr>
          <w:t>https://www.w</w:t>
        </w:r>
        <w:r w:rsidR="009163E0">
          <w:rPr>
            <w:rStyle w:val="Hyperlink"/>
          </w:rPr>
          <w:t>ipo.int/meetings/ar</w:t>
        </w:r>
        <w:r w:rsidR="009163E0" w:rsidRPr="00243ABE">
          <w:rPr>
            <w:rStyle w:val="Hyperlink"/>
          </w:rPr>
          <w:t>/details.jsp?meeting_id=63929</w:t>
        </w:r>
      </w:hyperlink>
      <w:r w:rsidR="009163E0" w:rsidRPr="009163E0">
        <w:rPr>
          <w:rStyle w:val="Hyperlink"/>
          <w:rFonts w:hint="cs"/>
          <w:color w:val="auto"/>
          <w:u w:val="none"/>
          <w:rtl/>
        </w:rPr>
        <w:t>،</w:t>
      </w:r>
      <w:r w:rsidR="009163E0">
        <w:rPr>
          <w:rStyle w:val="Hyperlink"/>
          <w:rFonts w:hint="cs"/>
          <w:color w:val="auto"/>
          <w:u w:val="none"/>
          <w:rtl/>
        </w:rPr>
        <w:t xml:space="preserve"> </w:t>
      </w:r>
      <w:r w:rsidR="00B526E6">
        <w:rPr>
          <w:rStyle w:val="Hyperlink"/>
          <w:rFonts w:hint="cs"/>
          <w:color w:val="auto"/>
          <w:u w:val="none"/>
          <w:rtl/>
        </w:rPr>
        <w:t>وت</w:t>
      </w:r>
      <w:r w:rsidR="009163E0">
        <w:rPr>
          <w:rStyle w:val="Hyperlink"/>
          <w:rFonts w:hint="cs"/>
          <w:color w:val="auto"/>
          <w:u w:val="none"/>
          <w:rtl/>
        </w:rPr>
        <w:t>تاح</w:t>
      </w:r>
      <w:r w:rsidR="00B526E6">
        <w:rPr>
          <w:rStyle w:val="Hyperlink"/>
          <w:rFonts w:hint="cs"/>
          <w:color w:val="auto"/>
          <w:u w:val="none"/>
          <w:rtl/>
        </w:rPr>
        <w:t xml:space="preserve"> وثيقة</w:t>
      </w:r>
      <w:r w:rsidR="009163E0">
        <w:rPr>
          <w:rStyle w:val="Hyperlink"/>
          <w:rFonts w:hint="cs"/>
          <w:color w:val="auto"/>
          <w:u w:val="none"/>
          <w:rtl/>
        </w:rPr>
        <w:t xml:space="preserve"> </w:t>
      </w:r>
      <w:r w:rsidR="009163E0" w:rsidRPr="003878B2">
        <w:rPr>
          <w:rStyle w:val="Hyperlink"/>
          <w:rFonts w:hint="cs"/>
          <w:i/>
          <w:iCs/>
          <w:color w:val="auto"/>
          <w:u w:val="none"/>
          <w:rtl/>
        </w:rPr>
        <w:t>مشروع التقرير</w:t>
      </w:r>
      <w:r w:rsidR="009163E0">
        <w:rPr>
          <w:rStyle w:val="Hyperlink"/>
          <w:rFonts w:hint="cs"/>
          <w:color w:val="auto"/>
          <w:u w:val="none"/>
          <w:rtl/>
        </w:rPr>
        <w:t xml:space="preserve"> </w:t>
      </w:r>
      <w:r w:rsidR="009163E0">
        <w:rPr>
          <w:rStyle w:val="Hyperlink"/>
          <w:color w:val="auto"/>
          <w:u w:val="none"/>
          <w:lang w:val="fr-CH"/>
        </w:rPr>
        <w:t>(SCCR/40/9)</w:t>
      </w:r>
      <w:r w:rsidR="009163E0">
        <w:rPr>
          <w:rStyle w:val="Hyperlink"/>
          <w:rFonts w:hint="cs"/>
          <w:color w:val="auto"/>
          <w:u w:val="none"/>
          <w:rtl/>
          <w:lang w:val="fr-CH" w:bidi="ar-SY"/>
        </w:rPr>
        <w:t xml:space="preserve"> </w:t>
      </w:r>
      <w:r w:rsidR="00CC535D">
        <w:rPr>
          <w:rStyle w:val="Hyperlink"/>
          <w:rFonts w:hint="cs"/>
          <w:color w:val="auto"/>
          <w:u w:val="none"/>
          <w:rtl/>
          <w:lang w:val="fr-CH" w:bidi="ar-SY"/>
        </w:rPr>
        <w:t>في</w:t>
      </w:r>
      <w:r w:rsidR="009163E0">
        <w:rPr>
          <w:rStyle w:val="Hyperlink"/>
          <w:rFonts w:hint="cs"/>
          <w:color w:val="auto"/>
          <w:u w:val="none"/>
          <w:rtl/>
          <w:lang w:val="fr-CH" w:bidi="ar-SY"/>
        </w:rPr>
        <w:t xml:space="preserve"> صفحة الدورة الأربعين للجنة من خلال الرابط التالي: </w:t>
      </w:r>
      <w:hyperlink r:id="rId14" w:history="1">
        <w:r w:rsidR="009163E0" w:rsidRPr="00271BBE">
          <w:rPr>
            <w:rStyle w:val="Hyperlink"/>
          </w:rPr>
          <w:t>https://www.wipo.int/meetings/ar/details.jsp?meeting_id=56053</w:t>
        </w:r>
      </w:hyperlink>
      <w:r w:rsidR="00B526E6" w:rsidRPr="00B526E6">
        <w:rPr>
          <w:rStyle w:val="Hyperlink"/>
          <w:rFonts w:hint="cs"/>
          <w:color w:val="auto"/>
          <w:u w:val="none"/>
          <w:rtl/>
        </w:rPr>
        <w:t>.</w:t>
      </w:r>
    </w:p>
    <w:p w:rsidR="009163E0" w:rsidRDefault="009163E0" w:rsidP="009163E0">
      <w:pPr>
        <w:pStyle w:val="ONUMA"/>
        <w:numPr>
          <w:ilvl w:val="0"/>
          <w:numId w:val="0"/>
        </w:numPr>
        <w:spacing w:after="120"/>
        <w:rPr>
          <w:rtl/>
          <w:lang w:bidi="ar-EG"/>
        </w:rPr>
      </w:pPr>
    </w:p>
    <w:p w:rsidR="009163E0" w:rsidRDefault="009163E0" w:rsidP="00B526E6">
      <w:pPr>
        <w:pStyle w:val="ONUMA"/>
        <w:numPr>
          <w:ilvl w:val="0"/>
          <w:numId w:val="0"/>
        </w:numPr>
        <w:spacing w:before="240" w:after="240"/>
        <w:rPr>
          <w:rtl/>
          <w:lang w:bidi="ar-EG"/>
        </w:rPr>
      </w:pPr>
      <w:r>
        <w:rPr>
          <w:rFonts w:hint="cs"/>
          <w:rtl/>
          <w:lang w:bidi="ar-EG"/>
        </w:rPr>
        <w:t xml:space="preserve">12:15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12:25</w:t>
      </w:r>
      <w:r>
        <w:rPr>
          <w:rFonts w:hint="cs"/>
          <w:rtl/>
          <w:lang w:bidi="ar-EG"/>
        </w:rPr>
        <w:tab/>
        <w:t>ملاحظات المدير العام</w:t>
      </w:r>
    </w:p>
    <w:p w:rsidR="009163E0" w:rsidRDefault="009163E0" w:rsidP="00B526E6">
      <w:pPr>
        <w:pStyle w:val="ONUMA"/>
        <w:numPr>
          <w:ilvl w:val="0"/>
          <w:numId w:val="0"/>
        </w:numPr>
        <w:spacing w:before="240" w:after="240"/>
        <w:rPr>
          <w:rtl/>
          <w:lang w:bidi="ar-EG"/>
        </w:rPr>
      </w:pPr>
      <w:r>
        <w:rPr>
          <w:rFonts w:hint="cs"/>
          <w:rtl/>
          <w:lang w:bidi="ar-EG"/>
        </w:rPr>
        <w:t xml:space="preserve">12:25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12:40</w:t>
      </w:r>
      <w:r>
        <w:rPr>
          <w:rFonts w:hint="cs"/>
          <w:rtl/>
          <w:lang w:bidi="ar-EG"/>
        </w:rPr>
        <w:tab/>
      </w:r>
      <w:r w:rsidR="00650C4C">
        <w:rPr>
          <w:rFonts w:hint="cs"/>
          <w:rtl/>
          <w:lang w:bidi="ar-EG"/>
        </w:rPr>
        <w:t xml:space="preserve">ملاحظات الرئيس </w:t>
      </w:r>
      <w:r w:rsidR="00B526E6">
        <w:rPr>
          <w:rFonts w:hint="cs"/>
          <w:rtl/>
          <w:lang w:bidi="ar-EG"/>
        </w:rPr>
        <w:t>ووصفه الموجز ل</w:t>
      </w:r>
      <w:r w:rsidR="00B526E6">
        <w:rPr>
          <w:rFonts w:hint="cs"/>
          <w:rtl/>
          <w:lang w:bidi="ar-SY"/>
        </w:rPr>
        <w:t>سيرورة</w:t>
      </w:r>
      <w:r w:rsidR="00650C4C">
        <w:rPr>
          <w:rFonts w:hint="cs"/>
          <w:rtl/>
          <w:lang w:bidi="ar-EG"/>
        </w:rPr>
        <w:t xml:space="preserve"> الاجتماع </w:t>
      </w:r>
      <w:r w:rsidR="003165E4">
        <w:rPr>
          <w:rFonts w:hint="cs"/>
          <w:rtl/>
          <w:lang w:bidi="ar-EG"/>
        </w:rPr>
        <w:t>وأساليب العمل</w:t>
      </w:r>
      <w:r w:rsidR="00C75B1E">
        <w:rPr>
          <w:rStyle w:val="FootnoteReference"/>
          <w:rtl/>
          <w:lang w:bidi="ar-EG"/>
        </w:rPr>
        <w:footnoteReference w:id="2"/>
      </w:r>
    </w:p>
    <w:p w:rsidR="009163E0" w:rsidRDefault="00C75B1E" w:rsidP="00B526E6">
      <w:pPr>
        <w:pStyle w:val="ONUMA"/>
        <w:numPr>
          <w:ilvl w:val="0"/>
          <w:numId w:val="0"/>
        </w:numPr>
        <w:spacing w:before="240" w:after="240"/>
        <w:rPr>
          <w:rtl/>
          <w:lang w:val="fr-CH" w:bidi="ar-EG"/>
        </w:rPr>
      </w:pPr>
      <w:r>
        <w:rPr>
          <w:rFonts w:hint="cs"/>
          <w:rtl/>
          <w:lang w:val="fr-CH" w:bidi="ar-EG"/>
        </w:rPr>
        <w:t xml:space="preserve">12:40 </w:t>
      </w:r>
      <w:r>
        <w:rPr>
          <w:rtl/>
          <w:lang w:val="fr-CH" w:bidi="ar-EG"/>
        </w:rPr>
        <w:t>–</w:t>
      </w:r>
      <w:r>
        <w:rPr>
          <w:rFonts w:hint="cs"/>
          <w:rtl/>
          <w:lang w:val="fr-CH" w:bidi="ar-EG"/>
        </w:rPr>
        <w:t xml:space="preserve"> 14:30</w:t>
      </w:r>
      <w:r>
        <w:rPr>
          <w:rFonts w:hint="cs"/>
          <w:rtl/>
          <w:lang w:val="fr-CH" w:bidi="ar-EG"/>
        </w:rPr>
        <w:tab/>
      </w:r>
      <w:r w:rsidR="007B2A28">
        <w:rPr>
          <w:rFonts w:hint="cs"/>
          <w:rtl/>
          <w:lang w:val="fr-CH" w:bidi="ar-EG"/>
        </w:rPr>
        <w:t>اف</w:t>
      </w:r>
      <w:r w:rsidR="00B526E6">
        <w:rPr>
          <w:rFonts w:hint="cs"/>
          <w:rtl/>
          <w:lang w:val="fr-CH" w:bidi="ar-EG"/>
        </w:rPr>
        <w:t>ت</w:t>
      </w:r>
      <w:r w:rsidR="007B2A28">
        <w:rPr>
          <w:rFonts w:hint="cs"/>
          <w:rtl/>
          <w:lang w:val="fr-CH" w:bidi="ar-EG"/>
        </w:rPr>
        <w:t xml:space="preserve">تاح بند جدول الأعمال </w:t>
      </w:r>
      <w:r w:rsidR="00B526E6">
        <w:rPr>
          <w:rFonts w:hint="cs"/>
          <w:rtl/>
          <w:lang w:val="fr-CH" w:bidi="ar-EG"/>
        </w:rPr>
        <w:t xml:space="preserve">بشأن </w:t>
      </w:r>
      <w:r w:rsidR="007B2A28">
        <w:rPr>
          <w:rFonts w:hint="cs"/>
          <w:rtl/>
          <w:lang w:val="fr-CH" w:bidi="ar-EG"/>
        </w:rPr>
        <w:t xml:space="preserve">هيئات البث </w:t>
      </w:r>
    </w:p>
    <w:p w:rsidR="007B2A28" w:rsidRDefault="007B2A28" w:rsidP="00CC535D">
      <w:pPr>
        <w:pStyle w:val="ONUMA"/>
        <w:numPr>
          <w:ilvl w:val="0"/>
          <w:numId w:val="0"/>
        </w:numPr>
        <w:spacing w:after="120"/>
        <w:ind w:left="1697"/>
        <w:rPr>
          <w:rStyle w:val="Hyperlink"/>
          <w:color w:val="auto"/>
          <w:u w:val="none"/>
          <w:rtl/>
        </w:rPr>
      </w:pPr>
      <w:r w:rsidRPr="003878B2">
        <w:rPr>
          <w:b/>
          <w:bCs/>
          <w:rtl/>
          <w:lang w:val="fr-CH"/>
        </w:rPr>
        <w:t>الوثائق</w:t>
      </w:r>
      <w:r w:rsidRPr="007B2A28">
        <w:rPr>
          <w:rtl/>
          <w:lang w:val="fr-CH"/>
        </w:rPr>
        <w:t xml:space="preserve">: نص </w:t>
      </w:r>
      <w:r w:rsidRPr="003878B2">
        <w:rPr>
          <w:i/>
          <w:iCs/>
          <w:rtl/>
          <w:lang w:val="fr-CH"/>
        </w:rPr>
        <w:t>موحد ومراجَع بشأن التعاريف وموضوع الحماية والحقوق المزمع منحها وقضايا</w:t>
      </w:r>
      <w:r w:rsidR="003878B2">
        <w:rPr>
          <w:i/>
          <w:iCs/>
          <w:rtl/>
          <w:lang w:val="fr-CH"/>
        </w:rPr>
        <w:t xml:space="preserve"> أخر</w:t>
      </w:r>
      <w:r w:rsidR="003878B2">
        <w:rPr>
          <w:rFonts w:hint="cs"/>
          <w:i/>
          <w:iCs/>
          <w:rtl/>
          <w:lang w:val="fr-CH"/>
        </w:rPr>
        <w:t xml:space="preserve"> </w:t>
      </w:r>
      <w:r w:rsidR="003878B2" w:rsidRPr="003878B2">
        <w:rPr>
          <w:lang w:val="fr-CH"/>
        </w:rPr>
        <w:t>)</w:t>
      </w:r>
      <w:r w:rsidR="00B526E6">
        <w:rPr>
          <w:rtl/>
          <w:lang w:val="fr-CH"/>
        </w:rPr>
        <w:t>الوثيق</w:t>
      </w:r>
      <w:r w:rsidR="00B526E6">
        <w:rPr>
          <w:rFonts w:hint="cs"/>
          <w:rtl/>
          <w:lang w:bidi="ar-EG"/>
        </w:rPr>
        <w:t xml:space="preserve">ة </w:t>
      </w:r>
      <w:r w:rsidR="00B526E6">
        <w:rPr>
          <w:lang w:val="fr-CH" w:bidi="ar-EG"/>
        </w:rPr>
        <w:t>(SCCR/39/7)</w:t>
      </w:r>
      <w:r w:rsidR="00B526E6">
        <w:rPr>
          <w:rFonts w:hint="cs"/>
          <w:rtl/>
          <w:lang w:val="fr-CH" w:bidi="ar-SY"/>
        </w:rPr>
        <w:t xml:space="preserve"> المتاحة </w:t>
      </w:r>
      <w:r w:rsidRPr="007B2A28">
        <w:rPr>
          <w:rtl/>
          <w:lang w:val="fr-CH"/>
        </w:rPr>
        <w:t xml:space="preserve">بست لغات)؛ </w:t>
      </w:r>
      <w:r w:rsidR="00B526E6">
        <w:rPr>
          <w:rFonts w:hint="cs"/>
          <w:rtl/>
          <w:lang w:val="fr-CH"/>
        </w:rPr>
        <w:t>و</w:t>
      </w:r>
      <w:r w:rsidRPr="007B2A28">
        <w:rPr>
          <w:rtl/>
          <w:lang w:val="fr-CH"/>
        </w:rPr>
        <w:t xml:space="preserve">تُتاح الوثائق السابقة ذات الصلة </w:t>
      </w:r>
      <w:r w:rsidR="00CC535D">
        <w:rPr>
          <w:rFonts w:hint="cs"/>
          <w:rtl/>
          <w:lang w:val="fr-CH"/>
        </w:rPr>
        <w:t>في</w:t>
      </w:r>
      <w:r w:rsidRPr="007B2A28">
        <w:rPr>
          <w:rtl/>
          <w:lang w:val="fr-CH"/>
        </w:rPr>
        <w:t xml:space="preserve"> صفحة الاجتماع على </w:t>
      </w:r>
      <w:r>
        <w:rPr>
          <w:rtl/>
          <w:lang w:val="fr-CH"/>
        </w:rPr>
        <w:t>ال</w:t>
      </w:r>
      <w:r>
        <w:rPr>
          <w:rFonts w:hint="cs"/>
          <w:rtl/>
          <w:lang w:val="fr-CH"/>
        </w:rPr>
        <w:t xml:space="preserve">رابط التالي: </w:t>
      </w:r>
      <w:hyperlink r:id="rId15" w:history="1">
        <w:r w:rsidRPr="00271BBE">
          <w:rPr>
            <w:rStyle w:val="Hyperlink"/>
          </w:rPr>
          <w:t>https://www.wipo.int/meetings/ar/details.jsp?meeting_id=63929</w:t>
        </w:r>
      </w:hyperlink>
      <w:r w:rsidRPr="007B2A28">
        <w:rPr>
          <w:rStyle w:val="Hyperlink"/>
          <w:rFonts w:hint="cs"/>
          <w:color w:val="auto"/>
          <w:u w:val="none"/>
          <w:rtl/>
        </w:rPr>
        <w:t>.</w:t>
      </w:r>
    </w:p>
    <w:p w:rsidR="007B2A28" w:rsidRDefault="007B2A28" w:rsidP="005A2982">
      <w:pPr>
        <w:pStyle w:val="BodyText"/>
        <w:ind w:left="1697" w:firstLine="4"/>
        <w:rPr>
          <w:rtl/>
        </w:rPr>
      </w:pPr>
      <w:r w:rsidRPr="003878B2">
        <w:rPr>
          <w:b/>
          <w:bCs/>
          <w:rtl/>
        </w:rPr>
        <w:t xml:space="preserve">تذكير </w:t>
      </w:r>
      <w:r w:rsidR="005A2982">
        <w:rPr>
          <w:rFonts w:hint="cs"/>
          <w:b/>
          <w:bCs/>
          <w:rtl/>
        </w:rPr>
        <w:t>بالأنشطة</w:t>
      </w:r>
      <w:r w:rsidRPr="003878B2">
        <w:rPr>
          <w:b/>
          <w:bCs/>
          <w:rtl/>
        </w:rPr>
        <w:t xml:space="preserve"> الأخير</w:t>
      </w:r>
      <w:r w:rsidR="005A2982">
        <w:rPr>
          <w:rFonts w:hint="cs"/>
          <w:b/>
          <w:bCs/>
          <w:rtl/>
        </w:rPr>
        <w:t>ة</w:t>
      </w:r>
      <w:r w:rsidRPr="007B2A28">
        <w:rPr>
          <w:rtl/>
        </w:rPr>
        <w:t>: ن</w:t>
      </w:r>
      <w:r w:rsidR="002F609A">
        <w:rPr>
          <w:rtl/>
        </w:rPr>
        <w:t>اقشت الدورة التاسعة والثلاثين ل</w:t>
      </w:r>
      <w:r w:rsidRPr="007B2A28">
        <w:rPr>
          <w:rtl/>
        </w:rPr>
        <w:t>جنة</w:t>
      </w:r>
      <w:r w:rsidR="002F609A">
        <w:rPr>
          <w:rFonts w:hint="cs"/>
          <w:rtl/>
        </w:rPr>
        <w:t xml:space="preserve"> حق المؤلف</w:t>
      </w:r>
      <w:r w:rsidRPr="007B2A28">
        <w:rPr>
          <w:rtl/>
        </w:rPr>
        <w:t xml:space="preserve"> الوثيقة </w:t>
      </w:r>
      <w:r w:rsidRPr="007B2A28">
        <w:t>SCCR/39/4</w:t>
      </w:r>
      <w:r w:rsidR="00B526E6">
        <w:rPr>
          <w:rFonts w:hint="cs"/>
          <w:rtl/>
        </w:rPr>
        <w:t xml:space="preserve"> بعنوان</w:t>
      </w:r>
      <w:r w:rsidRPr="007B2A28">
        <w:rPr>
          <w:rtl/>
        </w:rPr>
        <w:t xml:space="preserve"> </w:t>
      </w:r>
      <w:r w:rsidRPr="003878B2">
        <w:rPr>
          <w:i/>
          <w:iCs/>
          <w:rtl/>
        </w:rPr>
        <w:t>نص موحد ومراجَع بشأن التعاريف وموضوع الحماية والحقوق المزمع منحها وقضايا أخرى</w:t>
      </w:r>
      <w:r w:rsidRPr="007B2A28">
        <w:rPr>
          <w:rtl/>
        </w:rPr>
        <w:t xml:space="preserve">، </w:t>
      </w:r>
      <w:r w:rsidR="00B526E6">
        <w:rPr>
          <w:rFonts w:hint="cs"/>
          <w:rtl/>
        </w:rPr>
        <w:t>أثناء</w:t>
      </w:r>
      <w:r w:rsidRPr="007B2A28">
        <w:rPr>
          <w:rtl/>
        </w:rPr>
        <w:t xml:space="preserve"> الاجتماعات غير الرسمية والجلسة العامة.</w:t>
      </w:r>
      <w:r>
        <w:rPr>
          <w:rFonts w:hint="cs"/>
          <w:rtl/>
        </w:rPr>
        <w:t xml:space="preserve"> </w:t>
      </w:r>
      <w:r w:rsidRPr="007B2A28">
        <w:rPr>
          <w:rtl/>
        </w:rPr>
        <w:t xml:space="preserve">وأشار الرئيس خلال المناقشات إلى التعديلات النصية التي </w:t>
      </w:r>
      <w:r w:rsidR="00B526E6">
        <w:rPr>
          <w:rFonts w:hint="cs"/>
          <w:rtl/>
        </w:rPr>
        <w:t>ستُدخل</w:t>
      </w:r>
      <w:r w:rsidRPr="007B2A28">
        <w:rPr>
          <w:rtl/>
        </w:rPr>
        <w:t xml:space="preserve"> على النص </w:t>
      </w:r>
      <w:r w:rsidR="002F609A">
        <w:rPr>
          <w:rFonts w:hint="cs"/>
          <w:rtl/>
        </w:rPr>
        <w:t>ليعكس</w:t>
      </w:r>
      <w:r w:rsidRPr="007B2A28">
        <w:rPr>
          <w:rtl/>
        </w:rPr>
        <w:t xml:space="preserve"> الوضع الحالي للمناقشات.</w:t>
      </w:r>
      <w:r>
        <w:rPr>
          <w:rFonts w:hint="cs"/>
          <w:rtl/>
        </w:rPr>
        <w:t xml:space="preserve"> </w:t>
      </w:r>
      <w:r w:rsidRPr="007B2A28">
        <w:rPr>
          <w:rtl/>
        </w:rPr>
        <w:t>وتحتوي أجزاء من الوثيقة على نص بديل وعبارات بين قوسين لإجراء مزيد من المناقشة حولها.</w:t>
      </w:r>
      <w:r>
        <w:rPr>
          <w:rFonts w:hint="cs"/>
          <w:rtl/>
        </w:rPr>
        <w:t xml:space="preserve"> </w:t>
      </w:r>
      <w:r w:rsidRPr="007B2A28">
        <w:rPr>
          <w:rtl/>
        </w:rPr>
        <w:t xml:space="preserve">وأدرج الرئيس نتيجة المفاوضات التي جرت خلال الدورة التاسعة والثلاثين للجنة في الوثيقة </w:t>
      </w:r>
      <w:r w:rsidRPr="007B2A28">
        <w:t>SCCR/39/7</w:t>
      </w:r>
      <w:r w:rsidRPr="007B2A28">
        <w:rPr>
          <w:rtl/>
        </w:rPr>
        <w:t>، والتي أتيحت مباشرة بعد تلك الد</w:t>
      </w:r>
      <w:r>
        <w:rPr>
          <w:rtl/>
        </w:rPr>
        <w:t>ورة تحت نفس عنوان النسخ السابقة</w:t>
      </w:r>
      <w:r w:rsidRPr="007B2A28">
        <w:rPr>
          <w:rtl/>
        </w:rPr>
        <w:t>.</w:t>
      </w:r>
      <w:r>
        <w:rPr>
          <w:rFonts w:hint="cs"/>
          <w:rtl/>
        </w:rPr>
        <w:t xml:space="preserve"> </w:t>
      </w:r>
      <w:r w:rsidR="002F609A">
        <w:rPr>
          <w:rFonts w:hint="cs"/>
          <w:rtl/>
        </w:rPr>
        <w:t>و</w:t>
      </w:r>
      <w:r w:rsidR="002F609A">
        <w:rPr>
          <w:rtl/>
        </w:rPr>
        <w:t>خلال الدورة الأربعين لجنة</w:t>
      </w:r>
      <w:r w:rsidR="002F609A">
        <w:rPr>
          <w:rFonts w:hint="cs"/>
          <w:rtl/>
        </w:rPr>
        <w:t xml:space="preserve"> حق المؤلف</w:t>
      </w:r>
      <w:r w:rsidR="002F609A">
        <w:rPr>
          <w:rtl/>
        </w:rPr>
        <w:t>، قدم الرئيس والأمانة تحديث</w:t>
      </w:r>
      <w:r w:rsidR="002F609A">
        <w:rPr>
          <w:rFonts w:hint="cs"/>
          <w:rtl/>
        </w:rPr>
        <w:t>اً</w:t>
      </w:r>
      <w:r w:rsidR="002F609A">
        <w:rPr>
          <w:rtl/>
        </w:rPr>
        <w:t xml:space="preserve"> عن حالة العمل</w:t>
      </w:r>
      <w:r w:rsidRPr="007B2A28">
        <w:rPr>
          <w:rtl/>
        </w:rPr>
        <w:t xml:space="preserve">، مع ملخص للأحكام الرئيسية </w:t>
      </w:r>
      <w:r w:rsidRPr="007B2A28">
        <w:rPr>
          <w:i/>
          <w:iCs/>
          <w:rtl/>
        </w:rPr>
        <w:t xml:space="preserve">للنص الموحد </w:t>
      </w:r>
      <w:r w:rsidR="002F609A">
        <w:rPr>
          <w:rFonts w:hint="cs"/>
          <w:i/>
          <w:iCs/>
          <w:rtl/>
        </w:rPr>
        <w:t>المراجَع</w:t>
      </w:r>
      <w:r w:rsidRPr="007B2A28">
        <w:rPr>
          <w:rtl/>
        </w:rPr>
        <w:t>.</w:t>
      </w:r>
    </w:p>
    <w:p w:rsidR="007B2A28" w:rsidRDefault="00234F91" w:rsidP="00EE4F1E">
      <w:pPr>
        <w:pStyle w:val="BodyText"/>
        <w:ind w:left="1697" w:firstLine="4"/>
        <w:rPr>
          <w:rtl/>
        </w:rPr>
      </w:pPr>
      <w:r>
        <w:rPr>
          <w:rFonts w:hint="cs"/>
          <w:b/>
          <w:bCs/>
          <w:rtl/>
        </w:rPr>
        <w:t>الدورة</w:t>
      </w:r>
      <w:r w:rsidR="002F609A">
        <w:rPr>
          <w:b/>
          <w:bCs/>
          <w:rtl/>
        </w:rPr>
        <w:t xml:space="preserve"> الحادية والأربعون </w:t>
      </w:r>
      <w:r>
        <w:rPr>
          <w:rFonts w:hint="cs"/>
          <w:b/>
          <w:bCs/>
          <w:rtl/>
        </w:rPr>
        <w:t>ل</w:t>
      </w:r>
      <w:r w:rsidR="002F609A">
        <w:rPr>
          <w:b/>
          <w:bCs/>
          <w:rtl/>
        </w:rPr>
        <w:t>ل</w:t>
      </w:r>
      <w:r w:rsidR="007B2A28" w:rsidRPr="003878B2">
        <w:rPr>
          <w:b/>
          <w:bCs/>
          <w:rtl/>
        </w:rPr>
        <w:t>جنة</w:t>
      </w:r>
      <w:r w:rsidR="002F609A">
        <w:rPr>
          <w:rFonts w:hint="cs"/>
          <w:b/>
          <w:bCs/>
          <w:rtl/>
        </w:rPr>
        <w:t xml:space="preserve"> حق المؤلف</w:t>
      </w:r>
      <w:r w:rsidR="002F609A">
        <w:rPr>
          <w:rtl/>
        </w:rPr>
        <w:t>: س</w:t>
      </w:r>
      <w:r w:rsidR="002F609A">
        <w:rPr>
          <w:rFonts w:hint="cs"/>
          <w:rtl/>
        </w:rPr>
        <w:t>يب</w:t>
      </w:r>
      <w:r w:rsidR="007B2A28" w:rsidRPr="007B2A28">
        <w:rPr>
          <w:rtl/>
        </w:rPr>
        <w:t xml:space="preserve">دأ </w:t>
      </w:r>
      <w:r w:rsidR="002F609A">
        <w:rPr>
          <w:rFonts w:hint="cs"/>
          <w:rtl/>
        </w:rPr>
        <w:t>الاستعراض</w:t>
      </w:r>
      <w:r w:rsidR="007B2A28" w:rsidRPr="007B2A28">
        <w:rPr>
          <w:rtl/>
        </w:rPr>
        <w:t xml:space="preserve"> </w:t>
      </w:r>
      <w:r w:rsidR="002F609A">
        <w:rPr>
          <w:rFonts w:hint="cs"/>
          <w:rtl/>
        </w:rPr>
        <w:t>بملخص</w:t>
      </w:r>
      <w:r w:rsidR="007B2A28" w:rsidRPr="007B2A28">
        <w:rPr>
          <w:rtl/>
        </w:rPr>
        <w:t xml:space="preserve"> من الرئيس بشأن العمل غير الرسمي الجاري. ثم سيدعو الرئيس الأعضاء والمنظمات الحكومية الدولية والمنظمات غير الحكومية إلى إبداء تعليقات عامة وتقديم مساهماتهم بشأن الخطوات </w:t>
      </w:r>
      <w:r w:rsidR="00EE4F1E">
        <w:rPr>
          <w:rFonts w:hint="cs"/>
          <w:rtl/>
        </w:rPr>
        <w:t xml:space="preserve">المستقبلية </w:t>
      </w:r>
      <w:r w:rsidR="00EE4F1E">
        <w:rPr>
          <w:rtl/>
        </w:rPr>
        <w:t>الممكنة</w:t>
      </w:r>
      <w:r w:rsidR="007B2A28" w:rsidRPr="007B2A28">
        <w:rPr>
          <w:rtl/>
        </w:rPr>
        <w:t xml:space="preserve">. </w:t>
      </w:r>
      <w:r w:rsidR="00F56B5D">
        <w:rPr>
          <w:rFonts w:hint="cs"/>
          <w:rtl/>
        </w:rPr>
        <w:t>وستستمر</w:t>
      </w:r>
      <w:r w:rsidR="007B2A28" w:rsidRPr="007B2A28">
        <w:rPr>
          <w:rtl/>
        </w:rPr>
        <w:t xml:space="preserve"> المناق</w:t>
      </w:r>
      <w:r w:rsidR="00F56B5D">
        <w:rPr>
          <w:rtl/>
        </w:rPr>
        <w:t>شات الرسمية في الدورة المقبلة ل</w:t>
      </w:r>
      <w:r w:rsidR="007B2A28" w:rsidRPr="007B2A28">
        <w:rPr>
          <w:rtl/>
        </w:rPr>
        <w:t xml:space="preserve">جنة حق المؤلف </w:t>
      </w:r>
      <w:r w:rsidR="00F56B5D">
        <w:rPr>
          <w:rtl/>
        </w:rPr>
        <w:t xml:space="preserve">التي ستعقد في ظل ظروف </w:t>
      </w:r>
      <w:r w:rsidR="007B2A28" w:rsidRPr="007B2A28">
        <w:rPr>
          <w:rtl/>
        </w:rPr>
        <w:t>عادية.</w:t>
      </w:r>
    </w:p>
    <w:p w:rsidR="007B2A28" w:rsidRPr="009B5812" w:rsidRDefault="007B2A28" w:rsidP="003878B2">
      <w:pPr>
        <w:pStyle w:val="Heading1"/>
        <w:spacing w:before="480"/>
        <w:rPr>
          <w:sz w:val="24"/>
          <w:szCs w:val="24"/>
          <w:rtl/>
        </w:rPr>
      </w:pPr>
      <w:r w:rsidRPr="009B5812">
        <w:rPr>
          <w:rFonts w:hint="cs"/>
          <w:sz w:val="24"/>
          <w:szCs w:val="24"/>
          <w:rtl/>
        </w:rPr>
        <w:lastRenderedPageBreak/>
        <w:t xml:space="preserve">اليوم </w:t>
      </w:r>
      <w:r>
        <w:rPr>
          <w:rFonts w:hint="cs"/>
          <w:sz w:val="24"/>
          <w:szCs w:val="24"/>
          <w:rtl/>
        </w:rPr>
        <w:t>الثاني</w:t>
      </w:r>
      <w:r w:rsidRPr="009B5812">
        <w:rPr>
          <w:rFonts w:hint="cs"/>
          <w:sz w:val="24"/>
          <w:szCs w:val="24"/>
          <w:rtl/>
        </w:rPr>
        <w:t xml:space="preserve"> </w:t>
      </w:r>
      <w:r w:rsidRPr="009B5812">
        <w:rPr>
          <w:sz w:val="24"/>
          <w:szCs w:val="24"/>
          <w:rtl/>
        </w:rPr>
        <w:t>–</w:t>
      </w:r>
      <w:r w:rsidRPr="009B581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الثلاثاء</w:t>
      </w:r>
      <w:r w:rsidRPr="009B581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29 </w:t>
      </w:r>
      <w:r w:rsidRPr="009B5812">
        <w:rPr>
          <w:rFonts w:hint="cs"/>
          <w:sz w:val="24"/>
          <w:szCs w:val="24"/>
          <w:rtl/>
        </w:rPr>
        <w:t>يونيو 2021</w:t>
      </w:r>
    </w:p>
    <w:p w:rsidR="007B2A28" w:rsidRPr="00C047AE" w:rsidRDefault="007B2A28" w:rsidP="007B2A28">
      <w:pPr>
        <w:pStyle w:val="Heading2"/>
        <w:rPr>
          <w:sz w:val="24"/>
          <w:szCs w:val="24"/>
          <w:u w:val="single"/>
          <w:rtl/>
          <w:lang w:bidi="ar-SY"/>
        </w:rPr>
      </w:pPr>
      <w:r w:rsidRPr="00C047AE">
        <w:rPr>
          <w:rFonts w:hint="cs"/>
          <w:sz w:val="24"/>
          <w:szCs w:val="24"/>
          <w:u w:val="single"/>
          <w:rtl/>
          <w:lang w:bidi="ar-SY"/>
        </w:rPr>
        <w:t>حماية هيئات البث والتقييدات والاستثناءات</w:t>
      </w:r>
    </w:p>
    <w:p w:rsidR="007B2A28" w:rsidRDefault="007B2A28" w:rsidP="007B2A28">
      <w:pPr>
        <w:rPr>
          <w:rtl/>
          <w:lang w:bidi="ar-SY"/>
        </w:rPr>
      </w:pPr>
    </w:p>
    <w:p w:rsidR="007B2A28" w:rsidRDefault="007B2A28" w:rsidP="005A2982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12:00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13:35</w:t>
      </w:r>
      <w:r>
        <w:rPr>
          <w:rFonts w:hint="cs"/>
          <w:rtl/>
          <w:lang w:bidi="ar-SY"/>
        </w:rPr>
        <w:tab/>
        <w:t xml:space="preserve">مواصلة </w:t>
      </w:r>
      <w:r w:rsidR="005A2982">
        <w:rPr>
          <w:rFonts w:hint="cs"/>
          <w:rtl/>
          <w:lang w:bidi="ar-SY"/>
        </w:rPr>
        <w:t xml:space="preserve">المناقشات التي بدأت في 28 يونيو 2021 بشأن </w:t>
      </w:r>
      <w:r>
        <w:rPr>
          <w:rFonts w:hint="cs"/>
          <w:rtl/>
          <w:lang w:bidi="ar-SY"/>
        </w:rPr>
        <w:t xml:space="preserve">هيئات البث </w:t>
      </w:r>
    </w:p>
    <w:p w:rsidR="007B2A28" w:rsidRDefault="007B2A28" w:rsidP="007B2A28">
      <w:pPr>
        <w:rPr>
          <w:rtl/>
          <w:lang w:bidi="ar-SY"/>
        </w:rPr>
      </w:pPr>
    </w:p>
    <w:p w:rsidR="007B2A28" w:rsidRDefault="007B2A28" w:rsidP="005A2982">
      <w:pPr>
        <w:ind w:left="1700" w:hanging="1700"/>
        <w:rPr>
          <w:rtl/>
        </w:rPr>
      </w:pPr>
      <w:r>
        <w:rPr>
          <w:rFonts w:hint="cs"/>
          <w:rtl/>
          <w:lang w:bidi="ar-SY"/>
        </w:rPr>
        <w:t xml:space="preserve">13:35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14:30</w:t>
      </w:r>
      <w:r>
        <w:rPr>
          <w:rFonts w:hint="cs"/>
          <w:rtl/>
          <w:lang w:bidi="ar-SY"/>
        </w:rPr>
        <w:tab/>
      </w:r>
      <w:r w:rsidR="005A2982">
        <w:rPr>
          <w:rFonts w:hint="cs"/>
          <w:rtl/>
          <w:lang w:bidi="ar-SY"/>
        </w:rPr>
        <w:t>ا</w:t>
      </w:r>
      <w:r w:rsidRPr="007B2A28">
        <w:rPr>
          <w:shd w:val="clear" w:color="auto" w:fill="FFFFFF"/>
          <w:rtl/>
        </w:rPr>
        <w:t xml:space="preserve">فتتاح بنود جدول الأعمال بشأن التقييدات والاستثناءات </w:t>
      </w:r>
      <w:r w:rsidRPr="007B2A28">
        <w:br/>
      </w:r>
    </w:p>
    <w:p w:rsidR="007B2A28" w:rsidRPr="007B2A28" w:rsidRDefault="007B2A28" w:rsidP="00762024">
      <w:pPr>
        <w:ind w:left="1700" w:firstLine="1"/>
        <w:rPr>
          <w:rtl/>
          <w:lang w:bidi="ar-SY"/>
        </w:rPr>
      </w:pPr>
      <w:r w:rsidRPr="003878B2">
        <w:rPr>
          <w:b/>
          <w:bCs/>
          <w:shd w:val="clear" w:color="auto" w:fill="FFFFFF"/>
          <w:rtl/>
        </w:rPr>
        <w:t>الوثائق</w:t>
      </w:r>
      <w:r w:rsidRPr="007B2A28">
        <w:rPr>
          <w:shd w:val="clear" w:color="auto" w:fill="FFFFFF"/>
          <w:rtl/>
        </w:rPr>
        <w:t xml:space="preserve">: </w:t>
      </w:r>
      <w:r w:rsidRPr="007B2A28">
        <w:rPr>
          <w:i/>
          <w:iCs/>
          <w:shd w:val="clear" w:color="auto" w:fill="FFFFFF"/>
          <w:rtl/>
        </w:rPr>
        <w:t>تقرير عن الندوات الإقليمية والمؤتمر الدولي بشأن التقييدات والاستثناءات</w:t>
      </w:r>
      <w:r w:rsidRPr="007B2A28">
        <w:rPr>
          <w:shd w:val="clear" w:color="auto" w:fill="FFFFFF"/>
          <w:rtl/>
        </w:rPr>
        <w:t xml:space="preserve"> </w:t>
      </w:r>
      <w:r w:rsidR="005A2982">
        <w:rPr>
          <w:rFonts w:hint="cs"/>
          <w:shd w:val="clear" w:color="auto" w:fill="FFFFFF"/>
          <w:rtl/>
        </w:rPr>
        <w:t xml:space="preserve">(الوثيقة </w:t>
      </w:r>
      <w:r w:rsidR="005A2982">
        <w:rPr>
          <w:shd w:val="clear" w:color="auto" w:fill="FFFFFF"/>
          <w:lang w:val="fr-CH"/>
        </w:rPr>
        <w:t>(SCCR/40/2)</w:t>
      </w:r>
      <w:r w:rsidR="005A2982">
        <w:rPr>
          <w:rFonts w:hint="cs"/>
          <w:shd w:val="clear" w:color="auto" w:fill="FFFFFF"/>
          <w:rtl/>
          <w:lang w:val="fr-CH" w:bidi="ar-SY"/>
        </w:rPr>
        <w:t xml:space="preserve"> ال</w:t>
      </w:r>
      <w:r w:rsidRPr="007B2A28">
        <w:rPr>
          <w:shd w:val="clear" w:color="auto" w:fill="FFFFFF"/>
          <w:rtl/>
        </w:rPr>
        <w:t xml:space="preserve">متاحة بست لغات)؛ </w:t>
      </w:r>
      <w:r w:rsidR="005A2982">
        <w:rPr>
          <w:rFonts w:hint="cs"/>
          <w:shd w:val="clear" w:color="auto" w:fill="FFFFFF"/>
          <w:rtl/>
        </w:rPr>
        <w:t>و</w:t>
      </w:r>
      <w:r w:rsidRPr="007B2A28">
        <w:rPr>
          <w:shd w:val="clear" w:color="auto" w:fill="FFFFFF"/>
          <w:rtl/>
        </w:rPr>
        <w:t xml:space="preserve">تُتاح الوثائق السابقة ذات الصلة </w:t>
      </w:r>
      <w:r w:rsidR="00CC535D">
        <w:rPr>
          <w:rFonts w:hint="cs"/>
          <w:shd w:val="clear" w:color="auto" w:fill="FFFFFF"/>
          <w:rtl/>
        </w:rPr>
        <w:t>في</w:t>
      </w:r>
      <w:r w:rsidRPr="007B2A28">
        <w:rPr>
          <w:shd w:val="clear" w:color="auto" w:fill="FFFFFF"/>
          <w:rtl/>
        </w:rPr>
        <w:t xml:space="preserve"> صفحة الاجتماع على </w:t>
      </w:r>
      <w:r w:rsidR="00762024">
        <w:rPr>
          <w:rFonts w:hint="cs"/>
          <w:shd w:val="clear" w:color="auto" w:fill="FFFFFF"/>
          <w:rtl/>
        </w:rPr>
        <w:t>الرابط التالي</w:t>
      </w:r>
      <w:r w:rsidRPr="007B2A28">
        <w:rPr>
          <w:shd w:val="clear" w:color="auto" w:fill="FFFFFF"/>
          <w:rtl/>
        </w:rPr>
        <w:t xml:space="preserve">: </w:t>
      </w:r>
      <w:hyperlink r:id="rId16" w:history="1">
        <w:r w:rsidRPr="00271BBE">
          <w:rPr>
            <w:rStyle w:val="Hyperlink"/>
          </w:rPr>
          <w:t>https://www.wipo.int/meetings/ar/details.jsp?meeting_id=63929</w:t>
        </w:r>
      </w:hyperlink>
      <w:r>
        <w:rPr>
          <w:rFonts w:hint="cs"/>
          <w:shd w:val="clear" w:color="auto" w:fill="FFFFFF"/>
          <w:rtl/>
        </w:rPr>
        <w:t>.</w:t>
      </w:r>
      <w:r w:rsidRPr="007B2A28">
        <w:br/>
      </w:r>
      <w:r w:rsidRPr="007B2A28">
        <w:br/>
      </w:r>
      <w:r w:rsidRPr="003878B2">
        <w:rPr>
          <w:b/>
          <w:bCs/>
          <w:shd w:val="clear" w:color="auto" w:fill="FFFFFF"/>
          <w:rtl/>
        </w:rPr>
        <w:t xml:space="preserve">تذكير </w:t>
      </w:r>
      <w:r w:rsidR="005A2982">
        <w:rPr>
          <w:rFonts w:hint="cs"/>
          <w:b/>
          <w:bCs/>
          <w:shd w:val="clear" w:color="auto" w:fill="FFFFFF"/>
          <w:rtl/>
        </w:rPr>
        <w:t>بالأنشطة</w:t>
      </w:r>
      <w:r w:rsidRPr="003878B2">
        <w:rPr>
          <w:b/>
          <w:bCs/>
          <w:shd w:val="clear" w:color="auto" w:fill="FFFFFF"/>
          <w:rtl/>
        </w:rPr>
        <w:t xml:space="preserve"> الأخير</w:t>
      </w:r>
      <w:r w:rsidR="005A2982">
        <w:rPr>
          <w:rFonts w:hint="cs"/>
          <w:b/>
          <w:bCs/>
          <w:shd w:val="clear" w:color="auto" w:fill="FFFFFF"/>
          <w:rtl/>
        </w:rPr>
        <w:t>ة</w:t>
      </w:r>
      <w:r w:rsidRPr="007B2A28">
        <w:rPr>
          <w:shd w:val="clear" w:color="auto" w:fill="FFFFFF"/>
          <w:rtl/>
        </w:rPr>
        <w:t xml:space="preserve">: </w:t>
      </w:r>
      <w:r w:rsidR="005A2982">
        <w:rPr>
          <w:rFonts w:hint="cs"/>
          <w:shd w:val="clear" w:color="auto" w:fill="FFFFFF"/>
          <w:rtl/>
        </w:rPr>
        <w:t>وفقاً للطلب المقدم</w:t>
      </w:r>
      <w:r w:rsidRPr="007B2A28">
        <w:rPr>
          <w:shd w:val="clear" w:color="auto" w:fill="FFFFFF"/>
          <w:rtl/>
        </w:rPr>
        <w:t xml:space="preserve"> في الدورة التاسعة والثل</w:t>
      </w:r>
      <w:r w:rsidR="00C047AE">
        <w:rPr>
          <w:shd w:val="clear" w:color="auto" w:fill="FFFFFF"/>
          <w:rtl/>
        </w:rPr>
        <w:t xml:space="preserve">اثين </w:t>
      </w:r>
      <w:r w:rsidR="005A2982">
        <w:rPr>
          <w:rFonts w:hint="cs"/>
          <w:shd w:val="clear" w:color="auto" w:fill="FFFFFF"/>
          <w:rtl/>
        </w:rPr>
        <w:t>للجنة حق المؤلف</w:t>
      </w:r>
      <w:r w:rsidR="00C047AE">
        <w:rPr>
          <w:shd w:val="clear" w:color="auto" w:fill="FFFFFF"/>
          <w:rtl/>
        </w:rPr>
        <w:t xml:space="preserve">، أعدت الأمانة </w:t>
      </w:r>
      <w:r w:rsidR="005A2982" w:rsidRPr="005A2982">
        <w:rPr>
          <w:rFonts w:hint="cs"/>
          <w:i/>
          <w:iCs/>
          <w:shd w:val="clear" w:color="auto" w:fill="FFFFFF"/>
          <w:rtl/>
        </w:rPr>
        <w:t>التقرير</w:t>
      </w:r>
      <w:r w:rsidR="00C047AE">
        <w:rPr>
          <w:shd w:val="clear" w:color="auto" w:fill="FFFFFF"/>
          <w:rtl/>
        </w:rPr>
        <w:t xml:space="preserve"> </w:t>
      </w:r>
      <w:r w:rsidR="005A2982">
        <w:rPr>
          <w:rFonts w:hint="cs"/>
          <w:shd w:val="clear" w:color="auto" w:fill="FFFFFF"/>
          <w:rtl/>
        </w:rPr>
        <w:t>ال</w:t>
      </w:r>
      <w:r w:rsidR="005A2982">
        <w:rPr>
          <w:shd w:val="clear" w:color="auto" w:fill="FFFFFF"/>
          <w:rtl/>
        </w:rPr>
        <w:t>وقائع</w:t>
      </w:r>
      <w:r w:rsidR="005A2982">
        <w:rPr>
          <w:rFonts w:hint="cs"/>
          <w:shd w:val="clear" w:color="auto" w:fill="FFFFFF"/>
          <w:rtl/>
        </w:rPr>
        <w:t>ي</w:t>
      </w:r>
      <w:r w:rsidR="00C047AE">
        <w:rPr>
          <w:shd w:val="clear" w:color="auto" w:fill="FFFFFF"/>
        </w:rPr>
        <w:t xml:space="preserve"> </w:t>
      </w:r>
      <w:r w:rsidR="005A2982">
        <w:rPr>
          <w:rFonts w:hint="cs"/>
          <w:i/>
          <w:iCs/>
          <w:shd w:val="clear" w:color="auto" w:fill="FFFFFF"/>
          <w:rtl/>
        </w:rPr>
        <w:t>عن</w:t>
      </w:r>
      <w:r w:rsidRPr="00C047AE">
        <w:rPr>
          <w:i/>
          <w:iCs/>
          <w:shd w:val="clear" w:color="auto" w:fill="FFFFFF"/>
          <w:rtl/>
        </w:rPr>
        <w:t xml:space="preserve"> الندوات الإقليمية والمؤتمر الدولي بشأن التقييدات والاستثناءات</w:t>
      </w:r>
      <w:r w:rsidRPr="007B2A28">
        <w:rPr>
          <w:shd w:val="clear" w:color="auto" w:fill="FFFFFF"/>
          <w:rtl/>
        </w:rPr>
        <w:t xml:space="preserve"> (الوثيقة</w:t>
      </w:r>
      <w:r w:rsidR="005A2982">
        <w:rPr>
          <w:rFonts w:hint="cs"/>
          <w:shd w:val="clear" w:color="auto" w:fill="FFFFFF"/>
          <w:rtl/>
        </w:rPr>
        <w:t xml:space="preserve"> </w:t>
      </w:r>
      <w:r w:rsidR="005A2982">
        <w:rPr>
          <w:shd w:val="clear" w:color="auto" w:fill="FFFFFF"/>
          <w:lang w:val="fr-CH"/>
        </w:rPr>
        <w:t>SCCR/40/2</w:t>
      </w:r>
      <w:r w:rsidR="005A2982">
        <w:rPr>
          <w:rFonts w:hint="cs"/>
          <w:shd w:val="clear" w:color="auto" w:fill="FFFFFF"/>
          <w:rtl/>
          <w:lang w:val="fr-CH" w:bidi="ar-SY"/>
        </w:rPr>
        <w:t>)، والذي</w:t>
      </w:r>
      <w:r w:rsidRPr="007B2A28">
        <w:rPr>
          <w:shd w:val="clear" w:color="auto" w:fill="FFFFFF"/>
          <w:rtl/>
        </w:rPr>
        <w:t xml:space="preserve"> يتضمن نتائج الندوات الإقليمية الثلاث والمؤتمر الدولي لتنظر فيها اللجنة.</w:t>
      </w:r>
      <w:r w:rsidR="00C047AE">
        <w:rPr>
          <w:shd w:val="clear" w:color="auto" w:fill="FFFFFF"/>
        </w:rPr>
        <w:t xml:space="preserve"> </w:t>
      </w:r>
      <w:r w:rsidR="00234F91">
        <w:rPr>
          <w:rFonts w:hint="cs"/>
          <w:shd w:val="clear" w:color="auto" w:fill="FFFFFF"/>
          <w:rtl/>
        </w:rPr>
        <w:t>ويغطي</w:t>
      </w:r>
      <w:r w:rsidR="00C047AE" w:rsidRPr="00C047AE">
        <w:rPr>
          <w:shd w:val="clear" w:color="auto" w:fill="FFFFFF"/>
          <w:rtl/>
        </w:rPr>
        <w:t xml:space="preserve"> التقرير المجالات الرئيسية الأربعة المشمولة - المكتبات ودور المحفوظات والمتاحف والمؤسسات التعليمية والبحثية - </w:t>
      </w:r>
      <w:r w:rsidR="00234F91">
        <w:rPr>
          <w:rFonts w:hint="cs"/>
          <w:shd w:val="clear" w:color="auto" w:fill="FFFFFF"/>
          <w:rtl/>
        </w:rPr>
        <w:t>ويعكس</w:t>
      </w:r>
      <w:r w:rsidR="00C047AE" w:rsidRPr="00C047AE">
        <w:rPr>
          <w:shd w:val="clear" w:color="auto" w:fill="FFFFFF"/>
          <w:rtl/>
        </w:rPr>
        <w:t xml:space="preserve"> </w:t>
      </w:r>
      <w:r w:rsidR="00234F91">
        <w:rPr>
          <w:rFonts w:hint="cs"/>
          <w:shd w:val="clear" w:color="auto" w:fill="FFFFFF"/>
          <w:rtl/>
        </w:rPr>
        <w:t>ال</w:t>
      </w:r>
      <w:r w:rsidR="00C047AE" w:rsidRPr="00C047AE">
        <w:rPr>
          <w:shd w:val="clear" w:color="auto" w:fill="FFFFFF"/>
          <w:rtl/>
        </w:rPr>
        <w:t>تحليل و</w:t>
      </w:r>
      <w:r w:rsidR="00234F91">
        <w:rPr>
          <w:rFonts w:hint="cs"/>
          <w:shd w:val="clear" w:color="auto" w:fill="FFFFFF"/>
          <w:rtl/>
        </w:rPr>
        <w:t>ال</w:t>
      </w:r>
      <w:r w:rsidR="00C047AE" w:rsidRPr="00C047AE">
        <w:rPr>
          <w:shd w:val="clear" w:color="auto" w:fill="FFFFFF"/>
          <w:rtl/>
        </w:rPr>
        <w:t>مقترحات</w:t>
      </w:r>
      <w:r w:rsidR="00234F91">
        <w:rPr>
          <w:rFonts w:hint="cs"/>
          <w:shd w:val="clear" w:color="auto" w:fill="FFFFFF"/>
          <w:rtl/>
        </w:rPr>
        <w:t xml:space="preserve"> في هذه المجالات الأربعة، المقدمة </w:t>
      </w:r>
      <w:r w:rsidR="00C047AE" w:rsidRPr="00C047AE">
        <w:rPr>
          <w:shd w:val="clear" w:color="auto" w:fill="FFFFFF"/>
          <w:rtl/>
        </w:rPr>
        <w:t xml:space="preserve">من </w:t>
      </w:r>
      <w:r w:rsidR="00234F91">
        <w:rPr>
          <w:rFonts w:hint="cs"/>
          <w:shd w:val="clear" w:color="auto" w:fill="FFFFFF"/>
          <w:rtl/>
        </w:rPr>
        <w:t>المتخصصين</w:t>
      </w:r>
      <w:r w:rsidR="00C047AE" w:rsidRPr="00C047AE">
        <w:rPr>
          <w:shd w:val="clear" w:color="auto" w:fill="FFFFFF"/>
          <w:rtl/>
        </w:rPr>
        <w:t xml:space="preserve"> والخبراء وممثلي الدول الأعضاء</w:t>
      </w:r>
      <w:r w:rsidR="00234F91">
        <w:rPr>
          <w:rFonts w:hint="cs"/>
          <w:shd w:val="clear" w:color="auto" w:fill="FFFFFF"/>
          <w:rtl/>
        </w:rPr>
        <w:t xml:space="preserve"> </w:t>
      </w:r>
      <w:r w:rsidR="00C047AE" w:rsidRPr="00C047AE">
        <w:rPr>
          <w:shd w:val="clear" w:color="auto" w:fill="FFFFFF"/>
          <w:rtl/>
        </w:rPr>
        <w:t>من جميع أنحاء العالم</w:t>
      </w:r>
      <w:r w:rsidR="00234F91">
        <w:rPr>
          <w:rFonts w:hint="cs"/>
          <w:shd w:val="clear" w:color="auto" w:fill="FFFFFF"/>
          <w:rtl/>
        </w:rPr>
        <w:t xml:space="preserve"> الذين اجتمعوا طوال العملية</w:t>
      </w:r>
      <w:r w:rsidR="00C047AE" w:rsidRPr="00C047AE">
        <w:rPr>
          <w:shd w:val="clear" w:color="auto" w:fill="FFFFFF"/>
          <w:rtl/>
        </w:rPr>
        <w:t>.</w:t>
      </w:r>
      <w:r w:rsidR="00C047AE">
        <w:rPr>
          <w:shd w:val="clear" w:color="auto" w:fill="FFFFFF"/>
        </w:rPr>
        <w:t xml:space="preserve"> </w:t>
      </w:r>
      <w:r w:rsidR="00C047AE" w:rsidRPr="00C047AE">
        <w:rPr>
          <w:shd w:val="clear" w:color="auto" w:fill="FFFFFF"/>
          <w:rtl/>
        </w:rPr>
        <w:t>كما يغطي التقرير النقاط التي سُلط الضوء عليها والمساهمات</w:t>
      </w:r>
      <w:r w:rsidR="00234F91">
        <w:rPr>
          <w:rFonts w:hint="cs"/>
          <w:shd w:val="clear" w:color="auto" w:fill="FFFFFF"/>
          <w:rtl/>
        </w:rPr>
        <w:t xml:space="preserve"> المقدمة</w:t>
      </w:r>
      <w:r w:rsidR="00C047AE" w:rsidRPr="00C047AE">
        <w:rPr>
          <w:shd w:val="clear" w:color="auto" w:fill="FFFFFF"/>
          <w:rtl/>
        </w:rPr>
        <w:t xml:space="preserve"> في نه</w:t>
      </w:r>
      <w:r w:rsidR="00234F91">
        <w:rPr>
          <w:shd w:val="clear" w:color="auto" w:fill="FFFFFF"/>
          <w:rtl/>
        </w:rPr>
        <w:t>اية المؤتمر حول سبل المضي قدم</w:t>
      </w:r>
      <w:r w:rsidR="00234F91">
        <w:rPr>
          <w:rFonts w:hint="cs"/>
          <w:shd w:val="clear" w:color="auto" w:fill="FFFFFF"/>
          <w:rtl/>
        </w:rPr>
        <w:t>اً</w:t>
      </w:r>
      <w:r w:rsidR="00C047AE" w:rsidRPr="00C047AE">
        <w:rPr>
          <w:shd w:val="clear" w:color="auto" w:fill="FFFFFF"/>
          <w:rtl/>
        </w:rPr>
        <w:t>.</w:t>
      </w:r>
    </w:p>
    <w:p w:rsidR="007B2A28" w:rsidRDefault="00C047AE" w:rsidP="007B2A28">
      <w:pPr>
        <w:pStyle w:val="BodyText"/>
        <w:rPr>
          <w:lang w:bidi="ar-SY"/>
        </w:rPr>
      </w:pPr>
      <w:r>
        <w:rPr>
          <w:lang w:bidi="ar-SY"/>
        </w:rPr>
        <w:tab/>
      </w:r>
      <w:r>
        <w:rPr>
          <w:lang w:bidi="ar-SY"/>
        </w:rPr>
        <w:tab/>
      </w:r>
      <w:r>
        <w:rPr>
          <w:lang w:bidi="ar-SY"/>
        </w:rPr>
        <w:tab/>
      </w:r>
    </w:p>
    <w:p w:rsidR="00C047AE" w:rsidRDefault="00C047AE" w:rsidP="00EE4F1E">
      <w:pPr>
        <w:pStyle w:val="BodyText"/>
        <w:ind w:left="1700" w:firstLine="4"/>
        <w:rPr>
          <w:rtl/>
          <w:lang w:bidi="ar-SY"/>
        </w:rPr>
      </w:pPr>
      <w:r w:rsidRPr="00C047AE">
        <w:rPr>
          <w:rFonts w:hint="cs"/>
          <w:b/>
          <w:bCs/>
          <w:rtl/>
          <w:lang w:bidi="ar-SY"/>
        </w:rPr>
        <w:t xml:space="preserve">الدورة الحادية </w:t>
      </w:r>
      <w:r w:rsidR="00234F91">
        <w:rPr>
          <w:rFonts w:hint="cs"/>
          <w:b/>
          <w:bCs/>
          <w:rtl/>
          <w:lang w:bidi="ar-SY"/>
        </w:rPr>
        <w:t>والأربعون للجنة حق المؤلف</w:t>
      </w:r>
      <w:r>
        <w:rPr>
          <w:rFonts w:hint="cs"/>
          <w:rtl/>
          <w:lang w:bidi="ar-SY"/>
        </w:rPr>
        <w:t xml:space="preserve">: </w:t>
      </w:r>
      <w:r w:rsidRPr="00C047AE">
        <w:rPr>
          <w:rtl/>
          <w:lang w:bidi="ar-SY"/>
        </w:rPr>
        <w:t>سيدعو الرئيس الأعضاء والمنظمات الحكومية الدولية والمنظمات غير الح</w:t>
      </w:r>
      <w:r w:rsidR="00234F91">
        <w:rPr>
          <w:rtl/>
          <w:lang w:bidi="ar-SY"/>
        </w:rPr>
        <w:t xml:space="preserve">كومية </w:t>
      </w:r>
      <w:r w:rsidR="00234F91">
        <w:rPr>
          <w:rFonts w:hint="cs"/>
          <w:rtl/>
          <w:lang w:bidi="ar-SY"/>
        </w:rPr>
        <w:t xml:space="preserve">لتقديم </w:t>
      </w:r>
      <w:r w:rsidR="00234F91">
        <w:rPr>
          <w:rtl/>
          <w:lang w:bidi="ar-SY"/>
        </w:rPr>
        <w:t>تعليقات عامة</w:t>
      </w:r>
      <w:r w:rsidRPr="00C047AE">
        <w:rPr>
          <w:rtl/>
          <w:lang w:bidi="ar-SY"/>
        </w:rPr>
        <w:t xml:space="preserve">، مع التركيز على </w:t>
      </w:r>
      <w:r w:rsidRPr="00234F91">
        <w:rPr>
          <w:i/>
          <w:iCs/>
          <w:rtl/>
          <w:lang w:bidi="ar-SY"/>
        </w:rPr>
        <w:t xml:space="preserve">التقرير </w:t>
      </w:r>
      <w:r w:rsidR="00234F91" w:rsidRPr="00234F91">
        <w:rPr>
          <w:rFonts w:hint="cs"/>
          <w:i/>
          <w:iCs/>
          <w:rtl/>
          <w:lang w:bidi="ar-SY"/>
        </w:rPr>
        <w:t xml:space="preserve">عن </w:t>
      </w:r>
      <w:r w:rsidRPr="00234F91">
        <w:rPr>
          <w:i/>
          <w:iCs/>
          <w:rtl/>
          <w:lang w:bidi="ar-SY"/>
        </w:rPr>
        <w:t>الندوات الإقليمية والمؤتمرات الدولية</w:t>
      </w:r>
      <w:r w:rsidRPr="00C047AE">
        <w:rPr>
          <w:rtl/>
          <w:lang w:bidi="ar-SY"/>
        </w:rPr>
        <w:t xml:space="preserve"> </w:t>
      </w:r>
      <w:r w:rsidR="00234F91">
        <w:rPr>
          <w:lang w:val="fr-CH" w:bidi="ar-SY"/>
        </w:rPr>
        <w:t>(SCCR/40/2)</w:t>
      </w:r>
      <w:r w:rsidRPr="00C047AE">
        <w:rPr>
          <w:rtl/>
          <w:lang w:bidi="ar-SY"/>
        </w:rPr>
        <w:t xml:space="preserve">، ولا سيما </w:t>
      </w:r>
      <w:r w:rsidR="00234F91">
        <w:rPr>
          <w:rFonts w:hint="cs"/>
          <w:rtl/>
          <w:lang w:bidi="ar-SY"/>
        </w:rPr>
        <w:t>القسمين</w:t>
      </w:r>
      <w:r w:rsidRPr="00C047AE">
        <w:rPr>
          <w:rtl/>
          <w:lang w:bidi="ar-SY"/>
        </w:rPr>
        <w:t xml:space="preserve"> </w:t>
      </w:r>
      <w:r w:rsidR="00234F91">
        <w:rPr>
          <w:rFonts w:hint="cs"/>
          <w:rtl/>
          <w:lang w:bidi="ar-SY"/>
        </w:rPr>
        <w:t>"الخطوات القادمة"</w:t>
      </w:r>
      <w:r w:rsidRPr="00C047AE">
        <w:rPr>
          <w:rtl/>
          <w:lang w:bidi="ar-SY"/>
        </w:rPr>
        <w:t xml:space="preserve"> </w:t>
      </w:r>
      <w:r w:rsidR="00234F91">
        <w:rPr>
          <w:rFonts w:hint="cs"/>
          <w:rtl/>
          <w:lang w:bidi="ar-SY"/>
        </w:rPr>
        <w:t>و"أفكار للنظر"</w:t>
      </w:r>
      <w:r w:rsidRPr="00C047AE">
        <w:rPr>
          <w:rtl/>
          <w:lang w:bidi="ar-SY"/>
        </w:rPr>
        <w:t xml:space="preserve"> (الصفحات </w:t>
      </w:r>
      <w:r w:rsidR="00234F91">
        <w:rPr>
          <w:rFonts w:hint="cs"/>
          <w:rtl/>
          <w:lang w:bidi="ar-SY"/>
        </w:rPr>
        <w:t xml:space="preserve">68 </w:t>
      </w:r>
      <w:r w:rsidR="00234F91">
        <w:rPr>
          <w:rtl/>
          <w:lang w:bidi="ar-SY"/>
        </w:rPr>
        <w:t>–</w:t>
      </w:r>
      <w:r w:rsidR="00234F91">
        <w:rPr>
          <w:rFonts w:hint="cs"/>
          <w:rtl/>
          <w:lang w:bidi="ar-SY"/>
        </w:rPr>
        <w:t xml:space="preserve"> 78)</w:t>
      </w:r>
      <w:r w:rsidRPr="00C047AE">
        <w:rPr>
          <w:rtl/>
          <w:lang w:bidi="ar-SY"/>
        </w:rPr>
        <w:t xml:space="preserve">، </w:t>
      </w:r>
      <w:r w:rsidR="00234F91">
        <w:rPr>
          <w:rFonts w:hint="cs"/>
          <w:rtl/>
          <w:lang w:bidi="ar-SY"/>
        </w:rPr>
        <w:t>وإبداء</w:t>
      </w:r>
      <w:r w:rsidRPr="00C047AE">
        <w:rPr>
          <w:rtl/>
          <w:lang w:bidi="ar-SY"/>
        </w:rPr>
        <w:t xml:space="preserve"> </w:t>
      </w:r>
      <w:r w:rsidR="00234F91">
        <w:rPr>
          <w:rFonts w:hint="cs"/>
          <w:rtl/>
          <w:lang w:bidi="ar-SY"/>
        </w:rPr>
        <w:t>رأيهم</w:t>
      </w:r>
      <w:r w:rsidR="00234F91">
        <w:rPr>
          <w:rtl/>
          <w:lang w:bidi="ar-SY"/>
        </w:rPr>
        <w:t xml:space="preserve"> بشأن الخطوات </w:t>
      </w:r>
      <w:r w:rsidR="00EE4F1E">
        <w:rPr>
          <w:rFonts w:hint="cs"/>
          <w:rtl/>
        </w:rPr>
        <w:t xml:space="preserve">المستقبلية </w:t>
      </w:r>
      <w:r w:rsidR="00EE4F1E">
        <w:rPr>
          <w:rtl/>
        </w:rPr>
        <w:t>الممكنة</w:t>
      </w:r>
      <w:r w:rsidRPr="00C047AE">
        <w:rPr>
          <w:rtl/>
          <w:lang w:bidi="ar-SY"/>
        </w:rPr>
        <w:t xml:space="preserve">، بما في ذلك إمكانية </w:t>
      </w:r>
      <w:r w:rsidR="00234F91">
        <w:rPr>
          <w:rFonts w:hint="cs"/>
          <w:rtl/>
          <w:lang w:bidi="ar-SY"/>
        </w:rPr>
        <w:t>تنظيم</w:t>
      </w:r>
      <w:r w:rsidRPr="00C047AE">
        <w:rPr>
          <w:rtl/>
          <w:lang w:bidi="ar-SY"/>
        </w:rPr>
        <w:t xml:space="preserve"> عدد من المشاورات الإقليمية قبل </w:t>
      </w:r>
      <w:r w:rsidR="00234F91">
        <w:rPr>
          <w:rFonts w:hint="cs"/>
          <w:rtl/>
          <w:lang w:bidi="ar-SY"/>
        </w:rPr>
        <w:t>الدورة</w:t>
      </w:r>
      <w:r w:rsidRPr="00C047AE">
        <w:rPr>
          <w:rtl/>
          <w:lang w:bidi="ar-SY"/>
        </w:rPr>
        <w:t xml:space="preserve"> التالية </w:t>
      </w:r>
      <w:r w:rsidR="00234F91">
        <w:rPr>
          <w:rFonts w:hint="cs"/>
          <w:rtl/>
          <w:lang w:bidi="ar-SY"/>
        </w:rPr>
        <w:t>من أجل استيعاب أفضل ل</w:t>
      </w:r>
      <w:r w:rsidRPr="00C047AE">
        <w:rPr>
          <w:rtl/>
          <w:lang w:bidi="ar-SY"/>
        </w:rPr>
        <w:t>وضع المؤسسات الثقافية والتعلي</w:t>
      </w:r>
      <w:r w:rsidR="00234F91">
        <w:rPr>
          <w:rtl/>
          <w:lang w:bidi="ar-SY"/>
        </w:rPr>
        <w:t>مية والبحثية على المستوى المحلي</w:t>
      </w:r>
      <w:r w:rsidRPr="00C047AE">
        <w:rPr>
          <w:rtl/>
          <w:lang w:bidi="ar-SY"/>
        </w:rPr>
        <w:t>، لا سيما في ضوء تأثير جائحة كوفيد -</w:t>
      </w:r>
      <w:r w:rsidRPr="00234F91">
        <w:rPr>
          <w:rtl/>
          <w:lang w:bidi="ar-SY"/>
        </w:rPr>
        <w:t>19</w:t>
      </w:r>
      <w:r w:rsidR="00CC535D">
        <w:rPr>
          <w:rtl/>
          <w:lang w:bidi="ar-SY"/>
        </w:rPr>
        <w:t xml:space="preserve"> عليه</w:t>
      </w:r>
      <w:r w:rsidR="00CC535D">
        <w:rPr>
          <w:rFonts w:hint="cs"/>
          <w:rtl/>
          <w:lang w:bidi="ar-SY"/>
        </w:rPr>
        <w:t>ا.</w:t>
      </w:r>
    </w:p>
    <w:p w:rsidR="00C047AE" w:rsidRPr="009B5812" w:rsidRDefault="00C047AE" w:rsidP="003878B2">
      <w:pPr>
        <w:pStyle w:val="Heading1"/>
        <w:spacing w:before="480"/>
        <w:rPr>
          <w:sz w:val="24"/>
          <w:szCs w:val="24"/>
          <w:rtl/>
        </w:rPr>
      </w:pPr>
      <w:r w:rsidRPr="009B5812">
        <w:rPr>
          <w:rFonts w:hint="cs"/>
          <w:sz w:val="24"/>
          <w:szCs w:val="24"/>
          <w:rtl/>
        </w:rPr>
        <w:t xml:space="preserve">اليوم </w:t>
      </w:r>
      <w:r>
        <w:rPr>
          <w:rFonts w:hint="cs"/>
          <w:sz w:val="24"/>
          <w:szCs w:val="24"/>
          <w:rtl/>
        </w:rPr>
        <w:t>الثالث</w:t>
      </w:r>
      <w:r w:rsidRPr="009B5812">
        <w:rPr>
          <w:rFonts w:hint="cs"/>
          <w:sz w:val="24"/>
          <w:szCs w:val="24"/>
          <w:rtl/>
        </w:rPr>
        <w:t xml:space="preserve"> </w:t>
      </w:r>
      <w:r w:rsidRPr="009B5812">
        <w:rPr>
          <w:sz w:val="24"/>
          <w:szCs w:val="24"/>
          <w:rtl/>
        </w:rPr>
        <w:t>–</w:t>
      </w:r>
      <w:r w:rsidRPr="009B581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الأربعاء</w:t>
      </w:r>
      <w:r w:rsidRPr="009B581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30 </w:t>
      </w:r>
      <w:r w:rsidRPr="009B5812">
        <w:rPr>
          <w:rFonts w:hint="cs"/>
          <w:sz w:val="24"/>
          <w:szCs w:val="24"/>
          <w:rtl/>
        </w:rPr>
        <w:t>يونيو 2021</w:t>
      </w:r>
    </w:p>
    <w:p w:rsidR="00C047AE" w:rsidRPr="00C047AE" w:rsidRDefault="00C047AE" w:rsidP="00C047AE">
      <w:pPr>
        <w:pStyle w:val="Heading2"/>
        <w:rPr>
          <w:sz w:val="24"/>
          <w:szCs w:val="24"/>
          <w:u w:val="single"/>
          <w:rtl/>
          <w:lang w:bidi="ar-SY"/>
        </w:rPr>
      </w:pPr>
      <w:r w:rsidRPr="00C047AE">
        <w:rPr>
          <w:rFonts w:hint="cs"/>
          <w:sz w:val="24"/>
          <w:szCs w:val="24"/>
          <w:u w:val="single"/>
          <w:rtl/>
          <w:lang w:bidi="ar-SY"/>
        </w:rPr>
        <w:t>التقييدات والاستثناءات</w:t>
      </w:r>
    </w:p>
    <w:p w:rsidR="00C047AE" w:rsidRDefault="00C047AE" w:rsidP="00C047AE">
      <w:pPr>
        <w:pStyle w:val="BodyText"/>
        <w:rPr>
          <w:rtl/>
          <w:lang w:bidi="ar-SY"/>
        </w:rPr>
      </w:pPr>
    </w:p>
    <w:p w:rsidR="00C047AE" w:rsidRDefault="00C047AE" w:rsidP="00964B12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12:00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14:30</w:t>
      </w:r>
      <w:r>
        <w:rPr>
          <w:rFonts w:hint="cs"/>
          <w:rtl/>
          <w:lang w:bidi="ar-SY"/>
        </w:rPr>
        <w:tab/>
        <w:t xml:space="preserve">مواصلة </w:t>
      </w:r>
      <w:r w:rsidR="00CC535D">
        <w:rPr>
          <w:rFonts w:hint="cs"/>
          <w:rtl/>
          <w:lang w:bidi="ar-SY"/>
        </w:rPr>
        <w:t>المناقشات التي بدأت في 29 يونيو 2021 بشأن</w:t>
      </w:r>
      <w:r>
        <w:rPr>
          <w:rFonts w:hint="cs"/>
          <w:rtl/>
          <w:lang w:bidi="ar-SY"/>
        </w:rPr>
        <w:t xml:space="preserve"> التقييدات والاستئثناءات </w:t>
      </w:r>
    </w:p>
    <w:p w:rsidR="00C047AE" w:rsidRPr="009B5812" w:rsidRDefault="00C047AE" w:rsidP="003878B2">
      <w:pPr>
        <w:pStyle w:val="Heading1"/>
        <w:spacing w:before="480"/>
        <w:rPr>
          <w:sz w:val="24"/>
          <w:szCs w:val="24"/>
          <w:rtl/>
        </w:rPr>
      </w:pPr>
      <w:r w:rsidRPr="009B5812">
        <w:rPr>
          <w:rFonts w:hint="cs"/>
          <w:sz w:val="24"/>
          <w:szCs w:val="24"/>
          <w:rtl/>
        </w:rPr>
        <w:t xml:space="preserve">اليوم </w:t>
      </w:r>
      <w:r>
        <w:rPr>
          <w:rFonts w:hint="cs"/>
          <w:sz w:val="24"/>
          <w:szCs w:val="24"/>
          <w:rtl/>
        </w:rPr>
        <w:t>الرابع</w:t>
      </w:r>
      <w:r w:rsidRPr="009B5812">
        <w:rPr>
          <w:rFonts w:hint="cs"/>
          <w:sz w:val="24"/>
          <w:szCs w:val="24"/>
          <w:rtl/>
        </w:rPr>
        <w:t xml:space="preserve"> </w:t>
      </w:r>
      <w:r w:rsidRPr="009B5812">
        <w:rPr>
          <w:sz w:val="24"/>
          <w:szCs w:val="24"/>
          <w:rtl/>
        </w:rPr>
        <w:t>–</w:t>
      </w:r>
      <w:r w:rsidRPr="009B581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الخميس</w:t>
      </w:r>
      <w:r w:rsidRPr="009B581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1 يوليو</w:t>
      </w:r>
      <w:r w:rsidRPr="009B5812">
        <w:rPr>
          <w:rFonts w:hint="cs"/>
          <w:sz w:val="24"/>
          <w:szCs w:val="24"/>
          <w:rtl/>
        </w:rPr>
        <w:t xml:space="preserve"> 2021</w:t>
      </w:r>
    </w:p>
    <w:p w:rsidR="00C047AE" w:rsidRDefault="00C047AE" w:rsidP="00C047AE">
      <w:pPr>
        <w:pStyle w:val="Heading2"/>
        <w:rPr>
          <w:sz w:val="24"/>
          <w:szCs w:val="24"/>
          <w:u w:val="single"/>
          <w:rtl/>
          <w:lang w:bidi="ar-SY"/>
        </w:rPr>
      </w:pPr>
      <w:r>
        <w:rPr>
          <w:rFonts w:hint="cs"/>
          <w:sz w:val="24"/>
          <w:szCs w:val="24"/>
          <w:u w:val="single"/>
          <w:rtl/>
          <w:lang w:bidi="ar-SY"/>
        </w:rPr>
        <w:t>المسائل الأخرى واختتام الدورة</w:t>
      </w:r>
    </w:p>
    <w:p w:rsidR="00C047AE" w:rsidRDefault="00C047AE" w:rsidP="00C047AE">
      <w:pPr>
        <w:rPr>
          <w:rtl/>
          <w:lang w:bidi="ar-SY"/>
        </w:rPr>
      </w:pPr>
    </w:p>
    <w:p w:rsidR="00964B12" w:rsidRDefault="00C047AE" w:rsidP="00964B12">
      <w:pPr>
        <w:spacing w:before="240" w:after="240"/>
        <w:rPr>
          <w:rtl/>
          <w:lang w:bidi="ar-SY"/>
        </w:rPr>
      </w:pPr>
      <w:r>
        <w:rPr>
          <w:rFonts w:hint="cs"/>
          <w:rtl/>
          <w:lang w:bidi="ar-SY"/>
        </w:rPr>
        <w:t xml:space="preserve">12:00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12:05</w:t>
      </w:r>
      <w:r>
        <w:rPr>
          <w:rFonts w:hint="cs"/>
          <w:rtl/>
          <w:lang w:bidi="ar-SY"/>
        </w:rPr>
        <w:tab/>
        <w:t>افتتاح بند جدول الأعمال بشأن المسائل الأخرى</w:t>
      </w:r>
      <w:r w:rsidR="00964B12">
        <w:rPr>
          <w:rtl/>
          <w:lang w:bidi="ar-SY"/>
        </w:rPr>
        <w:br w:type="page"/>
      </w:r>
    </w:p>
    <w:p w:rsidR="00C047AE" w:rsidRDefault="00C047AE" w:rsidP="00FE74F8">
      <w:pPr>
        <w:spacing w:before="240" w:after="240"/>
        <w:rPr>
          <w:lang w:bidi="ar-SY"/>
        </w:rPr>
      </w:pPr>
      <w:r>
        <w:rPr>
          <w:rFonts w:hint="cs"/>
          <w:rtl/>
          <w:lang w:bidi="ar-SY"/>
        </w:rPr>
        <w:lastRenderedPageBreak/>
        <w:t xml:space="preserve">12:05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12:</w:t>
      </w:r>
      <w:r w:rsidR="00FE74F8">
        <w:rPr>
          <w:rFonts w:hint="cs"/>
          <w:rtl/>
          <w:lang w:bidi="ar-SY"/>
        </w:rPr>
        <w:t>4</w:t>
      </w:r>
      <w:r>
        <w:rPr>
          <w:rFonts w:hint="cs"/>
          <w:rtl/>
          <w:lang w:bidi="ar-SY"/>
        </w:rPr>
        <w:t>5</w:t>
      </w:r>
      <w:r>
        <w:rPr>
          <w:rFonts w:hint="cs"/>
          <w:rtl/>
          <w:lang w:bidi="ar-SY"/>
        </w:rPr>
        <w:tab/>
        <w:t>حق المؤلف والبيئة الرقمية</w:t>
      </w:r>
    </w:p>
    <w:p w:rsidR="003878B2" w:rsidRDefault="003878B2" w:rsidP="00C047AE">
      <w:pPr>
        <w:rPr>
          <w:rtl/>
          <w:lang w:bidi="ar-SY"/>
        </w:rPr>
      </w:pPr>
    </w:p>
    <w:p w:rsidR="00C047AE" w:rsidRDefault="00C047AE" w:rsidP="00CC535D">
      <w:pPr>
        <w:ind w:left="1700"/>
        <w:rPr>
          <w:lang w:bidi="ar-SY"/>
        </w:rPr>
      </w:pPr>
      <w:r w:rsidRPr="003878B2">
        <w:rPr>
          <w:b/>
          <w:bCs/>
          <w:rtl/>
          <w:lang w:bidi="ar-SY"/>
        </w:rPr>
        <w:t>الوثائق</w:t>
      </w:r>
      <w:r w:rsidRPr="00C047AE">
        <w:rPr>
          <w:rtl/>
          <w:lang w:bidi="ar-SY"/>
        </w:rPr>
        <w:t xml:space="preserve">: </w:t>
      </w:r>
      <w:r w:rsidR="00CC535D">
        <w:rPr>
          <w:rFonts w:hint="cs"/>
          <w:rtl/>
          <w:lang w:bidi="ar-SY"/>
        </w:rPr>
        <w:t xml:space="preserve">ستتاح الوثائق التالية: "من </w:t>
      </w:r>
      <w:r w:rsidRPr="00C047AE">
        <w:rPr>
          <w:rtl/>
          <w:lang w:bidi="ar-SY"/>
        </w:rPr>
        <w:t>داخل</w:t>
      </w:r>
      <w:r w:rsidR="00CC535D">
        <w:rPr>
          <w:rtl/>
          <w:lang w:bidi="ar-SY"/>
        </w:rPr>
        <w:t xml:space="preserve"> السوق العالمي للموسيقى الرقمية</w:t>
      </w:r>
      <w:r w:rsidR="00CC535D">
        <w:rPr>
          <w:rFonts w:hint="cs"/>
          <w:rtl/>
          <w:lang w:bidi="ar-SY"/>
        </w:rPr>
        <w:t xml:space="preserve">" </w:t>
      </w:r>
      <w:r w:rsidR="00CC535D">
        <w:rPr>
          <w:lang w:val="fr-CH" w:bidi="ar-SY"/>
        </w:rPr>
        <w:t>(SCCR/41/2)</w:t>
      </w:r>
      <w:r w:rsidRPr="00C047AE">
        <w:rPr>
          <w:rtl/>
          <w:lang w:bidi="ar-SY"/>
        </w:rPr>
        <w:t>؛</w:t>
      </w:r>
      <w:r w:rsidR="00CC535D">
        <w:rPr>
          <w:rFonts w:hint="cs"/>
          <w:rtl/>
          <w:lang w:bidi="ar-SY"/>
        </w:rPr>
        <w:t xml:space="preserve"> و"</w:t>
      </w:r>
      <w:r w:rsidRPr="00C047AE">
        <w:rPr>
          <w:rtl/>
          <w:lang w:bidi="ar-SY"/>
        </w:rPr>
        <w:t xml:space="preserve">دراسة </w:t>
      </w:r>
      <w:r w:rsidR="00CC535D">
        <w:rPr>
          <w:rFonts w:hint="cs"/>
          <w:rtl/>
          <w:lang w:bidi="ar-SY"/>
        </w:rPr>
        <w:t>بشأن</w:t>
      </w:r>
      <w:r w:rsidRPr="00C047AE">
        <w:rPr>
          <w:rtl/>
          <w:lang w:bidi="ar-SY"/>
        </w:rPr>
        <w:t xml:space="preserve"> الفنانين في سوق الموسيقى الرقمية: </w:t>
      </w:r>
      <w:r w:rsidR="00CC535D">
        <w:rPr>
          <w:rFonts w:hint="cs"/>
          <w:rtl/>
          <w:lang w:bidi="ar-SY"/>
        </w:rPr>
        <w:t xml:space="preserve">بعض </w:t>
      </w:r>
      <w:r w:rsidRPr="00C047AE">
        <w:rPr>
          <w:rtl/>
          <w:lang w:bidi="ar-SY"/>
        </w:rPr>
        <w:t xml:space="preserve">الاعتبارات الاقتصادية والقانونية </w:t>
      </w:r>
      <w:r w:rsidR="00CC535D">
        <w:rPr>
          <w:lang w:val="fr-CH" w:bidi="ar-SY"/>
        </w:rPr>
        <w:t>(SCCR/41/3)</w:t>
      </w:r>
      <w:r w:rsidRPr="00C047AE">
        <w:rPr>
          <w:rtl/>
          <w:lang w:bidi="ar-SY"/>
        </w:rPr>
        <w:t>؛</w:t>
      </w:r>
      <w:r w:rsidR="00CC535D">
        <w:rPr>
          <w:rFonts w:hint="cs"/>
          <w:rtl/>
          <w:lang w:bidi="ar-SY"/>
        </w:rPr>
        <w:t xml:space="preserve"> و"</w:t>
      </w:r>
      <w:r w:rsidRPr="00C047AE">
        <w:rPr>
          <w:rtl/>
          <w:lang w:bidi="ar-SY"/>
        </w:rPr>
        <w:t>سوق الموسيقى في أمريكا اللاتينية</w:t>
      </w:r>
      <w:r w:rsidR="00CC535D">
        <w:rPr>
          <w:rFonts w:hint="cs"/>
          <w:rtl/>
          <w:lang w:bidi="ar-SY"/>
        </w:rPr>
        <w:t>"</w:t>
      </w:r>
      <w:r w:rsidRPr="00C047AE">
        <w:rPr>
          <w:rtl/>
          <w:lang w:bidi="ar-SY"/>
        </w:rPr>
        <w:t xml:space="preserve"> </w:t>
      </w:r>
      <w:r w:rsidR="00CC535D">
        <w:rPr>
          <w:lang w:bidi="ar-SY"/>
        </w:rPr>
        <w:t>(SCCR/41/4)</w:t>
      </w:r>
      <w:r w:rsidRPr="00C047AE">
        <w:rPr>
          <w:rtl/>
          <w:lang w:bidi="ar-SY"/>
        </w:rPr>
        <w:t>؛</w:t>
      </w:r>
      <w:r w:rsidR="00CC535D">
        <w:rPr>
          <w:rFonts w:hint="cs"/>
          <w:rtl/>
          <w:lang w:bidi="ar-SY"/>
        </w:rPr>
        <w:t xml:space="preserve"> و"دراسة بشأن سوق الموسقى الرقمية في غرب أفريقيا"</w:t>
      </w:r>
      <w:r w:rsidRPr="00C047AE">
        <w:rPr>
          <w:rtl/>
          <w:lang w:bidi="ar-SY"/>
        </w:rPr>
        <w:t xml:space="preserve"> </w:t>
      </w:r>
      <w:r w:rsidRPr="00C047AE">
        <w:rPr>
          <w:lang w:bidi="ar-SY"/>
        </w:rPr>
        <w:t>(SCCR/41/6)</w:t>
      </w:r>
      <w:r w:rsidRPr="00C047AE">
        <w:rPr>
          <w:rtl/>
          <w:lang w:bidi="ar-SY"/>
        </w:rPr>
        <w:t>؛ و</w:t>
      </w:r>
      <w:r w:rsidR="00CC535D">
        <w:rPr>
          <w:rFonts w:hint="cs"/>
          <w:rtl/>
          <w:lang w:bidi="ar-SY"/>
        </w:rPr>
        <w:t>"</w:t>
      </w:r>
      <w:r w:rsidRPr="00C047AE">
        <w:rPr>
          <w:rtl/>
          <w:lang w:bidi="ar-SY"/>
        </w:rPr>
        <w:t xml:space="preserve">تقرير </w:t>
      </w:r>
      <w:r w:rsidR="00CC535D">
        <w:rPr>
          <w:rFonts w:hint="cs"/>
          <w:rtl/>
          <w:lang w:bidi="ar-SY"/>
        </w:rPr>
        <w:t>عن</w:t>
      </w:r>
      <w:r w:rsidRPr="00C047AE">
        <w:rPr>
          <w:rtl/>
          <w:lang w:bidi="ar-SY"/>
        </w:rPr>
        <w:t xml:space="preserve"> سوق الموسيقى </w:t>
      </w:r>
      <w:r w:rsidR="00CC535D">
        <w:rPr>
          <w:rFonts w:hint="cs"/>
          <w:rtl/>
          <w:lang w:bidi="ar-SY"/>
        </w:rPr>
        <w:t>الإلكتروني</w:t>
      </w:r>
      <w:r w:rsidRPr="00C047AE">
        <w:rPr>
          <w:rtl/>
          <w:lang w:bidi="ar-SY"/>
        </w:rPr>
        <w:t xml:space="preserve"> و</w:t>
      </w:r>
      <w:r w:rsidR="00CC535D">
        <w:rPr>
          <w:rFonts w:hint="cs"/>
          <w:rtl/>
          <w:lang w:bidi="ar-SY"/>
        </w:rPr>
        <w:t>ال</w:t>
      </w:r>
      <w:r w:rsidRPr="00C047AE">
        <w:rPr>
          <w:rtl/>
          <w:lang w:bidi="ar-SY"/>
        </w:rPr>
        <w:t xml:space="preserve">نماذج </w:t>
      </w:r>
      <w:r w:rsidR="00CC535D">
        <w:rPr>
          <w:rFonts w:hint="cs"/>
          <w:rtl/>
          <w:lang w:bidi="ar-SY"/>
        </w:rPr>
        <w:t>التجارية</w:t>
      </w:r>
      <w:r w:rsidRPr="00C047AE">
        <w:rPr>
          <w:rtl/>
          <w:lang w:bidi="ar-SY"/>
        </w:rPr>
        <w:t xml:space="preserve"> الرئيسية في آسيا: </w:t>
      </w:r>
      <w:r w:rsidR="00CC535D">
        <w:rPr>
          <w:rFonts w:hint="cs"/>
          <w:rtl/>
          <w:lang w:bidi="ar-SY"/>
        </w:rPr>
        <w:t>لمحة</w:t>
      </w:r>
      <w:r w:rsidR="00CC535D">
        <w:rPr>
          <w:rtl/>
          <w:lang w:bidi="ar-SY"/>
        </w:rPr>
        <w:t xml:space="preserve"> عامة واتجاهات </w:t>
      </w:r>
      <w:r w:rsidRPr="00C047AE">
        <w:rPr>
          <w:rtl/>
          <w:lang w:bidi="ar-SY"/>
        </w:rPr>
        <w:t xml:space="preserve">عامة </w:t>
      </w:r>
      <w:r w:rsidR="00CC535D">
        <w:rPr>
          <w:lang w:bidi="ar-SY"/>
        </w:rPr>
        <w:t>(SCCR/41/4)</w:t>
      </w:r>
      <w:r w:rsidR="00CC535D">
        <w:rPr>
          <w:rFonts w:hint="cs"/>
          <w:rtl/>
          <w:lang w:bidi="ar-SY"/>
        </w:rPr>
        <w:t>، في</w:t>
      </w:r>
      <w:r w:rsidRPr="00C047AE">
        <w:rPr>
          <w:rtl/>
          <w:lang w:bidi="ar-SY"/>
        </w:rPr>
        <w:t xml:space="preserve"> صفحة الاجتماع على</w:t>
      </w:r>
      <w:r w:rsidR="00CC535D">
        <w:rPr>
          <w:rFonts w:hint="cs"/>
          <w:rtl/>
          <w:lang w:bidi="ar-SY"/>
        </w:rPr>
        <w:t xml:space="preserve"> الرابط التالي</w:t>
      </w:r>
      <w:r w:rsidRPr="00C047AE">
        <w:rPr>
          <w:rtl/>
          <w:lang w:bidi="ar-SY"/>
        </w:rPr>
        <w:t xml:space="preserve"> </w:t>
      </w:r>
      <w:hyperlink r:id="rId17" w:history="1">
        <w:r w:rsidR="00267FEA" w:rsidRPr="003C7D34">
          <w:rPr>
            <w:rStyle w:val="Hyperlink"/>
            <w:lang w:val="fr-CH"/>
          </w:rPr>
          <w:t>https://www.wipo.int/meetings/ar/details.jsp?meeting_id=63929</w:t>
        </w:r>
      </w:hyperlink>
      <w:r w:rsidRPr="00C047AE">
        <w:rPr>
          <w:rtl/>
          <w:lang w:bidi="ar-SY"/>
        </w:rPr>
        <w:t xml:space="preserve">. </w:t>
      </w:r>
      <w:r w:rsidR="00CC535D">
        <w:rPr>
          <w:rFonts w:hint="cs"/>
          <w:rtl/>
          <w:lang w:bidi="ar-SY"/>
        </w:rPr>
        <w:t xml:space="preserve">وتتاح </w:t>
      </w:r>
      <w:r w:rsidRPr="00C047AE">
        <w:rPr>
          <w:rtl/>
          <w:lang w:bidi="ar-SY"/>
        </w:rPr>
        <w:t xml:space="preserve">الوثائق السابقة ذات الصلة </w:t>
      </w:r>
      <w:r w:rsidR="00CC535D">
        <w:rPr>
          <w:rFonts w:hint="cs"/>
          <w:rtl/>
          <w:lang w:bidi="ar-SY"/>
        </w:rPr>
        <w:t>في</w:t>
      </w:r>
      <w:r w:rsidRPr="00C047AE">
        <w:rPr>
          <w:rtl/>
          <w:lang w:bidi="ar-SY"/>
        </w:rPr>
        <w:t xml:space="preserve"> صفحة الاجتماع على</w:t>
      </w:r>
      <w:r w:rsidR="00CC535D">
        <w:rPr>
          <w:rFonts w:hint="cs"/>
          <w:rtl/>
          <w:lang w:bidi="ar-SY"/>
        </w:rPr>
        <w:t xml:space="preserve"> الرابط التالي:</w:t>
      </w:r>
      <w:r w:rsidRPr="00C047AE">
        <w:rPr>
          <w:rtl/>
          <w:lang w:bidi="ar-SY"/>
        </w:rPr>
        <w:t xml:space="preserve"> </w:t>
      </w:r>
      <w:hyperlink r:id="rId18" w:history="1">
        <w:r w:rsidR="00267FEA" w:rsidRPr="003C7D34">
          <w:rPr>
            <w:rStyle w:val="Hyperlink"/>
            <w:lang w:bidi="ar-SY"/>
          </w:rPr>
          <w:t>https://www.wipo.int/meetings/ar/details.jsp</w:t>
        </w:r>
        <w:r w:rsidR="00267FEA" w:rsidRPr="003C7D34">
          <w:rPr>
            <w:rStyle w:val="Hyperlink"/>
            <w:rtl/>
            <w:lang w:bidi="ar-SY"/>
          </w:rPr>
          <w:t>؟</w:t>
        </w:r>
        <w:r w:rsidR="00267FEA" w:rsidRPr="003C7D34">
          <w:rPr>
            <w:rStyle w:val="Hyperlink"/>
            <w:lang w:bidi="ar-SY"/>
          </w:rPr>
          <w:t>meeting_id=63929</w:t>
        </w:r>
      </w:hyperlink>
    </w:p>
    <w:p w:rsidR="009B46C9" w:rsidRDefault="009B46C9" w:rsidP="00C047AE">
      <w:pPr>
        <w:ind w:left="1700"/>
        <w:rPr>
          <w:lang w:bidi="ar-SY"/>
        </w:rPr>
      </w:pPr>
    </w:p>
    <w:p w:rsidR="009B46C9" w:rsidRDefault="009B46C9" w:rsidP="00C159DB">
      <w:pPr>
        <w:ind w:left="1701"/>
        <w:rPr>
          <w:rtl/>
        </w:rPr>
      </w:pPr>
      <w:r w:rsidRPr="003878B2">
        <w:rPr>
          <w:b/>
          <w:bCs/>
          <w:rtl/>
        </w:rPr>
        <w:t xml:space="preserve">تذكير </w:t>
      </w:r>
      <w:r w:rsidR="00CC535D">
        <w:rPr>
          <w:rFonts w:hint="cs"/>
          <w:b/>
          <w:bCs/>
          <w:rtl/>
        </w:rPr>
        <w:t>بالأنشطة</w:t>
      </w:r>
      <w:r w:rsidRPr="003878B2">
        <w:rPr>
          <w:b/>
          <w:bCs/>
          <w:rtl/>
        </w:rPr>
        <w:t xml:space="preserve"> الأخير</w:t>
      </w:r>
      <w:r w:rsidR="00CC535D">
        <w:rPr>
          <w:rFonts w:hint="cs"/>
          <w:b/>
          <w:bCs/>
          <w:rtl/>
        </w:rPr>
        <w:t>ة</w:t>
      </w:r>
      <w:r w:rsidRPr="009B46C9">
        <w:rPr>
          <w:rtl/>
        </w:rPr>
        <w:t>:</w:t>
      </w:r>
      <w:r>
        <w:rPr>
          <w:rtl/>
        </w:rPr>
        <w:t xml:space="preserve"> تعمل الأمانة على أساس</w:t>
      </w:r>
      <w:r w:rsidR="00C159DB">
        <w:rPr>
          <w:rFonts w:hint="cs"/>
          <w:rtl/>
        </w:rPr>
        <w:t xml:space="preserve"> الوثيقة المنقحة والمعتمدة بعنوان</w:t>
      </w:r>
      <w:r>
        <w:rPr>
          <w:rtl/>
        </w:rPr>
        <w:t xml:space="preserve"> </w:t>
      </w:r>
      <w:r w:rsidR="00C159DB">
        <w:rPr>
          <w:rFonts w:hint="cs"/>
          <w:rtl/>
        </w:rPr>
        <w:t>"منهجية إجراء</w:t>
      </w:r>
      <w:r>
        <w:rPr>
          <w:rtl/>
        </w:rPr>
        <w:t xml:space="preserve"> دراسة </w:t>
      </w:r>
      <w:r w:rsidR="00C159DB">
        <w:rPr>
          <w:rFonts w:hint="cs"/>
          <w:rtl/>
        </w:rPr>
        <w:t xml:space="preserve">عن </w:t>
      </w:r>
      <w:r w:rsidR="00C159DB">
        <w:rPr>
          <w:rtl/>
        </w:rPr>
        <w:t>خدمات الموسيقى الرقمية</w:t>
      </w:r>
      <w:r w:rsidR="00C159DB">
        <w:rPr>
          <w:rFonts w:hint="cs"/>
          <w:rtl/>
        </w:rPr>
        <w:t xml:space="preserve"> </w:t>
      </w:r>
      <w:r w:rsidR="00C159DB">
        <w:rPr>
          <w:lang w:val="fr-CH"/>
        </w:rPr>
        <w:t>(SCCR/37/4)</w:t>
      </w:r>
      <w:r w:rsidR="00C159DB">
        <w:rPr>
          <w:rFonts w:hint="cs"/>
          <w:rtl/>
        </w:rPr>
        <w:t>. وعرضت على الدورة التاسعة والثلاثين للجنة حق المؤلف وثيقة بعنوان "عرض تقديمي</w:t>
      </w:r>
      <w:r>
        <w:rPr>
          <w:rtl/>
        </w:rPr>
        <w:t xml:space="preserve"> </w:t>
      </w:r>
      <w:r w:rsidR="00C159DB">
        <w:rPr>
          <w:rFonts w:hint="cs"/>
          <w:rtl/>
        </w:rPr>
        <w:t>بشأن</w:t>
      </w:r>
      <w:r w:rsidR="00C159DB">
        <w:rPr>
          <w:rtl/>
        </w:rPr>
        <w:t xml:space="preserve"> </w:t>
      </w:r>
      <w:r>
        <w:rPr>
          <w:rtl/>
        </w:rPr>
        <w:t>سوق</w:t>
      </w:r>
      <w:r w:rsidR="00C159DB">
        <w:rPr>
          <w:rFonts w:hint="cs"/>
          <w:rtl/>
        </w:rPr>
        <w:t xml:space="preserve"> الموسيقى الرقمية</w:t>
      </w:r>
      <w:r>
        <w:rPr>
          <w:rtl/>
        </w:rPr>
        <w:t xml:space="preserve"> العالمية</w:t>
      </w:r>
      <w:r w:rsidR="00C159DB">
        <w:rPr>
          <w:rFonts w:hint="cs"/>
          <w:rtl/>
        </w:rPr>
        <w:t>"</w:t>
      </w:r>
      <w:r>
        <w:rPr>
          <w:rtl/>
        </w:rPr>
        <w:t xml:space="preserve"> </w:t>
      </w:r>
      <w:r w:rsidR="00C159DB">
        <w:rPr>
          <w:lang w:val="fr-CH"/>
        </w:rPr>
        <w:t>(SCCR/39/3)</w:t>
      </w:r>
      <w:r w:rsidR="00C159DB">
        <w:rPr>
          <w:rFonts w:hint="cs"/>
          <w:rtl/>
          <w:lang w:val="fr-CH" w:bidi="ar-SY"/>
        </w:rPr>
        <w:t xml:space="preserve">. </w:t>
      </w:r>
      <w:r>
        <w:rPr>
          <w:rtl/>
        </w:rPr>
        <w:t xml:space="preserve">وقدمت الأمانة </w:t>
      </w:r>
      <w:r w:rsidR="00C159DB">
        <w:rPr>
          <w:rFonts w:hint="cs"/>
          <w:rtl/>
        </w:rPr>
        <w:t>عرضاً لمستجدات الوضع، أمام الدورة الأربعين للجنة.</w:t>
      </w:r>
    </w:p>
    <w:p w:rsidR="009B46C9" w:rsidRDefault="009B46C9" w:rsidP="009B46C9">
      <w:pPr>
        <w:ind w:left="1701"/>
        <w:rPr>
          <w:rtl/>
        </w:rPr>
      </w:pPr>
    </w:p>
    <w:p w:rsidR="009B46C9" w:rsidRDefault="00C159DB" w:rsidP="00964B12">
      <w:pPr>
        <w:ind w:left="1701"/>
        <w:rPr>
          <w:rtl/>
        </w:rPr>
      </w:pPr>
      <w:r>
        <w:rPr>
          <w:rFonts w:hint="cs"/>
          <w:b/>
          <w:bCs/>
          <w:rtl/>
        </w:rPr>
        <w:t>الدورة</w:t>
      </w:r>
      <w:r w:rsidR="009B46C9" w:rsidRPr="003878B2">
        <w:rPr>
          <w:b/>
          <w:bCs/>
          <w:rtl/>
        </w:rPr>
        <w:t xml:space="preserve"> الحادية والأربعون للجنة</w:t>
      </w:r>
      <w:r>
        <w:rPr>
          <w:rFonts w:hint="cs"/>
          <w:b/>
          <w:bCs/>
          <w:rtl/>
        </w:rPr>
        <w:t xml:space="preserve"> حق المؤلف</w:t>
      </w:r>
      <w:r w:rsidR="009B46C9">
        <w:rPr>
          <w:rtl/>
        </w:rPr>
        <w:t>: سيدعو الرئيس الأمانة إلى</w:t>
      </w:r>
      <w:r>
        <w:rPr>
          <w:rFonts w:hint="cs"/>
          <w:rtl/>
        </w:rPr>
        <w:t xml:space="preserve"> تقديم</w:t>
      </w:r>
      <w:r w:rsidR="009B46C9">
        <w:rPr>
          <w:rtl/>
        </w:rPr>
        <w:t xml:space="preserve"> وصف</w:t>
      </w:r>
      <w:r>
        <w:rPr>
          <w:rFonts w:hint="cs"/>
          <w:rtl/>
        </w:rPr>
        <w:t xml:space="preserve"> موجز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B46C9">
        <w:rPr>
          <w:rtl/>
        </w:rPr>
        <w:t xml:space="preserve">لعمل المنجز بشأن هذا الموضوع. </w:t>
      </w:r>
      <w:r>
        <w:rPr>
          <w:rFonts w:hint="cs"/>
          <w:rtl/>
        </w:rPr>
        <w:t>و</w:t>
      </w:r>
      <w:r w:rsidR="009B46C9">
        <w:rPr>
          <w:rtl/>
        </w:rPr>
        <w:t xml:space="preserve">سيقدم مؤلفو كل وثيقة من الوثائق الخمس المعدة </w:t>
      </w:r>
      <w:r>
        <w:rPr>
          <w:rFonts w:hint="cs"/>
          <w:rtl/>
        </w:rPr>
        <w:t>لأغراض الدورة</w:t>
      </w:r>
      <w:r>
        <w:rPr>
          <w:rtl/>
        </w:rPr>
        <w:t xml:space="preserve"> عروضاً بالفيديو</w:t>
      </w:r>
      <w:r w:rsidR="009B46C9">
        <w:rPr>
          <w:rtl/>
        </w:rPr>
        <w:t xml:space="preserve">، وبعد ذلك سيدعو الرئيس الأعضاء والمنظمات الحكومية </w:t>
      </w:r>
      <w:r>
        <w:rPr>
          <w:rtl/>
        </w:rPr>
        <w:t xml:space="preserve">الدولية والمنظمات غير الحكومية </w:t>
      </w:r>
      <w:r>
        <w:rPr>
          <w:rFonts w:hint="cs"/>
          <w:rtl/>
        </w:rPr>
        <w:t xml:space="preserve">إلى </w:t>
      </w:r>
      <w:r>
        <w:rPr>
          <w:rtl/>
        </w:rPr>
        <w:t>إبداء تعليقات عامة</w:t>
      </w:r>
      <w:r w:rsidR="009B46C9">
        <w:rPr>
          <w:rtl/>
        </w:rPr>
        <w:t xml:space="preserve">، </w:t>
      </w:r>
      <w:r>
        <w:rPr>
          <w:rFonts w:hint="cs"/>
          <w:rtl/>
        </w:rPr>
        <w:t>مع إتاحة الفرصة</w:t>
      </w:r>
      <w:r w:rsidR="009B46C9">
        <w:rPr>
          <w:rtl/>
        </w:rPr>
        <w:t xml:space="preserve"> </w:t>
      </w:r>
      <w:r>
        <w:rPr>
          <w:rFonts w:hint="cs"/>
          <w:rtl/>
        </w:rPr>
        <w:t>ل</w:t>
      </w:r>
      <w:r w:rsidR="009B46C9">
        <w:rPr>
          <w:rtl/>
        </w:rPr>
        <w:t xml:space="preserve">طرح </w:t>
      </w:r>
      <w:r>
        <w:rPr>
          <w:rFonts w:hint="cs"/>
          <w:rtl/>
        </w:rPr>
        <w:t>ال</w:t>
      </w:r>
      <w:r w:rsidR="009B46C9">
        <w:rPr>
          <w:rtl/>
        </w:rPr>
        <w:t xml:space="preserve">أسئلة على مؤلفي الدراسة </w:t>
      </w:r>
      <w:r>
        <w:rPr>
          <w:rFonts w:hint="cs"/>
          <w:rtl/>
        </w:rPr>
        <w:t>الذين قد يكونون حاضرين في الجلسة</w:t>
      </w:r>
      <w:r w:rsidR="009B46C9">
        <w:rPr>
          <w:rtl/>
        </w:rPr>
        <w:t xml:space="preserve">، </w:t>
      </w:r>
      <w:r>
        <w:rPr>
          <w:rFonts w:hint="cs"/>
          <w:rtl/>
        </w:rPr>
        <w:t>وتقديم</w:t>
      </w:r>
      <w:r w:rsidR="009B46C9">
        <w:rPr>
          <w:rtl/>
        </w:rPr>
        <w:t xml:space="preserve"> </w:t>
      </w:r>
      <w:r>
        <w:rPr>
          <w:rFonts w:hint="cs"/>
          <w:rtl/>
        </w:rPr>
        <w:t>ملاحظات</w:t>
      </w:r>
      <w:r w:rsidR="009B46C9">
        <w:rPr>
          <w:rtl/>
        </w:rPr>
        <w:t xml:space="preserve"> </w:t>
      </w:r>
      <w:r>
        <w:rPr>
          <w:rFonts w:hint="cs"/>
          <w:rtl/>
        </w:rPr>
        <w:t>حول</w:t>
      </w:r>
      <w:r w:rsidR="009B46C9">
        <w:rPr>
          <w:rtl/>
        </w:rPr>
        <w:t xml:space="preserve"> الخطوات </w:t>
      </w:r>
      <w:r w:rsidR="00EE4F1E">
        <w:rPr>
          <w:rFonts w:hint="cs"/>
          <w:rtl/>
        </w:rPr>
        <w:t xml:space="preserve">المستقبلية </w:t>
      </w:r>
      <w:r w:rsidR="00EE4F1E">
        <w:rPr>
          <w:rtl/>
        </w:rPr>
        <w:t>الممكنة</w:t>
      </w:r>
      <w:r w:rsidR="009B46C9">
        <w:rPr>
          <w:rtl/>
        </w:rPr>
        <w:t>.</w:t>
      </w:r>
    </w:p>
    <w:p w:rsidR="00964B12" w:rsidRPr="009B46C9" w:rsidRDefault="00964B12" w:rsidP="00964B12">
      <w:pPr>
        <w:ind w:left="1701"/>
        <w:rPr>
          <w:rtl/>
        </w:rPr>
      </w:pPr>
    </w:p>
    <w:p w:rsidR="009B46C9" w:rsidRDefault="009B46C9" w:rsidP="00964B12">
      <w:pPr>
        <w:pStyle w:val="BodyText"/>
        <w:spacing w:before="240" w:after="240"/>
        <w:rPr>
          <w:rtl/>
          <w:lang w:bidi="ar-SY"/>
        </w:rPr>
      </w:pPr>
      <w:r>
        <w:rPr>
          <w:rFonts w:hint="cs"/>
          <w:rtl/>
          <w:lang w:bidi="ar-SY"/>
        </w:rPr>
        <w:t xml:space="preserve">12:45 </w:t>
      </w:r>
      <w:r>
        <w:rPr>
          <w:rtl/>
          <w:lang w:bidi="ar-SY"/>
        </w:rPr>
        <w:t>–</w:t>
      </w:r>
      <w:r>
        <w:rPr>
          <w:rFonts w:hint="cs"/>
          <w:rtl/>
          <w:lang w:bidi="ar-SY"/>
        </w:rPr>
        <w:t xml:space="preserve"> 13:00</w:t>
      </w:r>
      <w:r>
        <w:rPr>
          <w:rFonts w:hint="cs"/>
          <w:rtl/>
          <w:lang w:bidi="ar-SY"/>
        </w:rPr>
        <w:tab/>
        <w:t>حق التتبع</w:t>
      </w:r>
    </w:p>
    <w:p w:rsidR="009B46C9" w:rsidRDefault="009B46C9" w:rsidP="00762024">
      <w:pPr>
        <w:pStyle w:val="BodyText"/>
        <w:ind w:left="1700"/>
        <w:rPr>
          <w:rtl/>
        </w:rPr>
      </w:pPr>
      <w:r w:rsidRPr="003878B2">
        <w:rPr>
          <w:rFonts w:hint="cs"/>
          <w:b/>
          <w:bCs/>
          <w:rtl/>
          <w:lang w:bidi="ar-SY"/>
        </w:rPr>
        <w:t>الوثائق</w:t>
      </w:r>
      <w:r>
        <w:rPr>
          <w:rFonts w:hint="cs"/>
          <w:rtl/>
          <w:lang w:bidi="ar-SY"/>
        </w:rPr>
        <w:t>:</w:t>
      </w:r>
      <w:r w:rsidRPr="009B46C9">
        <w:rPr>
          <w:rtl/>
        </w:rPr>
        <w:t>ستُحمل مسبقاً تحديثات</w:t>
      </w:r>
      <w:r>
        <w:rPr>
          <w:rFonts w:hint="cs"/>
          <w:rtl/>
        </w:rPr>
        <w:t xml:space="preserve"> </w:t>
      </w:r>
      <w:r w:rsidR="004549C5">
        <w:rPr>
          <w:rFonts w:hint="cs"/>
          <w:rtl/>
        </w:rPr>
        <w:t xml:space="preserve">بالفيديو </w:t>
      </w:r>
      <w:r w:rsidR="00C159DB">
        <w:rPr>
          <w:rFonts w:hint="cs"/>
          <w:rtl/>
        </w:rPr>
        <w:t xml:space="preserve">مقدمة </w:t>
      </w:r>
      <w:r w:rsidRPr="009B46C9">
        <w:rPr>
          <w:rtl/>
        </w:rPr>
        <w:t xml:space="preserve">من عدة ممثلين لفرقة العمل؛ </w:t>
      </w:r>
      <w:r w:rsidR="00C159DB">
        <w:rPr>
          <w:rFonts w:hint="cs"/>
          <w:rtl/>
        </w:rPr>
        <w:t>و</w:t>
      </w:r>
      <w:r w:rsidRPr="009B46C9">
        <w:rPr>
          <w:rtl/>
        </w:rPr>
        <w:t xml:space="preserve">تُتاح الوثائق السابقة ذات الصلة </w:t>
      </w:r>
      <w:r w:rsidR="00C159DB">
        <w:rPr>
          <w:rFonts w:hint="cs"/>
          <w:rtl/>
        </w:rPr>
        <w:t>في</w:t>
      </w:r>
      <w:r w:rsidR="004549C5">
        <w:rPr>
          <w:rtl/>
        </w:rPr>
        <w:t xml:space="preserve"> صفحة الاجتماع على </w:t>
      </w:r>
      <w:r w:rsidR="00762024">
        <w:rPr>
          <w:rFonts w:hint="cs"/>
          <w:rtl/>
        </w:rPr>
        <w:t>الرابط التالي</w:t>
      </w:r>
      <w:r w:rsidR="004549C5">
        <w:rPr>
          <w:rFonts w:hint="cs"/>
          <w:rtl/>
        </w:rPr>
        <w:t xml:space="preserve">: </w:t>
      </w:r>
      <w:hyperlink r:id="rId19" w:history="1">
        <w:r w:rsidR="00267FEA" w:rsidRPr="003C7D34">
          <w:rPr>
            <w:rStyle w:val="Hyperlink"/>
          </w:rPr>
          <w:t>https://www.wipo.int/meetings/ar/details.jsp?meeting_id=63929</w:t>
        </w:r>
      </w:hyperlink>
      <w:r w:rsidR="004549C5">
        <w:rPr>
          <w:rFonts w:hint="cs"/>
          <w:rtl/>
        </w:rPr>
        <w:t xml:space="preserve">. </w:t>
      </w:r>
    </w:p>
    <w:p w:rsidR="009B46C9" w:rsidRDefault="009B46C9" w:rsidP="004549C5">
      <w:pPr>
        <w:ind w:left="1700" w:firstLine="1"/>
        <w:rPr>
          <w:rtl/>
        </w:rPr>
      </w:pPr>
      <w:r w:rsidRPr="003878B2">
        <w:rPr>
          <w:b/>
          <w:bCs/>
          <w:rtl/>
        </w:rPr>
        <w:t xml:space="preserve">تذكير </w:t>
      </w:r>
      <w:r w:rsidR="004549C5">
        <w:rPr>
          <w:rFonts w:hint="cs"/>
          <w:b/>
          <w:bCs/>
          <w:rtl/>
        </w:rPr>
        <w:t>بالأنشطة الأخيرة</w:t>
      </w:r>
      <w:r w:rsidRPr="009B46C9">
        <w:rPr>
          <w:rtl/>
        </w:rPr>
        <w:t>: وافقت اللجنة في دورتها السادسة والثلاثين على إنشاء فرقة عمل مكونة من الأعضاء وأصحاب المصلحة لتقدم تقريراً إلى اللجنة حول العناصر العملية لحق التتبع الخاص بالفنانين.</w:t>
      </w:r>
      <w:r>
        <w:br/>
      </w:r>
      <w:r w:rsidRPr="009B46C9">
        <w:rPr>
          <w:rtl/>
        </w:rPr>
        <w:t xml:space="preserve">وقدمت الأمانة في الدورة السابعة والثلاثين للجنة الوثيقة </w:t>
      </w:r>
      <w:r w:rsidRPr="009B46C9">
        <w:t>SCCR/37/5</w:t>
      </w:r>
      <w:r w:rsidRPr="009B46C9">
        <w:rPr>
          <w:rtl/>
        </w:rPr>
        <w:t xml:space="preserve">، بعنوان </w:t>
      </w:r>
      <w:r w:rsidR="004549C5">
        <w:rPr>
          <w:rFonts w:hint="cs"/>
          <w:rtl/>
        </w:rPr>
        <w:t>"</w:t>
      </w:r>
      <w:r w:rsidRPr="004549C5">
        <w:rPr>
          <w:i/>
          <w:iCs/>
          <w:rtl/>
        </w:rPr>
        <w:t>فرقة العمل المعنية بحق التتبع</w:t>
      </w:r>
      <w:r w:rsidR="004549C5">
        <w:rPr>
          <w:rFonts w:hint="cs"/>
          <w:rtl/>
        </w:rPr>
        <w:t>"</w:t>
      </w:r>
      <w:r w:rsidRPr="009B46C9">
        <w:rPr>
          <w:rtl/>
        </w:rPr>
        <w:t>، وأحاطت اللجنة علماً بها.</w:t>
      </w:r>
      <w:r>
        <w:rPr>
          <w:rFonts w:hint="cs"/>
          <w:rtl/>
        </w:rPr>
        <w:t xml:space="preserve"> </w:t>
      </w:r>
      <w:r w:rsidRPr="009B46C9">
        <w:rPr>
          <w:rtl/>
        </w:rPr>
        <w:t xml:space="preserve">وقدمت الأمانة في </w:t>
      </w:r>
      <w:r w:rsidR="004549C5">
        <w:rPr>
          <w:rFonts w:hint="cs"/>
          <w:rtl/>
        </w:rPr>
        <w:t>الدورات</w:t>
      </w:r>
      <w:r w:rsidRPr="009B46C9">
        <w:rPr>
          <w:rtl/>
        </w:rPr>
        <w:t xml:space="preserve"> الثامنة والثلاثين </w:t>
      </w:r>
      <w:r w:rsidR="004549C5">
        <w:rPr>
          <w:rFonts w:hint="cs"/>
          <w:rtl/>
        </w:rPr>
        <w:t>و التاسعة والأربعين والأربعين</w:t>
      </w:r>
      <w:r w:rsidRPr="009B46C9">
        <w:rPr>
          <w:rtl/>
        </w:rPr>
        <w:t xml:space="preserve"> للجنة</w:t>
      </w:r>
      <w:r w:rsidR="004549C5">
        <w:rPr>
          <w:rFonts w:hint="cs"/>
          <w:rtl/>
        </w:rPr>
        <w:t xml:space="preserve"> حق المؤلف</w:t>
      </w:r>
      <w:r w:rsidRPr="009B46C9">
        <w:rPr>
          <w:rtl/>
        </w:rPr>
        <w:t xml:space="preserve"> تحديثات حول العمل الجاري في إطار فرقة العمل المعنية بحق التتبع.</w:t>
      </w:r>
      <w:r w:rsidR="004549C5">
        <w:rPr>
          <w:rFonts w:hint="cs"/>
          <w:rtl/>
        </w:rPr>
        <w:t xml:space="preserve"> وقدم ممثلو فرقة العمل، خلال الدورة الأربعين، تحديثات عبر مقاطع فيديو. </w:t>
      </w:r>
    </w:p>
    <w:p w:rsidR="009B46C9" w:rsidRDefault="009B46C9" w:rsidP="009B46C9">
      <w:pPr>
        <w:ind w:left="1700" w:firstLine="1"/>
        <w:rPr>
          <w:rtl/>
        </w:rPr>
      </w:pPr>
    </w:p>
    <w:p w:rsidR="009B46C9" w:rsidRDefault="009B46C9" w:rsidP="00964B12">
      <w:pPr>
        <w:ind w:left="1700"/>
        <w:rPr>
          <w:rtl/>
        </w:rPr>
      </w:pPr>
      <w:r w:rsidRPr="003878B2">
        <w:rPr>
          <w:rFonts w:hint="cs"/>
          <w:b/>
          <w:bCs/>
          <w:rtl/>
        </w:rPr>
        <w:t>الدورة الحادية والأربعون</w:t>
      </w:r>
      <w:r w:rsidR="004549C5">
        <w:rPr>
          <w:rFonts w:hint="cs"/>
          <w:b/>
          <w:bCs/>
          <w:rtl/>
        </w:rPr>
        <w:t xml:space="preserve"> للجنة حق المؤلف</w:t>
      </w:r>
      <w:r w:rsidRPr="009B46C9">
        <w:rPr>
          <w:rFonts w:hint="cs"/>
          <w:rtl/>
        </w:rPr>
        <w:t>:</w:t>
      </w:r>
      <w:r w:rsidRPr="009B46C9">
        <w:rPr>
          <w:rtl/>
        </w:rPr>
        <w:t xml:space="preserve"> بعد عروض فيديو وجيزة ومسجلة مسبقاً من ممثلي فرقة العمل، سيدعو الرئيس الأعضاء والمنظمات الحكومية الدولية والمنظمات غير الحكومية إلى </w:t>
      </w:r>
      <w:r w:rsidRPr="009B46C9">
        <w:rPr>
          <w:rFonts w:hint="cs"/>
          <w:rtl/>
        </w:rPr>
        <w:t>إبداء</w:t>
      </w:r>
      <w:r w:rsidRPr="009B46C9">
        <w:rPr>
          <w:rtl/>
        </w:rPr>
        <w:t xml:space="preserve"> تعليقات عامة</w:t>
      </w:r>
      <w:r w:rsidRPr="009B46C9">
        <w:rPr>
          <w:rFonts w:hint="cs"/>
          <w:rtl/>
        </w:rPr>
        <w:t xml:space="preserve"> وتقديم مساهماتهم بشأن الخطوات</w:t>
      </w:r>
      <w:r w:rsidR="00EE4F1E">
        <w:rPr>
          <w:rFonts w:hint="cs"/>
          <w:rtl/>
        </w:rPr>
        <w:t xml:space="preserve"> المستقبلية الممكنة</w:t>
      </w:r>
      <w:r w:rsidRPr="009B46C9">
        <w:rPr>
          <w:rFonts w:hint="cs"/>
          <w:rtl/>
        </w:rPr>
        <w:t xml:space="preserve">. </w:t>
      </w:r>
    </w:p>
    <w:p w:rsidR="00CB16D8" w:rsidRDefault="009B46C9" w:rsidP="00964B12">
      <w:pPr>
        <w:pStyle w:val="BodyText"/>
        <w:spacing w:before="240" w:after="240"/>
        <w:ind w:left="1699" w:hanging="1699"/>
        <w:rPr>
          <w:rtl/>
        </w:rPr>
      </w:pPr>
      <w:r>
        <w:rPr>
          <w:rFonts w:hint="cs"/>
          <w:rtl/>
        </w:rPr>
        <w:t xml:space="preserve">13:00 </w:t>
      </w:r>
      <w:r>
        <w:rPr>
          <w:rtl/>
        </w:rPr>
        <w:t>–</w:t>
      </w:r>
      <w:r>
        <w:rPr>
          <w:rFonts w:hint="cs"/>
          <w:rtl/>
        </w:rPr>
        <w:t xml:space="preserve"> 13:30</w:t>
      </w:r>
      <w:r>
        <w:rPr>
          <w:rFonts w:hint="cs"/>
          <w:rtl/>
        </w:rPr>
        <w:tab/>
      </w:r>
      <w:r w:rsidR="00F909A8" w:rsidRPr="00F909A8">
        <w:rPr>
          <w:rtl/>
        </w:rPr>
        <w:t>حقوق مخرجي المسرح</w:t>
      </w:r>
      <w:r w:rsidR="00F909A8" w:rsidRPr="00F909A8">
        <w:br/>
      </w:r>
      <w:r w:rsidR="00F909A8" w:rsidRPr="00F909A8">
        <w:br/>
      </w:r>
      <w:r w:rsidR="00F909A8" w:rsidRPr="003878B2">
        <w:rPr>
          <w:b/>
          <w:bCs/>
          <w:rtl/>
        </w:rPr>
        <w:t>الوثائق</w:t>
      </w:r>
      <w:r w:rsidR="00F909A8" w:rsidRPr="00F909A8">
        <w:rPr>
          <w:rtl/>
        </w:rPr>
        <w:t>:</w:t>
      </w:r>
      <w:r w:rsidR="00444D34">
        <w:rPr>
          <w:rFonts w:hint="cs"/>
          <w:rtl/>
        </w:rPr>
        <w:t xml:space="preserve"> ستتاح الوثيقة "دراسة عن حقوق المخرجين المسرحين" </w:t>
      </w:r>
      <w:r w:rsidR="00444D34">
        <w:rPr>
          <w:lang w:val="fr-CH"/>
        </w:rPr>
        <w:t>(SCCR/41/5)</w:t>
      </w:r>
      <w:r w:rsidR="00444D34">
        <w:rPr>
          <w:rFonts w:hint="cs"/>
          <w:rtl/>
          <w:lang w:val="fr-CH"/>
        </w:rPr>
        <w:t xml:space="preserve"> </w:t>
      </w:r>
      <w:r w:rsidR="00444D34">
        <w:rPr>
          <w:rFonts w:hint="cs"/>
          <w:rtl/>
        </w:rPr>
        <w:t>في</w:t>
      </w:r>
      <w:r w:rsidR="00444D34" w:rsidRPr="00F909A8">
        <w:rPr>
          <w:rtl/>
        </w:rPr>
        <w:t xml:space="preserve"> صفحة الاجتماع على </w:t>
      </w:r>
      <w:r w:rsidR="00444D34">
        <w:rPr>
          <w:rFonts w:hint="cs"/>
          <w:rtl/>
        </w:rPr>
        <w:t>الرابط التالي</w:t>
      </w:r>
      <w:r w:rsidR="00444D34" w:rsidRPr="00F909A8">
        <w:rPr>
          <w:rtl/>
        </w:rPr>
        <w:t>:</w:t>
      </w:r>
      <w:r w:rsidR="00444D34">
        <w:rPr>
          <w:rFonts w:hint="cs"/>
          <w:rtl/>
        </w:rPr>
        <w:t xml:space="preserve"> </w:t>
      </w:r>
      <w:hyperlink r:id="rId20" w:history="1">
        <w:r w:rsidR="00267FEA" w:rsidRPr="003C7D34">
          <w:rPr>
            <w:rStyle w:val="Hyperlink"/>
          </w:rPr>
          <w:t>https://www.wipo.int/meetings/ar/details.jsp?meeting_id=63929</w:t>
        </w:r>
      </w:hyperlink>
      <w:r w:rsidR="00F909A8" w:rsidRPr="00F909A8">
        <w:rPr>
          <w:rtl/>
        </w:rPr>
        <w:t xml:space="preserve">؛ </w:t>
      </w:r>
      <w:r w:rsidR="00444D34">
        <w:rPr>
          <w:rFonts w:hint="cs"/>
          <w:rtl/>
        </w:rPr>
        <w:t>و</w:t>
      </w:r>
      <w:r w:rsidR="00F909A8" w:rsidRPr="00F909A8">
        <w:rPr>
          <w:rtl/>
        </w:rPr>
        <w:t xml:space="preserve">تُتاح الوثائق السابقة ذات الصلة </w:t>
      </w:r>
      <w:r w:rsidR="00444D34">
        <w:rPr>
          <w:rFonts w:hint="cs"/>
          <w:rtl/>
        </w:rPr>
        <w:t>في</w:t>
      </w:r>
      <w:r w:rsidR="00F909A8" w:rsidRPr="00F909A8">
        <w:rPr>
          <w:rtl/>
        </w:rPr>
        <w:t xml:space="preserve"> صفحة الاجتماع على </w:t>
      </w:r>
      <w:r w:rsidR="00444D34">
        <w:rPr>
          <w:rFonts w:hint="cs"/>
          <w:rtl/>
        </w:rPr>
        <w:t>الرابط التالي</w:t>
      </w:r>
      <w:r w:rsidR="00F909A8" w:rsidRPr="00F909A8">
        <w:rPr>
          <w:rtl/>
        </w:rPr>
        <w:t xml:space="preserve">: </w:t>
      </w:r>
      <w:r w:rsidR="00444D34">
        <w:rPr>
          <w:rFonts w:hint="cs"/>
          <w:rtl/>
        </w:rPr>
        <w:t xml:space="preserve"> </w:t>
      </w:r>
      <w:hyperlink r:id="rId21" w:history="1">
        <w:r w:rsidR="00444D34" w:rsidRPr="003C7D34">
          <w:rPr>
            <w:rStyle w:val="Hyperlink"/>
          </w:rPr>
          <w:t>https://www.wipo.int/meetings/ar/details.jsp?meeting_id=56053</w:t>
        </w:r>
      </w:hyperlink>
      <w:r w:rsidR="00444D34">
        <w:rPr>
          <w:rFonts w:hint="cs"/>
          <w:rtl/>
        </w:rPr>
        <w:t xml:space="preserve">. </w:t>
      </w:r>
      <w:r w:rsidR="00F909A8" w:rsidRPr="00F909A8">
        <w:br/>
      </w:r>
      <w:r w:rsidR="00F909A8" w:rsidRPr="00F909A8">
        <w:br/>
      </w:r>
      <w:r w:rsidR="00F909A8" w:rsidRPr="003878B2">
        <w:rPr>
          <w:b/>
          <w:bCs/>
          <w:rtl/>
        </w:rPr>
        <w:t xml:space="preserve">تذكير </w:t>
      </w:r>
      <w:r w:rsidR="004549C5">
        <w:rPr>
          <w:rFonts w:hint="cs"/>
          <w:b/>
          <w:bCs/>
          <w:rtl/>
        </w:rPr>
        <w:t>بالأنشطة</w:t>
      </w:r>
      <w:r w:rsidR="00F909A8" w:rsidRPr="003878B2">
        <w:rPr>
          <w:b/>
          <w:bCs/>
          <w:rtl/>
        </w:rPr>
        <w:t xml:space="preserve"> الأخير</w:t>
      </w:r>
      <w:r w:rsidR="004549C5">
        <w:rPr>
          <w:rFonts w:hint="cs"/>
          <w:b/>
          <w:bCs/>
          <w:rtl/>
        </w:rPr>
        <w:t>ة</w:t>
      </w:r>
      <w:r w:rsidR="00F909A8" w:rsidRPr="00F909A8">
        <w:rPr>
          <w:rtl/>
        </w:rPr>
        <w:t xml:space="preserve">: وافقت اللجنة في دورتها السابعة والثلاثين على </w:t>
      </w:r>
      <w:r w:rsidR="00CB16D8">
        <w:rPr>
          <w:rFonts w:hint="cs"/>
          <w:rtl/>
        </w:rPr>
        <w:t>"</w:t>
      </w:r>
      <w:r w:rsidR="00F909A8" w:rsidRPr="00CB16D8">
        <w:rPr>
          <w:i/>
          <w:iCs/>
          <w:rtl/>
        </w:rPr>
        <w:t>طرائق العمل المقترحة لإعداد دراسة عن حماية حقوق مخرجي المسرح</w:t>
      </w:r>
      <w:r w:rsidR="00CB16D8">
        <w:rPr>
          <w:rFonts w:hint="cs"/>
          <w:rtl/>
        </w:rPr>
        <w:t>"</w:t>
      </w:r>
      <w:r w:rsidR="00F909A8" w:rsidRPr="00F909A8">
        <w:rPr>
          <w:rtl/>
        </w:rPr>
        <w:t xml:space="preserve"> (الوثيقة</w:t>
      </w:r>
      <w:r w:rsidR="004549C5">
        <w:rPr>
          <w:rFonts w:hint="cs"/>
          <w:rtl/>
        </w:rPr>
        <w:t xml:space="preserve"> </w:t>
      </w:r>
      <w:r w:rsidR="004549C5">
        <w:rPr>
          <w:lang w:val="fr-CH"/>
        </w:rPr>
        <w:t>SCCR/37/3</w:t>
      </w:r>
      <w:r w:rsidR="004549C5">
        <w:rPr>
          <w:rFonts w:hint="cs"/>
          <w:rtl/>
          <w:lang w:val="fr-CH" w:bidi="ar-SY"/>
        </w:rPr>
        <w:t xml:space="preserve">). </w:t>
      </w:r>
      <w:r w:rsidR="00F909A8" w:rsidRPr="00F909A8">
        <w:rPr>
          <w:rtl/>
        </w:rPr>
        <w:t xml:space="preserve">وقدم كل من الأستاذة إيسولد جاندرو من كندا والأستاذ أنتون سيرغو من الاتحاد الروسي، خلال </w:t>
      </w:r>
      <w:r w:rsidR="004549C5">
        <w:rPr>
          <w:rFonts w:hint="cs"/>
          <w:rtl/>
        </w:rPr>
        <w:t xml:space="preserve">الدورات </w:t>
      </w:r>
      <w:r w:rsidR="004549C5" w:rsidRPr="009B46C9">
        <w:rPr>
          <w:rtl/>
        </w:rPr>
        <w:t xml:space="preserve">الثامنة والثلاثين </w:t>
      </w:r>
      <w:r w:rsidR="004549C5">
        <w:rPr>
          <w:rFonts w:hint="cs"/>
          <w:rtl/>
        </w:rPr>
        <w:t>و التاسعة والأربعين والأربعين</w:t>
      </w:r>
      <w:r w:rsidR="004549C5" w:rsidRPr="009B46C9">
        <w:rPr>
          <w:rtl/>
        </w:rPr>
        <w:t xml:space="preserve"> للجنة</w:t>
      </w:r>
      <w:r w:rsidR="004549C5">
        <w:rPr>
          <w:rFonts w:hint="cs"/>
          <w:rtl/>
        </w:rPr>
        <w:t xml:space="preserve"> حق المؤلف</w:t>
      </w:r>
      <w:r w:rsidR="00F909A8" w:rsidRPr="00F909A8">
        <w:rPr>
          <w:rtl/>
        </w:rPr>
        <w:t>، عروضاً حول بعض جوانب الدراسة.</w:t>
      </w:r>
      <w:r w:rsidR="00F909A8" w:rsidRPr="00F909A8">
        <w:br/>
      </w:r>
      <w:r w:rsidR="00F909A8" w:rsidRPr="00F909A8">
        <w:lastRenderedPageBreak/>
        <w:br/>
      </w:r>
      <w:r w:rsidR="00CB16D8" w:rsidRPr="003878B2">
        <w:rPr>
          <w:rFonts w:hint="cs"/>
          <w:b/>
          <w:bCs/>
          <w:rtl/>
        </w:rPr>
        <w:t>الدورة الحادية والأربعون</w:t>
      </w:r>
      <w:r w:rsidR="00CB16D8">
        <w:rPr>
          <w:rFonts w:hint="cs"/>
          <w:b/>
          <w:bCs/>
          <w:rtl/>
        </w:rPr>
        <w:t xml:space="preserve"> للجنة حق المؤلف</w:t>
      </w:r>
      <w:r w:rsidR="00CB16D8">
        <w:rPr>
          <w:rFonts w:hint="cs"/>
          <w:rtl/>
        </w:rPr>
        <w:t xml:space="preserve">: </w:t>
      </w:r>
      <w:r w:rsidR="003878B2" w:rsidRPr="003878B2">
        <w:rPr>
          <w:rtl/>
        </w:rPr>
        <w:t xml:space="preserve">سيدعو الرئيس الأمانة لعرض العمل المنجز حول هذا الموضوع. </w:t>
      </w:r>
      <w:r w:rsidR="00CB16D8">
        <w:rPr>
          <w:rFonts w:hint="cs"/>
          <w:rtl/>
        </w:rPr>
        <w:t>وسيق</w:t>
      </w:r>
      <w:r w:rsidR="00CB16D8">
        <w:rPr>
          <w:rtl/>
        </w:rPr>
        <w:t>د</w:t>
      </w:r>
      <w:r w:rsidR="003878B2" w:rsidRPr="003878B2">
        <w:rPr>
          <w:rtl/>
        </w:rPr>
        <w:t>م</w:t>
      </w:r>
      <w:r w:rsidR="00CB16D8">
        <w:rPr>
          <w:rFonts w:hint="cs"/>
          <w:rtl/>
        </w:rPr>
        <w:t xml:space="preserve"> مؤلفو الدراسات</w:t>
      </w:r>
      <w:r w:rsidR="003878B2" w:rsidRPr="003878B2">
        <w:rPr>
          <w:rtl/>
        </w:rPr>
        <w:t xml:space="preserve"> عروض فيديو. </w:t>
      </w:r>
      <w:r w:rsidR="00CB16D8">
        <w:rPr>
          <w:rFonts w:hint="cs"/>
          <w:rtl/>
        </w:rPr>
        <w:t>و</w:t>
      </w:r>
      <w:r w:rsidR="003878B2" w:rsidRPr="003878B2">
        <w:rPr>
          <w:rtl/>
        </w:rPr>
        <w:t xml:space="preserve">سيدعو الرئيس الأعضاء والمنظمات الحكومية الدولية والمنظمات غير </w:t>
      </w:r>
      <w:r w:rsidR="00CB16D8">
        <w:rPr>
          <w:rtl/>
        </w:rPr>
        <w:t>الحكومية إلى إبداء تعليقات عامة</w:t>
      </w:r>
      <w:r w:rsidR="003878B2" w:rsidRPr="003878B2">
        <w:rPr>
          <w:rtl/>
        </w:rPr>
        <w:t xml:space="preserve">، </w:t>
      </w:r>
      <w:r w:rsidR="00CB16D8">
        <w:rPr>
          <w:rFonts w:hint="cs"/>
          <w:rtl/>
        </w:rPr>
        <w:t>مع إتاحة الفرصة</w:t>
      </w:r>
      <w:r w:rsidR="00CB16D8">
        <w:rPr>
          <w:rtl/>
        </w:rPr>
        <w:t xml:space="preserve"> </w:t>
      </w:r>
      <w:r w:rsidR="00CB16D8">
        <w:rPr>
          <w:rFonts w:hint="cs"/>
          <w:rtl/>
        </w:rPr>
        <w:t>ل</w:t>
      </w:r>
      <w:r w:rsidR="00CB16D8">
        <w:rPr>
          <w:rtl/>
        </w:rPr>
        <w:t xml:space="preserve">طرح </w:t>
      </w:r>
      <w:r w:rsidR="00CB16D8">
        <w:rPr>
          <w:rFonts w:hint="cs"/>
          <w:rtl/>
        </w:rPr>
        <w:t>ال</w:t>
      </w:r>
      <w:r w:rsidR="00CB16D8">
        <w:rPr>
          <w:rtl/>
        </w:rPr>
        <w:t xml:space="preserve">أسئلة على مؤلفي الدراسة </w:t>
      </w:r>
      <w:r w:rsidR="00CB16D8">
        <w:rPr>
          <w:rFonts w:hint="cs"/>
          <w:rtl/>
        </w:rPr>
        <w:t>الذين قد يكونون حاضرين في الجلسة</w:t>
      </w:r>
      <w:r w:rsidR="00CB16D8">
        <w:rPr>
          <w:rtl/>
        </w:rPr>
        <w:t xml:space="preserve">، </w:t>
      </w:r>
      <w:r w:rsidR="00CB16D8">
        <w:rPr>
          <w:rFonts w:hint="cs"/>
          <w:rtl/>
        </w:rPr>
        <w:t>وتقديم</w:t>
      </w:r>
      <w:r w:rsidR="00CB16D8">
        <w:rPr>
          <w:rtl/>
        </w:rPr>
        <w:t xml:space="preserve"> </w:t>
      </w:r>
      <w:r w:rsidR="00CB16D8">
        <w:rPr>
          <w:rFonts w:hint="cs"/>
          <w:rtl/>
        </w:rPr>
        <w:t>ملاحظات</w:t>
      </w:r>
      <w:r w:rsidR="00CB16D8">
        <w:rPr>
          <w:rtl/>
        </w:rPr>
        <w:t xml:space="preserve"> </w:t>
      </w:r>
      <w:r w:rsidR="00CB16D8">
        <w:rPr>
          <w:rFonts w:hint="cs"/>
          <w:rtl/>
        </w:rPr>
        <w:t>حول</w:t>
      </w:r>
      <w:r w:rsidR="00CB16D8">
        <w:rPr>
          <w:rtl/>
        </w:rPr>
        <w:t xml:space="preserve"> الخطوات التالية</w:t>
      </w:r>
      <w:r w:rsidR="00EE4F1E">
        <w:rPr>
          <w:rFonts w:hint="cs"/>
          <w:rtl/>
        </w:rPr>
        <w:t xml:space="preserve"> </w:t>
      </w:r>
      <w:r w:rsidR="00EE4F1E">
        <w:rPr>
          <w:rtl/>
        </w:rPr>
        <w:t>الممكنة</w:t>
      </w:r>
      <w:r w:rsidR="00CB16D8">
        <w:rPr>
          <w:rtl/>
        </w:rPr>
        <w:t>.</w:t>
      </w:r>
    </w:p>
    <w:p w:rsidR="009B46C9" w:rsidRDefault="009B46C9" w:rsidP="00CB16D8">
      <w:pPr>
        <w:pStyle w:val="BodyText"/>
        <w:ind w:left="1700" w:hanging="1700"/>
        <w:rPr>
          <w:rtl/>
        </w:rPr>
      </w:pPr>
    </w:p>
    <w:p w:rsidR="00CB16D8" w:rsidRDefault="009B46C9" w:rsidP="00964B12">
      <w:pPr>
        <w:pStyle w:val="BodyText"/>
        <w:spacing w:before="240" w:after="240"/>
        <w:ind w:left="1699" w:hanging="1699"/>
        <w:rPr>
          <w:rtl/>
        </w:rPr>
      </w:pPr>
      <w:r>
        <w:rPr>
          <w:rFonts w:hint="cs"/>
          <w:rtl/>
        </w:rPr>
        <w:t xml:space="preserve">13:30 </w:t>
      </w:r>
      <w:r>
        <w:rPr>
          <w:rtl/>
        </w:rPr>
        <w:t>–</w:t>
      </w:r>
      <w:r>
        <w:rPr>
          <w:rFonts w:hint="cs"/>
          <w:rtl/>
        </w:rPr>
        <w:t xml:space="preserve"> 13:45</w:t>
      </w:r>
      <w:r>
        <w:rPr>
          <w:rFonts w:hint="cs"/>
          <w:rtl/>
        </w:rPr>
        <w:tab/>
      </w:r>
      <w:r w:rsidR="003878B2">
        <w:rPr>
          <w:rFonts w:hint="cs"/>
          <w:rtl/>
          <w:lang w:bidi="ar-SY"/>
        </w:rPr>
        <w:t>ال</w:t>
      </w:r>
      <w:r w:rsidR="00F909A8" w:rsidRPr="00F909A8">
        <w:rPr>
          <w:rtl/>
        </w:rPr>
        <w:t xml:space="preserve">مسائل </w:t>
      </w:r>
      <w:r w:rsidR="003878B2">
        <w:rPr>
          <w:rFonts w:hint="cs"/>
          <w:rtl/>
        </w:rPr>
        <w:t>ال</w:t>
      </w:r>
      <w:r w:rsidR="00F909A8" w:rsidRPr="00F909A8">
        <w:rPr>
          <w:rtl/>
        </w:rPr>
        <w:t>أخرى: اقتراح إجراء دراسة عن حق الإعارة للجمهور: جلسة مباشرة؛ أية مسائل أخرى</w:t>
      </w:r>
      <w:r w:rsidR="00F909A8" w:rsidRPr="00F909A8">
        <w:br/>
      </w:r>
      <w:r w:rsidR="00F909A8" w:rsidRPr="00F909A8">
        <w:br/>
      </w:r>
      <w:r w:rsidR="00F909A8" w:rsidRPr="003878B2">
        <w:rPr>
          <w:b/>
          <w:bCs/>
          <w:rtl/>
        </w:rPr>
        <w:t>الوثيقة</w:t>
      </w:r>
      <w:r w:rsidR="00F909A8" w:rsidRPr="00F909A8">
        <w:rPr>
          <w:rtl/>
        </w:rPr>
        <w:t xml:space="preserve">: </w:t>
      </w:r>
      <w:r w:rsidR="00CB16D8">
        <w:rPr>
          <w:rFonts w:hint="cs"/>
          <w:rtl/>
        </w:rPr>
        <w:t xml:space="preserve"> تتاح الوثيقة "اقتراح</w:t>
      </w:r>
      <w:r w:rsidR="00F909A8" w:rsidRPr="00F909A8">
        <w:rPr>
          <w:rtl/>
        </w:rPr>
        <w:t xml:space="preserve"> دراسة تركّز على إدراج حق الإعارة للجمهور في جدول أعمال اللجنة الدائمة المعنية بحق المؤلف والحقوق المجاورة للمنظمة العالمية للملكية الفكرية (الويبو) وفي عملها المقبل</w:t>
      </w:r>
      <w:r w:rsidR="00CB16D8">
        <w:rPr>
          <w:rFonts w:hint="cs"/>
          <w:rtl/>
        </w:rPr>
        <w:t xml:space="preserve"> </w:t>
      </w:r>
      <w:r w:rsidR="00CB16D8">
        <w:rPr>
          <w:lang w:val="fr-CH"/>
        </w:rPr>
        <w:t>(SCCR/40/3/Rev. 2)</w:t>
      </w:r>
      <w:r w:rsidR="00CB16D8">
        <w:rPr>
          <w:rFonts w:hint="cs"/>
          <w:rtl/>
          <w:lang w:val="fr-CH" w:bidi="ar-SY"/>
        </w:rPr>
        <w:t xml:space="preserve"> في صفحة الاجتماع على الرابط التالي: </w:t>
      </w:r>
      <w:hyperlink r:id="rId22" w:history="1">
        <w:r w:rsidR="00730514" w:rsidRPr="003C7D34">
          <w:rPr>
            <w:rStyle w:val="Hyperlink"/>
          </w:rPr>
          <w:t>https://www.wipo.int/meetings/ar/details.jsp?meeting_id=63929</w:t>
        </w:r>
      </w:hyperlink>
      <w:r w:rsidR="00CB16D8">
        <w:rPr>
          <w:rFonts w:hint="cs"/>
          <w:rtl/>
          <w:lang w:val="fr-CH" w:bidi="ar-SY"/>
        </w:rPr>
        <w:t>.</w:t>
      </w:r>
      <w:r w:rsidR="00F909A8" w:rsidRPr="00F909A8">
        <w:rPr>
          <w:rtl/>
        </w:rPr>
        <w:t xml:space="preserve"> </w:t>
      </w:r>
    </w:p>
    <w:p w:rsidR="00CB16D8" w:rsidRDefault="00F909A8" w:rsidP="00EE4F1E">
      <w:pPr>
        <w:pStyle w:val="BodyText"/>
        <w:ind w:left="1700" w:hanging="1700"/>
        <w:rPr>
          <w:rtl/>
        </w:rPr>
      </w:pPr>
      <w:r w:rsidRPr="00F909A8">
        <w:br/>
      </w:r>
      <w:r w:rsidRPr="003878B2">
        <w:rPr>
          <w:b/>
          <w:bCs/>
          <w:rtl/>
        </w:rPr>
        <w:t xml:space="preserve">تذكير </w:t>
      </w:r>
      <w:r w:rsidR="00CB16D8">
        <w:rPr>
          <w:rFonts w:hint="cs"/>
          <w:b/>
          <w:bCs/>
          <w:rtl/>
        </w:rPr>
        <w:t>بالأنشطة الأخيرة</w:t>
      </w:r>
      <w:r w:rsidRPr="00F909A8">
        <w:rPr>
          <w:rtl/>
        </w:rPr>
        <w:t xml:space="preserve">: </w:t>
      </w:r>
      <w:r w:rsidR="00CB16D8">
        <w:rPr>
          <w:rFonts w:hint="cs"/>
          <w:rtl/>
        </w:rPr>
        <w:t>قدم</w:t>
      </w:r>
      <w:r w:rsidRPr="00F909A8">
        <w:rPr>
          <w:rtl/>
        </w:rPr>
        <w:t xml:space="preserve"> أعضاء اللجنة من سيراليو</w:t>
      </w:r>
      <w:r w:rsidR="00CB16D8">
        <w:rPr>
          <w:rtl/>
        </w:rPr>
        <w:t>ن وبنما وملاوي</w:t>
      </w:r>
      <w:r w:rsidR="00CB16D8">
        <w:rPr>
          <w:rFonts w:hint="cs"/>
          <w:rtl/>
        </w:rPr>
        <w:t>، خلال الدورة الأربعين للجنة حق المؤلف،</w:t>
      </w:r>
      <w:r w:rsidRPr="00F909A8">
        <w:rPr>
          <w:rtl/>
        </w:rPr>
        <w:t xml:space="preserve"> </w:t>
      </w:r>
      <w:r w:rsidR="00CB16D8">
        <w:rPr>
          <w:rFonts w:hint="cs"/>
          <w:rtl/>
        </w:rPr>
        <w:t>مقترحاً</w:t>
      </w:r>
      <w:r w:rsidRPr="00F909A8">
        <w:rPr>
          <w:rtl/>
        </w:rPr>
        <w:t xml:space="preserve"> حول دراسة نطاق بشأن حق الإعارة للجمهور.</w:t>
      </w:r>
      <w:r w:rsidR="003878B2">
        <w:br/>
      </w:r>
      <w:r w:rsidRPr="00F909A8">
        <w:br/>
      </w:r>
      <w:r w:rsidR="00CB16D8" w:rsidRPr="00CB16D8">
        <w:rPr>
          <w:b/>
          <w:bCs/>
          <w:rtl/>
        </w:rPr>
        <w:t>الدورة الحادية والأربعون للجنة حق المؤلف</w:t>
      </w:r>
      <w:r w:rsidR="00CB16D8">
        <w:rPr>
          <w:rFonts w:hint="cs"/>
          <w:rtl/>
        </w:rPr>
        <w:t xml:space="preserve">: </w:t>
      </w:r>
      <w:r w:rsidR="00EE4F1E">
        <w:rPr>
          <w:rtl/>
        </w:rPr>
        <w:t xml:space="preserve">سيدعو الرئيس </w:t>
      </w:r>
      <w:r w:rsidR="00EE4F1E">
        <w:rPr>
          <w:rFonts w:hint="cs"/>
          <w:rtl/>
        </w:rPr>
        <w:t xml:space="preserve">مؤلفي المقترح إلى تقييم الوضع </w:t>
      </w:r>
      <w:r w:rsidR="00CB16D8">
        <w:rPr>
          <w:rtl/>
        </w:rPr>
        <w:t xml:space="preserve">ومن ثم </w:t>
      </w:r>
      <w:r w:rsidR="00EE4F1E">
        <w:rPr>
          <w:rFonts w:hint="cs"/>
          <w:rtl/>
        </w:rPr>
        <w:t>س</w:t>
      </w:r>
      <w:r w:rsidR="00CB16D8">
        <w:rPr>
          <w:rtl/>
        </w:rPr>
        <w:t>يمنح الأعضاء والمنظمات الحكومية الدولية والمنظمات غير الحكومية ا</w:t>
      </w:r>
      <w:r w:rsidR="00EE4F1E">
        <w:rPr>
          <w:rtl/>
        </w:rPr>
        <w:t>لفرصة لإبداء تعليقات عامة</w:t>
      </w:r>
      <w:r w:rsidR="00CB16D8">
        <w:rPr>
          <w:rtl/>
        </w:rPr>
        <w:t>، وإبداء آرائهم بشأن الخطوات</w:t>
      </w:r>
      <w:r w:rsidR="00EE4F1E">
        <w:rPr>
          <w:rFonts w:hint="cs"/>
          <w:rtl/>
        </w:rPr>
        <w:t xml:space="preserve"> المستقبلية</w:t>
      </w:r>
      <w:r w:rsidR="00CB16D8">
        <w:rPr>
          <w:rtl/>
        </w:rPr>
        <w:t xml:space="preserve"> الممكنة</w:t>
      </w:r>
      <w:r w:rsidR="00EE4F1E">
        <w:rPr>
          <w:rFonts w:hint="cs"/>
          <w:rtl/>
        </w:rPr>
        <w:t>.</w:t>
      </w:r>
    </w:p>
    <w:p w:rsidR="00CB16D8" w:rsidRDefault="00CB16D8" w:rsidP="00CB16D8">
      <w:pPr>
        <w:pStyle w:val="BodyText"/>
        <w:ind w:left="170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>سيسأل الرئيس عما إذا كانت هناك أية مسائل أخرى يجب أن تنظر فيها اللجنة.</w:t>
      </w:r>
    </w:p>
    <w:p w:rsidR="009B46C9" w:rsidRDefault="009B46C9" w:rsidP="00964B12">
      <w:pPr>
        <w:pStyle w:val="BodyText"/>
        <w:spacing w:before="240" w:after="240"/>
        <w:rPr>
          <w:rtl/>
        </w:rPr>
      </w:pPr>
      <w:r>
        <w:rPr>
          <w:rFonts w:hint="cs"/>
          <w:rtl/>
        </w:rPr>
        <w:t xml:space="preserve">13:45 </w:t>
      </w:r>
      <w:r>
        <w:rPr>
          <w:rtl/>
        </w:rPr>
        <w:t>–</w:t>
      </w:r>
      <w:r>
        <w:rPr>
          <w:rFonts w:hint="cs"/>
          <w:rtl/>
        </w:rPr>
        <w:t xml:space="preserve"> 14:00</w:t>
      </w:r>
      <w:r>
        <w:rPr>
          <w:rFonts w:hint="cs"/>
          <w:rtl/>
        </w:rPr>
        <w:tab/>
      </w:r>
      <w:r w:rsidR="00F909A8" w:rsidRPr="00F909A8">
        <w:rPr>
          <w:rtl/>
        </w:rPr>
        <w:t>اختتام الدورة؛ عرض ملخص الرئيس؛ بيانات ختامية يلقيها المنسقون الإقليميون.</w:t>
      </w:r>
    </w:p>
    <w:p w:rsidR="00F909A8" w:rsidRPr="009B46C9" w:rsidRDefault="00F909A8" w:rsidP="009B46C9">
      <w:pPr>
        <w:pStyle w:val="BodyText"/>
        <w:rPr>
          <w:rtl/>
        </w:rPr>
      </w:pPr>
    </w:p>
    <w:p w:rsidR="008E4690" w:rsidRDefault="00F909A8" w:rsidP="00A96190">
      <w:pPr>
        <w:pStyle w:val="Endofdocument-Annex"/>
      </w:pPr>
      <w:r>
        <w:rPr>
          <w:rFonts w:hint="cs"/>
          <w:rtl/>
        </w:rPr>
        <w:t xml:space="preserve"> </w:t>
      </w:r>
      <w:r w:rsidR="00A96190">
        <w:rPr>
          <w:rFonts w:hint="cs"/>
          <w:rtl/>
        </w:rPr>
        <w:t>[نهاية الوثيقة]</w:t>
      </w:r>
    </w:p>
    <w:sectPr w:rsidR="008E4690" w:rsidSect="00CC3E2D">
      <w:headerReference w:type="first" r:id="rId2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928" w:rsidRDefault="00380928">
      <w:r>
        <w:separator/>
      </w:r>
    </w:p>
  </w:endnote>
  <w:endnote w:type="continuationSeparator" w:id="0">
    <w:p w:rsidR="00380928" w:rsidRDefault="00380928" w:rsidP="003B38C1">
      <w:r>
        <w:separator/>
      </w:r>
    </w:p>
    <w:p w:rsidR="00380928" w:rsidRPr="003B38C1" w:rsidRDefault="003809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80928" w:rsidRPr="003B38C1" w:rsidRDefault="003809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928" w:rsidRDefault="00380928">
      <w:r>
        <w:separator/>
      </w:r>
    </w:p>
  </w:footnote>
  <w:footnote w:type="continuationSeparator" w:id="0">
    <w:p w:rsidR="00380928" w:rsidRDefault="00380928" w:rsidP="008B60B2">
      <w:r>
        <w:separator/>
      </w:r>
    </w:p>
    <w:p w:rsidR="00380928" w:rsidRPr="00ED77FB" w:rsidRDefault="003809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80928" w:rsidRPr="00ED77FB" w:rsidRDefault="003809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75B1E" w:rsidRPr="00C75B1E" w:rsidRDefault="00C75B1E" w:rsidP="00C75B1E">
      <w:pPr>
        <w:pStyle w:val="FootnoteText"/>
        <w:rPr>
          <w:lang w:val="fr-CH" w:bidi="ar-SY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على نحو ما اتُفق</w:t>
      </w:r>
      <w:r w:rsidR="002B47F5">
        <w:rPr>
          <w:rtl/>
        </w:rPr>
        <w:t xml:space="preserve"> عليه في</w:t>
      </w:r>
      <w:r w:rsidR="002B47F5">
        <w:rPr>
          <w:rFonts w:hint="cs"/>
          <w:rtl/>
        </w:rPr>
        <w:t xml:space="preserve"> عملية </w:t>
      </w:r>
      <w:r w:rsidRPr="00C75B1E">
        <w:rPr>
          <w:rtl/>
        </w:rPr>
        <w:t>تشاور مع منسقي المجموعات والدول الأعضاء المهتمة في 1 يون</w:t>
      </w:r>
      <w:r>
        <w:rPr>
          <w:rtl/>
        </w:rPr>
        <w:t>يو 2021</w:t>
      </w:r>
      <w:r w:rsidRPr="00C75B1E">
        <w:rPr>
          <w:rtl/>
        </w:rPr>
        <w:t xml:space="preserve">، </w:t>
      </w:r>
      <w:r>
        <w:rPr>
          <w:rFonts w:hint="cs"/>
          <w:rtl/>
        </w:rPr>
        <w:t>ستُقدم</w:t>
      </w:r>
      <w:r>
        <w:rPr>
          <w:rtl/>
        </w:rPr>
        <w:t xml:space="preserve"> جميع البيانات الافتتاحية</w:t>
      </w:r>
      <w:r>
        <w:rPr>
          <w:rFonts w:hint="cs"/>
          <w:rtl/>
        </w:rPr>
        <w:t>،</w:t>
      </w:r>
      <w:r w:rsidRPr="00C75B1E">
        <w:rPr>
          <w:rtl/>
        </w:rPr>
        <w:t xml:space="preserve"> بما</w:t>
      </w:r>
      <w:r>
        <w:rPr>
          <w:rtl/>
        </w:rPr>
        <w:t xml:space="preserve"> في ذلك بيانات منسقي المجموعات</w:t>
      </w:r>
      <w:r>
        <w:rPr>
          <w:rFonts w:hint="cs"/>
          <w:rtl/>
        </w:rPr>
        <w:t>،</w:t>
      </w:r>
      <w:r w:rsidRPr="00C75B1E">
        <w:rPr>
          <w:rtl/>
        </w:rPr>
        <w:t xml:space="preserve"> </w:t>
      </w:r>
      <w:r>
        <w:rPr>
          <w:rFonts w:hint="cs"/>
          <w:rtl/>
        </w:rPr>
        <w:t>في نسق مكتوب و</w:t>
      </w:r>
      <w:r w:rsidR="002B47F5">
        <w:rPr>
          <w:rFonts w:hint="cs"/>
          <w:rtl/>
        </w:rPr>
        <w:t>س</w:t>
      </w:r>
      <w:r>
        <w:rPr>
          <w:rFonts w:hint="cs"/>
          <w:rtl/>
        </w:rPr>
        <w:t>تُنشر</w:t>
      </w:r>
      <w:r w:rsidRPr="00C75B1E">
        <w:rPr>
          <w:rtl/>
        </w:rPr>
        <w:t xml:space="preserve"> على صفحة الاجتماع </w:t>
      </w:r>
      <w:r>
        <w:rPr>
          <w:rFonts w:hint="cs"/>
          <w:rtl/>
        </w:rPr>
        <w:t>41</w:t>
      </w:r>
      <w:r w:rsidRPr="00C75B1E">
        <w:rPr>
          <w:rtl/>
        </w:rPr>
        <w:t>/</w:t>
      </w:r>
      <w:r w:rsidRPr="00C75B1E">
        <w:t>SCCR</w:t>
      </w:r>
      <w:r w:rsidRPr="00C75B1E">
        <w:rPr>
          <w:rtl/>
        </w:rPr>
        <w:t xml:space="preserve"> على موقع الويبو </w:t>
      </w:r>
      <w:r>
        <w:rPr>
          <w:rFonts w:hint="cs"/>
          <w:rtl/>
        </w:rPr>
        <w:t>الإلكتروني.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8E4690" w:rsidP="00210D5F">
    <w:pPr>
      <w:bidi w:val="0"/>
      <w:rPr>
        <w:caps/>
      </w:rPr>
    </w:pPr>
    <w:r>
      <w:rPr>
        <w:caps/>
      </w:rPr>
      <w:t>SCCR</w:t>
    </w:r>
    <w:r w:rsidR="005E7B89">
      <w:rPr>
        <w:caps/>
      </w:rPr>
      <w:t>/41</w:t>
    </w:r>
    <w:r w:rsidR="009163E0">
      <w:rPr>
        <w:caps/>
      </w:rPr>
      <w:t>/</w:t>
    </w:r>
    <w:r w:rsidR="009163E0">
      <w:rPr>
        <w:rFonts w:hint="cs"/>
        <w:caps/>
        <w:rtl/>
      </w:rPr>
      <w:t>8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15BCA">
      <w:rPr>
        <w:noProof/>
      </w:rPr>
      <w:t>5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8B2" w:rsidRPr="002326AB" w:rsidRDefault="003878B2" w:rsidP="003878B2">
    <w:pPr>
      <w:bidi w:val="0"/>
      <w:rPr>
        <w:caps/>
      </w:rPr>
    </w:pPr>
    <w:r>
      <w:rPr>
        <w:caps/>
      </w:rPr>
      <w:t>SCCR</w:t>
    </w:r>
    <w:r w:rsidR="006E01F7">
      <w:rPr>
        <w:caps/>
      </w:rPr>
      <w:t>/</w:t>
    </w:r>
    <w:r w:rsidR="00CD59A1">
      <w:rPr>
        <w:caps/>
      </w:rPr>
      <w:t>41/</w:t>
    </w:r>
    <w:r w:rsidR="006E01F7">
      <w:rPr>
        <w:caps/>
      </w:rPr>
      <w:t>INF/1</w:t>
    </w:r>
  </w:p>
  <w:p w:rsidR="003878B2" w:rsidRDefault="003878B2" w:rsidP="003878B2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F15BCA">
      <w:rPr>
        <w:noProof/>
      </w:rPr>
      <w:t>2</w:t>
    </w:r>
    <w:r>
      <w:fldChar w:fldCharType="end"/>
    </w:r>
  </w:p>
  <w:p w:rsidR="003878B2" w:rsidRDefault="00387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8A1A672C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  <w:lang w:val="fr-CH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8" w15:restartNumberingAfterBreak="0">
    <w:nsid w:val="5DED0EAB"/>
    <w:multiLevelType w:val="hybridMultilevel"/>
    <w:tmpl w:val="CF381F08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928"/>
    <w:rsid w:val="00043CAA"/>
    <w:rsid w:val="00056816"/>
    <w:rsid w:val="00075432"/>
    <w:rsid w:val="000968ED"/>
    <w:rsid w:val="000A3D97"/>
    <w:rsid w:val="000A77C8"/>
    <w:rsid w:val="000F5E56"/>
    <w:rsid w:val="0011154E"/>
    <w:rsid w:val="001362EE"/>
    <w:rsid w:val="001406E1"/>
    <w:rsid w:val="00155D8A"/>
    <w:rsid w:val="001647D5"/>
    <w:rsid w:val="001832A6"/>
    <w:rsid w:val="00194CAA"/>
    <w:rsid w:val="0019592A"/>
    <w:rsid w:val="001D4107"/>
    <w:rsid w:val="00203D24"/>
    <w:rsid w:val="00210D5F"/>
    <w:rsid w:val="0021217E"/>
    <w:rsid w:val="002326AB"/>
    <w:rsid w:val="00234F91"/>
    <w:rsid w:val="00243430"/>
    <w:rsid w:val="002634C4"/>
    <w:rsid w:val="00267FEA"/>
    <w:rsid w:val="002928D3"/>
    <w:rsid w:val="002B47F5"/>
    <w:rsid w:val="002D79C8"/>
    <w:rsid w:val="002F1FE6"/>
    <w:rsid w:val="002F4E68"/>
    <w:rsid w:val="002F609A"/>
    <w:rsid w:val="00307254"/>
    <w:rsid w:val="00312F7F"/>
    <w:rsid w:val="003165E4"/>
    <w:rsid w:val="003221C4"/>
    <w:rsid w:val="00361450"/>
    <w:rsid w:val="003673CF"/>
    <w:rsid w:val="00380928"/>
    <w:rsid w:val="003845C1"/>
    <w:rsid w:val="003878B2"/>
    <w:rsid w:val="003A6F89"/>
    <w:rsid w:val="003B355C"/>
    <w:rsid w:val="003B38C1"/>
    <w:rsid w:val="003C34E9"/>
    <w:rsid w:val="00423E3E"/>
    <w:rsid w:val="00427AF4"/>
    <w:rsid w:val="00444D34"/>
    <w:rsid w:val="004549C5"/>
    <w:rsid w:val="004647DA"/>
    <w:rsid w:val="00474062"/>
    <w:rsid w:val="00477D6B"/>
    <w:rsid w:val="005019FF"/>
    <w:rsid w:val="0053057A"/>
    <w:rsid w:val="00556076"/>
    <w:rsid w:val="00560A29"/>
    <w:rsid w:val="005A2982"/>
    <w:rsid w:val="005C6649"/>
    <w:rsid w:val="005E7B89"/>
    <w:rsid w:val="00605827"/>
    <w:rsid w:val="00646050"/>
    <w:rsid w:val="00650C4C"/>
    <w:rsid w:val="006713CA"/>
    <w:rsid w:val="00676C5C"/>
    <w:rsid w:val="00680F61"/>
    <w:rsid w:val="006B5C12"/>
    <w:rsid w:val="006E01F7"/>
    <w:rsid w:val="00720EFD"/>
    <w:rsid w:val="00730514"/>
    <w:rsid w:val="00762024"/>
    <w:rsid w:val="007854AF"/>
    <w:rsid w:val="00793A7C"/>
    <w:rsid w:val="007A398A"/>
    <w:rsid w:val="007B2A28"/>
    <w:rsid w:val="007C4902"/>
    <w:rsid w:val="007D1613"/>
    <w:rsid w:val="007E4C0E"/>
    <w:rsid w:val="007F2029"/>
    <w:rsid w:val="008A134B"/>
    <w:rsid w:val="008B2CC1"/>
    <w:rsid w:val="008B60B2"/>
    <w:rsid w:val="008C0590"/>
    <w:rsid w:val="008E4690"/>
    <w:rsid w:val="0090731E"/>
    <w:rsid w:val="009163E0"/>
    <w:rsid w:val="00916EE2"/>
    <w:rsid w:val="00944B2C"/>
    <w:rsid w:val="00964B12"/>
    <w:rsid w:val="00966A22"/>
    <w:rsid w:val="0096722F"/>
    <w:rsid w:val="00980843"/>
    <w:rsid w:val="009B0855"/>
    <w:rsid w:val="009B46C9"/>
    <w:rsid w:val="009B5812"/>
    <w:rsid w:val="009C29FB"/>
    <w:rsid w:val="009E2791"/>
    <w:rsid w:val="009E3F6F"/>
    <w:rsid w:val="009F499F"/>
    <w:rsid w:val="00A37342"/>
    <w:rsid w:val="00A42DAF"/>
    <w:rsid w:val="00A45B62"/>
    <w:rsid w:val="00A45BD8"/>
    <w:rsid w:val="00A869B7"/>
    <w:rsid w:val="00A90F0A"/>
    <w:rsid w:val="00A96190"/>
    <w:rsid w:val="00AC205C"/>
    <w:rsid w:val="00AC7167"/>
    <w:rsid w:val="00AF0A6B"/>
    <w:rsid w:val="00B05A69"/>
    <w:rsid w:val="00B42CA9"/>
    <w:rsid w:val="00B51FF7"/>
    <w:rsid w:val="00B526E6"/>
    <w:rsid w:val="00B75281"/>
    <w:rsid w:val="00B92F1F"/>
    <w:rsid w:val="00B9734B"/>
    <w:rsid w:val="00BA30E2"/>
    <w:rsid w:val="00BC40EF"/>
    <w:rsid w:val="00C047AE"/>
    <w:rsid w:val="00C11BFE"/>
    <w:rsid w:val="00C159DB"/>
    <w:rsid w:val="00C5068F"/>
    <w:rsid w:val="00C75B1E"/>
    <w:rsid w:val="00C86D74"/>
    <w:rsid w:val="00CA3553"/>
    <w:rsid w:val="00CB16D8"/>
    <w:rsid w:val="00CB3DBA"/>
    <w:rsid w:val="00CC3E2D"/>
    <w:rsid w:val="00CC535D"/>
    <w:rsid w:val="00CD04F1"/>
    <w:rsid w:val="00CD59A1"/>
    <w:rsid w:val="00CE19F8"/>
    <w:rsid w:val="00CF681A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36C6D"/>
    <w:rsid w:val="00E66CC5"/>
    <w:rsid w:val="00E7374D"/>
    <w:rsid w:val="00EA7D6E"/>
    <w:rsid w:val="00EB2F76"/>
    <w:rsid w:val="00EC07E8"/>
    <w:rsid w:val="00EC4E49"/>
    <w:rsid w:val="00ED77FB"/>
    <w:rsid w:val="00EE066C"/>
    <w:rsid w:val="00EE45FA"/>
    <w:rsid w:val="00EE4F1E"/>
    <w:rsid w:val="00F043DE"/>
    <w:rsid w:val="00F15BCA"/>
    <w:rsid w:val="00F56B5D"/>
    <w:rsid w:val="00F66152"/>
    <w:rsid w:val="00F84B30"/>
    <w:rsid w:val="00F909A8"/>
    <w:rsid w:val="00F9165B"/>
    <w:rsid w:val="00F93300"/>
    <w:rsid w:val="00FC482F"/>
    <w:rsid w:val="00F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D3CEDF2B-7B54-4E14-9ECD-17B6EC3B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9163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163E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C75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en/details.jsp?meeting_id=63929" TargetMode="External"/><Relationship Id="rId18" Type="http://schemas.openxmlformats.org/officeDocument/2006/relationships/hyperlink" Target="https://www.wipo.int/meetings/ar/details.jsp&#1567;meeting_id=6392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ipo.int/meetings/ar/details.jsp?meeting_id=56053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wipo.int/meetings/ar/details.jsp?meeting_id=6392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ar/details.jsp?meeting_id=63929" TargetMode="External"/><Relationship Id="rId20" Type="http://schemas.openxmlformats.org/officeDocument/2006/relationships/hyperlink" Target="https://www.wipo.int/meetings/ar/details.jsp?meeting_id=639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ar/details.jsp?meeting_id=63929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hyperlink" Target="https://www.wipo.int/meetings/ar/details.jsp?meeting_id=6392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ipo.int/meetings/ar/details.jsp?meeting_id=56053" TargetMode="External"/><Relationship Id="rId22" Type="http://schemas.openxmlformats.org/officeDocument/2006/relationships/hyperlink" Target="https://www.wipo.int/meetings/ar/details.jsp?meeting_id=63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2207-61F8-4CA1-A3D2-24A37286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7952</Characters>
  <Application>Microsoft Office Word</Application>
  <DocSecurity>4</DocSecurity>
  <Lines>150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SCCR/41/1 Prov.</vt:lpstr>
    </vt:vector>
  </TitlesOfParts>
  <Company>WIPO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SCCR/41/1 Prov.</dc:title>
  <dc:creator>MERZOUK Fawzi</dc:creator>
  <cp:keywords>FOR OFFICIAL USE ONLY</cp:keywords>
  <cp:lastModifiedBy>HAIZEL Francesca</cp:lastModifiedBy>
  <cp:revision>2</cp:revision>
  <cp:lastPrinted>2021-06-21T09:31:00Z</cp:lastPrinted>
  <dcterms:created xsi:type="dcterms:W3CDTF">2021-06-25T08:32:00Z</dcterms:created>
  <dcterms:modified xsi:type="dcterms:W3CDTF">2021-06-25T08:32:00Z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