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71A62" w14:textId="77777777" w:rsidR="008B2CC1" w:rsidRPr="00F043DE" w:rsidRDefault="00B92F1F" w:rsidP="00556076">
      <w:pPr>
        <w:spacing w:after="120"/>
        <w:jc w:val="right"/>
        <w:rPr>
          <w:b/>
          <w:sz w:val="32"/>
          <w:szCs w:val="40"/>
        </w:rPr>
      </w:pPr>
      <w:bookmarkStart w:id="0" w:name="_GoBack"/>
      <w:bookmarkEnd w:id="0"/>
      <w:r>
        <w:rPr>
          <w:noProof/>
          <w:sz w:val="28"/>
          <w:szCs w:val="28"/>
          <w:lang w:eastAsia="en-US"/>
        </w:rPr>
        <w:drawing>
          <wp:inline distT="0" distB="0" distL="0" distR="0" wp14:anchorId="7BCF07CE" wp14:editId="506B5A7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28C0FBF" w14:textId="77777777" w:rsidR="008B2CC1" w:rsidRPr="00B5215C" w:rsidRDefault="0013383B" w:rsidP="009C4036">
      <w:pPr>
        <w:pBdr>
          <w:top w:val="single" w:sz="4" w:space="14" w:color="auto"/>
        </w:pBdr>
        <w:jc w:val="right"/>
        <w:rPr>
          <w:rFonts w:ascii="Arial Black" w:hAnsi="Arial Black"/>
          <w:caps/>
          <w:sz w:val="15"/>
          <w:szCs w:val="15"/>
        </w:rPr>
      </w:pPr>
      <w:r w:rsidRPr="0010728C">
        <w:rPr>
          <w:rFonts w:ascii="Arial Black" w:hAnsi="Arial Black"/>
          <w:caps/>
          <w:sz w:val="15"/>
          <w:szCs w:val="15"/>
        </w:rPr>
        <w:t>SCCR/</w:t>
      </w:r>
      <w:bookmarkStart w:id="1" w:name="Code"/>
      <w:r w:rsidR="009E0C32" w:rsidRPr="0010728C">
        <w:rPr>
          <w:rFonts w:ascii="Arial Black" w:hAnsi="Arial Black"/>
          <w:caps/>
          <w:sz w:val="15"/>
          <w:szCs w:val="15"/>
        </w:rPr>
        <w:t>4</w:t>
      </w:r>
      <w:r w:rsidR="00B758E0">
        <w:rPr>
          <w:rFonts w:ascii="Arial Black" w:hAnsi="Arial Black"/>
          <w:caps/>
          <w:sz w:val="15"/>
          <w:szCs w:val="15"/>
        </w:rPr>
        <w:t>3</w:t>
      </w:r>
      <w:r w:rsidR="009E0C32" w:rsidRPr="0010728C">
        <w:rPr>
          <w:rFonts w:ascii="Arial Black" w:hAnsi="Arial Black"/>
          <w:caps/>
          <w:sz w:val="15"/>
          <w:szCs w:val="15"/>
        </w:rPr>
        <w:t>/</w:t>
      </w:r>
      <w:r w:rsidR="004A5F85">
        <w:rPr>
          <w:rFonts w:ascii="Arial Black" w:hAnsi="Arial Black"/>
          <w:caps/>
          <w:sz w:val="15"/>
          <w:szCs w:val="15"/>
        </w:rPr>
        <w:t>INF/</w:t>
      </w:r>
      <w:r w:rsidR="002B5547">
        <w:rPr>
          <w:rFonts w:ascii="Arial Black" w:hAnsi="Arial Black"/>
          <w:caps/>
          <w:sz w:val="15"/>
          <w:szCs w:val="15"/>
        </w:rPr>
        <w:t>1</w:t>
      </w:r>
    </w:p>
    <w:bookmarkEnd w:id="1"/>
    <w:p w14:paraId="6244ECAC"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124F39">
        <w:rPr>
          <w:rFonts w:ascii="Arial Black" w:hAnsi="Arial Black"/>
          <w:caps/>
          <w:sz w:val="15"/>
          <w:szCs w:val="15"/>
        </w:rPr>
        <w:t>ENGLISH</w:t>
      </w:r>
    </w:p>
    <w:bookmarkEnd w:id="2"/>
    <w:p w14:paraId="09387DF8" w14:textId="1348D9A1"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857A08">
        <w:rPr>
          <w:rFonts w:ascii="Arial Black" w:hAnsi="Arial Black"/>
          <w:caps/>
          <w:sz w:val="15"/>
          <w:szCs w:val="15"/>
        </w:rPr>
        <w:t xml:space="preserve"> </w:t>
      </w:r>
      <w:r w:rsidR="001C7830">
        <w:rPr>
          <w:rFonts w:ascii="Arial Black" w:hAnsi="Arial Black"/>
          <w:caps/>
          <w:sz w:val="15"/>
          <w:szCs w:val="15"/>
        </w:rPr>
        <w:t xml:space="preserve">MARCH </w:t>
      </w:r>
      <w:r w:rsidR="00C236A9">
        <w:rPr>
          <w:rFonts w:ascii="Arial Black" w:hAnsi="Arial Black"/>
          <w:caps/>
          <w:sz w:val="15"/>
          <w:szCs w:val="15"/>
        </w:rPr>
        <w:t>1</w:t>
      </w:r>
      <w:r w:rsidR="003E43FC">
        <w:rPr>
          <w:rFonts w:ascii="Arial Black" w:hAnsi="Arial Black"/>
          <w:caps/>
          <w:sz w:val="15"/>
          <w:szCs w:val="15"/>
        </w:rPr>
        <w:t>6</w:t>
      </w:r>
      <w:r w:rsidR="006B3C23">
        <w:rPr>
          <w:rFonts w:ascii="Arial Black" w:hAnsi="Arial Black"/>
          <w:caps/>
          <w:sz w:val="15"/>
          <w:szCs w:val="15"/>
        </w:rPr>
        <w:t>, 202</w:t>
      </w:r>
      <w:r w:rsidR="005E78A9">
        <w:rPr>
          <w:rFonts w:ascii="Arial Black" w:hAnsi="Arial Black"/>
          <w:caps/>
          <w:sz w:val="15"/>
          <w:szCs w:val="15"/>
        </w:rPr>
        <w:t>3</w:t>
      </w:r>
      <w:r w:rsidRPr="000A3D97">
        <w:rPr>
          <w:rFonts w:ascii="Arial Black" w:hAnsi="Arial Black"/>
          <w:caps/>
          <w:sz w:val="15"/>
          <w:szCs w:val="15"/>
        </w:rPr>
        <w:t xml:space="preserve"> </w:t>
      </w:r>
      <w:bookmarkStart w:id="3" w:name="Date"/>
    </w:p>
    <w:bookmarkEnd w:id="3"/>
    <w:p w14:paraId="19AB09F4" w14:textId="77777777" w:rsidR="008B2CC1" w:rsidRPr="00945477" w:rsidRDefault="00945477" w:rsidP="004301C5">
      <w:pPr>
        <w:pStyle w:val="Heading1"/>
        <w:spacing w:before="0" w:after="480"/>
        <w:rPr>
          <w:caps w:val="0"/>
          <w:sz w:val="28"/>
          <w:szCs w:val="28"/>
        </w:rPr>
      </w:pPr>
      <w:r w:rsidRPr="00945477">
        <w:rPr>
          <w:caps w:val="0"/>
          <w:sz w:val="28"/>
          <w:szCs w:val="28"/>
        </w:rPr>
        <w:t>Standing Committee on Copyright and Related Rights</w:t>
      </w:r>
    </w:p>
    <w:p w14:paraId="51A98C43" w14:textId="77777777" w:rsidR="00945477" w:rsidRDefault="009E0C32" w:rsidP="004301C5">
      <w:pPr>
        <w:outlineLvl w:val="1"/>
        <w:rPr>
          <w:b/>
          <w:sz w:val="24"/>
          <w:szCs w:val="24"/>
        </w:rPr>
      </w:pPr>
      <w:r>
        <w:rPr>
          <w:b/>
          <w:sz w:val="24"/>
          <w:szCs w:val="24"/>
        </w:rPr>
        <w:t>Forty-</w:t>
      </w:r>
      <w:r w:rsidR="00A82AEE">
        <w:rPr>
          <w:b/>
          <w:sz w:val="24"/>
          <w:szCs w:val="24"/>
        </w:rPr>
        <w:t>third</w:t>
      </w:r>
      <w:r w:rsidR="00945477" w:rsidRPr="00945477">
        <w:rPr>
          <w:b/>
          <w:sz w:val="24"/>
          <w:szCs w:val="24"/>
        </w:rPr>
        <w:t xml:space="preserve"> Session</w:t>
      </w:r>
    </w:p>
    <w:p w14:paraId="7076D023" w14:textId="77777777" w:rsidR="008B2CC1" w:rsidRPr="003845C1" w:rsidRDefault="00945477" w:rsidP="004301C5">
      <w:pPr>
        <w:spacing w:after="720"/>
        <w:outlineLvl w:val="1"/>
        <w:rPr>
          <w:b/>
          <w:sz w:val="24"/>
          <w:szCs w:val="24"/>
        </w:rPr>
      </w:pPr>
      <w:r w:rsidRPr="00945477">
        <w:rPr>
          <w:b/>
          <w:sz w:val="24"/>
          <w:szCs w:val="24"/>
        </w:rPr>
        <w:t xml:space="preserve">Geneva, </w:t>
      </w:r>
      <w:r w:rsidR="00B758E0">
        <w:rPr>
          <w:b/>
          <w:sz w:val="24"/>
          <w:szCs w:val="24"/>
        </w:rPr>
        <w:t>March 13 – 17, 2023</w:t>
      </w:r>
    </w:p>
    <w:p w14:paraId="191BBAD7" w14:textId="444E6641" w:rsidR="008B2CC1" w:rsidRDefault="00124F39" w:rsidP="004301C5">
      <w:pPr>
        <w:spacing w:after="360"/>
        <w:outlineLvl w:val="0"/>
        <w:rPr>
          <w:caps/>
          <w:sz w:val="24"/>
        </w:rPr>
      </w:pPr>
      <w:bookmarkStart w:id="4" w:name="TitleOfDoc"/>
      <w:r>
        <w:rPr>
          <w:caps/>
          <w:sz w:val="24"/>
        </w:rPr>
        <w:t>ANNOTATED AGENDA</w:t>
      </w:r>
    </w:p>
    <w:p w14:paraId="57DB81C7" w14:textId="77777777" w:rsidR="005B02AE" w:rsidRPr="00F144C8" w:rsidRDefault="00621052" w:rsidP="004301C5">
      <w:pPr>
        <w:pStyle w:val="Heading2"/>
        <w:rPr>
          <w:i/>
        </w:rPr>
      </w:pPr>
      <w:bookmarkStart w:id="5" w:name="Prepared"/>
      <w:bookmarkEnd w:id="4"/>
      <w:r>
        <w:rPr>
          <w:i/>
          <w:caps w:val="0"/>
        </w:rPr>
        <w:t>p</w:t>
      </w:r>
      <w:r w:rsidRPr="00F144C8">
        <w:rPr>
          <w:i/>
          <w:caps w:val="0"/>
        </w:rPr>
        <w:t xml:space="preserve">repared </w:t>
      </w:r>
      <w:r>
        <w:rPr>
          <w:i/>
          <w:caps w:val="0"/>
        </w:rPr>
        <w:t>b</w:t>
      </w:r>
      <w:r w:rsidRPr="00F144C8">
        <w:rPr>
          <w:i/>
          <w:caps w:val="0"/>
        </w:rPr>
        <w:t xml:space="preserve">y </w:t>
      </w:r>
      <w:r>
        <w:rPr>
          <w:i/>
          <w:caps w:val="0"/>
        </w:rPr>
        <w:t>t</w:t>
      </w:r>
      <w:r w:rsidRPr="00F144C8">
        <w:rPr>
          <w:i/>
          <w:caps w:val="0"/>
        </w:rPr>
        <w:t xml:space="preserve">he Secretariat </w:t>
      </w:r>
    </w:p>
    <w:bookmarkEnd w:id="5"/>
    <w:p w14:paraId="1B0E8790" w14:textId="77777777" w:rsidR="00124F39" w:rsidRDefault="00124F39" w:rsidP="004301C5">
      <w:r>
        <w:br w:type="page"/>
      </w:r>
    </w:p>
    <w:p w14:paraId="510A49B1" w14:textId="2597A24B" w:rsidR="002D0EF3" w:rsidRDefault="002D0EF3" w:rsidP="00280163">
      <w:r>
        <w:lastRenderedPageBreak/>
        <w:t xml:space="preserve">SCCR Background:  The WIPO Standing Committee on Copyright and Related Rights (SCCR) was established in 1998, pursuant to a decision of the Assemblies of the Member States of WIPO to establish Standing Committees to take over the functions of existing committees of experts.  </w:t>
      </w:r>
      <w:r w:rsidR="0060554C">
        <w:t>The SCCR</w:t>
      </w:r>
      <w:r>
        <w:t xml:space="preserve"> was “to consider emerging issues in this field</w:t>
      </w:r>
      <w:r w:rsidR="0060554C">
        <w:t>,” so that</w:t>
      </w:r>
      <w:r>
        <w:t xml:space="preserve"> </w:t>
      </w:r>
      <w:r w:rsidR="0060554C">
        <w:t>“</w:t>
      </w:r>
      <w:r>
        <w:t>WIPO activities aimed at developing the international system for protecting copyright and related rights will be better harmonized, more thoroughly prepared and more transparent</w:t>
      </w:r>
      <w:r w:rsidR="0060554C">
        <w:t>.”</w:t>
      </w:r>
      <w:r>
        <w:t xml:space="preserve"> </w:t>
      </w:r>
      <w:r w:rsidR="0060554C">
        <w:t xml:space="preserve">(SCCR/1/2).  </w:t>
      </w:r>
      <w:r>
        <w:t>The Committee h</w:t>
      </w:r>
      <w:r w:rsidR="0060554C">
        <w:t>eld its first session in 1998.  Its 43</w:t>
      </w:r>
      <w:r w:rsidR="0060554C" w:rsidRPr="008D5053">
        <w:rPr>
          <w:vertAlign w:val="superscript"/>
        </w:rPr>
        <w:t>rd</w:t>
      </w:r>
      <w:r w:rsidR="0060554C">
        <w:t xml:space="preserve"> session will be held from March 13-17, 2023.</w:t>
      </w:r>
    </w:p>
    <w:p w14:paraId="56945400" w14:textId="77777777" w:rsidR="002D0EF3" w:rsidRDefault="002D0EF3" w:rsidP="00280163"/>
    <w:p w14:paraId="177351BE" w14:textId="14568761" w:rsidR="00C856BD" w:rsidRDefault="00110630" w:rsidP="00280163">
      <w:r>
        <w:t>Notional agenda and flexible approach</w:t>
      </w:r>
      <w:r w:rsidR="00120968">
        <w:t xml:space="preserve">:  </w:t>
      </w:r>
      <w:r w:rsidR="00A61268">
        <w:t xml:space="preserve">This annotated agenda sets out the Secretariat’s estimate of the proposed time allocation for the SCCR, taking into account the principle of respecting the balance of time between the two main substantive topics on the agenda, </w:t>
      </w:r>
      <w:r w:rsidR="00AF10DA">
        <w:t>broadcasting and limitations and exceptions</w:t>
      </w:r>
      <w:r w:rsidR="00F51587">
        <w:t>.</w:t>
      </w:r>
      <w:r w:rsidR="00097350">
        <w:t xml:space="preserve"> </w:t>
      </w:r>
      <w:r w:rsidR="00AF10DA">
        <w:t xml:space="preserve"> Recalculations may be needed during the meeting to respect this balance, especially taking into account the Information Session on the Music Streaming Market </w:t>
      </w:r>
      <w:r w:rsidR="0010668D">
        <w:t>requested by Member States, which is proposed to take place during</w:t>
      </w:r>
      <w:r w:rsidR="00AF10DA">
        <w:t xml:space="preserve"> the afternoon session on Thursday, March 16.</w:t>
      </w:r>
    </w:p>
    <w:p w14:paraId="3E13A2DE" w14:textId="77777777" w:rsidR="00C856BD" w:rsidRDefault="00C856BD" w:rsidP="00280163"/>
    <w:p w14:paraId="125BE502" w14:textId="77777777" w:rsidR="00B8139A" w:rsidRPr="009442C3" w:rsidRDefault="00A61268" w:rsidP="00280163">
      <w:pPr>
        <w:rPr>
          <w:szCs w:val="22"/>
        </w:rPr>
      </w:pPr>
      <w:r>
        <w:rPr>
          <w:szCs w:val="22"/>
        </w:rPr>
        <w:t>For information on the previous session, th</w:t>
      </w:r>
      <w:r w:rsidR="0005325E" w:rsidRPr="0005325E">
        <w:rPr>
          <w:szCs w:val="22"/>
        </w:rPr>
        <w:t xml:space="preserve">e Summary by the Chair (SCCR/42/SUMMARY BY THE CHAIR) and Statements submitted for SCCR/42 (SCCR/42/INF/3) are published on the SCCR/42 webpage under </w:t>
      </w:r>
      <w:hyperlink r:id="rId9" w:history="1">
        <w:r w:rsidR="0005325E" w:rsidRPr="0005325E">
          <w:rPr>
            <w:rStyle w:val="Hyperlink"/>
            <w:szCs w:val="22"/>
          </w:rPr>
          <w:t>https://www.wipo.int/meetings/en/details.jsp?meeting_id=69311</w:t>
        </w:r>
      </w:hyperlink>
      <w:r w:rsidR="0005325E" w:rsidRPr="0005325E">
        <w:rPr>
          <w:szCs w:val="22"/>
        </w:rPr>
        <w:t xml:space="preserve">. </w:t>
      </w:r>
    </w:p>
    <w:p w14:paraId="6A6D46B4" w14:textId="77777777" w:rsidR="00B8139A" w:rsidRDefault="00B8139A" w:rsidP="00280163"/>
    <w:p w14:paraId="7D3E6471" w14:textId="77777777" w:rsidR="00A61268" w:rsidRPr="0005325E" w:rsidRDefault="00E43A71" w:rsidP="00A61268">
      <w:pPr>
        <w:rPr>
          <w:szCs w:val="22"/>
        </w:rPr>
      </w:pPr>
      <w:r>
        <w:rPr>
          <w:szCs w:val="22"/>
        </w:rPr>
        <w:t>Starting with</w:t>
      </w:r>
      <w:r w:rsidR="00A61268" w:rsidRPr="0005325E">
        <w:rPr>
          <w:szCs w:val="22"/>
        </w:rPr>
        <w:t xml:space="preserve"> SCCR/42, </w:t>
      </w:r>
      <w:r w:rsidR="00AF10DA">
        <w:rPr>
          <w:szCs w:val="22"/>
        </w:rPr>
        <w:t xml:space="preserve">in accordance with the decision of the General Assembly, </w:t>
      </w:r>
      <w:r w:rsidR="00A61268" w:rsidRPr="0005325E">
        <w:rPr>
          <w:szCs w:val="22"/>
        </w:rPr>
        <w:t>the Secret</w:t>
      </w:r>
      <w:r w:rsidR="00AF10DA">
        <w:rPr>
          <w:szCs w:val="22"/>
        </w:rPr>
        <w:t>ariat is no longer preparing a r</w:t>
      </w:r>
      <w:r w:rsidR="00A61268" w:rsidRPr="0005325E">
        <w:rPr>
          <w:szCs w:val="22"/>
        </w:rPr>
        <w:t xml:space="preserve">eport.  Instead, the record of the previous meeting can be accessed via the WIPO </w:t>
      </w:r>
      <w:r w:rsidR="00AF10DA">
        <w:rPr>
          <w:szCs w:val="22"/>
        </w:rPr>
        <w:t>w</w:t>
      </w:r>
      <w:r w:rsidR="00A61268" w:rsidRPr="0005325E">
        <w:rPr>
          <w:szCs w:val="22"/>
        </w:rPr>
        <w:t xml:space="preserve">ebcast </w:t>
      </w:r>
      <w:r w:rsidR="00AF10DA">
        <w:rPr>
          <w:szCs w:val="22"/>
        </w:rPr>
        <w:t xml:space="preserve">page </w:t>
      </w:r>
      <w:r w:rsidR="00A61268" w:rsidRPr="0005325E">
        <w:rPr>
          <w:szCs w:val="22"/>
        </w:rPr>
        <w:t xml:space="preserve">as a video on demand under </w:t>
      </w:r>
      <w:hyperlink r:id="rId10" w:history="1">
        <w:r w:rsidR="00A61268" w:rsidRPr="0005325E">
          <w:rPr>
            <w:rStyle w:val="Hyperlink"/>
            <w:szCs w:val="22"/>
          </w:rPr>
          <w:t>https://webcast.wipo.int/home</w:t>
        </w:r>
      </w:hyperlink>
      <w:r w:rsidR="00A61268" w:rsidRPr="0005325E">
        <w:rPr>
          <w:szCs w:val="22"/>
        </w:rPr>
        <w:t xml:space="preserve">.  Machine-generated transcripts of the previous meeting are available for download on each session’s webcast page under the download icon on the right as well as under the following link: </w:t>
      </w:r>
      <w:hyperlink r:id="rId11" w:history="1">
        <w:r w:rsidR="00A61268" w:rsidRPr="0005325E">
          <w:rPr>
            <w:rStyle w:val="Hyperlink"/>
            <w:szCs w:val="22"/>
          </w:rPr>
          <w:t>https://www.wipo.int/s2t/SCCR42/sessions.html</w:t>
        </w:r>
      </w:hyperlink>
      <w:r w:rsidR="00A61268" w:rsidRPr="0005325E">
        <w:rPr>
          <w:szCs w:val="22"/>
        </w:rPr>
        <w:t xml:space="preserve">. </w:t>
      </w:r>
    </w:p>
    <w:p w14:paraId="5DA04952" w14:textId="77777777" w:rsidR="00A61268" w:rsidRDefault="00A61268" w:rsidP="00280163"/>
    <w:p w14:paraId="6929BBCF" w14:textId="77777777" w:rsidR="00124F39" w:rsidRPr="00A46F2B" w:rsidRDefault="00124F39"/>
    <w:p w14:paraId="0116D90F" w14:textId="77777777" w:rsidR="00124F39" w:rsidRDefault="0013383B">
      <w:pPr>
        <w:rPr>
          <w:b/>
          <w:bCs/>
        </w:rPr>
      </w:pPr>
      <w:r>
        <w:rPr>
          <w:b/>
          <w:bCs/>
        </w:rPr>
        <w:t xml:space="preserve">Day 1 – Monday, </w:t>
      </w:r>
      <w:r w:rsidR="009E0C32">
        <w:rPr>
          <w:b/>
          <w:bCs/>
        </w:rPr>
        <w:t>M</w:t>
      </w:r>
      <w:r w:rsidR="00B758E0">
        <w:rPr>
          <w:b/>
          <w:bCs/>
        </w:rPr>
        <w:t>arch</w:t>
      </w:r>
      <w:r w:rsidR="009E0C32">
        <w:rPr>
          <w:b/>
          <w:bCs/>
        </w:rPr>
        <w:t xml:space="preserve"> </w:t>
      </w:r>
      <w:r w:rsidR="00B758E0">
        <w:rPr>
          <w:b/>
          <w:bCs/>
        </w:rPr>
        <w:t>13</w:t>
      </w:r>
      <w:r w:rsidR="009E0C32">
        <w:rPr>
          <w:b/>
          <w:bCs/>
        </w:rPr>
        <w:t>, 202</w:t>
      </w:r>
      <w:r w:rsidR="00B758E0">
        <w:rPr>
          <w:b/>
          <w:bCs/>
        </w:rPr>
        <w:t>3</w:t>
      </w:r>
    </w:p>
    <w:p w14:paraId="6491B44B" w14:textId="77777777" w:rsidR="00582B53" w:rsidRDefault="00582B53">
      <w:pPr>
        <w:rPr>
          <w:b/>
          <w:bCs/>
        </w:rPr>
      </w:pPr>
    </w:p>
    <w:p w14:paraId="44BE82A7" w14:textId="77777777" w:rsidR="00582B53" w:rsidRDefault="00582B53" w:rsidP="00582B53">
      <w:pPr>
        <w:pStyle w:val="Heading3"/>
        <w:rPr>
          <w:b/>
          <w:i/>
        </w:rPr>
      </w:pPr>
      <w:r w:rsidRPr="00F144C8">
        <w:rPr>
          <w:b/>
          <w:i/>
        </w:rPr>
        <w:t xml:space="preserve">Opening and Protection of Broadcasting Organizations </w:t>
      </w:r>
    </w:p>
    <w:p w14:paraId="5BA72B11" w14:textId="77777777" w:rsidR="00582B53" w:rsidRPr="00A46F2B" w:rsidRDefault="00582B53">
      <w:pPr>
        <w:rPr>
          <w:b/>
          <w:bCs/>
        </w:rPr>
      </w:pPr>
    </w:p>
    <w:p w14:paraId="372C0251" w14:textId="77777777" w:rsidR="00124F39" w:rsidRPr="00A46F2B" w:rsidRDefault="00124F39"/>
    <w:p w14:paraId="2E61C0C8" w14:textId="0540E1D7" w:rsidR="00124F39" w:rsidRPr="00A46F2B" w:rsidRDefault="00B420D3">
      <w:pPr>
        <w:ind w:left="2160" w:hanging="2160"/>
      </w:pPr>
      <w:r>
        <w:t xml:space="preserve">10:00 – </w:t>
      </w:r>
      <w:r w:rsidR="009E0C32">
        <w:t>10:15</w:t>
      </w:r>
      <w:r w:rsidR="00F267FD">
        <w:tab/>
      </w:r>
      <w:r w:rsidR="00124F39" w:rsidRPr="00A46F2B">
        <w:t>Opening of the s</w:t>
      </w:r>
      <w:r w:rsidR="00124F39">
        <w:t>ession;</w:t>
      </w:r>
      <w:r w:rsidR="00124F39" w:rsidRPr="00A46F2B">
        <w:t xml:space="preserve"> </w:t>
      </w:r>
      <w:r w:rsidR="00124F39">
        <w:t>adoption of the agenda;</w:t>
      </w:r>
      <w:r w:rsidR="00124F39" w:rsidRPr="00A46F2B">
        <w:t xml:space="preserve"> </w:t>
      </w:r>
      <w:r w:rsidR="00C57631">
        <w:t xml:space="preserve">election of officers; </w:t>
      </w:r>
      <w:r w:rsidR="00124F39" w:rsidRPr="00A46F2B">
        <w:t>accredit</w:t>
      </w:r>
      <w:r w:rsidR="00124F39">
        <w:t>ation of NGOs</w:t>
      </w:r>
    </w:p>
    <w:p w14:paraId="772D8CF3" w14:textId="77777777" w:rsidR="00124F39" w:rsidRDefault="00124F39">
      <w:pPr>
        <w:ind w:left="2268"/>
        <w:rPr>
          <w:b/>
        </w:rPr>
      </w:pPr>
    </w:p>
    <w:p w14:paraId="29852D61" w14:textId="77777777" w:rsidR="00420DA9" w:rsidRPr="00E75F82" w:rsidRDefault="00124F39" w:rsidP="00420DA9">
      <w:pPr>
        <w:ind w:left="2160"/>
      </w:pPr>
      <w:r w:rsidRPr="00523D8B">
        <w:rPr>
          <w:b/>
        </w:rPr>
        <w:t>Documents:</w:t>
      </w:r>
      <w:r w:rsidRPr="00523D8B">
        <w:t xml:space="preserve">  </w:t>
      </w:r>
      <w:r w:rsidR="0010668D" w:rsidRPr="0010668D">
        <w:rPr>
          <w:i/>
        </w:rPr>
        <w:t>Draft</w:t>
      </w:r>
      <w:r w:rsidR="00420DA9" w:rsidRPr="0010668D">
        <w:rPr>
          <w:i/>
        </w:rPr>
        <w:t xml:space="preserve"> Agenda</w:t>
      </w:r>
      <w:r w:rsidR="00420DA9">
        <w:t xml:space="preserve"> (SCCR/4</w:t>
      </w:r>
      <w:r w:rsidR="00B758E0">
        <w:t>3</w:t>
      </w:r>
      <w:r w:rsidR="00420DA9" w:rsidRPr="00523D8B">
        <w:t>/</w:t>
      </w:r>
      <w:r w:rsidR="00944ACD">
        <w:t>1 PROV.</w:t>
      </w:r>
      <w:r w:rsidR="00420DA9" w:rsidRPr="00523D8B">
        <w:t>) a</w:t>
      </w:r>
      <w:r w:rsidR="00420DA9">
        <w:t>nd</w:t>
      </w:r>
      <w:r w:rsidR="00420DA9" w:rsidRPr="00523D8B">
        <w:t xml:space="preserve"> </w:t>
      </w:r>
      <w:r w:rsidR="0010668D">
        <w:rPr>
          <w:i/>
        </w:rPr>
        <w:t>Accreditation of Non-G</w:t>
      </w:r>
      <w:r w:rsidR="00420DA9" w:rsidRPr="005D2079">
        <w:rPr>
          <w:i/>
        </w:rPr>
        <w:t xml:space="preserve">overnmental Organizations </w:t>
      </w:r>
      <w:r w:rsidR="00420DA9">
        <w:t>(</w:t>
      </w:r>
      <w:r w:rsidR="00420DA9" w:rsidRPr="00F66AD9">
        <w:t>SCCR/4</w:t>
      </w:r>
      <w:r w:rsidR="00B758E0">
        <w:t>3</w:t>
      </w:r>
      <w:r w:rsidR="00420DA9">
        <w:t>/2) are available on the meeting web page at</w:t>
      </w:r>
      <w:r w:rsidR="00C730BB">
        <w:t xml:space="preserve"> </w:t>
      </w:r>
      <w:r w:rsidR="00B9015E" w:rsidRPr="00B9015E">
        <w:t>https://www.wipo.int/meetings/en/details.jsp?meeting_id=75412</w:t>
      </w:r>
      <w:r w:rsidR="00E75F82">
        <w:t>.</w:t>
      </w:r>
      <w:r w:rsidR="00420DA9">
        <w:t xml:space="preserve"> </w:t>
      </w:r>
    </w:p>
    <w:p w14:paraId="752AB9AD" w14:textId="77777777" w:rsidR="00124F39" w:rsidRPr="00F66AD9" w:rsidRDefault="00124F39" w:rsidP="00D337AE"/>
    <w:p w14:paraId="03222114" w14:textId="77777777" w:rsidR="00045F56" w:rsidRDefault="00B420D3" w:rsidP="00154D45">
      <w:pPr>
        <w:ind w:left="2160" w:hanging="2120"/>
      </w:pPr>
      <w:r>
        <w:t>10:15 –</w:t>
      </w:r>
      <w:r w:rsidR="009E0C32">
        <w:t xml:space="preserve"> 10</w:t>
      </w:r>
      <w:r w:rsidR="00124F39" w:rsidRPr="00A46F2B">
        <w:t>:2</w:t>
      </w:r>
      <w:r w:rsidR="00FA245B">
        <w:t>0</w:t>
      </w:r>
      <w:r w:rsidR="00124F39" w:rsidRPr="00A46F2B">
        <w:tab/>
        <w:t xml:space="preserve">Remarks by the </w:t>
      </w:r>
      <w:r w:rsidR="0013383B" w:rsidRPr="00010BFA">
        <w:t xml:space="preserve">Deputy </w:t>
      </w:r>
      <w:r w:rsidR="00124F39" w:rsidRPr="00A46F2B">
        <w:t>Director General</w:t>
      </w:r>
      <w:r w:rsidR="00B66EBF">
        <w:t xml:space="preserve"> </w:t>
      </w:r>
    </w:p>
    <w:p w14:paraId="4F5BC03A" w14:textId="77777777" w:rsidR="00045F56" w:rsidRPr="00A46F2B" w:rsidRDefault="00045F56"/>
    <w:p w14:paraId="0DEA4140" w14:textId="77777777" w:rsidR="00124F39" w:rsidRDefault="00B420D3" w:rsidP="00D519A3">
      <w:pPr>
        <w:tabs>
          <w:tab w:val="left" w:pos="2160"/>
        </w:tabs>
        <w:ind w:left="2155" w:hanging="2115"/>
      </w:pPr>
      <w:r>
        <w:t>10:2</w:t>
      </w:r>
      <w:r w:rsidR="00DE25EB">
        <w:t>0</w:t>
      </w:r>
      <w:r>
        <w:t xml:space="preserve"> –</w:t>
      </w:r>
      <w:r w:rsidR="009E0C32">
        <w:t xml:space="preserve"> 10</w:t>
      </w:r>
      <w:r w:rsidR="00124F39" w:rsidRPr="00A46F2B">
        <w:t>:</w:t>
      </w:r>
      <w:r w:rsidR="00DE25EB">
        <w:t>30</w:t>
      </w:r>
      <w:r w:rsidR="00F267FD">
        <w:tab/>
      </w:r>
      <w:r w:rsidR="00D80030">
        <w:tab/>
      </w:r>
      <w:r w:rsidR="00124F39" w:rsidRPr="00A46F2B">
        <w:t xml:space="preserve">Remarks and brief description of the meeting format </w:t>
      </w:r>
      <w:r w:rsidR="00D80030">
        <w:t xml:space="preserve">and working methods </w:t>
      </w:r>
      <w:r w:rsidR="00124F39" w:rsidRPr="00A46F2B">
        <w:t>by the Chair</w:t>
      </w:r>
      <w:r w:rsidR="00B66EBF">
        <w:t xml:space="preserve"> </w:t>
      </w:r>
      <w:r w:rsidR="003E7889">
        <w:t>and Secretariat</w:t>
      </w:r>
    </w:p>
    <w:p w14:paraId="6ED5E600" w14:textId="77777777" w:rsidR="00154D45" w:rsidRDefault="00154D45" w:rsidP="00D519A3">
      <w:pPr>
        <w:tabs>
          <w:tab w:val="left" w:pos="2160"/>
        </w:tabs>
        <w:ind w:left="2155" w:hanging="2115"/>
      </w:pPr>
    </w:p>
    <w:p w14:paraId="1EE57F38" w14:textId="77777777" w:rsidR="00FA245B" w:rsidRDefault="00154D45" w:rsidP="00E36B79">
      <w:pPr>
        <w:tabs>
          <w:tab w:val="left" w:pos="2160"/>
        </w:tabs>
      </w:pPr>
      <w:r>
        <w:t>10:</w:t>
      </w:r>
      <w:r w:rsidR="00DE25EB">
        <w:t>30</w:t>
      </w:r>
      <w:r>
        <w:t xml:space="preserve"> </w:t>
      </w:r>
      <w:r w:rsidR="00B420D3">
        <w:t>–</w:t>
      </w:r>
      <w:r>
        <w:t xml:space="preserve"> 11:</w:t>
      </w:r>
      <w:r w:rsidR="006B3C23">
        <w:t>00</w:t>
      </w:r>
      <w:r w:rsidR="001C3CC2">
        <w:t xml:space="preserve"> </w:t>
      </w:r>
      <w:r w:rsidR="001C3CC2">
        <w:tab/>
      </w:r>
      <w:r>
        <w:t>O</w:t>
      </w:r>
      <w:r w:rsidR="00B66EBF">
        <w:t>pening statements from group coordinators</w:t>
      </w:r>
    </w:p>
    <w:p w14:paraId="654E4C80" w14:textId="77777777" w:rsidR="006B3C23" w:rsidRDefault="006B3C23" w:rsidP="006B3C23">
      <w:pPr>
        <w:tabs>
          <w:tab w:val="left" w:pos="2160"/>
        </w:tabs>
        <w:ind w:left="2155" w:hanging="2115"/>
      </w:pPr>
    </w:p>
    <w:p w14:paraId="07D9BD72" w14:textId="77777777" w:rsidR="006B3C23" w:rsidRDefault="006B3C23" w:rsidP="006B3C23">
      <w:pPr>
        <w:tabs>
          <w:tab w:val="left" w:pos="2160"/>
        </w:tabs>
      </w:pPr>
      <w:r>
        <w:t>11:00 – 13:00</w:t>
      </w:r>
      <w:r>
        <w:tab/>
      </w:r>
      <w:r w:rsidRPr="0098284F">
        <w:t xml:space="preserve">Opening of broadcasting organizations </w:t>
      </w:r>
      <w:r>
        <w:t xml:space="preserve">agenda </w:t>
      </w:r>
      <w:r w:rsidRPr="0098284F">
        <w:t>item</w:t>
      </w:r>
    </w:p>
    <w:p w14:paraId="474563F4" w14:textId="77777777" w:rsidR="006B3C23" w:rsidRPr="005D2079" w:rsidRDefault="006B3C23" w:rsidP="006B3C23">
      <w:pPr>
        <w:ind w:left="2160" w:hanging="2120"/>
        <w:rPr>
          <w:highlight w:val="yellow"/>
        </w:rPr>
      </w:pPr>
    </w:p>
    <w:p w14:paraId="4C18618E" w14:textId="77777777" w:rsidR="006B3C23" w:rsidRPr="00984CFE" w:rsidRDefault="006B3C23" w:rsidP="006B3C23">
      <w:pPr>
        <w:ind w:left="2160"/>
        <w:rPr>
          <w:highlight w:val="yellow"/>
        </w:rPr>
      </w:pPr>
      <w:r w:rsidRPr="006E148E">
        <w:rPr>
          <w:b/>
        </w:rPr>
        <w:t>Documents</w:t>
      </w:r>
      <w:r w:rsidRPr="006E148E">
        <w:t xml:space="preserve">:  </w:t>
      </w:r>
      <w:r w:rsidR="0099177B" w:rsidRPr="0099177B">
        <w:rPr>
          <w:i/>
        </w:rPr>
        <w:t>Second</w:t>
      </w:r>
      <w:r w:rsidR="0099177B">
        <w:t xml:space="preserve"> </w:t>
      </w:r>
      <w:r w:rsidRPr="0099177B">
        <w:rPr>
          <w:i/>
        </w:rPr>
        <w:t xml:space="preserve">Revised Draft Text for the WIPO Broadcasting Organizations Treaty </w:t>
      </w:r>
      <w:r w:rsidR="0099177B">
        <w:t>(SCCR/43/</w:t>
      </w:r>
      <w:r w:rsidR="00264B6E" w:rsidRPr="00A61268">
        <w:t>3</w:t>
      </w:r>
      <w:r w:rsidR="0010668D">
        <w:t>)</w:t>
      </w:r>
      <w:r w:rsidRPr="0099177B">
        <w:t xml:space="preserve">; prior related documents are available </w:t>
      </w:r>
      <w:r w:rsidRPr="0099177B">
        <w:lastRenderedPageBreak/>
        <w:t>on the meeting page at</w:t>
      </w:r>
      <w:r w:rsidR="00B9015E" w:rsidRPr="00B9015E">
        <w:t xml:space="preserve"> https://www.wipo.int/meetings/en/details.jsp?meeting_id=75412</w:t>
      </w:r>
      <w:r w:rsidRPr="0099177B">
        <w:t>.</w:t>
      </w:r>
    </w:p>
    <w:p w14:paraId="5E635D39" w14:textId="77777777" w:rsidR="006B3C23" w:rsidRPr="009E0C32" w:rsidRDefault="006B3C23" w:rsidP="006B3C23">
      <w:pPr>
        <w:ind w:left="2120"/>
        <w:rPr>
          <w:b/>
          <w:highlight w:val="yellow"/>
        </w:rPr>
      </w:pPr>
    </w:p>
    <w:p w14:paraId="24FC4F57" w14:textId="77777777" w:rsidR="006B3C23" w:rsidRPr="00876024" w:rsidRDefault="006B3C23" w:rsidP="006B3C23">
      <w:pPr>
        <w:ind w:left="2160"/>
      </w:pPr>
      <w:r w:rsidRPr="006E148E">
        <w:rPr>
          <w:b/>
        </w:rPr>
        <w:t>Reminder of Recent Activity</w:t>
      </w:r>
      <w:r w:rsidRPr="006E148E">
        <w:t xml:space="preserve">:  </w:t>
      </w:r>
      <w:r>
        <w:t>During the 42</w:t>
      </w:r>
      <w:r w:rsidRPr="00C730BB">
        <w:rPr>
          <w:vertAlign w:val="superscript"/>
        </w:rPr>
        <w:t>nd</w:t>
      </w:r>
      <w:r>
        <w:t xml:space="preserve"> session of the SCCR, </w:t>
      </w:r>
      <w:r w:rsidR="00E43A71">
        <w:t xml:space="preserve">the </w:t>
      </w:r>
      <w:r w:rsidR="00E43A71" w:rsidRPr="0099177B">
        <w:rPr>
          <w:i/>
        </w:rPr>
        <w:t xml:space="preserve">Revised Draft Text for the WIPO Broadcasting Organizations Treaty </w:t>
      </w:r>
      <w:r w:rsidR="00E43A71">
        <w:t>(SCCR/42/</w:t>
      </w:r>
      <w:r w:rsidR="00E43A71" w:rsidRPr="00A61268">
        <w:t>3</w:t>
      </w:r>
      <w:r w:rsidR="00E43A71">
        <w:t xml:space="preserve">), </w:t>
      </w:r>
      <w:r w:rsidR="00B40D2E">
        <w:t xml:space="preserve">addressed by the </w:t>
      </w:r>
      <w:r w:rsidR="00E43A71">
        <w:t>Chair</w:t>
      </w:r>
      <w:r w:rsidR="00B40D2E">
        <w:t xml:space="preserve">, </w:t>
      </w:r>
      <w:r w:rsidR="00E43A71">
        <w:t>Vice Chair</w:t>
      </w:r>
      <w:r w:rsidR="00B40D2E">
        <w:t>s,</w:t>
      </w:r>
      <w:r>
        <w:t xml:space="preserve"> and Facilitators</w:t>
      </w:r>
      <w:r w:rsidR="00E43A71">
        <w:t>,</w:t>
      </w:r>
      <w:r>
        <w:t xml:space="preserve"> </w:t>
      </w:r>
      <w:r w:rsidR="00B40D2E">
        <w:t>was discussed</w:t>
      </w:r>
      <w:r w:rsidR="00471C87">
        <w:t>,</w:t>
      </w:r>
      <w:r w:rsidR="00E43A71">
        <w:t xml:space="preserve"> </w:t>
      </w:r>
      <w:r>
        <w:t xml:space="preserve">and the Committee </w:t>
      </w:r>
      <w:r w:rsidR="00E6300A">
        <w:t xml:space="preserve">provided comments and </w:t>
      </w:r>
      <w:r>
        <w:t xml:space="preserve">engaged in a </w:t>
      </w:r>
      <w:r w:rsidR="00E43A71">
        <w:t>q</w:t>
      </w:r>
      <w:r>
        <w:t>ues</w:t>
      </w:r>
      <w:r w:rsidR="00E43A71">
        <w:t>tion-and-answer session with the drafters</w:t>
      </w:r>
      <w:r>
        <w:t>.</w:t>
      </w:r>
    </w:p>
    <w:p w14:paraId="7E7C8B34" w14:textId="77777777" w:rsidR="006B3C23" w:rsidRPr="009E0C32" w:rsidRDefault="006B3C23" w:rsidP="006B3C23">
      <w:pPr>
        <w:ind w:left="2160"/>
        <w:rPr>
          <w:highlight w:val="yellow"/>
        </w:rPr>
      </w:pPr>
    </w:p>
    <w:p w14:paraId="0AF5387D" w14:textId="77777777" w:rsidR="006B3C23" w:rsidRPr="00F86C4F" w:rsidRDefault="006B3C23" w:rsidP="006B3C23">
      <w:pPr>
        <w:ind w:left="2160"/>
      </w:pPr>
      <w:r>
        <w:rPr>
          <w:b/>
        </w:rPr>
        <w:t>SCCR/43</w:t>
      </w:r>
      <w:r w:rsidRPr="006E148E">
        <w:rPr>
          <w:b/>
        </w:rPr>
        <w:t xml:space="preserve"> Session</w:t>
      </w:r>
      <w:r w:rsidRPr="006E148E">
        <w:t xml:space="preserve">:  </w:t>
      </w:r>
      <w:r w:rsidR="006952A0">
        <w:t>Members, IGOs, and NGOs will be invited to deliver statements (two minutes for Members, one minute for IGOs and NGOs).</w:t>
      </w:r>
      <w:r w:rsidR="006952A0">
        <w:rPr>
          <w:rStyle w:val="FootnoteReference"/>
        </w:rPr>
        <w:footnoteReference w:id="2"/>
      </w:r>
      <w:r w:rsidR="00E43A71">
        <w:t xml:space="preserve"> </w:t>
      </w:r>
      <w:r w:rsidR="00585890" w:rsidRPr="00585890">
        <w:rPr>
          <w:bCs/>
        </w:rPr>
        <w:t>The</w:t>
      </w:r>
      <w:r w:rsidR="006952A0">
        <w:rPr>
          <w:bCs/>
        </w:rPr>
        <w:t>n there will be</w:t>
      </w:r>
      <w:r w:rsidR="00585890" w:rsidRPr="00585890">
        <w:rPr>
          <w:bCs/>
        </w:rPr>
        <w:t xml:space="preserve"> a presentation by the Chair, Vice-Chair</w:t>
      </w:r>
      <w:r w:rsidR="00B40D2E">
        <w:rPr>
          <w:bCs/>
        </w:rPr>
        <w:t>s</w:t>
      </w:r>
      <w:r w:rsidR="00585890" w:rsidRPr="00585890">
        <w:rPr>
          <w:bCs/>
        </w:rPr>
        <w:t xml:space="preserve"> and Facilitators on the </w:t>
      </w:r>
      <w:r w:rsidR="00585890" w:rsidRPr="00585890">
        <w:rPr>
          <w:bCs/>
          <w:i/>
        </w:rPr>
        <w:t>Second Revised Draft Text for the WIPO Broadcasting Treaty</w:t>
      </w:r>
      <w:r w:rsidR="00E67C63">
        <w:rPr>
          <w:bCs/>
          <w:i/>
        </w:rPr>
        <w:t xml:space="preserve"> </w:t>
      </w:r>
      <w:r w:rsidR="00E67C63">
        <w:rPr>
          <w:bCs/>
        </w:rPr>
        <w:t>(document SCCR/43/3), prepared based on comments, suggestions and questions from delegations</w:t>
      </w:r>
      <w:r w:rsidR="00585890" w:rsidRPr="00585890">
        <w:rPr>
          <w:bCs/>
        </w:rPr>
        <w:t>.</w:t>
      </w:r>
      <w:r w:rsidR="00585890">
        <w:rPr>
          <w:bCs/>
        </w:rPr>
        <w:t xml:space="preserve">  The Chair will then invite </w:t>
      </w:r>
      <w:r w:rsidR="00585890">
        <w:t xml:space="preserve">Members, IGOs and NGOs to </w:t>
      </w:r>
      <w:r w:rsidR="00E43A71">
        <w:t>comment</w:t>
      </w:r>
      <w:r w:rsidR="00585890">
        <w:t xml:space="preserve"> and to give their inputs on next steps</w:t>
      </w:r>
      <w:r w:rsidR="004C297A">
        <w:t>, with the possibility to break into informals at a certain point</w:t>
      </w:r>
      <w:r w:rsidR="00585890">
        <w:t>.</w:t>
      </w:r>
    </w:p>
    <w:p w14:paraId="7C84CAC7" w14:textId="60EADD98" w:rsidR="00CE50C4" w:rsidRPr="006B3C23" w:rsidRDefault="00CE50C4" w:rsidP="00CE50C4">
      <w:pPr>
        <w:rPr>
          <w:bCs/>
        </w:rPr>
      </w:pPr>
    </w:p>
    <w:p w14:paraId="7FD895FD" w14:textId="1CCFA3B4" w:rsidR="00805DDD" w:rsidRDefault="001C3CC2" w:rsidP="004F2C61">
      <w:pPr>
        <w:ind w:left="2127" w:hanging="2127"/>
        <w:rPr>
          <w:bCs/>
        </w:rPr>
      </w:pPr>
      <w:r>
        <w:rPr>
          <w:bCs/>
        </w:rPr>
        <w:t>1</w:t>
      </w:r>
      <w:r w:rsidR="00F51587">
        <w:rPr>
          <w:bCs/>
        </w:rPr>
        <w:t>3:00</w:t>
      </w:r>
      <w:r>
        <w:rPr>
          <w:bCs/>
        </w:rPr>
        <w:t xml:space="preserve"> – 1</w:t>
      </w:r>
      <w:r w:rsidR="006B3C23">
        <w:rPr>
          <w:bCs/>
        </w:rPr>
        <w:t>5:0</w:t>
      </w:r>
      <w:r w:rsidR="00F51587">
        <w:rPr>
          <w:bCs/>
        </w:rPr>
        <w:t>0</w:t>
      </w:r>
      <w:r w:rsidR="00CE50C4">
        <w:rPr>
          <w:bCs/>
        </w:rPr>
        <w:tab/>
        <w:t>Lunch break</w:t>
      </w:r>
      <w:r w:rsidR="000C045B">
        <w:rPr>
          <w:rStyle w:val="FootnoteReference"/>
          <w:bCs/>
        </w:rPr>
        <w:footnoteReference w:id="3"/>
      </w:r>
    </w:p>
    <w:p w14:paraId="64C7F5C6" w14:textId="37788C4D" w:rsidR="000243A9" w:rsidRDefault="000243A9" w:rsidP="004F2C61">
      <w:pPr>
        <w:ind w:left="2127" w:hanging="2127"/>
        <w:rPr>
          <w:bCs/>
        </w:rPr>
      </w:pPr>
      <w:r>
        <w:rPr>
          <w:bCs/>
        </w:rPr>
        <w:tab/>
      </w:r>
    </w:p>
    <w:p w14:paraId="26AB2F54" w14:textId="0D14BB9C" w:rsidR="000243A9" w:rsidRDefault="000243A9" w:rsidP="004F2C61">
      <w:pPr>
        <w:ind w:left="2127" w:hanging="2127"/>
        <w:rPr>
          <w:bCs/>
        </w:rPr>
      </w:pPr>
      <w:r>
        <w:rPr>
          <w:bCs/>
        </w:rPr>
        <w:tab/>
        <w:t xml:space="preserve">Side event:  </w:t>
      </w:r>
      <w:r w:rsidR="00081FE4">
        <w:rPr>
          <w:bCs/>
          <w:i/>
        </w:rPr>
        <w:t>“</w:t>
      </w:r>
      <w:r w:rsidRPr="000243A9">
        <w:rPr>
          <w:bCs/>
          <w:i/>
        </w:rPr>
        <w:t>Empirical Evidence on Copyright: an Open Knowledge Approach</w:t>
      </w:r>
      <w:r w:rsidR="00081FE4">
        <w:rPr>
          <w:bCs/>
          <w:i/>
        </w:rPr>
        <w:t>”</w:t>
      </w:r>
      <w:r>
        <w:rPr>
          <w:bCs/>
          <w:i/>
        </w:rPr>
        <w:t xml:space="preserve">, </w:t>
      </w:r>
      <w:r w:rsidRPr="000243A9">
        <w:rPr>
          <w:bCs/>
        </w:rPr>
        <w:t>CREATe, The UK Copyright and Creative Economy Centre, University of Glasgow</w:t>
      </w:r>
    </w:p>
    <w:p w14:paraId="39A4E093" w14:textId="33D68B08" w:rsidR="00CB2857" w:rsidRDefault="00CB2857" w:rsidP="00910774">
      <w:pPr>
        <w:ind w:left="2127" w:hanging="2127"/>
        <w:rPr>
          <w:bCs/>
        </w:rPr>
      </w:pPr>
      <w:r>
        <w:rPr>
          <w:bCs/>
        </w:rPr>
        <w:tab/>
      </w:r>
    </w:p>
    <w:p w14:paraId="5E47C215" w14:textId="243B03A6" w:rsidR="00CB2857" w:rsidRPr="000243A9" w:rsidRDefault="00CB2857" w:rsidP="004F2C61">
      <w:pPr>
        <w:ind w:left="2127" w:hanging="2127"/>
        <w:rPr>
          <w:bCs/>
        </w:rPr>
      </w:pPr>
      <w:r>
        <w:rPr>
          <w:bCs/>
        </w:rPr>
        <w:tab/>
        <w:t xml:space="preserve">Room: </w:t>
      </w:r>
      <w:r w:rsidR="00910774">
        <w:rPr>
          <w:bCs/>
        </w:rPr>
        <w:t xml:space="preserve"> </w:t>
      </w:r>
      <w:r w:rsidRPr="002609CF">
        <w:rPr>
          <w:bCs/>
        </w:rPr>
        <w:t>AB Building, Room B</w:t>
      </w:r>
    </w:p>
    <w:p w14:paraId="4F103B36" w14:textId="77777777" w:rsidR="004F2C61" w:rsidRDefault="004F2C61" w:rsidP="004F2C61">
      <w:pPr>
        <w:ind w:left="2127" w:hanging="2127"/>
        <w:rPr>
          <w:bCs/>
        </w:rPr>
      </w:pPr>
    </w:p>
    <w:p w14:paraId="5640C87C" w14:textId="1378B386" w:rsidR="00CB2857" w:rsidRPr="001F3127" w:rsidRDefault="001C3CC2" w:rsidP="001F3127">
      <w:pPr>
        <w:ind w:left="2127" w:hanging="2127"/>
      </w:pPr>
      <w:r>
        <w:rPr>
          <w:bCs/>
        </w:rPr>
        <w:t>1</w:t>
      </w:r>
      <w:r w:rsidR="006B3C23">
        <w:rPr>
          <w:bCs/>
        </w:rPr>
        <w:t>5:0</w:t>
      </w:r>
      <w:r w:rsidR="00F51587">
        <w:rPr>
          <w:bCs/>
        </w:rPr>
        <w:t>0</w:t>
      </w:r>
      <w:r w:rsidR="00CE50C4">
        <w:rPr>
          <w:bCs/>
        </w:rPr>
        <w:t xml:space="preserve"> </w:t>
      </w:r>
      <w:r>
        <w:rPr>
          <w:bCs/>
        </w:rPr>
        <w:t>– 1</w:t>
      </w:r>
      <w:r w:rsidR="006B3C23">
        <w:rPr>
          <w:bCs/>
        </w:rPr>
        <w:t>8</w:t>
      </w:r>
      <w:r w:rsidR="00805DDD">
        <w:rPr>
          <w:bCs/>
        </w:rPr>
        <w:t>:00</w:t>
      </w:r>
      <w:r w:rsidR="00805DDD">
        <w:rPr>
          <w:bCs/>
        </w:rPr>
        <w:tab/>
      </w:r>
      <w:r w:rsidR="006B3C23" w:rsidRPr="006E148E">
        <w:t xml:space="preserve">Continuation of broadcasting organizations </w:t>
      </w:r>
      <w:r w:rsidR="006B3C23">
        <w:t>topic as described above</w:t>
      </w:r>
      <w:r w:rsidR="006B3C23" w:rsidRPr="006E148E">
        <w:t xml:space="preserve"> </w:t>
      </w:r>
    </w:p>
    <w:p w14:paraId="7B7848E0" w14:textId="77777777" w:rsidR="000243A9" w:rsidRDefault="000243A9" w:rsidP="004F2C61">
      <w:pPr>
        <w:ind w:left="2127" w:hanging="2127"/>
        <w:rPr>
          <w:bCs/>
        </w:rPr>
      </w:pPr>
    </w:p>
    <w:p w14:paraId="26B030D8" w14:textId="77777777" w:rsidR="00F86C4F" w:rsidRDefault="00F86C4F" w:rsidP="0099177B">
      <w:pPr>
        <w:rPr>
          <w:b/>
          <w:bCs/>
        </w:rPr>
      </w:pPr>
    </w:p>
    <w:p w14:paraId="504E8F22" w14:textId="77777777" w:rsidR="00124F39" w:rsidRDefault="00124F39">
      <w:pPr>
        <w:rPr>
          <w:b/>
          <w:bCs/>
        </w:rPr>
      </w:pPr>
      <w:r w:rsidRPr="00A46F2B">
        <w:rPr>
          <w:b/>
          <w:bCs/>
        </w:rPr>
        <w:t>Da</w:t>
      </w:r>
      <w:r w:rsidR="0013383B">
        <w:rPr>
          <w:b/>
          <w:bCs/>
        </w:rPr>
        <w:t xml:space="preserve">y 2 – Tuesday, </w:t>
      </w:r>
      <w:r w:rsidR="00334519">
        <w:rPr>
          <w:b/>
          <w:bCs/>
        </w:rPr>
        <w:t>Ma</w:t>
      </w:r>
      <w:r w:rsidR="00984CFE">
        <w:rPr>
          <w:b/>
          <w:bCs/>
        </w:rPr>
        <w:t>rch 14, 2023</w:t>
      </w:r>
    </w:p>
    <w:p w14:paraId="70D5DBD2" w14:textId="77777777" w:rsidR="00C856BD" w:rsidRDefault="00C856BD">
      <w:pPr>
        <w:rPr>
          <w:b/>
          <w:bCs/>
        </w:rPr>
      </w:pPr>
    </w:p>
    <w:p w14:paraId="575F0AA3" w14:textId="77777777" w:rsidR="00C856BD" w:rsidRDefault="00C856BD">
      <w:pPr>
        <w:pStyle w:val="Heading3"/>
        <w:rPr>
          <w:b/>
          <w:i/>
        </w:rPr>
      </w:pPr>
      <w:r w:rsidRPr="00F144C8">
        <w:rPr>
          <w:b/>
          <w:i/>
        </w:rPr>
        <w:t>Protection</w:t>
      </w:r>
      <w:r>
        <w:rPr>
          <w:b/>
          <w:i/>
        </w:rPr>
        <w:t xml:space="preserve"> of Broadcasting Organization</w:t>
      </w:r>
      <w:r w:rsidR="008A2BE3">
        <w:rPr>
          <w:b/>
          <w:i/>
        </w:rPr>
        <w:t>s</w:t>
      </w:r>
      <w:r w:rsidR="00307CE7">
        <w:rPr>
          <w:b/>
          <w:i/>
        </w:rPr>
        <w:t xml:space="preserve"> and Limitations and Exceptions</w:t>
      </w:r>
    </w:p>
    <w:p w14:paraId="7427F916" w14:textId="77777777" w:rsidR="00C856BD" w:rsidRPr="00A46F2B" w:rsidRDefault="00C856BD">
      <w:pPr>
        <w:rPr>
          <w:b/>
          <w:bCs/>
        </w:rPr>
      </w:pPr>
    </w:p>
    <w:p w14:paraId="3C8BB415" w14:textId="77777777" w:rsidR="006E148E" w:rsidRPr="00A46F2B" w:rsidRDefault="006E148E">
      <w:pPr>
        <w:rPr>
          <w:bCs/>
        </w:rPr>
      </w:pPr>
    </w:p>
    <w:p w14:paraId="56886378" w14:textId="77777777" w:rsidR="0099177B" w:rsidRDefault="00334519" w:rsidP="00D10D5F">
      <w:pPr>
        <w:ind w:left="2160" w:hanging="2160"/>
      </w:pPr>
      <w:r w:rsidRPr="006E148E">
        <w:t>10</w:t>
      </w:r>
      <w:r w:rsidR="00124F39" w:rsidRPr="006E148E">
        <w:t>:00</w:t>
      </w:r>
      <w:r w:rsidR="00BB2198" w:rsidRPr="006E148E">
        <w:t xml:space="preserve"> </w:t>
      </w:r>
      <w:r w:rsidR="000872E8" w:rsidRPr="006E148E">
        <w:t>–</w:t>
      </w:r>
      <w:r w:rsidR="00124F39" w:rsidRPr="006E148E">
        <w:t xml:space="preserve"> 1</w:t>
      </w:r>
      <w:r w:rsidR="000872E8" w:rsidRPr="006E148E">
        <w:t>3:</w:t>
      </w:r>
      <w:r w:rsidRPr="006E148E">
        <w:t>00</w:t>
      </w:r>
      <w:r w:rsidR="00124F39" w:rsidRPr="006E148E">
        <w:t xml:space="preserve"> </w:t>
      </w:r>
      <w:r w:rsidR="00124F39" w:rsidRPr="006E148E">
        <w:tab/>
        <w:t>C</w:t>
      </w:r>
      <w:r w:rsidR="006532CA" w:rsidRPr="006E148E">
        <w:t xml:space="preserve">ontinuation of </w:t>
      </w:r>
      <w:r w:rsidR="00C856BD" w:rsidRPr="006E148E">
        <w:t xml:space="preserve">broadcasting organizations </w:t>
      </w:r>
      <w:r w:rsidR="006532CA" w:rsidRPr="006E148E">
        <w:t>topic as described on</w:t>
      </w:r>
      <w:r w:rsidR="0023667A" w:rsidRPr="006E148E">
        <w:t xml:space="preserve"> </w:t>
      </w:r>
      <w:r w:rsidRPr="006E148E">
        <w:t xml:space="preserve">       </w:t>
      </w:r>
      <w:r w:rsidR="00984CFE">
        <w:t>March</w:t>
      </w:r>
      <w:r w:rsidRPr="006E148E">
        <w:t xml:space="preserve"> </w:t>
      </w:r>
      <w:r w:rsidR="00984CFE">
        <w:t>13, 2023</w:t>
      </w:r>
      <w:r w:rsidR="00B66EBF">
        <w:t xml:space="preserve"> </w:t>
      </w:r>
    </w:p>
    <w:p w14:paraId="495CC444" w14:textId="77777777" w:rsidR="00E429F9" w:rsidRDefault="00E429F9" w:rsidP="00D10D5F">
      <w:pPr>
        <w:ind w:left="2160" w:hanging="2160"/>
      </w:pPr>
    </w:p>
    <w:p w14:paraId="06E23E19" w14:textId="4015E093" w:rsidR="0099177B" w:rsidRDefault="0099177B" w:rsidP="00D10D5F">
      <w:pPr>
        <w:ind w:left="2160" w:hanging="2160"/>
      </w:pPr>
      <w:r>
        <w:t xml:space="preserve">13:00 – 15:00 </w:t>
      </w:r>
      <w:r>
        <w:tab/>
      </w:r>
      <w:r w:rsidR="00334519" w:rsidRPr="006E148E">
        <w:t>Lunch break</w:t>
      </w:r>
    </w:p>
    <w:p w14:paraId="225536E7" w14:textId="0A7B3274" w:rsidR="000243A9" w:rsidRDefault="000243A9" w:rsidP="00D10D5F">
      <w:pPr>
        <w:ind w:left="2160" w:hanging="2160"/>
      </w:pPr>
    </w:p>
    <w:p w14:paraId="2939944A" w14:textId="25E6EEF1" w:rsidR="00910774" w:rsidRDefault="000243A9" w:rsidP="00B213AB">
      <w:pPr>
        <w:ind w:left="2160" w:hanging="2160"/>
        <w:rPr>
          <w:bCs/>
          <w:szCs w:val="22"/>
          <w:lang w:eastAsia="sv-SE"/>
        </w:rPr>
      </w:pPr>
      <w:r>
        <w:tab/>
        <w:t xml:space="preserve">Side event:  </w:t>
      </w:r>
      <w:r w:rsidR="00081FE4">
        <w:t>“</w:t>
      </w:r>
      <w:r w:rsidRPr="0095345B">
        <w:rPr>
          <w:i/>
        </w:rPr>
        <w:t xml:space="preserve">The </w:t>
      </w:r>
      <w:r w:rsidRPr="0095345B">
        <w:rPr>
          <w:i/>
          <w:szCs w:val="22"/>
        </w:rPr>
        <w:t>Global Library – a Vision or Utopia?</w:t>
      </w:r>
      <w:r w:rsidR="00081FE4">
        <w:rPr>
          <w:i/>
          <w:szCs w:val="22"/>
        </w:rPr>
        <w:t>”</w:t>
      </w:r>
      <w:r w:rsidRPr="00D43376">
        <w:rPr>
          <w:szCs w:val="22"/>
        </w:rPr>
        <w:t>,</w:t>
      </w:r>
      <w:r w:rsidR="00B213AB" w:rsidRPr="00D43376">
        <w:rPr>
          <w:szCs w:val="22"/>
        </w:rPr>
        <w:t xml:space="preserve"> </w:t>
      </w:r>
      <w:r w:rsidR="00B213AB" w:rsidRPr="00B213AB">
        <w:rPr>
          <w:bCs/>
          <w:szCs w:val="22"/>
          <w:lang w:eastAsia="sv-SE"/>
        </w:rPr>
        <w:t>The National Library of Sweden, project member EODOPEN (E-Books-On-Demand Network Opening Publications for European Netizens)</w:t>
      </w:r>
    </w:p>
    <w:p w14:paraId="16979569" w14:textId="77777777" w:rsidR="00B213AB" w:rsidRDefault="00B213AB" w:rsidP="00B213AB">
      <w:pPr>
        <w:ind w:left="2160" w:hanging="2160"/>
        <w:rPr>
          <w:bCs/>
          <w:szCs w:val="22"/>
          <w:lang w:eastAsia="sv-SE"/>
        </w:rPr>
      </w:pPr>
    </w:p>
    <w:p w14:paraId="36376D96" w14:textId="77B20680" w:rsidR="00910774" w:rsidRPr="00910774" w:rsidRDefault="00910774" w:rsidP="00910774">
      <w:pPr>
        <w:ind w:left="2127" w:hanging="2127"/>
        <w:rPr>
          <w:bCs/>
        </w:rPr>
      </w:pPr>
      <w:r>
        <w:rPr>
          <w:bCs/>
          <w:szCs w:val="22"/>
          <w:lang w:eastAsia="sv-SE"/>
        </w:rPr>
        <w:tab/>
        <w:t xml:space="preserve">Room:  </w:t>
      </w:r>
      <w:r w:rsidRPr="002609CF">
        <w:rPr>
          <w:bCs/>
        </w:rPr>
        <w:t>AB Building, Room B</w:t>
      </w:r>
    </w:p>
    <w:p w14:paraId="363C2B19" w14:textId="26EA8DCC" w:rsidR="0099177B" w:rsidRPr="006E148E" w:rsidRDefault="0099177B" w:rsidP="004F2C61"/>
    <w:p w14:paraId="3D4E3EF7" w14:textId="77777777" w:rsidR="006E148E" w:rsidRPr="00471C87" w:rsidRDefault="00334519" w:rsidP="00D10D5F">
      <w:pPr>
        <w:ind w:left="2160" w:hanging="2160"/>
        <w:rPr>
          <w:szCs w:val="22"/>
        </w:rPr>
      </w:pPr>
      <w:r>
        <w:t xml:space="preserve">15:00 </w:t>
      </w:r>
      <w:r w:rsidR="006E148E">
        <w:t>–</w:t>
      </w:r>
      <w:r w:rsidR="00307CE7">
        <w:t xml:space="preserve"> 17</w:t>
      </w:r>
      <w:r>
        <w:t>:0</w:t>
      </w:r>
      <w:r w:rsidR="00C856BD" w:rsidRPr="000B6BF2">
        <w:t>0</w:t>
      </w:r>
      <w:r w:rsidR="006E148E">
        <w:t xml:space="preserve"> </w:t>
      </w:r>
      <w:r w:rsidR="00C856BD" w:rsidRPr="00A46F2B">
        <w:tab/>
      </w:r>
      <w:r w:rsidR="006E148E" w:rsidRPr="00471C87">
        <w:rPr>
          <w:szCs w:val="22"/>
        </w:rPr>
        <w:t xml:space="preserve">Continuation of </w:t>
      </w:r>
      <w:r w:rsidR="008E4802" w:rsidRPr="00471C87">
        <w:rPr>
          <w:szCs w:val="22"/>
        </w:rPr>
        <w:t xml:space="preserve">the </w:t>
      </w:r>
      <w:r w:rsidR="006E148E" w:rsidRPr="00471C87">
        <w:rPr>
          <w:szCs w:val="22"/>
        </w:rPr>
        <w:t>b</w:t>
      </w:r>
      <w:r w:rsidR="00025D56" w:rsidRPr="00471C87">
        <w:rPr>
          <w:szCs w:val="22"/>
        </w:rPr>
        <w:t xml:space="preserve">roadcasting </w:t>
      </w:r>
      <w:r w:rsidR="008E4802" w:rsidRPr="00471C87">
        <w:rPr>
          <w:szCs w:val="22"/>
        </w:rPr>
        <w:t>organizations topic</w:t>
      </w:r>
    </w:p>
    <w:p w14:paraId="7DD25E3F" w14:textId="77777777" w:rsidR="00307CE7" w:rsidRPr="00471C87" w:rsidRDefault="00307CE7" w:rsidP="00D10D5F">
      <w:pPr>
        <w:ind w:left="2160" w:hanging="2160"/>
        <w:rPr>
          <w:szCs w:val="22"/>
        </w:rPr>
      </w:pPr>
    </w:p>
    <w:p w14:paraId="0A7692E6" w14:textId="77777777" w:rsidR="00307CE7" w:rsidRPr="00471C87" w:rsidRDefault="00307CE7" w:rsidP="00D10D5F">
      <w:pPr>
        <w:ind w:left="2160" w:hanging="2160"/>
        <w:rPr>
          <w:szCs w:val="22"/>
        </w:rPr>
      </w:pPr>
      <w:r w:rsidRPr="00471C87">
        <w:rPr>
          <w:szCs w:val="22"/>
        </w:rPr>
        <w:t>17:00 – 18:00</w:t>
      </w:r>
      <w:r w:rsidRPr="00471C87">
        <w:rPr>
          <w:szCs w:val="22"/>
        </w:rPr>
        <w:tab/>
        <w:t>Opening of the agenda items on limitations and exceptions</w:t>
      </w:r>
    </w:p>
    <w:p w14:paraId="01EE2659" w14:textId="77777777" w:rsidR="00307CE7" w:rsidRPr="00471C87" w:rsidRDefault="00307CE7" w:rsidP="00D10D5F">
      <w:pPr>
        <w:ind w:left="2160" w:hanging="2160"/>
        <w:rPr>
          <w:szCs w:val="22"/>
        </w:rPr>
      </w:pPr>
    </w:p>
    <w:p w14:paraId="2841DEED" w14:textId="77777777" w:rsidR="00307CE7" w:rsidRPr="00471C87" w:rsidRDefault="00307CE7" w:rsidP="00471C87">
      <w:pPr>
        <w:pStyle w:val="FootnoteText"/>
        <w:ind w:left="2160"/>
        <w:rPr>
          <w:sz w:val="22"/>
          <w:szCs w:val="22"/>
        </w:rPr>
      </w:pPr>
      <w:r w:rsidRPr="00471C87">
        <w:rPr>
          <w:b/>
          <w:sz w:val="22"/>
          <w:szCs w:val="22"/>
        </w:rPr>
        <w:lastRenderedPageBreak/>
        <w:t>Documents</w:t>
      </w:r>
      <w:r w:rsidRPr="00471C87">
        <w:rPr>
          <w:sz w:val="22"/>
          <w:szCs w:val="22"/>
        </w:rPr>
        <w:t xml:space="preserve">:  </w:t>
      </w:r>
      <w:r w:rsidR="0010668D" w:rsidRPr="00471C87">
        <w:rPr>
          <w:i/>
          <w:sz w:val="22"/>
          <w:szCs w:val="22"/>
        </w:rPr>
        <w:t>Toolkit on Preservation</w:t>
      </w:r>
      <w:r w:rsidR="0010668D" w:rsidRPr="00471C87">
        <w:rPr>
          <w:sz w:val="22"/>
          <w:szCs w:val="22"/>
        </w:rPr>
        <w:t xml:space="preserve"> (SCCR/43/4); </w:t>
      </w:r>
      <w:r w:rsidR="00331C44" w:rsidRPr="00331C44">
        <w:rPr>
          <w:i/>
          <w:sz w:val="22"/>
          <w:szCs w:val="22"/>
        </w:rPr>
        <w:t>S</w:t>
      </w:r>
      <w:r w:rsidR="004869AC" w:rsidRPr="00331C44">
        <w:rPr>
          <w:i/>
          <w:sz w:val="22"/>
          <w:szCs w:val="22"/>
        </w:rPr>
        <w:t>coping study on the practices and challenges of research institutions and research purposes in relation to copyright</w:t>
      </w:r>
      <w:r w:rsidR="004869AC" w:rsidRPr="00471C87">
        <w:rPr>
          <w:sz w:val="22"/>
          <w:szCs w:val="22"/>
        </w:rPr>
        <w:t xml:space="preserve"> (still under preparation)</w:t>
      </w:r>
      <w:r w:rsidR="00471C87" w:rsidRPr="00471C87">
        <w:rPr>
          <w:sz w:val="22"/>
          <w:szCs w:val="22"/>
        </w:rPr>
        <w:t xml:space="preserve">; </w:t>
      </w:r>
      <w:r w:rsidRPr="00471C87">
        <w:rPr>
          <w:i/>
          <w:sz w:val="22"/>
          <w:szCs w:val="22"/>
        </w:rPr>
        <w:t xml:space="preserve">Proposal by the African Group for a Draft </w:t>
      </w:r>
      <w:r w:rsidR="0010668D" w:rsidRPr="00471C87">
        <w:rPr>
          <w:i/>
          <w:sz w:val="22"/>
          <w:szCs w:val="22"/>
        </w:rPr>
        <w:t>W</w:t>
      </w:r>
      <w:r w:rsidRPr="00471C87">
        <w:rPr>
          <w:i/>
          <w:sz w:val="22"/>
          <w:szCs w:val="22"/>
        </w:rPr>
        <w:t xml:space="preserve">ork </w:t>
      </w:r>
      <w:r w:rsidR="0010668D" w:rsidRPr="00471C87">
        <w:rPr>
          <w:i/>
          <w:sz w:val="22"/>
          <w:szCs w:val="22"/>
        </w:rPr>
        <w:t>P</w:t>
      </w:r>
      <w:r w:rsidRPr="00471C87">
        <w:rPr>
          <w:i/>
          <w:sz w:val="22"/>
          <w:szCs w:val="22"/>
        </w:rPr>
        <w:t>rogram on Exceptions and Limitations</w:t>
      </w:r>
      <w:r w:rsidRPr="00471C87">
        <w:rPr>
          <w:sz w:val="22"/>
          <w:szCs w:val="22"/>
        </w:rPr>
        <w:t xml:space="preserve"> (SCCR/42/4</w:t>
      </w:r>
      <w:r w:rsidR="0010668D" w:rsidRPr="00471C87">
        <w:rPr>
          <w:sz w:val="22"/>
          <w:szCs w:val="22"/>
        </w:rPr>
        <w:t xml:space="preserve"> REV.</w:t>
      </w:r>
      <w:r w:rsidR="003D529A" w:rsidRPr="00471C87">
        <w:rPr>
          <w:sz w:val="22"/>
          <w:szCs w:val="22"/>
        </w:rPr>
        <w:t>)</w:t>
      </w:r>
      <w:r w:rsidR="00857A08" w:rsidRPr="00471C87">
        <w:rPr>
          <w:sz w:val="22"/>
          <w:szCs w:val="22"/>
        </w:rPr>
        <w:t>;</w:t>
      </w:r>
      <w:r w:rsidRPr="00471C87">
        <w:rPr>
          <w:sz w:val="22"/>
          <w:szCs w:val="22"/>
        </w:rPr>
        <w:t xml:space="preserve"> prior related documents are a</w:t>
      </w:r>
      <w:r w:rsidR="0099177B" w:rsidRPr="00471C87">
        <w:rPr>
          <w:sz w:val="22"/>
          <w:szCs w:val="22"/>
        </w:rPr>
        <w:t>vailable on the meeting page at</w:t>
      </w:r>
      <w:r w:rsidR="00B9015E" w:rsidRPr="00471C87">
        <w:rPr>
          <w:sz w:val="22"/>
          <w:szCs w:val="22"/>
        </w:rPr>
        <w:t xml:space="preserve"> https://www.wipo.int/meetings/en/details.jsp?meeting_id=75412</w:t>
      </w:r>
      <w:r w:rsidR="0099177B" w:rsidRPr="00471C87">
        <w:rPr>
          <w:sz w:val="22"/>
          <w:szCs w:val="22"/>
        </w:rPr>
        <w:t>.</w:t>
      </w:r>
    </w:p>
    <w:p w14:paraId="02120597" w14:textId="77777777" w:rsidR="00307CE7" w:rsidRPr="00471C87" w:rsidRDefault="00307CE7" w:rsidP="00D10D5F">
      <w:pPr>
        <w:ind w:left="2160" w:hanging="2160"/>
        <w:rPr>
          <w:szCs w:val="22"/>
        </w:rPr>
      </w:pPr>
    </w:p>
    <w:p w14:paraId="086D3405" w14:textId="77777777" w:rsidR="00307CE7" w:rsidRDefault="00307CE7" w:rsidP="00D10D5F">
      <w:pPr>
        <w:ind w:left="2160"/>
      </w:pPr>
      <w:r w:rsidRPr="00471C87">
        <w:rPr>
          <w:b/>
          <w:szCs w:val="22"/>
        </w:rPr>
        <w:t>Reminder of Recent Activity</w:t>
      </w:r>
      <w:r w:rsidRPr="00471C87">
        <w:rPr>
          <w:szCs w:val="22"/>
        </w:rPr>
        <w:t xml:space="preserve">:  </w:t>
      </w:r>
      <w:r w:rsidR="00882AEE" w:rsidRPr="00471C87">
        <w:rPr>
          <w:szCs w:val="22"/>
        </w:rPr>
        <w:t>During SCCR/42</w:t>
      </w:r>
      <w:r w:rsidR="00025D56" w:rsidRPr="00471C87">
        <w:rPr>
          <w:szCs w:val="22"/>
        </w:rPr>
        <w:t>, the</w:t>
      </w:r>
      <w:r w:rsidR="008E4802" w:rsidRPr="00471C87">
        <w:rPr>
          <w:szCs w:val="22"/>
        </w:rPr>
        <w:t xml:space="preserve"> Secretariat provided a recap of the work done pursuant to the </w:t>
      </w:r>
      <w:r w:rsidR="008E4802" w:rsidRPr="00471C87">
        <w:rPr>
          <w:i/>
          <w:szCs w:val="22"/>
        </w:rPr>
        <w:t>Action Plan for Libraries, Archives, and Museums</w:t>
      </w:r>
      <w:r w:rsidR="008E4802" w:rsidRPr="00471C87">
        <w:rPr>
          <w:szCs w:val="22"/>
        </w:rPr>
        <w:t xml:space="preserve"> and the </w:t>
      </w:r>
      <w:r w:rsidR="008E4802" w:rsidRPr="00471C87">
        <w:rPr>
          <w:i/>
          <w:szCs w:val="22"/>
        </w:rPr>
        <w:t>Action Plan for Educational and Research Institutions and Persons with Other Disabilities</w:t>
      </w:r>
      <w:r w:rsidR="008E4802" w:rsidRPr="00471C87">
        <w:rPr>
          <w:szCs w:val="22"/>
        </w:rPr>
        <w:t xml:space="preserve"> (document</w:t>
      </w:r>
      <w:r w:rsidR="008E4802" w:rsidRPr="009912FA">
        <w:rPr>
          <w:szCs w:val="22"/>
        </w:rPr>
        <w:t xml:space="preserve"> SCCR/36/7), as well as the </w:t>
      </w:r>
      <w:r w:rsidR="008E4802" w:rsidRPr="009912FA">
        <w:rPr>
          <w:i/>
          <w:szCs w:val="22"/>
        </w:rPr>
        <w:t>Report on Regional Seminars and International Conference</w:t>
      </w:r>
      <w:r w:rsidR="008E4802" w:rsidRPr="009912FA">
        <w:rPr>
          <w:szCs w:val="22"/>
        </w:rPr>
        <w:t xml:space="preserve"> (document SCCR/40/2)</w:t>
      </w:r>
      <w:r w:rsidR="008E4802" w:rsidRPr="009912FA">
        <w:rPr>
          <w:rFonts w:eastAsia="Times New Roman"/>
          <w:i/>
          <w:szCs w:val="22"/>
          <w:lang w:val="en-GB" w:eastAsia="fr-FR"/>
        </w:rPr>
        <w:t>.</w:t>
      </w:r>
      <w:r w:rsidR="008E4802">
        <w:rPr>
          <w:rFonts w:eastAsia="Times New Roman"/>
          <w:i/>
          <w:szCs w:val="22"/>
          <w:lang w:val="en-GB" w:eastAsia="fr-FR"/>
        </w:rPr>
        <w:t xml:space="preserve"> </w:t>
      </w:r>
      <w:r w:rsidR="008E4802">
        <w:rPr>
          <w:rFonts w:eastAsia="Times New Roman"/>
          <w:szCs w:val="22"/>
          <w:lang w:val="en-GB" w:eastAsia="fr-FR"/>
        </w:rPr>
        <w:t>The</w:t>
      </w:r>
      <w:r w:rsidR="00025D56">
        <w:t xml:space="preserve"> </w:t>
      </w:r>
      <w:r w:rsidR="00025D56" w:rsidRPr="00E67C63">
        <w:rPr>
          <w:i/>
        </w:rPr>
        <w:t xml:space="preserve">Proposal by the African Group for a Draft </w:t>
      </w:r>
      <w:r w:rsidR="008E4802">
        <w:rPr>
          <w:i/>
        </w:rPr>
        <w:t>W</w:t>
      </w:r>
      <w:r w:rsidR="00025D56" w:rsidRPr="00E67C63">
        <w:rPr>
          <w:i/>
        </w:rPr>
        <w:t xml:space="preserve">ork </w:t>
      </w:r>
      <w:r w:rsidR="008E4802">
        <w:rPr>
          <w:i/>
        </w:rPr>
        <w:t>P</w:t>
      </w:r>
      <w:r w:rsidR="00025D56" w:rsidRPr="00E67C63">
        <w:rPr>
          <w:i/>
        </w:rPr>
        <w:t>rogram on Exceptions and Limitations</w:t>
      </w:r>
      <w:r w:rsidR="00025D56" w:rsidRPr="00D10D5F">
        <w:t xml:space="preserve"> (document </w:t>
      </w:r>
      <w:r w:rsidR="00025D56">
        <w:t>SCCR/42</w:t>
      </w:r>
      <w:r w:rsidR="00025D56" w:rsidRPr="005D2079">
        <w:t>/</w:t>
      </w:r>
      <w:r w:rsidR="00025D56">
        <w:t>4 Rev.</w:t>
      </w:r>
      <w:r w:rsidR="00025D56" w:rsidRPr="0044768E">
        <w:t>)</w:t>
      </w:r>
      <w:r w:rsidR="008E4802">
        <w:t xml:space="preserve"> was presented, discussed, and modified.</w:t>
      </w:r>
      <w:r w:rsidR="00882AEE">
        <w:t xml:space="preserve"> </w:t>
      </w:r>
      <w:r w:rsidR="008E4802">
        <w:t>T</w:t>
      </w:r>
      <w:r w:rsidR="007E1A33">
        <w:t>he Committee asked the Secretariat to (1) prepare presentations on possible cross-border problems linked to specific uses of copyrighted works in the online cross-border environment</w:t>
      </w:r>
      <w:r w:rsidR="008B70FD">
        <w:t>,</w:t>
      </w:r>
      <w:r w:rsidR="007E1A33">
        <w:t xml:space="preserve"> (2)</w:t>
      </w:r>
      <w:r w:rsidR="008B70FD">
        <w:t xml:space="preserve"> present a scoping study on limitations and except</w:t>
      </w:r>
      <w:r w:rsidR="008E4802">
        <w:t>ions on research</w:t>
      </w:r>
      <w:r w:rsidR="00331C44">
        <w:t>,</w:t>
      </w:r>
      <w:r w:rsidR="008E4802">
        <w:t xml:space="preserve"> and (3) develop</w:t>
      </w:r>
      <w:r w:rsidR="008B70FD">
        <w:t xml:space="preserve"> a toolkit on preservation.</w:t>
      </w:r>
    </w:p>
    <w:p w14:paraId="60716634" w14:textId="77777777" w:rsidR="00307CE7" w:rsidRPr="002A598C" w:rsidRDefault="00307CE7" w:rsidP="00D10D5F">
      <w:pPr>
        <w:ind w:left="2160" w:hanging="2160"/>
      </w:pPr>
    </w:p>
    <w:p w14:paraId="42631459" w14:textId="5DB607CF" w:rsidR="00C4641D" w:rsidRDefault="00307CE7" w:rsidP="00C32893">
      <w:pPr>
        <w:ind w:left="2160" w:hanging="2120"/>
      </w:pPr>
      <w:r w:rsidRPr="00D10D5F">
        <w:rPr>
          <w:b/>
        </w:rPr>
        <w:t>SCCR/43 Session</w:t>
      </w:r>
      <w:r>
        <w:t xml:space="preserve">: </w:t>
      </w:r>
      <w:r w:rsidR="00BD58DB">
        <w:t xml:space="preserve"> </w:t>
      </w:r>
      <w:r w:rsidR="00F72CE1">
        <w:t xml:space="preserve">  </w:t>
      </w:r>
      <w:r w:rsidR="00B761B6">
        <w:t xml:space="preserve">Members, IGOs, and NGOs will be invited to deliver statements (two minutes for Members, one minute for IGOs and NGOs).  </w:t>
      </w:r>
      <w:r w:rsidR="002825EC">
        <w:t>P</w:t>
      </w:r>
      <w:r w:rsidR="007E1A33">
        <w:t>resentations</w:t>
      </w:r>
      <w:r w:rsidR="002825EC">
        <w:t xml:space="preserve"> will be made</w:t>
      </w:r>
      <w:r w:rsidR="007E1A33">
        <w:t xml:space="preserve"> </w:t>
      </w:r>
      <w:r w:rsidR="00E6300A">
        <w:t xml:space="preserve">on (1) a preservation toolkit (2) an </w:t>
      </w:r>
      <w:r w:rsidR="00E6300A">
        <w:rPr>
          <w:bCs/>
        </w:rPr>
        <w:t xml:space="preserve">update on the research scoping study, and (3) </w:t>
      </w:r>
      <w:r w:rsidR="00E6300A" w:rsidRPr="00884357">
        <w:t>cross-border issues</w:t>
      </w:r>
      <w:r w:rsidR="00E6300A">
        <w:t xml:space="preserve"> re: education and research</w:t>
      </w:r>
      <w:r w:rsidR="004869AC">
        <w:t>.</w:t>
      </w:r>
      <w:r w:rsidR="00C32893">
        <w:t xml:space="preserve"> After each presentation, the Chair will invite Members, IGOs and NGOs to comment, with the ability to interact with the experts and authors who are present for the session.  </w:t>
      </w:r>
      <w:r w:rsidR="00C32893" w:rsidRPr="00B51CA9">
        <w:t xml:space="preserve">The Chair will </w:t>
      </w:r>
      <w:r w:rsidR="00C32893">
        <w:t xml:space="preserve">invite the African Group to provide an update on the </w:t>
      </w:r>
      <w:r w:rsidR="00C32893">
        <w:rPr>
          <w:i/>
        </w:rPr>
        <w:t>Proposal by the African Group for a Draft Work Program on Exceptions and Limitations</w:t>
      </w:r>
      <w:r w:rsidR="00C32893">
        <w:t xml:space="preserve"> (SCCR/42/4 REV.). The Chair will then invite Members, IGOs and NGOs to comment and give their inputs on possible next steps.</w:t>
      </w:r>
      <w:r w:rsidR="00C32893" w:rsidRPr="00BD58DB">
        <w:t xml:space="preserve"> </w:t>
      </w:r>
    </w:p>
    <w:p w14:paraId="46F64AF5" w14:textId="74431452" w:rsidR="00C4641D" w:rsidRDefault="00C4641D" w:rsidP="000243A9"/>
    <w:p w14:paraId="3C4426B6" w14:textId="2626E00A" w:rsidR="000243A9" w:rsidRDefault="000243A9" w:rsidP="000243A9">
      <w:pPr>
        <w:ind w:left="2127" w:hanging="2127"/>
        <w:rPr>
          <w:bCs/>
        </w:rPr>
      </w:pPr>
      <w:r>
        <w:rPr>
          <w:bCs/>
        </w:rPr>
        <w:t>18:00</w:t>
      </w:r>
      <w:r>
        <w:rPr>
          <w:bCs/>
        </w:rPr>
        <w:tab/>
        <w:t xml:space="preserve">Side event:  </w:t>
      </w:r>
      <w:r w:rsidR="00081FE4">
        <w:rPr>
          <w:bCs/>
        </w:rPr>
        <w:t>“</w:t>
      </w:r>
      <w:r w:rsidRPr="00745041">
        <w:rPr>
          <w:bCs/>
          <w:i/>
        </w:rPr>
        <w:t>What is the role of model laws in norm setting for intellectual property?</w:t>
      </w:r>
      <w:r w:rsidR="00081FE4">
        <w:rPr>
          <w:bCs/>
          <w:i/>
        </w:rPr>
        <w:t>”</w:t>
      </w:r>
      <w:r>
        <w:rPr>
          <w:bCs/>
        </w:rPr>
        <w:t>, Knowledge Ecology International (KEI)</w:t>
      </w:r>
    </w:p>
    <w:p w14:paraId="10B35C74" w14:textId="5B119F71" w:rsidR="00910774" w:rsidRDefault="00910774" w:rsidP="000243A9">
      <w:pPr>
        <w:ind w:left="2127" w:hanging="2127"/>
        <w:rPr>
          <w:bCs/>
        </w:rPr>
      </w:pPr>
    </w:p>
    <w:p w14:paraId="0E5C69FE" w14:textId="5E0FB389" w:rsidR="00C4641D" w:rsidRPr="000243A9" w:rsidRDefault="00910774" w:rsidP="00C4641D">
      <w:pPr>
        <w:ind w:left="2127" w:hanging="2127"/>
        <w:rPr>
          <w:bCs/>
        </w:rPr>
      </w:pPr>
      <w:r>
        <w:rPr>
          <w:bCs/>
        </w:rPr>
        <w:tab/>
        <w:t xml:space="preserve">Room: </w:t>
      </w:r>
      <w:r w:rsidR="00500937">
        <w:rPr>
          <w:bCs/>
        </w:rPr>
        <w:t xml:space="preserve"> </w:t>
      </w:r>
      <w:r w:rsidRPr="002609CF">
        <w:rPr>
          <w:bCs/>
        </w:rPr>
        <w:t>AB Building, Room B</w:t>
      </w:r>
    </w:p>
    <w:p w14:paraId="0C056886" w14:textId="456464A5" w:rsidR="00C32893" w:rsidRDefault="00C32893" w:rsidP="006E148E"/>
    <w:p w14:paraId="3775D8F2" w14:textId="77777777" w:rsidR="00C32893" w:rsidRPr="00C32893" w:rsidRDefault="00C32893" w:rsidP="006E148E"/>
    <w:p w14:paraId="18F4D326" w14:textId="43B18343" w:rsidR="006E148E" w:rsidRPr="006E148E" w:rsidRDefault="00984CFE" w:rsidP="006E148E">
      <w:pPr>
        <w:rPr>
          <w:b/>
        </w:rPr>
      </w:pPr>
      <w:r>
        <w:rPr>
          <w:b/>
        </w:rPr>
        <w:t>Day 3 – Wednesday, March</w:t>
      </w:r>
      <w:r w:rsidR="006E148E">
        <w:rPr>
          <w:b/>
        </w:rPr>
        <w:t xml:space="preserve"> 1</w:t>
      </w:r>
      <w:r>
        <w:rPr>
          <w:b/>
        </w:rPr>
        <w:t>5, 2023</w:t>
      </w:r>
    </w:p>
    <w:p w14:paraId="03551068" w14:textId="77777777" w:rsidR="006E148E" w:rsidRDefault="006E148E" w:rsidP="006E148E"/>
    <w:p w14:paraId="716310B6" w14:textId="77777777" w:rsidR="006E148E" w:rsidRDefault="006E148E" w:rsidP="006E148E">
      <w:pPr>
        <w:pStyle w:val="Heading3"/>
        <w:rPr>
          <w:b/>
          <w:i/>
        </w:rPr>
      </w:pPr>
      <w:r>
        <w:rPr>
          <w:b/>
          <w:i/>
        </w:rPr>
        <w:t>Limitations and Exceptions</w:t>
      </w:r>
    </w:p>
    <w:p w14:paraId="00851966" w14:textId="77777777" w:rsidR="006E148E" w:rsidRDefault="006E148E" w:rsidP="006E148E"/>
    <w:p w14:paraId="0D2C0B3D" w14:textId="77777777" w:rsidR="006E148E" w:rsidRDefault="006E148E" w:rsidP="006E148E"/>
    <w:p w14:paraId="6DB7EAF1" w14:textId="3400DE52" w:rsidR="006E148E" w:rsidRDefault="00290ACA" w:rsidP="006E148E">
      <w:pPr>
        <w:ind w:left="2160" w:hanging="2120"/>
      </w:pPr>
      <w:r w:rsidRPr="001532BA">
        <w:t xml:space="preserve">10:00 – </w:t>
      </w:r>
      <w:r w:rsidR="00307CE7">
        <w:t>13:00</w:t>
      </w:r>
      <w:r w:rsidR="006E148E" w:rsidRPr="001532BA">
        <w:tab/>
        <w:t xml:space="preserve">Continuation of </w:t>
      </w:r>
      <w:r w:rsidR="00307CE7">
        <w:rPr>
          <w:bCs/>
        </w:rPr>
        <w:t>limitations and exceptions topics</w:t>
      </w:r>
      <w:r w:rsidR="006E148E" w:rsidRPr="001532BA">
        <w:t xml:space="preserve"> as described on         </w:t>
      </w:r>
      <w:r w:rsidR="00984CFE">
        <w:t>March</w:t>
      </w:r>
      <w:r w:rsidR="006E148E" w:rsidRPr="001532BA">
        <w:t xml:space="preserve"> </w:t>
      </w:r>
      <w:r w:rsidR="00307CE7">
        <w:t>14</w:t>
      </w:r>
      <w:r w:rsidR="00984CFE">
        <w:t>, 2023</w:t>
      </w:r>
      <w:r w:rsidR="00C4641D">
        <w:t xml:space="preserve"> </w:t>
      </w:r>
    </w:p>
    <w:p w14:paraId="205DB4CD" w14:textId="6FA15D56" w:rsidR="00C32893" w:rsidRDefault="00C32893" w:rsidP="006E148E">
      <w:pPr>
        <w:ind w:left="2160" w:hanging="2120"/>
      </w:pPr>
    </w:p>
    <w:p w14:paraId="4C2502E7" w14:textId="77777777" w:rsidR="00C32893" w:rsidRDefault="00C32893" w:rsidP="00C32893">
      <w:pPr>
        <w:ind w:left="1593" w:firstLine="567"/>
      </w:pPr>
      <w:r>
        <w:t>Presentation on the Toolkit on Preservation</w:t>
      </w:r>
    </w:p>
    <w:p w14:paraId="42ED313C" w14:textId="77777777" w:rsidR="00C32893" w:rsidRDefault="00C32893" w:rsidP="00C32893">
      <w:pPr>
        <w:ind w:left="2160"/>
      </w:pPr>
    </w:p>
    <w:p w14:paraId="659DF2F5" w14:textId="1169AB46" w:rsidR="00C32893" w:rsidRDefault="00C32893" w:rsidP="00A24921">
      <w:pPr>
        <w:ind w:left="2160"/>
      </w:pPr>
      <w:r>
        <w:t xml:space="preserve">Speakers:    </w:t>
      </w:r>
      <w:r w:rsidR="00303B46">
        <w:t>Prof</w:t>
      </w:r>
      <w:r>
        <w:t>. Kenneth Crews</w:t>
      </w:r>
    </w:p>
    <w:p w14:paraId="1572745D" w14:textId="75D8B2B7" w:rsidR="00A24921" w:rsidRDefault="00A24921" w:rsidP="00C32893">
      <w:pPr>
        <w:ind w:left="2835" w:firstLine="567"/>
      </w:pPr>
      <w:r w:rsidRPr="0043180D">
        <w:t>Ms. Rina Pantalony</w:t>
      </w:r>
    </w:p>
    <w:p w14:paraId="777E92F7" w14:textId="77777777" w:rsidR="00C32893" w:rsidRDefault="00C32893" w:rsidP="00C32893">
      <w:pPr>
        <w:ind w:left="2835" w:firstLine="567"/>
      </w:pPr>
      <w:r>
        <w:t>Mr. David Sutto</w:t>
      </w:r>
      <w:r w:rsidRPr="0043180D">
        <w:t>n</w:t>
      </w:r>
    </w:p>
    <w:p w14:paraId="43BD0557" w14:textId="0B21A2FA" w:rsidR="00104D66" w:rsidRDefault="00104D66" w:rsidP="00307CE7"/>
    <w:p w14:paraId="7C95D1BA" w14:textId="1E6FD65D" w:rsidR="00A84F4E" w:rsidRPr="004F2C61" w:rsidRDefault="006E148E" w:rsidP="004F2C61">
      <w:pPr>
        <w:ind w:left="2160" w:hanging="2120"/>
      </w:pPr>
      <w:r w:rsidRPr="006E148E">
        <w:lastRenderedPageBreak/>
        <w:t>13:00 – 15:00</w:t>
      </w:r>
      <w:r w:rsidRPr="006E148E">
        <w:tab/>
        <w:t>Lunch break</w:t>
      </w:r>
    </w:p>
    <w:p w14:paraId="1A9BCD00" w14:textId="3F09D071" w:rsidR="006E148E" w:rsidRDefault="006E148E" w:rsidP="006E148E">
      <w:pPr>
        <w:ind w:left="2160" w:hanging="2120"/>
      </w:pPr>
    </w:p>
    <w:p w14:paraId="768E55D1" w14:textId="6303879D" w:rsidR="000243A9" w:rsidRDefault="000243A9" w:rsidP="00CB2857">
      <w:pPr>
        <w:ind w:left="2160" w:hanging="2160"/>
      </w:pPr>
      <w:r>
        <w:tab/>
        <w:t xml:space="preserve">Side event:  </w:t>
      </w:r>
      <w:r w:rsidR="00081FE4">
        <w:t>“</w:t>
      </w:r>
      <w:r>
        <w:rPr>
          <w:i/>
        </w:rPr>
        <w:t>WIPO IP Diagnostics for Publishers</w:t>
      </w:r>
      <w:r w:rsidR="00081FE4">
        <w:rPr>
          <w:i/>
        </w:rPr>
        <w:t>”</w:t>
      </w:r>
      <w:r w:rsidR="00CB2857">
        <w:t xml:space="preserve">, </w:t>
      </w:r>
      <w:r w:rsidR="00C4641D" w:rsidRPr="00C4641D">
        <w:t>IP for Business Division (IPBD) and Information and Digital Outreach Division (IDOD), WIPO</w:t>
      </w:r>
    </w:p>
    <w:p w14:paraId="5C70D1DC" w14:textId="04C9D420" w:rsidR="00910774" w:rsidRDefault="00910774" w:rsidP="00CB2857">
      <w:pPr>
        <w:ind w:left="2160" w:hanging="2160"/>
      </w:pPr>
    </w:p>
    <w:p w14:paraId="4DDB8B6B" w14:textId="6623397F" w:rsidR="00910774" w:rsidRDefault="00910774" w:rsidP="00CB2857">
      <w:pPr>
        <w:ind w:left="2160" w:hanging="2160"/>
      </w:pPr>
      <w:r>
        <w:tab/>
        <w:t>Room:  New Building, NB0.107</w:t>
      </w:r>
    </w:p>
    <w:p w14:paraId="28A3D969" w14:textId="77777777" w:rsidR="000243A9" w:rsidRDefault="000243A9" w:rsidP="006E148E">
      <w:pPr>
        <w:ind w:left="2160" w:hanging="2120"/>
      </w:pPr>
    </w:p>
    <w:p w14:paraId="7C8E1409" w14:textId="1DAE4349" w:rsidR="00D43376" w:rsidRDefault="006E148E" w:rsidP="004F2C61">
      <w:pPr>
        <w:ind w:left="2160" w:hanging="2120"/>
        <w:rPr>
          <w:bCs/>
        </w:rPr>
      </w:pPr>
      <w:r>
        <w:t>15:00 – 18:00</w:t>
      </w:r>
      <w:r>
        <w:tab/>
      </w:r>
      <w:r w:rsidR="00000422" w:rsidRPr="00A46F2B">
        <w:rPr>
          <w:bCs/>
        </w:rPr>
        <w:t>C</w:t>
      </w:r>
      <w:r w:rsidR="00000422">
        <w:rPr>
          <w:bCs/>
        </w:rPr>
        <w:t>ontinuation of limitations and exceptions topics</w:t>
      </w:r>
    </w:p>
    <w:p w14:paraId="4157FE5E" w14:textId="146C5184" w:rsidR="00C32893" w:rsidRDefault="00C32893" w:rsidP="004F2C61">
      <w:pPr>
        <w:ind w:left="2160" w:hanging="2120"/>
        <w:rPr>
          <w:bCs/>
        </w:rPr>
      </w:pPr>
    </w:p>
    <w:p w14:paraId="700AC2D9" w14:textId="77777777" w:rsidR="00C32893" w:rsidRDefault="00C32893" w:rsidP="00C32893">
      <w:pPr>
        <w:ind w:left="1593" w:firstLine="567"/>
      </w:pPr>
      <w:r>
        <w:t>Update on the research scoping study</w:t>
      </w:r>
    </w:p>
    <w:p w14:paraId="67E1EC73" w14:textId="77777777" w:rsidR="00C32893" w:rsidRDefault="00C32893" w:rsidP="00C32893">
      <w:pPr>
        <w:ind w:left="2160"/>
      </w:pPr>
    </w:p>
    <w:p w14:paraId="6138EE16" w14:textId="0CADC8C9" w:rsidR="00C32893" w:rsidRDefault="00C32893" w:rsidP="00C32893">
      <w:pPr>
        <w:ind w:left="2160"/>
      </w:pPr>
      <w:r>
        <w:t xml:space="preserve">Speaker:      </w:t>
      </w:r>
      <w:r w:rsidR="00303B46">
        <w:t>Prof</w:t>
      </w:r>
      <w:r>
        <w:t>. Raquel Xalabarder</w:t>
      </w:r>
    </w:p>
    <w:p w14:paraId="2CBC103A" w14:textId="7D74A93C" w:rsidR="004F2C61" w:rsidRDefault="004F2C61" w:rsidP="00C32893">
      <w:pPr>
        <w:rPr>
          <w:bCs/>
        </w:rPr>
      </w:pPr>
    </w:p>
    <w:p w14:paraId="58734F61" w14:textId="50536AEB" w:rsidR="00CB2857" w:rsidRDefault="00CB2857" w:rsidP="00CB2857">
      <w:pPr>
        <w:ind w:left="2127" w:hanging="2127"/>
        <w:rPr>
          <w:bCs/>
        </w:rPr>
      </w:pPr>
      <w:r>
        <w:rPr>
          <w:bCs/>
        </w:rPr>
        <w:t>18:00</w:t>
      </w:r>
      <w:r>
        <w:rPr>
          <w:bCs/>
        </w:rPr>
        <w:tab/>
        <w:t xml:space="preserve">Side event:  </w:t>
      </w:r>
      <w:r w:rsidR="00CB6398">
        <w:rPr>
          <w:bCs/>
        </w:rPr>
        <w:t>“</w:t>
      </w:r>
      <w:r w:rsidR="00CB6398" w:rsidRPr="0018222A">
        <w:rPr>
          <w:bCs/>
          <w:i/>
        </w:rPr>
        <w:t>Unfair remuneration of performers in the digital environment: Towards a WIPO remedy</w:t>
      </w:r>
      <w:r w:rsidR="00CB6398">
        <w:rPr>
          <w:bCs/>
        </w:rPr>
        <w:t>”</w:t>
      </w:r>
      <w:r>
        <w:rPr>
          <w:bCs/>
        </w:rPr>
        <w:t>,</w:t>
      </w:r>
      <w:r w:rsidRPr="00CB2857">
        <w:t xml:space="preserve"> </w:t>
      </w:r>
      <w:r w:rsidRPr="00CB2857">
        <w:rPr>
          <w:bCs/>
        </w:rPr>
        <w:t>The International Federation of Musicians (FIM), The Association of European Performers’ Organizations (AEPO-ARTIS), The Societies’ Council for the Collective Management of Performers’ Rights (SCAPR), The Federación Iberolatinoamericana de Artistas</w:t>
      </w:r>
      <w:r>
        <w:rPr>
          <w:bCs/>
        </w:rPr>
        <w:t>, Intérpretes y Ejecutantes (FI</w:t>
      </w:r>
      <w:r w:rsidRPr="00CB2857">
        <w:rPr>
          <w:bCs/>
        </w:rPr>
        <w:t>L</w:t>
      </w:r>
      <w:r>
        <w:rPr>
          <w:bCs/>
        </w:rPr>
        <w:t>A</w:t>
      </w:r>
      <w:r w:rsidRPr="00CB2857">
        <w:rPr>
          <w:bCs/>
        </w:rPr>
        <w:t>IE)</w:t>
      </w:r>
    </w:p>
    <w:p w14:paraId="36B0C398" w14:textId="084CD2E5" w:rsidR="00910774" w:rsidRDefault="00910774" w:rsidP="00CB2857">
      <w:pPr>
        <w:ind w:left="2127" w:hanging="2127"/>
        <w:rPr>
          <w:bCs/>
        </w:rPr>
      </w:pPr>
    </w:p>
    <w:p w14:paraId="29C7051E" w14:textId="4CFD6CDC" w:rsidR="00910774" w:rsidRPr="000243A9" w:rsidRDefault="00910774" w:rsidP="00CB2857">
      <w:pPr>
        <w:ind w:left="2127" w:hanging="2127"/>
        <w:rPr>
          <w:bCs/>
        </w:rPr>
      </w:pPr>
      <w:r>
        <w:rPr>
          <w:bCs/>
        </w:rPr>
        <w:tab/>
        <w:t>Room:  AB Building, Room B + Salon Apollon</w:t>
      </w:r>
    </w:p>
    <w:p w14:paraId="08D6AFDC" w14:textId="3CEABAB2" w:rsidR="00984CFE" w:rsidRDefault="00984CFE" w:rsidP="006E148E"/>
    <w:p w14:paraId="2EB2C009" w14:textId="4D0ADDF3" w:rsidR="00CB2857" w:rsidRDefault="00CB2857" w:rsidP="006E148E"/>
    <w:p w14:paraId="2F254CDC" w14:textId="77777777" w:rsidR="00000422" w:rsidRPr="00000422" w:rsidRDefault="00984CFE" w:rsidP="006E148E">
      <w:pPr>
        <w:rPr>
          <w:b/>
        </w:rPr>
      </w:pPr>
      <w:r>
        <w:rPr>
          <w:b/>
        </w:rPr>
        <w:t>Day 4 – Thursday, March 16</w:t>
      </w:r>
      <w:r w:rsidR="00000422">
        <w:rPr>
          <w:b/>
        </w:rPr>
        <w:t xml:space="preserve">, </w:t>
      </w:r>
      <w:r>
        <w:rPr>
          <w:b/>
        </w:rPr>
        <w:t>2023</w:t>
      </w:r>
    </w:p>
    <w:p w14:paraId="450267C4" w14:textId="77777777" w:rsidR="00120355" w:rsidRDefault="00120355">
      <w:pPr>
        <w:rPr>
          <w:b/>
          <w:bCs/>
        </w:rPr>
      </w:pPr>
    </w:p>
    <w:p w14:paraId="0853ADDD" w14:textId="04354760" w:rsidR="00120355" w:rsidRDefault="00120355">
      <w:pPr>
        <w:pStyle w:val="Heading3"/>
        <w:rPr>
          <w:b/>
          <w:i/>
        </w:rPr>
      </w:pPr>
      <w:r>
        <w:rPr>
          <w:b/>
          <w:i/>
        </w:rPr>
        <w:t>Limitations and Exceptions</w:t>
      </w:r>
      <w:r w:rsidR="00307CE7">
        <w:rPr>
          <w:b/>
          <w:i/>
        </w:rPr>
        <w:t xml:space="preserve"> and </w:t>
      </w:r>
      <w:r w:rsidR="00E31CA9">
        <w:rPr>
          <w:b/>
          <w:i/>
        </w:rPr>
        <w:t>Other Matters</w:t>
      </w:r>
    </w:p>
    <w:p w14:paraId="0D419ABB" w14:textId="77777777" w:rsidR="00582B53" w:rsidRDefault="00582B53" w:rsidP="00D519A3"/>
    <w:p w14:paraId="28D9A830" w14:textId="77777777" w:rsidR="006532CA" w:rsidRDefault="006532CA">
      <w:pPr>
        <w:ind w:left="2160" w:hanging="2120"/>
        <w:rPr>
          <w:bCs/>
        </w:rPr>
      </w:pPr>
    </w:p>
    <w:p w14:paraId="41161261" w14:textId="53FBB6CC" w:rsidR="00C856BD" w:rsidRDefault="00000422" w:rsidP="00FA77B3">
      <w:pPr>
        <w:ind w:left="2160" w:hanging="2120"/>
      </w:pPr>
      <w:r w:rsidRPr="00FA77B3">
        <w:t>10</w:t>
      </w:r>
      <w:r w:rsidR="00C856BD" w:rsidRPr="00FA77B3">
        <w:t xml:space="preserve">:00 </w:t>
      </w:r>
      <w:r w:rsidRPr="00FA77B3">
        <w:t>–</w:t>
      </w:r>
      <w:r w:rsidR="00C856BD" w:rsidRPr="00FA77B3">
        <w:t xml:space="preserve"> 1</w:t>
      </w:r>
      <w:r w:rsidRPr="00FA77B3">
        <w:t>3:0</w:t>
      </w:r>
      <w:r w:rsidR="00C856BD" w:rsidRPr="00FA77B3">
        <w:t xml:space="preserve">0 </w:t>
      </w:r>
      <w:r w:rsidR="00C856BD" w:rsidRPr="00FA77B3">
        <w:tab/>
      </w:r>
      <w:r w:rsidR="00C856BD" w:rsidRPr="00884357">
        <w:t>C</w:t>
      </w:r>
      <w:r w:rsidR="006532CA" w:rsidRPr="00884357">
        <w:t>ontinuation of</w:t>
      </w:r>
      <w:r w:rsidR="00C856BD" w:rsidRPr="00884357">
        <w:t xml:space="preserve"> limitations and exceptions </w:t>
      </w:r>
      <w:r w:rsidR="006532CA" w:rsidRPr="00884357">
        <w:t>topic</w:t>
      </w:r>
      <w:r w:rsidR="00175D39" w:rsidRPr="00884357">
        <w:t>s</w:t>
      </w:r>
      <w:r w:rsidR="006532CA" w:rsidRPr="00884357">
        <w:t xml:space="preserve"> as described on </w:t>
      </w:r>
      <w:r w:rsidRPr="00884357">
        <w:t xml:space="preserve">       </w:t>
      </w:r>
      <w:r w:rsidR="00307CE7" w:rsidRPr="00884357">
        <w:t>March 14</w:t>
      </w:r>
      <w:r w:rsidR="00984CFE" w:rsidRPr="00884357">
        <w:t>, 2023</w:t>
      </w:r>
      <w:r w:rsidR="00025D56" w:rsidRPr="00884357">
        <w:t xml:space="preserve"> </w:t>
      </w:r>
    </w:p>
    <w:p w14:paraId="7AA090C3" w14:textId="7FFDA762" w:rsidR="00C32893" w:rsidRDefault="00C32893" w:rsidP="00FA77B3">
      <w:pPr>
        <w:ind w:left="2160" w:hanging="2120"/>
      </w:pPr>
    </w:p>
    <w:p w14:paraId="6F9109E9" w14:textId="77777777" w:rsidR="00C32893" w:rsidRDefault="00C32893" w:rsidP="00C32893">
      <w:pPr>
        <w:ind w:left="1593" w:firstLine="567"/>
      </w:pPr>
      <w:r>
        <w:t>Presentation on cross-border issues re: education and research</w:t>
      </w:r>
    </w:p>
    <w:p w14:paraId="2A362C07" w14:textId="77777777" w:rsidR="00C32893" w:rsidRDefault="00C32893" w:rsidP="00C32893">
      <w:pPr>
        <w:ind w:left="2160"/>
      </w:pPr>
    </w:p>
    <w:p w14:paraId="7B43D019" w14:textId="77777777" w:rsidR="00C32893" w:rsidRDefault="00C32893" w:rsidP="00C32893">
      <w:pPr>
        <w:ind w:left="2160"/>
      </w:pPr>
      <w:r>
        <w:t>Moderator:</w:t>
      </w:r>
      <w:r>
        <w:tab/>
        <w:t xml:space="preserve">Ms. </w:t>
      </w:r>
      <w:r w:rsidRPr="0008262C">
        <w:t>Natalia Reiter</w:t>
      </w:r>
    </w:p>
    <w:p w14:paraId="73933AD3" w14:textId="77777777" w:rsidR="00C32893" w:rsidRDefault="00C32893" w:rsidP="00C32893">
      <w:pPr>
        <w:ind w:left="2160"/>
      </w:pPr>
      <w:r>
        <w:t xml:space="preserve">Speakers: </w:t>
      </w:r>
      <w:r>
        <w:tab/>
        <w:t xml:space="preserve">Ms. </w:t>
      </w:r>
      <w:r w:rsidRPr="0008262C">
        <w:t>Ana Andrijevic</w:t>
      </w:r>
    </w:p>
    <w:p w14:paraId="7244B8A5" w14:textId="1DC6C23B" w:rsidR="00C32893" w:rsidRDefault="00C32893" w:rsidP="00C32893">
      <w:pPr>
        <w:ind w:left="2160"/>
      </w:pPr>
      <w:r>
        <w:tab/>
      </w:r>
      <w:r>
        <w:tab/>
      </w:r>
      <w:r>
        <w:tab/>
      </w:r>
      <w:r w:rsidR="00D62876">
        <w:t>Dr</w:t>
      </w:r>
      <w:r>
        <w:t xml:space="preserve">. </w:t>
      </w:r>
      <w:r w:rsidRPr="0008262C">
        <w:t>Natalie Corthesy</w:t>
      </w:r>
    </w:p>
    <w:p w14:paraId="516C85DB" w14:textId="10F5BC6B" w:rsidR="00C32893" w:rsidRDefault="00C32893" w:rsidP="00C32893">
      <w:pPr>
        <w:ind w:left="2160"/>
      </w:pPr>
      <w:r>
        <w:tab/>
      </w:r>
      <w:r>
        <w:tab/>
      </w:r>
      <w:r>
        <w:tab/>
      </w:r>
      <w:r w:rsidR="00D62876">
        <w:t>Prof.</w:t>
      </w:r>
      <w:r>
        <w:t xml:space="preserve"> </w:t>
      </w:r>
      <w:r w:rsidRPr="0008262C">
        <w:t>Yogesh K. Dwivedi</w:t>
      </w:r>
    </w:p>
    <w:p w14:paraId="4B57FC66" w14:textId="12D9D88D" w:rsidR="00C32893" w:rsidRDefault="0097577F" w:rsidP="00B44566">
      <w:pPr>
        <w:ind w:left="2835" w:firstLine="567"/>
      </w:pPr>
      <w:r>
        <w:t>Prof.</w:t>
      </w:r>
      <w:r w:rsidR="00C32893">
        <w:t xml:space="preserve"> Paul Birevu Muyinda</w:t>
      </w:r>
    </w:p>
    <w:p w14:paraId="097AA6BB" w14:textId="77777777" w:rsidR="00C32893" w:rsidRDefault="00C32893" w:rsidP="00C32893">
      <w:pPr>
        <w:ind w:left="2934" w:firstLine="108"/>
      </w:pPr>
    </w:p>
    <w:p w14:paraId="415B06F6" w14:textId="668F438E" w:rsidR="00C32893" w:rsidRDefault="00CB6398" w:rsidP="00C32893">
      <w:pPr>
        <w:ind w:left="2192"/>
      </w:pPr>
      <w:r>
        <w:t>The speakers’ biographies are</w:t>
      </w:r>
      <w:r w:rsidR="00C32893">
        <w:t xml:space="preserve"> published in document</w:t>
      </w:r>
      <w:r>
        <w:t xml:space="preserve"> SCCR/43/INF/3</w:t>
      </w:r>
      <w:r w:rsidR="00C32893">
        <w:t>.</w:t>
      </w:r>
    </w:p>
    <w:p w14:paraId="211F7D13" w14:textId="3F9D7537" w:rsidR="00E745D8" w:rsidRDefault="00E745D8" w:rsidP="00C32893">
      <w:pPr>
        <w:ind w:left="2192"/>
      </w:pPr>
    </w:p>
    <w:p w14:paraId="16A6929A" w14:textId="09E20F6F" w:rsidR="00E745D8" w:rsidRDefault="00E745D8" w:rsidP="00C32893">
      <w:pPr>
        <w:ind w:left="2192"/>
      </w:pPr>
      <w:r>
        <w:t xml:space="preserve">Discussion on the </w:t>
      </w:r>
      <w:r>
        <w:rPr>
          <w:i/>
        </w:rPr>
        <w:t>Proposal by the African Group for a Draft Work Program on Exceptions and Limitations</w:t>
      </w:r>
      <w:r>
        <w:t xml:space="preserve"> </w:t>
      </w:r>
    </w:p>
    <w:p w14:paraId="06CBDE05" w14:textId="1B71B689" w:rsidR="00000422" w:rsidRPr="00FA77B3" w:rsidRDefault="00000422" w:rsidP="00C32893"/>
    <w:p w14:paraId="561123EE" w14:textId="7FA0BC72" w:rsidR="001E2A09" w:rsidRDefault="001E2A09" w:rsidP="00FA77B3">
      <w:pPr>
        <w:ind w:left="2160" w:hanging="2120"/>
      </w:pPr>
      <w:r>
        <w:t>13:00 – 14:3</w:t>
      </w:r>
      <w:r w:rsidR="00000422" w:rsidRPr="006E148E">
        <w:t>0</w:t>
      </w:r>
      <w:r w:rsidR="00000422" w:rsidRPr="006E148E">
        <w:tab/>
        <w:t>Lunch break</w:t>
      </w:r>
      <w:r w:rsidR="00025D56">
        <w:rPr>
          <w:rStyle w:val="FootnoteReference"/>
        </w:rPr>
        <w:footnoteReference w:id="4"/>
      </w:r>
    </w:p>
    <w:p w14:paraId="72131301" w14:textId="103CDA70" w:rsidR="00CB2857" w:rsidRDefault="00CB2857" w:rsidP="004F2C61"/>
    <w:p w14:paraId="69452CAC" w14:textId="77777777" w:rsidR="00C32893" w:rsidRDefault="00CB2857" w:rsidP="00C32893">
      <w:pPr>
        <w:ind w:left="2160" w:hanging="2160"/>
      </w:pPr>
      <w:r>
        <w:tab/>
        <w:t xml:space="preserve">Side event:  </w:t>
      </w:r>
      <w:r w:rsidR="00081FE4">
        <w:t>“</w:t>
      </w:r>
      <w:r w:rsidRPr="00CB2857">
        <w:rPr>
          <w:i/>
        </w:rPr>
        <w:t>Streaming Forward: Introduction to Leading Audio Streaming Services</w:t>
      </w:r>
      <w:r w:rsidR="00081FE4">
        <w:rPr>
          <w:i/>
        </w:rPr>
        <w:t>”</w:t>
      </w:r>
      <w:r>
        <w:t>, Digital Media Association (DiMA)</w:t>
      </w:r>
    </w:p>
    <w:p w14:paraId="54DEF17B" w14:textId="77777777" w:rsidR="00C32893" w:rsidRDefault="00C32893" w:rsidP="00C32893">
      <w:pPr>
        <w:ind w:left="2160" w:hanging="2160"/>
      </w:pPr>
    </w:p>
    <w:p w14:paraId="001663F3" w14:textId="086CE6CD" w:rsidR="00910774" w:rsidRPr="00C32893" w:rsidRDefault="00721527" w:rsidP="00C32893">
      <w:pPr>
        <w:ind w:left="2160"/>
      </w:pPr>
      <w:r>
        <w:t>Room:</w:t>
      </w:r>
      <w:r w:rsidR="00500937">
        <w:t xml:space="preserve"> </w:t>
      </w:r>
      <w:r>
        <w:t xml:space="preserve"> </w:t>
      </w:r>
      <w:r w:rsidR="00FA6DD8">
        <w:rPr>
          <w:bCs/>
        </w:rPr>
        <w:t>New Building</w:t>
      </w:r>
      <w:r w:rsidRPr="002609CF">
        <w:rPr>
          <w:bCs/>
        </w:rPr>
        <w:t xml:space="preserve">, Room </w:t>
      </w:r>
      <w:r w:rsidR="00FA6DD8">
        <w:rPr>
          <w:bCs/>
        </w:rPr>
        <w:t>NB0.107</w:t>
      </w:r>
    </w:p>
    <w:p w14:paraId="391B7AA8" w14:textId="77777777" w:rsidR="00CB2857" w:rsidRDefault="00CB2857" w:rsidP="004F2C61"/>
    <w:p w14:paraId="4F83AB7A" w14:textId="32A0A437" w:rsidR="0018466E" w:rsidRPr="0095345B" w:rsidRDefault="0018466E"/>
    <w:p w14:paraId="09F1843D" w14:textId="5AB792B2" w:rsidR="00B17A5B" w:rsidRPr="00A05AFB" w:rsidRDefault="00B17A5B" w:rsidP="00FA77B3">
      <w:pPr>
        <w:ind w:left="2160" w:hanging="2120"/>
        <w:rPr>
          <w:u w:val="single"/>
        </w:rPr>
      </w:pPr>
      <w:r w:rsidRPr="00A05AFB">
        <w:rPr>
          <w:b/>
          <w:i/>
          <w:u w:val="single"/>
        </w:rPr>
        <w:t>Other Matters</w:t>
      </w:r>
    </w:p>
    <w:p w14:paraId="116ACEDC" w14:textId="77777777" w:rsidR="00B17A5B" w:rsidRDefault="00B17A5B" w:rsidP="00FA77B3">
      <w:pPr>
        <w:ind w:left="2160" w:hanging="2120"/>
      </w:pPr>
    </w:p>
    <w:p w14:paraId="51BD3912" w14:textId="77777777" w:rsidR="00A05AFB" w:rsidRDefault="00A05AFB">
      <w:pPr>
        <w:ind w:left="2160" w:hanging="2120"/>
      </w:pPr>
    </w:p>
    <w:p w14:paraId="60E5D6CD" w14:textId="06242F57" w:rsidR="00A05AFB" w:rsidRDefault="00A05AFB" w:rsidP="00A05AFB">
      <w:pPr>
        <w:ind w:left="2160" w:hanging="2120"/>
      </w:pPr>
      <w:r>
        <w:t>14:30</w:t>
      </w:r>
      <w:r w:rsidRPr="00A46F2B">
        <w:tab/>
      </w:r>
      <w:r>
        <w:t>Opening</w:t>
      </w:r>
      <w:r w:rsidRPr="00A46F2B">
        <w:t xml:space="preserve"> of the agenda item </w:t>
      </w:r>
      <w:r>
        <w:t>on other matters</w:t>
      </w:r>
      <w:r w:rsidR="00045C1A">
        <w:t xml:space="preserve"> </w:t>
      </w:r>
    </w:p>
    <w:p w14:paraId="583C81F9" w14:textId="1E1D52A2" w:rsidR="00A05AFB" w:rsidRDefault="00A05AFB" w:rsidP="009E5F7E"/>
    <w:p w14:paraId="498E9853" w14:textId="6476E071" w:rsidR="003222ED" w:rsidRPr="00FA77B3" w:rsidRDefault="001E2A09">
      <w:pPr>
        <w:ind w:left="2160" w:hanging="2120"/>
      </w:pPr>
      <w:r>
        <w:t>14:30</w:t>
      </w:r>
      <w:r w:rsidR="00307CE7">
        <w:t xml:space="preserve"> – </w:t>
      </w:r>
      <w:r w:rsidR="003222ED">
        <w:t>1</w:t>
      </w:r>
      <w:r w:rsidR="006015B5">
        <w:t>8</w:t>
      </w:r>
      <w:r>
        <w:t xml:space="preserve">:00 </w:t>
      </w:r>
      <w:r>
        <w:tab/>
        <w:t>Information Session on the Music Streaming Market</w:t>
      </w:r>
      <w:r w:rsidR="00D8532F">
        <w:t xml:space="preserve"> will be held </w:t>
      </w:r>
      <w:r w:rsidR="00C71470">
        <w:t xml:space="preserve">as requested by Member States </w:t>
      </w:r>
      <w:r w:rsidR="00666523">
        <w:t xml:space="preserve">at SCCR/43, based on a </w:t>
      </w:r>
      <w:r w:rsidR="00C71470">
        <w:t>GRULAC</w:t>
      </w:r>
      <w:r w:rsidR="00666523">
        <w:t xml:space="preserve"> initiative</w:t>
      </w:r>
      <w:r w:rsidR="00B761B6">
        <w:t>.</w:t>
      </w:r>
      <w:r w:rsidR="003829FD">
        <w:t xml:space="preserve">  A</w:t>
      </w:r>
      <w:r w:rsidR="00CB6398">
        <w:t xml:space="preserve"> provisional</w:t>
      </w:r>
      <w:r w:rsidR="003829FD">
        <w:t xml:space="preserve"> program </w:t>
      </w:r>
      <w:r w:rsidR="00CB6398">
        <w:t xml:space="preserve">is </w:t>
      </w:r>
      <w:r w:rsidR="003829FD">
        <w:t>published in document</w:t>
      </w:r>
      <w:r w:rsidR="00CB6398">
        <w:t xml:space="preserve"> SCCR/43/5</w:t>
      </w:r>
      <w:r w:rsidR="003829FD">
        <w:t xml:space="preserve">. </w:t>
      </w:r>
      <w:r w:rsidR="00B761B6">
        <w:t xml:space="preserve">  </w:t>
      </w:r>
    </w:p>
    <w:p w14:paraId="4F0A5E58" w14:textId="4BA062E0" w:rsidR="00C4641D" w:rsidRDefault="00C4641D">
      <w:pPr>
        <w:rPr>
          <w:bCs/>
        </w:rPr>
      </w:pPr>
    </w:p>
    <w:p w14:paraId="62FDF75A" w14:textId="77777777" w:rsidR="00C4641D" w:rsidRPr="00C4641D" w:rsidRDefault="00C4641D">
      <w:pPr>
        <w:rPr>
          <w:bCs/>
        </w:rPr>
      </w:pPr>
    </w:p>
    <w:p w14:paraId="30D4AE9C" w14:textId="77777777" w:rsidR="00045C1A" w:rsidRDefault="00045C1A">
      <w:pPr>
        <w:rPr>
          <w:b/>
          <w:bCs/>
        </w:rPr>
      </w:pPr>
    </w:p>
    <w:p w14:paraId="7B5750B6" w14:textId="6B29775A" w:rsidR="0013383B" w:rsidRDefault="00000422">
      <w:pPr>
        <w:rPr>
          <w:b/>
          <w:bCs/>
        </w:rPr>
      </w:pPr>
      <w:r>
        <w:rPr>
          <w:b/>
          <w:bCs/>
        </w:rPr>
        <w:t>Day 5</w:t>
      </w:r>
      <w:r w:rsidR="0013383B" w:rsidRPr="00A46F2B">
        <w:rPr>
          <w:b/>
          <w:bCs/>
        </w:rPr>
        <w:t xml:space="preserve"> – </w:t>
      </w:r>
      <w:r>
        <w:rPr>
          <w:b/>
          <w:bCs/>
        </w:rPr>
        <w:t>Friday</w:t>
      </w:r>
      <w:r w:rsidR="0013383B" w:rsidRPr="00A46F2B">
        <w:rPr>
          <w:b/>
          <w:bCs/>
        </w:rPr>
        <w:t xml:space="preserve">, </w:t>
      </w:r>
      <w:r w:rsidR="009F2A6A">
        <w:rPr>
          <w:b/>
          <w:bCs/>
        </w:rPr>
        <w:t>March</w:t>
      </w:r>
      <w:r w:rsidR="0013383B">
        <w:rPr>
          <w:b/>
          <w:bCs/>
        </w:rPr>
        <w:t xml:space="preserve"> 1</w:t>
      </w:r>
      <w:r w:rsidR="009F2A6A">
        <w:rPr>
          <w:b/>
          <w:bCs/>
        </w:rPr>
        <w:t>7</w:t>
      </w:r>
      <w:r>
        <w:rPr>
          <w:b/>
          <w:bCs/>
        </w:rPr>
        <w:t>, 202</w:t>
      </w:r>
      <w:r w:rsidR="00B17A5B">
        <w:rPr>
          <w:b/>
          <w:bCs/>
        </w:rPr>
        <w:t>3</w:t>
      </w:r>
    </w:p>
    <w:p w14:paraId="5FC04BC1" w14:textId="77777777" w:rsidR="00582B53" w:rsidRDefault="00582B53">
      <w:pPr>
        <w:rPr>
          <w:b/>
          <w:bCs/>
        </w:rPr>
      </w:pPr>
    </w:p>
    <w:p w14:paraId="6F270BD8" w14:textId="77777777" w:rsidR="00582B53" w:rsidRPr="00F144C8" w:rsidRDefault="00582B53" w:rsidP="00582B53">
      <w:pPr>
        <w:pStyle w:val="Heading3"/>
        <w:rPr>
          <w:b/>
          <w:i/>
        </w:rPr>
      </w:pPr>
      <w:r w:rsidRPr="00F144C8">
        <w:rPr>
          <w:b/>
          <w:i/>
        </w:rPr>
        <w:t>Other Matters</w:t>
      </w:r>
      <w:r>
        <w:rPr>
          <w:b/>
          <w:i/>
        </w:rPr>
        <w:t xml:space="preserve"> and Closing of Session</w:t>
      </w:r>
      <w:r w:rsidRPr="00F144C8">
        <w:rPr>
          <w:b/>
          <w:i/>
        </w:rPr>
        <w:t xml:space="preserve"> </w:t>
      </w:r>
    </w:p>
    <w:p w14:paraId="47FE4A6A" w14:textId="77777777" w:rsidR="00582B53" w:rsidRPr="00A46F2B" w:rsidRDefault="00582B53">
      <w:pPr>
        <w:rPr>
          <w:b/>
          <w:bCs/>
        </w:rPr>
      </w:pPr>
    </w:p>
    <w:p w14:paraId="0179A28C" w14:textId="77777777" w:rsidR="0013383B" w:rsidRPr="00A46F2B" w:rsidRDefault="0013383B">
      <w:pPr>
        <w:rPr>
          <w:b/>
          <w:bCs/>
        </w:rPr>
      </w:pPr>
    </w:p>
    <w:p w14:paraId="325D86C3" w14:textId="0BD8EEB0" w:rsidR="00124F39" w:rsidRDefault="00000422" w:rsidP="00FA77B3">
      <w:pPr>
        <w:ind w:left="2160" w:hanging="2120"/>
      </w:pPr>
      <w:r>
        <w:t>10</w:t>
      </w:r>
      <w:r w:rsidR="004C6D3C">
        <w:t>:00 –</w:t>
      </w:r>
      <w:r w:rsidR="001E2A09">
        <w:t xml:space="preserve"> 10:0</w:t>
      </w:r>
      <w:r w:rsidR="00124F39" w:rsidRPr="00A46F2B">
        <w:t>5</w:t>
      </w:r>
      <w:r w:rsidR="00124F39" w:rsidRPr="00A46F2B">
        <w:tab/>
      </w:r>
      <w:r w:rsidR="00E75BA2">
        <w:t xml:space="preserve">Continuation of </w:t>
      </w:r>
      <w:r w:rsidR="00124F39" w:rsidRPr="00A46F2B">
        <w:t xml:space="preserve">agenda item </w:t>
      </w:r>
      <w:r w:rsidR="00E36B79">
        <w:t>on other m</w:t>
      </w:r>
      <w:r w:rsidR="001E2A09">
        <w:t>atters</w:t>
      </w:r>
    </w:p>
    <w:p w14:paraId="4907BFA1" w14:textId="77777777" w:rsidR="001E2A09" w:rsidRDefault="001E2A09" w:rsidP="00FA77B3">
      <w:pPr>
        <w:ind w:left="2160" w:hanging="2120"/>
      </w:pPr>
    </w:p>
    <w:p w14:paraId="494F7232" w14:textId="77777777" w:rsidR="001E2A09" w:rsidRDefault="001E2A09" w:rsidP="00FA77B3">
      <w:pPr>
        <w:ind w:left="2160" w:hanging="2120"/>
      </w:pPr>
      <w:r>
        <w:t>1</w:t>
      </w:r>
      <w:r w:rsidR="003D529A">
        <w:t xml:space="preserve">0:05 – 11:15 </w:t>
      </w:r>
      <w:r w:rsidR="003D529A">
        <w:tab/>
        <w:t>Copyright in the Digital E</w:t>
      </w:r>
      <w:r>
        <w:t>nvironment</w:t>
      </w:r>
    </w:p>
    <w:p w14:paraId="07DCBD23" w14:textId="77777777" w:rsidR="001E2A09" w:rsidRDefault="001E2A09" w:rsidP="00FA77B3">
      <w:pPr>
        <w:ind w:left="2160" w:hanging="2120"/>
      </w:pPr>
    </w:p>
    <w:p w14:paraId="3A509A71" w14:textId="77777777" w:rsidR="001E2A09" w:rsidRPr="00A46F2B" w:rsidRDefault="001E2A09" w:rsidP="00FA77B3">
      <w:pPr>
        <w:ind w:left="2160"/>
      </w:pPr>
      <w:r w:rsidRPr="00FA77B3">
        <w:rPr>
          <w:b/>
        </w:rPr>
        <w:t>Documents</w:t>
      </w:r>
      <w:r>
        <w:t xml:space="preserve">:  </w:t>
      </w:r>
      <w:r w:rsidRPr="00A5104B">
        <w:t>Prior related documents are available on the meeting page at</w:t>
      </w:r>
      <w:r w:rsidR="00B9015E" w:rsidRPr="00B9015E">
        <w:t xml:space="preserve"> https://www.wipo.int/meetings/en/details.jsp?meeting_id=75412</w:t>
      </w:r>
      <w:r>
        <w:t>.</w:t>
      </w:r>
    </w:p>
    <w:p w14:paraId="4141B9C4" w14:textId="77777777" w:rsidR="001E2A09" w:rsidRPr="00FA77B3" w:rsidRDefault="001E2A09" w:rsidP="00FA77B3">
      <w:pPr>
        <w:ind w:left="2160" w:hanging="2120"/>
      </w:pPr>
    </w:p>
    <w:p w14:paraId="11807071" w14:textId="77777777" w:rsidR="001E2A09" w:rsidRPr="004A0DDA" w:rsidRDefault="001E2A09" w:rsidP="00FA77B3">
      <w:pPr>
        <w:ind w:left="2160"/>
      </w:pPr>
      <w:r w:rsidRPr="00FA77B3">
        <w:rPr>
          <w:b/>
        </w:rPr>
        <w:t>Reminder of Recent Activity</w:t>
      </w:r>
      <w:r>
        <w:t>:  At</w:t>
      </w:r>
      <w:r w:rsidRPr="004A0DDA">
        <w:t xml:space="preserve"> the</w:t>
      </w:r>
      <w:r w:rsidR="00882AEE">
        <w:t xml:space="preserve"> 42</w:t>
      </w:r>
      <w:r w:rsidR="00882AEE" w:rsidRPr="00A61268">
        <w:rPr>
          <w:vertAlign w:val="superscript"/>
        </w:rPr>
        <w:t>nd</w:t>
      </w:r>
      <w:r>
        <w:t xml:space="preserve"> session of the SCCR, the </w:t>
      </w:r>
      <w:r w:rsidR="00F674F7">
        <w:t>authors presented the following studies and discussed them with Member States:</w:t>
      </w:r>
      <w:r>
        <w:t xml:space="preserve"> </w:t>
      </w:r>
      <w:r w:rsidRPr="008850A5">
        <w:rPr>
          <w:i/>
        </w:rPr>
        <w:t>Inside the Global Digital Music Market</w:t>
      </w:r>
      <w:r w:rsidRPr="004A0DDA">
        <w:t xml:space="preserve"> (SCCR/41/2) by Ms. Susan Butler; </w:t>
      </w:r>
      <w:r w:rsidRPr="008850A5">
        <w:rPr>
          <w:i/>
        </w:rPr>
        <w:t>Study on the Artists in the Digital Music Marketplace: Economic and Legal Considerations</w:t>
      </w:r>
      <w:r w:rsidRPr="004A0DDA">
        <w:t xml:space="preserve"> (SCCR/41/3) by Mr. Christian Castle and Professor Claudio Feijoo; </w:t>
      </w:r>
      <w:r w:rsidRPr="008850A5">
        <w:rPr>
          <w:i/>
        </w:rPr>
        <w:t>The Latin American Music Market</w:t>
      </w:r>
      <w:r w:rsidRPr="004A0DDA">
        <w:t xml:space="preserve"> (SCCR/41/4) by Ms. Leila Cobo; </w:t>
      </w:r>
      <w:r w:rsidRPr="008850A5">
        <w:rPr>
          <w:i/>
        </w:rPr>
        <w:t>Etude Portant sur le Marché Numérique de la Musique en Afrique de L’Ouest</w:t>
      </w:r>
      <w:r w:rsidRPr="004A0DDA">
        <w:t xml:space="preserve"> (SCCR/41/6) by Mr. El H. Mansour Jacques Sagna; and </w:t>
      </w:r>
      <w:r w:rsidRPr="008850A5">
        <w:rPr>
          <w:i/>
        </w:rPr>
        <w:t>Report on the Online Music Market and Main Business Models in Asia: Overview and General Trends</w:t>
      </w:r>
      <w:r w:rsidR="008850A5">
        <w:t xml:space="preserve"> (SCCR/41/7) by Professor</w:t>
      </w:r>
      <w:r w:rsidRPr="004A0DDA">
        <w:t xml:space="preserve"> Irene Calboli and Mr. George Hwang</w:t>
      </w:r>
      <w:r>
        <w:t>.</w:t>
      </w:r>
      <w:r w:rsidR="00A01ADF">
        <w:t xml:space="preserve"> </w:t>
      </w:r>
      <w:r w:rsidR="00BD58DB">
        <w:t xml:space="preserve"> </w:t>
      </w:r>
    </w:p>
    <w:p w14:paraId="07666989" w14:textId="77777777" w:rsidR="001E2A09" w:rsidRPr="00FA77B3" w:rsidRDefault="001E2A09" w:rsidP="00FA77B3">
      <w:pPr>
        <w:ind w:left="2160" w:hanging="2120"/>
      </w:pPr>
    </w:p>
    <w:p w14:paraId="75EFEB2A" w14:textId="55B2CA0A" w:rsidR="009E5F7E" w:rsidRDefault="001E2A09" w:rsidP="004F2C61">
      <w:pPr>
        <w:ind w:left="2160"/>
      </w:pPr>
      <w:r w:rsidRPr="00FA77B3">
        <w:rPr>
          <w:b/>
        </w:rPr>
        <w:t>SCCR/43 Session</w:t>
      </w:r>
      <w:r w:rsidRPr="00B12A75">
        <w:t xml:space="preserve">:  </w:t>
      </w:r>
      <w:r w:rsidR="00B41D36">
        <w:t xml:space="preserve">In light of the Information Session and </w:t>
      </w:r>
      <w:r w:rsidR="00E6300A">
        <w:t>previous work on this topic</w:t>
      </w:r>
      <w:r w:rsidR="00B41D36">
        <w:t>, Members, IGOs, and NGOs will be invited by the Chair to</w:t>
      </w:r>
      <w:r w:rsidR="00666523">
        <w:t xml:space="preserve"> give their comments</w:t>
      </w:r>
      <w:r w:rsidR="00B41D36">
        <w:t>, including</w:t>
      </w:r>
      <w:r w:rsidR="00B41D36" w:rsidRPr="001E2A09">
        <w:t xml:space="preserve"> their inputs on possible next steps.</w:t>
      </w:r>
    </w:p>
    <w:p w14:paraId="12946110" w14:textId="77777777" w:rsidR="009E5F7E" w:rsidRPr="00A46F2B" w:rsidRDefault="009E5F7E" w:rsidP="00FA77B3">
      <w:pPr>
        <w:ind w:left="2160" w:hanging="2120"/>
      </w:pPr>
    </w:p>
    <w:p w14:paraId="396F7E7D" w14:textId="77777777" w:rsidR="00124F39" w:rsidRDefault="003222ED" w:rsidP="00FA77B3">
      <w:pPr>
        <w:ind w:left="2160" w:hanging="2120"/>
      </w:pPr>
      <w:r>
        <w:t>11:1</w:t>
      </w:r>
      <w:r w:rsidR="004C6D3C" w:rsidRPr="00290ACA">
        <w:t>5 –</w:t>
      </w:r>
      <w:r w:rsidR="00290ACA" w:rsidRPr="00290ACA">
        <w:t xml:space="preserve"> 1</w:t>
      </w:r>
      <w:r w:rsidR="001E2A09">
        <w:t>2</w:t>
      </w:r>
      <w:r w:rsidR="00124F39" w:rsidRPr="00290ACA">
        <w:t>:</w:t>
      </w:r>
      <w:r w:rsidR="001E2A09">
        <w:t>25</w:t>
      </w:r>
      <w:r w:rsidR="00124F39" w:rsidRPr="00A46F2B">
        <w:tab/>
      </w:r>
      <w:r w:rsidR="001E2A09">
        <w:t>Resale Right</w:t>
      </w:r>
      <w:r w:rsidR="0070471F">
        <w:t xml:space="preserve">  </w:t>
      </w:r>
    </w:p>
    <w:p w14:paraId="05544633" w14:textId="77777777" w:rsidR="001E2A09" w:rsidRDefault="001E2A09" w:rsidP="00FA77B3">
      <w:pPr>
        <w:ind w:left="2160" w:hanging="2120"/>
      </w:pPr>
    </w:p>
    <w:p w14:paraId="0D15BC44" w14:textId="3F8D480F" w:rsidR="001E2A09" w:rsidRPr="00D062BB" w:rsidRDefault="001E2A09" w:rsidP="00FA77B3">
      <w:pPr>
        <w:ind w:left="2160"/>
      </w:pPr>
      <w:r w:rsidRPr="00FA77B3">
        <w:rPr>
          <w:b/>
        </w:rPr>
        <w:t>Documents</w:t>
      </w:r>
      <w:r w:rsidRPr="00D062BB">
        <w:t xml:space="preserve">:  </w:t>
      </w:r>
      <w:r w:rsidR="00CB6398" w:rsidRPr="00BC28FC">
        <w:rPr>
          <w:i/>
        </w:rPr>
        <w:t>WIPO Toolkit on Artist’s Resale Right</w:t>
      </w:r>
      <w:r w:rsidR="00CB6398">
        <w:t xml:space="preserve"> (SCCR/43/</w:t>
      </w:r>
      <w:r w:rsidR="0001392C">
        <w:t>INF/2</w:t>
      </w:r>
      <w:r w:rsidR="00CB6398">
        <w:t>);  p</w:t>
      </w:r>
      <w:r w:rsidRPr="00562AC6">
        <w:t>rior related documents are available on the meeting page at</w:t>
      </w:r>
      <w:r w:rsidR="00B9015E" w:rsidRPr="00B9015E">
        <w:t xml:space="preserve"> https://www.wipo.int/meetings/en/details.jsp?meeting_id=75412</w:t>
      </w:r>
      <w:r w:rsidR="00562AC6">
        <w:t>.</w:t>
      </w:r>
    </w:p>
    <w:p w14:paraId="15E436DA" w14:textId="77777777" w:rsidR="002D540B" w:rsidRDefault="002D540B" w:rsidP="002D540B">
      <w:pPr>
        <w:rPr>
          <w:bCs/>
        </w:rPr>
      </w:pPr>
    </w:p>
    <w:p w14:paraId="6F18FADF" w14:textId="77777777" w:rsidR="002D540B" w:rsidRPr="00FA77B3" w:rsidRDefault="002D540B" w:rsidP="002D540B">
      <w:pPr>
        <w:ind w:left="2160"/>
      </w:pPr>
      <w:r w:rsidRPr="00FA77B3">
        <w:rPr>
          <w:b/>
        </w:rPr>
        <w:t>Reminder of Recent Activity</w:t>
      </w:r>
      <w:r w:rsidR="00F674F7">
        <w:t>:  During the 42</w:t>
      </w:r>
      <w:r w:rsidR="00F674F7" w:rsidRPr="00F674F7">
        <w:rPr>
          <w:vertAlign w:val="superscript"/>
        </w:rPr>
        <w:t>nd</w:t>
      </w:r>
      <w:r w:rsidR="00F674F7">
        <w:t xml:space="preserve"> </w:t>
      </w:r>
      <w:r>
        <w:t xml:space="preserve">session of the SCCR, </w:t>
      </w:r>
      <w:r w:rsidR="00C40ED6">
        <w:t>the Committee took note of statements made by delegations and agreed to continue exchanging views and information.</w:t>
      </w:r>
    </w:p>
    <w:p w14:paraId="2C5D2743" w14:textId="77777777" w:rsidR="002D540B" w:rsidRPr="00FA77B3" w:rsidRDefault="002D540B" w:rsidP="002D540B">
      <w:pPr>
        <w:ind w:left="2160" w:hanging="2120"/>
      </w:pPr>
    </w:p>
    <w:p w14:paraId="0CB7FEB3" w14:textId="0F9BFB20" w:rsidR="002D540B" w:rsidRDefault="002D540B" w:rsidP="002D540B">
      <w:pPr>
        <w:ind w:left="2160" w:hanging="33"/>
        <w:rPr>
          <w:bCs/>
        </w:rPr>
      </w:pPr>
      <w:r w:rsidRPr="00FA77B3">
        <w:rPr>
          <w:b/>
        </w:rPr>
        <w:t>SCCR/43 Session</w:t>
      </w:r>
      <w:r w:rsidRPr="000D5FB3">
        <w:t>:</w:t>
      </w:r>
      <w:r w:rsidR="00B761B6">
        <w:t xml:space="preserve">  </w:t>
      </w:r>
      <w:r w:rsidRPr="00FA77B3">
        <w:t xml:space="preserve">The </w:t>
      </w:r>
      <w:r w:rsidR="00B41D36">
        <w:t xml:space="preserve">Chair </w:t>
      </w:r>
      <w:r w:rsidRPr="00FA77B3">
        <w:t xml:space="preserve">will </w:t>
      </w:r>
      <w:r w:rsidR="00F23881">
        <w:t xml:space="preserve">invite </w:t>
      </w:r>
      <w:r w:rsidR="00303B46">
        <w:t>Prof.</w:t>
      </w:r>
      <w:r w:rsidR="00F23881">
        <w:t xml:space="preserve"> Sam Ricketson to </w:t>
      </w:r>
      <w:r>
        <w:t xml:space="preserve">present Part 1 of the new </w:t>
      </w:r>
      <w:r w:rsidR="0001392C" w:rsidRPr="0001392C">
        <w:rPr>
          <w:i/>
        </w:rPr>
        <w:t>WIPO Toolkit on Artist’s Resale Right</w:t>
      </w:r>
      <w:r w:rsidR="0001392C">
        <w:t xml:space="preserve"> (SCCR/43/INF/2)</w:t>
      </w:r>
      <w:r w:rsidR="00B761B6">
        <w:t xml:space="preserve">.  </w:t>
      </w:r>
      <w:r w:rsidR="00F23881">
        <w:lastRenderedPageBreak/>
        <w:t xml:space="preserve">Members, IGOs, and NGOs will be invited </w:t>
      </w:r>
      <w:r w:rsidR="00B41D36">
        <w:t xml:space="preserve">by the Chair </w:t>
      </w:r>
      <w:r w:rsidR="00666523">
        <w:t>to give their comments, including</w:t>
      </w:r>
      <w:r w:rsidR="00666523" w:rsidRPr="001E2A09">
        <w:t xml:space="preserve"> their inputs on possible next steps</w:t>
      </w:r>
      <w:r w:rsidR="00F23881" w:rsidRPr="001E2A09">
        <w:t>.</w:t>
      </w:r>
    </w:p>
    <w:p w14:paraId="09B2C5D7" w14:textId="77777777" w:rsidR="00BC60D9" w:rsidRPr="002D540B" w:rsidRDefault="00BC60D9" w:rsidP="002D540B">
      <w:pPr>
        <w:ind w:left="2160" w:hanging="33"/>
        <w:rPr>
          <w:bCs/>
        </w:rPr>
      </w:pPr>
    </w:p>
    <w:p w14:paraId="2A5C6E0C" w14:textId="77777777" w:rsidR="001E2A09" w:rsidRDefault="001E2A09" w:rsidP="00FA77B3">
      <w:pPr>
        <w:ind w:left="2160" w:hanging="2120"/>
      </w:pPr>
      <w:r w:rsidRPr="00290ACA">
        <w:t>1</w:t>
      </w:r>
      <w:r>
        <w:t>2:25 – 12:35</w:t>
      </w:r>
      <w:r w:rsidRPr="00A46F2B">
        <w:tab/>
      </w:r>
      <w:r w:rsidRPr="008C5DE8">
        <w:t xml:space="preserve">Rights of </w:t>
      </w:r>
      <w:r w:rsidR="00AE5A4F">
        <w:t>T</w:t>
      </w:r>
      <w:r w:rsidRPr="008C5DE8">
        <w:t xml:space="preserve">heatre </w:t>
      </w:r>
      <w:r w:rsidR="00AE5A4F">
        <w:t>D</w:t>
      </w:r>
      <w:r w:rsidRPr="008C5DE8">
        <w:t>irectors</w:t>
      </w:r>
    </w:p>
    <w:p w14:paraId="36F68AE4" w14:textId="77777777" w:rsidR="001E2A09" w:rsidRDefault="001E2A09" w:rsidP="00FA77B3">
      <w:pPr>
        <w:ind w:left="2160" w:hanging="2120"/>
      </w:pPr>
    </w:p>
    <w:p w14:paraId="2B3B2013" w14:textId="77777777" w:rsidR="001E2A09" w:rsidRPr="00287CD6" w:rsidRDefault="001E2A09" w:rsidP="00FA77B3">
      <w:pPr>
        <w:ind w:left="2160"/>
      </w:pPr>
      <w:r w:rsidRPr="00FA77B3">
        <w:rPr>
          <w:b/>
        </w:rPr>
        <w:t>Documents</w:t>
      </w:r>
      <w:r w:rsidRPr="00287CD6">
        <w:t xml:space="preserve">:  </w:t>
      </w:r>
      <w:r w:rsidR="00EC7CB2">
        <w:t>P</w:t>
      </w:r>
      <w:r w:rsidRPr="00A5104B">
        <w:t>rior related documents are available on the meeting page at</w:t>
      </w:r>
      <w:r w:rsidR="00B9015E">
        <w:t xml:space="preserve"> </w:t>
      </w:r>
      <w:r w:rsidR="00B9015E" w:rsidRPr="00B9015E">
        <w:t>https://www.wipo.int/meetings/en/details.jsp?meeting_id=75412</w:t>
      </w:r>
      <w:r w:rsidR="00327169">
        <w:t>.</w:t>
      </w:r>
    </w:p>
    <w:p w14:paraId="164A4B2D" w14:textId="77777777" w:rsidR="001E2A09" w:rsidRPr="00FA77B3" w:rsidRDefault="001E2A09" w:rsidP="00FA77B3">
      <w:pPr>
        <w:ind w:left="2160" w:hanging="2120"/>
      </w:pPr>
    </w:p>
    <w:p w14:paraId="3B32C1C2" w14:textId="77777777" w:rsidR="001E2A09" w:rsidRPr="0032164D" w:rsidRDefault="001E2A09" w:rsidP="00FA77B3">
      <w:pPr>
        <w:ind w:left="2160"/>
      </w:pPr>
      <w:r w:rsidRPr="00FA77B3">
        <w:rPr>
          <w:b/>
        </w:rPr>
        <w:t>Reminder of Recent Activity</w:t>
      </w:r>
      <w:r w:rsidRPr="006A6270">
        <w:t>:</w:t>
      </w:r>
      <w:r w:rsidR="00C40ED6">
        <w:t xml:space="preserve">  At SCCR/42, consideration was postponed to SCCR/43</w:t>
      </w:r>
      <w:r>
        <w:t>.</w:t>
      </w:r>
    </w:p>
    <w:p w14:paraId="25400319" w14:textId="77777777" w:rsidR="001E2A09" w:rsidRPr="00287CD6" w:rsidRDefault="001E2A09" w:rsidP="00FA77B3">
      <w:pPr>
        <w:ind w:left="2160" w:hanging="2120"/>
      </w:pPr>
    </w:p>
    <w:p w14:paraId="23C3A4D5" w14:textId="058DA023" w:rsidR="00C253EF" w:rsidRDefault="001E2A09" w:rsidP="00C253EF">
      <w:pPr>
        <w:ind w:left="2160"/>
      </w:pPr>
      <w:r w:rsidRPr="00FA77B3">
        <w:rPr>
          <w:b/>
        </w:rPr>
        <w:t>SCCR/43 Session</w:t>
      </w:r>
      <w:r>
        <w:t xml:space="preserve">:  </w:t>
      </w:r>
      <w:r w:rsidRPr="00FA77B3">
        <w:t xml:space="preserve">The </w:t>
      </w:r>
      <w:r w:rsidR="00C253EF">
        <w:t xml:space="preserve">Chair will invite the Secretariat to </w:t>
      </w:r>
      <w:r w:rsidRPr="00FA77B3">
        <w:t>give a brief update.</w:t>
      </w:r>
      <w:r w:rsidR="00025D56">
        <w:t xml:space="preserve">  </w:t>
      </w:r>
      <w:r w:rsidR="00C253EF">
        <w:t xml:space="preserve">Members, IGOs, and NGOs </w:t>
      </w:r>
      <w:r w:rsidR="00666523">
        <w:t>will be invited by the Chair to give their comments, including</w:t>
      </w:r>
      <w:r w:rsidR="00666523" w:rsidRPr="001E2A09">
        <w:t xml:space="preserve"> their inputs on possible next steps</w:t>
      </w:r>
      <w:r w:rsidR="00C253EF" w:rsidRPr="001E2A09">
        <w:t>.</w:t>
      </w:r>
    </w:p>
    <w:p w14:paraId="25450023" w14:textId="77777777" w:rsidR="00A66DCB" w:rsidRDefault="00A66DCB" w:rsidP="00C253EF">
      <w:pPr>
        <w:ind w:left="2160"/>
      </w:pPr>
    </w:p>
    <w:p w14:paraId="7FB9B159" w14:textId="77777777" w:rsidR="001E2A09" w:rsidRDefault="001E2A09" w:rsidP="00FA77B3">
      <w:pPr>
        <w:ind w:left="2160" w:hanging="2120"/>
      </w:pPr>
      <w:r w:rsidRPr="00290ACA">
        <w:t>1</w:t>
      </w:r>
      <w:r>
        <w:t xml:space="preserve">2:35 </w:t>
      </w:r>
      <w:r w:rsidRPr="00290ACA">
        <w:t xml:space="preserve">– </w:t>
      </w:r>
      <w:r>
        <w:t>12:45</w:t>
      </w:r>
      <w:r w:rsidRPr="00A46F2B">
        <w:tab/>
      </w:r>
      <w:r w:rsidR="006B257A">
        <w:t>P</w:t>
      </w:r>
      <w:r w:rsidRPr="00DB04B3">
        <w:t xml:space="preserve">roposal for </w:t>
      </w:r>
      <w:r w:rsidR="002526CC">
        <w:t>S</w:t>
      </w:r>
      <w:r>
        <w:t xml:space="preserve">tudy on the </w:t>
      </w:r>
      <w:r w:rsidR="002526CC">
        <w:t>P</w:t>
      </w:r>
      <w:r>
        <w:t xml:space="preserve">ublic </w:t>
      </w:r>
      <w:r w:rsidR="002526CC">
        <w:t>L</w:t>
      </w:r>
      <w:r>
        <w:t xml:space="preserve">ending </w:t>
      </w:r>
      <w:r w:rsidR="002526CC">
        <w:t>R</w:t>
      </w:r>
      <w:r>
        <w:t>ight</w:t>
      </w:r>
    </w:p>
    <w:p w14:paraId="11D5AD34" w14:textId="77777777" w:rsidR="001E2A09" w:rsidRPr="00DB04B3" w:rsidRDefault="001E2A09" w:rsidP="001E2A09">
      <w:pPr>
        <w:ind w:left="2160" w:hanging="2120"/>
      </w:pPr>
    </w:p>
    <w:p w14:paraId="4D625FC2" w14:textId="77777777" w:rsidR="001E2A09" w:rsidRDefault="001E2A09" w:rsidP="00FA77B3">
      <w:pPr>
        <w:ind w:left="2160"/>
      </w:pPr>
      <w:r w:rsidRPr="00FA77B3">
        <w:rPr>
          <w:b/>
        </w:rPr>
        <w:t>Document</w:t>
      </w:r>
      <w:r w:rsidRPr="005D2079">
        <w:t xml:space="preserve">:  </w:t>
      </w:r>
      <w:r w:rsidRPr="00BC62BE">
        <w:rPr>
          <w:i/>
        </w:rPr>
        <w:t>Proposal for a Study Focused on Public Lending Right in the Agenda and Future Work of the Standing Committee on Copyright and Related Rights of the World Intellectual Property Organization (WIPO)</w:t>
      </w:r>
      <w:r>
        <w:t xml:space="preserve"> (SCCR/40/3/Rev. 2),</w:t>
      </w:r>
      <w:r w:rsidRPr="00A5104B">
        <w:t xml:space="preserve"> available on the meeting page at</w:t>
      </w:r>
      <w:r w:rsidR="00327169">
        <w:t xml:space="preserve"> </w:t>
      </w:r>
      <w:r w:rsidR="00B9015E" w:rsidRPr="00B9015E">
        <w:t>https://www.wipo.int/meetings/en/details.jsp?meeting_id=75412</w:t>
      </w:r>
      <w:r w:rsidRPr="00FA77B3">
        <w:t>.</w:t>
      </w:r>
    </w:p>
    <w:p w14:paraId="52007456" w14:textId="77777777" w:rsidR="001E2A09" w:rsidRPr="00FA77B3" w:rsidRDefault="001E2A09" w:rsidP="00FA77B3">
      <w:pPr>
        <w:ind w:left="2160" w:hanging="2120"/>
      </w:pPr>
    </w:p>
    <w:p w14:paraId="767BDF6E" w14:textId="77777777" w:rsidR="001E2A09" w:rsidRDefault="001E2A09" w:rsidP="00FA77B3">
      <w:pPr>
        <w:ind w:left="2160"/>
      </w:pPr>
      <w:r w:rsidRPr="00FA77B3">
        <w:rPr>
          <w:b/>
        </w:rPr>
        <w:t>Reminder of Recent Activity</w:t>
      </w:r>
      <w:r w:rsidRPr="00FA77B3">
        <w:t>:</w:t>
      </w:r>
      <w:r w:rsidR="003C67D9">
        <w:t xml:space="preserve">  At its </w:t>
      </w:r>
      <w:r w:rsidR="00882AEE">
        <w:t>42</w:t>
      </w:r>
      <w:r w:rsidR="00882AEE" w:rsidRPr="00A61268">
        <w:rPr>
          <w:vertAlign w:val="superscript"/>
        </w:rPr>
        <w:t>nd</w:t>
      </w:r>
      <w:r>
        <w:t xml:space="preserve"> session, the Committee took note of </w:t>
      </w:r>
      <w:r w:rsidR="002C323E">
        <w:t xml:space="preserve">the proposal and </w:t>
      </w:r>
      <w:r>
        <w:t>statements made by delegations.</w:t>
      </w:r>
    </w:p>
    <w:p w14:paraId="09377726" w14:textId="77777777" w:rsidR="001E2A09" w:rsidRDefault="001E2A09" w:rsidP="00FA77B3">
      <w:pPr>
        <w:ind w:left="2160" w:hanging="2120"/>
      </w:pPr>
    </w:p>
    <w:p w14:paraId="2FE2ADC5" w14:textId="77777777" w:rsidR="00452490" w:rsidRDefault="001E2A09" w:rsidP="00452490">
      <w:pPr>
        <w:ind w:left="2160"/>
      </w:pPr>
      <w:r w:rsidRPr="00FA77B3">
        <w:rPr>
          <w:b/>
        </w:rPr>
        <w:t>SCCR/43 Session</w:t>
      </w:r>
      <w:r w:rsidRPr="00FA77B3">
        <w:t>:</w:t>
      </w:r>
      <w:r w:rsidRPr="001304CC">
        <w:t xml:space="preserve">  </w:t>
      </w:r>
      <w:r w:rsidR="002A3D47" w:rsidRPr="001E2A09">
        <w:t>The Chair will invite the proponents to provide a brief update</w:t>
      </w:r>
      <w:r w:rsidR="002A3D47">
        <w:t xml:space="preserve">. </w:t>
      </w:r>
      <w:r w:rsidR="002A3D47" w:rsidRPr="002A3D47">
        <w:t xml:space="preserve"> </w:t>
      </w:r>
      <w:r w:rsidR="002A3D47">
        <w:t xml:space="preserve">Members, IGOs, and NGOs </w:t>
      </w:r>
      <w:r w:rsidR="00666523">
        <w:t>will be invited by the Chair to give their comments, including</w:t>
      </w:r>
      <w:r w:rsidR="00666523" w:rsidRPr="001E2A09">
        <w:t xml:space="preserve"> their inputs on possible next steps</w:t>
      </w:r>
      <w:r w:rsidRPr="001E2A09">
        <w:t>.</w:t>
      </w:r>
    </w:p>
    <w:p w14:paraId="2631248D" w14:textId="77777777" w:rsidR="00452490" w:rsidRDefault="00452490" w:rsidP="00452490">
      <w:pPr>
        <w:ind w:left="2160"/>
      </w:pPr>
    </w:p>
    <w:p w14:paraId="465401B9" w14:textId="77777777" w:rsidR="00C01BE9" w:rsidRDefault="00452490" w:rsidP="00452490">
      <w:pPr>
        <w:ind w:left="2160" w:hanging="2120"/>
      </w:pPr>
      <w:r>
        <w:t xml:space="preserve">12:45 – 13:00 </w:t>
      </w:r>
      <w:r>
        <w:tab/>
      </w:r>
      <w:r w:rsidR="00754027">
        <w:t>Other Matters</w:t>
      </w:r>
    </w:p>
    <w:p w14:paraId="1FD30182" w14:textId="77777777" w:rsidR="00C01BE9" w:rsidRDefault="00C01BE9" w:rsidP="00C01BE9">
      <w:pPr>
        <w:ind w:left="2160"/>
      </w:pPr>
    </w:p>
    <w:p w14:paraId="7CED8FE5" w14:textId="77777777" w:rsidR="001E2A09" w:rsidRDefault="001E2A09" w:rsidP="00C01BE9">
      <w:pPr>
        <w:ind w:left="2160"/>
      </w:pPr>
      <w:r w:rsidRPr="001E2A09">
        <w:t>The Chair will ask if there are any other matters to be considered by the Committee.</w:t>
      </w:r>
    </w:p>
    <w:p w14:paraId="40B642D2" w14:textId="77777777" w:rsidR="001E2A09" w:rsidRPr="00A4061F" w:rsidRDefault="001E2A09" w:rsidP="00FA77B3">
      <w:pPr>
        <w:ind w:left="2160" w:hanging="2120"/>
      </w:pPr>
    </w:p>
    <w:p w14:paraId="2B2E4B3B" w14:textId="77777777" w:rsidR="00337AA6" w:rsidRDefault="00337AA6" w:rsidP="00FA77B3">
      <w:pPr>
        <w:ind w:left="2160" w:hanging="2120"/>
      </w:pPr>
      <w:r>
        <w:t>13:00 – 15:00</w:t>
      </w:r>
      <w:r>
        <w:tab/>
        <w:t>Lunch break</w:t>
      </w:r>
    </w:p>
    <w:p w14:paraId="7D2DBDCF" w14:textId="1411C208" w:rsidR="00124F39" w:rsidRDefault="00124F39" w:rsidP="001E2A09"/>
    <w:p w14:paraId="5ED7A436" w14:textId="77777777" w:rsidR="00F267FD" w:rsidRDefault="001E2A09" w:rsidP="001E2A09">
      <w:pPr>
        <w:ind w:left="2127" w:hanging="2127"/>
      </w:pPr>
      <w:r>
        <w:t>15</w:t>
      </w:r>
      <w:r w:rsidR="009304C6">
        <w:t>:00</w:t>
      </w:r>
      <w:r w:rsidR="00000422">
        <w:t xml:space="preserve"> – 18:0</w:t>
      </w:r>
      <w:r w:rsidR="00124F39" w:rsidRPr="00DB04B3">
        <w:t>0</w:t>
      </w:r>
      <w:r w:rsidR="00124F39" w:rsidRPr="00DB04B3">
        <w:tab/>
      </w:r>
      <w:r w:rsidR="00124F39">
        <w:t>Closing of the s</w:t>
      </w:r>
      <w:r w:rsidR="00124F39" w:rsidRPr="00DB04B3">
        <w:t>ession</w:t>
      </w:r>
      <w:r w:rsidR="00124F39">
        <w:t xml:space="preserve">: </w:t>
      </w:r>
      <w:r w:rsidR="00124F39" w:rsidRPr="00DB04B3">
        <w:t xml:space="preserve"> presentation of the Chair</w:t>
      </w:r>
      <w:r w:rsidR="00AD0B0E">
        <w:t>’</w:t>
      </w:r>
      <w:r w:rsidR="00124F39" w:rsidRPr="00DB04B3">
        <w:t>s Summary</w:t>
      </w:r>
      <w:r w:rsidR="00E14DF5">
        <w:t>;</w:t>
      </w:r>
      <w:r w:rsidR="00124F39" w:rsidRPr="00BA1624">
        <w:t xml:space="preserve"> closing statements from Group Coordinators.</w:t>
      </w:r>
    </w:p>
    <w:p w14:paraId="381C9CE6" w14:textId="4B44DD7A" w:rsidR="009E5F7E" w:rsidRDefault="009E5F7E" w:rsidP="00A84F4E">
      <w:pPr>
        <w:ind w:left="6390"/>
      </w:pPr>
    </w:p>
    <w:p w14:paraId="2BF17E31" w14:textId="1F862659" w:rsidR="009E5F7E" w:rsidRDefault="009E5F7E" w:rsidP="00A84F4E">
      <w:pPr>
        <w:ind w:left="6390"/>
      </w:pPr>
    </w:p>
    <w:p w14:paraId="7879D4F5" w14:textId="77777777" w:rsidR="00283C43" w:rsidRDefault="00283C43" w:rsidP="00A84F4E">
      <w:pPr>
        <w:ind w:left="6390"/>
      </w:pPr>
    </w:p>
    <w:p w14:paraId="7144E9EC" w14:textId="4ABC6286" w:rsidR="001933EB" w:rsidRDefault="00F267FD" w:rsidP="00A84F4E">
      <w:pPr>
        <w:ind w:left="6390"/>
      </w:pPr>
      <w:r>
        <w:t>[End of document]</w:t>
      </w:r>
    </w:p>
    <w:sectPr w:rsidR="001933EB" w:rsidSect="00124F3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152C2" w14:textId="77777777" w:rsidR="007A1F24" w:rsidRDefault="007A1F24">
      <w:r>
        <w:separator/>
      </w:r>
    </w:p>
  </w:endnote>
  <w:endnote w:type="continuationSeparator" w:id="0">
    <w:p w14:paraId="488B8B56" w14:textId="77777777" w:rsidR="007A1F24" w:rsidRDefault="007A1F24" w:rsidP="003B38C1">
      <w:r>
        <w:separator/>
      </w:r>
    </w:p>
    <w:p w14:paraId="2C6D50EA" w14:textId="77777777" w:rsidR="007A1F24" w:rsidRPr="003B38C1" w:rsidRDefault="007A1F24" w:rsidP="003B38C1">
      <w:pPr>
        <w:spacing w:after="60"/>
        <w:rPr>
          <w:sz w:val="17"/>
        </w:rPr>
      </w:pPr>
      <w:r>
        <w:rPr>
          <w:sz w:val="17"/>
        </w:rPr>
        <w:t>[Endnote continued from previous page]</w:t>
      </w:r>
    </w:p>
  </w:endnote>
  <w:endnote w:type="continuationNotice" w:id="1">
    <w:p w14:paraId="5A1637F7" w14:textId="77777777" w:rsidR="007A1F24" w:rsidRPr="003B38C1" w:rsidRDefault="007A1F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1BE84" w14:textId="77777777" w:rsidR="00BE0224" w:rsidRDefault="00BE0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A51C" w14:textId="77777777" w:rsidR="00BE0224" w:rsidRDefault="00BE0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6D0D" w14:textId="77777777" w:rsidR="00BE0224" w:rsidRDefault="00BE0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1E2F6" w14:textId="77777777" w:rsidR="007A1F24" w:rsidRDefault="007A1F24">
      <w:r>
        <w:separator/>
      </w:r>
    </w:p>
  </w:footnote>
  <w:footnote w:type="continuationSeparator" w:id="0">
    <w:p w14:paraId="5FC3B316" w14:textId="77777777" w:rsidR="007A1F24" w:rsidRDefault="007A1F24" w:rsidP="008B60B2">
      <w:r>
        <w:separator/>
      </w:r>
    </w:p>
    <w:p w14:paraId="71BA2E1A" w14:textId="77777777" w:rsidR="007A1F24" w:rsidRPr="00ED77FB" w:rsidRDefault="007A1F24" w:rsidP="008B60B2">
      <w:pPr>
        <w:spacing w:after="60"/>
        <w:rPr>
          <w:sz w:val="17"/>
          <w:szCs w:val="17"/>
        </w:rPr>
      </w:pPr>
      <w:r w:rsidRPr="00ED77FB">
        <w:rPr>
          <w:sz w:val="17"/>
          <w:szCs w:val="17"/>
        </w:rPr>
        <w:t>[Footnote continued from previous page]</w:t>
      </w:r>
    </w:p>
  </w:footnote>
  <w:footnote w:type="continuationNotice" w:id="1">
    <w:p w14:paraId="02B30955" w14:textId="77777777" w:rsidR="007A1F24" w:rsidRPr="00ED77FB" w:rsidRDefault="007A1F24" w:rsidP="008B60B2">
      <w:pPr>
        <w:spacing w:before="60"/>
        <w:jc w:val="right"/>
        <w:rPr>
          <w:sz w:val="17"/>
          <w:szCs w:val="17"/>
        </w:rPr>
      </w:pPr>
      <w:r w:rsidRPr="00ED77FB">
        <w:rPr>
          <w:sz w:val="17"/>
          <w:szCs w:val="17"/>
        </w:rPr>
        <w:t>[Footnote continued on next page]</w:t>
      </w:r>
    </w:p>
  </w:footnote>
  <w:footnote w:id="2">
    <w:p w14:paraId="54D00DD0" w14:textId="77777777" w:rsidR="006952A0" w:rsidRDefault="006952A0">
      <w:pPr>
        <w:pStyle w:val="FootnoteText"/>
      </w:pPr>
      <w:r>
        <w:rPr>
          <w:rStyle w:val="FootnoteReference"/>
        </w:rPr>
        <w:footnoteRef/>
      </w:r>
      <w:r>
        <w:t xml:space="preserve"> More extensive statements</w:t>
      </w:r>
      <w:r w:rsidR="00C253EF">
        <w:t>, whether general or addressed to a specific agenda item,</w:t>
      </w:r>
      <w:r>
        <w:t xml:space="preserve"> may be provided to the Secretariat at </w:t>
      </w:r>
      <w:hyperlink r:id="rId1" w:history="1">
        <w:r w:rsidRPr="0059104A">
          <w:rPr>
            <w:rStyle w:val="Hyperlink"/>
          </w:rPr>
          <w:t>copyright.mail@wipo.int</w:t>
        </w:r>
      </w:hyperlink>
      <w:r>
        <w:t xml:space="preserve"> before, during or immediately after the session</w:t>
      </w:r>
      <w:r w:rsidR="00C253EF">
        <w:t xml:space="preserve"> (until March 30, 2023)</w:t>
      </w:r>
      <w:r>
        <w:t xml:space="preserve">, for posting on the SCCR/43 web page.  </w:t>
      </w:r>
    </w:p>
  </w:footnote>
  <w:footnote w:id="3">
    <w:p w14:paraId="4CAECEBC" w14:textId="77777777" w:rsidR="000C045B" w:rsidRDefault="000C045B">
      <w:pPr>
        <w:pStyle w:val="FootnoteText"/>
      </w:pPr>
      <w:r>
        <w:rPr>
          <w:rStyle w:val="FootnoteReference"/>
        </w:rPr>
        <w:footnoteRef/>
      </w:r>
      <w:r>
        <w:t xml:space="preserve"> The WIPO cafeteria will be open each day until 2 pm.</w:t>
      </w:r>
    </w:p>
  </w:footnote>
  <w:footnote w:id="4">
    <w:p w14:paraId="076942EA" w14:textId="77777777" w:rsidR="00025D56" w:rsidRDefault="00025D56">
      <w:pPr>
        <w:pStyle w:val="FootnoteText"/>
      </w:pPr>
      <w:r>
        <w:rPr>
          <w:rStyle w:val="FootnoteReference"/>
        </w:rPr>
        <w:footnoteRef/>
      </w:r>
      <w:r>
        <w:t xml:space="preserve"> It is proposed to shorten the lunch break by 30 minutes to allow more time for the information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2831" w14:textId="77777777" w:rsidR="00BE0224" w:rsidRDefault="00BE0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A3AC" w14:textId="77777777" w:rsidR="00D07C78" w:rsidRPr="00945477" w:rsidRDefault="00124F39" w:rsidP="00477D6B">
    <w:pPr>
      <w:jc w:val="right"/>
      <w:rPr>
        <w:caps/>
      </w:rPr>
    </w:pPr>
    <w:bookmarkStart w:id="6" w:name="Code2"/>
    <w:r>
      <w:rPr>
        <w:caps/>
      </w:rPr>
      <w:t>SCCR/</w:t>
    </w:r>
    <w:r w:rsidR="000D00DF">
      <w:rPr>
        <w:caps/>
      </w:rPr>
      <w:t>4</w:t>
    </w:r>
    <w:r w:rsidR="00B758E0">
      <w:rPr>
        <w:caps/>
      </w:rPr>
      <w:t>3</w:t>
    </w:r>
    <w:r w:rsidR="000D00DF">
      <w:rPr>
        <w:caps/>
      </w:rPr>
      <w:t>/</w:t>
    </w:r>
    <w:r w:rsidR="004A5F85">
      <w:rPr>
        <w:caps/>
      </w:rPr>
      <w:t>INF/</w:t>
    </w:r>
    <w:r w:rsidR="002B5547">
      <w:rPr>
        <w:caps/>
      </w:rPr>
      <w:t>1</w:t>
    </w:r>
  </w:p>
  <w:bookmarkEnd w:id="6"/>
  <w:p w14:paraId="441FDA8C" w14:textId="75470B13" w:rsidR="00D07C78" w:rsidRDefault="00D07C78" w:rsidP="00477D6B">
    <w:pPr>
      <w:jc w:val="right"/>
    </w:pPr>
    <w:r>
      <w:t xml:space="preserve">page </w:t>
    </w:r>
    <w:r>
      <w:fldChar w:fldCharType="begin"/>
    </w:r>
    <w:r>
      <w:instrText xml:space="preserve"> PAGE  \* MERGEFORMAT </w:instrText>
    </w:r>
    <w:r>
      <w:fldChar w:fldCharType="separate"/>
    </w:r>
    <w:r w:rsidR="00177431">
      <w:rPr>
        <w:noProof/>
      </w:rPr>
      <w:t>7</w:t>
    </w:r>
    <w:r>
      <w:fldChar w:fldCharType="end"/>
    </w:r>
  </w:p>
  <w:p w14:paraId="150FF744" w14:textId="77777777" w:rsidR="00D07C78" w:rsidRDefault="00D07C78" w:rsidP="00477D6B">
    <w:pPr>
      <w:jc w:val="right"/>
    </w:pPr>
  </w:p>
  <w:p w14:paraId="208DAD58"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A212" w14:textId="77777777" w:rsidR="00BE0224" w:rsidRDefault="00BE0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A36F51"/>
    <w:multiLevelType w:val="hybridMultilevel"/>
    <w:tmpl w:val="48A0B106"/>
    <w:lvl w:ilvl="0" w:tplc="F8742B8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590E3A"/>
    <w:multiLevelType w:val="hybridMultilevel"/>
    <w:tmpl w:val="48A0B106"/>
    <w:lvl w:ilvl="0" w:tplc="F8742B8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14999"/>
    <w:multiLevelType w:val="hybridMultilevel"/>
    <w:tmpl w:val="48A0B106"/>
    <w:lvl w:ilvl="0" w:tplc="F8742B8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13B4595"/>
    <w:multiLevelType w:val="hybridMultilevel"/>
    <w:tmpl w:val="2D40799C"/>
    <w:lvl w:ilvl="0" w:tplc="ED2EB26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26"/>
  </w:num>
  <w:num w:numId="8">
    <w:abstractNumId w:val="13"/>
  </w:num>
  <w:num w:numId="9">
    <w:abstractNumId w:val="4"/>
  </w:num>
  <w:num w:numId="10">
    <w:abstractNumId w:val="8"/>
  </w:num>
  <w:num w:numId="11">
    <w:abstractNumId w:val="18"/>
  </w:num>
  <w:num w:numId="12">
    <w:abstractNumId w:val="14"/>
  </w:num>
  <w:num w:numId="13">
    <w:abstractNumId w:val="9"/>
  </w:num>
  <w:num w:numId="14">
    <w:abstractNumId w:val="11"/>
  </w:num>
  <w:num w:numId="15">
    <w:abstractNumId w:val="17"/>
  </w:num>
  <w:num w:numId="16">
    <w:abstractNumId w:val="25"/>
  </w:num>
  <w:num w:numId="17">
    <w:abstractNumId w:val="21"/>
  </w:num>
  <w:num w:numId="18">
    <w:abstractNumId w:val="23"/>
  </w:num>
  <w:num w:numId="19">
    <w:abstractNumId w:val="10"/>
  </w:num>
  <w:num w:numId="20">
    <w:abstractNumId w:val="5"/>
  </w:num>
  <w:num w:numId="21">
    <w:abstractNumId w:val="16"/>
  </w:num>
  <w:num w:numId="22">
    <w:abstractNumId w:val="24"/>
  </w:num>
  <w:num w:numId="23">
    <w:abstractNumId w:val="20"/>
  </w:num>
  <w:num w:numId="24">
    <w:abstractNumId w:val="22"/>
  </w:num>
  <w:num w:numId="25">
    <w:abstractNumId w:val="3"/>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00422"/>
    <w:rsid w:val="00010BFA"/>
    <w:rsid w:val="0001392C"/>
    <w:rsid w:val="00017F34"/>
    <w:rsid w:val="00022171"/>
    <w:rsid w:val="000243A9"/>
    <w:rsid w:val="000246DC"/>
    <w:rsid w:val="000247F3"/>
    <w:rsid w:val="00024A47"/>
    <w:rsid w:val="00025D56"/>
    <w:rsid w:val="0003692B"/>
    <w:rsid w:val="00043CAA"/>
    <w:rsid w:val="00045C1A"/>
    <w:rsid w:val="00045E9E"/>
    <w:rsid w:val="00045F56"/>
    <w:rsid w:val="0005278D"/>
    <w:rsid w:val="0005325E"/>
    <w:rsid w:val="000534BB"/>
    <w:rsid w:val="0005429B"/>
    <w:rsid w:val="00056816"/>
    <w:rsid w:val="00075432"/>
    <w:rsid w:val="00081FE4"/>
    <w:rsid w:val="0008262C"/>
    <w:rsid w:val="000847BC"/>
    <w:rsid w:val="0008548C"/>
    <w:rsid w:val="000872E8"/>
    <w:rsid w:val="000961CB"/>
    <w:rsid w:val="000968ED"/>
    <w:rsid w:val="00097350"/>
    <w:rsid w:val="000A0F5E"/>
    <w:rsid w:val="000A36C2"/>
    <w:rsid w:val="000A3D97"/>
    <w:rsid w:val="000B4E52"/>
    <w:rsid w:val="000B6BF2"/>
    <w:rsid w:val="000B7F5E"/>
    <w:rsid w:val="000C045B"/>
    <w:rsid w:val="000C5365"/>
    <w:rsid w:val="000D00DF"/>
    <w:rsid w:val="000D39CD"/>
    <w:rsid w:val="000D4153"/>
    <w:rsid w:val="000D5FB3"/>
    <w:rsid w:val="000E6DC7"/>
    <w:rsid w:val="000F2144"/>
    <w:rsid w:val="000F29C2"/>
    <w:rsid w:val="000F37E0"/>
    <w:rsid w:val="000F3B18"/>
    <w:rsid w:val="000F554E"/>
    <w:rsid w:val="000F5E56"/>
    <w:rsid w:val="00100C94"/>
    <w:rsid w:val="00104D66"/>
    <w:rsid w:val="0010668D"/>
    <w:rsid w:val="0010728C"/>
    <w:rsid w:val="00110630"/>
    <w:rsid w:val="00112443"/>
    <w:rsid w:val="001162B7"/>
    <w:rsid w:val="00120355"/>
    <w:rsid w:val="00120968"/>
    <w:rsid w:val="00120CFC"/>
    <w:rsid w:val="001217AC"/>
    <w:rsid w:val="00124F39"/>
    <w:rsid w:val="00125087"/>
    <w:rsid w:val="001304CC"/>
    <w:rsid w:val="001310E0"/>
    <w:rsid w:val="00131385"/>
    <w:rsid w:val="001318B7"/>
    <w:rsid w:val="0013383B"/>
    <w:rsid w:val="001362EE"/>
    <w:rsid w:val="00141510"/>
    <w:rsid w:val="00147164"/>
    <w:rsid w:val="001532BA"/>
    <w:rsid w:val="00154D45"/>
    <w:rsid w:val="00154DE5"/>
    <w:rsid w:val="001647D5"/>
    <w:rsid w:val="001674A1"/>
    <w:rsid w:val="001746F8"/>
    <w:rsid w:val="00175D39"/>
    <w:rsid w:val="00177431"/>
    <w:rsid w:val="001832A6"/>
    <w:rsid w:val="0018466E"/>
    <w:rsid w:val="00184B2A"/>
    <w:rsid w:val="001933CE"/>
    <w:rsid w:val="001933EB"/>
    <w:rsid w:val="0019353C"/>
    <w:rsid w:val="00197DF2"/>
    <w:rsid w:val="001A544D"/>
    <w:rsid w:val="001B0534"/>
    <w:rsid w:val="001C3CC2"/>
    <w:rsid w:val="001C67C2"/>
    <w:rsid w:val="001C7830"/>
    <w:rsid w:val="001D17F9"/>
    <w:rsid w:val="001D273E"/>
    <w:rsid w:val="001D35DC"/>
    <w:rsid w:val="001D4107"/>
    <w:rsid w:val="001E2A09"/>
    <w:rsid w:val="001F3127"/>
    <w:rsid w:val="001F6F97"/>
    <w:rsid w:val="001F7934"/>
    <w:rsid w:val="001F7E04"/>
    <w:rsid w:val="002025C1"/>
    <w:rsid w:val="002026B4"/>
    <w:rsid w:val="00203D24"/>
    <w:rsid w:val="0020553E"/>
    <w:rsid w:val="00211381"/>
    <w:rsid w:val="0021217E"/>
    <w:rsid w:val="0021436D"/>
    <w:rsid w:val="00224EE9"/>
    <w:rsid w:val="00230BDA"/>
    <w:rsid w:val="0023667A"/>
    <w:rsid w:val="00237809"/>
    <w:rsid w:val="00240304"/>
    <w:rsid w:val="00240482"/>
    <w:rsid w:val="00243430"/>
    <w:rsid w:val="002526CC"/>
    <w:rsid w:val="002609CF"/>
    <w:rsid w:val="002634C4"/>
    <w:rsid w:val="00264B6E"/>
    <w:rsid w:val="00273D1B"/>
    <w:rsid w:val="00280163"/>
    <w:rsid w:val="002818E6"/>
    <w:rsid w:val="002825EC"/>
    <w:rsid w:val="00283C43"/>
    <w:rsid w:val="002875D3"/>
    <w:rsid w:val="00287CD6"/>
    <w:rsid w:val="00290ACA"/>
    <w:rsid w:val="002928D3"/>
    <w:rsid w:val="0029556B"/>
    <w:rsid w:val="002A22FE"/>
    <w:rsid w:val="002A3D47"/>
    <w:rsid w:val="002A6A9B"/>
    <w:rsid w:val="002A6EC8"/>
    <w:rsid w:val="002A7A2D"/>
    <w:rsid w:val="002B5547"/>
    <w:rsid w:val="002C2EDC"/>
    <w:rsid w:val="002C323E"/>
    <w:rsid w:val="002C5346"/>
    <w:rsid w:val="002D0EF3"/>
    <w:rsid w:val="002D540B"/>
    <w:rsid w:val="002E0D24"/>
    <w:rsid w:val="002F1FE6"/>
    <w:rsid w:val="002F4E68"/>
    <w:rsid w:val="00303B46"/>
    <w:rsid w:val="00304274"/>
    <w:rsid w:val="0030480E"/>
    <w:rsid w:val="00307CE7"/>
    <w:rsid w:val="00312F7F"/>
    <w:rsid w:val="00316F9A"/>
    <w:rsid w:val="003206F0"/>
    <w:rsid w:val="0032164D"/>
    <w:rsid w:val="003222ED"/>
    <w:rsid w:val="00327169"/>
    <w:rsid w:val="003278B6"/>
    <w:rsid w:val="00331C44"/>
    <w:rsid w:val="00334519"/>
    <w:rsid w:val="00337AA6"/>
    <w:rsid w:val="00342012"/>
    <w:rsid w:val="00344F6A"/>
    <w:rsid w:val="00345ED0"/>
    <w:rsid w:val="00347867"/>
    <w:rsid w:val="00355D5D"/>
    <w:rsid w:val="00361450"/>
    <w:rsid w:val="00362143"/>
    <w:rsid w:val="003673CF"/>
    <w:rsid w:val="00370F4F"/>
    <w:rsid w:val="00373FF7"/>
    <w:rsid w:val="00382547"/>
    <w:rsid w:val="003829FD"/>
    <w:rsid w:val="003845C1"/>
    <w:rsid w:val="003905CF"/>
    <w:rsid w:val="0039120B"/>
    <w:rsid w:val="003931DD"/>
    <w:rsid w:val="00397D71"/>
    <w:rsid w:val="003A128D"/>
    <w:rsid w:val="003A354A"/>
    <w:rsid w:val="003A4158"/>
    <w:rsid w:val="003A6F89"/>
    <w:rsid w:val="003B16E8"/>
    <w:rsid w:val="003B38C1"/>
    <w:rsid w:val="003C34E9"/>
    <w:rsid w:val="003C37F9"/>
    <w:rsid w:val="003C475D"/>
    <w:rsid w:val="003C67D9"/>
    <w:rsid w:val="003D529A"/>
    <w:rsid w:val="003E43FC"/>
    <w:rsid w:val="003E7889"/>
    <w:rsid w:val="003F1B94"/>
    <w:rsid w:val="00404E06"/>
    <w:rsid w:val="00410A42"/>
    <w:rsid w:val="00420DA9"/>
    <w:rsid w:val="004227CC"/>
    <w:rsid w:val="00423E3E"/>
    <w:rsid w:val="00427AF4"/>
    <w:rsid w:val="004301C5"/>
    <w:rsid w:val="0043180D"/>
    <w:rsid w:val="00435469"/>
    <w:rsid w:val="00435E3E"/>
    <w:rsid w:val="00437FC1"/>
    <w:rsid w:val="00443661"/>
    <w:rsid w:val="004508A7"/>
    <w:rsid w:val="0045201F"/>
    <w:rsid w:val="00452490"/>
    <w:rsid w:val="0045479E"/>
    <w:rsid w:val="004603BE"/>
    <w:rsid w:val="004647DA"/>
    <w:rsid w:val="00471C87"/>
    <w:rsid w:val="00474062"/>
    <w:rsid w:val="00477D6B"/>
    <w:rsid w:val="00482B3D"/>
    <w:rsid w:val="004869AC"/>
    <w:rsid w:val="004933F9"/>
    <w:rsid w:val="00494128"/>
    <w:rsid w:val="00495223"/>
    <w:rsid w:val="00496FFE"/>
    <w:rsid w:val="004A0DDA"/>
    <w:rsid w:val="004A25B6"/>
    <w:rsid w:val="004A5F85"/>
    <w:rsid w:val="004B0EDD"/>
    <w:rsid w:val="004B30AB"/>
    <w:rsid w:val="004B73F9"/>
    <w:rsid w:val="004B7570"/>
    <w:rsid w:val="004C297A"/>
    <w:rsid w:val="004C6D3C"/>
    <w:rsid w:val="004D5C83"/>
    <w:rsid w:val="004D792B"/>
    <w:rsid w:val="004E3084"/>
    <w:rsid w:val="004E43B3"/>
    <w:rsid w:val="004F2C61"/>
    <w:rsid w:val="004F371E"/>
    <w:rsid w:val="004F48F6"/>
    <w:rsid w:val="00500937"/>
    <w:rsid w:val="005019FF"/>
    <w:rsid w:val="0050608A"/>
    <w:rsid w:val="00510A0A"/>
    <w:rsid w:val="005222C1"/>
    <w:rsid w:val="00522BB0"/>
    <w:rsid w:val="00523D8B"/>
    <w:rsid w:val="0053057A"/>
    <w:rsid w:val="00530819"/>
    <w:rsid w:val="00531378"/>
    <w:rsid w:val="0053328F"/>
    <w:rsid w:val="005404F2"/>
    <w:rsid w:val="0054232E"/>
    <w:rsid w:val="00542DBD"/>
    <w:rsid w:val="00554F76"/>
    <w:rsid w:val="00556076"/>
    <w:rsid w:val="00560A29"/>
    <w:rsid w:val="00561860"/>
    <w:rsid w:val="00562741"/>
    <w:rsid w:val="00562AC6"/>
    <w:rsid w:val="00563640"/>
    <w:rsid w:val="00582B53"/>
    <w:rsid w:val="00585890"/>
    <w:rsid w:val="005864E5"/>
    <w:rsid w:val="00593BC4"/>
    <w:rsid w:val="00595BDF"/>
    <w:rsid w:val="0059634E"/>
    <w:rsid w:val="005A3EA4"/>
    <w:rsid w:val="005A5099"/>
    <w:rsid w:val="005B02AE"/>
    <w:rsid w:val="005B38BA"/>
    <w:rsid w:val="005B54D9"/>
    <w:rsid w:val="005C6649"/>
    <w:rsid w:val="005D289B"/>
    <w:rsid w:val="005E1BE1"/>
    <w:rsid w:val="005E52D3"/>
    <w:rsid w:val="005E78A9"/>
    <w:rsid w:val="006015B5"/>
    <w:rsid w:val="0060554C"/>
    <w:rsid w:val="00605827"/>
    <w:rsid w:val="006112D0"/>
    <w:rsid w:val="0061694C"/>
    <w:rsid w:val="00621052"/>
    <w:rsid w:val="0062323F"/>
    <w:rsid w:val="00631F6A"/>
    <w:rsid w:val="00645777"/>
    <w:rsid w:val="00646050"/>
    <w:rsid w:val="00651AA3"/>
    <w:rsid w:val="006532CA"/>
    <w:rsid w:val="0065716F"/>
    <w:rsid w:val="00664D40"/>
    <w:rsid w:val="00666523"/>
    <w:rsid w:val="006713CA"/>
    <w:rsid w:val="00676C5C"/>
    <w:rsid w:val="00683299"/>
    <w:rsid w:val="006952A0"/>
    <w:rsid w:val="00697450"/>
    <w:rsid w:val="006A472B"/>
    <w:rsid w:val="006A6C65"/>
    <w:rsid w:val="006B0643"/>
    <w:rsid w:val="006B257A"/>
    <w:rsid w:val="006B3C23"/>
    <w:rsid w:val="006B6CAC"/>
    <w:rsid w:val="006C1167"/>
    <w:rsid w:val="006C1771"/>
    <w:rsid w:val="006C3B57"/>
    <w:rsid w:val="006C43A1"/>
    <w:rsid w:val="006D76FD"/>
    <w:rsid w:val="006D7A7E"/>
    <w:rsid w:val="006E1076"/>
    <w:rsid w:val="006E148E"/>
    <w:rsid w:val="006E5EE0"/>
    <w:rsid w:val="006F1A3E"/>
    <w:rsid w:val="0070471F"/>
    <w:rsid w:val="00705F23"/>
    <w:rsid w:val="00710D72"/>
    <w:rsid w:val="00714615"/>
    <w:rsid w:val="0071461D"/>
    <w:rsid w:val="00720EFD"/>
    <w:rsid w:val="00721527"/>
    <w:rsid w:val="00731D3C"/>
    <w:rsid w:val="00733809"/>
    <w:rsid w:val="0073459C"/>
    <w:rsid w:val="00745041"/>
    <w:rsid w:val="007459A4"/>
    <w:rsid w:val="007505D9"/>
    <w:rsid w:val="00750ED9"/>
    <w:rsid w:val="00754027"/>
    <w:rsid w:val="0075739F"/>
    <w:rsid w:val="00760378"/>
    <w:rsid w:val="0076444D"/>
    <w:rsid w:val="00774DC0"/>
    <w:rsid w:val="00775271"/>
    <w:rsid w:val="00775E1F"/>
    <w:rsid w:val="00782A7F"/>
    <w:rsid w:val="007844BF"/>
    <w:rsid w:val="007854AF"/>
    <w:rsid w:val="0079378B"/>
    <w:rsid w:val="00793A7C"/>
    <w:rsid w:val="00795D0D"/>
    <w:rsid w:val="007A02D2"/>
    <w:rsid w:val="007A0C82"/>
    <w:rsid w:val="007A1F24"/>
    <w:rsid w:val="007A398A"/>
    <w:rsid w:val="007A7846"/>
    <w:rsid w:val="007B050B"/>
    <w:rsid w:val="007B1561"/>
    <w:rsid w:val="007C4274"/>
    <w:rsid w:val="007C60A3"/>
    <w:rsid w:val="007D1613"/>
    <w:rsid w:val="007E1A33"/>
    <w:rsid w:val="007E3F2E"/>
    <w:rsid w:val="007E4C0E"/>
    <w:rsid w:val="007E714B"/>
    <w:rsid w:val="00805DDD"/>
    <w:rsid w:val="008071C8"/>
    <w:rsid w:val="00810D72"/>
    <w:rsid w:val="0081155E"/>
    <w:rsid w:val="00824542"/>
    <w:rsid w:val="0083558B"/>
    <w:rsid w:val="0083630B"/>
    <w:rsid w:val="008409E4"/>
    <w:rsid w:val="0084462B"/>
    <w:rsid w:val="00852313"/>
    <w:rsid w:val="00857A08"/>
    <w:rsid w:val="00860849"/>
    <w:rsid w:val="0086296D"/>
    <w:rsid w:val="00876024"/>
    <w:rsid w:val="0087708A"/>
    <w:rsid w:val="00882AEE"/>
    <w:rsid w:val="00884357"/>
    <w:rsid w:val="008850A5"/>
    <w:rsid w:val="00896A40"/>
    <w:rsid w:val="008A134B"/>
    <w:rsid w:val="008A2BE3"/>
    <w:rsid w:val="008A492A"/>
    <w:rsid w:val="008A7573"/>
    <w:rsid w:val="008B2220"/>
    <w:rsid w:val="008B2C7F"/>
    <w:rsid w:val="008B2CC1"/>
    <w:rsid w:val="008B35ED"/>
    <w:rsid w:val="008B60B2"/>
    <w:rsid w:val="008B70FD"/>
    <w:rsid w:val="008C0F74"/>
    <w:rsid w:val="008D5053"/>
    <w:rsid w:val="008D76BE"/>
    <w:rsid w:val="008D7BED"/>
    <w:rsid w:val="008E4802"/>
    <w:rsid w:val="008F74D7"/>
    <w:rsid w:val="00901D73"/>
    <w:rsid w:val="00902069"/>
    <w:rsid w:val="0090731E"/>
    <w:rsid w:val="00910774"/>
    <w:rsid w:val="00913E70"/>
    <w:rsid w:val="00914A1A"/>
    <w:rsid w:val="00916EE2"/>
    <w:rsid w:val="00916EE5"/>
    <w:rsid w:val="009304C6"/>
    <w:rsid w:val="00933D6C"/>
    <w:rsid w:val="00936B78"/>
    <w:rsid w:val="0094022A"/>
    <w:rsid w:val="009442C3"/>
    <w:rsid w:val="009449CD"/>
    <w:rsid w:val="00944ACD"/>
    <w:rsid w:val="00945477"/>
    <w:rsid w:val="00945EDB"/>
    <w:rsid w:val="0095345B"/>
    <w:rsid w:val="009545F8"/>
    <w:rsid w:val="00954CA0"/>
    <w:rsid w:val="00961BA4"/>
    <w:rsid w:val="00963F2E"/>
    <w:rsid w:val="00966205"/>
    <w:rsid w:val="00966A22"/>
    <w:rsid w:val="0096722F"/>
    <w:rsid w:val="00974189"/>
    <w:rsid w:val="0097577F"/>
    <w:rsid w:val="00980843"/>
    <w:rsid w:val="00984CFE"/>
    <w:rsid w:val="00986ED3"/>
    <w:rsid w:val="0099177B"/>
    <w:rsid w:val="009963B4"/>
    <w:rsid w:val="009A4177"/>
    <w:rsid w:val="009A6CAC"/>
    <w:rsid w:val="009A73BE"/>
    <w:rsid w:val="009B7E0D"/>
    <w:rsid w:val="009C4036"/>
    <w:rsid w:val="009D03CB"/>
    <w:rsid w:val="009D1D5D"/>
    <w:rsid w:val="009E0913"/>
    <w:rsid w:val="009E0C32"/>
    <w:rsid w:val="009E2791"/>
    <w:rsid w:val="009E3F6F"/>
    <w:rsid w:val="009E5F7E"/>
    <w:rsid w:val="009F199C"/>
    <w:rsid w:val="009F2A6A"/>
    <w:rsid w:val="009F499F"/>
    <w:rsid w:val="009F6996"/>
    <w:rsid w:val="00A01ADF"/>
    <w:rsid w:val="00A029AA"/>
    <w:rsid w:val="00A05AFB"/>
    <w:rsid w:val="00A11B0F"/>
    <w:rsid w:val="00A15DA9"/>
    <w:rsid w:val="00A1749A"/>
    <w:rsid w:val="00A207B9"/>
    <w:rsid w:val="00A22E6C"/>
    <w:rsid w:val="00A2479A"/>
    <w:rsid w:val="00A24921"/>
    <w:rsid w:val="00A346AB"/>
    <w:rsid w:val="00A357A1"/>
    <w:rsid w:val="00A37342"/>
    <w:rsid w:val="00A4061F"/>
    <w:rsid w:val="00A42DAF"/>
    <w:rsid w:val="00A45BD8"/>
    <w:rsid w:val="00A47B7F"/>
    <w:rsid w:val="00A5104B"/>
    <w:rsid w:val="00A542D1"/>
    <w:rsid w:val="00A61268"/>
    <w:rsid w:val="00A66DCB"/>
    <w:rsid w:val="00A724F4"/>
    <w:rsid w:val="00A73B29"/>
    <w:rsid w:val="00A82AEE"/>
    <w:rsid w:val="00A83F3C"/>
    <w:rsid w:val="00A8470D"/>
    <w:rsid w:val="00A84F4E"/>
    <w:rsid w:val="00A85D08"/>
    <w:rsid w:val="00A869B7"/>
    <w:rsid w:val="00A94CBB"/>
    <w:rsid w:val="00A95D89"/>
    <w:rsid w:val="00AA34DF"/>
    <w:rsid w:val="00AC205C"/>
    <w:rsid w:val="00AD0B0E"/>
    <w:rsid w:val="00AD245F"/>
    <w:rsid w:val="00AD4623"/>
    <w:rsid w:val="00AE5A4F"/>
    <w:rsid w:val="00AE6988"/>
    <w:rsid w:val="00AF0A6B"/>
    <w:rsid w:val="00AF10DA"/>
    <w:rsid w:val="00AF642D"/>
    <w:rsid w:val="00B01F5C"/>
    <w:rsid w:val="00B05A69"/>
    <w:rsid w:val="00B12A75"/>
    <w:rsid w:val="00B17A5B"/>
    <w:rsid w:val="00B213AB"/>
    <w:rsid w:val="00B219E9"/>
    <w:rsid w:val="00B22023"/>
    <w:rsid w:val="00B24A7E"/>
    <w:rsid w:val="00B2710E"/>
    <w:rsid w:val="00B40D2E"/>
    <w:rsid w:val="00B40ECE"/>
    <w:rsid w:val="00B41D36"/>
    <w:rsid w:val="00B420D3"/>
    <w:rsid w:val="00B44566"/>
    <w:rsid w:val="00B44BB2"/>
    <w:rsid w:val="00B44C96"/>
    <w:rsid w:val="00B50740"/>
    <w:rsid w:val="00B51CA9"/>
    <w:rsid w:val="00B5215C"/>
    <w:rsid w:val="00B5644F"/>
    <w:rsid w:val="00B6080C"/>
    <w:rsid w:val="00B66EBF"/>
    <w:rsid w:val="00B731F9"/>
    <w:rsid w:val="00B75281"/>
    <w:rsid w:val="00B758E0"/>
    <w:rsid w:val="00B761B6"/>
    <w:rsid w:val="00B8139A"/>
    <w:rsid w:val="00B81447"/>
    <w:rsid w:val="00B84DD2"/>
    <w:rsid w:val="00B9015E"/>
    <w:rsid w:val="00B92F1F"/>
    <w:rsid w:val="00B94CE7"/>
    <w:rsid w:val="00B9734B"/>
    <w:rsid w:val="00BA1624"/>
    <w:rsid w:val="00BA30E2"/>
    <w:rsid w:val="00BA6C41"/>
    <w:rsid w:val="00BB2198"/>
    <w:rsid w:val="00BB46FC"/>
    <w:rsid w:val="00BC3C25"/>
    <w:rsid w:val="00BC578B"/>
    <w:rsid w:val="00BC60D9"/>
    <w:rsid w:val="00BC62BE"/>
    <w:rsid w:val="00BC76C1"/>
    <w:rsid w:val="00BC7ECA"/>
    <w:rsid w:val="00BD2EF7"/>
    <w:rsid w:val="00BD58DB"/>
    <w:rsid w:val="00BD7A1F"/>
    <w:rsid w:val="00BE0224"/>
    <w:rsid w:val="00C00841"/>
    <w:rsid w:val="00C01BE9"/>
    <w:rsid w:val="00C115A0"/>
    <w:rsid w:val="00C11BFE"/>
    <w:rsid w:val="00C12372"/>
    <w:rsid w:val="00C17F55"/>
    <w:rsid w:val="00C20277"/>
    <w:rsid w:val="00C236A9"/>
    <w:rsid w:val="00C253EF"/>
    <w:rsid w:val="00C260D8"/>
    <w:rsid w:val="00C32893"/>
    <w:rsid w:val="00C33BDF"/>
    <w:rsid w:val="00C3650E"/>
    <w:rsid w:val="00C40ED6"/>
    <w:rsid w:val="00C4189B"/>
    <w:rsid w:val="00C436E5"/>
    <w:rsid w:val="00C45599"/>
    <w:rsid w:val="00C4641D"/>
    <w:rsid w:val="00C47765"/>
    <w:rsid w:val="00C5068F"/>
    <w:rsid w:val="00C57631"/>
    <w:rsid w:val="00C60122"/>
    <w:rsid w:val="00C61925"/>
    <w:rsid w:val="00C71470"/>
    <w:rsid w:val="00C730BB"/>
    <w:rsid w:val="00C800B8"/>
    <w:rsid w:val="00C85113"/>
    <w:rsid w:val="00C856BD"/>
    <w:rsid w:val="00C86D74"/>
    <w:rsid w:val="00C923C3"/>
    <w:rsid w:val="00C94DE4"/>
    <w:rsid w:val="00C94E23"/>
    <w:rsid w:val="00C95A4B"/>
    <w:rsid w:val="00CA6DF1"/>
    <w:rsid w:val="00CB17BF"/>
    <w:rsid w:val="00CB2857"/>
    <w:rsid w:val="00CB5B7B"/>
    <w:rsid w:val="00CB6398"/>
    <w:rsid w:val="00CC4624"/>
    <w:rsid w:val="00CC5FDA"/>
    <w:rsid w:val="00CD04F1"/>
    <w:rsid w:val="00CD44D6"/>
    <w:rsid w:val="00CD7316"/>
    <w:rsid w:val="00CD7A6C"/>
    <w:rsid w:val="00CE50C4"/>
    <w:rsid w:val="00CE5AFA"/>
    <w:rsid w:val="00CE74D6"/>
    <w:rsid w:val="00CF5371"/>
    <w:rsid w:val="00CF681A"/>
    <w:rsid w:val="00D04B68"/>
    <w:rsid w:val="00D04E1E"/>
    <w:rsid w:val="00D062BB"/>
    <w:rsid w:val="00D07C78"/>
    <w:rsid w:val="00D10D5F"/>
    <w:rsid w:val="00D130D8"/>
    <w:rsid w:val="00D13D15"/>
    <w:rsid w:val="00D1508A"/>
    <w:rsid w:val="00D24EF2"/>
    <w:rsid w:val="00D26520"/>
    <w:rsid w:val="00D31A1C"/>
    <w:rsid w:val="00D337AE"/>
    <w:rsid w:val="00D40DA7"/>
    <w:rsid w:val="00D43376"/>
    <w:rsid w:val="00D45252"/>
    <w:rsid w:val="00D519A3"/>
    <w:rsid w:val="00D62876"/>
    <w:rsid w:val="00D7095A"/>
    <w:rsid w:val="00D71B4D"/>
    <w:rsid w:val="00D71B89"/>
    <w:rsid w:val="00D80030"/>
    <w:rsid w:val="00D834A1"/>
    <w:rsid w:val="00D8532F"/>
    <w:rsid w:val="00D86801"/>
    <w:rsid w:val="00D874FB"/>
    <w:rsid w:val="00D93D55"/>
    <w:rsid w:val="00D9431F"/>
    <w:rsid w:val="00DA2079"/>
    <w:rsid w:val="00DA79E2"/>
    <w:rsid w:val="00DB7E5D"/>
    <w:rsid w:val="00DC61FA"/>
    <w:rsid w:val="00DD6A8E"/>
    <w:rsid w:val="00DD7B7F"/>
    <w:rsid w:val="00DE040C"/>
    <w:rsid w:val="00DE25EB"/>
    <w:rsid w:val="00DE4C24"/>
    <w:rsid w:val="00DE6656"/>
    <w:rsid w:val="00DF1BA7"/>
    <w:rsid w:val="00DF20D4"/>
    <w:rsid w:val="00DF43E9"/>
    <w:rsid w:val="00E074AC"/>
    <w:rsid w:val="00E14DF5"/>
    <w:rsid w:val="00E15015"/>
    <w:rsid w:val="00E2141C"/>
    <w:rsid w:val="00E23BF7"/>
    <w:rsid w:val="00E26881"/>
    <w:rsid w:val="00E31CA9"/>
    <w:rsid w:val="00E32C1C"/>
    <w:rsid w:val="00E335FE"/>
    <w:rsid w:val="00E3647E"/>
    <w:rsid w:val="00E36B79"/>
    <w:rsid w:val="00E3718D"/>
    <w:rsid w:val="00E40A51"/>
    <w:rsid w:val="00E429F9"/>
    <w:rsid w:val="00E43A71"/>
    <w:rsid w:val="00E47CFF"/>
    <w:rsid w:val="00E53F15"/>
    <w:rsid w:val="00E57FAD"/>
    <w:rsid w:val="00E602FD"/>
    <w:rsid w:val="00E62DFA"/>
    <w:rsid w:val="00E6300A"/>
    <w:rsid w:val="00E65E32"/>
    <w:rsid w:val="00E67C63"/>
    <w:rsid w:val="00E70AB5"/>
    <w:rsid w:val="00E736EC"/>
    <w:rsid w:val="00E745D8"/>
    <w:rsid w:val="00E75BA2"/>
    <w:rsid w:val="00E75F82"/>
    <w:rsid w:val="00E7764D"/>
    <w:rsid w:val="00E845FA"/>
    <w:rsid w:val="00E8719C"/>
    <w:rsid w:val="00E95AEC"/>
    <w:rsid w:val="00EA261C"/>
    <w:rsid w:val="00EA7D6E"/>
    <w:rsid w:val="00EB2F76"/>
    <w:rsid w:val="00EB32CB"/>
    <w:rsid w:val="00EB66EC"/>
    <w:rsid w:val="00EC4E49"/>
    <w:rsid w:val="00EC4EDA"/>
    <w:rsid w:val="00EC7CB2"/>
    <w:rsid w:val="00ED77FB"/>
    <w:rsid w:val="00EE45FA"/>
    <w:rsid w:val="00EE5243"/>
    <w:rsid w:val="00EE73F2"/>
    <w:rsid w:val="00EF0C22"/>
    <w:rsid w:val="00EF2D8A"/>
    <w:rsid w:val="00F03C30"/>
    <w:rsid w:val="00F043DE"/>
    <w:rsid w:val="00F144C8"/>
    <w:rsid w:val="00F20A57"/>
    <w:rsid w:val="00F23881"/>
    <w:rsid w:val="00F267FD"/>
    <w:rsid w:val="00F3004E"/>
    <w:rsid w:val="00F41799"/>
    <w:rsid w:val="00F51587"/>
    <w:rsid w:val="00F52CE2"/>
    <w:rsid w:val="00F53436"/>
    <w:rsid w:val="00F62270"/>
    <w:rsid w:val="00F6373E"/>
    <w:rsid w:val="00F66152"/>
    <w:rsid w:val="00F674F7"/>
    <w:rsid w:val="00F7185E"/>
    <w:rsid w:val="00F72CE1"/>
    <w:rsid w:val="00F7318A"/>
    <w:rsid w:val="00F8548C"/>
    <w:rsid w:val="00F861AF"/>
    <w:rsid w:val="00F86C4F"/>
    <w:rsid w:val="00F9165B"/>
    <w:rsid w:val="00FA245B"/>
    <w:rsid w:val="00FA4289"/>
    <w:rsid w:val="00FA6DD8"/>
    <w:rsid w:val="00FA77B3"/>
    <w:rsid w:val="00FB0524"/>
    <w:rsid w:val="00FB362C"/>
    <w:rsid w:val="00FC4D59"/>
    <w:rsid w:val="00FC7E0F"/>
    <w:rsid w:val="00FE0893"/>
    <w:rsid w:val="00FE72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CD809"/>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 w:type="character" w:styleId="FollowedHyperlink">
    <w:name w:val="FollowedHyperlink"/>
    <w:basedOn w:val="DefaultParagraphFont"/>
    <w:semiHidden/>
    <w:unhideWhenUsed/>
    <w:rsid w:val="00420DA9"/>
    <w:rPr>
      <w:color w:val="800080" w:themeColor="followedHyperlink"/>
      <w:u w:val="single"/>
    </w:rPr>
  </w:style>
  <w:style w:type="paragraph" w:customStyle="1" w:styleId="xmsonormal">
    <w:name w:val="x_msonormal"/>
    <w:basedOn w:val="Normal"/>
    <w:uiPriority w:val="99"/>
    <w:rsid w:val="00A84F4E"/>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9029">
      <w:bodyDiv w:val="1"/>
      <w:marLeft w:val="0"/>
      <w:marRight w:val="0"/>
      <w:marTop w:val="0"/>
      <w:marBottom w:val="0"/>
      <w:divBdr>
        <w:top w:val="none" w:sz="0" w:space="0" w:color="auto"/>
        <w:left w:val="none" w:sz="0" w:space="0" w:color="auto"/>
        <w:bottom w:val="none" w:sz="0" w:space="0" w:color="auto"/>
        <w:right w:val="none" w:sz="0" w:space="0" w:color="auto"/>
      </w:divBdr>
    </w:div>
    <w:div w:id="19738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2t/SCCR42/session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bcast.wipo.int/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n/details.jsp?meeting_id=6931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B9B6-F96C-4DB8-8BB9-62CC8064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1776</Words>
  <Characters>10956</Characters>
  <Application>Microsoft Office Word</Application>
  <DocSecurity>4</DocSecurity>
  <Lines>322</Lines>
  <Paragraphs>72</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subject/>
  <dc:creator>WIPO</dc:creator>
  <cp:keywords>FOR OFFICIAL USE ONLY</cp:keywords>
  <dc:description/>
  <cp:lastModifiedBy>HAIZEL Francesca</cp:lastModifiedBy>
  <cp:revision>2</cp:revision>
  <cp:lastPrinted>2023-01-18T21:57:00Z</cp:lastPrinted>
  <dcterms:created xsi:type="dcterms:W3CDTF">2023-03-16T13:12:00Z</dcterms:created>
  <dcterms:modified xsi:type="dcterms:W3CDTF">2023-03-16T13:12:00Z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48124a58-74ea-43d0-b042-0fa50e0a3fe3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