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A43ED" w14:textId="77777777" w:rsidR="008B2CC1" w:rsidRPr="008B2CC1" w:rsidRDefault="00873EE5" w:rsidP="00F11D94">
      <w:pPr>
        <w:spacing w:after="120"/>
        <w:jc w:val="right"/>
      </w:pPr>
      <w:r>
        <w:rPr>
          <w:noProof/>
          <w:sz w:val="28"/>
          <w:szCs w:val="28"/>
          <w:lang w:eastAsia="en-US"/>
        </w:rPr>
        <w:drawing>
          <wp:inline distT="0" distB="0" distL="0" distR="0" wp14:anchorId="15874B6E" wp14:editId="0265725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08E009A3" wp14:editId="15DE752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D34486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F5CB336" w14:textId="03774B31" w:rsidR="008B2CC1" w:rsidRPr="001024FE" w:rsidRDefault="00FA7EAE" w:rsidP="001024FE">
      <w:pPr>
        <w:jc w:val="right"/>
        <w:rPr>
          <w:rFonts w:ascii="Arial Black" w:hAnsi="Arial Black"/>
          <w:caps/>
          <w:sz w:val="15"/>
          <w:szCs w:val="15"/>
        </w:rPr>
      </w:pPr>
      <w:proofErr w:type="spellStart"/>
      <w:r>
        <w:rPr>
          <w:rFonts w:ascii="Arial Black" w:hAnsi="Arial Black"/>
          <w:caps/>
          <w:sz w:val="15"/>
          <w:szCs w:val="15"/>
        </w:rPr>
        <w:t>SCCR</w:t>
      </w:r>
      <w:proofErr w:type="spellEnd"/>
      <w:r>
        <w:rPr>
          <w:rFonts w:ascii="Arial Black" w:hAnsi="Arial Black"/>
          <w:caps/>
          <w:sz w:val="15"/>
          <w:szCs w:val="15"/>
        </w:rPr>
        <w:t>/4</w:t>
      </w:r>
      <w:r w:rsidR="003D576F">
        <w:rPr>
          <w:rFonts w:ascii="Arial Black" w:hAnsi="Arial Black"/>
          <w:caps/>
          <w:sz w:val="15"/>
          <w:szCs w:val="15"/>
        </w:rPr>
        <w:t>5</w:t>
      </w:r>
      <w:r w:rsidR="003F4808">
        <w:rPr>
          <w:rFonts w:ascii="Arial Black" w:hAnsi="Arial Black"/>
          <w:caps/>
          <w:sz w:val="15"/>
          <w:szCs w:val="15"/>
        </w:rPr>
        <w:t>/</w:t>
      </w:r>
      <w:bookmarkStart w:id="0" w:name="Code"/>
      <w:bookmarkEnd w:id="0"/>
      <w:r w:rsidR="003D576F">
        <w:rPr>
          <w:rFonts w:ascii="Arial Black" w:hAnsi="Arial Black"/>
          <w:caps/>
          <w:sz w:val="15"/>
          <w:szCs w:val="15"/>
        </w:rPr>
        <w:t>7</w:t>
      </w:r>
      <w:r w:rsidR="00206EB3">
        <w:rPr>
          <w:rFonts w:ascii="Arial Black" w:hAnsi="Arial Black"/>
          <w:caps/>
          <w:sz w:val="15"/>
          <w:szCs w:val="15"/>
        </w:rPr>
        <w:t>/</w:t>
      </w:r>
      <w:r w:rsidR="00080082">
        <w:rPr>
          <w:rFonts w:ascii="Arial Black" w:hAnsi="Arial Black"/>
          <w:caps/>
          <w:sz w:val="15"/>
          <w:szCs w:val="15"/>
        </w:rPr>
        <w:t xml:space="preserve">Rev. </w:t>
      </w:r>
      <w:r w:rsidR="00206EB3">
        <w:rPr>
          <w:rFonts w:ascii="Arial Black" w:hAnsi="Arial Black"/>
          <w:caps/>
          <w:sz w:val="15"/>
          <w:szCs w:val="15"/>
        </w:rPr>
        <w:t xml:space="preserve">Annex </w:t>
      </w:r>
      <w:r w:rsidR="003D576F">
        <w:rPr>
          <w:rFonts w:ascii="Arial Black" w:hAnsi="Arial Black"/>
          <w:caps/>
          <w:sz w:val="15"/>
          <w:szCs w:val="15"/>
        </w:rPr>
        <w:t>II</w:t>
      </w:r>
    </w:p>
    <w:p w14:paraId="52540FD5" w14:textId="0F1CDCE4"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206EB3">
        <w:rPr>
          <w:rFonts w:ascii="Arial Black" w:hAnsi="Arial Black"/>
          <w:caps/>
          <w:sz w:val="15"/>
          <w:szCs w:val="15"/>
        </w:rPr>
        <w:t>English</w:t>
      </w:r>
    </w:p>
    <w:bookmarkEnd w:id="1"/>
    <w:p w14:paraId="7DF049E6" w14:textId="6152C249"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206EB3">
        <w:rPr>
          <w:rFonts w:ascii="Arial Black" w:hAnsi="Arial Black"/>
          <w:caps/>
          <w:sz w:val="15"/>
          <w:szCs w:val="15"/>
        </w:rPr>
        <w:t>March 25, 2025</w:t>
      </w:r>
    </w:p>
    <w:bookmarkEnd w:id="2"/>
    <w:p w14:paraId="064FEF80"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43A3A730" w14:textId="04AC6FC8" w:rsidR="008B2CC1" w:rsidRPr="003845C1" w:rsidRDefault="003F4808" w:rsidP="008B2CC1">
      <w:pPr>
        <w:rPr>
          <w:b/>
          <w:sz w:val="24"/>
          <w:szCs w:val="24"/>
        </w:rPr>
      </w:pPr>
      <w:r w:rsidRPr="003F4808">
        <w:rPr>
          <w:b/>
          <w:sz w:val="24"/>
          <w:szCs w:val="24"/>
        </w:rPr>
        <w:t>Forty-</w:t>
      </w:r>
      <w:r w:rsidR="003D576F">
        <w:rPr>
          <w:b/>
          <w:sz w:val="24"/>
          <w:szCs w:val="24"/>
        </w:rPr>
        <w:t>Fifth</w:t>
      </w:r>
      <w:r w:rsidR="00BD4BB6" w:rsidRPr="00BD4BB6">
        <w:rPr>
          <w:b/>
          <w:sz w:val="24"/>
          <w:szCs w:val="24"/>
        </w:rPr>
        <w:t xml:space="preserve"> </w:t>
      </w:r>
      <w:r w:rsidRPr="003F4808">
        <w:rPr>
          <w:b/>
          <w:sz w:val="24"/>
          <w:szCs w:val="24"/>
        </w:rPr>
        <w:t>Session</w:t>
      </w:r>
    </w:p>
    <w:p w14:paraId="7851C449" w14:textId="3DB92A36" w:rsidR="008B2CC1" w:rsidRPr="009F3BF9" w:rsidRDefault="003F4808" w:rsidP="00CE65D4">
      <w:pPr>
        <w:spacing w:after="720"/>
      </w:pPr>
      <w:r w:rsidRPr="003F4808">
        <w:rPr>
          <w:b/>
          <w:sz w:val="24"/>
          <w:szCs w:val="24"/>
        </w:rPr>
        <w:t xml:space="preserve">Geneva, </w:t>
      </w:r>
      <w:r w:rsidR="00A5792C">
        <w:rPr>
          <w:b/>
          <w:sz w:val="24"/>
          <w:szCs w:val="24"/>
        </w:rPr>
        <w:t xml:space="preserve">April </w:t>
      </w:r>
      <w:r w:rsidR="003D576F">
        <w:rPr>
          <w:b/>
          <w:sz w:val="24"/>
          <w:szCs w:val="24"/>
        </w:rPr>
        <w:t>15</w:t>
      </w:r>
      <w:r w:rsidR="00FA7EAE" w:rsidRPr="00FA7EAE">
        <w:rPr>
          <w:b/>
          <w:sz w:val="24"/>
          <w:szCs w:val="24"/>
        </w:rPr>
        <w:t xml:space="preserve"> to </w:t>
      </w:r>
      <w:r w:rsidR="00A5792C">
        <w:rPr>
          <w:b/>
          <w:sz w:val="24"/>
          <w:szCs w:val="24"/>
        </w:rPr>
        <w:t>1</w:t>
      </w:r>
      <w:r w:rsidR="003D576F">
        <w:rPr>
          <w:b/>
          <w:sz w:val="24"/>
          <w:szCs w:val="24"/>
        </w:rPr>
        <w:t>9</w:t>
      </w:r>
      <w:r w:rsidR="00FA7EAE" w:rsidRPr="00FA7EAE">
        <w:rPr>
          <w:b/>
          <w:sz w:val="24"/>
          <w:szCs w:val="24"/>
        </w:rPr>
        <w:t>, 202</w:t>
      </w:r>
      <w:r w:rsidR="003D576F">
        <w:rPr>
          <w:b/>
          <w:sz w:val="24"/>
          <w:szCs w:val="24"/>
        </w:rPr>
        <w:t>4</w:t>
      </w:r>
    </w:p>
    <w:p w14:paraId="73E41B47" w14:textId="3EF451D9" w:rsidR="008B2CC1" w:rsidRPr="009F3BF9" w:rsidRDefault="00206EB3" w:rsidP="00CE65D4">
      <w:pPr>
        <w:spacing w:after="360"/>
        <w:rPr>
          <w:caps/>
          <w:sz w:val="24"/>
        </w:rPr>
      </w:pPr>
      <w:bookmarkStart w:id="3" w:name="TitleOfDoc"/>
      <w:r>
        <w:rPr>
          <w:caps/>
          <w:sz w:val="24"/>
        </w:rPr>
        <w:t>Annex II: Countries with Provisions for Lending (Without an Active PLR System)</w:t>
      </w:r>
    </w:p>
    <w:p w14:paraId="10F76F41" w14:textId="3D3E780A" w:rsidR="008B2CC1" w:rsidRPr="004D39C4" w:rsidRDefault="00206EB3" w:rsidP="00CE65D4">
      <w:pPr>
        <w:spacing w:after="960"/>
        <w:rPr>
          <w:i/>
        </w:rPr>
      </w:pPr>
      <w:bookmarkStart w:id="4" w:name="Prepared"/>
      <w:bookmarkEnd w:id="3"/>
      <w:r>
        <w:rPr>
          <w:i/>
        </w:rPr>
        <w:t xml:space="preserve">prepared by Sabine Richly, MBA, </w:t>
      </w:r>
      <w:proofErr w:type="spellStart"/>
      <w:r>
        <w:rPr>
          <w:i/>
        </w:rPr>
        <w:t>LL.M</w:t>
      </w:r>
      <w:proofErr w:type="spellEnd"/>
    </w:p>
    <w:bookmarkEnd w:id="4"/>
    <w:p w14:paraId="1CFDF280" w14:textId="77777777" w:rsidR="00206EB3" w:rsidRDefault="00206EB3" w:rsidP="00206EB3">
      <w:pPr>
        <w:spacing w:after="960"/>
        <w:rPr>
          <w:i/>
          <w:iCs/>
        </w:rPr>
      </w:pPr>
      <w:r>
        <w:rPr>
          <w:i/>
          <w:iCs/>
        </w:rPr>
        <w:br w:type="page"/>
      </w:r>
    </w:p>
    <w:p w14:paraId="554CE23A" w14:textId="77777777" w:rsidR="00206EB3" w:rsidRPr="005F3330" w:rsidRDefault="00206EB3" w:rsidP="00206EB3">
      <w:pPr>
        <w:jc w:val="center"/>
        <w:rPr>
          <w:b/>
          <w:bCs/>
        </w:rPr>
      </w:pPr>
      <w:bookmarkStart w:id="5" w:name="_Hlk163144157"/>
      <w:r>
        <w:rPr>
          <w:b/>
          <w:bCs/>
        </w:rPr>
        <w:lastRenderedPageBreak/>
        <w:t>ANNEX II TO SCOPING STUDY ON PUBLIC LENDING RIGHT</w:t>
      </w:r>
    </w:p>
    <w:p w14:paraId="018FC116" w14:textId="77777777" w:rsidR="00206EB3" w:rsidRPr="00256F37" w:rsidRDefault="00206EB3" w:rsidP="00206EB3">
      <w:pPr>
        <w:spacing w:after="360"/>
        <w:jc w:val="center"/>
        <w:rPr>
          <w:b/>
          <w:bCs/>
        </w:rPr>
      </w:pPr>
      <w:r>
        <w:rPr>
          <w:b/>
          <w:bCs/>
        </w:rPr>
        <w:t>C</w:t>
      </w:r>
      <w:r w:rsidRPr="009F1D7C">
        <w:rPr>
          <w:b/>
          <w:bCs/>
        </w:rPr>
        <w:t>OUNTRIES</w:t>
      </w:r>
      <w:r>
        <w:rPr>
          <w:b/>
          <w:bCs/>
        </w:rPr>
        <w:t xml:space="preserve"> WITH PROVISIONS FOR LENDING</w:t>
      </w:r>
      <w:r w:rsidRPr="009F1D7C">
        <w:rPr>
          <w:b/>
          <w:bCs/>
        </w:rPr>
        <w:t xml:space="preserve"> </w:t>
      </w:r>
      <w:r>
        <w:rPr>
          <w:b/>
          <w:bCs/>
        </w:rPr>
        <w:t>- WITHOUT AN ACTIVE</w:t>
      </w:r>
      <w:r w:rsidRPr="00256F37">
        <w:rPr>
          <w:b/>
          <w:bCs/>
        </w:rPr>
        <w:t xml:space="preserve"> PLR SYSTEM</w:t>
      </w:r>
    </w:p>
    <w:p w14:paraId="02EF1FB2" w14:textId="77777777" w:rsidR="00206EB3" w:rsidRDefault="00206EB3" w:rsidP="00206EB3">
      <w:pPr>
        <w:jc w:val="center"/>
        <w:rPr>
          <w:b/>
          <w:bCs/>
        </w:rPr>
      </w:pPr>
    </w:p>
    <w:bookmarkEnd w:id="5"/>
    <w:p w14:paraId="2A9F93B5" w14:textId="3305D2F9" w:rsidR="00206EB3" w:rsidRDefault="00206EB3" w:rsidP="00206EB3">
      <w:pPr>
        <w:pStyle w:val="TOC1"/>
        <w:rPr>
          <w:rFonts w:asciiTheme="minorHAnsi" w:eastAsiaTheme="minorEastAsia" w:hAnsiTheme="minorHAnsi" w:cstheme="minorBidi"/>
          <w:sz w:val="24"/>
          <w:szCs w:val="24"/>
        </w:rPr>
      </w:pPr>
      <w:r>
        <w:rPr>
          <w:b/>
          <w:bCs/>
        </w:rPr>
        <w:fldChar w:fldCharType="begin"/>
      </w:r>
      <w:r>
        <w:rPr>
          <w:b/>
          <w:bCs/>
        </w:rPr>
        <w:instrText xml:space="preserve"> TOC \o "1-1" \h \z \u </w:instrText>
      </w:r>
      <w:r>
        <w:rPr>
          <w:b/>
          <w:bCs/>
        </w:rPr>
        <w:fldChar w:fldCharType="separate"/>
      </w:r>
      <w:hyperlink w:anchor="_Toc193455556" w:history="1">
        <w:r w:rsidRPr="0040221A">
          <w:rPr>
            <w:rStyle w:val="Hyperlink"/>
          </w:rPr>
          <w:t>Part A: Examples in languages supported by official translation</w:t>
        </w:r>
        <w:r>
          <w:rPr>
            <w:webHidden/>
          </w:rPr>
          <w:tab/>
        </w:r>
        <w:r>
          <w:rPr>
            <w:webHidden/>
          </w:rPr>
          <w:fldChar w:fldCharType="begin"/>
        </w:r>
        <w:r>
          <w:rPr>
            <w:webHidden/>
          </w:rPr>
          <w:instrText xml:space="preserve"> PAGEREF _Toc193455556 \h </w:instrText>
        </w:r>
        <w:r>
          <w:rPr>
            <w:webHidden/>
          </w:rPr>
        </w:r>
        <w:r>
          <w:rPr>
            <w:webHidden/>
          </w:rPr>
          <w:fldChar w:fldCharType="separate"/>
        </w:r>
        <w:r w:rsidR="003615B8">
          <w:rPr>
            <w:webHidden/>
          </w:rPr>
          <w:t>3</w:t>
        </w:r>
        <w:r>
          <w:rPr>
            <w:webHidden/>
          </w:rPr>
          <w:fldChar w:fldCharType="end"/>
        </w:r>
      </w:hyperlink>
    </w:p>
    <w:p w14:paraId="46F253E4" w14:textId="183A22E0" w:rsidR="00206EB3" w:rsidRDefault="00206EB3" w:rsidP="00206EB3">
      <w:pPr>
        <w:pStyle w:val="TOC1"/>
        <w:rPr>
          <w:rFonts w:asciiTheme="minorHAnsi" w:eastAsiaTheme="minorEastAsia" w:hAnsiTheme="minorHAnsi" w:cstheme="minorBidi"/>
          <w:sz w:val="24"/>
          <w:szCs w:val="24"/>
        </w:rPr>
      </w:pPr>
      <w:hyperlink w:anchor="_Toc193455557" w:history="1">
        <w:r w:rsidRPr="0040221A">
          <w:rPr>
            <w:rStyle w:val="Hyperlink"/>
          </w:rPr>
          <w:t>1</w:t>
        </w:r>
        <w:r>
          <w:rPr>
            <w:rFonts w:asciiTheme="minorHAnsi" w:eastAsiaTheme="minorEastAsia" w:hAnsiTheme="minorHAnsi" w:cstheme="minorBidi"/>
            <w:sz w:val="24"/>
            <w:szCs w:val="24"/>
          </w:rPr>
          <w:tab/>
        </w:r>
        <w:r w:rsidRPr="0040221A">
          <w:rPr>
            <w:rStyle w:val="Hyperlink"/>
          </w:rPr>
          <w:t>ANDORRA</w:t>
        </w:r>
        <w:r>
          <w:rPr>
            <w:webHidden/>
          </w:rPr>
          <w:tab/>
        </w:r>
        <w:r>
          <w:rPr>
            <w:webHidden/>
          </w:rPr>
          <w:fldChar w:fldCharType="begin"/>
        </w:r>
        <w:r>
          <w:rPr>
            <w:webHidden/>
          </w:rPr>
          <w:instrText xml:space="preserve"> PAGEREF _Toc193455557 \h </w:instrText>
        </w:r>
        <w:r>
          <w:rPr>
            <w:webHidden/>
          </w:rPr>
        </w:r>
        <w:r>
          <w:rPr>
            <w:webHidden/>
          </w:rPr>
          <w:fldChar w:fldCharType="separate"/>
        </w:r>
        <w:r w:rsidR="003615B8">
          <w:rPr>
            <w:webHidden/>
          </w:rPr>
          <w:t>3</w:t>
        </w:r>
        <w:r>
          <w:rPr>
            <w:webHidden/>
          </w:rPr>
          <w:fldChar w:fldCharType="end"/>
        </w:r>
      </w:hyperlink>
    </w:p>
    <w:p w14:paraId="598927CF" w14:textId="23EEF13C" w:rsidR="00206EB3" w:rsidRDefault="00206EB3" w:rsidP="00206EB3">
      <w:pPr>
        <w:pStyle w:val="TOC1"/>
        <w:rPr>
          <w:rFonts w:asciiTheme="minorHAnsi" w:eastAsiaTheme="minorEastAsia" w:hAnsiTheme="minorHAnsi" w:cstheme="minorBidi"/>
          <w:sz w:val="24"/>
          <w:szCs w:val="24"/>
        </w:rPr>
      </w:pPr>
      <w:hyperlink w:anchor="_Toc193455558" w:history="1">
        <w:r w:rsidRPr="0040221A">
          <w:rPr>
            <w:rStyle w:val="Hyperlink"/>
          </w:rPr>
          <w:t>2</w:t>
        </w:r>
        <w:r>
          <w:rPr>
            <w:rFonts w:asciiTheme="minorHAnsi" w:eastAsiaTheme="minorEastAsia" w:hAnsiTheme="minorHAnsi" w:cstheme="minorBidi"/>
            <w:sz w:val="24"/>
            <w:szCs w:val="24"/>
          </w:rPr>
          <w:tab/>
        </w:r>
        <w:r w:rsidRPr="0040221A">
          <w:rPr>
            <w:rStyle w:val="Hyperlink"/>
          </w:rPr>
          <w:t>BHUTAN</w:t>
        </w:r>
        <w:r>
          <w:rPr>
            <w:webHidden/>
          </w:rPr>
          <w:tab/>
        </w:r>
        <w:r>
          <w:rPr>
            <w:webHidden/>
          </w:rPr>
          <w:fldChar w:fldCharType="begin"/>
        </w:r>
        <w:r>
          <w:rPr>
            <w:webHidden/>
          </w:rPr>
          <w:instrText xml:space="preserve"> PAGEREF _Toc193455558 \h </w:instrText>
        </w:r>
        <w:r>
          <w:rPr>
            <w:webHidden/>
          </w:rPr>
        </w:r>
        <w:r>
          <w:rPr>
            <w:webHidden/>
          </w:rPr>
          <w:fldChar w:fldCharType="separate"/>
        </w:r>
        <w:r w:rsidR="003615B8">
          <w:rPr>
            <w:webHidden/>
          </w:rPr>
          <w:t>3</w:t>
        </w:r>
        <w:r>
          <w:rPr>
            <w:webHidden/>
          </w:rPr>
          <w:fldChar w:fldCharType="end"/>
        </w:r>
      </w:hyperlink>
    </w:p>
    <w:p w14:paraId="7DC9076A" w14:textId="637EABE8" w:rsidR="00206EB3" w:rsidRDefault="00206EB3" w:rsidP="00206EB3">
      <w:pPr>
        <w:pStyle w:val="TOC1"/>
        <w:rPr>
          <w:rFonts w:asciiTheme="minorHAnsi" w:eastAsiaTheme="minorEastAsia" w:hAnsiTheme="minorHAnsi" w:cstheme="minorBidi"/>
          <w:sz w:val="24"/>
          <w:szCs w:val="24"/>
        </w:rPr>
      </w:pPr>
      <w:hyperlink w:anchor="_Toc193455559" w:history="1">
        <w:r w:rsidRPr="0040221A">
          <w:rPr>
            <w:rStyle w:val="Hyperlink"/>
          </w:rPr>
          <w:t>3</w:t>
        </w:r>
        <w:r>
          <w:rPr>
            <w:rFonts w:asciiTheme="minorHAnsi" w:eastAsiaTheme="minorEastAsia" w:hAnsiTheme="minorHAnsi" w:cstheme="minorBidi"/>
            <w:sz w:val="24"/>
            <w:szCs w:val="24"/>
          </w:rPr>
          <w:tab/>
        </w:r>
        <w:r w:rsidRPr="0040221A">
          <w:rPr>
            <w:rStyle w:val="Hyperlink"/>
          </w:rPr>
          <w:t>BURKINA FASO</w:t>
        </w:r>
        <w:r>
          <w:rPr>
            <w:webHidden/>
          </w:rPr>
          <w:tab/>
        </w:r>
        <w:r>
          <w:rPr>
            <w:webHidden/>
          </w:rPr>
          <w:fldChar w:fldCharType="begin"/>
        </w:r>
        <w:r>
          <w:rPr>
            <w:webHidden/>
          </w:rPr>
          <w:instrText xml:space="preserve"> PAGEREF _Toc193455559 \h </w:instrText>
        </w:r>
        <w:r>
          <w:rPr>
            <w:webHidden/>
          </w:rPr>
        </w:r>
        <w:r>
          <w:rPr>
            <w:webHidden/>
          </w:rPr>
          <w:fldChar w:fldCharType="separate"/>
        </w:r>
        <w:r w:rsidR="003615B8">
          <w:rPr>
            <w:webHidden/>
          </w:rPr>
          <w:t>4</w:t>
        </w:r>
        <w:r>
          <w:rPr>
            <w:webHidden/>
          </w:rPr>
          <w:fldChar w:fldCharType="end"/>
        </w:r>
      </w:hyperlink>
    </w:p>
    <w:p w14:paraId="242E57D5" w14:textId="2B91F8B1" w:rsidR="00206EB3" w:rsidRDefault="00206EB3" w:rsidP="00206EB3">
      <w:pPr>
        <w:pStyle w:val="TOC1"/>
        <w:rPr>
          <w:rFonts w:asciiTheme="minorHAnsi" w:eastAsiaTheme="minorEastAsia" w:hAnsiTheme="minorHAnsi" w:cstheme="minorBidi"/>
          <w:sz w:val="24"/>
          <w:szCs w:val="24"/>
        </w:rPr>
      </w:pPr>
      <w:hyperlink w:anchor="_Toc193455560" w:history="1">
        <w:r w:rsidRPr="0040221A">
          <w:rPr>
            <w:rStyle w:val="Hyperlink"/>
          </w:rPr>
          <w:t>4</w:t>
        </w:r>
        <w:r>
          <w:rPr>
            <w:rFonts w:asciiTheme="minorHAnsi" w:eastAsiaTheme="minorEastAsia" w:hAnsiTheme="minorHAnsi" w:cstheme="minorBidi"/>
            <w:sz w:val="24"/>
            <w:szCs w:val="24"/>
          </w:rPr>
          <w:tab/>
        </w:r>
        <w:r w:rsidRPr="0040221A">
          <w:rPr>
            <w:rStyle w:val="Hyperlink"/>
          </w:rPr>
          <w:t>ETHIOPIA</w:t>
        </w:r>
        <w:r>
          <w:rPr>
            <w:webHidden/>
          </w:rPr>
          <w:tab/>
        </w:r>
        <w:r>
          <w:rPr>
            <w:webHidden/>
          </w:rPr>
          <w:fldChar w:fldCharType="begin"/>
        </w:r>
        <w:r>
          <w:rPr>
            <w:webHidden/>
          </w:rPr>
          <w:instrText xml:space="preserve"> PAGEREF _Toc193455560 \h </w:instrText>
        </w:r>
        <w:r>
          <w:rPr>
            <w:webHidden/>
          </w:rPr>
        </w:r>
        <w:r>
          <w:rPr>
            <w:webHidden/>
          </w:rPr>
          <w:fldChar w:fldCharType="separate"/>
        </w:r>
        <w:r w:rsidR="003615B8">
          <w:rPr>
            <w:webHidden/>
          </w:rPr>
          <w:t>5</w:t>
        </w:r>
        <w:r>
          <w:rPr>
            <w:webHidden/>
          </w:rPr>
          <w:fldChar w:fldCharType="end"/>
        </w:r>
      </w:hyperlink>
    </w:p>
    <w:p w14:paraId="20EC56A1" w14:textId="02CC777F" w:rsidR="00206EB3" w:rsidRDefault="00206EB3" w:rsidP="00206EB3">
      <w:pPr>
        <w:pStyle w:val="TOC1"/>
        <w:rPr>
          <w:rFonts w:asciiTheme="minorHAnsi" w:eastAsiaTheme="minorEastAsia" w:hAnsiTheme="minorHAnsi" w:cstheme="minorBidi"/>
          <w:sz w:val="24"/>
          <w:szCs w:val="24"/>
        </w:rPr>
      </w:pPr>
      <w:hyperlink w:anchor="_Toc193455561" w:history="1">
        <w:r w:rsidRPr="0040221A">
          <w:rPr>
            <w:rStyle w:val="Hyperlink"/>
          </w:rPr>
          <w:t>5</w:t>
        </w:r>
        <w:r>
          <w:rPr>
            <w:rFonts w:asciiTheme="minorHAnsi" w:eastAsiaTheme="minorEastAsia" w:hAnsiTheme="minorHAnsi" w:cstheme="minorBidi"/>
            <w:sz w:val="24"/>
            <w:szCs w:val="24"/>
          </w:rPr>
          <w:tab/>
        </w:r>
        <w:r w:rsidRPr="0040221A">
          <w:rPr>
            <w:rStyle w:val="Hyperlink"/>
          </w:rPr>
          <w:t>HONG KONG</w:t>
        </w:r>
        <w:r>
          <w:rPr>
            <w:webHidden/>
          </w:rPr>
          <w:tab/>
        </w:r>
        <w:r>
          <w:rPr>
            <w:webHidden/>
          </w:rPr>
          <w:fldChar w:fldCharType="begin"/>
        </w:r>
        <w:r>
          <w:rPr>
            <w:webHidden/>
          </w:rPr>
          <w:instrText xml:space="preserve"> PAGEREF _Toc193455561 \h </w:instrText>
        </w:r>
        <w:r>
          <w:rPr>
            <w:webHidden/>
          </w:rPr>
        </w:r>
        <w:r>
          <w:rPr>
            <w:webHidden/>
          </w:rPr>
          <w:fldChar w:fldCharType="separate"/>
        </w:r>
        <w:r w:rsidR="003615B8">
          <w:rPr>
            <w:webHidden/>
          </w:rPr>
          <w:t>6</w:t>
        </w:r>
        <w:r>
          <w:rPr>
            <w:webHidden/>
          </w:rPr>
          <w:fldChar w:fldCharType="end"/>
        </w:r>
      </w:hyperlink>
    </w:p>
    <w:p w14:paraId="25C42692" w14:textId="0FCD54A7" w:rsidR="00206EB3" w:rsidRDefault="00206EB3" w:rsidP="00206EB3">
      <w:pPr>
        <w:pStyle w:val="TOC1"/>
        <w:rPr>
          <w:rFonts w:asciiTheme="minorHAnsi" w:eastAsiaTheme="minorEastAsia" w:hAnsiTheme="minorHAnsi" w:cstheme="minorBidi"/>
          <w:sz w:val="24"/>
          <w:szCs w:val="24"/>
        </w:rPr>
      </w:pPr>
      <w:hyperlink w:anchor="_Toc193455562" w:history="1">
        <w:r w:rsidRPr="0040221A">
          <w:rPr>
            <w:rStyle w:val="Hyperlink"/>
          </w:rPr>
          <w:t>6</w:t>
        </w:r>
        <w:r>
          <w:rPr>
            <w:rFonts w:asciiTheme="minorHAnsi" w:eastAsiaTheme="minorEastAsia" w:hAnsiTheme="minorHAnsi" w:cstheme="minorBidi"/>
            <w:sz w:val="24"/>
            <w:szCs w:val="24"/>
          </w:rPr>
          <w:tab/>
        </w:r>
        <w:r w:rsidRPr="0040221A">
          <w:rPr>
            <w:rStyle w:val="Hyperlink"/>
          </w:rPr>
          <w:t>KAZAKHSTAN</w:t>
        </w:r>
        <w:r>
          <w:rPr>
            <w:webHidden/>
          </w:rPr>
          <w:tab/>
        </w:r>
        <w:r>
          <w:rPr>
            <w:webHidden/>
          </w:rPr>
          <w:fldChar w:fldCharType="begin"/>
        </w:r>
        <w:r>
          <w:rPr>
            <w:webHidden/>
          </w:rPr>
          <w:instrText xml:space="preserve"> PAGEREF _Toc193455562 \h </w:instrText>
        </w:r>
        <w:r>
          <w:rPr>
            <w:webHidden/>
          </w:rPr>
        </w:r>
        <w:r>
          <w:rPr>
            <w:webHidden/>
          </w:rPr>
          <w:fldChar w:fldCharType="separate"/>
        </w:r>
        <w:r w:rsidR="003615B8">
          <w:rPr>
            <w:webHidden/>
          </w:rPr>
          <w:t>8</w:t>
        </w:r>
        <w:r>
          <w:rPr>
            <w:webHidden/>
          </w:rPr>
          <w:fldChar w:fldCharType="end"/>
        </w:r>
      </w:hyperlink>
    </w:p>
    <w:p w14:paraId="71087ED6" w14:textId="450E65B7" w:rsidR="00206EB3" w:rsidRDefault="00206EB3" w:rsidP="00206EB3">
      <w:pPr>
        <w:pStyle w:val="TOC1"/>
        <w:rPr>
          <w:rFonts w:asciiTheme="minorHAnsi" w:eastAsiaTheme="minorEastAsia" w:hAnsiTheme="minorHAnsi" w:cstheme="minorBidi"/>
          <w:sz w:val="24"/>
          <w:szCs w:val="24"/>
        </w:rPr>
      </w:pPr>
      <w:hyperlink w:anchor="_Toc193455563" w:history="1">
        <w:r w:rsidRPr="0040221A">
          <w:rPr>
            <w:rStyle w:val="Hyperlink"/>
          </w:rPr>
          <w:t>7</w:t>
        </w:r>
        <w:r>
          <w:rPr>
            <w:rFonts w:asciiTheme="minorHAnsi" w:eastAsiaTheme="minorEastAsia" w:hAnsiTheme="minorHAnsi" w:cstheme="minorBidi"/>
            <w:sz w:val="24"/>
            <w:szCs w:val="24"/>
          </w:rPr>
          <w:tab/>
        </w:r>
        <w:r w:rsidRPr="0040221A">
          <w:rPr>
            <w:rStyle w:val="Hyperlink"/>
          </w:rPr>
          <w:t>KENYA</w:t>
        </w:r>
        <w:r>
          <w:rPr>
            <w:webHidden/>
          </w:rPr>
          <w:tab/>
        </w:r>
        <w:r>
          <w:rPr>
            <w:webHidden/>
          </w:rPr>
          <w:fldChar w:fldCharType="begin"/>
        </w:r>
        <w:r>
          <w:rPr>
            <w:webHidden/>
          </w:rPr>
          <w:instrText xml:space="preserve"> PAGEREF _Toc193455563 \h </w:instrText>
        </w:r>
        <w:r>
          <w:rPr>
            <w:webHidden/>
          </w:rPr>
        </w:r>
        <w:r>
          <w:rPr>
            <w:webHidden/>
          </w:rPr>
          <w:fldChar w:fldCharType="separate"/>
        </w:r>
        <w:r w:rsidR="003615B8">
          <w:rPr>
            <w:webHidden/>
          </w:rPr>
          <w:t>10</w:t>
        </w:r>
        <w:r>
          <w:rPr>
            <w:webHidden/>
          </w:rPr>
          <w:fldChar w:fldCharType="end"/>
        </w:r>
      </w:hyperlink>
    </w:p>
    <w:p w14:paraId="6DF6C2BD" w14:textId="5A163EFC" w:rsidR="00206EB3" w:rsidRDefault="00206EB3" w:rsidP="00206EB3">
      <w:pPr>
        <w:pStyle w:val="TOC1"/>
        <w:rPr>
          <w:rFonts w:asciiTheme="minorHAnsi" w:eastAsiaTheme="minorEastAsia" w:hAnsiTheme="minorHAnsi" w:cstheme="minorBidi"/>
          <w:sz w:val="24"/>
          <w:szCs w:val="24"/>
        </w:rPr>
      </w:pPr>
      <w:hyperlink w:anchor="_Toc193455564" w:history="1">
        <w:r w:rsidRPr="0040221A">
          <w:rPr>
            <w:rStyle w:val="Hyperlink"/>
          </w:rPr>
          <w:t>8</w:t>
        </w:r>
        <w:r>
          <w:rPr>
            <w:rFonts w:asciiTheme="minorHAnsi" w:eastAsiaTheme="minorEastAsia" w:hAnsiTheme="minorHAnsi" w:cstheme="minorBidi"/>
            <w:sz w:val="24"/>
            <w:szCs w:val="24"/>
          </w:rPr>
          <w:tab/>
        </w:r>
        <w:r w:rsidRPr="0040221A">
          <w:rPr>
            <w:rStyle w:val="Hyperlink"/>
          </w:rPr>
          <w:t>MALAWI</w:t>
        </w:r>
        <w:r>
          <w:rPr>
            <w:webHidden/>
          </w:rPr>
          <w:tab/>
        </w:r>
        <w:r>
          <w:rPr>
            <w:webHidden/>
          </w:rPr>
          <w:fldChar w:fldCharType="begin"/>
        </w:r>
        <w:r>
          <w:rPr>
            <w:webHidden/>
          </w:rPr>
          <w:instrText xml:space="preserve"> PAGEREF _Toc193455564 \h </w:instrText>
        </w:r>
        <w:r>
          <w:rPr>
            <w:webHidden/>
          </w:rPr>
        </w:r>
        <w:r>
          <w:rPr>
            <w:webHidden/>
          </w:rPr>
          <w:fldChar w:fldCharType="separate"/>
        </w:r>
        <w:r w:rsidR="003615B8">
          <w:rPr>
            <w:webHidden/>
          </w:rPr>
          <w:t>11</w:t>
        </w:r>
        <w:r>
          <w:rPr>
            <w:webHidden/>
          </w:rPr>
          <w:fldChar w:fldCharType="end"/>
        </w:r>
      </w:hyperlink>
    </w:p>
    <w:p w14:paraId="2E99B530" w14:textId="3AD8B798" w:rsidR="00206EB3" w:rsidRDefault="00206EB3" w:rsidP="00206EB3">
      <w:pPr>
        <w:pStyle w:val="TOC1"/>
        <w:rPr>
          <w:rFonts w:asciiTheme="minorHAnsi" w:eastAsiaTheme="minorEastAsia" w:hAnsiTheme="minorHAnsi" w:cstheme="minorBidi"/>
          <w:sz w:val="24"/>
          <w:szCs w:val="24"/>
        </w:rPr>
      </w:pPr>
      <w:hyperlink w:anchor="_Toc193455565" w:history="1">
        <w:r w:rsidRPr="0040221A">
          <w:rPr>
            <w:rStyle w:val="Hyperlink"/>
          </w:rPr>
          <w:t>9</w:t>
        </w:r>
        <w:r>
          <w:rPr>
            <w:rFonts w:asciiTheme="minorHAnsi" w:eastAsiaTheme="minorEastAsia" w:hAnsiTheme="minorHAnsi" w:cstheme="minorBidi"/>
            <w:sz w:val="24"/>
            <w:szCs w:val="24"/>
          </w:rPr>
          <w:tab/>
        </w:r>
        <w:r w:rsidRPr="0040221A">
          <w:rPr>
            <w:rStyle w:val="Hyperlink"/>
          </w:rPr>
          <w:t>MAURITIUS</w:t>
        </w:r>
        <w:r>
          <w:rPr>
            <w:webHidden/>
          </w:rPr>
          <w:tab/>
        </w:r>
        <w:r>
          <w:rPr>
            <w:webHidden/>
          </w:rPr>
          <w:fldChar w:fldCharType="begin"/>
        </w:r>
        <w:r>
          <w:rPr>
            <w:webHidden/>
          </w:rPr>
          <w:instrText xml:space="preserve"> PAGEREF _Toc193455565 \h </w:instrText>
        </w:r>
        <w:r>
          <w:rPr>
            <w:webHidden/>
          </w:rPr>
        </w:r>
        <w:r>
          <w:rPr>
            <w:webHidden/>
          </w:rPr>
          <w:fldChar w:fldCharType="separate"/>
        </w:r>
        <w:r w:rsidR="003615B8">
          <w:rPr>
            <w:webHidden/>
          </w:rPr>
          <w:t>20</w:t>
        </w:r>
        <w:r>
          <w:rPr>
            <w:webHidden/>
          </w:rPr>
          <w:fldChar w:fldCharType="end"/>
        </w:r>
      </w:hyperlink>
    </w:p>
    <w:p w14:paraId="59C8B4E6" w14:textId="4A372060" w:rsidR="00206EB3" w:rsidRDefault="00206EB3" w:rsidP="00206EB3">
      <w:pPr>
        <w:pStyle w:val="TOC1"/>
        <w:rPr>
          <w:rFonts w:asciiTheme="minorHAnsi" w:eastAsiaTheme="minorEastAsia" w:hAnsiTheme="minorHAnsi" w:cstheme="minorBidi"/>
          <w:sz w:val="24"/>
          <w:szCs w:val="24"/>
        </w:rPr>
      </w:pPr>
      <w:hyperlink w:anchor="_Toc193455566" w:history="1">
        <w:r w:rsidRPr="0040221A">
          <w:rPr>
            <w:rStyle w:val="Hyperlink"/>
            <w:rFonts w:eastAsia="Times New Roman"/>
            <w:lang w:eastAsia="de-DE"/>
          </w:rPr>
          <w:t>10</w:t>
        </w:r>
        <w:r>
          <w:rPr>
            <w:rFonts w:asciiTheme="minorHAnsi" w:eastAsiaTheme="minorEastAsia" w:hAnsiTheme="minorHAnsi" w:cstheme="minorBidi"/>
            <w:sz w:val="24"/>
            <w:szCs w:val="24"/>
          </w:rPr>
          <w:tab/>
        </w:r>
        <w:r w:rsidRPr="0040221A">
          <w:rPr>
            <w:rStyle w:val="Hyperlink"/>
            <w:rFonts w:eastAsia="Times New Roman"/>
            <w:lang w:eastAsia="de-DE"/>
          </w:rPr>
          <w:t>MOZAMBIQUE</w:t>
        </w:r>
        <w:r>
          <w:rPr>
            <w:webHidden/>
          </w:rPr>
          <w:tab/>
        </w:r>
        <w:r>
          <w:rPr>
            <w:webHidden/>
          </w:rPr>
          <w:fldChar w:fldCharType="begin"/>
        </w:r>
        <w:r>
          <w:rPr>
            <w:webHidden/>
          </w:rPr>
          <w:instrText xml:space="preserve"> PAGEREF _Toc193455566 \h </w:instrText>
        </w:r>
        <w:r>
          <w:rPr>
            <w:webHidden/>
          </w:rPr>
        </w:r>
        <w:r>
          <w:rPr>
            <w:webHidden/>
          </w:rPr>
          <w:fldChar w:fldCharType="separate"/>
        </w:r>
        <w:r w:rsidR="003615B8">
          <w:rPr>
            <w:webHidden/>
          </w:rPr>
          <w:t>21</w:t>
        </w:r>
        <w:r>
          <w:rPr>
            <w:webHidden/>
          </w:rPr>
          <w:fldChar w:fldCharType="end"/>
        </w:r>
      </w:hyperlink>
    </w:p>
    <w:p w14:paraId="03D0B9D2" w14:textId="19834CDB" w:rsidR="00206EB3" w:rsidRDefault="00206EB3" w:rsidP="00206EB3">
      <w:pPr>
        <w:pStyle w:val="TOC1"/>
        <w:rPr>
          <w:rFonts w:asciiTheme="minorHAnsi" w:eastAsiaTheme="minorEastAsia" w:hAnsiTheme="minorHAnsi" w:cstheme="minorBidi"/>
          <w:sz w:val="24"/>
          <w:szCs w:val="24"/>
        </w:rPr>
      </w:pPr>
      <w:hyperlink w:anchor="_Toc193455567" w:history="1">
        <w:r w:rsidRPr="0040221A">
          <w:rPr>
            <w:rStyle w:val="Hyperlink"/>
          </w:rPr>
          <w:t>11</w:t>
        </w:r>
        <w:r>
          <w:rPr>
            <w:rFonts w:asciiTheme="minorHAnsi" w:eastAsiaTheme="minorEastAsia" w:hAnsiTheme="minorHAnsi" w:cstheme="minorBidi"/>
            <w:sz w:val="24"/>
            <w:szCs w:val="24"/>
          </w:rPr>
          <w:tab/>
        </w:r>
        <w:r w:rsidRPr="0040221A">
          <w:rPr>
            <w:rStyle w:val="Hyperlink"/>
          </w:rPr>
          <w:t>PORTUGAL</w:t>
        </w:r>
        <w:r>
          <w:rPr>
            <w:webHidden/>
          </w:rPr>
          <w:tab/>
        </w:r>
        <w:r>
          <w:rPr>
            <w:webHidden/>
          </w:rPr>
          <w:fldChar w:fldCharType="begin"/>
        </w:r>
        <w:r>
          <w:rPr>
            <w:webHidden/>
          </w:rPr>
          <w:instrText xml:space="preserve"> PAGEREF _Toc193455567 \h </w:instrText>
        </w:r>
        <w:r>
          <w:rPr>
            <w:webHidden/>
          </w:rPr>
        </w:r>
        <w:r>
          <w:rPr>
            <w:webHidden/>
          </w:rPr>
          <w:fldChar w:fldCharType="separate"/>
        </w:r>
        <w:r w:rsidR="003615B8">
          <w:rPr>
            <w:webHidden/>
          </w:rPr>
          <w:t>21</w:t>
        </w:r>
        <w:r>
          <w:rPr>
            <w:webHidden/>
          </w:rPr>
          <w:fldChar w:fldCharType="end"/>
        </w:r>
      </w:hyperlink>
    </w:p>
    <w:p w14:paraId="79754DBB" w14:textId="0A8116F4" w:rsidR="00206EB3" w:rsidRDefault="00206EB3" w:rsidP="00206EB3">
      <w:pPr>
        <w:pStyle w:val="TOC1"/>
        <w:rPr>
          <w:rFonts w:asciiTheme="minorHAnsi" w:eastAsiaTheme="minorEastAsia" w:hAnsiTheme="minorHAnsi" w:cstheme="minorBidi"/>
          <w:sz w:val="24"/>
          <w:szCs w:val="24"/>
        </w:rPr>
      </w:pPr>
      <w:hyperlink w:anchor="_Toc193455568" w:history="1">
        <w:r w:rsidRPr="0040221A">
          <w:rPr>
            <w:rStyle w:val="Hyperlink"/>
          </w:rPr>
          <w:t>12</w:t>
        </w:r>
        <w:r>
          <w:rPr>
            <w:rFonts w:asciiTheme="minorHAnsi" w:eastAsiaTheme="minorEastAsia" w:hAnsiTheme="minorHAnsi" w:cstheme="minorBidi"/>
            <w:sz w:val="24"/>
            <w:szCs w:val="24"/>
          </w:rPr>
          <w:tab/>
        </w:r>
        <w:r w:rsidRPr="0040221A">
          <w:rPr>
            <w:rStyle w:val="Hyperlink"/>
          </w:rPr>
          <w:t>SAINT LUCIA</w:t>
        </w:r>
        <w:r>
          <w:rPr>
            <w:webHidden/>
          </w:rPr>
          <w:tab/>
        </w:r>
        <w:r>
          <w:rPr>
            <w:webHidden/>
          </w:rPr>
          <w:fldChar w:fldCharType="begin"/>
        </w:r>
        <w:r>
          <w:rPr>
            <w:webHidden/>
          </w:rPr>
          <w:instrText xml:space="preserve"> PAGEREF _Toc193455568 \h </w:instrText>
        </w:r>
        <w:r>
          <w:rPr>
            <w:webHidden/>
          </w:rPr>
        </w:r>
        <w:r>
          <w:rPr>
            <w:webHidden/>
          </w:rPr>
          <w:fldChar w:fldCharType="separate"/>
        </w:r>
        <w:r w:rsidR="003615B8">
          <w:rPr>
            <w:webHidden/>
          </w:rPr>
          <w:t>24</w:t>
        </w:r>
        <w:r>
          <w:rPr>
            <w:webHidden/>
          </w:rPr>
          <w:fldChar w:fldCharType="end"/>
        </w:r>
      </w:hyperlink>
    </w:p>
    <w:p w14:paraId="2433F1BA" w14:textId="325F95D6" w:rsidR="00206EB3" w:rsidRDefault="00206EB3" w:rsidP="00206EB3">
      <w:pPr>
        <w:pStyle w:val="TOC1"/>
        <w:rPr>
          <w:rFonts w:asciiTheme="minorHAnsi" w:eastAsiaTheme="minorEastAsia" w:hAnsiTheme="minorHAnsi" w:cstheme="minorBidi"/>
          <w:sz w:val="24"/>
          <w:szCs w:val="24"/>
        </w:rPr>
      </w:pPr>
      <w:hyperlink w:anchor="_Toc193455569" w:history="1">
        <w:r w:rsidRPr="0040221A">
          <w:rPr>
            <w:rStyle w:val="Hyperlink"/>
          </w:rPr>
          <w:t>13</w:t>
        </w:r>
        <w:r>
          <w:rPr>
            <w:rFonts w:asciiTheme="minorHAnsi" w:eastAsiaTheme="minorEastAsia" w:hAnsiTheme="minorHAnsi" w:cstheme="minorBidi"/>
            <w:sz w:val="24"/>
            <w:szCs w:val="24"/>
          </w:rPr>
          <w:tab/>
        </w:r>
        <w:r w:rsidRPr="0040221A">
          <w:rPr>
            <w:rStyle w:val="Hyperlink"/>
          </w:rPr>
          <w:t>SAMOA</w:t>
        </w:r>
        <w:r>
          <w:rPr>
            <w:webHidden/>
          </w:rPr>
          <w:tab/>
        </w:r>
        <w:r>
          <w:rPr>
            <w:webHidden/>
          </w:rPr>
          <w:fldChar w:fldCharType="begin"/>
        </w:r>
        <w:r>
          <w:rPr>
            <w:webHidden/>
          </w:rPr>
          <w:instrText xml:space="preserve"> PAGEREF _Toc193455569 \h </w:instrText>
        </w:r>
        <w:r>
          <w:rPr>
            <w:webHidden/>
          </w:rPr>
        </w:r>
        <w:r>
          <w:rPr>
            <w:webHidden/>
          </w:rPr>
          <w:fldChar w:fldCharType="separate"/>
        </w:r>
        <w:r w:rsidR="003615B8">
          <w:rPr>
            <w:webHidden/>
          </w:rPr>
          <w:t>25</w:t>
        </w:r>
        <w:r>
          <w:rPr>
            <w:webHidden/>
          </w:rPr>
          <w:fldChar w:fldCharType="end"/>
        </w:r>
      </w:hyperlink>
    </w:p>
    <w:p w14:paraId="77CD2A88" w14:textId="392298CC" w:rsidR="00206EB3" w:rsidRDefault="00206EB3" w:rsidP="00206EB3">
      <w:pPr>
        <w:pStyle w:val="TOC1"/>
        <w:rPr>
          <w:rFonts w:asciiTheme="minorHAnsi" w:eastAsiaTheme="minorEastAsia" w:hAnsiTheme="minorHAnsi" w:cstheme="minorBidi"/>
          <w:sz w:val="24"/>
          <w:szCs w:val="24"/>
        </w:rPr>
      </w:pPr>
      <w:hyperlink w:anchor="_Toc193455570" w:history="1">
        <w:r w:rsidRPr="0040221A">
          <w:rPr>
            <w:rStyle w:val="Hyperlink"/>
          </w:rPr>
          <w:t>14</w:t>
        </w:r>
        <w:r>
          <w:rPr>
            <w:rFonts w:asciiTheme="minorHAnsi" w:eastAsiaTheme="minorEastAsia" w:hAnsiTheme="minorHAnsi" w:cstheme="minorBidi"/>
            <w:sz w:val="24"/>
            <w:szCs w:val="24"/>
          </w:rPr>
          <w:tab/>
        </w:r>
        <w:r w:rsidRPr="0040221A">
          <w:rPr>
            <w:rStyle w:val="Hyperlink"/>
          </w:rPr>
          <w:t>SINGAPORE</w:t>
        </w:r>
        <w:r>
          <w:rPr>
            <w:webHidden/>
          </w:rPr>
          <w:tab/>
        </w:r>
        <w:r>
          <w:rPr>
            <w:webHidden/>
          </w:rPr>
          <w:fldChar w:fldCharType="begin"/>
        </w:r>
        <w:r>
          <w:rPr>
            <w:webHidden/>
          </w:rPr>
          <w:instrText xml:space="preserve"> PAGEREF _Toc193455570 \h </w:instrText>
        </w:r>
        <w:r>
          <w:rPr>
            <w:webHidden/>
          </w:rPr>
        </w:r>
        <w:r>
          <w:rPr>
            <w:webHidden/>
          </w:rPr>
          <w:fldChar w:fldCharType="separate"/>
        </w:r>
        <w:r w:rsidR="003615B8">
          <w:rPr>
            <w:webHidden/>
          </w:rPr>
          <w:t>26</w:t>
        </w:r>
        <w:r>
          <w:rPr>
            <w:webHidden/>
          </w:rPr>
          <w:fldChar w:fldCharType="end"/>
        </w:r>
      </w:hyperlink>
    </w:p>
    <w:p w14:paraId="14E5ABEE" w14:textId="5090011D" w:rsidR="00206EB3" w:rsidRDefault="00206EB3" w:rsidP="00206EB3">
      <w:pPr>
        <w:pStyle w:val="TOC1"/>
        <w:rPr>
          <w:rFonts w:asciiTheme="minorHAnsi" w:eastAsiaTheme="minorEastAsia" w:hAnsiTheme="minorHAnsi" w:cstheme="minorBidi"/>
          <w:sz w:val="24"/>
          <w:szCs w:val="24"/>
        </w:rPr>
      </w:pPr>
      <w:hyperlink w:anchor="_Toc193455571" w:history="1">
        <w:r w:rsidRPr="0040221A">
          <w:rPr>
            <w:rStyle w:val="Hyperlink"/>
          </w:rPr>
          <w:t>15</w:t>
        </w:r>
        <w:r>
          <w:rPr>
            <w:rFonts w:asciiTheme="minorHAnsi" w:eastAsiaTheme="minorEastAsia" w:hAnsiTheme="minorHAnsi" w:cstheme="minorBidi"/>
            <w:sz w:val="24"/>
            <w:szCs w:val="24"/>
          </w:rPr>
          <w:tab/>
        </w:r>
        <w:r w:rsidRPr="0040221A">
          <w:rPr>
            <w:rStyle w:val="Hyperlink"/>
          </w:rPr>
          <w:t>SOUTH AFRICA</w:t>
        </w:r>
        <w:r>
          <w:rPr>
            <w:webHidden/>
          </w:rPr>
          <w:tab/>
        </w:r>
        <w:r>
          <w:rPr>
            <w:webHidden/>
          </w:rPr>
          <w:fldChar w:fldCharType="begin"/>
        </w:r>
        <w:r>
          <w:rPr>
            <w:webHidden/>
          </w:rPr>
          <w:instrText xml:space="preserve"> PAGEREF _Toc193455571 \h </w:instrText>
        </w:r>
        <w:r>
          <w:rPr>
            <w:webHidden/>
          </w:rPr>
        </w:r>
        <w:r>
          <w:rPr>
            <w:webHidden/>
          </w:rPr>
          <w:fldChar w:fldCharType="separate"/>
        </w:r>
        <w:r w:rsidR="003615B8">
          <w:rPr>
            <w:webHidden/>
          </w:rPr>
          <w:t>28</w:t>
        </w:r>
        <w:r>
          <w:rPr>
            <w:webHidden/>
          </w:rPr>
          <w:fldChar w:fldCharType="end"/>
        </w:r>
      </w:hyperlink>
    </w:p>
    <w:p w14:paraId="4A017B23" w14:textId="290B3FA1" w:rsidR="00206EB3" w:rsidRDefault="00206EB3" w:rsidP="00206EB3">
      <w:pPr>
        <w:pStyle w:val="TOC1"/>
        <w:rPr>
          <w:rFonts w:asciiTheme="minorHAnsi" w:eastAsiaTheme="minorEastAsia" w:hAnsiTheme="minorHAnsi" w:cstheme="minorBidi"/>
          <w:sz w:val="24"/>
          <w:szCs w:val="24"/>
        </w:rPr>
      </w:pPr>
      <w:hyperlink w:anchor="_Toc193455572" w:history="1">
        <w:r w:rsidRPr="0040221A">
          <w:rPr>
            <w:rStyle w:val="Hyperlink"/>
            <w:lang w:eastAsia="de-DE"/>
          </w:rPr>
          <w:t>16</w:t>
        </w:r>
        <w:r>
          <w:rPr>
            <w:rFonts w:asciiTheme="minorHAnsi" w:eastAsiaTheme="minorEastAsia" w:hAnsiTheme="minorHAnsi" w:cstheme="minorBidi"/>
            <w:sz w:val="24"/>
            <w:szCs w:val="24"/>
          </w:rPr>
          <w:tab/>
        </w:r>
        <w:r w:rsidRPr="0040221A">
          <w:rPr>
            <w:rStyle w:val="Hyperlink"/>
            <w:lang w:eastAsia="de-DE"/>
          </w:rPr>
          <w:t>ZANZIBAR</w:t>
        </w:r>
        <w:r>
          <w:rPr>
            <w:webHidden/>
          </w:rPr>
          <w:tab/>
        </w:r>
        <w:r>
          <w:rPr>
            <w:webHidden/>
          </w:rPr>
          <w:fldChar w:fldCharType="begin"/>
        </w:r>
        <w:r>
          <w:rPr>
            <w:webHidden/>
          </w:rPr>
          <w:instrText xml:space="preserve"> PAGEREF _Toc193455572 \h </w:instrText>
        </w:r>
        <w:r>
          <w:rPr>
            <w:webHidden/>
          </w:rPr>
        </w:r>
        <w:r>
          <w:rPr>
            <w:webHidden/>
          </w:rPr>
          <w:fldChar w:fldCharType="separate"/>
        </w:r>
        <w:r w:rsidR="003615B8">
          <w:rPr>
            <w:webHidden/>
          </w:rPr>
          <w:t>31</w:t>
        </w:r>
        <w:r>
          <w:rPr>
            <w:webHidden/>
          </w:rPr>
          <w:fldChar w:fldCharType="end"/>
        </w:r>
      </w:hyperlink>
    </w:p>
    <w:p w14:paraId="35DDD7F7" w14:textId="35F54B71" w:rsidR="00206EB3" w:rsidRDefault="00206EB3" w:rsidP="00206EB3">
      <w:pPr>
        <w:pStyle w:val="TOC1"/>
        <w:rPr>
          <w:rFonts w:asciiTheme="minorHAnsi" w:eastAsiaTheme="minorEastAsia" w:hAnsiTheme="minorHAnsi" w:cstheme="minorBidi"/>
          <w:sz w:val="24"/>
          <w:szCs w:val="24"/>
        </w:rPr>
      </w:pPr>
      <w:hyperlink w:anchor="_Toc193455573" w:history="1">
        <w:r w:rsidRPr="0040221A">
          <w:rPr>
            <w:rStyle w:val="Hyperlink"/>
          </w:rPr>
          <w:t>Part B: Examples in languages supported by non-official translation</w:t>
        </w:r>
        <w:r>
          <w:rPr>
            <w:webHidden/>
          </w:rPr>
          <w:tab/>
        </w:r>
        <w:r>
          <w:rPr>
            <w:webHidden/>
          </w:rPr>
          <w:fldChar w:fldCharType="begin"/>
        </w:r>
        <w:r>
          <w:rPr>
            <w:webHidden/>
          </w:rPr>
          <w:instrText xml:space="preserve"> PAGEREF _Toc193455573 \h </w:instrText>
        </w:r>
        <w:r>
          <w:rPr>
            <w:webHidden/>
          </w:rPr>
        </w:r>
        <w:r>
          <w:rPr>
            <w:webHidden/>
          </w:rPr>
          <w:fldChar w:fldCharType="separate"/>
        </w:r>
        <w:r w:rsidR="003615B8">
          <w:rPr>
            <w:webHidden/>
          </w:rPr>
          <w:t>33</w:t>
        </w:r>
        <w:r>
          <w:rPr>
            <w:webHidden/>
          </w:rPr>
          <w:fldChar w:fldCharType="end"/>
        </w:r>
      </w:hyperlink>
    </w:p>
    <w:p w14:paraId="1AB2E7F0" w14:textId="678BE9E4" w:rsidR="00206EB3" w:rsidRDefault="00206EB3" w:rsidP="00206EB3">
      <w:pPr>
        <w:pStyle w:val="TOC1"/>
        <w:rPr>
          <w:rFonts w:asciiTheme="minorHAnsi" w:eastAsiaTheme="minorEastAsia" w:hAnsiTheme="minorHAnsi" w:cstheme="minorBidi"/>
          <w:sz w:val="24"/>
          <w:szCs w:val="24"/>
        </w:rPr>
      </w:pPr>
      <w:hyperlink w:anchor="_Toc193455574" w:history="1">
        <w:r w:rsidRPr="0040221A">
          <w:rPr>
            <w:rStyle w:val="Hyperlink"/>
          </w:rPr>
          <w:t>17</w:t>
        </w:r>
        <w:r>
          <w:rPr>
            <w:rFonts w:asciiTheme="minorHAnsi" w:eastAsiaTheme="minorEastAsia" w:hAnsiTheme="minorHAnsi" w:cstheme="minorBidi"/>
            <w:sz w:val="24"/>
            <w:szCs w:val="24"/>
          </w:rPr>
          <w:tab/>
        </w:r>
        <w:r w:rsidRPr="0040221A">
          <w:rPr>
            <w:rStyle w:val="Hyperlink"/>
          </w:rPr>
          <w:t>ALBANIA</w:t>
        </w:r>
        <w:r>
          <w:rPr>
            <w:webHidden/>
          </w:rPr>
          <w:tab/>
        </w:r>
        <w:r>
          <w:rPr>
            <w:webHidden/>
          </w:rPr>
          <w:fldChar w:fldCharType="begin"/>
        </w:r>
        <w:r>
          <w:rPr>
            <w:webHidden/>
          </w:rPr>
          <w:instrText xml:space="preserve"> PAGEREF _Toc193455574 \h </w:instrText>
        </w:r>
        <w:r>
          <w:rPr>
            <w:webHidden/>
          </w:rPr>
        </w:r>
        <w:r>
          <w:rPr>
            <w:webHidden/>
          </w:rPr>
          <w:fldChar w:fldCharType="separate"/>
        </w:r>
        <w:r w:rsidR="003615B8">
          <w:rPr>
            <w:webHidden/>
          </w:rPr>
          <w:t>33</w:t>
        </w:r>
        <w:r>
          <w:rPr>
            <w:webHidden/>
          </w:rPr>
          <w:fldChar w:fldCharType="end"/>
        </w:r>
      </w:hyperlink>
    </w:p>
    <w:p w14:paraId="5C78A76B" w14:textId="6CF4CBE4" w:rsidR="00206EB3" w:rsidRDefault="00206EB3" w:rsidP="00206EB3">
      <w:pPr>
        <w:pStyle w:val="TOC1"/>
        <w:rPr>
          <w:rFonts w:asciiTheme="minorHAnsi" w:eastAsiaTheme="minorEastAsia" w:hAnsiTheme="minorHAnsi" w:cstheme="minorBidi"/>
          <w:sz w:val="24"/>
          <w:szCs w:val="24"/>
        </w:rPr>
      </w:pPr>
      <w:hyperlink w:anchor="_Toc193455575" w:history="1">
        <w:r w:rsidRPr="0040221A">
          <w:rPr>
            <w:rStyle w:val="Hyperlink"/>
          </w:rPr>
          <w:t>18</w:t>
        </w:r>
        <w:r>
          <w:rPr>
            <w:rFonts w:asciiTheme="minorHAnsi" w:eastAsiaTheme="minorEastAsia" w:hAnsiTheme="minorHAnsi" w:cstheme="minorBidi"/>
            <w:sz w:val="24"/>
            <w:szCs w:val="24"/>
          </w:rPr>
          <w:tab/>
        </w:r>
        <w:r w:rsidRPr="0040221A">
          <w:rPr>
            <w:rStyle w:val="Hyperlink"/>
          </w:rPr>
          <w:t>ARMENIA</w:t>
        </w:r>
        <w:r>
          <w:rPr>
            <w:webHidden/>
          </w:rPr>
          <w:tab/>
        </w:r>
        <w:r>
          <w:rPr>
            <w:webHidden/>
          </w:rPr>
          <w:fldChar w:fldCharType="begin"/>
        </w:r>
        <w:r>
          <w:rPr>
            <w:webHidden/>
          </w:rPr>
          <w:instrText xml:space="preserve"> PAGEREF _Toc193455575 \h </w:instrText>
        </w:r>
        <w:r>
          <w:rPr>
            <w:webHidden/>
          </w:rPr>
        </w:r>
        <w:r>
          <w:rPr>
            <w:webHidden/>
          </w:rPr>
          <w:fldChar w:fldCharType="separate"/>
        </w:r>
        <w:r w:rsidR="003615B8">
          <w:rPr>
            <w:webHidden/>
          </w:rPr>
          <w:t>34</w:t>
        </w:r>
        <w:r>
          <w:rPr>
            <w:webHidden/>
          </w:rPr>
          <w:fldChar w:fldCharType="end"/>
        </w:r>
      </w:hyperlink>
    </w:p>
    <w:p w14:paraId="1BBBADC8" w14:textId="40AAC705" w:rsidR="00206EB3" w:rsidRDefault="00206EB3" w:rsidP="00206EB3">
      <w:pPr>
        <w:pStyle w:val="TOC1"/>
        <w:rPr>
          <w:rFonts w:asciiTheme="minorHAnsi" w:eastAsiaTheme="minorEastAsia" w:hAnsiTheme="minorHAnsi" w:cstheme="minorBidi"/>
          <w:sz w:val="24"/>
          <w:szCs w:val="24"/>
        </w:rPr>
      </w:pPr>
      <w:hyperlink w:anchor="_Toc193455576" w:history="1">
        <w:r w:rsidRPr="0040221A">
          <w:rPr>
            <w:rStyle w:val="Hyperlink"/>
          </w:rPr>
          <w:t>19</w:t>
        </w:r>
        <w:r>
          <w:rPr>
            <w:rFonts w:asciiTheme="minorHAnsi" w:eastAsiaTheme="minorEastAsia" w:hAnsiTheme="minorHAnsi" w:cstheme="minorBidi"/>
            <w:sz w:val="24"/>
            <w:szCs w:val="24"/>
          </w:rPr>
          <w:tab/>
        </w:r>
        <w:r w:rsidRPr="0040221A">
          <w:rPr>
            <w:rStyle w:val="Hyperlink"/>
          </w:rPr>
          <w:t>BOSNIA AND HERZEGOVINA</w:t>
        </w:r>
        <w:r>
          <w:rPr>
            <w:webHidden/>
          </w:rPr>
          <w:tab/>
        </w:r>
        <w:r>
          <w:rPr>
            <w:webHidden/>
          </w:rPr>
          <w:fldChar w:fldCharType="begin"/>
        </w:r>
        <w:r>
          <w:rPr>
            <w:webHidden/>
          </w:rPr>
          <w:instrText xml:space="preserve"> PAGEREF _Toc193455576 \h </w:instrText>
        </w:r>
        <w:r>
          <w:rPr>
            <w:webHidden/>
          </w:rPr>
        </w:r>
        <w:r>
          <w:rPr>
            <w:webHidden/>
          </w:rPr>
          <w:fldChar w:fldCharType="separate"/>
        </w:r>
        <w:r w:rsidR="003615B8">
          <w:rPr>
            <w:webHidden/>
          </w:rPr>
          <w:t>36</w:t>
        </w:r>
        <w:r>
          <w:rPr>
            <w:webHidden/>
          </w:rPr>
          <w:fldChar w:fldCharType="end"/>
        </w:r>
      </w:hyperlink>
    </w:p>
    <w:p w14:paraId="0A069971" w14:textId="03641466" w:rsidR="00206EB3" w:rsidRDefault="00206EB3" w:rsidP="00206EB3">
      <w:pPr>
        <w:pStyle w:val="TOC1"/>
        <w:rPr>
          <w:rFonts w:asciiTheme="minorHAnsi" w:eastAsiaTheme="minorEastAsia" w:hAnsiTheme="minorHAnsi" w:cstheme="minorBidi"/>
          <w:sz w:val="24"/>
          <w:szCs w:val="24"/>
        </w:rPr>
      </w:pPr>
      <w:hyperlink w:anchor="_Toc193455577" w:history="1">
        <w:r w:rsidRPr="0040221A">
          <w:rPr>
            <w:rStyle w:val="Hyperlink"/>
          </w:rPr>
          <w:t>20</w:t>
        </w:r>
        <w:r>
          <w:rPr>
            <w:rFonts w:asciiTheme="minorHAnsi" w:eastAsiaTheme="minorEastAsia" w:hAnsiTheme="minorHAnsi" w:cstheme="minorBidi"/>
            <w:sz w:val="24"/>
            <w:szCs w:val="24"/>
          </w:rPr>
          <w:tab/>
        </w:r>
        <w:r w:rsidRPr="0040221A">
          <w:rPr>
            <w:rStyle w:val="Hyperlink"/>
          </w:rPr>
          <w:t>BULGARIA</w:t>
        </w:r>
        <w:r>
          <w:rPr>
            <w:webHidden/>
          </w:rPr>
          <w:tab/>
        </w:r>
        <w:r>
          <w:rPr>
            <w:webHidden/>
          </w:rPr>
          <w:fldChar w:fldCharType="begin"/>
        </w:r>
        <w:r>
          <w:rPr>
            <w:webHidden/>
          </w:rPr>
          <w:instrText xml:space="preserve"> PAGEREF _Toc193455577 \h </w:instrText>
        </w:r>
        <w:r>
          <w:rPr>
            <w:webHidden/>
          </w:rPr>
        </w:r>
        <w:r>
          <w:rPr>
            <w:webHidden/>
          </w:rPr>
          <w:fldChar w:fldCharType="separate"/>
        </w:r>
        <w:r w:rsidR="003615B8">
          <w:rPr>
            <w:webHidden/>
          </w:rPr>
          <w:t>37</w:t>
        </w:r>
        <w:r>
          <w:rPr>
            <w:webHidden/>
          </w:rPr>
          <w:fldChar w:fldCharType="end"/>
        </w:r>
      </w:hyperlink>
    </w:p>
    <w:p w14:paraId="3A3937FA" w14:textId="3D81CE67" w:rsidR="00206EB3" w:rsidRDefault="00206EB3" w:rsidP="00206EB3">
      <w:pPr>
        <w:pStyle w:val="TOC1"/>
        <w:rPr>
          <w:rFonts w:asciiTheme="minorHAnsi" w:eastAsiaTheme="minorEastAsia" w:hAnsiTheme="minorHAnsi" w:cstheme="minorBidi"/>
          <w:sz w:val="24"/>
          <w:szCs w:val="24"/>
        </w:rPr>
      </w:pPr>
      <w:hyperlink w:anchor="_Toc193455578" w:history="1">
        <w:r w:rsidRPr="0040221A">
          <w:rPr>
            <w:rStyle w:val="Hyperlink"/>
          </w:rPr>
          <w:t>21</w:t>
        </w:r>
        <w:r>
          <w:rPr>
            <w:rFonts w:asciiTheme="minorHAnsi" w:eastAsiaTheme="minorEastAsia" w:hAnsiTheme="minorHAnsi" w:cstheme="minorBidi"/>
            <w:sz w:val="24"/>
            <w:szCs w:val="24"/>
          </w:rPr>
          <w:tab/>
        </w:r>
        <w:r w:rsidRPr="0040221A">
          <w:rPr>
            <w:rStyle w:val="Hyperlink"/>
          </w:rPr>
          <w:t>KOSOVO</w:t>
        </w:r>
        <w:r>
          <w:rPr>
            <w:webHidden/>
          </w:rPr>
          <w:tab/>
        </w:r>
        <w:r>
          <w:rPr>
            <w:webHidden/>
          </w:rPr>
          <w:fldChar w:fldCharType="begin"/>
        </w:r>
        <w:r>
          <w:rPr>
            <w:webHidden/>
          </w:rPr>
          <w:instrText xml:space="preserve"> PAGEREF _Toc193455578 \h </w:instrText>
        </w:r>
        <w:r>
          <w:rPr>
            <w:webHidden/>
          </w:rPr>
        </w:r>
        <w:r>
          <w:rPr>
            <w:webHidden/>
          </w:rPr>
          <w:fldChar w:fldCharType="separate"/>
        </w:r>
        <w:r w:rsidR="003615B8">
          <w:rPr>
            <w:webHidden/>
          </w:rPr>
          <w:t>38</w:t>
        </w:r>
        <w:r>
          <w:rPr>
            <w:webHidden/>
          </w:rPr>
          <w:fldChar w:fldCharType="end"/>
        </w:r>
      </w:hyperlink>
    </w:p>
    <w:p w14:paraId="402546F0" w14:textId="168706CA" w:rsidR="00206EB3" w:rsidRDefault="00206EB3" w:rsidP="00206EB3">
      <w:pPr>
        <w:pStyle w:val="TOC1"/>
        <w:rPr>
          <w:rFonts w:asciiTheme="minorHAnsi" w:eastAsiaTheme="minorEastAsia" w:hAnsiTheme="minorHAnsi" w:cstheme="minorBidi"/>
          <w:sz w:val="24"/>
          <w:szCs w:val="24"/>
        </w:rPr>
      </w:pPr>
      <w:hyperlink w:anchor="_Toc193455579" w:history="1">
        <w:r w:rsidRPr="0040221A">
          <w:rPr>
            <w:rStyle w:val="Hyperlink"/>
          </w:rPr>
          <w:t>22</w:t>
        </w:r>
        <w:r>
          <w:rPr>
            <w:rFonts w:asciiTheme="minorHAnsi" w:eastAsiaTheme="minorEastAsia" w:hAnsiTheme="minorHAnsi" w:cstheme="minorBidi"/>
            <w:sz w:val="24"/>
            <w:szCs w:val="24"/>
          </w:rPr>
          <w:tab/>
        </w:r>
        <w:r w:rsidRPr="0040221A">
          <w:rPr>
            <w:rStyle w:val="Hyperlink"/>
          </w:rPr>
          <w:t>REPUBLIC OF MOLDOVA</w:t>
        </w:r>
        <w:r>
          <w:rPr>
            <w:webHidden/>
          </w:rPr>
          <w:tab/>
        </w:r>
        <w:r>
          <w:rPr>
            <w:webHidden/>
          </w:rPr>
          <w:fldChar w:fldCharType="begin"/>
        </w:r>
        <w:r>
          <w:rPr>
            <w:webHidden/>
          </w:rPr>
          <w:instrText xml:space="preserve"> PAGEREF _Toc193455579 \h </w:instrText>
        </w:r>
        <w:r>
          <w:rPr>
            <w:webHidden/>
          </w:rPr>
        </w:r>
        <w:r>
          <w:rPr>
            <w:webHidden/>
          </w:rPr>
          <w:fldChar w:fldCharType="separate"/>
        </w:r>
        <w:r w:rsidR="003615B8">
          <w:rPr>
            <w:webHidden/>
          </w:rPr>
          <w:t>40</w:t>
        </w:r>
        <w:r>
          <w:rPr>
            <w:webHidden/>
          </w:rPr>
          <w:fldChar w:fldCharType="end"/>
        </w:r>
      </w:hyperlink>
    </w:p>
    <w:p w14:paraId="711F4C36" w14:textId="6B3F9F80" w:rsidR="00206EB3" w:rsidRDefault="00206EB3" w:rsidP="00206EB3">
      <w:pPr>
        <w:pStyle w:val="TOC1"/>
        <w:rPr>
          <w:rFonts w:asciiTheme="minorHAnsi" w:eastAsiaTheme="minorEastAsia" w:hAnsiTheme="minorHAnsi" w:cstheme="minorBidi"/>
          <w:sz w:val="24"/>
          <w:szCs w:val="24"/>
        </w:rPr>
      </w:pPr>
      <w:hyperlink w:anchor="_Toc193455580" w:history="1">
        <w:r w:rsidRPr="0040221A">
          <w:rPr>
            <w:rStyle w:val="Hyperlink"/>
            <w:rFonts w:eastAsia="Times New Roman"/>
            <w:lang w:eastAsia="de-DE"/>
          </w:rPr>
          <w:t>23</w:t>
        </w:r>
        <w:r>
          <w:rPr>
            <w:rFonts w:asciiTheme="minorHAnsi" w:eastAsiaTheme="minorEastAsia" w:hAnsiTheme="minorHAnsi" w:cstheme="minorBidi"/>
            <w:sz w:val="24"/>
            <w:szCs w:val="24"/>
          </w:rPr>
          <w:tab/>
        </w:r>
        <w:r w:rsidRPr="0040221A">
          <w:rPr>
            <w:rStyle w:val="Hyperlink"/>
            <w:rFonts w:eastAsia="Times New Roman"/>
            <w:lang w:eastAsia="de-DE"/>
          </w:rPr>
          <w:t>NORTH MACEDONIA</w:t>
        </w:r>
        <w:r>
          <w:rPr>
            <w:webHidden/>
          </w:rPr>
          <w:tab/>
        </w:r>
        <w:r>
          <w:rPr>
            <w:webHidden/>
          </w:rPr>
          <w:fldChar w:fldCharType="begin"/>
        </w:r>
        <w:r>
          <w:rPr>
            <w:webHidden/>
          </w:rPr>
          <w:instrText xml:space="preserve"> PAGEREF _Toc193455580 \h </w:instrText>
        </w:r>
        <w:r>
          <w:rPr>
            <w:webHidden/>
          </w:rPr>
        </w:r>
        <w:r>
          <w:rPr>
            <w:webHidden/>
          </w:rPr>
          <w:fldChar w:fldCharType="separate"/>
        </w:r>
        <w:r w:rsidR="003615B8">
          <w:rPr>
            <w:webHidden/>
          </w:rPr>
          <w:t>45</w:t>
        </w:r>
        <w:r>
          <w:rPr>
            <w:webHidden/>
          </w:rPr>
          <w:fldChar w:fldCharType="end"/>
        </w:r>
      </w:hyperlink>
    </w:p>
    <w:p w14:paraId="58BBAA74" w14:textId="5DE462E8" w:rsidR="00206EB3" w:rsidRDefault="00206EB3" w:rsidP="00206EB3">
      <w:pPr>
        <w:pStyle w:val="TOC1"/>
        <w:rPr>
          <w:rFonts w:asciiTheme="minorHAnsi" w:eastAsiaTheme="minorEastAsia" w:hAnsiTheme="minorHAnsi" w:cstheme="minorBidi"/>
          <w:sz w:val="24"/>
          <w:szCs w:val="24"/>
        </w:rPr>
      </w:pPr>
      <w:hyperlink w:anchor="_Toc193455581" w:history="1">
        <w:r w:rsidRPr="0040221A">
          <w:rPr>
            <w:rStyle w:val="Hyperlink"/>
          </w:rPr>
          <w:t>24</w:t>
        </w:r>
        <w:r>
          <w:rPr>
            <w:rFonts w:asciiTheme="minorHAnsi" w:eastAsiaTheme="minorEastAsia" w:hAnsiTheme="minorHAnsi" w:cstheme="minorBidi"/>
            <w:sz w:val="24"/>
            <w:szCs w:val="24"/>
          </w:rPr>
          <w:tab/>
        </w:r>
        <w:r w:rsidRPr="0040221A">
          <w:rPr>
            <w:rStyle w:val="Hyperlink"/>
          </w:rPr>
          <w:t>ROMANIA</w:t>
        </w:r>
        <w:r>
          <w:rPr>
            <w:webHidden/>
          </w:rPr>
          <w:tab/>
        </w:r>
        <w:r>
          <w:rPr>
            <w:webHidden/>
          </w:rPr>
          <w:fldChar w:fldCharType="begin"/>
        </w:r>
        <w:r>
          <w:rPr>
            <w:webHidden/>
          </w:rPr>
          <w:instrText xml:space="preserve"> PAGEREF _Toc193455581 \h </w:instrText>
        </w:r>
        <w:r>
          <w:rPr>
            <w:webHidden/>
          </w:rPr>
        </w:r>
        <w:r>
          <w:rPr>
            <w:webHidden/>
          </w:rPr>
          <w:fldChar w:fldCharType="separate"/>
        </w:r>
        <w:r w:rsidR="003615B8">
          <w:rPr>
            <w:webHidden/>
          </w:rPr>
          <w:t>47</w:t>
        </w:r>
        <w:r>
          <w:rPr>
            <w:webHidden/>
          </w:rPr>
          <w:fldChar w:fldCharType="end"/>
        </w:r>
      </w:hyperlink>
    </w:p>
    <w:p w14:paraId="32870147" w14:textId="2D5744FB" w:rsidR="00206EB3" w:rsidRDefault="00206EB3" w:rsidP="00206EB3">
      <w:pPr>
        <w:pStyle w:val="TOC1"/>
        <w:rPr>
          <w:rFonts w:asciiTheme="minorHAnsi" w:eastAsiaTheme="minorEastAsia" w:hAnsiTheme="minorHAnsi" w:cstheme="minorBidi"/>
          <w:sz w:val="24"/>
          <w:szCs w:val="24"/>
        </w:rPr>
      </w:pPr>
      <w:hyperlink w:anchor="_Toc193455582" w:history="1">
        <w:r w:rsidRPr="0040221A">
          <w:rPr>
            <w:rStyle w:val="Hyperlink"/>
          </w:rPr>
          <w:t>25</w:t>
        </w:r>
        <w:r>
          <w:rPr>
            <w:rFonts w:asciiTheme="minorHAnsi" w:eastAsiaTheme="minorEastAsia" w:hAnsiTheme="minorHAnsi" w:cstheme="minorBidi"/>
            <w:sz w:val="24"/>
            <w:szCs w:val="24"/>
          </w:rPr>
          <w:tab/>
        </w:r>
        <w:r w:rsidRPr="0040221A">
          <w:rPr>
            <w:rStyle w:val="Hyperlink"/>
          </w:rPr>
          <w:t>SERBIA</w:t>
        </w:r>
        <w:r>
          <w:rPr>
            <w:webHidden/>
          </w:rPr>
          <w:tab/>
        </w:r>
        <w:r>
          <w:rPr>
            <w:webHidden/>
          </w:rPr>
          <w:fldChar w:fldCharType="begin"/>
        </w:r>
        <w:r>
          <w:rPr>
            <w:webHidden/>
          </w:rPr>
          <w:instrText xml:space="preserve"> PAGEREF _Toc193455582 \h </w:instrText>
        </w:r>
        <w:r>
          <w:rPr>
            <w:webHidden/>
          </w:rPr>
        </w:r>
        <w:r>
          <w:rPr>
            <w:webHidden/>
          </w:rPr>
          <w:fldChar w:fldCharType="separate"/>
        </w:r>
        <w:r w:rsidR="003615B8">
          <w:rPr>
            <w:webHidden/>
          </w:rPr>
          <w:t>48</w:t>
        </w:r>
        <w:r>
          <w:rPr>
            <w:webHidden/>
          </w:rPr>
          <w:fldChar w:fldCharType="end"/>
        </w:r>
      </w:hyperlink>
    </w:p>
    <w:p w14:paraId="0048D22B" w14:textId="1A2E2F4B" w:rsidR="00206EB3" w:rsidRDefault="00206EB3" w:rsidP="00206EB3">
      <w:pPr>
        <w:pStyle w:val="TOC1"/>
        <w:rPr>
          <w:rFonts w:asciiTheme="minorHAnsi" w:eastAsiaTheme="minorEastAsia" w:hAnsiTheme="minorHAnsi" w:cstheme="minorBidi"/>
          <w:sz w:val="24"/>
          <w:szCs w:val="24"/>
        </w:rPr>
      </w:pPr>
      <w:hyperlink w:anchor="_Toc193455583" w:history="1">
        <w:r w:rsidRPr="0040221A">
          <w:rPr>
            <w:rStyle w:val="Hyperlink"/>
          </w:rPr>
          <w:t>26</w:t>
        </w:r>
        <w:r>
          <w:rPr>
            <w:rFonts w:asciiTheme="minorHAnsi" w:eastAsiaTheme="minorEastAsia" w:hAnsiTheme="minorHAnsi" w:cstheme="minorBidi"/>
            <w:sz w:val="24"/>
            <w:szCs w:val="24"/>
          </w:rPr>
          <w:tab/>
        </w:r>
        <w:r w:rsidRPr="0040221A">
          <w:rPr>
            <w:rStyle w:val="Hyperlink"/>
          </w:rPr>
          <w:t>TÜRKİYE</w:t>
        </w:r>
        <w:r>
          <w:rPr>
            <w:webHidden/>
          </w:rPr>
          <w:tab/>
        </w:r>
        <w:r>
          <w:rPr>
            <w:webHidden/>
          </w:rPr>
          <w:fldChar w:fldCharType="begin"/>
        </w:r>
        <w:r>
          <w:rPr>
            <w:webHidden/>
          </w:rPr>
          <w:instrText xml:space="preserve"> PAGEREF _Toc193455583 \h </w:instrText>
        </w:r>
        <w:r>
          <w:rPr>
            <w:webHidden/>
          </w:rPr>
        </w:r>
        <w:r>
          <w:rPr>
            <w:webHidden/>
          </w:rPr>
          <w:fldChar w:fldCharType="separate"/>
        </w:r>
        <w:r w:rsidR="003615B8">
          <w:rPr>
            <w:webHidden/>
          </w:rPr>
          <w:t>49</w:t>
        </w:r>
        <w:r>
          <w:rPr>
            <w:webHidden/>
          </w:rPr>
          <w:fldChar w:fldCharType="end"/>
        </w:r>
      </w:hyperlink>
    </w:p>
    <w:p w14:paraId="04B37924" w14:textId="17DC7022" w:rsidR="00206EB3" w:rsidRDefault="00206EB3" w:rsidP="00206EB3">
      <w:pPr>
        <w:pStyle w:val="TOC1"/>
        <w:rPr>
          <w:rFonts w:asciiTheme="minorHAnsi" w:eastAsiaTheme="minorEastAsia" w:hAnsiTheme="minorHAnsi" w:cstheme="minorBidi"/>
          <w:sz w:val="24"/>
          <w:szCs w:val="24"/>
        </w:rPr>
      </w:pPr>
      <w:hyperlink w:anchor="_Toc193455584" w:history="1">
        <w:r w:rsidRPr="0040221A">
          <w:rPr>
            <w:rStyle w:val="Hyperlink"/>
            <w:rFonts w:eastAsia="Times New Roman"/>
            <w:lang w:eastAsia="de-DE"/>
          </w:rPr>
          <w:t>27</w:t>
        </w:r>
        <w:r>
          <w:rPr>
            <w:rFonts w:asciiTheme="minorHAnsi" w:eastAsiaTheme="minorEastAsia" w:hAnsiTheme="minorHAnsi" w:cstheme="minorBidi"/>
            <w:sz w:val="24"/>
            <w:szCs w:val="24"/>
          </w:rPr>
          <w:tab/>
        </w:r>
        <w:r w:rsidRPr="0040221A">
          <w:rPr>
            <w:rStyle w:val="Hyperlink"/>
            <w:rFonts w:eastAsia="Times New Roman"/>
            <w:lang w:eastAsia="de-DE"/>
          </w:rPr>
          <w:t>UKRAINE</w:t>
        </w:r>
        <w:r>
          <w:rPr>
            <w:webHidden/>
          </w:rPr>
          <w:tab/>
        </w:r>
        <w:r>
          <w:rPr>
            <w:webHidden/>
          </w:rPr>
          <w:fldChar w:fldCharType="begin"/>
        </w:r>
        <w:r>
          <w:rPr>
            <w:webHidden/>
          </w:rPr>
          <w:instrText xml:space="preserve"> PAGEREF _Toc193455584 \h </w:instrText>
        </w:r>
        <w:r>
          <w:rPr>
            <w:webHidden/>
          </w:rPr>
        </w:r>
        <w:r>
          <w:rPr>
            <w:webHidden/>
          </w:rPr>
          <w:fldChar w:fldCharType="separate"/>
        </w:r>
        <w:r w:rsidR="003615B8">
          <w:rPr>
            <w:webHidden/>
          </w:rPr>
          <w:t>50</w:t>
        </w:r>
        <w:r>
          <w:rPr>
            <w:webHidden/>
          </w:rPr>
          <w:fldChar w:fldCharType="end"/>
        </w:r>
      </w:hyperlink>
    </w:p>
    <w:p w14:paraId="743B126C" w14:textId="77777777" w:rsidR="00206EB3" w:rsidRDefault="00206EB3" w:rsidP="00206EB3">
      <w:pPr>
        <w:jc w:val="center"/>
        <w:rPr>
          <w:b/>
          <w:bCs/>
        </w:rPr>
      </w:pPr>
      <w:r>
        <w:rPr>
          <w:b/>
          <w:bCs/>
        </w:rPr>
        <w:fldChar w:fldCharType="end"/>
      </w:r>
    </w:p>
    <w:p w14:paraId="193EB83A" w14:textId="77777777" w:rsidR="00206EB3" w:rsidRPr="009F1D7C" w:rsidRDefault="00206EB3" w:rsidP="00206EB3">
      <w:pPr>
        <w:spacing w:line="259" w:lineRule="auto"/>
        <w:rPr>
          <w:b/>
          <w:bCs/>
        </w:rPr>
      </w:pPr>
      <w:r>
        <w:rPr>
          <w:b/>
          <w:bCs/>
        </w:rPr>
        <w:br w:type="page"/>
      </w:r>
    </w:p>
    <w:p w14:paraId="162E477D" w14:textId="77777777" w:rsidR="00206EB3" w:rsidRDefault="00206EB3" w:rsidP="00206EB3">
      <w:pPr>
        <w:pStyle w:val="Heading1"/>
      </w:pPr>
      <w:bookmarkStart w:id="6" w:name="_Toc193455556"/>
      <w:r>
        <w:lastRenderedPageBreak/>
        <w:t xml:space="preserve">Part A: </w:t>
      </w:r>
      <w:r w:rsidRPr="00D3551E">
        <w:t>Examples in languages supported by official translation</w:t>
      </w:r>
      <w:bookmarkEnd w:id="6"/>
    </w:p>
    <w:p w14:paraId="087945A7" w14:textId="77777777" w:rsidR="00206EB3" w:rsidRPr="002923B9" w:rsidRDefault="00206EB3" w:rsidP="00206EB3">
      <w:pPr>
        <w:pStyle w:val="Heading1"/>
        <w:numPr>
          <w:ilvl w:val="0"/>
          <w:numId w:val="4"/>
        </w:numPr>
        <w:tabs>
          <w:tab w:val="num" w:pos="567"/>
        </w:tabs>
        <w:ind w:left="0" w:firstLine="0"/>
      </w:pPr>
      <w:bookmarkStart w:id="7" w:name="_Toc193455557"/>
      <w:r>
        <w:t>ANDORRA</w:t>
      </w:r>
      <w:bookmarkEnd w:id="7"/>
    </w:p>
    <w:p w14:paraId="2F71D6D5" w14:textId="21C26C15" w:rsidR="00206EB3" w:rsidRPr="001609C2" w:rsidRDefault="00206EB3" w:rsidP="00206EB3">
      <w:pPr>
        <w:rPr>
          <w:rFonts w:eastAsia="Times New Roman"/>
          <w:color w:val="000000"/>
          <w:lang w:eastAsia="de-DE"/>
        </w:rPr>
      </w:pPr>
      <w:hyperlink r:id="rId9" w:history="1">
        <w:r w:rsidRPr="008474AD">
          <w:rPr>
            <w:rStyle w:val="Hyperlink"/>
            <w:rFonts w:eastAsia="Times New Roman"/>
            <w:lang w:eastAsia="de-DE"/>
          </w:rPr>
          <w:t>1999 Copyright and Neighboring Right</w:t>
        </w:r>
        <w:r w:rsidR="00FB7D11">
          <w:rPr>
            <w:rStyle w:val="Hyperlink"/>
            <w:rFonts w:eastAsia="Times New Roman"/>
            <w:lang w:eastAsia="de-DE"/>
          </w:rPr>
          <w:t>s Act</w:t>
        </w:r>
        <w:r w:rsidRPr="008474AD">
          <w:rPr>
            <w:rStyle w:val="Hyperlink"/>
            <w:rFonts w:eastAsia="Times New Roman"/>
            <w:lang w:eastAsia="de-DE"/>
          </w:rPr>
          <w:t>s</w:t>
        </w:r>
      </w:hyperlink>
    </w:p>
    <w:tbl>
      <w:tblPr>
        <w:tblStyle w:val="TableGrid"/>
        <w:tblW w:w="0" w:type="auto"/>
        <w:tblLook w:val="04A0" w:firstRow="1" w:lastRow="0" w:firstColumn="1" w:lastColumn="0" w:noHBand="0" w:noVBand="1"/>
      </w:tblPr>
      <w:tblGrid>
        <w:gridCol w:w="4531"/>
        <w:gridCol w:w="4531"/>
      </w:tblGrid>
      <w:tr w:rsidR="00206EB3" w:rsidRPr="004831BA" w14:paraId="581AFAF4" w14:textId="77777777" w:rsidTr="00E03DEE">
        <w:tc>
          <w:tcPr>
            <w:tcW w:w="4531" w:type="dxa"/>
          </w:tcPr>
          <w:p w14:paraId="3D4B87F0" w14:textId="57C74E88" w:rsidR="00206EB3" w:rsidRDefault="00206EB3" w:rsidP="00E03DEE">
            <w:r>
              <w:t>Original Wording</w:t>
            </w:r>
            <w:r w:rsidR="004E3374">
              <w:t xml:space="preserve"> (Catalan)</w:t>
            </w:r>
          </w:p>
        </w:tc>
        <w:tc>
          <w:tcPr>
            <w:tcW w:w="4531" w:type="dxa"/>
          </w:tcPr>
          <w:p w14:paraId="15AAE4DF" w14:textId="77777777" w:rsidR="00206EB3" w:rsidRDefault="00206EB3" w:rsidP="00E03DEE">
            <w:r>
              <w:t>Translation</w:t>
            </w:r>
          </w:p>
        </w:tc>
      </w:tr>
      <w:tr w:rsidR="00206EB3" w:rsidRPr="00B06848" w14:paraId="51EA3603" w14:textId="77777777" w:rsidTr="00E03DEE">
        <w:tc>
          <w:tcPr>
            <w:tcW w:w="4531" w:type="dxa"/>
          </w:tcPr>
          <w:p w14:paraId="1E1A4878" w14:textId="77777777" w:rsidR="00206EB3" w:rsidRPr="00025757" w:rsidRDefault="00206EB3" w:rsidP="00FC5F2F">
            <w:pPr>
              <w:rPr>
                <w:lang w:val="fr-FR"/>
              </w:rPr>
            </w:pPr>
            <w:r w:rsidRPr="00025757">
              <w:rPr>
                <w:lang w:val="fr-FR"/>
              </w:rPr>
              <w:t>Article 5</w:t>
            </w:r>
          </w:p>
          <w:p w14:paraId="715AF7A9" w14:textId="77777777" w:rsidR="00206EB3" w:rsidRPr="00E047B1" w:rsidRDefault="00206EB3" w:rsidP="00FC5F2F">
            <w:pPr>
              <w:rPr>
                <w:i/>
                <w:iCs/>
                <w:lang w:val="fr-FR"/>
              </w:rPr>
            </w:pPr>
            <w:proofErr w:type="spellStart"/>
            <w:r w:rsidRPr="00E047B1">
              <w:rPr>
                <w:i/>
                <w:iCs/>
                <w:lang w:val="fr-FR"/>
              </w:rPr>
              <w:t>Drets</w:t>
            </w:r>
            <w:proofErr w:type="spellEnd"/>
            <w:r w:rsidRPr="00E047B1">
              <w:rPr>
                <w:i/>
                <w:iCs/>
                <w:lang w:val="fr-FR"/>
              </w:rPr>
              <w:t xml:space="preserve"> </w:t>
            </w:r>
            <w:proofErr w:type="spellStart"/>
            <w:r w:rsidRPr="00E047B1">
              <w:rPr>
                <w:i/>
                <w:iCs/>
                <w:lang w:val="fr-FR"/>
              </w:rPr>
              <w:t>econòmics</w:t>
            </w:r>
            <w:proofErr w:type="spellEnd"/>
          </w:p>
          <w:p w14:paraId="49DC06F4" w14:textId="77777777" w:rsidR="00206EB3" w:rsidRPr="00025757" w:rsidRDefault="00206EB3" w:rsidP="00FC5F2F">
            <w:pPr>
              <w:pStyle w:val="ListParagraph"/>
              <w:numPr>
                <w:ilvl w:val="0"/>
                <w:numId w:val="6"/>
              </w:numPr>
              <w:spacing w:before="240"/>
              <w:jc w:val="left"/>
              <w:rPr>
                <w:sz w:val="22"/>
                <w:lang w:val="fr-FR"/>
              </w:rPr>
            </w:pPr>
            <w:proofErr w:type="spellStart"/>
            <w:r w:rsidRPr="00025757">
              <w:rPr>
                <w:sz w:val="22"/>
                <w:lang w:val="fr-FR"/>
              </w:rPr>
              <w:t>Subjecte</w:t>
            </w:r>
            <w:proofErr w:type="spellEnd"/>
            <w:r w:rsidRPr="00025757">
              <w:rPr>
                <w:sz w:val="22"/>
                <w:lang w:val="fr-FR"/>
              </w:rPr>
              <w:t xml:space="preserve"> a les </w:t>
            </w:r>
            <w:proofErr w:type="spellStart"/>
            <w:r w:rsidRPr="00025757">
              <w:rPr>
                <w:sz w:val="22"/>
                <w:lang w:val="fr-FR"/>
              </w:rPr>
              <w:t>disposicions</w:t>
            </w:r>
            <w:proofErr w:type="spellEnd"/>
            <w:r w:rsidRPr="00025757">
              <w:rPr>
                <w:sz w:val="22"/>
                <w:lang w:val="fr-FR"/>
              </w:rPr>
              <w:t xml:space="preserve"> de l’</w:t>
            </w:r>
            <w:proofErr w:type="spellStart"/>
            <w:r w:rsidRPr="00025757">
              <w:rPr>
                <w:sz w:val="22"/>
                <w:lang w:val="fr-FR"/>
              </w:rPr>
              <w:t>apartat</w:t>
            </w:r>
            <w:proofErr w:type="spellEnd"/>
            <w:r w:rsidRPr="00025757">
              <w:rPr>
                <w:sz w:val="22"/>
                <w:lang w:val="fr-FR"/>
              </w:rPr>
              <w:t xml:space="preserve"> 2) d’</w:t>
            </w:r>
            <w:proofErr w:type="spellStart"/>
            <w:r w:rsidRPr="00025757">
              <w:rPr>
                <w:sz w:val="22"/>
                <w:lang w:val="fr-FR"/>
              </w:rPr>
              <w:t>aquest</w:t>
            </w:r>
            <w:proofErr w:type="spellEnd"/>
            <w:r w:rsidRPr="00025757">
              <w:rPr>
                <w:sz w:val="22"/>
                <w:lang w:val="fr-FR"/>
              </w:rPr>
              <w:t xml:space="preserve"> article i </w:t>
            </w:r>
            <w:proofErr w:type="spellStart"/>
            <w:r w:rsidRPr="00025757">
              <w:rPr>
                <w:sz w:val="22"/>
                <w:lang w:val="fr-FR"/>
              </w:rPr>
              <w:t>dels</w:t>
            </w:r>
            <w:proofErr w:type="spellEnd"/>
            <w:r w:rsidRPr="00025757">
              <w:rPr>
                <w:sz w:val="22"/>
                <w:lang w:val="fr-FR"/>
              </w:rPr>
              <w:t xml:space="preserve"> articles 7 </w:t>
            </w:r>
            <w:proofErr w:type="spellStart"/>
            <w:r w:rsidRPr="00025757">
              <w:rPr>
                <w:sz w:val="22"/>
                <w:lang w:val="fr-FR"/>
              </w:rPr>
              <w:t>a</w:t>
            </w:r>
            <w:proofErr w:type="spellEnd"/>
            <w:r w:rsidRPr="00025757">
              <w:rPr>
                <w:sz w:val="22"/>
                <w:lang w:val="fr-FR"/>
              </w:rPr>
              <w:t xml:space="preserve"> 17, l’</w:t>
            </w:r>
            <w:proofErr w:type="spellStart"/>
            <w:r w:rsidRPr="00025757">
              <w:rPr>
                <w:sz w:val="22"/>
                <w:lang w:val="fr-FR"/>
              </w:rPr>
              <w:t>autor</w:t>
            </w:r>
            <w:proofErr w:type="spellEnd"/>
            <w:r w:rsidRPr="00025757">
              <w:rPr>
                <w:sz w:val="22"/>
                <w:lang w:val="fr-FR"/>
              </w:rPr>
              <w:t xml:space="preserve"> o </w:t>
            </w:r>
            <w:proofErr w:type="spellStart"/>
            <w:r w:rsidRPr="00025757">
              <w:rPr>
                <w:sz w:val="22"/>
                <w:lang w:val="fr-FR"/>
              </w:rPr>
              <w:t>qualsevol</w:t>
            </w:r>
            <w:proofErr w:type="spellEnd"/>
            <w:r w:rsidRPr="00025757">
              <w:rPr>
                <w:sz w:val="22"/>
                <w:lang w:val="fr-FR"/>
              </w:rPr>
              <w:t xml:space="preserve"> </w:t>
            </w:r>
            <w:proofErr w:type="spellStart"/>
            <w:r w:rsidRPr="00025757">
              <w:rPr>
                <w:sz w:val="22"/>
                <w:lang w:val="fr-FR"/>
              </w:rPr>
              <w:t>altre</w:t>
            </w:r>
            <w:proofErr w:type="spellEnd"/>
            <w:r w:rsidRPr="00025757">
              <w:rPr>
                <w:sz w:val="22"/>
                <w:lang w:val="fr-FR"/>
              </w:rPr>
              <w:t xml:space="preserve"> </w:t>
            </w:r>
            <w:proofErr w:type="spellStart"/>
            <w:r w:rsidRPr="00025757">
              <w:rPr>
                <w:sz w:val="22"/>
                <w:lang w:val="fr-FR"/>
              </w:rPr>
              <w:t>propietari</w:t>
            </w:r>
            <w:proofErr w:type="spellEnd"/>
            <w:r w:rsidRPr="00025757">
              <w:rPr>
                <w:sz w:val="22"/>
                <w:lang w:val="fr-FR"/>
              </w:rPr>
              <w:t xml:space="preserve"> </w:t>
            </w:r>
            <w:proofErr w:type="spellStart"/>
            <w:r w:rsidRPr="00025757">
              <w:rPr>
                <w:sz w:val="22"/>
                <w:lang w:val="fr-FR"/>
              </w:rPr>
              <w:t>dels</w:t>
            </w:r>
            <w:proofErr w:type="spellEnd"/>
            <w:r w:rsidRPr="00025757">
              <w:rPr>
                <w:sz w:val="22"/>
                <w:lang w:val="fr-FR"/>
              </w:rPr>
              <w:t xml:space="preserve"> </w:t>
            </w:r>
            <w:proofErr w:type="spellStart"/>
            <w:r w:rsidRPr="00025757">
              <w:rPr>
                <w:sz w:val="22"/>
                <w:lang w:val="fr-FR"/>
              </w:rPr>
              <w:t>drets</w:t>
            </w:r>
            <w:proofErr w:type="spellEnd"/>
            <w:r w:rsidRPr="00025757">
              <w:rPr>
                <w:sz w:val="22"/>
                <w:lang w:val="fr-FR"/>
              </w:rPr>
              <w:t xml:space="preserve"> d’</w:t>
            </w:r>
            <w:proofErr w:type="spellStart"/>
            <w:r w:rsidRPr="00025757">
              <w:rPr>
                <w:sz w:val="22"/>
                <w:lang w:val="fr-FR"/>
              </w:rPr>
              <w:t>autor</w:t>
            </w:r>
            <w:proofErr w:type="spellEnd"/>
            <w:r w:rsidRPr="00025757">
              <w:rPr>
                <w:sz w:val="22"/>
                <w:lang w:val="fr-FR"/>
              </w:rPr>
              <w:t xml:space="preserve"> </w:t>
            </w:r>
            <w:proofErr w:type="spellStart"/>
            <w:r w:rsidRPr="00025757">
              <w:rPr>
                <w:sz w:val="22"/>
                <w:lang w:val="fr-FR"/>
              </w:rPr>
              <w:t>d’una</w:t>
            </w:r>
            <w:proofErr w:type="spellEnd"/>
            <w:r w:rsidRPr="00025757">
              <w:rPr>
                <w:sz w:val="22"/>
                <w:lang w:val="fr-FR"/>
              </w:rPr>
              <w:t xml:space="preserve"> </w:t>
            </w:r>
            <w:proofErr w:type="spellStart"/>
            <w:r w:rsidRPr="00025757">
              <w:rPr>
                <w:sz w:val="22"/>
                <w:lang w:val="fr-FR"/>
              </w:rPr>
              <w:t>obra</w:t>
            </w:r>
            <w:proofErr w:type="spellEnd"/>
            <w:r w:rsidRPr="00025757">
              <w:rPr>
                <w:sz w:val="22"/>
                <w:lang w:val="fr-FR"/>
              </w:rPr>
              <w:t xml:space="preserve"> té el </w:t>
            </w:r>
            <w:proofErr w:type="spellStart"/>
            <w:r w:rsidRPr="00025757">
              <w:rPr>
                <w:sz w:val="22"/>
                <w:lang w:val="fr-FR"/>
              </w:rPr>
              <w:t>dret</w:t>
            </w:r>
            <w:proofErr w:type="spellEnd"/>
            <w:r w:rsidRPr="00025757">
              <w:rPr>
                <w:sz w:val="22"/>
                <w:lang w:val="fr-FR"/>
              </w:rPr>
              <w:t xml:space="preserve"> </w:t>
            </w:r>
            <w:proofErr w:type="spellStart"/>
            <w:r w:rsidRPr="00025757">
              <w:rPr>
                <w:sz w:val="22"/>
                <w:lang w:val="fr-FR"/>
              </w:rPr>
              <w:t>exclusiu</w:t>
            </w:r>
            <w:proofErr w:type="spellEnd"/>
            <w:r w:rsidRPr="00025757">
              <w:rPr>
                <w:sz w:val="22"/>
                <w:lang w:val="fr-FR"/>
              </w:rPr>
              <w:t xml:space="preserve"> d’</w:t>
            </w:r>
            <w:proofErr w:type="spellStart"/>
            <w:r w:rsidRPr="00025757">
              <w:rPr>
                <w:sz w:val="22"/>
                <w:lang w:val="fr-FR"/>
              </w:rPr>
              <w:t>autoritzar</w:t>
            </w:r>
            <w:proofErr w:type="spellEnd"/>
            <w:r w:rsidRPr="00025757">
              <w:rPr>
                <w:sz w:val="22"/>
                <w:lang w:val="fr-FR"/>
              </w:rPr>
              <w:t xml:space="preserve"> els actes </w:t>
            </w:r>
            <w:proofErr w:type="spellStart"/>
            <w:proofErr w:type="gramStart"/>
            <w:r w:rsidRPr="00025757">
              <w:rPr>
                <w:sz w:val="22"/>
                <w:lang w:val="fr-FR"/>
              </w:rPr>
              <w:t>següents</w:t>
            </w:r>
            <w:proofErr w:type="spellEnd"/>
            <w:r w:rsidRPr="00025757">
              <w:rPr>
                <w:sz w:val="22"/>
                <w:lang w:val="fr-FR"/>
              </w:rPr>
              <w:t>:</w:t>
            </w:r>
            <w:proofErr w:type="gramEnd"/>
          </w:p>
          <w:p w14:paraId="1903A286" w14:textId="77777777" w:rsidR="00206EB3" w:rsidRPr="00025757" w:rsidRDefault="00206EB3" w:rsidP="00FC5F2F">
            <w:pPr>
              <w:pStyle w:val="ListParagraph"/>
              <w:numPr>
                <w:ilvl w:val="1"/>
                <w:numId w:val="6"/>
              </w:numPr>
              <w:spacing w:before="240"/>
              <w:jc w:val="left"/>
              <w:rPr>
                <w:sz w:val="22"/>
                <w:lang w:val="es-ES"/>
              </w:rPr>
            </w:pPr>
            <w:r w:rsidRPr="00025757">
              <w:rPr>
                <w:sz w:val="22"/>
                <w:lang w:val="es-ES"/>
              </w:rPr>
              <w:t xml:space="preserve">la </w:t>
            </w:r>
            <w:proofErr w:type="spellStart"/>
            <w:r w:rsidRPr="00025757">
              <w:rPr>
                <w:sz w:val="22"/>
                <w:lang w:val="es-ES"/>
              </w:rPr>
              <w:t>reproducció</w:t>
            </w:r>
            <w:proofErr w:type="spellEnd"/>
            <w:r w:rsidRPr="00025757">
              <w:rPr>
                <w:sz w:val="22"/>
                <w:lang w:val="es-ES"/>
              </w:rPr>
              <w:t xml:space="preserve"> de </w:t>
            </w:r>
            <w:proofErr w:type="spellStart"/>
            <w:r w:rsidRPr="00025757">
              <w:rPr>
                <w:sz w:val="22"/>
                <w:lang w:val="es-ES"/>
              </w:rPr>
              <w:t>l’obra</w:t>
            </w:r>
            <w:proofErr w:type="spellEnd"/>
            <w:r w:rsidRPr="00025757">
              <w:rPr>
                <w:sz w:val="22"/>
                <w:lang w:val="es-ES"/>
              </w:rPr>
              <w:t>;</w:t>
            </w:r>
          </w:p>
          <w:p w14:paraId="3B7EA707" w14:textId="77777777" w:rsidR="00206EB3" w:rsidRPr="00025757" w:rsidRDefault="00206EB3" w:rsidP="00FC5F2F">
            <w:pPr>
              <w:pStyle w:val="ListParagraph"/>
              <w:numPr>
                <w:ilvl w:val="1"/>
                <w:numId w:val="6"/>
              </w:numPr>
              <w:jc w:val="left"/>
              <w:rPr>
                <w:sz w:val="22"/>
                <w:lang w:val="es-ES"/>
              </w:rPr>
            </w:pPr>
            <w:r w:rsidRPr="00025757">
              <w:rPr>
                <w:sz w:val="22"/>
                <w:lang w:val="es-ES"/>
              </w:rPr>
              <w:t xml:space="preserve">la </w:t>
            </w:r>
            <w:proofErr w:type="spellStart"/>
            <w:r w:rsidRPr="00025757">
              <w:rPr>
                <w:sz w:val="22"/>
                <w:lang w:val="es-ES"/>
              </w:rPr>
              <w:t>traducció</w:t>
            </w:r>
            <w:proofErr w:type="spellEnd"/>
            <w:r w:rsidRPr="00025757">
              <w:rPr>
                <w:sz w:val="22"/>
                <w:lang w:val="es-ES"/>
              </w:rPr>
              <w:t xml:space="preserve"> de </w:t>
            </w:r>
            <w:proofErr w:type="spellStart"/>
            <w:r w:rsidRPr="00025757">
              <w:rPr>
                <w:sz w:val="22"/>
                <w:lang w:val="es-ES"/>
              </w:rPr>
              <w:t>l’obra</w:t>
            </w:r>
            <w:proofErr w:type="spellEnd"/>
            <w:r w:rsidRPr="00025757">
              <w:rPr>
                <w:sz w:val="22"/>
                <w:lang w:val="es-ES"/>
              </w:rPr>
              <w:t>;</w:t>
            </w:r>
          </w:p>
          <w:p w14:paraId="04DA81CD" w14:textId="77777777" w:rsidR="00206EB3" w:rsidRPr="00025757" w:rsidRDefault="00206EB3" w:rsidP="00FC5F2F">
            <w:pPr>
              <w:pStyle w:val="ListParagraph"/>
              <w:numPr>
                <w:ilvl w:val="1"/>
                <w:numId w:val="6"/>
              </w:numPr>
              <w:jc w:val="left"/>
              <w:rPr>
                <w:sz w:val="22"/>
                <w:lang w:val="es-ES"/>
              </w:rPr>
            </w:pPr>
            <w:proofErr w:type="spellStart"/>
            <w:r w:rsidRPr="00025757">
              <w:rPr>
                <w:sz w:val="22"/>
                <w:lang w:val="es-ES"/>
              </w:rPr>
              <w:t>l’adaptació</w:t>
            </w:r>
            <w:proofErr w:type="spellEnd"/>
            <w:r w:rsidRPr="00025757">
              <w:rPr>
                <w:sz w:val="22"/>
                <w:lang w:val="es-ES"/>
              </w:rPr>
              <w:t xml:space="preserve">, </w:t>
            </w:r>
            <w:proofErr w:type="spellStart"/>
            <w:r w:rsidRPr="00025757">
              <w:rPr>
                <w:sz w:val="22"/>
                <w:lang w:val="es-ES"/>
              </w:rPr>
              <w:t>l’arranjament</w:t>
            </w:r>
            <w:proofErr w:type="spellEnd"/>
            <w:r w:rsidRPr="00025757">
              <w:rPr>
                <w:sz w:val="22"/>
                <w:lang w:val="es-ES"/>
              </w:rPr>
              <w:t xml:space="preserve"> o </w:t>
            </w:r>
            <w:proofErr w:type="spellStart"/>
            <w:r w:rsidRPr="00025757">
              <w:rPr>
                <w:sz w:val="22"/>
                <w:lang w:val="es-ES"/>
              </w:rPr>
              <w:t>qualsevol</w:t>
            </w:r>
            <w:proofErr w:type="spellEnd"/>
            <w:r w:rsidRPr="00025757">
              <w:rPr>
                <w:sz w:val="22"/>
                <w:lang w:val="es-ES"/>
              </w:rPr>
              <w:t xml:space="preserve"> </w:t>
            </w:r>
            <w:proofErr w:type="spellStart"/>
            <w:r w:rsidRPr="00025757">
              <w:rPr>
                <w:sz w:val="22"/>
                <w:lang w:val="es-ES"/>
              </w:rPr>
              <w:t>altra</w:t>
            </w:r>
            <w:proofErr w:type="spellEnd"/>
            <w:r w:rsidRPr="00025757">
              <w:rPr>
                <w:sz w:val="22"/>
                <w:lang w:val="es-ES"/>
              </w:rPr>
              <w:t xml:space="preserve"> </w:t>
            </w:r>
            <w:proofErr w:type="spellStart"/>
            <w:r w:rsidRPr="00025757">
              <w:rPr>
                <w:sz w:val="22"/>
                <w:lang w:val="es-ES"/>
              </w:rPr>
              <w:t>transformació</w:t>
            </w:r>
            <w:proofErr w:type="spellEnd"/>
            <w:r w:rsidRPr="00025757">
              <w:rPr>
                <w:sz w:val="22"/>
                <w:lang w:val="es-ES"/>
              </w:rPr>
              <w:t xml:space="preserve"> de </w:t>
            </w:r>
            <w:proofErr w:type="spellStart"/>
            <w:r w:rsidRPr="00025757">
              <w:rPr>
                <w:sz w:val="22"/>
                <w:lang w:val="es-ES"/>
              </w:rPr>
              <w:t>l’obra</w:t>
            </w:r>
            <w:proofErr w:type="spellEnd"/>
            <w:r w:rsidRPr="00025757">
              <w:rPr>
                <w:sz w:val="22"/>
                <w:lang w:val="es-ES"/>
              </w:rPr>
              <w:t>;</w:t>
            </w:r>
          </w:p>
          <w:p w14:paraId="4DB2492C" w14:textId="77777777" w:rsidR="00206EB3" w:rsidRPr="00025757" w:rsidRDefault="00206EB3" w:rsidP="00FC5F2F">
            <w:pPr>
              <w:pStyle w:val="ListParagraph"/>
              <w:numPr>
                <w:ilvl w:val="1"/>
                <w:numId w:val="6"/>
              </w:numPr>
              <w:jc w:val="left"/>
              <w:rPr>
                <w:sz w:val="22"/>
                <w:lang w:val="es-ES"/>
              </w:rPr>
            </w:pPr>
            <w:r w:rsidRPr="00025757">
              <w:rPr>
                <w:sz w:val="22"/>
                <w:lang w:val="es-ES"/>
              </w:rPr>
              <w:t xml:space="preserve">la </w:t>
            </w:r>
            <w:proofErr w:type="spellStart"/>
            <w:r w:rsidRPr="00025757">
              <w:rPr>
                <w:sz w:val="22"/>
                <w:lang w:val="es-ES"/>
              </w:rPr>
              <w:t>distribució</w:t>
            </w:r>
            <w:proofErr w:type="spellEnd"/>
            <w:r w:rsidRPr="00025757">
              <w:rPr>
                <w:sz w:val="22"/>
                <w:lang w:val="es-ES"/>
              </w:rPr>
              <w:t xml:space="preserve"> de </w:t>
            </w:r>
            <w:proofErr w:type="spellStart"/>
            <w:r w:rsidRPr="00025757">
              <w:rPr>
                <w:sz w:val="22"/>
                <w:lang w:val="es-ES"/>
              </w:rPr>
              <w:t>l’original</w:t>
            </w:r>
            <w:proofErr w:type="spellEnd"/>
            <w:r w:rsidRPr="00025757">
              <w:rPr>
                <w:sz w:val="22"/>
                <w:lang w:val="es-ES"/>
              </w:rPr>
              <w:t xml:space="preserve"> o </w:t>
            </w:r>
            <w:proofErr w:type="spellStart"/>
            <w:r w:rsidRPr="00025757">
              <w:rPr>
                <w:sz w:val="22"/>
                <w:lang w:val="es-ES"/>
              </w:rPr>
              <w:t>d’una</w:t>
            </w:r>
            <w:proofErr w:type="spellEnd"/>
            <w:r w:rsidRPr="00025757">
              <w:rPr>
                <w:sz w:val="22"/>
                <w:lang w:val="es-ES"/>
              </w:rPr>
              <w:t xml:space="preserve"> </w:t>
            </w:r>
            <w:proofErr w:type="spellStart"/>
            <w:r w:rsidRPr="00025757">
              <w:rPr>
                <w:sz w:val="22"/>
                <w:lang w:val="es-ES"/>
              </w:rPr>
              <w:t>còpia</w:t>
            </w:r>
            <w:proofErr w:type="spellEnd"/>
            <w:r w:rsidRPr="00025757">
              <w:rPr>
                <w:sz w:val="22"/>
                <w:lang w:val="es-ES"/>
              </w:rPr>
              <w:t xml:space="preserve"> de </w:t>
            </w:r>
            <w:proofErr w:type="spellStart"/>
            <w:r w:rsidRPr="00025757">
              <w:rPr>
                <w:sz w:val="22"/>
                <w:lang w:val="es-ES"/>
              </w:rPr>
              <w:t>l’obra</w:t>
            </w:r>
            <w:proofErr w:type="spellEnd"/>
            <w:r w:rsidRPr="00025757">
              <w:rPr>
                <w:sz w:val="22"/>
                <w:lang w:val="es-ES"/>
              </w:rPr>
              <w:t xml:space="preserve"> al </w:t>
            </w:r>
            <w:proofErr w:type="spellStart"/>
            <w:r w:rsidRPr="00025757">
              <w:rPr>
                <w:sz w:val="22"/>
                <w:lang w:val="es-ES"/>
              </w:rPr>
              <w:t>públic</w:t>
            </w:r>
            <w:proofErr w:type="spellEnd"/>
            <w:r w:rsidRPr="00025757">
              <w:rPr>
                <w:sz w:val="22"/>
                <w:lang w:val="es-ES"/>
              </w:rPr>
              <w:t xml:space="preserve"> per </w:t>
            </w:r>
            <w:proofErr w:type="spellStart"/>
            <w:r w:rsidRPr="00025757">
              <w:rPr>
                <w:sz w:val="22"/>
                <w:lang w:val="es-ES"/>
              </w:rPr>
              <w:t>mitjà</w:t>
            </w:r>
            <w:proofErr w:type="spellEnd"/>
            <w:r w:rsidRPr="00025757">
              <w:rPr>
                <w:sz w:val="22"/>
                <w:lang w:val="es-ES"/>
              </w:rPr>
              <w:t xml:space="preserve"> de venda, </w:t>
            </w:r>
            <w:proofErr w:type="spellStart"/>
            <w:r w:rsidRPr="00025757">
              <w:rPr>
                <w:sz w:val="22"/>
                <w:lang w:val="es-ES"/>
              </w:rPr>
              <w:t>lloguer</w:t>
            </w:r>
            <w:proofErr w:type="spellEnd"/>
            <w:r w:rsidRPr="00025757">
              <w:rPr>
                <w:sz w:val="22"/>
                <w:lang w:val="es-ES"/>
              </w:rPr>
              <w:t xml:space="preserve">, </w:t>
            </w:r>
            <w:proofErr w:type="spellStart"/>
            <w:r w:rsidRPr="00025757">
              <w:rPr>
                <w:sz w:val="22"/>
                <w:lang w:val="es-ES"/>
              </w:rPr>
              <w:t>préstec</w:t>
            </w:r>
            <w:proofErr w:type="spellEnd"/>
            <w:r w:rsidRPr="00025757">
              <w:rPr>
                <w:sz w:val="22"/>
                <w:lang w:val="es-ES"/>
              </w:rPr>
              <w:t xml:space="preserve"> o per </w:t>
            </w:r>
            <w:proofErr w:type="spellStart"/>
            <w:r w:rsidRPr="00025757">
              <w:rPr>
                <w:sz w:val="22"/>
                <w:lang w:val="es-ES"/>
              </w:rPr>
              <w:t>qualsevol</w:t>
            </w:r>
            <w:proofErr w:type="spellEnd"/>
            <w:r w:rsidRPr="00025757">
              <w:rPr>
                <w:sz w:val="22"/>
                <w:lang w:val="es-ES"/>
              </w:rPr>
              <w:t xml:space="preserve"> </w:t>
            </w:r>
            <w:proofErr w:type="spellStart"/>
            <w:r w:rsidRPr="00025757">
              <w:rPr>
                <w:sz w:val="22"/>
                <w:lang w:val="es-ES"/>
              </w:rPr>
              <w:t>altra</w:t>
            </w:r>
            <w:proofErr w:type="spellEnd"/>
            <w:r w:rsidRPr="00025757">
              <w:rPr>
                <w:sz w:val="22"/>
                <w:lang w:val="es-ES"/>
              </w:rPr>
              <w:t xml:space="preserve"> forma de </w:t>
            </w:r>
            <w:proofErr w:type="spellStart"/>
            <w:r w:rsidRPr="00025757">
              <w:rPr>
                <w:sz w:val="22"/>
                <w:lang w:val="es-ES"/>
              </w:rPr>
              <w:t>transferència</w:t>
            </w:r>
            <w:proofErr w:type="spellEnd"/>
            <w:r w:rsidRPr="00025757">
              <w:rPr>
                <w:sz w:val="22"/>
                <w:lang w:val="es-ES"/>
              </w:rPr>
              <w:t xml:space="preserve"> de la </w:t>
            </w:r>
            <w:proofErr w:type="spellStart"/>
            <w:r w:rsidRPr="00025757">
              <w:rPr>
                <w:sz w:val="22"/>
                <w:lang w:val="es-ES"/>
              </w:rPr>
              <w:t>propietat</w:t>
            </w:r>
            <w:proofErr w:type="spellEnd"/>
            <w:r w:rsidRPr="00025757">
              <w:rPr>
                <w:sz w:val="22"/>
                <w:lang w:val="es-ES"/>
              </w:rPr>
              <w:t xml:space="preserve"> o la </w:t>
            </w:r>
            <w:proofErr w:type="spellStart"/>
            <w:r w:rsidRPr="00025757">
              <w:rPr>
                <w:sz w:val="22"/>
                <w:lang w:val="es-ES"/>
              </w:rPr>
              <w:t>possessió</w:t>
            </w:r>
            <w:proofErr w:type="spellEnd"/>
            <w:r w:rsidRPr="00025757">
              <w:rPr>
                <w:sz w:val="22"/>
                <w:lang w:val="es-ES"/>
              </w:rPr>
              <w:t>;</w:t>
            </w:r>
          </w:p>
          <w:p w14:paraId="4BAE0390" w14:textId="77777777" w:rsidR="00206EB3" w:rsidRPr="00025757" w:rsidRDefault="00206EB3" w:rsidP="00FC5F2F">
            <w:pPr>
              <w:pStyle w:val="ListParagraph"/>
              <w:numPr>
                <w:ilvl w:val="1"/>
                <w:numId w:val="6"/>
              </w:numPr>
              <w:jc w:val="left"/>
              <w:rPr>
                <w:sz w:val="22"/>
                <w:lang w:val="es-ES"/>
              </w:rPr>
            </w:pPr>
            <w:r w:rsidRPr="00025757">
              <w:rPr>
                <w:sz w:val="22"/>
                <w:lang w:val="pt-BR"/>
              </w:rPr>
              <w:t>l’exhibició pública de l’original o d’una còpia de l’obra;</w:t>
            </w:r>
          </w:p>
          <w:p w14:paraId="6DCB7856" w14:textId="77777777" w:rsidR="00206EB3" w:rsidRPr="00025757" w:rsidRDefault="00206EB3" w:rsidP="00FC5F2F">
            <w:pPr>
              <w:pStyle w:val="ListParagraph"/>
              <w:numPr>
                <w:ilvl w:val="1"/>
                <w:numId w:val="6"/>
              </w:numPr>
              <w:jc w:val="left"/>
              <w:rPr>
                <w:sz w:val="22"/>
                <w:lang w:val="es-ES"/>
              </w:rPr>
            </w:pPr>
            <w:r w:rsidRPr="00025757">
              <w:rPr>
                <w:sz w:val="22"/>
                <w:lang w:val="es-ES"/>
              </w:rPr>
              <w:t xml:space="preserve">la </w:t>
            </w:r>
            <w:proofErr w:type="spellStart"/>
            <w:r w:rsidRPr="00025757">
              <w:rPr>
                <w:sz w:val="22"/>
                <w:lang w:val="es-ES"/>
              </w:rPr>
              <w:t>interpretació</w:t>
            </w:r>
            <w:proofErr w:type="spellEnd"/>
            <w:r w:rsidRPr="00025757">
              <w:rPr>
                <w:sz w:val="22"/>
                <w:lang w:val="es-ES"/>
              </w:rPr>
              <w:t xml:space="preserve"> o </w:t>
            </w:r>
            <w:proofErr w:type="spellStart"/>
            <w:r w:rsidRPr="00025757">
              <w:rPr>
                <w:sz w:val="22"/>
                <w:lang w:val="es-ES"/>
              </w:rPr>
              <w:t>execució</w:t>
            </w:r>
            <w:proofErr w:type="spellEnd"/>
            <w:r w:rsidRPr="00025757">
              <w:rPr>
                <w:sz w:val="22"/>
                <w:lang w:val="es-ES"/>
              </w:rPr>
              <w:t xml:space="preserve"> pública de </w:t>
            </w:r>
            <w:proofErr w:type="spellStart"/>
            <w:r w:rsidRPr="00025757">
              <w:rPr>
                <w:sz w:val="22"/>
                <w:lang w:val="es-ES"/>
              </w:rPr>
              <w:t>l’obra</w:t>
            </w:r>
            <w:proofErr w:type="spellEnd"/>
            <w:r w:rsidRPr="00025757">
              <w:rPr>
                <w:sz w:val="22"/>
                <w:lang w:val="es-ES"/>
              </w:rPr>
              <w:t>;</w:t>
            </w:r>
          </w:p>
          <w:p w14:paraId="31D470F5" w14:textId="77777777" w:rsidR="00206EB3" w:rsidRPr="00025757" w:rsidRDefault="00206EB3" w:rsidP="00FC5F2F">
            <w:pPr>
              <w:pStyle w:val="ListParagraph"/>
              <w:numPr>
                <w:ilvl w:val="1"/>
                <w:numId w:val="6"/>
              </w:numPr>
              <w:jc w:val="left"/>
              <w:rPr>
                <w:sz w:val="22"/>
                <w:lang w:val="pt-BR"/>
              </w:rPr>
            </w:pPr>
            <w:r w:rsidRPr="00025757">
              <w:rPr>
                <w:sz w:val="22"/>
                <w:lang w:val="es-ES"/>
              </w:rPr>
              <w:t xml:space="preserve">la </w:t>
            </w:r>
            <w:proofErr w:type="spellStart"/>
            <w:r w:rsidRPr="00025757">
              <w:rPr>
                <w:sz w:val="22"/>
                <w:lang w:val="es-ES"/>
              </w:rPr>
              <w:t>radiodifusió</w:t>
            </w:r>
            <w:proofErr w:type="spellEnd"/>
            <w:r w:rsidRPr="00025757">
              <w:rPr>
                <w:sz w:val="22"/>
                <w:lang w:val="es-ES"/>
              </w:rPr>
              <w:t xml:space="preserve"> de </w:t>
            </w:r>
            <w:proofErr w:type="spellStart"/>
            <w:r w:rsidRPr="00025757">
              <w:rPr>
                <w:sz w:val="22"/>
                <w:lang w:val="es-ES"/>
              </w:rPr>
              <w:t>l’obra</w:t>
            </w:r>
            <w:proofErr w:type="spellEnd"/>
            <w:r w:rsidRPr="00025757">
              <w:rPr>
                <w:sz w:val="22"/>
                <w:lang w:val="es-ES"/>
              </w:rPr>
              <w:t>;</w:t>
            </w:r>
          </w:p>
          <w:p w14:paraId="3DFE2844" w14:textId="77777777" w:rsidR="00206EB3" w:rsidRPr="00025757" w:rsidRDefault="00206EB3" w:rsidP="00FC5F2F">
            <w:pPr>
              <w:pStyle w:val="ListParagraph"/>
              <w:numPr>
                <w:ilvl w:val="1"/>
                <w:numId w:val="6"/>
              </w:numPr>
              <w:jc w:val="left"/>
              <w:rPr>
                <w:sz w:val="22"/>
                <w:lang w:val="es-ES"/>
              </w:rPr>
            </w:pPr>
            <w:r w:rsidRPr="00025757">
              <w:rPr>
                <w:sz w:val="22"/>
                <w:lang w:val="es-AR"/>
              </w:rPr>
              <w:t xml:space="preserve">la </w:t>
            </w:r>
            <w:proofErr w:type="spellStart"/>
            <w:r w:rsidRPr="00025757">
              <w:rPr>
                <w:sz w:val="22"/>
                <w:lang w:val="es-AR"/>
              </w:rPr>
              <w:t>reemissió</w:t>
            </w:r>
            <w:proofErr w:type="spellEnd"/>
            <w:r w:rsidRPr="00025757">
              <w:rPr>
                <w:sz w:val="22"/>
                <w:lang w:val="es-AR"/>
              </w:rPr>
              <w:t xml:space="preserve"> o </w:t>
            </w:r>
            <w:proofErr w:type="spellStart"/>
            <w:r w:rsidRPr="00025757">
              <w:rPr>
                <w:sz w:val="22"/>
                <w:lang w:val="es-AR"/>
              </w:rPr>
              <w:t>retransmissió</w:t>
            </w:r>
            <w:proofErr w:type="spellEnd"/>
            <w:r w:rsidRPr="00025757">
              <w:rPr>
                <w:sz w:val="22"/>
                <w:lang w:val="es-AR"/>
              </w:rPr>
              <w:t xml:space="preserve"> </w:t>
            </w:r>
            <w:proofErr w:type="gramStart"/>
            <w:r w:rsidRPr="00025757">
              <w:rPr>
                <w:sz w:val="22"/>
                <w:lang w:val="es-AR"/>
              </w:rPr>
              <w:t>per ca</w:t>
            </w:r>
            <w:proofErr w:type="spellStart"/>
            <w:r w:rsidRPr="00025757">
              <w:rPr>
                <w:sz w:val="22"/>
                <w:lang w:val="es-ES"/>
              </w:rPr>
              <w:t>ble</w:t>
            </w:r>
            <w:proofErr w:type="spellEnd"/>
            <w:proofErr w:type="gramEnd"/>
            <w:r w:rsidRPr="00025757">
              <w:rPr>
                <w:sz w:val="22"/>
                <w:lang w:val="es-ES"/>
              </w:rPr>
              <w:t xml:space="preserve"> de </w:t>
            </w:r>
            <w:proofErr w:type="spellStart"/>
            <w:r w:rsidRPr="00025757">
              <w:rPr>
                <w:sz w:val="22"/>
                <w:lang w:val="es-ES"/>
              </w:rPr>
              <w:t>l’obra</w:t>
            </w:r>
            <w:proofErr w:type="spellEnd"/>
            <w:r w:rsidRPr="00025757">
              <w:rPr>
                <w:sz w:val="22"/>
                <w:lang w:val="es-ES"/>
              </w:rPr>
              <w:t>;</w:t>
            </w:r>
          </w:p>
          <w:p w14:paraId="5A5B9A8F" w14:textId="77777777" w:rsidR="00206EB3" w:rsidRPr="00025757" w:rsidRDefault="00206EB3" w:rsidP="00FC5F2F">
            <w:pPr>
              <w:pStyle w:val="ListParagraph"/>
              <w:numPr>
                <w:ilvl w:val="1"/>
                <w:numId w:val="6"/>
              </w:numPr>
              <w:jc w:val="left"/>
              <w:rPr>
                <w:sz w:val="22"/>
                <w:lang w:val="es-ES"/>
              </w:rPr>
            </w:pPr>
            <w:proofErr w:type="spellStart"/>
            <w:r w:rsidRPr="00025757">
              <w:rPr>
                <w:sz w:val="22"/>
                <w:lang w:val="es-ES"/>
              </w:rPr>
              <w:t>qualsevol</w:t>
            </w:r>
            <w:proofErr w:type="spellEnd"/>
            <w:r w:rsidRPr="00025757">
              <w:rPr>
                <w:sz w:val="22"/>
                <w:lang w:val="es-ES"/>
              </w:rPr>
              <w:t xml:space="preserve"> </w:t>
            </w:r>
            <w:proofErr w:type="spellStart"/>
            <w:r w:rsidRPr="00025757">
              <w:rPr>
                <w:sz w:val="22"/>
                <w:lang w:val="es-ES"/>
              </w:rPr>
              <w:t>altra</w:t>
            </w:r>
            <w:proofErr w:type="spellEnd"/>
            <w:r w:rsidRPr="00025757">
              <w:rPr>
                <w:sz w:val="22"/>
                <w:lang w:val="es-ES"/>
              </w:rPr>
              <w:t xml:space="preserve"> </w:t>
            </w:r>
            <w:proofErr w:type="spellStart"/>
            <w:r w:rsidRPr="00025757">
              <w:rPr>
                <w:sz w:val="22"/>
                <w:lang w:val="es-ES"/>
              </w:rPr>
              <w:t>comunicació</w:t>
            </w:r>
            <w:proofErr w:type="spellEnd"/>
            <w:r w:rsidRPr="00025757">
              <w:rPr>
                <w:sz w:val="22"/>
                <w:lang w:val="es-ES"/>
              </w:rPr>
              <w:t xml:space="preserve"> pública de </w:t>
            </w:r>
            <w:proofErr w:type="spellStart"/>
            <w:r w:rsidRPr="00025757">
              <w:rPr>
                <w:sz w:val="22"/>
                <w:lang w:val="es-ES"/>
              </w:rPr>
              <w:t>l’obra</w:t>
            </w:r>
            <w:proofErr w:type="spellEnd"/>
            <w:r w:rsidRPr="00025757">
              <w:rPr>
                <w:sz w:val="22"/>
                <w:lang w:val="es-ES"/>
              </w:rPr>
              <w:t>.</w:t>
            </w:r>
          </w:p>
          <w:p w14:paraId="07454255" w14:textId="77777777" w:rsidR="00206EB3" w:rsidRPr="00025757" w:rsidRDefault="00206EB3" w:rsidP="00FC5F2F">
            <w:pPr>
              <w:pStyle w:val="ListParagraph"/>
              <w:numPr>
                <w:ilvl w:val="0"/>
                <w:numId w:val="6"/>
              </w:numPr>
              <w:spacing w:before="240"/>
              <w:jc w:val="left"/>
              <w:rPr>
                <w:lang w:val="es-ES"/>
              </w:rPr>
            </w:pPr>
            <w:r w:rsidRPr="00025757">
              <w:rPr>
                <w:sz w:val="22"/>
                <w:lang w:val="es-ES"/>
              </w:rPr>
              <w:t xml:space="preserve">Les </w:t>
            </w:r>
            <w:proofErr w:type="spellStart"/>
            <w:r w:rsidRPr="00025757">
              <w:rPr>
                <w:sz w:val="22"/>
                <w:lang w:val="es-ES"/>
              </w:rPr>
              <w:t>disposicions</w:t>
            </w:r>
            <w:proofErr w:type="spellEnd"/>
            <w:r w:rsidRPr="00025757">
              <w:rPr>
                <w:sz w:val="22"/>
                <w:lang w:val="es-ES"/>
              </w:rPr>
              <w:t xml:space="preserve"> de </w:t>
            </w:r>
            <w:proofErr w:type="spellStart"/>
            <w:r w:rsidRPr="00025757">
              <w:rPr>
                <w:sz w:val="22"/>
                <w:lang w:val="es-ES"/>
              </w:rPr>
              <w:t>l’apartat</w:t>
            </w:r>
            <w:proofErr w:type="spellEnd"/>
            <w:r w:rsidRPr="00025757">
              <w:rPr>
                <w:sz w:val="22"/>
                <w:lang w:val="es-ES"/>
              </w:rPr>
              <w:t xml:space="preserve"> 1) d) </w:t>
            </w:r>
            <w:proofErr w:type="spellStart"/>
            <w:r w:rsidRPr="00025757">
              <w:rPr>
                <w:sz w:val="22"/>
                <w:lang w:val="es-ES"/>
              </w:rPr>
              <w:t>d’aquest</w:t>
            </w:r>
            <w:proofErr w:type="spellEnd"/>
            <w:r w:rsidRPr="00025757">
              <w:rPr>
                <w:sz w:val="22"/>
                <w:lang w:val="es-ES"/>
              </w:rPr>
              <w:t xml:space="preserve"> </w:t>
            </w:r>
            <w:proofErr w:type="spellStart"/>
            <w:r w:rsidRPr="00025757">
              <w:rPr>
                <w:sz w:val="22"/>
                <w:lang w:val="es-ES"/>
              </w:rPr>
              <w:t>article</w:t>
            </w:r>
            <w:proofErr w:type="spellEnd"/>
            <w:r w:rsidRPr="00025757">
              <w:rPr>
                <w:sz w:val="22"/>
                <w:lang w:val="es-ES"/>
              </w:rPr>
              <w:t xml:space="preserve"> no </w:t>
            </w:r>
            <w:proofErr w:type="spellStart"/>
            <w:r w:rsidRPr="00025757">
              <w:rPr>
                <w:sz w:val="22"/>
                <w:lang w:val="es-ES"/>
              </w:rPr>
              <w:t>són</w:t>
            </w:r>
            <w:proofErr w:type="spellEnd"/>
            <w:r w:rsidRPr="00025757">
              <w:rPr>
                <w:sz w:val="22"/>
                <w:lang w:val="es-ES"/>
              </w:rPr>
              <w:t xml:space="preserve"> aplicables en </w:t>
            </w:r>
            <w:proofErr w:type="spellStart"/>
            <w:r w:rsidRPr="00025757">
              <w:rPr>
                <w:sz w:val="22"/>
                <w:lang w:val="es-ES"/>
              </w:rPr>
              <w:t>relació</w:t>
            </w:r>
            <w:proofErr w:type="spellEnd"/>
            <w:r w:rsidRPr="00025757">
              <w:rPr>
                <w:sz w:val="22"/>
                <w:lang w:val="es-ES"/>
              </w:rPr>
              <w:t xml:space="preserve"> </w:t>
            </w:r>
            <w:proofErr w:type="spellStart"/>
            <w:r w:rsidRPr="00025757">
              <w:rPr>
                <w:sz w:val="22"/>
                <w:lang w:val="es-ES"/>
              </w:rPr>
              <w:t>amb</w:t>
            </w:r>
            <w:proofErr w:type="spellEnd"/>
            <w:r w:rsidRPr="00025757">
              <w:rPr>
                <w:sz w:val="22"/>
                <w:lang w:val="es-ES"/>
              </w:rPr>
              <w:t xml:space="preserve"> </w:t>
            </w:r>
            <w:proofErr w:type="spellStart"/>
            <w:r w:rsidRPr="00025757">
              <w:rPr>
                <w:sz w:val="22"/>
                <w:lang w:val="es-ES"/>
              </w:rPr>
              <w:t>els</w:t>
            </w:r>
            <w:proofErr w:type="spellEnd"/>
            <w:r w:rsidRPr="00025757">
              <w:rPr>
                <w:sz w:val="22"/>
                <w:lang w:val="es-ES"/>
              </w:rPr>
              <w:t xml:space="preserve"> programes </w:t>
            </w:r>
            <w:proofErr w:type="spellStart"/>
            <w:r w:rsidRPr="00025757">
              <w:rPr>
                <w:sz w:val="22"/>
                <w:lang w:val="es-ES"/>
              </w:rPr>
              <w:t>d’ordinador</w:t>
            </w:r>
            <w:proofErr w:type="spellEnd"/>
            <w:r w:rsidRPr="00025757">
              <w:rPr>
                <w:sz w:val="22"/>
                <w:lang w:val="es-ES"/>
              </w:rPr>
              <w:t xml:space="preserve"> en </w:t>
            </w:r>
            <w:proofErr w:type="spellStart"/>
            <w:r w:rsidRPr="00025757">
              <w:rPr>
                <w:sz w:val="22"/>
                <w:lang w:val="es-ES"/>
              </w:rPr>
              <w:t>què</w:t>
            </w:r>
            <w:proofErr w:type="spellEnd"/>
            <w:r w:rsidRPr="00025757">
              <w:rPr>
                <w:sz w:val="22"/>
                <w:lang w:val="es-ES"/>
              </w:rPr>
              <w:t xml:space="preserve"> el programa en si </w:t>
            </w:r>
            <w:proofErr w:type="spellStart"/>
            <w:r w:rsidRPr="00025757">
              <w:rPr>
                <w:sz w:val="22"/>
                <w:lang w:val="es-ES"/>
              </w:rPr>
              <w:t>mateix</w:t>
            </w:r>
            <w:proofErr w:type="spellEnd"/>
            <w:r w:rsidRPr="00025757">
              <w:rPr>
                <w:sz w:val="22"/>
                <w:lang w:val="es-ES"/>
              </w:rPr>
              <w:t xml:space="preserve"> no </w:t>
            </w:r>
            <w:proofErr w:type="spellStart"/>
            <w:r w:rsidRPr="00025757">
              <w:rPr>
                <w:sz w:val="22"/>
                <w:lang w:val="es-ES"/>
              </w:rPr>
              <w:t>és</w:t>
            </w:r>
            <w:proofErr w:type="spellEnd"/>
            <w:r w:rsidRPr="00025757">
              <w:rPr>
                <w:sz w:val="22"/>
                <w:lang w:val="es-ES"/>
              </w:rPr>
              <w:t xml:space="preserve"> </w:t>
            </w:r>
            <w:proofErr w:type="spellStart"/>
            <w:r w:rsidRPr="00025757">
              <w:rPr>
                <w:sz w:val="22"/>
                <w:lang w:val="es-ES"/>
              </w:rPr>
              <w:t>l’objecte</w:t>
            </w:r>
            <w:proofErr w:type="spellEnd"/>
            <w:r w:rsidRPr="00025757">
              <w:rPr>
                <w:sz w:val="22"/>
                <w:lang w:val="es-ES"/>
              </w:rPr>
              <w:t xml:space="preserve"> </w:t>
            </w:r>
            <w:proofErr w:type="spellStart"/>
            <w:r w:rsidRPr="00025757">
              <w:rPr>
                <w:sz w:val="22"/>
                <w:lang w:val="es-ES"/>
              </w:rPr>
              <w:t>essencial</w:t>
            </w:r>
            <w:proofErr w:type="spellEnd"/>
            <w:r w:rsidRPr="00025757">
              <w:rPr>
                <w:sz w:val="22"/>
                <w:lang w:val="es-ES"/>
              </w:rPr>
              <w:t xml:space="preserve"> de </w:t>
            </w:r>
            <w:proofErr w:type="spellStart"/>
            <w:r w:rsidRPr="00025757">
              <w:rPr>
                <w:sz w:val="22"/>
                <w:lang w:val="es-ES"/>
              </w:rPr>
              <w:t>l’acte</w:t>
            </w:r>
            <w:proofErr w:type="spellEnd"/>
            <w:r w:rsidRPr="00025757">
              <w:rPr>
                <w:sz w:val="22"/>
                <w:lang w:val="es-ES"/>
              </w:rPr>
              <w:t xml:space="preserve"> de </w:t>
            </w:r>
            <w:proofErr w:type="spellStart"/>
            <w:r w:rsidRPr="00025757">
              <w:rPr>
                <w:sz w:val="22"/>
                <w:lang w:val="es-ES"/>
              </w:rPr>
              <w:t>distribució</w:t>
            </w:r>
            <w:proofErr w:type="spellEnd"/>
            <w:r w:rsidRPr="00025757">
              <w:rPr>
                <w:sz w:val="22"/>
                <w:lang w:val="es-ES"/>
              </w:rPr>
              <w:t>.</w:t>
            </w:r>
          </w:p>
        </w:tc>
        <w:tc>
          <w:tcPr>
            <w:tcW w:w="4531" w:type="dxa"/>
          </w:tcPr>
          <w:p w14:paraId="57FDF5BC" w14:textId="77777777" w:rsidR="00B06848" w:rsidRPr="00A305A4" w:rsidRDefault="00B06848" w:rsidP="00B06848">
            <w:r w:rsidRPr="00A305A4">
              <w:t>Article 5</w:t>
            </w:r>
          </w:p>
          <w:p w14:paraId="44C91E4A" w14:textId="77777777" w:rsidR="00B06848" w:rsidRPr="00A305A4" w:rsidRDefault="00B06848" w:rsidP="00B06848">
            <w:pPr>
              <w:rPr>
                <w:i/>
                <w:iCs/>
              </w:rPr>
            </w:pPr>
            <w:r w:rsidRPr="00A305A4">
              <w:rPr>
                <w:i/>
                <w:iCs/>
              </w:rPr>
              <w:t>Economic rights</w:t>
            </w:r>
          </w:p>
          <w:p w14:paraId="729BD36C" w14:textId="77777777" w:rsidR="00B06848" w:rsidRPr="00A305A4" w:rsidRDefault="00B06848" w:rsidP="00B06848">
            <w:pPr>
              <w:rPr>
                <w:i/>
                <w:iCs/>
              </w:rPr>
            </w:pPr>
          </w:p>
          <w:p w14:paraId="5F0ACE91" w14:textId="77777777" w:rsidR="00B06848" w:rsidRDefault="00B06848" w:rsidP="00B06848">
            <w:r w:rsidRPr="00644BAD">
              <w:t>(1) Subject to the provisions of paragr</w:t>
            </w:r>
            <w:r>
              <w:rPr>
                <w:rFonts w:hint="eastAsia"/>
              </w:rPr>
              <w:t>a</w:t>
            </w:r>
            <w:r w:rsidRPr="00644BAD">
              <w:t xml:space="preserve">ph </w:t>
            </w:r>
            <w:r>
              <w:t>2</w:t>
            </w:r>
            <w:r w:rsidRPr="00644BAD">
              <w:t xml:space="preserve"> </w:t>
            </w:r>
            <w:r>
              <w:t xml:space="preserve">of this Article </w:t>
            </w:r>
            <w:r w:rsidRPr="00644BAD">
              <w:t>and of Articles 7 to 17, the author of, or</w:t>
            </w:r>
            <w:r>
              <w:t xml:space="preserve"> </w:t>
            </w:r>
            <w:r w:rsidRPr="00644BAD">
              <w:t>other owner of copyright in, a work shall have the exclusive right to authorize the</w:t>
            </w:r>
            <w:r>
              <w:t xml:space="preserve"> </w:t>
            </w:r>
            <w:r w:rsidRPr="00644BAD">
              <w:t>following acts:</w:t>
            </w:r>
          </w:p>
          <w:p w14:paraId="60B18DA9" w14:textId="77777777" w:rsidR="00B06848" w:rsidRPr="00644BAD" w:rsidRDefault="00B06848" w:rsidP="00B06848"/>
          <w:p w14:paraId="3CA38617" w14:textId="77777777" w:rsidR="00B06848" w:rsidRPr="00644BAD" w:rsidRDefault="00B06848" w:rsidP="00B06848">
            <w:r w:rsidRPr="00644BAD">
              <w:t xml:space="preserve">(a) reproduction of the </w:t>
            </w:r>
            <w:proofErr w:type="gramStart"/>
            <w:r w:rsidRPr="00644BAD">
              <w:t>work;</w:t>
            </w:r>
            <w:proofErr w:type="gramEnd"/>
          </w:p>
          <w:p w14:paraId="685BEC08" w14:textId="77777777" w:rsidR="00B06848" w:rsidRPr="00644BAD" w:rsidRDefault="00B06848" w:rsidP="00B06848">
            <w:r w:rsidRPr="00644BAD">
              <w:t xml:space="preserve">(b) translation of the </w:t>
            </w:r>
            <w:proofErr w:type="gramStart"/>
            <w:r w:rsidRPr="00644BAD">
              <w:t>work;</w:t>
            </w:r>
            <w:proofErr w:type="gramEnd"/>
          </w:p>
          <w:p w14:paraId="297ADA48" w14:textId="3D74672F" w:rsidR="00B06848" w:rsidRPr="00644BAD" w:rsidRDefault="00B06848" w:rsidP="00B06848">
            <w:r w:rsidRPr="00644BAD">
              <w:t xml:space="preserve">(c) adaptation, arrangement or other </w:t>
            </w:r>
            <w:r w:rsidR="00230DF9">
              <w:t>transformation</w:t>
            </w:r>
            <w:r w:rsidRPr="00644BAD">
              <w:t xml:space="preserve"> of the </w:t>
            </w:r>
            <w:proofErr w:type="gramStart"/>
            <w:r w:rsidRPr="00644BAD">
              <w:t>work;</w:t>
            </w:r>
            <w:proofErr w:type="gramEnd"/>
          </w:p>
          <w:p w14:paraId="6914BACB" w14:textId="77777777" w:rsidR="00B06848" w:rsidRPr="00644BAD" w:rsidRDefault="00B06848" w:rsidP="00B06848">
            <w:r w:rsidRPr="00644BAD">
              <w:t xml:space="preserve">(d) distribution of the original or </w:t>
            </w:r>
            <w:r>
              <w:t xml:space="preserve">of </w:t>
            </w:r>
            <w:r w:rsidRPr="00644BAD">
              <w:t>a copy of the work to the public by sale,</w:t>
            </w:r>
          </w:p>
          <w:p w14:paraId="5B4EF841" w14:textId="77777777" w:rsidR="00B06848" w:rsidRPr="00644BAD" w:rsidRDefault="00B06848" w:rsidP="00B06848">
            <w:r w:rsidRPr="00644BAD">
              <w:t xml:space="preserve">rental, lending or any other </w:t>
            </w:r>
            <w:r>
              <w:t xml:space="preserve">means </w:t>
            </w:r>
            <w:r w:rsidRPr="00644BAD">
              <w:t xml:space="preserve">of transferring </w:t>
            </w:r>
            <w:r>
              <w:t xml:space="preserve">ownership </w:t>
            </w:r>
            <w:r w:rsidRPr="00644BAD">
              <w:t xml:space="preserve">or </w:t>
            </w:r>
            <w:proofErr w:type="gramStart"/>
            <w:r w:rsidRPr="00644BAD">
              <w:t>possession;</w:t>
            </w:r>
            <w:proofErr w:type="gramEnd"/>
          </w:p>
          <w:p w14:paraId="7F96AEC6" w14:textId="77777777" w:rsidR="00B06848" w:rsidRPr="00644BAD" w:rsidRDefault="00B06848" w:rsidP="00B06848">
            <w:r w:rsidRPr="00644BAD">
              <w:t xml:space="preserve">(e) public display of the original or </w:t>
            </w:r>
            <w:r>
              <w:t xml:space="preserve">of </w:t>
            </w:r>
            <w:r w:rsidRPr="00644BAD">
              <w:t xml:space="preserve">a copy of the </w:t>
            </w:r>
            <w:proofErr w:type="gramStart"/>
            <w:r w:rsidRPr="00644BAD">
              <w:t>work;</w:t>
            </w:r>
            <w:proofErr w:type="gramEnd"/>
          </w:p>
          <w:p w14:paraId="52BBE7FA" w14:textId="77777777" w:rsidR="00B06848" w:rsidRPr="00644BAD" w:rsidRDefault="00B06848" w:rsidP="00B06848">
            <w:r w:rsidRPr="00644BAD">
              <w:t xml:space="preserve">(f) public performance of the </w:t>
            </w:r>
            <w:proofErr w:type="gramStart"/>
            <w:r w:rsidRPr="00644BAD">
              <w:t>work;</w:t>
            </w:r>
            <w:proofErr w:type="gramEnd"/>
          </w:p>
          <w:p w14:paraId="0DBF3A04" w14:textId="77777777" w:rsidR="00B06848" w:rsidRPr="00644BAD" w:rsidRDefault="00B06848" w:rsidP="00B06848">
            <w:r w:rsidRPr="00644BAD">
              <w:t xml:space="preserve">(g) broadcast of the </w:t>
            </w:r>
            <w:proofErr w:type="gramStart"/>
            <w:r w:rsidRPr="00644BAD">
              <w:t>work;</w:t>
            </w:r>
            <w:proofErr w:type="gramEnd"/>
          </w:p>
          <w:p w14:paraId="7C2156E8" w14:textId="77777777" w:rsidR="00B06848" w:rsidRPr="00644BAD" w:rsidRDefault="00B06848" w:rsidP="00B06848">
            <w:r w:rsidRPr="00644BAD">
              <w:t xml:space="preserve">(h) rebroadcast or cable retransmission of the </w:t>
            </w:r>
            <w:proofErr w:type="gramStart"/>
            <w:r w:rsidRPr="00644BAD">
              <w:t>work;</w:t>
            </w:r>
            <w:proofErr w:type="gramEnd"/>
          </w:p>
          <w:p w14:paraId="26100FF9" w14:textId="77777777" w:rsidR="00B06848" w:rsidRPr="00644BAD" w:rsidRDefault="00B06848" w:rsidP="00B06848">
            <w:r w:rsidRPr="00644BAD">
              <w:t xml:space="preserve">(i) other </w:t>
            </w:r>
            <w:r>
              <w:t xml:space="preserve">public </w:t>
            </w:r>
            <w:r w:rsidRPr="00644BAD">
              <w:t>communication of the work.</w:t>
            </w:r>
          </w:p>
          <w:p w14:paraId="21C82239" w14:textId="77777777" w:rsidR="00B06848" w:rsidRDefault="00B06848" w:rsidP="00B06848"/>
          <w:p w14:paraId="51418984" w14:textId="0E3EFEF8" w:rsidR="00B06848" w:rsidRPr="00644BAD" w:rsidRDefault="00B06848" w:rsidP="00B06848">
            <w:r w:rsidRPr="00644BAD">
              <w:t>(2) The provisions of paragraph 1(d) shall not appl</w:t>
            </w:r>
            <w:r>
              <w:t>y</w:t>
            </w:r>
            <w:r w:rsidRPr="00644BAD">
              <w:t xml:space="preserve"> in respect of</w:t>
            </w:r>
            <w:r>
              <w:t xml:space="preserve"> </w:t>
            </w:r>
            <w:r w:rsidRPr="00644BAD">
              <w:t>computer programs where the program itself is not the essential object of the act of</w:t>
            </w:r>
            <w:r>
              <w:t xml:space="preserve"> </w:t>
            </w:r>
            <w:r w:rsidRPr="00644BAD">
              <w:t>distribution.</w:t>
            </w:r>
          </w:p>
          <w:p w14:paraId="070E7D51" w14:textId="77777777" w:rsidR="00206EB3" w:rsidRPr="00B06848" w:rsidRDefault="00206EB3" w:rsidP="00FC5F2F"/>
        </w:tc>
      </w:tr>
    </w:tbl>
    <w:p w14:paraId="2126E3AA" w14:textId="77777777" w:rsidR="00206EB3" w:rsidRPr="00540AAE" w:rsidRDefault="00206EB3" w:rsidP="00FC5F2F">
      <w:pPr>
        <w:pStyle w:val="Heading1"/>
        <w:numPr>
          <w:ilvl w:val="0"/>
          <w:numId w:val="4"/>
        </w:numPr>
        <w:tabs>
          <w:tab w:val="num" w:pos="567"/>
        </w:tabs>
        <w:ind w:left="0" w:firstLine="0"/>
      </w:pPr>
      <w:bookmarkStart w:id="8" w:name="_Toc193455558"/>
      <w:r>
        <w:t>BHUTAN</w:t>
      </w:r>
      <w:bookmarkEnd w:id="8"/>
    </w:p>
    <w:p w14:paraId="6BF8AAAD" w14:textId="6D8D4EE3" w:rsidR="00206EB3" w:rsidRDefault="00206EB3" w:rsidP="00FC5F2F">
      <w:hyperlink r:id="rId10" w:history="1">
        <w:r w:rsidRPr="00E661DF">
          <w:rPr>
            <w:rStyle w:val="Hyperlink"/>
          </w:rPr>
          <w:t>2001 Copyright Act of the Kingdom of Bhutan, 2001</w:t>
        </w:r>
      </w:hyperlink>
      <w:r>
        <w:t xml:space="preserve"> </w:t>
      </w:r>
    </w:p>
    <w:tbl>
      <w:tblPr>
        <w:tblStyle w:val="TableGrid"/>
        <w:tblW w:w="0" w:type="auto"/>
        <w:tblLook w:val="04A0" w:firstRow="1" w:lastRow="0" w:firstColumn="1" w:lastColumn="0" w:noHBand="0" w:noVBand="1"/>
      </w:tblPr>
      <w:tblGrid>
        <w:gridCol w:w="4533"/>
        <w:gridCol w:w="4534"/>
      </w:tblGrid>
      <w:tr w:rsidR="00206EB3" w:rsidRPr="004831BA" w14:paraId="7B6E4235" w14:textId="77777777" w:rsidTr="00E03DEE">
        <w:tc>
          <w:tcPr>
            <w:tcW w:w="4533" w:type="dxa"/>
          </w:tcPr>
          <w:p w14:paraId="3DB89859" w14:textId="77777777" w:rsidR="00206EB3" w:rsidRDefault="00206EB3" w:rsidP="00FC5F2F">
            <w:r>
              <w:t>Original Wording</w:t>
            </w:r>
          </w:p>
        </w:tc>
        <w:tc>
          <w:tcPr>
            <w:tcW w:w="4534" w:type="dxa"/>
          </w:tcPr>
          <w:p w14:paraId="6DB95E94" w14:textId="77777777" w:rsidR="00206EB3" w:rsidRDefault="00206EB3" w:rsidP="00FC5F2F"/>
        </w:tc>
      </w:tr>
      <w:tr w:rsidR="00206EB3" w:rsidRPr="004831BA" w14:paraId="7AF34530" w14:textId="77777777" w:rsidTr="00E03DEE">
        <w:tc>
          <w:tcPr>
            <w:tcW w:w="4533" w:type="dxa"/>
          </w:tcPr>
          <w:p w14:paraId="4FEEE191" w14:textId="77777777" w:rsidR="00206EB3" w:rsidRDefault="00206EB3" w:rsidP="00FC5F2F">
            <w:pPr>
              <w:spacing w:after="240"/>
            </w:pPr>
            <w:r>
              <w:t>Definitions</w:t>
            </w:r>
          </w:p>
          <w:p w14:paraId="1A504A53" w14:textId="77777777" w:rsidR="00206EB3" w:rsidRDefault="00206EB3" w:rsidP="00FC5F2F">
            <w:r>
              <w:t xml:space="preserve">4. </w:t>
            </w:r>
            <w:proofErr w:type="gramStart"/>
            <w:r>
              <w:t>For the purpose of</w:t>
            </w:r>
            <w:proofErr w:type="gramEnd"/>
            <w:r>
              <w:t xml:space="preserve"> this Act:</w:t>
            </w:r>
          </w:p>
          <w:p w14:paraId="1540130B" w14:textId="77777777" w:rsidR="00206EB3" w:rsidRDefault="00206EB3" w:rsidP="00FC5F2F">
            <w:pPr>
              <w:spacing w:before="240" w:after="240"/>
            </w:pPr>
            <w:r>
              <w:t>[…]</w:t>
            </w:r>
          </w:p>
          <w:p w14:paraId="56274C02" w14:textId="19C275BE" w:rsidR="00206EB3" w:rsidRDefault="00B06848" w:rsidP="00FC5F2F">
            <w:r>
              <w:t>(</w:t>
            </w:r>
            <w:r w:rsidR="00206EB3">
              <w:t xml:space="preserve">xiii) </w:t>
            </w:r>
            <w:r>
              <w:t>“</w:t>
            </w:r>
            <w:r w:rsidR="00206EB3">
              <w:t>public lending</w:t>
            </w:r>
            <w:r>
              <w:t>”</w:t>
            </w:r>
            <w:r w:rsidR="00206EB3">
              <w:t xml:space="preserve"> is the transfer of the possession of the original or a copy of a work or a sound recording for a limited </w:t>
            </w:r>
            <w:r w:rsidR="00206EB3">
              <w:lastRenderedPageBreak/>
              <w:t xml:space="preserve">period of time, for non-profit-making purposes, by an institution the services of which are available to the public, such as a public library or </w:t>
            </w:r>
            <w:proofErr w:type="gramStart"/>
            <w:r w:rsidR="00206EB3">
              <w:t>archive;</w:t>
            </w:r>
            <w:proofErr w:type="gramEnd"/>
          </w:p>
          <w:p w14:paraId="3C9BDFB7" w14:textId="77777777" w:rsidR="00206EB3" w:rsidRPr="002710F8" w:rsidRDefault="00206EB3" w:rsidP="00FC5F2F">
            <w:pPr>
              <w:spacing w:before="240" w:after="240"/>
            </w:pPr>
            <w:r>
              <w:t>[…]</w:t>
            </w:r>
          </w:p>
        </w:tc>
        <w:tc>
          <w:tcPr>
            <w:tcW w:w="4534" w:type="dxa"/>
          </w:tcPr>
          <w:p w14:paraId="42E2340A" w14:textId="77777777" w:rsidR="00206EB3" w:rsidRPr="002710F8" w:rsidRDefault="00206EB3" w:rsidP="00FC5F2F">
            <w:pPr>
              <w:spacing w:before="240" w:after="240"/>
            </w:pPr>
          </w:p>
        </w:tc>
      </w:tr>
      <w:tr w:rsidR="00206EB3" w:rsidRPr="004831BA" w14:paraId="778414AA" w14:textId="77777777" w:rsidTr="00E03DEE">
        <w:tc>
          <w:tcPr>
            <w:tcW w:w="4533" w:type="dxa"/>
          </w:tcPr>
          <w:p w14:paraId="61B22F4E" w14:textId="77777777" w:rsidR="00206EB3" w:rsidRDefault="00206EB3" w:rsidP="00FC5F2F">
            <w:pPr>
              <w:spacing w:after="240"/>
            </w:pPr>
            <w:r>
              <w:t>Economic Rights</w:t>
            </w:r>
          </w:p>
          <w:p w14:paraId="0BCDC0B2" w14:textId="77777777" w:rsidR="00206EB3" w:rsidRPr="00BD1911" w:rsidRDefault="00206EB3" w:rsidP="00FC5F2F">
            <w:pPr>
              <w:spacing w:after="240"/>
            </w:pPr>
            <w:r>
              <w:t xml:space="preserve">8. (1) Subject to the provisions of Sections 10 to 20, the author of, or other owner of copyright in, a work shall have the exclusive right to carry out or to authorize the </w:t>
            </w:r>
            <w:r w:rsidRPr="00BD1911">
              <w:t>following acts:</w:t>
            </w:r>
          </w:p>
          <w:p w14:paraId="6F661BB7" w14:textId="72E132DD" w:rsidR="00206EB3" w:rsidRPr="00B06848" w:rsidRDefault="00206EB3" w:rsidP="00B06848">
            <w:pPr>
              <w:pStyle w:val="ListParagraph"/>
              <w:numPr>
                <w:ilvl w:val="0"/>
                <w:numId w:val="31"/>
              </w:numPr>
              <w:rPr>
                <w:sz w:val="22"/>
              </w:rPr>
            </w:pPr>
            <w:r w:rsidRPr="00B06848">
              <w:rPr>
                <w:sz w:val="22"/>
              </w:rPr>
              <w:t>reproduction of the work;</w:t>
            </w:r>
          </w:p>
          <w:p w14:paraId="3B423E61" w14:textId="77777777" w:rsidR="00206EB3" w:rsidRPr="00BD1911" w:rsidRDefault="00206EB3" w:rsidP="00FC5F2F">
            <w:pPr>
              <w:pStyle w:val="ListParagraph"/>
              <w:numPr>
                <w:ilvl w:val="0"/>
                <w:numId w:val="31"/>
              </w:numPr>
              <w:jc w:val="left"/>
              <w:rPr>
                <w:sz w:val="22"/>
              </w:rPr>
            </w:pPr>
            <w:r w:rsidRPr="00BD1911">
              <w:rPr>
                <w:sz w:val="22"/>
              </w:rPr>
              <w:t>translation of the work;</w:t>
            </w:r>
          </w:p>
          <w:p w14:paraId="775FF5AA" w14:textId="77777777" w:rsidR="00206EB3" w:rsidRPr="00F250C2" w:rsidRDefault="00206EB3" w:rsidP="00FC5F2F">
            <w:pPr>
              <w:pStyle w:val="ListParagraph"/>
              <w:numPr>
                <w:ilvl w:val="0"/>
                <w:numId w:val="31"/>
              </w:numPr>
              <w:jc w:val="left"/>
              <w:rPr>
                <w:sz w:val="22"/>
                <w:lang w:val="en-US"/>
              </w:rPr>
            </w:pPr>
            <w:r w:rsidRPr="00F250C2">
              <w:rPr>
                <w:sz w:val="22"/>
                <w:lang w:val="en-US"/>
              </w:rPr>
              <w:t xml:space="preserve">adaptation, arrangement or other transformation of the </w:t>
            </w:r>
            <w:proofErr w:type="gramStart"/>
            <w:r w:rsidRPr="00F250C2">
              <w:rPr>
                <w:sz w:val="22"/>
                <w:lang w:val="en-US"/>
              </w:rPr>
              <w:t>work;</w:t>
            </w:r>
            <w:proofErr w:type="gramEnd"/>
          </w:p>
          <w:p w14:paraId="37606036" w14:textId="77777777" w:rsidR="00206EB3" w:rsidRPr="00F250C2" w:rsidRDefault="00206EB3" w:rsidP="00FC5F2F">
            <w:pPr>
              <w:pStyle w:val="ListParagraph"/>
              <w:numPr>
                <w:ilvl w:val="0"/>
                <w:numId w:val="31"/>
              </w:numPr>
              <w:jc w:val="left"/>
              <w:rPr>
                <w:sz w:val="22"/>
                <w:lang w:val="en-US"/>
              </w:rPr>
            </w:pPr>
            <w:r w:rsidRPr="00F250C2">
              <w:rPr>
                <w:sz w:val="22"/>
                <w:lang w:val="en-US"/>
              </w:rPr>
              <w:t xml:space="preserve">the first public distribution of the original and each copy of the work by sale, rental or </w:t>
            </w:r>
            <w:proofErr w:type="gramStart"/>
            <w:r w:rsidRPr="00F250C2">
              <w:rPr>
                <w:sz w:val="22"/>
                <w:lang w:val="en-US"/>
              </w:rPr>
              <w:t>otherwise;</w:t>
            </w:r>
            <w:proofErr w:type="gramEnd"/>
          </w:p>
          <w:p w14:paraId="0757CF5D" w14:textId="77777777" w:rsidR="00206EB3" w:rsidRPr="00F250C2" w:rsidRDefault="00206EB3" w:rsidP="00FC5F2F">
            <w:pPr>
              <w:pStyle w:val="ListParagraph"/>
              <w:numPr>
                <w:ilvl w:val="0"/>
                <w:numId w:val="31"/>
              </w:numPr>
              <w:jc w:val="left"/>
              <w:rPr>
                <w:sz w:val="22"/>
                <w:lang w:val="en-US"/>
              </w:rPr>
            </w:pPr>
            <w:r w:rsidRPr="00F250C2">
              <w:rPr>
                <w:sz w:val="22"/>
                <w:lang w:val="en-US"/>
              </w:rPr>
              <w:t xml:space="preserve">rental or public lending of the original or a copy of an audiovisual work, a work embodied in a sound recording, a computer program, a data base or a musical work in graphic form, irrespective of the ownership of the original or the copy which is the subject of the rental or public </w:t>
            </w:r>
            <w:proofErr w:type="gramStart"/>
            <w:r w:rsidRPr="00F250C2">
              <w:rPr>
                <w:sz w:val="22"/>
                <w:lang w:val="en-US"/>
              </w:rPr>
              <w:t>lending;</w:t>
            </w:r>
            <w:proofErr w:type="gramEnd"/>
          </w:p>
          <w:p w14:paraId="4EBACACC" w14:textId="77777777" w:rsidR="00206EB3" w:rsidRPr="00F250C2" w:rsidRDefault="00206EB3" w:rsidP="00FC5F2F">
            <w:pPr>
              <w:pStyle w:val="ListParagraph"/>
              <w:numPr>
                <w:ilvl w:val="0"/>
                <w:numId w:val="31"/>
              </w:numPr>
              <w:jc w:val="left"/>
              <w:rPr>
                <w:sz w:val="22"/>
                <w:lang w:val="en-US"/>
              </w:rPr>
            </w:pPr>
            <w:r w:rsidRPr="00F250C2">
              <w:rPr>
                <w:sz w:val="22"/>
                <w:lang w:val="en-US"/>
              </w:rPr>
              <w:t xml:space="preserve">importation of copies of the work, even where the imported copies were made with the authorization of the author or other owner of </w:t>
            </w:r>
            <w:proofErr w:type="gramStart"/>
            <w:r w:rsidRPr="00F250C2">
              <w:rPr>
                <w:sz w:val="22"/>
                <w:lang w:val="en-US"/>
              </w:rPr>
              <w:t>copyright;</w:t>
            </w:r>
            <w:proofErr w:type="gramEnd"/>
          </w:p>
          <w:p w14:paraId="6F02CDCC" w14:textId="77777777" w:rsidR="00206EB3" w:rsidRPr="00F250C2" w:rsidRDefault="00206EB3" w:rsidP="00FC5F2F">
            <w:pPr>
              <w:pStyle w:val="ListParagraph"/>
              <w:numPr>
                <w:ilvl w:val="0"/>
                <w:numId w:val="31"/>
              </w:numPr>
              <w:jc w:val="left"/>
              <w:rPr>
                <w:sz w:val="22"/>
                <w:lang w:val="en-US"/>
              </w:rPr>
            </w:pPr>
            <w:r w:rsidRPr="00F250C2">
              <w:rPr>
                <w:sz w:val="22"/>
                <w:lang w:val="en-US"/>
              </w:rPr>
              <w:t xml:space="preserve">public display of the original or a copy of the </w:t>
            </w:r>
            <w:proofErr w:type="gramStart"/>
            <w:r w:rsidRPr="00F250C2">
              <w:rPr>
                <w:sz w:val="22"/>
                <w:lang w:val="en-US"/>
              </w:rPr>
              <w:t>work;</w:t>
            </w:r>
            <w:proofErr w:type="gramEnd"/>
          </w:p>
          <w:p w14:paraId="599DF535" w14:textId="77777777" w:rsidR="00206EB3" w:rsidRPr="00F250C2" w:rsidRDefault="00206EB3" w:rsidP="00FC5F2F">
            <w:pPr>
              <w:pStyle w:val="ListParagraph"/>
              <w:numPr>
                <w:ilvl w:val="0"/>
                <w:numId w:val="31"/>
              </w:numPr>
              <w:jc w:val="left"/>
              <w:rPr>
                <w:sz w:val="22"/>
                <w:lang w:val="en-US"/>
              </w:rPr>
            </w:pPr>
            <w:r w:rsidRPr="00F250C2">
              <w:rPr>
                <w:sz w:val="22"/>
                <w:lang w:val="en-US"/>
              </w:rPr>
              <w:t xml:space="preserve">public performance of the </w:t>
            </w:r>
            <w:proofErr w:type="gramStart"/>
            <w:r w:rsidRPr="00F250C2">
              <w:rPr>
                <w:sz w:val="22"/>
                <w:lang w:val="en-US"/>
              </w:rPr>
              <w:t>work;</w:t>
            </w:r>
            <w:proofErr w:type="gramEnd"/>
          </w:p>
          <w:p w14:paraId="1BD4D3E3" w14:textId="77777777" w:rsidR="00206EB3" w:rsidRPr="00BD1911" w:rsidRDefault="00206EB3" w:rsidP="00FC5F2F">
            <w:pPr>
              <w:pStyle w:val="ListParagraph"/>
              <w:numPr>
                <w:ilvl w:val="0"/>
                <w:numId w:val="31"/>
              </w:numPr>
              <w:jc w:val="left"/>
              <w:rPr>
                <w:sz w:val="22"/>
              </w:rPr>
            </w:pPr>
            <w:r w:rsidRPr="00BD1911">
              <w:rPr>
                <w:sz w:val="22"/>
              </w:rPr>
              <w:t>broadcasting of the work;</w:t>
            </w:r>
          </w:p>
          <w:p w14:paraId="4ED178F1" w14:textId="77777777" w:rsidR="00206EB3" w:rsidRPr="00F250C2" w:rsidRDefault="00206EB3" w:rsidP="00FC5F2F">
            <w:pPr>
              <w:pStyle w:val="ListParagraph"/>
              <w:numPr>
                <w:ilvl w:val="0"/>
                <w:numId w:val="31"/>
              </w:numPr>
              <w:spacing w:after="240"/>
              <w:jc w:val="left"/>
              <w:rPr>
                <w:sz w:val="22"/>
                <w:lang w:val="en-US"/>
              </w:rPr>
            </w:pPr>
            <w:r w:rsidRPr="00F250C2">
              <w:rPr>
                <w:sz w:val="22"/>
                <w:lang w:val="en-US"/>
              </w:rPr>
              <w:t>other communication to the public of the work.</w:t>
            </w:r>
          </w:p>
          <w:p w14:paraId="55198858" w14:textId="77777777" w:rsidR="00206EB3" w:rsidRDefault="00206EB3" w:rsidP="00FC5F2F">
            <w:r>
              <w:t>(2) The right of rental under item (d) of subparagraph (1) does not apply to rentals of computer programs where the program itself is not the essential object of the rental.</w:t>
            </w:r>
          </w:p>
        </w:tc>
        <w:tc>
          <w:tcPr>
            <w:tcW w:w="4534" w:type="dxa"/>
          </w:tcPr>
          <w:p w14:paraId="4F908D28" w14:textId="77777777" w:rsidR="00206EB3" w:rsidRDefault="00206EB3" w:rsidP="00FC5F2F"/>
        </w:tc>
      </w:tr>
    </w:tbl>
    <w:p w14:paraId="2119B57F" w14:textId="77777777" w:rsidR="00206EB3" w:rsidRPr="00A63508" w:rsidRDefault="00206EB3" w:rsidP="00FC5F2F">
      <w:pPr>
        <w:pStyle w:val="Heading1"/>
        <w:numPr>
          <w:ilvl w:val="0"/>
          <w:numId w:val="4"/>
        </w:numPr>
        <w:tabs>
          <w:tab w:val="num" w:pos="567"/>
        </w:tabs>
        <w:ind w:left="0" w:firstLine="0"/>
      </w:pPr>
      <w:bookmarkStart w:id="9" w:name="_Toc193455559"/>
      <w:r>
        <w:t>BURKINA FASO</w:t>
      </w:r>
      <w:bookmarkEnd w:id="9"/>
      <w:r w:rsidRPr="00A63508">
        <w:t xml:space="preserve"> </w:t>
      </w:r>
    </w:p>
    <w:p w14:paraId="725486CD" w14:textId="7B3C07D1" w:rsidR="00206EB3" w:rsidRDefault="00230DF9" w:rsidP="00FC5F2F">
      <w:pPr>
        <w:rPr>
          <w:rFonts w:eastAsia="Times New Roman"/>
          <w:color w:val="000000"/>
          <w:lang w:eastAsia="de-DE"/>
        </w:rPr>
      </w:pPr>
      <w:hyperlink r:id="rId11" w:history="1">
        <w:r>
          <w:rPr>
            <w:rStyle w:val="Hyperlink"/>
            <w:rFonts w:eastAsia="Times New Roman"/>
            <w:lang w:eastAsia="de-DE"/>
          </w:rPr>
          <w:t>Act</w:t>
        </w:r>
        <w:r w:rsidR="00206EB3" w:rsidRPr="002F61ED">
          <w:rPr>
            <w:rStyle w:val="Hyperlink"/>
            <w:rFonts w:eastAsia="Times New Roman"/>
            <w:lang w:eastAsia="de-DE"/>
          </w:rPr>
          <w:t xml:space="preserve"> No. 048-2019/AN on the Protection of Literary and Artistic Property </w:t>
        </w:r>
      </w:hyperlink>
    </w:p>
    <w:tbl>
      <w:tblPr>
        <w:tblStyle w:val="TableGrid"/>
        <w:tblW w:w="0" w:type="auto"/>
        <w:tblLook w:val="04A0" w:firstRow="1" w:lastRow="0" w:firstColumn="1" w:lastColumn="0" w:noHBand="0" w:noVBand="1"/>
      </w:tblPr>
      <w:tblGrid>
        <w:gridCol w:w="4531"/>
        <w:gridCol w:w="4531"/>
      </w:tblGrid>
      <w:tr w:rsidR="00206EB3" w:rsidRPr="004831BA" w14:paraId="6525ADFB" w14:textId="77777777" w:rsidTr="00E03DEE">
        <w:tc>
          <w:tcPr>
            <w:tcW w:w="4531" w:type="dxa"/>
          </w:tcPr>
          <w:p w14:paraId="2FC4531F" w14:textId="2755D368" w:rsidR="00206EB3" w:rsidRDefault="00206EB3" w:rsidP="00FC5F2F">
            <w:r>
              <w:t>Original Wording</w:t>
            </w:r>
            <w:r w:rsidR="004E3374">
              <w:t xml:space="preserve"> (French)</w:t>
            </w:r>
          </w:p>
        </w:tc>
        <w:tc>
          <w:tcPr>
            <w:tcW w:w="4531" w:type="dxa"/>
          </w:tcPr>
          <w:p w14:paraId="19B58E6D" w14:textId="77777777" w:rsidR="00206EB3" w:rsidRDefault="00206EB3" w:rsidP="00FC5F2F">
            <w:r>
              <w:t>Translation</w:t>
            </w:r>
          </w:p>
        </w:tc>
      </w:tr>
      <w:tr w:rsidR="00206EB3" w:rsidRPr="00230DF9" w14:paraId="1042C2DB" w14:textId="77777777" w:rsidTr="00E03DEE">
        <w:tc>
          <w:tcPr>
            <w:tcW w:w="4531" w:type="dxa"/>
          </w:tcPr>
          <w:p w14:paraId="719073D6" w14:textId="77777777" w:rsidR="00206EB3" w:rsidRDefault="00206EB3" w:rsidP="00FC5F2F">
            <w:pPr>
              <w:rPr>
                <w:lang w:val="fr-FR"/>
              </w:rPr>
            </w:pPr>
            <w:r>
              <w:rPr>
                <w:lang w:val="fr-FR"/>
              </w:rPr>
              <w:t>Section 2 : Droits patrimoniaux</w:t>
            </w:r>
          </w:p>
          <w:p w14:paraId="4DB8CA09" w14:textId="77777777" w:rsidR="00206EB3" w:rsidRPr="00833DB1" w:rsidRDefault="00206EB3" w:rsidP="00FC5F2F">
            <w:pPr>
              <w:spacing w:after="240"/>
              <w:rPr>
                <w:lang w:val="fr-FR"/>
              </w:rPr>
            </w:pPr>
            <w:r w:rsidRPr="00833DB1">
              <w:rPr>
                <w:lang w:val="fr-FR"/>
              </w:rPr>
              <w:t>Article 18</w:t>
            </w:r>
            <w:r>
              <w:rPr>
                <w:lang w:val="fr-FR"/>
              </w:rPr>
              <w:t xml:space="preserve"> </w:t>
            </w:r>
            <w:r w:rsidRPr="00833DB1">
              <w:rPr>
                <w:lang w:val="fr-FR"/>
              </w:rPr>
              <w:t>:</w:t>
            </w:r>
          </w:p>
          <w:p w14:paraId="452B8752" w14:textId="77777777" w:rsidR="00206EB3" w:rsidRPr="00833DB1" w:rsidRDefault="00206EB3" w:rsidP="00FC5F2F">
            <w:pPr>
              <w:spacing w:after="240"/>
              <w:rPr>
                <w:lang w:val="fr-FR"/>
              </w:rPr>
            </w:pPr>
            <w:r w:rsidRPr="00833DB1">
              <w:rPr>
                <w:lang w:val="fr-FR"/>
              </w:rPr>
              <w:lastRenderedPageBreak/>
              <w:t>L'auteur d'une œuvre de l'esprit jouit sur son œuvre de droits patrimoniaux exclusifs dont les prérogatives lui permettent de faire ou d'autoriser :</w:t>
            </w:r>
          </w:p>
          <w:p w14:paraId="31F33CA4" w14:textId="77777777" w:rsidR="00206EB3" w:rsidRPr="00833DB1" w:rsidRDefault="00206EB3" w:rsidP="00FC5F2F">
            <w:pPr>
              <w:pStyle w:val="ListParagraph"/>
              <w:numPr>
                <w:ilvl w:val="0"/>
                <w:numId w:val="7"/>
              </w:numPr>
              <w:jc w:val="left"/>
              <w:rPr>
                <w:sz w:val="22"/>
                <w:lang w:val="fr-FR"/>
              </w:rPr>
            </w:pPr>
            <w:proofErr w:type="gramStart"/>
            <w:r w:rsidRPr="00833DB1">
              <w:rPr>
                <w:sz w:val="22"/>
                <w:lang w:val="fr-FR"/>
              </w:rPr>
              <w:t>la</w:t>
            </w:r>
            <w:proofErr w:type="gramEnd"/>
            <w:r w:rsidRPr="00833DB1">
              <w:rPr>
                <w:sz w:val="22"/>
                <w:lang w:val="fr-FR"/>
              </w:rPr>
              <w:t xml:space="preserve"> reproduction de son œuvre ;</w:t>
            </w:r>
          </w:p>
          <w:p w14:paraId="5B6A2FFA" w14:textId="77777777" w:rsidR="00206EB3" w:rsidRPr="00833DB1" w:rsidRDefault="00206EB3" w:rsidP="00FC5F2F">
            <w:pPr>
              <w:pStyle w:val="ListParagraph"/>
              <w:numPr>
                <w:ilvl w:val="0"/>
                <w:numId w:val="7"/>
              </w:numPr>
              <w:jc w:val="left"/>
              <w:rPr>
                <w:sz w:val="22"/>
                <w:lang w:val="fr-FR"/>
              </w:rPr>
            </w:pPr>
            <w:proofErr w:type="gramStart"/>
            <w:r w:rsidRPr="00833DB1">
              <w:rPr>
                <w:sz w:val="22"/>
                <w:lang w:val="fr-FR"/>
              </w:rPr>
              <w:t>l'adaptation</w:t>
            </w:r>
            <w:proofErr w:type="gramEnd"/>
            <w:r w:rsidRPr="00833DB1">
              <w:rPr>
                <w:sz w:val="22"/>
                <w:lang w:val="fr-FR"/>
              </w:rPr>
              <w:t>, la traduction ou toute autre transformation de son œuvre;</w:t>
            </w:r>
          </w:p>
          <w:p w14:paraId="13BF5FD7" w14:textId="77777777" w:rsidR="00206EB3" w:rsidRPr="00833DB1" w:rsidRDefault="00206EB3" w:rsidP="00FC5F2F">
            <w:pPr>
              <w:pStyle w:val="ListParagraph"/>
              <w:numPr>
                <w:ilvl w:val="0"/>
                <w:numId w:val="7"/>
              </w:numPr>
              <w:jc w:val="left"/>
              <w:rPr>
                <w:sz w:val="22"/>
                <w:lang w:val="fr-FR"/>
              </w:rPr>
            </w:pPr>
            <w:proofErr w:type="gramStart"/>
            <w:r w:rsidRPr="00833DB1">
              <w:rPr>
                <w:sz w:val="22"/>
                <w:lang w:val="fr-FR"/>
              </w:rPr>
              <w:t>la</w:t>
            </w:r>
            <w:proofErr w:type="gramEnd"/>
            <w:r w:rsidRPr="00833DB1">
              <w:rPr>
                <w:sz w:val="22"/>
                <w:lang w:val="fr-FR"/>
              </w:rPr>
              <w:t xml:space="preserve"> représentation, l'exécution publique ou la communication au public de son œuvre y compris la mise à la disposition du public de son œuvre de manière que chacun puisse y avoir accès de l'endroit et au moment qu'il choisit de manière individualisée ;</w:t>
            </w:r>
          </w:p>
          <w:p w14:paraId="2FCC82AA" w14:textId="77777777" w:rsidR="00206EB3" w:rsidRPr="00833DB1" w:rsidRDefault="00206EB3" w:rsidP="00FC5F2F">
            <w:pPr>
              <w:pStyle w:val="ListParagraph"/>
              <w:numPr>
                <w:ilvl w:val="0"/>
                <w:numId w:val="7"/>
              </w:numPr>
              <w:jc w:val="left"/>
              <w:rPr>
                <w:sz w:val="22"/>
                <w:lang w:val="fr-FR"/>
              </w:rPr>
            </w:pPr>
            <w:proofErr w:type="gramStart"/>
            <w:r w:rsidRPr="00833DB1">
              <w:rPr>
                <w:sz w:val="22"/>
                <w:lang w:val="fr-FR"/>
              </w:rPr>
              <w:t>l'importation</w:t>
            </w:r>
            <w:proofErr w:type="gramEnd"/>
            <w:r w:rsidRPr="00833DB1">
              <w:rPr>
                <w:sz w:val="22"/>
                <w:lang w:val="fr-FR"/>
              </w:rPr>
              <w:t xml:space="preserve"> des exemplaires de son œuvre ;</w:t>
            </w:r>
          </w:p>
          <w:p w14:paraId="53BD7924" w14:textId="77777777" w:rsidR="00206EB3" w:rsidRPr="00833DB1" w:rsidRDefault="00206EB3" w:rsidP="00FC5F2F">
            <w:pPr>
              <w:pStyle w:val="ListParagraph"/>
              <w:numPr>
                <w:ilvl w:val="0"/>
                <w:numId w:val="7"/>
              </w:numPr>
              <w:jc w:val="left"/>
              <w:rPr>
                <w:sz w:val="22"/>
                <w:lang w:val="fr-FR"/>
              </w:rPr>
            </w:pPr>
            <w:proofErr w:type="gramStart"/>
            <w:r w:rsidRPr="00833DB1">
              <w:rPr>
                <w:sz w:val="22"/>
                <w:lang w:val="fr-FR"/>
              </w:rPr>
              <w:t>la</w:t>
            </w:r>
            <w:proofErr w:type="gramEnd"/>
            <w:r w:rsidRPr="00833DB1">
              <w:rPr>
                <w:sz w:val="22"/>
                <w:lang w:val="fr-FR"/>
              </w:rPr>
              <w:t xml:space="preserve"> distribution des exemplaires de son œuvre au public par la vente ou par tout autre transfert de propriété ou par location ou prêt public; ce droit est épuisé par la première vente ou tout autre transfert de propriété des exemplaires par l'auteur ou avec son consentement dans l'espace de l'Union économique et monétaire ouest africaine (UEMOA).</w:t>
            </w:r>
          </w:p>
        </w:tc>
        <w:tc>
          <w:tcPr>
            <w:tcW w:w="4531" w:type="dxa"/>
          </w:tcPr>
          <w:p w14:paraId="7B27E5EE" w14:textId="77777777" w:rsidR="00206EB3" w:rsidRDefault="00230DF9" w:rsidP="00FC5F2F">
            <w:r w:rsidRPr="00230DF9">
              <w:lastRenderedPageBreak/>
              <w:t>Section 2: Economic Rights</w:t>
            </w:r>
          </w:p>
          <w:p w14:paraId="0AAB5A48" w14:textId="7ED21824" w:rsidR="00230DF9" w:rsidRDefault="00230DF9" w:rsidP="00FC5F2F">
            <w:r>
              <w:t>Article 18</w:t>
            </w:r>
            <w:r w:rsidR="00CE0118">
              <w:t>.</w:t>
            </w:r>
          </w:p>
          <w:p w14:paraId="77AFE617" w14:textId="77777777" w:rsidR="00230DF9" w:rsidRDefault="00230DF9" w:rsidP="00FC5F2F"/>
          <w:p w14:paraId="571A52A4" w14:textId="7589924B" w:rsidR="0056584F" w:rsidRDefault="00230DF9" w:rsidP="0056584F">
            <w:r>
              <w:lastRenderedPageBreak/>
              <w:t>The author of a</w:t>
            </w:r>
            <w:r w:rsidR="0056584F">
              <w:t>n intellectual</w:t>
            </w:r>
            <w:r>
              <w:t xml:space="preserve"> work</w:t>
            </w:r>
            <w:r w:rsidR="0056584F">
              <w:t xml:space="preserve"> has exclusive economic rights over the work, whereby the author may carry out or authorize the following acts:</w:t>
            </w:r>
          </w:p>
          <w:p w14:paraId="4104CA1A" w14:textId="77777777" w:rsidR="0056584F" w:rsidRDefault="0056584F" w:rsidP="0056584F"/>
          <w:p w14:paraId="27E14A73" w14:textId="16ABF98D" w:rsidR="0056584F" w:rsidRDefault="0056584F" w:rsidP="0056584F">
            <w:pPr>
              <w:ind w:left="481"/>
            </w:pPr>
            <w:r>
              <w:t xml:space="preserve">-       reproduction of the </w:t>
            </w:r>
            <w:proofErr w:type="gramStart"/>
            <w:r>
              <w:t>work;</w:t>
            </w:r>
            <w:proofErr w:type="gramEnd"/>
          </w:p>
          <w:p w14:paraId="08F1F4B3" w14:textId="6B5BAEF9" w:rsidR="0056584F" w:rsidRDefault="0056584F" w:rsidP="0056584F">
            <w:pPr>
              <w:ind w:left="481"/>
            </w:pPr>
            <w:r>
              <w:t xml:space="preserve">-       adaptation, translation or any other transformation of the </w:t>
            </w:r>
            <w:proofErr w:type="gramStart"/>
            <w:r>
              <w:t>work;</w:t>
            </w:r>
            <w:proofErr w:type="gramEnd"/>
          </w:p>
          <w:p w14:paraId="45451F1D" w14:textId="21C71E03" w:rsidR="0056584F" w:rsidRDefault="0056584F" w:rsidP="0056584F">
            <w:pPr>
              <w:ind w:left="481"/>
            </w:pPr>
            <w:r>
              <w:t xml:space="preserve">-       </w:t>
            </w:r>
            <w:r w:rsidR="00EC0F1D">
              <w:t xml:space="preserve">performance, </w:t>
            </w:r>
            <w:r>
              <w:t xml:space="preserve">public performance or communication to the public of the work, including making it available to the public in such a way that enables access to it by anyone from a place and at a time of their </w:t>
            </w:r>
            <w:proofErr w:type="gramStart"/>
            <w:r>
              <w:t>choosing;</w:t>
            </w:r>
            <w:proofErr w:type="gramEnd"/>
          </w:p>
          <w:p w14:paraId="07C77C32" w14:textId="52314F4F" w:rsidR="0056584F" w:rsidRDefault="0056584F" w:rsidP="0056584F">
            <w:pPr>
              <w:ind w:left="481"/>
            </w:pPr>
            <w:r>
              <w:t xml:space="preserve">-    </w:t>
            </w:r>
            <w:r w:rsidR="00DD5C06">
              <w:t xml:space="preserve"> </w:t>
            </w:r>
            <w:r>
              <w:t xml:space="preserve">  importation of copies of the </w:t>
            </w:r>
            <w:proofErr w:type="gramStart"/>
            <w:r>
              <w:t>work;</w:t>
            </w:r>
            <w:proofErr w:type="gramEnd"/>
          </w:p>
          <w:p w14:paraId="26DD3B90" w14:textId="206E2FBF" w:rsidR="00230DF9" w:rsidRPr="00230DF9" w:rsidRDefault="0056584F" w:rsidP="0056584F">
            <w:pPr>
              <w:ind w:left="481"/>
            </w:pPr>
            <w:r>
              <w:t xml:space="preserve">-  </w:t>
            </w:r>
            <w:r w:rsidR="00DD5C06">
              <w:t xml:space="preserve">     </w:t>
            </w:r>
            <w:r>
              <w:t xml:space="preserve">distribution of copies of </w:t>
            </w:r>
            <w:r w:rsidR="00DD5C06">
              <w:t>the</w:t>
            </w:r>
            <w:r>
              <w:t xml:space="preserve"> work to the public by sale or any other </w:t>
            </w:r>
            <w:r w:rsidR="00DD5C06">
              <w:t xml:space="preserve">means of </w:t>
            </w:r>
            <w:r>
              <w:t>transfer</w:t>
            </w:r>
            <w:r w:rsidR="00DD5C06">
              <w:t>ring</w:t>
            </w:r>
            <w:r>
              <w:t xml:space="preserve"> ownership or by rental or </w:t>
            </w:r>
            <w:r w:rsidR="00DD5C06">
              <w:t xml:space="preserve">public </w:t>
            </w:r>
            <w:r>
              <w:t xml:space="preserve">lending; this right </w:t>
            </w:r>
            <w:r w:rsidR="00DD5C06">
              <w:t xml:space="preserve">shall be </w:t>
            </w:r>
            <w:r>
              <w:t xml:space="preserve">exhausted by the first sale or any other transfer of ownership of the copies by the author or with </w:t>
            </w:r>
            <w:r w:rsidR="00CE0118">
              <w:t>the author’s</w:t>
            </w:r>
            <w:r>
              <w:t xml:space="preserve"> consent within the West African Economic and Monetary Union (</w:t>
            </w:r>
            <w:proofErr w:type="spellStart"/>
            <w:r>
              <w:t>WAEMU</w:t>
            </w:r>
            <w:proofErr w:type="spellEnd"/>
            <w:r>
              <w:t>)</w:t>
            </w:r>
            <w:r w:rsidR="00CE0118">
              <w:t>.</w:t>
            </w:r>
          </w:p>
        </w:tc>
      </w:tr>
      <w:tr w:rsidR="00206EB3" w:rsidRPr="00B06848" w14:paraId="17C401C4" w14:textId="77777777" w:rsidTr="00E03DEE">
        <w:tc>
          <w:tcPr>
            <w:tcW w:w="4531" w:type="dxa"/>
          </w:tcPr>
          <w:p w14:paraId="6C3A003B" w14:textId="77777777" w:rsidR="00206EB3" w:rsidRPr="009C4584" w:rsidRDefault="00206EB3" w:rsidP="00FC5F2F">
            <w:pPr>
              <w:spacing w:after="240"/>
              <w:rPr>
                <w:lang w:val="fr-FR"/>
              </w:rPr>
            </w:pPr>
            <w:r w:rsidRPr="009C4584">
              <w:rPr>
                <w:lang w:val="fr-FR"/>
              </w:rPr>
              <w:lastRenderedPageBreak/>
              <w:t xml:space="preserve">Article </w:t>
            </w:r>
            <w:proofErr w:type="gramStart"/>
            <w:r w:rsidRPr="009C4584">
              <w:rPr>
                <w:lang w:val="fr-FR"/>
              </w:rPr>
              <w:t>19:</w:t>
            </w:r>
            <w:proofErr w:type="gramEnd"/>
          </w:p>
          <w:p w14:paraId="0827CBE0" w14:textId="77777777" w:rsidR="00206EB3" w:rsidRPr="00AB3041" w:rsidRDefault="00206EB3" w:rsidP="00FC5F2F">
            <w:pPr>
              <w:rPr>
                <w:lang w:val="fr-FR"/>
              </w:rPr>
            </w:pPr>
            <w:r w:rsidRPr="009C4584">
              <w:rPr>
                <w:lang w:val="fr-FR"/>
              </w:rPr>
              <w:t>Les droits de location et de prêt prévus à l'article 18 ci-dessus ne s'appliquent</w:t>
            </w:r>
            <w:r>
              <w:rPr>
                <w:lang w:val="fr-FR"/>
              </w:rPr>
              <w:t xml:space="preserve"> </w:t>
            </w:r>
            <w:r w:rsidRPr="009C4584">
              <w:rPr>
                <w:lang w:val="fr-FR"/>
              </w:rPr>
              <w:t>pas à la location de programme d'ordinateur dans le cas où le programme lui-même n'est pas l'objet essentiel de la location ou du prêt.</w:t>
            </w:r>
          </w:p>
        </w:tc>
        <w:tc>
          <w:tcPr>
            <w:tcW w:w="4531" w:type="dxa"/>
          </w:tcPr>
          <w:p w14:paraId="4190EEFE" w14:textId="77777777" w:rsidR="00206EB3" w:rsidRPr="00470F29" w:rsidRDefault="00230DF9" w:rsidP="00FC5F2F">
            <w:r w:rsidRPr="00470F29">
              <w:t>Article 19</w:t>
            </w:r>
            <w:r w:rsidR="00CE0118" w:rsidRPr="00470F29">
              <w:t>.</w:t>
            </w:r>
          </w:p>
          <w:p w14:paraId="15350816" w14:textId="77777777" w:rsidR="00CE0118" w:rsidRPr="00470F29" w:rsidRDefault="00CE0118" w:rsidP="00FC5F2F"/>
          <w:p w14:paraId="79C50E56" w14:textId="21C9F789" w:rsidR="00CE0118" w:rsidRPr="00CE0118" w:rsidRDefault="00CE0118" w:rsidP="00FC5F2F">
            <w:r>
              <w:t xml:space="preserve">The rental </w:t>
            </w:r>
            <w:r w:rsidR="001005E1">
              <w:t>and lending rights referred to in Article 18 shall</w:t>
            </w:r>
            <w:r>
              <w:t xml:space="preserve"> not apply to </w:t>
            </w:r>
            <w:r w:rsidR="001005E1">
              <w:t xml:space="preserve">the </w:t>
            </w:r>
            <w:r>
              <w:t>rental of computer programs where the program itself is not the essential object of the rental.</w:t>
            </w:r>
          </w:p>
        </w:tc>
      </w:tr>
    </w:tbl>
    <w:p w14:paraId="55846DE1" w14:textId="77777777" w:rsidR="00206EB3" w:rsidRDefault="00206EB3" w:rsidP="00FC5F2F">
      <w:pPr>
        <w:pStyle w:val="Heading1"/>
        <w:numPr>
          <w:ilvl w:val="0"/>
          <w:numId w:val="4"/>
        </w:numPr>
        <w:tabs>
          <w:tab w:val="num" w:pos="567"/>
        </w:tabs>
        <w:ind w:left="0" w:firstLine="0"/>
      </w:pPr>
      <w:bookmarkStart w:id="10" w:name="_Toc193455560"/>
      <w:r>
        <w:t>ETHIOPIA</w:t>
      </w:r>
      <w:bookmarkEnd w:id="10"/>
    </w:p>
    <w:p w14:paraId="380E4CE6" w14:textId="5AD4EA76" w:rsidR="00206EB3" w:rsidRDefault="00611705" w:rsidP="004E3374">
      <w:hyperlink r:id="rId12" w:history="1">
        <w:r>
          <w:rPr>
            <w:rStyle w:val="Hyperlink"/>
          </w:rPr>
          <w:t>Proclamation No. 410/2004 on the Protection of C</w:t>
        </w:r>
        <w:r w:rsidR="00206EB3" w:rsidRPr="001C5922">
          <w:rPr>
            <w:rStyle w:val="Hyperlink"/>
          </w:rPr>
          <w:t xml:space="preserve">opyright and Neighboring Rights </w:t>
        </w:r>
      </w:hyperlink>
    </w:p>
    <w:tbl>
      <w:tblPr>
        <w:tblStyle w:val="TableGrid"/>
        <w:tblpPr w:leftFromText="180" w:rightFromText="180" w:vertAnchor="text" w:tblpY="1"/>
        <w:tblOverlap w:val="never"/>
        <w:tblW w:w="0" w:type="auto"/>
        <w:tblLook w:val="04A0" w:firstRow="1" w:lastRow="0" w:firstColumn="1" w:lastColumn="0" w:noHBand="0" w:noVBand="1"/>
      </w:tblPr>
      <w:tblGrid>
        <w:gridCol w:w="4533"/>
        <w:gridCol w:w="4534"/>
      </w:tblGrid>
      <w:tr w:rsidR="00206EB3" w:rsidRPr="004831BA" w14:paraId="67CBD286" w14:textId="77777777" w:rsidTr="00080082">
        <w:tc>
          <w:tcPr>
            <w:tcW w:w="4533" w:type="dxa"/>
          </w:tcPr>
          <w:p w14:paraId="17A8DB57" w14:textId="77777777" w:rsidR="00206EB3" w:rsidRDefault="00206EB3" w:rsidP="00FC5F2F">
            <w:r>
              <w:t>Original Wording</w:t>
            </w:r>
          </w:p>
        </w:tc>
        <w:tc>
          <w:tcPr>
            <w:tcW w:w="4534" w:type="dxa"/>
          </w:tcPr>
          <w:p w14:paraId="43F34C88" w14:textId="77777777" w:rsidR="00206EB3" w:rsidRDefault="00206EB3" w:rsidP="00FC5F2F"/>
        </w:tc>
      </w:tr>
      <w:tr w:rsidR="00206EB3" w:rsidRPr="004831BA" w14:paraId="68681711" w14:textId="77777777" w:rsidTr="00080082">
        <w:tc>
          <w:tcPr>
            <w:tcW w:w="4533" w:type="dxa"/>
          </w:tcPr>
          <w:p w14:paraId="115845B6" w14:textId="77777777" w:rsidR="00206EB3" w:rsidRDefault="00206EB3" w:rsidP="00FC5F2F">
            <w:r>
              <w:t>7. Economic Rights</w:t>
            </w:r>
          </w:p>
          <w:p w14:paraId="0277013B" w14:textId="657D49D7" w:rsidR="00206EB3" w:rsidRPr="00470106" w:rsidRDefault="001005E1" w:rsidP="00FC5F2F">
            <w:pPr>
              <w:spacing w:after="240"/>
            </w:pPr>
            <w:r>
              <w:t>(</w:t>
            </w:r>
            <w:r w:rsidR="00206EB3">
              <w:t>1</w:t>
            </w:r>
            <w:r>
              <w:t>)</w:t>
            </w:r>
            <w:r w:rsidR="00206EB3">
              <w:t xml:space="preserve"> Subject to the provisions of Articles 9 to 19 of this Proclamation the author or owner of a work shall have the exclusive right to carry out or authorize the following acts in relation to the </w:t>
            </w:r>
            <w:r w:rsidR="00206EB3" w:rsidRPr="00470106">
              <w:t>work:</w:t>
            </w:r>
          </w:p>
          <w:p w14:paraId="2A76EB0F" w14:textId="34F81FD4" w:rsidR="00206EB3" w:rsidRPr="001005E1" w:rsidRDefault="00206EB3" w:rsidP="001005E1">
            <w:pPr>
              <w:pStyle w:val="ListParagraph"/>
              <w:numPr>
                <w:ilvl w:val="0"/>
                <w:numId w:val="33"/>
              </w:numPr>
              <w:rPr>
                <w:sz w:val="22"/>
              </w:rPr>
            </w:pPr>
            <w:r w:rsidRPr="001005E1">
              <w:rPr>
                <w:sz w:val="22"/>
              </w:rPr>
              <w:t>reproduction of the work;</w:t>
            </w:r>
          </w:p>
          <w:p w14:paraId="2F2461E3" w14:textId="789A9D1C" w:rsidR="00206EB3" w:rsidRPr="001005E1" w:rsidRDefault="00206EB3" w:rsidP="00FC5F2F">
            <w:pPr>
              <w:pStyle w:val="ListParagraph"/>
              <w:numPr>
                <w:ilvl w:val="0"/>
                <w:numId w:val="33"/>
              </w:numPr>
              <w:jc w:val="left"/>
              <w:rPr>
                <w:sz w:val="22"/>
                <w:lang w:val="en-US"/>
              </w:rPr>
            </w:pPr>
            <w:r w:rsidRPr="001005E1">
              <w:rPr>
                <w:sz w:val="22"/>
                <w:lang w:val="en-US"/>
              </w:rPr>
              <w:t xml:space="preserve">translation of the </w:t>
            </w:r>
            <w:proofErr w:type="gramStart"/>
            <w:r w:rsidRPr="001005E1">
              <w:rPr>
                <w:sz w:val="22"/>
                <w:lang w:val="en-US"/>
              </w:rPr>
              <w:t>work;</w:t>
            </w:r>
            <w:proofErr w:type="gramEnd"/>
          </w:p>
          <w:p w14:paraId="21CC1E3A" w14:textId="77777777" w:rsidR="00206EB3" w:rsidRPr="00F250C2" w:rsidRDefault="00206EB3" w:rsidP="00FC5F2F">
            <w:pPr>
              <w:pStyle w:val="ListParagraph"/>
              <w:numPr>
                <w:ilvl w:val="0"/>
                <w:numId w:val="33"/>
              </w:numPr>
              <w:jc w:val="left"/>
              <w:rPr>
                <w:sz w:val="22"/>
                <w:lang w:val="en-US"/>
              </w:rPr>
            </w:pPr>
            <w:r w:rsidRPr="00F250C2">
              <w:rPr>
                <w:sz w:val="22"/>
                <w:lang w:val="en-US"/>
              </w:rPr>
              <w:t xml:space="preserve">adaptation, arrangement or other transformation of the </w:t>
            </w:r>
            <w:proofErr w:type="gramStart"/>
            <w:r w:rsidRPr="00F250C2">
              <w:rPr>
                <w:sz w:val="22"/>
                <w:lang w:val="en-US"/>
              </w:rPr>
              <w:t>work;</w:t>
            </w:r>
            <w:proofErr w:type="gramEnd"/>
          </w:p>
          <w:p w14:paraId="2EB06BF7" w14:textId="77777777" w:rsidR="00206EB3" w:rsidRPr="00F250C2" w:rsidRDefault="00206EB3" w:rsidP="00FC5F2F">
            <w:pPr>
              <w:pStyle w:val="ListParagraph"/>
              <w:numPr>
                <w:ilvl w:val="0"/>
                <w:numId w:val="33"/>
              </w:numPr>
              <w:jc w:val="left"/>
              <w:rPr>
                <w:sz w:val="22"/>
                <w:lang w:val="en-US"/>
              </w:rPr>
            </w:pPr>
            <w:r w:rsidRPr="00F250C2">
              <w:rPr>
                <w:sz w:val="22"/>
                <w:lang w:val="en-US"/>
              </w:rPr>
              <w:t xml:space="preserve">distribution of the original or a copy of the work to the public by sale or </w:t>
            </w:r>
            <w:proofErr w:type="gramStart"/>
            <w:r w:rsidRPr="00F250C2">
              <w:rPr>
                <w:sz w:val="22"/>
                <w:lang w:val="en-US"/>
              </w:rPr>
              <w:t>rental;</w:t>
            </w:r>
            <w:proofErr w:type="gramEnd"/>
          </w:p>
          <w:p w14:paraId="412AB4DA" w14:textId="77777777" w:rsidR="00206EB3" w:rsidRPr="00F250C2" w:rsidRDefault="00206EB3" w:rsidP="00FC5F2F">
            <w:pPr>
              <w:pStyle w:val="ListParagraph"/>
              <w:numPr>
                <w:ilvl w:val="0"/>
                <w:numId w:val="33"/>
              </w:numPr>
              <w:jc w:val="left"/>
              <w:rPr>
                <w:sz w:val="22"/>
                <w:lang w:val="en-US"/>
              </w:rPr>
            </w:pPr>
            <w:r w:rsidRPr="00F250C2">
              <w:rPr>
                <w:sz w:val="22"/>
                <w:lang w:val="en-US"/>
              </w:rPr>
              <w:lastRenderedPageBreak/>
              <w:t xml:space="preserve">importation of original or copies of the </w:t>
            </w:r>
            <w:proofErr w:type="gramStart"/>
            <w:r w:rsidRPr="00F250C2">
              <w:rPr>
                <w:sz w:val="22"/>
                <w:lang w:val="en-US"/>
              </w:rPr>
              <w:t>work;</w:t>
            </w:r>
            <w:proofErr w:type="gramEnd"/>
          </w:p>
          <w:p w14:paraId="1E68EC09" w14:textId="77777777" w:rsidR="00206EB3" w:rsidRPr="00F250C2" w:rsidRDefault="00206EB3" w:rsidP="00FC5F2F">
            <w:pPr>
              <w:pStyle w:val="ListParagraph"/>
              <w:numPr>
                <w:ilvl w:val="0"/>
                <w:numId w:val="33"/>
              </w:numPr>
              <w:jc w:val="left"/>
              <w:rPr>
                <w:sz w:val="22"/>
                <w:lang w:val="en-US"/>
              </w:rPr>
            </w:pPr>
            <w:r w:rsidRPr="00F250C2">
              <w:rPr>
                <w:sz w:val="22"/>
                <w:lang w:val="en-US"/>
              </w:rPr>
              <w:t xml:space="preserve">public display of the original or a copy of the </w:t>
            </w:r>
            <w:proofErr w:type="gramStart"/>
            <w:r w:rsidRPr="00F250C2">
              <w:rPr>
                <w:sz w:val="22"/>
                <w:lang w:val="en-US"/>
              </w:rPr>
              <w:t>work;</w:t>
            </w:r>
            <w:proofErr w:type="gramEnd"/>
          </w:p>
          <w:p w14:paraId="3A33CAC5" w14:textId="77777777" w:rsidR="00206EB3" w:rsidRPr="00470106" w:rsidRDefault="00206EB3" w:rsidP="00FC5F2F">
            <w:pPr>
              <w:pStyle w:val="ListParagraph"/>
              <w:numPr>
                <w:ilvl w:val="0"/>
                <w:numId w:val="33"/>
              </w:numPr>
              <w:jc w:val="left"/>
              <w:rPr>
                <w:sz w:val="22"/>
              </w:rPr>
            </w:pPr>
            <w:r w:rsidRPr="00470106">
              <w:rPr>
                <w:sz w:val="22"/>
              </w:rPr>
              <w:t>performance of the work;</w:t>
            </w:r>
          </w:p>
          <w:p w14:paraId="6FF6B590" w14:textId="77777777" w:rsidR="00206EB3" w:rsidRPr="00470106" w:rsidRDefault="00206EB3" w:rsidP="00FC5F2F">
            <w:pPr>
              <w:pStyle w:val="ListParagraph"/>
              <w:numPr>
                <w:ilvl w:val="0"/>
                <w:numId w:val="33"/>
              </w:numPr>
              <w:jc w:val="left"/>
              <w:rPr>
                <w:sz w:val="22"/>
              </w:rPr>
            </w:pPr>
            <w:r w:rsidRPr="00470106">
              <w:rPr>
                <w:sz w:val="22"/>
              </w:rPr>
              <w:t>broadcasting of the work;</w:t>
            </w:r>
          </w:p>
          <w:p w14:paraId="66A058E2" w14:textId="77777777" w:rsidR="00206EB3" w:rsidRPr="00F250C2" w:rsidRDefault="00206EB3" w:rsidP="00FC5F2F">
            <w:pPr>
              <w:pStyle w:val="ListParagraph"/>
              <w:numPr>
                <w:ilvl w:val="0"/>
                <w:numId w:val="33"/>
              </w:numPr>
              <w:spacing w:after="240"/>
              <w:jc w:val="left"/>
              <w:rPr>
                <w:sz w:val="22"/>
                <w:lang w:val="en-US"/>
              </w:rPr>
            </w:pPr>
            <w:r w:rsidRPr="00F250C2">
              <w:rPr>
                <w:sz w:val="22"/>
                <w:lang w:val="en-US"/>
              </w:rPr>
              <w:t>other communication of the work to the public.</w:t>
            </w:r>
          </w:p>
          <w:p w14:paraId="307ED4CE" w14:textId="5E05D44E" w:rsidR="00206EB3" w:rsidRDefault="001005E1" w:rsidP="00FC5F2F">
            <w:pPr>
              <w:spacing w:after="240"/>
            </w:pPr>
            <w:r>
              <w:t>(</w:t>
            </w:r>
            <w:r w:rsidR="00206EB3" w:rsidRPr="00470106">
              <w:t>2</w:t>
            </w:r>
            <w:r>
              <w:t>)</w:t>
            </w:r>
            <w:r w:rsidR="00206EB3" w:rsidRPr="00470106">
              <w:t xml:space="preserve"> The Provisions of </w:t>
            </w:r>
            <w:r>
              <w:t xml:space="preserve">subparagraph </w:t>
            </w:r>
            <w:r w:rsidR="00206EB3" w:rsidRPr="00470106">
              <w:t xml:space="preserve">1(d) of this Article shall not apply to </w:t>
            </w:r>
            <w:r>
              <w:t xml:space="preserve">the </w:t>
            </w:r>
            <w:r w:rsidR="00206EB3" w:rsidRPr="00470106">
              <w:t>rental or public lending of computer program</w:t>
            </w:r>
            <w:r>
              <w:t>s</w:t>
            </w:r>
            <w:r w:rsidR="00206EB3">
              <w:t xml:space="preserve"> except where the program is an essential object of the rental or lending.</w:t>
            </w:r>
          </w:p>
          <w:p w14:paraId="0CB6C299" w14:textId="5FFAD3FB" w:rsidR="00206EB3" w:rsidRDefault="001005E1" w:rsidP="00FC5F2F">
            <w:r>
              <w:t>(</w:t>
            </w:r>
            <w:r w:rsidR="00206EB3">
              <w:t>3</w:t>
            </w:r>
            <w:r>
              <w:t>)</w:t>
            </w:r>
            <w:r w:rsidR="00206EB3">
              <w:t xml:space="preserve"> In </w:t>
            </w:r>
            <w:r>
              <w:t xml:space="preserve">the </w:t>
            </w:r>
            <w:r w:rsidR="00206EB3">
              <w:t>case of original work</w:t>
            </w:r>
            <w:r>
              <w:t>s</w:t>
            </w:r>
            <w:r w:rsidR="00206EB3">
              <w:t xml:space="preserve"> of art or original manuscript</w:t>
            </w:r>
            <w:r>
              <w:t>s</w:t>
            </w:r>
            <w:r w:rsidR="00206EB3">
              <w:t xml:space="preserve"> of a writer or a composer, the author or </w:t>
            </w:r>
            <w:r>
              <w:t>the author’s</w:t>
            </w:r>
            <w:r w:rsidR="00206EB3">
              <w:t xml:space="preserve"> heirs shall have the inalienable right to a share of the resell price of the work </w:t>
            </w:r>
            <w:proofErr w:type="gramStart"/>
            <w:r w:rsidR="00206EB3">
              <w:t>subsequent to</w:t>
            </w:r>
            <w:proofErr w:type="gramEnd"/>
            <w:r w:rsidR="00206EB3">
              <w:t xml:space="preserve"> the first transfer of the work by the author. The amount of the share </w:t>
            </w:r>
            <w:r>
              <w:t>and</w:t>
            </w:r>
            <w:r w:rsidR="00206EB3">
              <w:t xml:space="preserve"> the condition of entitlement shall be determined by the regulation</w:t>
            </w:r>
            <w:r>
              <w:t>s</w:t>
            </w:r>
            <w:r w:rsidR="00206EB3">
              <w:t xml:space="preserve"> that may be issued under this Proclamation</w:t>
            </w:r>
            <w:r>
              <w:t>.</w:t>
            </w:r>
          </w:p>
        </w:tc>
        <w:tc>
          <w:tcPr>
            <w:tcW w:w="4534" w:type="dxa"/>
          </w:tcPr>
          <w:p w14:paraId="5A54204D" w14:textId="77777777" w:rsidR="00206EB3" w:rsidRPr="002710F8" w:rsidRDefault="00206EB3" w:rsidP="00FC5F2F">
            <w:r>
              <w:lastRenderedPageBreak/>
              <w:t>.</w:t>
            </w:r>
          </w:p>
        </w:tc>
      </w:tr>
    </w:tbl>
    <w:p w14:paraId="7C49D2FF" w14:textId="543C2C54" w:rsidR="00206EB3" w:rsidRDefault="00206EB3" w:rsidP="00206EB3">
      <w:pPr>
        <w:pStyle w:val="Heading1"/>
        <w:numPr>
          <w:ilvl w:val="0"/>
          <w:numId w:val="4"/>
        </w:numPr>
        <w:tabs>
          <w:tab w:val="num" w:pos="567"/>
        </w:tabs>
        <w:ind w:left="0" w:firstLine="0"/>
      </w:pPr>
      <w:bookmarkStart w:id="11" w:name="_Toc193455561"/>
      <w:r>
        <w:t>HONG KONG</w:t>
      </w:r>
      <w:bookmarkEnd w:id="11"/>
    </w:p>
    <w:p w14:paraId="573C52EC" w14:textId="1B7D332C" w:rsidR="00206EB3" w:rsidRDefault="00206EB3" w:rsidP="004E3374">
      <w:pPr>
        <w:rPr>
          <w:rFonts w:eastAsia="Times New Roman"/>
          <w:color w:val="000000"/>
          <w:lang w:eastAsia="de-DE"/>
        </w:rPr>
      </w:pPr>
      <w:hyperlink r:id="rId13" w:history="1">
        <w:r w:rsidRPr="00656A27">
          <w:rPr>
            <w:rStyle w:val="Hyperlink"/>
            <w:rFonts w:eastAsia="Times New Roman"/>
            <w:lang w:eastAsia="de-DE"/>
          </w:rPr>
          <w:t xml:space="preserve">Copyright Ordinance (Chapter 528) (amended up to Ordinance No. 16 of 2022) </w:t>
        </w:r>
      </w:hyperlink>
    </w:p>
    <w:tbl>
      <w:tblPr>
        <w:tblStyle w:val="TableGrid"/>
        <w:tblW w:w="0" w:type="auto"/>
        <w:tblLook w:val="04A0" w:firstRow="1" w:lastRow="0" w:firstColumn="1" w:lastColumn="0" w:noHBand="0" w:noVBand="1"/>
      </w:tblPr>
      <w:tblGrid>
        <w:gridCol w:w="4262"/>
        <w:gridCol w:w="5083"/>
      </w:tblGrid>
      <w:tr w:rsidR="00206EB3" w:rsidRPr="004831BA" w14:paraId="3291EFA9" w14:textId="77777777" w:rsidTr="00E03DEE">
        <w:tc>
          <w:tcPr>
            <w:tcW w:w="4262" w:type="dxa"/>
          </w:tcPr>
          <w:p w14:paraId="40461115" w14:textId="616F58E6" w:rsidR="00206EB3" w:rsidRDefault="00206EB3" w:rsidP="00E03DEE">
            <w:r>
              <w:t>Original Wording</w:t>
            </w:r>
            <w:r w:rsidR="004E3374">
              <w:t xml:space="preserve"> (Chinese)</w:t>
            </w:r>
          </w:p>
        </w:tc>
        <w:tc>
          <w:tcPr>
            <w:tcW w:w="5083" w:type="dxa"/>
          </w:tcPr>
          <w:p w14:paraId="5B0A3B4D" w14:textId="77777777" w:rsidR="00206EB3" w:rsidRDefault="00206EB3" w:rsidP="00E03DEE">
            <w:r>
              <w:t>Translation</w:t>
            </w:r>
          </w:p>
        </w:tc>
      </w:tr>
      <w:tr w:rsidR="00206EB3" w:rsidRPr="004831BA" w14:paraId="6FFA11C0" w14:textId="77777777" w:rsidTr="00E03DEE">
        <w:tc>
          <w:tcPr>
            <w:tcW w:w="4262" w:type="dxa"/>
          </w:tcPr>
          <w:p w14:paraId="23A3F572" w14:textId="77777777" w:rsidR="00206EB3" w:rsidRPr="00DA794E" w:rsidRDefault="00206EB3" w:rsidP="00E03DEE">
            <w:pPr>
              <w:shd w:val="clear" w:color="auto" w:fill="FFFFFF"/>
              <w:spacing w:line="260" w:lineRule="atLeast"/>
              <w:jc w:val="both"/>
              <w:textAlignment w:val="top"/>
              <w:rPr>
                <w:rFonts w:ascii="Times New Roman" w:eastAsia="Times New Roman" w:hAnsi="Times New Roman" w:cs="Times New Roman"/>
                <w:b/>
                <w:bCs/>
                <w:color w:val="000000"/>
              </w:rPr>
            </w:pPr>
            <w:r w:rsidRPr="00DA794E">
              <w:rPr>
                <w:rFonts w:ascii="Times New Roman" w:eastAsia="Times New Roman" w:hAnsi="Times New Roman" w:cs="Times New Roman"/>
                <w:b/>
                <w:bCs/>
                <w:color w:val="000000"/>
              </w:rPr>
              <w:t>25.</w:t>
            </w:r>
            <w:r>
              <w:rPr>
                <w:rFonts w:ascii="Times New Roman" w:hAnsi="Times New Roman" w:cs="Times New Roman" w:hint="eastAsia"/>
                <w:b/>
                <w:bCs/>
                <w:color w:val="000000"/>
              </w:rPr>
              <w:t xml:space="preserve"> </w:t>
            </w:r>
            <w:r w:rsidRPr="00DA794E">
              <w:rPr>
                <w:rFonts w:ascii="SimSun" w:hAnsi="SimSun" w:cs="SimSun" w:hint="eastAsia"/>
                <w:b/>
                <w:bCs/>
                <w:color w:val="000000"/>
              </w:rPr>
              <w:t>以租赁作品予公众方式侵犯版</w:t>
            </w:r>
            <w:r w:rsidRPr="00DA794E">
              <w:rPr>
                <w:rFonts w:ascii="SimSun" w:hAnsi="SimSun" w:cs="SimSun"/>
                <w:b/>
                <w:bCs/>
                <w:color w:val="000000"/>
              </w:rPr>
              <w:t>权</w:t>
            </w:r>
          </w:p>
          <w:p w14:paraId="640BE217" w14:textId="77777777" w:rsidR="00206EB3" w:rsidRPr="00DA794E" w:rsidRDefault="00206EB3" w:rsidP="00E03DEE">
            <w:pPr>
              <w:shd w:val="clear" w:color="auto" w:fill="FFFFFF"/>
              <w:ind w:hanging="960"/>
              <w:textAlignment w:val="top"/>
              <w:rPr>
                <w:rFonts w:ascii="Times New Roman" w:eastAsia="Times New Roman" w:hAnsi="Times New Roman" w:cs="Times New Roman"/>
                <w:color w:val="000000"/>
              </w:rPr>
            </w:pPr>
            <w:r w:rsidRPr="00DA794E">
              <w:rPr>
                <w:rFonts w:ascii="Times New Roman" w:eastAsia="Times New Roman" w:hAnsi="Times New Roman" w:cs="Times New Roman"/>
                <w:color w:val="000000"/>
              </w:rPr>
              <w:t>(1)</w:t>
            </w:r>
          </w:p>
          <w:p w14:paraId="36ED77BB" w14:textId="77777777" w:rsidR="00206EB3" w:rsidRPr="00DA794E" w:rsidRDefault="00206EB3" w:rsidP="00E03DEE">
            <w:pPr>
              <w:shd w:val="clear" w:color="auto" w:fill="FFFFFF"/>
              <w:spacing w:line="260" w:lineRule="atLeast"/>
              <w:rPr>
                <w:rFonts w:ascii="SimSun" w:hAnsi="SimSun" w:cs="Times New Roman"/>
                <w:color w:val="000000"/>
              </w:rPr>
            </w:pPr>
            <w:r>
              <w:rPr>
                <w:rFonts w:ascii="SimSun" w:hAnsi="SimSun" w:cs="SimSun" w:hint="eastAsia"/>
                <w:color w:val="000000"/>
              </w:rPr>
              <w:t xml:space="preserve">(1) </w:t>
            </w:r>
            <w:r w:rsidRPr="00DA794E">
              <w:rPr>
                <w:rFonts w:ascii="SimSun" w:hAnsi="SimSun" w:cs="SimSun" w:hint="eastAsia"/>
                <w:color w:val="000000"/>
              </w:rPr>
              <w:t>租赁任何以下作品的复制品予公众，是受该作品的版权所限制的作为</w:t>
            </w:r>
            <w:r w:rsidRPr="00DA794E">
              <w:rPr>
                <w:rFonts w:ascii="SimSun" w:hAnsi="SimSun" w:cs="Times New Roman"/>
                <w:color w:val="000000"/>
              </w:rPr>
              <w:t> ——</w:t>
            </w:r>
          </w:p>
          <w:p w14:paraId="4F16FF93" w14:textId="77777777" w:rsidR="00206EB3" w:rsidRPr="00DA794E" w:rsidRDefault="00206EB3" w:rsidP="00206EB3">
            <w:pPr>
              <w:pStyle w:val="ListParagraph"/>
              <w:numPr>
                <w:ilvl w:val="0"/>
                <w:numId w:val="52"/>
              </w:numPr>
              <w:shd w:val="clear" w:color="auto" w:fill="FFFFFF"/>
              <w:spacing w:line="220" w:lineRule="atLeast"/>
              <w:contextualSpacing/>
              <w:rPr>
                <w:rFonts w:ascii="SimSun" w:eastAsia="SimSun" w:hAnsi="SimSun" w:cs="Times New Roman"/>
                <w:color w:val="000000"/>
                <w:sz w:val="22"/>
              </w:rPr>
            </w:pPr>
            <w:proofErr w:type="spellStart"/>
            <w:proofErr w:type="gramStart"/>
            <w:r w:rsidRPr="00DA794E">
              <w:rPr>
                <w:rFonts w:ascii="SimSun" w:eastAsia="SimSun" w:hAnsi="SimSun" w:cs="Microsoft YaHei" w:hint="eastAsia"/>
                <w:color w:val="000000"/>
                <w:sz w:val="22"/>
              </w:rPr>
              <w:t>电脑程式</w:t>
            </w:r>
            <w:proofErr w:type="spellEnd"/>
            <w:r w:rsidRPr="00DA794E">
              <w:rPr>
                <w:rFonts w:ascii="SimSun" w:eastAsia="SimSun" w:hAnsi="SimSun" w:cs="Microsoft YaHei" w:hint="eastAsia"/>
                <w:color w:val="000000"/>
                <w:sz w:val="22"/>
              </w:rPr>
              <w:t>；</w:t>
            </w:r>
            <w:proofErr w:type="gramEnd"/>
          </w:p>
          <w:p w14:paraId="40577E8C" w14:textId="77777777" w:rsidR="00206EB3" w:rsidRPr="00DA794E" w:rsidRDefault="00206EB3" w:rsidP="00206EB3">
            <w:pPr>
              <w:pStyle w:val="ListParagraph"/>
              <w:numPr>
                <w:ilvl w:val="0"/>
                <w:numId w:val="52"/>
              </w:numPr>
              <w:shd w:val="clear" w:color="auto" w:fill="FFFFFF"/>
              <w:spacing w:line="220" w:lineRule="atLeast"/>
              <w:contextualSpacing/>
              <w:rPr>
                <w:rFonts w:ascii="SimSun" w:eastAsia="SimSun" w:hAnsi="SimSun" w:cs="Times New Roman"/>
                <w:color w:val="000000"/>
                <w:sz w:val="22"/>
              </w:rPr>
            </w:pPr>
            <w:proofErr w:type="spellStart"/>
            <w:proofErr w:type="gramStart"/>
            <w:r w:rsidRPr="00DA794E">
              <w:rPr>
                <w:rFonts w:ascii="SimSun" w:eastAsia="SimSun" w:hAnsi="SimSun" w:cs="Microsoft YaHei" w:hint="eastAsia"/>
                <w:color w:val="000000"/>
                <w:sz w:val="22"/>
              </w:rPr>
              <w:t>声音纪录</w:t>
            </w:r>
            <w:proofErr w:type="spellEnd"/>
            <w:r w:rsidRPr="00DA794E">
              <w:rPr>
                <w:rFonts w:ascii="SimSun" w:eastAsia="SimSun" w:hAnsi="SimSun" w:cs="Microsoft YaHei" w:hint="eastAsia"/>
                <w:color w:val="000000"/>
                <w:sz w:val="22"/>
              </w:rPr>
              <w:t>；</w:t>
            </w:r>
            <w:proofErr w:type="gramEnd"/>
          </w:p>
          <w:p w14:paraId="779E9A05" w14:textId="77777777" w:rsidR="00206EB3" w:rsidRPr="00DA794E" w:rsidRDefault="00206EB3" w:rsidP="00206EB3">
            <w:pPr>
              <w:pStyle w:val="ListParagraph"/>
              <w:numPr>
                <w:ilvl w:val="0"/>
                <w:numId w:val="52"/>
              </w:numPr>
              <w:shd w:val="clear" w:color="auto" w:fill="FFFFFF"/>
              <w:spacing w:line="220" w:lineRule="atLeast"/>
              <w:contextualSpacing/>
              <w:rPr>
                <w:rFonts w:ascii="SimSun" w:eastAsia="SimSun" w:hAnsi="SimSun" w:cs="Times New Roman"/>
                <w:color w:val="000000"/>
                <w:sz w:val="22"/>
              </w:rPr>
            </w:pPr>
            <w:proofErr w:type="spellStart"/>
            <w:proofErr w:type="gramStart"/>
            <w:r w:rsidRPr="00DA794E">
              <w:rPr>
                <w:rFonts w:ascii="SimSun" w:eastAsia="SimSun" w:hAnsi="SimSun" w:cs="Microsoft YaHei" w:hint="eastAsia"/>
                <w:color w:val="000000"/>
                <w:sz w:val="22"/>
              </w:rPr>
              <w:t>影片</w:t>
            </w:r>
            <w:proofErr w:type="spellEnd"/>
            <w:r w:rsidRPr="00DA794E">
              <w:rPr>
                <w:rFonts w:ascii="SimSun" w:eastAsia="SimSun" w:hAnsi="SimSun" w:cs="Microsoft YaHei" w:hint="eastAsia"/>
                <w:color w:val="000000"/>
                <w:sz w:val="22"/>
              </w:rPr>
              <w:t>；</w:t>
            </w:r>
            <w:proofErr w:type="gramEnd"/>
          </w:p>
          <w:p w14:paraId="1A87B7DE" w14:textId="77777777" w:rsidR="00206EB3" w:rsidRPr="00DA794E" w:rsidRDefault="00206EB3" w:rsidP="00206EB3">
            <w:pPr>
              <w:pStyle w:val="ListParagraph"/>
              <w:numPr>
                <w:ilvl w:val="0"/>
                <w:numId w:val="52"/>
              </w:numPr>
              <w:shd w:val="clear" w:color="auto" w:fill="FFFFFF"/>
              <w:spacing w:line="220" w:lineRule="atLeast"/>
              <w:contextualSpacing/>
              <w:rPr>
                <w:rFonts w:ascii="Times New Roman" w:eastAsia="Times New Roman" w:hAnsi="Times New Roman" w:cs="Times New Roman"/>
                <w:color w:val="000000"/>
                <w:sz w:val="22"/>
                <w:lang w:eastAsia="zh-CN"/>
              </w:rPr>
            </w:pPr>
            <w:r w:rsidRPr="00DA794E">
              <w:rPr>
                <w:rFonts w:ascii="SimSun" w:eastAsia="SimSun" w:hAnsi="SimSun" w:cs="Microsoft YaHei" w:hint="eastAsia"/>
                <w:color w:val="000000"/>
                <w:sz w:val="22"/>
                <w:lang w:eastAsia="zh-CN"/>
              </w:rPr>
              <w:t>收录在声音纪录内的文学作品、戏剧作品或音乐作品。</w:t>
            </w:r>
            <w:r w:rsidRPr="00DA794E">
              <w:rPr>
                <w:rFonts w:ascii="Times New Roman" w:eastAsia="Times New Roman" w:hAnsi="Times New Roman" w:cs="Times New Roman"/>
                <w:color w:val="000000"/>
                <w:sz w:val="22"/>
                <w:lang w:eastAsia="zh-CN"/>
              </w:rPr>
              <w:t> </w:t>
            </w:r>
            <w:r w:rsidRPr="00DA794E">
              <w:rPr>
                <w:rFonts w:ascii="Times New Roman" w:eastAsia="Times New Roman" w:hAnsi="Times New Roman" w:cs="Times New Roman"/>
                <w:i/>
                <w:iCs/>
                <w:color w:val="000000"/>
                <w:sz w:val="22"/>
                <w:lang w:eastAsia="zh-CN"/>
              </w:rPr>
              <w:t>(</w:t>
            </w:r>
            <w:r w:rsidRPr="00DA794E">
              <w:rPr>
                <w:rFonts w:ascii="SimSun" w:eastAsia="SimSun" w:hAnsi="SimSun" w:cs="SimSun" w:hint="eastAsia"/>
                <w:i/>
                <w:iCs/>
                <w:color w:val="000000"/>
                <w:sz w:val="22"/>
                <w:lang w:eastAsia="zh-CN"/>
              </w:rPr>
              <w:t>由</w:t>
            </w:r>
            <w:r w:rsidRPr="00DA794E">
              <w:rPr>
                <w:rFonts w:ascii="Times New Roman" w:eastAsia="Times New Roman" w:hAnsi="Times New Roman" w:cs="Times New Roman"/>
                <w:i/>
                <w:iCs/>
                <w:color w:val="000000"/>
                <w:sz w:val="22"/>
                <w:lang w:eastAsia="zh-CN"/>
              </w:rPr>
              <w:t>2007</w:t>
            </w:r>
            <w:r w:rsidRPr="00DA794E">
              <w:rPr>
                <w:rFonts w:ascii="SimSun" w:eastAsia="SimSun" w:hAnsi="SimSun" w:cs="SimSun" w:hint="eastAsia"/>
                <w:i/>
                <w:iCs/>
                <w:color w:val="000000"/>
                <w:sz w:val="22"/>
                <w:lang w:eastAsia="zh-CN"/>
              </w:rPr>
              <w:t>年第</w:t>
            </w:r>
            <w:r w:rsidRPr="00DA794E">
              <w:rPr>
                <w:rFonts w:ascii="Times New Roman" w:eastAsia="Times New Roman" w:hAnsi="Times New Roman" w:cs="Times New Roman"/>
                <w:i/>
                <w:iCs/>
                <w:color w:val="000000"/>
                <w:sz w:val="22"/>
                <w:lang w:eastAsia="zh-CN"/>
              </w:rPr>
              <w:t>15</w:t>
            </w:r>
            <w:r w:rsidRPr="00DA794E">
              <w:rPr>
                <w:rFonts w:ascii="SimSun" w:eastAsia="SimSun" w:hAnsi="SimSun" w:cs="SimSun" w:hint="eastAsia"/>
                <w:i/>
                <w:iCs/>
                <w:color w:val="000000"/>
                <w:sz w:val="22"/>
                <w:lang w:eastAsia="zh-CN"/>
              </w:rPr>
              <w:t>号第</w:t>
            </w:r>
            <w:r w:rsidRPr="00DA794E">
              <w:rPr>
                <w:rFonts w:ascii="Times New Roman" w:eastAsia="Times New Roman" w:hAnsi="Times New Roman" w:cs="Times New Roman"/>
                <w:i/>
                <w:iCs/>
                <w:color w:val="000000"/>
                <w:sz w:val="22"/>
                <w:lang w:eastAsia="zh-CN"/>
              </w:rPr>
              <w:t>6</w:t>
            </w:r>
            <w:r w:rsidRPr="00DA794E">
              <w:rPr>
                <w:rFonts w:ascii="SimSun" w:eastAsia="SimSun" w:hAnsi="SimSun" w:cs="SimSun" w:hint="eastAsia"/>
                <w:i/>
                <w:iCs/>
                <w:color w:val="000000"/>
                <w:sz w:val="22"/>
                <w:lang w:eastAsia="zh-CN"/>
              </w:rPr>
              <w:t>条代替。由</w:t>
            </w:r>
            <w:r w:rsidRPr="00DA794E">
              <w:rPr>
                <w:rFonts w:ascii="Times New Roman" w:eastAsia="Times New Roman" w:hAnsi="Times New Roman" w:cs="Times New Roman"/>
                <w:i/>
                <w:iCs/>
                <w:color w:val="000000"/>
                <w:sz w:val="22"/>
                <w:lang w:eastAsia="zh-CN"/>
              </w:rPr>
              <w:t>2022</w:t>
            </w:r>
            <w:r w:rsidRPr="00DA794E">
              <w:rPr>
                <w:rFonts w:ascii="SimSun" w:eastAsia="SimSun" w:hAnsi="SimSun" w:cs="SimSun" w:hint="eastAsia"/>
                <w:i/>
                <w:iCs/>
                <w:color w:val="000000"/>
                <w:sz w:val="22"/>
                <w:lang w:eastAsia="zh-CN"/>
              </w:rPr>
              <w:t>年第</w:t>
            </w:r>
            <w:r w:rsidRPr="00DA794E">
              <w:rPr>
                <w:rFonts w:ascii="Times New Roman" w:eastAsia="Times New Roman" w:hAnsi="Times New Roman" w:cs="Times New Roman"/>
                <w:i/>
                <w:iCs/>
                <w:color w:val="000000"/>
                <w:sz w:val="22"/>
                <w:lang w:eastAsia="zh-CN"/>
              </w:rPr>
              <w:t>16</w:t>
            </w:r>
            <w:r w:rsidRPr="00DA794E">
              <w:rPr>
                <w:rFonts w:ascii="SimSun" w:eastAsia="SimSun" w:hAnsi="SimSun" w:cs="SimSun" w:hint="eastAsia"/>
                <w:i/>
                <w:iCs/>
                <w:color w:val="000000"/>
                <w:sz w:val="22"/>
                <w:lang w:eastAsia="zh-CN"/>
              </w:rPr>
              <w:t>号第</w:t>
            </w:r>
            <w:r w:rsidRPr="00DA794E">
              <w:rPr>
                <w:rFonts w:ascii="Times New Roman" w:eastAsia="Times New Roman" w:hAnsi="Times New Roman" w:cs="Times New Roman"/>
                <w:i/>
                <w:iCs/>
                <w:color w:val="000000"/>
                <w:sz w:val="22"/>
                <w:lang w:eastAsia="zh-CN"/>
              </w:rPr>
              <w:t>11</w:t>
            </w:r>
            <w:r w:rsidRPr="00DA794E">
              <w:rPr>
                <w:rFonts w:ascii="SimSun" w:eastAsia="SimSun" w:hAnsi="SimSun" w:cs="SimSun" w:hint="eastAsia"/>
                <w:i/>
                <w:iCs/>
                <w:color w:val="000000"/>
                <w:sz w:val="22"/>
                <w:lang w:eastAsia="zh-CN"/>
              </w:rPr>
              <w:t>条修订</w:t>
            </w:r>
            <w:r w:rsidRPr="00DA794E">
              <w:rPr>
                <w:rFonts w:ascii="Times New Roman" w:eastAsia="Times New Roman" w:hAnsi="Times New Roman" w:cs="Times New Roman"/>
                <w:i/>
                <w:iCs/>
                <w:color w:val="000000"/>
                <w:sz w:val="22"/>
                <w:lang w:eastAsia="zh-CN"/>
              </w:rPr>
              <w:t>)</w:t>
            </w:r>
          </w:p>
          <w:p w14:paraId="63A57179" w14:textId="77777777" w:rsidR="00206EB3" w:rsidRPr="00C251A2" w:rsidRDefault="00206EB3" w:rsidP="00E03DEE">
            <w:pPr>
              <w:spacing w:before="240"/>
              <w:rPr>
                <w:rFonts w:ascii="SimSun" w:hAnsi="SimSun" w:cs="SimSun"/>
                <w:color w:val="000000"/>
                <w:kern w:val="0"/>
                <w:shd w:val="clear" w:color="auto" w:fill="FFFFFF"/>
                <w:lang w:val="de-DE"/>
                <w14:ligatures w14:val="none"/>
              </w:rPr>
            </w:pPr>
            <w:r w:rsidRPr="00C251A2">
              <w:rPr>
                <w:rFonts w:ascii="SimSun" w:hAnsi="SimSun" w:cs="SimSun" w:hint="eastAsia"/>
                <w:color w:val="000000"/>
                <w:shd w:val="clear" w:color="auto" w:fill="FFFFFF"/>
                <w:lang w:val="de-DE"/>
              </w:rPr>
              <w:t xml:space="preserve">(2) </w:t>
            </w:r>
            <w:r w:rsidRPr="00DA794E">
              <w:rPr>
                <w:rFonts w:ascii="SimSun" w:hAnsi="SimSun" w:cs="SimSun" w:hint="eastAsia"/>
                <w:color w:val="000000"/>
                <w:shd w:val="clear" w:color="auto" w:fill="FFFFFF"/>
              </w:rPr>
              <w:t>在本部中</w:t>
            </w:r>
            <w:r w:rsidRPr="00C251A2">
              <w:rPr>
                <w:rFonts w:ascii="SimSun" w:hAnsi="SimSun" w:cs="SimSun" w:hint="eastAsia"/>
                <w:color w:val="000000"/>
                <w:shd w:val="clear" w:color="auto" w:fill="FFFFFF"/>
                <w:lang w:val="de-DE"/>
              </w:rPr>
              <w:t>，</w:t>
            </w:r>
            <w:r w:rsidRPr="00DA794E">
              <w:rPr>
                <w:rFonts w:ascii="SimSun" w:hAnsi="SimSun" w:cs="SimSun" w:hint="eastAsia"/>
                <w:color w:val="000000"/>
                <w:shd w:val="clear" w:color="auto" w:fill="FFFFFF"/>
              </w:rPr>
              <w:t>除本条以下条文另有规定外</w:t>
            </w:r>
            <w:r w:rsidRPr="00C251A2">
              <w:rPr>
                <w:rFonts w:ascii="SimSun" w:hAnsi="SimSun" w:cs="SimSun"/>
                <w:color w:val="000000"/>
                <w:shd w:val="clear" w:color="auto" w:fill="FFFFFF"/>
                <w:lang w:val="de-DE"/>
              </w:rPr>
              <w:t>，</w:t>
            </w:r>
            <w:r w:rsidRPr="00DA794E">
              <w:rPr>
                <w:rFonts w:ascii="SimSun" w:hAnsi="SimSun" w:cs="SimSun" w:hint="eastAsia"/>
                <w:b/>
                <w:bCs/>
                <w:i/>
                <w:iCs/>
                <w:color w:val="000000"/>
              </w:rPr>
              <w:t>租</w:t>
            </w:r>
            <w:r w:rsidRPr="00DA794E">
              <w:rPr>
                <w:rFonts w:ascii="SimSun" w:hAnsi="SimSun" w:cs="SimSun"/>
                <w:b/>
                <w:bCs/>
                <w:i/>
                <w:iCs/>
                <w:color w:val="000000"/>
              </w:rPr>
              <w:t>赁</w:t>
            </w:r>
            <w:r w:rsidRPr="00C251A2">
              <w:rPr>
                <w:rFonts w:ascii="SimSun" w:hAnsi="SimSun" w:cs="Times New Roman"/>
                <w:color w:val="000000"/>
                <w:shd w:val="clear" w:color="auto" w:fill="FFFFFF"/>
                <w:lang w:val="de-DE"/>
              </w:rPr>
              <w:t> (</w:t>
            </w:r>
            <w:r w:rsidRPr="00C251A2">
              <w:rPr>
                <w:rFonts w:ascii="SimSun" w:hAnsi="SimSun" w:cs="Times New Roman"/>
                <w:color w:val="000000"/>
                <w:lang w:val="de-DE"/>
              </w:rPr>
              <w:t>rental</w:t>
            </w:r>
            <w:r w:rsidRPr="00C251A2">
              <w:rPr>
                <w:rFonts w:ascii="SimSun" w:hAnsi="SimSun" w:cs="Times New Roman"/>
                <w:color w:val="000000"/>
                <w:kern w:val="0"/>
                <w:shd w:val="clear" w:color="auto" w:fill="FFFFFF"/>
                <w:lang w:val="de-DE"/>
                <w14:ligatures w14:val="none"/>
              </w:rPr>
              <w:t>)</w:t>
            </w:r>
            <w:r w:rsidRPr="00DA794E">
              <w:rPr>
                <w:rFonts w:ascii="SimSun" w:hAnsi="SimSun" w:cs="SimSun" w:hint="eastAsia"/>
                <w:color w:val="000000"/>
                <w:kern w:val="0"/>
                <w:shd w:val="clear" w:color="auto" w:fill="FFFFFF"/>
                <w14:ligatures w14:val="none"/>
              </w:rPr>
              <w:t>指为直接或间接的经济或商业利益</w:t>
            </w:r>
            <w:r w:rsidRPr="00C251A2">
              <w:rPr>
                <w:rFonts w:ascii="SimSun" w:hAnsi="SimSun" w:cs="SimSun" w:hint="eastAsia"/>
                <w:color w:val="000000"/>
                <w:kern w:val="0"/>
                <w:shd w:val="clear" w:color="auto" w:fill="FFFFFF"/>
                <w:lang w:val="de-DE"/>
                <w14:ligatures w14:val="none"/>
              </w:rPr>
              <w:t>，</w:t>
            </w:r>
            <w:r w:rsidRPr="00DA794E">
              <w:rPr>
                <w:rFonts w:ascii="SimSun" w:hAnsi="SimSun" w:cs="SimSun" w:hint="eastAsia"/>
                <w:color w:val="000000"/>
                <w:kern w:val="0"/>
                <w:shd w:val="clear" w:color="auto" w:fill="FFFFFF"/>
                <w14:ligatures w14:val="none"/>
              </w:rPr>
              <w:t>而令作品的复制品在该复制品将予或可予归还的条款下供人使用</w:t>
            </w:r>
            <w:r w:rsidRPr="00DA794E">
              <w:rPr>
                <w:rFonts w:ascii="SimSun" w:hAnsi="SimSun" w:cs="SimSun"/>
                <w:color w:val="000000"/>
                <w:kern w:val="0"/>
                <w:shd w:val="clear" w:color="auto" w:fill="FFFFFF"/>
                <w14:ligatures w14:val="none"/>
              </w:rPr>
              <w:t>。</w:t>
            </w:r>
          </w:p>
          <w:p w14:paraId="5CFF2724" w14:textId="77777777" w:rsidR="00206EB3" w:rsidRDefault="00206EB3" w:rsidP="00E03DEE">
            <w:pPr>
              <w:shd w:val="clear" w:color="auto" w:fill="FFFFFF"/>
              <w:spacing w:before="240"/>
              <w:rPr>
                <w:rFonts w:ascii="SimSun" w:hAnsi="SimSun" w:cs="Times New Roman"/>
                <w:color w:val="000000"/>
                <w:kern w:val="0"/>
                <w:shd w:val="clear" w:color="auto" w:fill="FFFFFF"/>
                <w14:ligatures w14:val="none"/>
              </w:rPr>
            </w:pPr>
            <w:r>
              <w:rPr>
                <w:rFonts w:ascii="SimSun" w:hAnsi="SimSun" w:cs="SimSun" w:hint="eastAsia"/>
                <w:color w:val="000000"/>
                <w:shd w:val="clear" w:color="auto" w:fill="FFFFFF"/>
              </w:rPr>
              <w:t xml:space="preserve">(3) </w:t>
            </w:r>
            <w:r w:rsidRPr="00DA794E">
              <w:rPr>
                <w:rFonts w:ascii="SimSun" w:hAnsi="SimSun" w:cs="SimSun" w:hint="eastAsia"/>
                <w:b/>
                <w:bCs/>
                <w:i/>
                <w:iCs/>
                <w:color w:val="000000"/>
              </w:rPr>
              <w:t>租</w:t>
            </w:r>
            <w:r w:rsidRPr="00DA794E">
              <w:rPr>
                <w:rFonts w:ascii="SimSun" w:hAnsi="SimSun" w:cs="SimSun"/>
                <w:b/>
                <w:bCs/>
                <w:i/>
                <w:iCs/>
                <w:color w:val="000000"/>
              </w:rPr>
              <w:t>赁</w:t>
            </w:r>
            <w:r w:rsidRPr="00DA794E">
              <w:rPr>
                <w:rFonts w:ascii="SimSun" w:hAnsi="SimSun" w:cs="Times New Roman"/>
                <w:color w:val="000000"/>
                <w:shd w:val="clear" w:color="auto" w:fill="FFFFFF"/>
              </w:rPr>
              <w:t>(</w:t>
            </w:r>
            <w:r w:rsidRPr="00DA794E">
              <w:rPr>
                <w:rFonts w:ascii="SimSun" w:hAnsi="SimSun" w:cs="Times New Roman"/>
                <w:color w:val="000000"/>
                <w:lang w:val="en"/>
              </w:rPr>
              <w:t>rental</w:t>
            </w:r>
            <w:r w:rsidRPr="00DA794E">
              <w:rPr>
                <w:rFonts w:ascii="SimSun" w:hAnsi="SimSun" w:cs="Times New Roman"/>
                <w:color w:val="000000"/>
                <w:kern w:val="0"/>
                <w:shd w:val="clear" w:color="auto" w:fill="FFFFFF"/>
                <w14:ligatures w14:val="none"/>
              </w:rPr>
              <w:t>)</w:t>
            </w:r>
            <w:r w:rsidRPr="00DA794E">
              <w:rPr>
                <w:rFonts w:ascii="SimSun" w:hAnsi="SimSun" w:cs="SimSun" w:hint="eastAsia"/>
                <w:color w:val="000000"/>
                <w:kern w:val="0"/>
                <w:shd w:val="clear" w:color="auto" w:fill="FFFFFF"/>
                <w14:ligatures w14:val="none"/>
              </w:rPr>
              <w:t>一词不包括</w:t>
            </w:r>
            <w:r w:rsidRPr="00DA794E">
              <w:rPr>
                <w:rFonts w:ascii="SimSun" w:hAnsi="SimSun" w:cs="Times New Roman"/>
                <w:color w:val="000000"/>
                <w:kern w:val="0"/>
                <w:shd w:val="clear" w:color="auto" w:fill="FFFFFF"/>
                <w14:ligatures w14:val="none"/>
              </w:rPr>
              <w:t> ——</w:t>
            </w:r>
          </w:p>
          <w:p w14:paraId="438D7768" w14:textId="77777777" w:rsidR="00206EB3" w:rsidRPr="00F250C2" w:rsidRDefault="00206EB3" w:rsidP="00206EB3">
            <w:pPr>
              <w:pStyle w:val="ListParagraph"/>
              <w:numPr>
                <w:ilvl w:val="0"/>
                <w:numId w:val="53"/>
              </w:numPr>
              <w:shd w:val="clear" w:color="auto" w:fill="FFFFFF"/>
              <w:rPr>
                <w:rFonts w:ascii="SimSun" w:eastAsia="SimSun" w:hAnsi="SimSun" w:cs="Times New Roman"/>
                <w:i/>
                <w:iCs/>
                <w:color w:val="000000"/>
                <w:sz w:val="22"/>
                <w:lang w:val="en-US" w:eastAsia="zh-CN"/>
              </w:rPr>
            </w:pPr>
            <w:r w:rsidRPr="00DA794E">
              <w:rPr>
                <w:rFonts w:ascii="SimSun" w:eastAsia="SimSun" w:hAnsi="SimSun" w:cs="Microsoft YaHei" w:hint="eastAsia"/>
                <w:color w:val="000000"/>
                <w:sz w:val="22"/>
                <w:shd w:val="clear" w:color="auto" w:fill="FFFFFF"/>
                <w:lang w:eastAsia="zh-CN"/>
              </w:rPr>
              <w:t>提供作公开表演、播放或放映之用</w:t>
            </w:r>
            <w:r w:rsidRPr="00F250C2">
              <w:rPr>
                <w:rFonts w:ascii="SimSun" w:eastAsia="SimSun" w:hAnsi="SimSun" w:cs="Microsoft YaHei" w:hint="eastAsia"/>
                <w:color w:val="000000"/>
                <w:sz w:val="22"/>
                <w:shd w:val="clear" w:color="auto" w:fill="FFFFFF"/>
                <w:lang w:val="en-US" w:eastAsia="zh-CN"/>
              </w:rPr>
              <w:t>，</w:t>
            </w:r>
            <w:r w:rsidRPr="00DA794E">
              <w:rPr>
                <w:rFonts w:ascii="SimSun" w:eastAsia="SimSun" w:hAnsi="SimSun" w:cs="Microsoft YaHei" w:hint="eastAsia"/>
                <w:color w:val="000000"/>
                <w:sz w:val="22"/>
                <w:shd w:val="clear" w:color="auto" w:fill="FFFFFF"/>
                <w:lang w:eastAsia="zh-CN"/>
              </w:rPr>
              <w:t>或作向公众传播之用</w:t>
            </w:r>
            <w:r w:rsidRPr="00F250C2">
              <w:rPr>
                <w:rFonts w:ascii="SimSun" w:eastAsia="SimSun" w:hAnsi="SimSun" w:cs="Microsoft YaHei" w:hint="eastAsia"/>
                <w:color w:val="000000"/>
                <w:sz w:val="22"/>
                <w:shd w:val="clear" w:color="auto" w:fill="FFFFFF"/>
                <w:lang w:val="en-US" w:eastAsia="zh-CN"/>
              </w:rPr>
              <w:t>；</w:t>
            </w:r>
            <w:r w:rsidRPr="00F250C2">
              <w:rPr>
                <w:rFonts w:ascii="SimSun" w:eastAsia="SimSun" w:hAnsi="SimSun" w:cs="Times New Roman"/>
                <w:i/>
                <w:iCs/>
                <w:color w:val="000000"/>
                <w:sz w:val="22"/>
                <w:lang w:val="en-US" w:eastAsia="zh-CN"/>
              </w:rPr>
              <w:t>(</w:t>
            </w:r>
            <w:r w:rsidRPr="00DA794E">
              <w:rPr>
                <w:rFonts w:ascii="SimSun" w:eastAsia="SimSun" w:hAnsi="SimSun" w:cs="Microsoft YaHei" w:hint="eastAsia"/>
                <w:i/>
                <w:iCs/>
                <w:color w:val="000000"/>
                <w:sz w:val="22"/>
                <w:lang w:eastAsia="zh-CN"/>
              </w:rPr>
              <w:t>由</w:t>
            </w:r>
            <w:r w:rsidRPr="00F250C2">
              <w:rPr>
                <w:rFonts w:ascii="SimSun" w:eastAsia="SimSun" w:hAnsi="SimSun" w:cs="Times New Roman"/>
                <w:i/>
                <w:iCs/>
                <w:color w:val="000000"/>
                <w:sz w:val="22"/>
                <w:lang w:val="en-US" w:eastAsia="zh-CN"/>
              </w:rPr>
              <w:t>2022</w:t>
            </w:r>
            <w:r w:rsidRPr="00DA794E">
              <w:rPr>
                <w:rFonts w:ascii="SimSun" w:eastAsia="SimSun" w:hAnsi="SimSun" w:cs="Microsoft YaHei" w:hint="eastAsia"/>
                <w:i/>
                <w:iCs/>
                <w:color w:val="000000"/>
                <w:sz w:val="22"/>
                <w:lang w:eastAsia="zh-CN"/>
              </w:rPr>
              <w:t>年第</w:t>
            </w:r>
            <w:r w:rsidRPr="00F250C2">
              <w:rPr>
                <w:rFonts w:ascii="SimSun" w:eastAsia="SimSun" w:hAnsi="SimSun" w:cs="Times New Roman"/>
                <w:i/>
                <w:iCs/>
                <w:color w:val="000000"/>
                <w:sz w:val="22"/>
                <w:lang w:val="en-US" w:eastAsia="zh-CN"/>
              </w:rPr>
              <w:t>16</w:t>
            </w:r>
            <w:r w:rsidRPr="00DA794E">
              <w:rPr>
                <w:rFonts w:ascii="SimSun" w:eastAsia="SimSun" w:hAnsi="SimSun" w:cs="Microsoft YaHei" w:hint="eastAsia"/>
                <w:i/>
                <w:iCs/>
                <w:color w:val="000000"/>
                <w:sz w:val="22"/>
                <w:lang w:eastAsia="zh-CN"/>
              </w:rPr>
              <w:t>号第</w:t>
            </w:r>
            <w:r w:rsidRPr="00F250C2">
              <w:rPr>
                <w:rFonts w:ascii="SimSun" w:eastAsia="SimSun" w:hAnsi="SimSun" w:cs="Times New Roman"/>
                <w:i/>
                <w:iCs/>
                <w:color w:val="000000"/>
                <w:sz w:val="22"/>
                <w:lang w:val="en-US" w:eastAsia="zh-CN"/>
              </w:rPr>
              <w:t>11</w:t>
            </w:r>
            <w:r w:rsidRPr="00DA794E">
              <w:rPr>
                <w:rFonts w:ascii="SimSun" w:eastAsia="SimSun" w:hAnsi="SimSun" w:cs="Microsoft YaHei" w:hint="eastAsia"/>
                <w:i/>
                <w:iCs/>
                <w:color w:val="000000"/>
                <w:sz w:val="22"/>
                <w:lang w:eastAsia="zh-CN"/>
              </w:rPr>
              <w:t>条修订</w:t>
            </w:r>
            <w:r w:rsidRPr="00F250C2">
              <w:rPr>
                <w:rFonts w:ascii="SimSun" w:eastAsia="SimSun" w:hAnsi="SimSun" w:cs="Times New Roman"/>
                <w:i/>
                <w:iCs/>
                <w:color w:val="000000"/>
                <w:sz w:val="22"/>
                <w:lang w:val="en-US" w:eastAsia="zh-CN"/>
              </w:rPr>
              <w:t>)</w:t>
            </w:r>
          </w:p>
          <w:p w14:paraId="252A96C4" w14:textId="77777777" w:rsidR="00206EB3" w:rsidRPr="00F250C2" w:rsidRDefault="00206EB3" w:rsidP="00206EB3">
            <w:pPr>
              <w:pStyle w:val="ListParagraph"/>
              <w:numPr>
                <w:ilvl w:val="0"/>
                <w:numId w:val="53"/>
              </w:numPr>
              <w:shd w:val="clear" w:color="auto" w:fill="FFFFFF"/>
              <w:rPr>
                <w:rFonts w:ascii="SimSun" w:eastAsia="SimSun" w:hAnsi="SimSun" w:cs="Times New Roman"/>
                <w:i/>
                <w:iCs/>
                <w:color w:val="000000"/>
                <w:sz w:val="22"/>
                <w:lang w:val="en-US" w:eastAsia="zh-CN"/>
              </w:rPr>
            </w:pPr>
            <w:r w:rsidRPr="00DA794E">
              <w:rPr>
                <w:rFonts w:ascii="SimSun" w:eastAsia="SimSun" w:hAnsi="SimSun" w:cs="Microsoft YaHei" w:hint="eastAsia"/>
                <w:color w:val="000000"/>
                <w:sz w:val="22"/>
                <w:shd w:val="clear" w:color="auto" w:fill="FFFFFF"/>
                <w:lang w:eastAsia="zh-CN"/>
              </w:rPr>
              <w:t>提供作公开陈列之用</w:t>
            </w:r>
            <w:r w:rsidRPr="00F250C2">
              <w:rPr>
                <w:rFonts w:ascii="SimSun" w:eastAsia="SimSun" w:hAnsi="SimSun" w:cs="Microsoft YaHei" w:hint="eastAsia"/>
                <w:color w:val="000000"/>
                <w:sz w:val="22"/>
                <w:shd w:val="clear" w:color="auto" w:fill="FFFFFF"/>
                <w:lang w:val="en-US" w:eastAsia="zh-CN"/>
              </w:rPr>
              <w:t>；</w:t>
            </w:r>
            <w:r w:rsidRPr="00DA794E">
              <w:rPr>
                <w:rFonts w:ascii="SimSun" w:eastAsia="SimSun" w:hAnsi="SimSun" w:cs="Microsoft YaHei" w:hint="eastAsia"/>
                <w:color w:val="000000"/>
                <w:sz w:val="22"/>
                <w:shd w:val="clear" w:color="auto" w:fill="FFFFFF"/>
                <w:lang w:eastAsia="zh-CN"/>
              </w:rPr>
              <w:t>或</w:t>
            </w:r>
            <w:r w:rsidRPr="00F250C2">
              <w:rPr>
                <w:rFonts w:ascii="SimSun" w:eastAsia="SimSun" w:hAnsi="SimSun" w:cs="Times New Roman"/>
                <w:i/>
                <w:iCs/>
                <w:color w:val="000000"/>
                <w:sz w:val="22"/>
                <w:lang w:val="en-US" w:eastAsia="zh-CN"/>
              </w:rPr>
              <w:t>(</w:t>
            </w:r>
            <w:r w:rsidRPr="00DA794E">
              <w:rPr>
                <w:rFonts w:ascii="SimSun" w:eastAsia="SimSun" w:hAnsi="SimSun" w:cs="Microsoft YaHei" w:hint="eastAsia"/>
                <w:i/>
                <w:iCs/>
                <w:color w:val="000000"/>
                <w:sz w:val="22"/>
                <w:lang w:eastAsia="zh-CN"/>
              </w:rPr>
              <w:t>由</w:t>
            </w:r>
            <w:r w:rsidRPr="00F250C2">
              <w:rPr>
                <w:rFonts w:ascii="SimSun" w:eastAsia="SimSun" w:hAnsi="SimSun" w:cs="Times New Roman"/>
                <w:i/>
                <w:iCs/>
                <w:color w:val="000000"/>
                <w:sz w:val="22"/>
                <w:lang w:val="en-US" w:eastAsia="zh-CN"/>
              </w:rPr>
              <w:t>2007</w:t>
            </w:r>
            <w:r w:rsidRPr="00DA794E">
              <w:rPr>
                <w:rFonts w:ascii="SimSun" w:eastAsia="SimSun" w:hAnsi="SimSun" w:cs="Microsoft YaHei" w:hint="eastAsia"/>
                <w:i/>
                <w:iCs/>
                <w:color w:val="000000"/>
                <w:sz w:val="22"/>
                <w:lang w:eastAsia="zh-CN"/>
              </w:rPr>
              <w:t>年第</w:t>
            </w:r>
            <w:r w:rsidRPr="00F250C2">
              <w:rPr>
                <w:rFonts w:ascii="SimSun" w:eastAsia="SimSun" w:hAnsi="SimSun" w:cs="Times New Roman"/>
                <w:i/>
                <w:iCs/>
                <w:color w:val="000000"/>
                <w:sz w:val="22"/>
                <w:lang w:val="en-US" w:eastAsia="zh-CN"/>
              </w:rPr>
              <w:t>15</w:t>
            </w:r>
            <w:r w:rsidRPr="00DA794E">
              <w:rPr>
                <w:rFonts w:ascii="SimSun" w:eastAsia="SimSun" w:hAnsi="SimSun" w:cs="Microsoft YaHei" w:hint="eastAsia"/>
                <w:i/>
                <w:iCs/>
                <w:color w:val="000000"/>
                <w:sz w:val="22"/>
                <w:lang w:eastAsia="zh-CN"/>
              </w:rPr>
              <w:t>号第</w:t>
            </w:r>
            <w:r w:rsidRPr="00F250C2">
              <w:rPr>
                <w:rFonts w:ascii="SimSun" w:eastAsia="SimSun" w:hAnsi="SimSun" w:cs="Times New Roman"/>
                <w:i/>
                <w:iCs/>
                <w:color w:val="000000"/>
                <w:sz w:val="22"/>
                <w:lang w:val="en-US" w:eastAsia="zh-CN"/>
              </w:rPr>
              <w:t>6</w:t>
            </w:r>
            <w:r w:rsidRPr="00DA794E">
              <w:rPr>
                <w:rFonts w:ascii="SimSun" w:eastAsia="SimSun" w:hAnsi="SimSun" w:cs="Microsoft YaHei" w:hint="eastAsia"/>
                <w:i/>
                <w:iCs/>
                <w:color w:val="000000"/>
                <w:sz w:val="22"/>
                <w:lang w:eastAsia="zh-CN"/>
              </w:rPr>
              <w:t>条修订</w:t>
            </w:r>
            <w:r w:rsidRPr="00F250C2">
              <w:rPr>
                <w:rFonts w:ascii="SimSun" w:eastAsia="SimSun" w:hAnsi="SimSun" w:cs="Times New Roman"/>
                <w:i/>
                <w:iCs/>
                <w:color w:val="000000"/>
                <w:sz w:val="22"/>
                <w:lang w:val="en-US" w:eastAsia="zh-CN"/>
              </w:rPr>
              <w:t>)</w:t>
            </w:r>
          </w:p>
          <w:p w14:paraId="6DE6A9B4" w14:textId="77777777" w:rsidR="00206EB3" w:rsidRPr="00DA794E" w:rsidRDefault="00206EB3" w:rsidP="00206EB3">
            <w:pPr>
              <w:pStyle w:val="ListParagraph"/>
              <w:numPr>
                <w:ilvl w:val="0"/>
                <w:numId w:val="53"/>
              </w:numPr>
              <w:shd w:val="clear" w:color="auto" w:fill="FFFFFF"/>
              <w:rPr>
                <w:rFonts w:ascii="Times New Roman" w:eastAsia="Times New Roman" w:hAnsi="Times New Roman" w:cs="Times New Roman"/>
                <w:sz w:val="24"/>
                <w:szCs w:val="24"/>
              </w:rPr>
            </w:pPr>
            <w:proofErr w:type="spellStart"/>
            <w:r w:rsidRPr="00DA794E">
              <w:rPr>
                <w:rFonts w:ascii="SimSun" w:eastAsia="SimSun" w:hAnsi="SimSun" w:cs="Microsoft YaHei" w:hint="eastAsia"/>
                <w:color w:val="000000"/>
                <w:sz w:val="22"/>
                <w:shd w:val="clear" w:color="auto" w:fill="FFFFFF"/>
              </w:rPr>
              <w:lastRenderedPageBreak/>
              <w:t>提供作即场参考之用</w:t>
            </w:r>
            <w:proofErr w:type="spellEnd"/>
            <w:r w:rsidRPr="00DA794E">
              <w:rPr>
                <w:rFonts w:ascii="SimSun" w:eastAsia="SimSun" w:hAnsi="SimSun" w:cs="Microsoft YaHei" w:hint="eastAsia"/>
                <w:color w:val="000000"/>
                <w:sz w:val="22"/>
                <w:shd w:val="clear" w:color="auto" w:fill="FFFFFF"/>
              </w:rPr>
              <w:t>。</w:t>
            </w:r>
          </w:p>
          <w:p w14:paraId="450949B0" w14:textId="77777777" w:rsidR="00206EB3" w:rsidRPr="00C251A2" w:rsidRDefault="00206EB3" w:rsidP="00E03DEE">
            <w:pPr>
              <w:shd w:val="clear" w:color="auto" w:fill="FFFFFF"/>
              <w:spacing w:before="240"/>
              <w:rPr>
                <w:rFonts w:ascii="SimSun" w:hAnsi="SimSun" w:cs="SimSun"/>
                <w:color w:val="000000"/>
                <w:shd w:val="clear" w:color="auto" w:fill="FFFFFF"/>
                <w:lang w:val="de-DE"/>
              </w:rPr>
            </w:pPr>
            <w:r w:rsidRPr="00C251A2">
              <w:rPr>
                <w:rFonts w:ascii="SimSun" w:hAnsi="SimSun" w:hint="eastAsia"/>
                <w:color w:val="000000"/>
                <w:shd w:val="clear" w:color="auto" w:fill="FFFFFF"/>
                <w:lang w:val="de-DE"/>
              </w:rPr>
              <w:t>(4)</w:t>
            </w:r>
            <w:r w:rsidRPr="00C251A2">
              <w:rPr>
                <w:rFonts w:hint="eastAsia"/>
                <w:color w:val="000000"/>
                <w:shd w:val="clear" w:color="auto" w:fill="FFFFFF"/>
                <w:lang w:val="de-DE"/>
              </w:rPr>
              <w:t xml:space="preserve"> </w:t>
            </w:r>
            <w:r>
              <w:rPr>
                <w:color w:val="000000"/>
                <w:shd w:val="clear" w:color="auto" w:fill="FFFFFF"/>
              </w:rPr>
              <w:t>在本部中</w:t>
            </w:r>
            <w:r w:rsidRPr="00C251A2">
              <w:rPr>
                <w:color w:val="000000"/>
                <w:shd w:val="clear" w:color="auto" w:fill="FFFFFF"/>
                <w:lang w:val="de-DE"/>
              </w:rPr>
              <w:t>，</w:t>
            </w:r>
            <w:r>
              <w:rPr>
                <w:color w:val="000000"/>
                <w:shd w:val="clear" w:color="auto" w:fill="FFFFFF"/>
              </w:rPr>
              <w:t>凡提述租赁作品的复制品</w:t>
            </w:r>
            <w:r w:rsidRPr="00C251A2">
              <w:rPr>
                <w:color w:val="000000"/>
                <w:shd w:val="clear" w:color="auto" w:fill="FFFFFF"/>
                <w:lang w:val="de-DE"/>
              </w:rPr>
              <w:t>，</w:t>
            </w:r>
            <w:r>
              <w:rPr>
                <w:color w:val="000000"/>
                <w:shd w:val="clear" w:color="auto" w:fill="FFFFFF"/>
              </w:rPr>
              <w:t>包括租赁原本的作品</w:t>
            </w:r>
            <w:r>
              <w:rPr>
                <w:rFonts w:ascii="SimSun" w:hAnsi="SimSun" w:cs="SimSun" w:hint="eastAsia"/>
                <w:color w:val="000000"/>
                <w:shd w:val="clear" w:color="auto" w:fill="FFFFFF"/>
              </w:rPr>
              <w:t>。</w:t>
            </w:r>
          </w:p>
          <w:p w14:paraId="105CC2FA" w14:textId="77777777" w:rsidR="00206EB3" w:rsidRPr="00C251A2" w:rsidRDefault="00206EB3" w:rsidP="00E03DEE">
            <w:pPr>
              <w:rPr>
                <w:lang w:val="de-DE"/>
              </w:rPr>
            </w:pPr>
            <w:r>
              <w:rPr>
                <w:i/>
                <w:iCs/>
                <w:color w:val="000000"/>
                <w:shd w:val="clear" w:color="auto" w:fill="FFFFFF"/>
              </w:rPr>
              <w:t>[</w:t>
            </w:r>
            <w:r>
              <w:rPr>
                <w:i/>
                <w:iCs/>
                <w:color w:val="000000"/>
                <w:shd w:val="clear" w:color="auto" w:fill="FFFFFF"/>
              </w:rPr>
              <w:t>比照</w:t>
            </w:r>
            <w:r>
              <w:rPr>
                <w:i/>
                <w:iCs/>
                <w:color w:val="000000"/>
                <w:shd w:val="clear" w:color="auto" w:fill="FFFFFF"/>
              </w:rPr>
              <w:t xml:space="preserve"> 1988 c .48 s. 18A U.K.]</w:t>
            </w:r>
          </w:p>
        </w:tc>
        <w:tc>
          <w:tcPr>
            <w:tcW w:w="5083" w:type="dxa"/>
          </w:tcPr>
          <w:p w14:paraId="51B0A2B9" w14:textId="77777777" w:rsidR="00206EB3" w:rsidRPr="00D17F9C" w:rsidRDefault="00206EB3" w:rsidP="00FC5F2F">
            <w:pPr>
              <w:spacing w:after="240"/>
              <w:rPr>
                <w:b/>
                <w:bCs/>
              </w:rPr>
            </w:pPr>
            <w:r w:rsidRPr="00D17F9C">
              <w:rPr>
                <w:b/>
                <w:bCs/>
              </w:rPr>
              <w:lastRenderedPageBreak/>
              <w:t>25. Infringement by rental of work to the public</w:t>
            </w:r>
          </w:p>
          <w:p w14:paraId="005F6C00" w14:textId="77777777" w:rsidR="00206EB3" w:rsidRPr="00B02B1B" w:rsidRDefault="00206EB3" w:rsidP="00FC5F2F">
            <w:pPr>
              <w:rPr>
                <w:rFonts w:asciiTheme="minorBidi" w:hAnsiTheme="minorBidi" w:cstheme="minorBidi"/>
              </w:rPr>
            </w:pPr>
            <w:r>
              <w:t xml:space="preserve">(1) The rental of copies of any of the following works </w:t>
            </w:r>
            <w:r w:rsidRPr="00B02B1B">
              <w:rPr>
                <w:rFonts w:asciiTheme="minorBidi" w:hAnsiTheme="minorBidi" w:cstheme="minorBidi"/>
              </w:rPr>
              <w:t>to the public is an act restricted by the copyright in the work—</w:t>
            </w:r>
          </w:p>
          <w:p w14:paraId="67BEF8D7" w14:textId="77777777" w:rsidR="00206EB3" w:rsidRPr="00B02B1B" w:rsidRDefault="00206EB3" w:rsidP="00FC5F2F">
            <w:pPr>
              <w:pStyle w:val="ListParagraph"/>
              <w:numPr>
                <w:ilvl w:val="4"/>
                <w:numId w:val="6"/>
              </w:numPr>
              <w:ind w:left="935" w:hanging="450"/>
              <w:jc w:val="left"/>
              <w:rPr>
                <w:rFonts w:asciiTheme="minorBidi" w:hAnsiTheme="minorBidi"/>
                <w:sz w:val="22"/>
              </w:rPr>
            </w:pPr>
            <w:r w:rsidRPr="00B02B1B">
              <w:rPr>
                <w:rFonts w:asciiTheme="minorBidi" w:hAnsiTheme="minorBidi"/>
                <w:sz w:val="22"/>
              </w:rPr>
              <w:t>a computer program;</w:t>
            </w:r>
          </w:p>
          <w:p w14:paraId="245D3CD4" w14:textId="77777777" w:rsidR="00206EB3" w:rsidRPr="00B02B1B" w:rsidRDefault="00206EB3" w:rsidP="00FC5F2F">
            <w:pPr>
              <w:pStyle w:val="ListParagraph"/>
              <w:numPr>
                <w:ilvl w:val="4"/>
                <w:numId w:val="6"/>
              </w:numPr>
              <w:ind w:left="935" w:hanging="450"/>
              <w:jc w:val="left"/>
              <w:rPr>
                <w:rFonts w:asciiTheme="minorBidi" w:hAnsiTheme="minorBidi"/>
                <w:sz w:val="22"/>
              </w:rPr>
            </w:pPr>
            <w:r w:rsidRPr="00B02B1B">
              <w:rPr>
                <w:rFonts w:asciiTheme="minorBidi" w:hAnsiTheme="minorBidi"/>
                <w:sz w:val="22"/>
              </w:rPr>
              <w:t>a sound recording;</w:t>
            </w:r>
          </w:p>
          <w:p w14:paraId="27F36862" w14:textId="77777777" w:rsidR="00206EB3" w:rsidRPr="00B02B1B" w:rsidRDefault="00206EB3" w:rsidP="00FC5F2F">
            <w:pPr>
              <w:pStyle w:val="ListParagraph"/>
              <w:numPr>
                <w:ilvl w:val="4"/>
                <w:numId w:val="6"/>
              </w:numPr>
              <w:ind w:left="935" w:hanging="450"/>
              <w:jc w:val="left"/>
              <w:rPr>
                <w:rFonts w:asciiTheme="minorBidi" w:hAnsiTheme="minorBidi"/>
                <w:sz w:val="22"/>
              </w:rPr>
            </w:pPr>
            <w:r w:rsidRPr="00B02B1B">
              <w:rPr>
                <w:rFonts w:asciiTheme="minorBidi" w:hAnsiTheme="minorBidi"/>
                <w:sz w:val="22"/>
              </w:rPr>
              <w:t>a film;</w:t>
            </w:r>
          </w:p>
          <w:p w14:paraId="3FF84980" w14:textId="77777777" w:rsidR="00206EB3" w:rsidRPr="00B02B1B" w:rsidRDefault="00206EB3" w:rsidP="00FC5F2F">
            <w:pPr>
              <w:pStyle w:val="ListParagraph"/>
              <w:numPr>
                <w:ilvl w:val="4"/>
                <w:numId w:val="6"/>
              </w:numPr>
              <w:ind w:left="935" w:hanging="450"/>
              <w:jc w:val="left"/>
              <w:rPr>
                <w:rFonts w:asciiTheme="minorBidi" w:hAnsiTheme="minorBidi"/>
                <w:sz w:val="22"/>
              </w:rPr>
            </w:pPr>
            <w:r w:rsidRPr="00F250C2">
              <w:rPr>
                <w:rFonts w:asciiTheme="minorBidi" w:hAnsiTheme="minorBidi"/>
                <w:sz w:val="22"/>
                <w:lang w:val="en-US"/>
              </w:rPr>
              <w:t xml:space="preserve">a literary, dramatic or musical work included in a sound recording. </w:t>
            </w:r>
            <w:r w:rsidRPr="001005E1">
              <w:rPr>
                <w:rFonts w:asciiTheme="minorBidi" w:hAnsiTheme="minorBidi"/>
                <w:i/>
                <w:iCs/>
                <w:sz w:val="22"/>
              </w:rPr>
              <w:t>(Replaced 15 of 2007 s. 6. Amended 16 of 2022 s. 11)</w:t>
            </w:r>
          </w:p>
          <w:p w14:paraId="33287B6F" w14:textId="77777777" w:rsidR="00206EB3" w:rsidRPr="00B02B1B" w:rsidRDefault="00206EB3" w:rsidP="00FC5F2F">
            <w:pPr>
              <w:spacing w:before="240"/>
              <w:rPr>
                <w:rFonts w:asciiTheme="minorBidi" w:hAnsiTheme="minorBidi" w:cstheme="minorBidi"/>
              </w:rPr>
            </w:pPr>
            <w:r w:rsidRPr="00B02B1B">
              <w:rPr>
                <w:rFonts w:asciiTheme="minorBidi" w:hAnsiTheme="minorBidi" w:cstheme="minorBidi"/>
              </w:rPr>
              <w:t>(2) In this Part, subject to the following provisions of this section, rental (</w:t>
            </w:r>
            <w:r w:rsidRPr="00B02B1B">
              <w:rPr>
                <w:rFonts w:asciiTheme="minorBidi" w:hAnsiTheme="minorBidi" w:cstheme="minorBidi"/>
              </w:rPr>
              <w:t>租賃</w:t>
            </w:r>
            <w:r w:rsidRPr="00B02B1B">
              <w:rPr>
                <w:rFonts w:asciiTheme="minorBidi" w:hAnsiTheme="minorBidi" w:cstheme="minorBidi"/>
              </w:rPr>
              <w:t>) means making a copy of the work available for use, on terms that it will or may be returned, for direct or indirect economic or commercial advantage.</w:t>
            </w:r>
          </w:p>
          <w:p w14:paraId="33141330" w14:textId="77777777" w:rsidR="00206EB3" w:rsidRPr="00B02B1B" w:rsidRDefault="00206EB3" w:rsidP="00FC5F2F">
            <w:pPr>
              <w:spacing w:before="240"/>
              <w:rPr>
                <w:rFonts w:asciiTheme="minorBidi" w:hAnsiTheme="minorBidi" w:cstheme="minorBidi"/>
              </w:rPr>
            </w:pPr>
            <w:r w:rsidRPr="00B02B1B">
              <w:rPr>
                <w:rFonts w:asciiTheme="minorBidi" w:hAnsiTheme="minorBidi" w:cstheme="minorBidi"/>
              </w:rPr>
              <w:t>(3) The expression rental (</w:t>
            </w:r>
            <w:r w:rsidRPr="00B02B1B">
              <w:rPr>
                <w:rFonts w:asciiTheme="minorBidi" w:hAnsiTheme="minorBidi" w:cstheme="minorBidi"/>
              </w:rPr>
              <w:t>租賃</w:t>
            </w:r>
            <w:r w:rsidRPr="00B02B1B">
              <w:rPr>
                <w:rFonts w:asciiTheme="minorBidi" w:hAnsiTheme="minorBidi" w:cstheme="minorBidi"/>
              </w:rPr>
              <w:t>) does not include—</w:t>
            </w:r>
          </w:p>
          <w:p w14:paraId="2430E551" w14:textId="77777777" w:rsidR="00206EB3" w:rsidRPr="00F250C2" w:rsidRDefault="00206EB3" w:rsidP="00FC5F2F">
            <w:pPr>
              <w:pStyle w:val="ListParagraph"/>
              <w:numPr>
                <w:ilvl w:val="0"/>
                <w:numId w:val="54"/>
              </w:numPr>
              <w:jc w:val="left"/>
              <w:rPr>
                <w:rFonts w:asciiTheme="minorBidi" w:hAnsiTheme="minorBidi"/>
                <w:sz w:val="22"/>
                <w:lang w:val="en-US"/>
              </w:rPr>
            </w:pPr>
            <w:r w:rsidRPr="00F250C2">
              <w:rPr>
                <w:rFonts w:asciiTheme="minorBidi" w:hAnsiTheme="minorBidi"/>
                <w:sz w:val="22"/>
                <w:lang w:val="en-US"/>
              </w:rPr>
              <w:t xml:space="preserve">making available for the purpose of public performance, playing or showing in public </w:t>
            </w:r>
            <w:r w:rsidRPr="00F250C2">
              <w:rPr>
                <w:rFonts w:asciiTheme="minorBidi" w:hAnsiTheme="minorBidi"/>
                <w:sz w:val="22"/>
                <w:lang w:val="en-US"/>
              </w:rPr>
              <w:lastRenderedPageBreak/>
              <w:t xml:space="preserve">or communicating to the public; </w:t>
            </w:r>
            <w:r w:rsidRPr="001005E1">
              <w:rPr>
                <w:rFonts w:asciiTheme="minorBidi" w:hAnsiTheme="minorBidi"/>
                <w:i/>
                <w:iCs/>
                <w:sz w:val="22"/>
                <w:lang w:val="en-US"/>
              </w:rPr>
              <w:t>(Amended 16 of 2022 s. 11)</w:t>
            </w:r>
          </w:p>
          <w:p w14:paraId="02DA15D8" w14:textId="77777777" w:rsidR="00206EB3" w:rsidRPr="00F250C2" w:rsidRDefault="00206EB3" w:rsidP="00FC5F2F">
            <w:pPr>
              <w:pStyle w:val="ListParagraph"/>
              <w:numPr>
                <w:ilvl w:val="0"/>
                <w:numId w:val="54"/>
              </w:numPr>
              <w:jc w:val="left"/>
              <w:rPr>
                <w:rFonts w:asciiTheme="minorBidi" w:hAnsiTheme="minorBidi"/>
                <w:sz w:val="22"/>
                <w:lang w:val="en-US"/>
              </w:rPr>
            </w:pPr>
            <w:r w:rsidRPr="00F250C2">
              <w:rPr>
                <w:rFonts w:asciiTheme="minorBidi" w:hAnsiTheme="minorBidi"/>
                <w:sz w:val="22"/>
                <w:lang w:val="en-US"/>
              </w:rPr>
              <w:t xml:space="preserve"> making available for the purpose of exhibition in public; or</w:t>
            </w:r>
          </w:p>
          <w:p w14:paraId="0384A28A" w14:textId="77777777" w:rsidR="00206EB3" w:rsidRPr="00F250C2" w:rsidRDefault="00206EB3" w:rsidP="00FC5F2F">
            <w:pPr>
              <w:pStyle w:val="ListParagraph"/>
              <w:numPr>
                <w:ilvl w:val="0"/>
                <w:numId w:val="54"/>
              </w:numPr>
              <w:jc w:val="left"/>
              <w:rPr>
                <w:rFonts w:asciiTheme="minorBidi" w:hAnsiTheme="minorBidi"/>
                <w:sz w:val="22"/>
                <w:lang w:val="en-US"/>
              </w:rPr>
            </w:pPr>
            <w:r w:rsidRPr="00F250C2">
              <w:rPr>
                <w:rFonts w:asciiTheme="minorBidi" w:hAnsiTheme="minorBidi"/>
                <w:sz w:val="22"/>
                <w:lang w:val="en-US"/>
              </w:rPr>
              <w:t>making available for on-the-spot reference use.</w:t>
            </w:r>
          </w:p>
          <w:p w14:paraId="125C3BEA" w14:textId="77777777" w:rsidR="00206EB3" w:rsidRPr="00B02B1B" w:rsidRDefault="00206EB3" w:rsidP="00FC5F2F">
            <w:pPr>
              <w:spacing w:before="240"/>
              <w:rPr>
                <w:rFonts w:asciiTheme="minorBidi" w:hAnsiTheme="minorBidi" w:cstheme="minorBidi"/>
              </w:rPr>
            </w:pPr>
            <w:r w:rsidRPr="00B02B1B">
              <w:rPr>
                <w:rFonts w:asciiTheme="minorBidi" w:hAnsiTheme="minorBidi" w:cstheme="minorBidi"/>
              </w:rPr>
              <w:t>(4) References in this Part to the rental of copies of a work include the rental of the original.</w:t>
            </w:r>
          </w:p>
          <w:p w14:paraId="777337D1" w14:textId="77777777" w:rsidR="00206EB3" w:rsidRPr="001005E1" w:rsidRDefault="00206EB3" w:rsidP="001005E1">
            <w:pPr>
              <w:jc w:val="right"/>
              <w:rPr>
                <w:rFonts w:asciiTheme="minorBidi" w:hAnsiTheme="minorBidi" w:cstheme="minorBidi"/>
                <w:i/>
                <w:iCs/>
              </w:rPr>
            </w:pPr>
            <w:r w:rsidRPr="001005E1">
              <w:rPr>
                <w:rFonts w:asciiTheme="minorBidi" w:hAnsiTheme="minorBidi" w:cstheme="minorBidi"/>
                <w:i/>
                <w:iCs/>
              </w:rPr>
              <w:t>[cf. 1988 c. 48 s. 18A U.K.]</w:t>
            </w:r>
          </w:p>
          <w:p w14:paraId="1A314A3F" w14:textId="77777777" w:rsidR="00206EB3" w:rsidRPr="002710F8" w:rsidRDefault="00206EB3" w:rsidP="00FC5F2F"/>
        </w:tc>
      </w:tr>
      <w:tr w:rsidR="00206EB3" w:rsidRPr="004831BA" w14:paraId="7DB5771E" w14:textId="77777777" w:rsidTr="00E03DEE">
        <w:tc>
          <w:tcPr>
            <w:tcW w:w="4262" w:type="dxa"/>
          </w:tcPr>
          <w:p w14:paraId="6787DBCC" w14:textId="77777777" w:rsidR="00206EB3" w:rsidRPr="00D0044C" w:rsidRDefault="00206EB3" w:rsidP="00E03DEE">
            <w:pPr>
              <w:shd w:val="clear" w:color="auto" w:fill="FFFFFF"/>
              <w:spacing w:line="260" w:lineRule="atLeast"/>
              <w:textAlignment w:val="top"/>
              <w:rPr>
                <w:rFonts w:ascii="Times New Roman" w:eastAsia="Times New Roman" w:hAnsi="Times New Roman" w:cs="Times New Roman"/>
                <w:b/>
                <w:bCs/>
                <w:color w:val="000000"/>
              </w:rPr>
            </w:pPr>
            <w:r w:rsidRPr="00D0044C">
              <w:rPr>
                <w:rFonts w:ascii="Times New Roman" w:eastAsia="Times New Roman" w:hAnsi="Times New Roman" w:cs="Times New Roman"/>
                <w:b/>
                <w:bCs/>
                <w:color w:val="000000"/>
              </w:rPr>
              <w:lastRenderedPageBreak/>
              <w:t>40A.</w:t>
            </w:r>
            <w:r>
              <w:rPr>
                <w:rFonts w:ascii="Times New Roman" w:hAnsi="Times New Roman" w:cs="Times New Roman" w:hint="eastAsia"/>
                <w:b/>
                <w:bCs/>
                <w:color w:val="000000"/>
              </w:rPr>
              <w:t xml:space="preserve"> </w:t>
            </w:r>
            <w:r w:rsidRPr="00D0044C">
              <w:rPr>
                <w:rFonts w:ascii="SimSun" w:hAnsi="SimSun" w:cs="SimSun" w:hint="eastAsia"/>
                <w:b/>
                <w:bCs/>
                <w:color w:val="000000"/>
              </w:rPr>
              <w:t>适用于第</w:t>
            </w:r>
            <w:r w:rsidRPr="00D0044C">
              <w:rPr>
                <w:rFonts w:ascii="Times New Roman" w:eastAsia="Times New Roman" w:hAnsi="Times New Roman" w:cs="Times New Roman"/>
                <w:b/>
                <w:bCs/>
                <w:color w:val="000000"/>
              </w:rPr>
              <w:t>40A</w:t>
            </w:r>
            <w:r w:rsidRPr="00D0044C">
              <w:rPr>
                <w:rFonts w:ascii="SimSun" w:hAnsi="SimSun" w:cs="SimSun" w:hint="eastAsia"/>
                <w:b/>
                <w:bCs/>
                <w:color w:val="000000"/>
              </w:rPr>
              <w:t>至</w:t>
            </w:r>
            <w:r w:rsidRPr="00D0044C">
              <w:rPr>
                <w:rFonts w:ascii="Times New Roman" w:eastAsia="Times New Roman" w:hAnsi="Times New Roman" w:cs="Times New Roman"/>
                <w:b/>
                <w:bCs/>
                <w:color w:val="000000"/>
              </w:rPr>
              <w:t>40F</w:t>
            </w:r>
            <w:r w:rsidRPr="00D0044C">
              <w:rPr>
                <w:rFonts w:ascii="SimSun" w:hAnsi="SimSun" w:cs="SimSun" w:hint="eastAsia"/>
                <w:b/>
                <w:bCs/>
                <w:color w:val="000000"/>
              </w:rPr>
              <w:t>条的定</w:t>
            </w:r>
            <w:r w:rsidRPr="00D0044C">
              <w:rPr>
                <w:rFonts w:ascii="SimSun" w:hAnsi="SimSun" w:cs="SimSun"/>
                <w:b/>
                <w:bCs/>
                <w:color w:val="000000"/>
              </w:rPr>
              <w:t>义</w:t>
            </w:r>
          </w:p>
          <w:p w14:paraId="6208146C" w14:textId="77777777" w:rsidR="00206EB3" w:rsidRPr="00D0044C" w:rsidRDefault="00206EB3" w:rsidP="00E03DEE">
            <w:pPr>
              <w:shd w:val="clear" w:color="auto" w:fill="FFFFFF"/>
              <w:ind w:hanging="960"/>
              <w:textAlignment w:val="top"/>
              <w:rPr>
                <w:rFonts w:ascii="SimSun" w:hAnsi="SimSun" w:cs="Times New Roman"/>
                <w:color w:val="000000"/>
              </w:rPr>
            </w:pPr>
            <w:r w:rsidRPr="00D0044C">
              <w:rPr>
                <w:rFonts w:ascii="SimSun" w:hAnsi="SimSun" w:cs="Times New Roman"/>
                <w:color w:val="000000"/>
              </w:rPr>
              <w:t>(1)</w:t>
            </w:r>
          </w:p>
          <w:p w14:paraId="6B0461FA" w14:textId="77777777" w:rsidR="00206EB3" w:rsidRPr="00D0044C" w:rsidRDefault="00206EB3" w:rsidP="00E03DEE">
            <w:pPr>
              <w:shd w:val="clear" w:color="auto" w:fill="FFFFFF"/>
              <w:spacing w:after="240" w:line="260" w:lineRule="atLeast"/>
              <w:rPr>
                <w:rFonts w:ascii="SimSun" w:hAnsi="SimSun" w:cs="Times New Roman"/>
                <w:i/>
                <w:iCs/>
                <w:color w:val="000000"/>
              </w:rPr>
            </w:pPr>
            <w:r>
              <w:rPr>
                <w:rFonts w:ascii="SimSun" w:hAnsi="SimSun" w:cs="SimSun" w:hint="eastAsia"/>
                <w:color w:val="000000"/>
              </w:rPr>
              <w:t>(</w:t>
            </w:r>
            <w:proofErr w:type="gramStart"/>
            <w:r>
              <w:rPr>
                <w:rFonts w:ascii="SimSun" w:hAnsi="SimSun" w:cs="SimSun" w:hint="eastAsia"/>
                <w:color w:val="000000"/>
              </w:rPr>
              <w:t>1)</w:t>
            </w:r>
            <w:r w:rsidRPr="00D0044C">
              <w:rPr>
                <w:rFonts w:ascii="SimSun" w:hAnsi="SimSun" w:cs="SimSun" w:hint="eastAsia"/>
                <w:color w:val="000000"/>
              </w:rPr>
              <w:t>在本条及在第</w:t>
            </w:r>
            <w:proofErr w:type="gramEnd"/>
            <w:r w:rsidRPr="00D0044C">
              <w:rPr>
                <w:rFonts w:ascii="SimSun" w:hAnsi="SimSun" w:cs="Times New Roman"/>
                <w:color w:val="000000"/>
              </w:rPr>
              <w:t>40B</w:t>
            </w:r>
            <w:r w:rsidRPr="00D0044C">
              <w:rPr>
                <w:rFonts w:ascii="SimSun" w:hAnsi="SimSun" w:cs="SimSun" w:hint="eastAsia"/>
                <w:color w:val="000000"/>
              </w:rPr>
              <w:t>至</w:t>
            </w:r>
            <w:r w:rsidRPr="00D0044C">
              <w:rPr>
                <w:rFonts w:ascii="SimSun" w:hAnsi="SimSun" w:cs="Times New Roman"/>
                <w:color w:val="000000"/>
              </w:rPr>
              <w:t>40F</w:t>
            </w:r>
            <w:r w:rsidRPr="00D0044C">
              <w:rPr>
                <w:rFonts w:ascii="SimSun" w:hAnsi="SimSun" w:cs="SimSun" w:hint="eastAsia"/>
                <w:color w:val="000000"/>
              </w:rPr>
              <w:t>条中</w:t>
            </w:r>
            <w:r w:rsidRPr="00D0044C">
              <w:rPr>
                <w:rFonts w:ascii="SimSun" w:hAnsi="SimSun" w:cs="Times New Roman"/>
                <w:color w:val="000000"/>
              </w:rPr>
              <w:t>——</w:t>
            </w:r>
            <w:r w:rsidRPr="00D0044C">
              <w:rPr>
                <w:rFonts w:ascii="SimSun" w:hAnsi="SimSun" w:cs="Times New Roman"/>
                <w:i/>
                <w:iCs/>
                <w:color w:val="000000"/>
              </w:rPr>
              <w:t>(</w:t>
            </w:r>
            <w:r w:rsidRPr="00D0044C">
              <w:rPr>
                <w:rFonts w:ascii="SimSun" w:hAnsi="SimSun" w:cs="SimSun" w:hint="eastAsia"/>
                <w:i/>
                <w:iCs/>
                <w:color w:val="000000"/>
              </w:rPr>
              <w:t>由</w:t>
            </w:r>
            <w:r w:rsidRPr="00D0044C">
              <w:rPr>
                <w:rFonts w:ascii="SimSun" w:hAnsi="SimSun" w:cs="Times New Roman"/>
                <w:i/>
                <w:iCs/>
                <w:color w:val="000000"/>
              </w:rPr>
              <w:t>2020</w:t>
            </w:r>
            <w:r w:rsidRPr="00D0044C">
              <w:rPr>
                <w:rFonts w:ascii="SimSun" w:hAnsi="SimSun" w:cs="SimSun" w:hint="eastAsia"/>
                <w:i/>
                <w:iCs/>
                <w:color w:val="000000"/>
              </w:rPr>
              <w:t>年第</w:t>
            </w:r>
            <w:r w:rsidRPr="00D0044C">
              <w:rPr>
                <w:rFonts w:ascii="SimSun" w:hAnsi="SimSun" w:cs="Times New Roman"/>
                <w:i/>
                <w:iCs/>
                <w:color w:val="000000"/>
              </w:rPr>
              <w:t>10</w:t>
            </w:r>
            <w:r w:rsidRPr="00D0044C">
              <w:rPr>
                <w:rFonts w:ascii="SimSun" w:hAnsi="SimSun" w:cs="SimSun" w:hint="eastAsia"/>
                <w:i/>
                <w:iCs/>
                <w:color w:val="000000"/>
              </w:rPr>
              <w:t>号第</w:t>
            </w:r>
            <w:r w:rsidRPr="00D0044C">
              <w:rPr>
                <w:rFonts w:ascii="SimSun" w:hAnsi="SimSun" w:cs="Times New Roman"/>
                <w:i/>
                <w:iCs/>
                <w:color w:val="000000"/>
              </w:rPr>
              <w:t>4</w:t>
            </w:r>
            <w:r w:rsidRPr="00D0044C">
              <w:rPr>
                <w:rFonts w:ascii="SimSun" w:hAnsi="SimSun" w:cs="SimSun" w:hint="eastAsia"/>
                <w:i/>
                <w:iCs/>
                <w:color w:val="000000"/>
              </w:rPr>
              <w:t>条修订</w:t>
            </w:r>
            <w:r w:rsidRPr="00D0044C">
              <w:rPr>
                <w:rFonts w:ascii="SimSun" w:hAnsi="SimSun" w:cs="Times New Roman"/>
                <w:i/>
                <w:iCs/>
                <w:color w:val="000000"/>
              </w:rPr>
              <w:t>)</w:t>
            </w:r>
          </w:p>
          <w:p w14:paraId="222F9F7F" w14:textId="77777777" w:rsidR="00206EB3" w:rsidRDefault="00206EB3" w:rsidP="00E03DEE">
            <w:pPr>
              <w:spacing w:after="240"/>
            </w:pPr>
            <w:r>
              <w:rPr>
                <w:rFonts w:hint="eastAsia"/>
              </w:rPr>
              <w:t>[</w:t>
            </w:r>
            <w:r>
              <w:rPr>
                <w:rFonts w:hint="eastAsia"/>
              </w:rPr>
              <w:t>……</w:t>
            </w:r>
            <w:r>
              <w:rPr>
                <w:rFonts w:hint="eastAsia"/>
              </w:rPr>
              <w:t>]</w:t>
            </w:r>
          </w:p>
          <w:p w14:paraId="18067F5D" w14:textId="77777777" w:rsidR="00206EB3" w:rsidRDefault="00206EB3" w:rsidP="00E03DEE">
            <w:r w:rsidRPr="00D0044C">
              <w:rPr>
                <w:rFonts w:ascii="SimSun" w:hAnsi="SimSun" w:cs="SimSun" w:hint="eastAsia"/>
                <w:b/>
                <w:bCs/>
                <w:i/>
                <w:iCs/>
                <w:color w:val="000000"/>
                <w:shd w:val="clear" w:color="auto" w:fill="FFFFFF"/>
              </w:rPr>
              <w:t>借出</w:t>
            </w:r>
            <w:r w:rsidRPr="00D0044C">
              <w:rPr>
                <w:rFonts w:ascii="Times New Roman" w:eastAsia="Times New Roman" w:hAnsi="Times New Roman" w:cs="Times New Roman"/>
                <w:color w:val="000000"/>
                <w:shd w:val="clear" w:color="auto" w:fill="FFFFFF"/>
              </w:rPr>
              <w:t>(</w:t>
            </w:r>
            <w:r w:rsidRPr="00D0044C">
              <w:rPr>
                <w:rFonts w:ascii="Times New Roman" w:eastAsia="Times New Roman" w:hAnsi="Times New Roman" w:cs="Times New Roman"/>
                <w:color w:val="000000"/>
                <w:lang w:val="en"/>
              </w:rPr>
              <w:t>lend</w:t>
            </w:r>
            <w:r w:rsidRPr="00D0044C">
              <w:rPr>
                <w:rFonts w:ascii="Times New Roman" w:eastAsia="Times New Roman" w:hAnsi="Times New Roman" w:cs="Times New Roman"/>
                <w:color w:val="000000"/>
                <w:kern w:val="0"/>
                <w:shd w:val="clear" w:color="auto" w:fill="FFFFFF"/>
                <w14:ligatures w14:val="none"/>
              </w:rPr>
              <w:t>)</w:t>
            </w:r>
            <w:r w:rsidRPr="00D0044C">
              <w:rPr>
                <w:rFonts w:ascii="SimSun" w:hAnsi="SimSun" w:cs="SimSun" w:hint="eastAsia"/>
                <w:color w:val="000000"/>
                <w:kern w:val="0"/>
                <w:shd w:val="clear" w:color="auto" w:fill="FFFFFF"/>
                <w14:ligatures w14:val="none"/>
              </w:rPr>
              <w:t>就某复制品而言，指在并非为直接或间接的经济或商业利益的情况下，提供该复制品予人使用，而使用条款是该复制品将予归还</w:t>
            </w:r>
            <w:r w:rsidRPr="00D0044C">
              <w:rPr>
                <w:rFonts w:ascii="SimSun" w:hAnsi="SimSun" w:cs="SimSun"/>
                <w:color w:val="000000"/>
                <w:kern w:val="0"/>
                <w:shd w:val="clear" w:color="auto" w:fill="FFFFFF"/>
                <w14:ligatures w14:val="none"/>
              </w:rPr>
              <w:t>；</w:t>
            </w:r>
            <w:r>
              <w:rPr>
                <w:rFonts w:ascii="SimSun" w:hAnsi="SimSun" w:cs="SimSun" w:hint="eastAsia"/>
                <w:color w:val="000000"/>
                <w:kern w:val="0"/>
                <w:shd w:val="clear" w:color="auto" w:fill="FFFFFF"/>
                <w14:ligatures w14:val="none"/>
              </w:rPr>
              <w:t>[……]</w:t>
            </w:r>
          </w:p>
        </w:tc>
        <w:tc>
          <w:tcPr>
            <w:tcW w:w="5083" w:type="dxa"/>
          </w:tcPr>
          <w:p w14:paraId="4C50DD6A" w14:textId="77777777" w:rsidR="00206EB3" w:rsidRPr="00D17F9C" w:rsidRDefault="00206EB3" w:rsidP="00FC5F2F">
            <w:pPr>
              <w:spacing w:after="240"/>
              <w:rPr>
                <w:b/>
                <w:bCs/>
              </w:rPr>
            </w:pPr>
            <w:r w:rsidRPr="00D17F9C">
              <w:rPr>
                <w:b/>
                <w:bCs/>
              </w:rPr>
              <w:t>40A. Definitions for sections 40A to 40F</w:t>
            </w:r>
          </w:p>
          <w:p w14:paraId="554B020D" w14:textId="77777777" w:rsidR="00206EB3" w:rsidRDefault="00206EB3" w:rsidP="00FC5F2F">
            <w:pPr>
              <w:spacing w:after="240"/>
            </w:pPr>
            <w:r>
              <w:t xml:space="preserve">(1) In this section and in sections 40B to 40F— </w:t>
            </w:r>
            <w:r w:rsidRPr="00D17F9C">
              <w:rPr>
                <w:i/>
                <w:iCs/>
              </w:rPr>
              <w:t xml:space="preserve">(Amended 10 of 2020 s. 4) </w:t>
            </w:r>
          </w:p>
          <w:p w14:paraId="399A7EB2" w14:textId="77777777" w:rsidR="00206EB3" w:rsidRDefault="00206EB3" w:rsidP="00FC5F2F">
            <w:pPr>
              <w:spacing w:after="240"/>
            </w:pPr>
            <w:r>
              <w:t>[…]</w:t>
            </w:r>
          </w:p>
          <w:p w14:paraId="76FB418F" w14:textId="77777777" w:rsidR="00206EB3" w:rsidRDefault="00206EB3" w:rsidP="00FC5F2F">
            <w:r>
              <w:rPr>
                <w:rFonts w:hint="eastAsia"/>
              </w:rPr>
              <w:t>lend (</w:t>
            </w:r>
            <w:r>
              <w:rPr>
                <w:rFonts w:hint="eastAsia"/>
              </w:rPr>
              <w:t>借出</w:t>
            </w:r>
            <w:r>
              <w:rPr>
                <w:rFonts w:hint="eastAsia"/>
              </w:rPr>
              <w:t>), in relation to a copy, means to make it available</w:t>
            </w:r>
            <w:r>
              <w:t xml:space="preserve"> for use, otherwise than for direct or indirect economic or commercial advantage, on terms that it will be returned; […]</w:t>
            </w:r>
          </w:p>
          <w:p w14:paraId="200F156B" w14:textId="77777777" w:rsidR="00206EB3" w:rsidRDefault="00206EB3" w:rsidP="00FC5F2F"/>
        </w:tc>
      </w:tr>
      <w:tr w:rsidR="00206EB3" w:rsidRPr="004831BA" w14:paraId="4F4F3FC4" w14:textId="77777777" w:rsidTr="00E03DEE">
        <w:tc>
          <w:tcPr>
            <w:tcW w:w="4262" w:type="dxa"/>
          </w:tcPr>
          <w:p w14:paraId="35A7C484" w14:textId="77777777" w:rsidR="00206EB3" w:rsidRPr="00F5135C" w:rsidRDefault="00206EB3" w:rsidP="00E03DEE">
            <w:pPr>
              <w:shd w:val="clear" w:color="auto" w:fill="FFFFFF"/>
              <w:spacing w:line="260" w:lineRule="atLeast"/>
              <w:textAlignment w:val="top"/>
              <w:rPr>
                <w:rFonts w:ascii="Times New Roman" w:eastAsia="Times New Roman" w:hAnsi="Times New Roman" w:cs="Times New Roman"/>
                <w:b/>
                <w:bCs/>
                <w:color w:val="000000"/>
              </w:rPr>
            </w:pPr>
            <w:r w:rsidRPr="00F5135C">
              <w:rPr>
                <w:rFonts w:ascii="Times New Roman" w:eastAsia="Times New Roman" w:hAnsi="Times New Roman" w:cs="Times New Roman"/>
                <w:b/>
                <w:bCs/>
                <w:color w:val="000000"/>
              </w:rPr>
              <w:t>40D.</w:t>
            </w:r>
            <w:r>
              <w:rPr>
                <w:rFonts w:ascii="Times New Roman" w:hAnsi="Times New Roman" w:cs="Times New Roman" w:hint="eastAsia"/>
                <w:b/>
                <w:bCs/>
                <w:color w:val="000000"/>
              </w:rPr>
              <w:t xml:space="preserve"> </w:t>
            </w:r>
            <w:r w:rsidRPr="00F5135C">
              <w:rPr>
                <w:rFonts w:ascii="SimSun" w:hAnsi="SimSun" w:cs="SimSun" w:hint="eastAsia"/>
                <w:b/>
                <w:bCs/>
                <w:color w:val="000000"/>
              </w:rPr>
              <w:t>中间复制</w:t>
            </w:r>
            <w:r w:rsidRPr="00F5135C">
              <w:rPr>
                <w:rFonts w:ascii="SimSun" w:hAnsi="SimSun" w:cs="SimSun"/>
                <w:b/>
                <w:bCs/>
                <w:color w:val="000000"/>
              </w:rPr>
              <w:t>品</w:t>
            </w:r>
          </w:p>
          <w:p w14:paraId="002AD74C" w14:textId="77777777" w:rsidR="00206EB3" w:rsidRPr="00F5135C" w:rsidRDefault="00206EB3" w:rsidP="00E03DEE">
            <w:pPr>
              <w:shd w:val="clear" w:color="auto" w:fill="FFFFFF"/>
              <w:ind w:hanging="960"/>
              <w:textAlignment w:val="top"/>
              <w:rPr>
                <w:rFonts w:ascii="Times New Roman" w:eastAsia="Times New Roman" w:hAnsi="Times New Roman" w:cs="Times New Roman"/>
                <w:color w:val="000000"/>
              </w:rPr>
            </w:pPr>
            <w:r w:rsidRPr="00F5135C">
              <w:rPr>
                <w:rFonts w:ascii="Times New Roman" w:eastAsia="Times New Roman" w:hAnsi="Times New Roman" w:cs="Times New Roman"/>
                <w:color w:val="000000"/>
              </w:rPr>
              <w:t>(1)</w:t>
            </w:r>
          </w:p>
          <w:p w14:paraId="06921BD6" w14:textId="77777777" w:rsidR="00206EB3" w:rsidRPr="00F5135C" w:rsidRDefault="00206EB3" w:rsidP="00E03DEE">
            <w:pPr>
              <w:shd w:val="clear" w:color="auto" w:fill="FFFFFF"/>
              <w:spacing w:line="260" w:lineRule="atLeast"/>
              <w:rPr>
                <w:rFonts w:ascii="Times New Roman" w:eastAsia="Times New Roman" w:hAnsi="Times New Roman" w:cs="Times New Roman"/>
                <w:i/>
                <w:iCs/>
                <w:color w:val="000000"/>
              </w:rPr>
            </w:pPr>
            <w:r>
              <w:rPr>
                <w:rFonts w:ascii="SimSun" w:hAnsi="SimSun" w:cs="SimSun" w:hint="eastAsia"/>
                <w:color w:val="000000"/>
              </w:rPr>
              <w:t>(</w:t>
            </w:r>
            <w:proofErr w:type="gramStart"/>
            <w:r>
              <w:rPr>
                <w:rFonts w:ascii="SimSun" w:hAnsi="SimSun" w:cs="SimSun" w:hint="eastAsia"/>
                <w:color w:val="000000"/>
              </w:rPr>
              <w:t>1)</w:t>
            </w:r>
            <w:r w:rsidRPr="00F5135C">
              <w:rPr>
                <w:rFonts w:ascii="SimSun" w:hAnsi="SimSun" w:cs="SimSun" w:hint="eastAsia"/>
                <w:color w:val="000000"/>
              </w:rPr>
              <w:t>任何根据第</w:t>
            </w:r>
            <w:proofErr w:type="gramEnd"/>
            <w:r w:rsidRPr="00F5135C">
              <w:rPr>
                <w:rFonts w:ascii="Times New Roman" w:eastAsia="Times New Roman" w:hAnsi="Times New Roman" w:cs="Times New Roman"/>
                <w:color w:val="000000"/>
              </w:rPr>
              <w:t>40C</w:t>
            </w:r>
            <w:r w:rsidRPr="00F5135C">
              <w:rPr>
                <w:rFonts w:ascii="SimSun" w:hAnsi="SimSun" w:cs="SimSun" w:hint="eastAsia"/>
                <w:color w:val="000000"/>
              </w:rPr>
              <w:t>条有权制作原版文本的便于阅读格式版的指明团体，可管有任何在制作该便于阅读格式版的过程中必然产生的该原版文本的中间复制品，但</w:t>
            </w:r>
            <w:r w:rsidRPr="00F5135C">
              <w:rPr>
                <w:rFonts w:ascii="Times New Roman" w:eastAsia="Times New Roman" w:hAnsi="Times New Roman" w:cs="Times New Roman"/>
                <w:color w:val="000000"/>
              </w:rPr>
              <w:t> —— </w:t>
            </w:r>
            <w:r w:rsidRPr="00F5135C">
              <w:rPr>
                <w:rFonts w:ascii="Times New Roman" w:eastAsia="Times New Roman" w:hAnsi="Times New Roman" w:cs="Times New Roman"/>
                <w:i/>
                <w:iCs/>
                <w:color w:val="000000"/>
              </w:rPr>
              <w:t>(</w:t>
            </w:r>
            <w:r w:rsidRPr="00F5135C">
              <w:rPr>
                <w:rFonts w:ascii="SimSun" w:hAnsi="SimSun" w:cs="SimSun" w:hint="eastAsia"/>
                <w:i/>
                <w:iCs/>
                <w:color w:val="000000"/>
              </w:rPr>
              <w:t>由</w:t>
            </w:r>
            <w:r w:rsidRPr="00F5135C">
              <w:rPr>
                <w:rFonts w:ascii="Times New Roman" w:eastAsia="Times New Roman" w:hAnsi="Times New Roman" w:cs="Times New Roman"/>
                <w:i/>
                <w:iCs/>
                <w:color w:val="000000"/>
              </w:rPr>
              <w:t>2020</w:t>
            </w:r>
            <w:r w:rsidRPr="00F5135C">
              <w:rPr>
                <w:rFonts w:ascii="SimSun" w:hAnsi="SimSun" w:cs="SimSun" w:hint="eastAsia"/>
                <w:i/>
                <w:iCs/>
                <w:color w:val="000000"/>
              </w:rPr>
              <w:t>年第</w:t>
            </w:r>
            <w:r w:rsidRPr="00F5135C">
              <w:rPr>
                <w:rFonts w:ascii="Times New Roman" w:eastAsia="Times New Roman" w:hAnsi="Times New Roman" w:cs="Times New Roman"/>
                <w:i/>
                <w:iCs/>
                <w:color w:val="000000"/>
              </w:rPr>
              <w:t>10</w:t>
            </w:r>
            <w:r w:rsidRPr="00F5135C">
              <w:rPr>
                <w:rFonts w:ascii="SimSun" w:hAnsi="SimSun" w:cs="SimSun" w:hint="eastAsia"/>
                <w:i/>
                <w:iCs/>
                <w:color w:val="000000"/>
              </w:rPr>
              <w:t>号第</w:t>
            </w:r>
            <w:r w:rsidRPr="00F5135C">
              <w:rPr>
                <w:rFonts w:ascii="Times New Roman" w:eastAsia="Times New Roman" w:hAnsi="Times New Roman" w:cs="Times New Roman"/>
                <w:i/>
                <w:iCs/>
                <w:color w:val="000000"/>
              </w:rPr>
              <w:t>8</w:t>
            </w:r>
            <w:r w:rsidRPr="00F5135C">
              <w:rPr>
                <w:rFonts w:ascii="SimSun" w:hAnsi="SimSun" w:cs="SimSun" w:hint="eastAsia"/>
                <w:i/>
                <w:iCs/>
                <w:color w:val="000000"/>
              </w:rPr>
              <w:t>条修订</w:t>
            </w:r>
            <w:r w:rsidRPr="00F5135C">
              <w:rPr>
                <w:rFonts w:ascii="Times New Roman" w:eastAsia="Times New Roman" w:hAnsi="Times New Roman" w:cs="Times New Roman"/>
                <w:i/>
                <w:iCs/>
                <w:color w:val="000000"/>
              </w:rPr>
              <w:t>)</w:t>
            </w:r>
          </w:p>
          <w:p w14:paraId="2E428E14" w14:textId="77777777" w:rsidR="00206EB3" w:rsidRPr="00F250C2" w:rsidRDefault="00206EB3" w:rsidP="00206EB3">
            <w:pPr>
              <w:pStyle w:val="ListParagraph"/>
              <w:numPr>
                <w:ilvl w:val="0"/>
                <w:numId w:val="55"/>
              </w:numPr>
              <w:shd w:val="clear" w:color="auto" w:fill="FFFFFF"/>
              <w:spacing w:line="260" w:lineRule="atLeast"/>
              <w:textAlignment w:val="top"/>
              <w:rPr>
                <w:rFonts w:ascii="SimSun" w:eastAsia="SimSun" w:hAnsi="SimSun" w:cs="Times New Roman"/>
                <w:color w:val="000000"/>
                <w:sz w:val="22"/>
                <w:lang w:val="en-US" w:eastAsia="zh-CN"/>
              </w:rPr>
            </w:pPr>
            <w:r w:rsidRPr="00F5135C">
              <w:rPr>
                <w:rFonts w:ascii="SimSun" w:eastAsia="SimSun" w:hAnsi="SimSun" w:cs="Microsoft YaHei" w:hint="eastAsia"/>
                <w:color w:val="000000"/>
                <w:sz w:val="22"/>
                <w:lang w:eastAsia="zh-CN"/>
              </w:rPr>
              <w:t>该指明团体只可为制作更多便于阅读格式版的目的</w:t>
            </w:r>
            <w:r w:rsidRPr="00F250C2">
              <w:rPr>
                <w:rFonts w:ascii="SimSun" w:eastAsia="SimSun" w:hAnsi="SimSun" w:cs="Microsoft YaHei" w:hint="eastAsia"/>
                <w:color w:val="000000"/>
                <w:sz w:val="22"/>
                <w:lang w:val="en-US" w:eastAsia="zh-CN"/>
              </w:rPr>
              <w:t>，</w:t>
            </w:r>
            <w:r w:rsidRPr="00F5135C">
              <w:rPr>
                <w:rFonts w:ascii="SimSun" w:eastAsia="SimSun" w:hAnsi="SimSun" w:cs="Microsoft YaHei" w:hint="eastAsia"/>
                <w:color w:val="000000"/>
                <w:sz w:val="22"/>
                <w:lang w:eastAsia="zh-CN"/>
              </w:rPr>
              <w:t>而管有该中间复制品</w:t>
            </w:r>
            <w:r w:rsidRPr="00F250C2">
              <w:rPr>
                <w:rFonts w:ascii="SimSun" w:eastAsia="SimSun" w:hAnsi="SimSun" w:cs="Microsoft YaHei" w:hint="eastAsia"/>
                <w:color w:val="000000"/>
                <w:sz w:val="22"/>
                <w:lang w:val="en-US" w:eastAsia="zh-CN"/>
              </w:rPr>
              <w:t>；</w:t>
            </w:r>
            <w:r w:rsidRPr="00F5135C">
              <w:rPr>
                <w:rFonts w:ascii="SimSun" w:eastAsia="SimSun" w:hAnsi="SimSun" w:cs="Microsoft YaHei" w:hint="eastAsia"/>
                <w:color w:val="000000"/>
                <w:sz w:val="22"/>
                <w:lang w:eastAsia="zh-CN"/>
              </w:rPr>
              <w:t>及</w:t>
            </w:r>
            <w:r w:rsidRPr="00F250C2">
              <w:rPr>
                <w:rFonts w:ascii="SimSun" w:eastAsia="SimSun" w:hAnsi="SimSun" w:cs="Times New Roman"/>
                <w:i/>
                <w:iCs/>
                <w:color w:val="000000"/>
                <w:sz w:val="22"/>
                <w:lang w:val="en-US" w:eastAsia="zh-CN"/>
              </w:rPr>
              <w:t>(</w:t>
            </w:r>
            <w:r w:rsidRPr="00F5135C">
              <w:rPr>
                <w:rFonts w:ascii="SimSun" w:eastAsia="SimSun" w:hAnsi="SimSun" w:cs="SimSun" w:hint="eastAsia"/>
                <w:i/>
                <w:iCs/>
                <w:color w:val="000000"/>
                <w:sz w:val="22"/>
                <w:lang w:eastAsia="zh-CN"/>
              </w:rPr>
              <w:t>由</w:t>
            </w:r>
            <w:r w:rsidRPr="00F250C2">
              <w:rPr>
                <w:rFonts w:ascii="SimSun" w:eastAsia="SimSun" w:hAnsi="SimSun" w:cs="Times New Roman"/>
                <w:i/>
                <w:iCs/>
                <w:color w:val="000000"/>
                <w:sz w:val="22"/>
                <w:lang w:val="en-US" w:eastAsia="zh-CN"/>
              </w:rPr>
              <w:t>2020</w:t>
            </w:r>
            <w:r w:rsidRPr="00F5135C">
              <w:rPr>
                <w:rFonts w:ascii="SimSun" w:eastAsia="SimSun" w:hAnsi="SimSun" w:cs="SimSun" w:hint="eastAsia"/>
                <w:i/>
                <w:iCs/>
                <w:color w:val="000000"/>
                <w:sz w:val="22"/>
                <w:lang w:eastAsia="zh-CN"/>
              </w:rPr>
              <w:t>年第</w:t>
            </w:r>
            <w:r w:rsidRPr="00F250C2">
              <w:rPr>
                <w:rFonts w:ascii="SimSun" w:eastAsia="SimSun" w:hAnsi="SimSun" w:cs="Times New Roman"/>
                <w:i/>
                <w:iCs/>
                <w:color w:val="000000"/>
                <w:sz w:val="22"/>
                <w:lang w:val="en-US" w:eastAsia="zh-CN"/>
              </w:rPr>
              <w:t>10</w:t>
            </w:r>
            <w:r w:rsidRPr="00F5135C">
              <w:rPr>
                <w:rFonts w:ascii="SimSun" w:eastAsia="SimSun" w:hAnsi="SimSun" w:cs="SimSun" w:hint="eastAsia"/>
                <w:i/>
                <w:iCs/>
                <w:color w:val="000000"/>
                <w:sz w:val="22"/>
                <w:lang w:eastAsia="zh-CN"/>
              </w:rPr>
              <w:t>号第</w:t>
            </w:r>
            <w:r w:rsidRPr="00F250C2">
              <w:rPr>
                <w:rFonts w:ascii="SimSun" w:eastAsia="SimSun" w:hAnsi="SimSun" w:cs="Times New Roman"/>
                <w:i/>
                <w:iCs/>
                <w:color w:val="000000"/>
                <w:sz w:val="22"/>
                <w:lang w:val="en-US" w:eastAsia="zh-CN"/>
              </w:rPr>
              <w:t>8</w:t>
            </w:r>
            <w:r w:rsidRPr="00F5135C">
              <w:rPr>
                <w:rFonts w:ascii="SimSun" w:eastAsia="SimSun" w:hAnsi="SimSun" w:cs="SimSun" w:hint="eastAsia"/>
                <w:i/>
                <w:iCs/>
                <w:color w:val="000000"/>
                <w:sz w:val="22"/>
                <w:lang w:eastAsia="zh-CN"/>
              </w:rPr>
              <w:t>条修订</w:t>
            </w:r>
            <w:r w:rsidRPr="00F250C2">
              <w:rPr>
                <w:rFonts w:ascii="SimSun" w:eastAsia="SimSun" w:hAnsi="SimSun" w:cs="Times New Roman"/>
                <w:i/>
                <w:iCs/>
                <w:color w:val="000000"/>
                <w:sz w:val="22"/>
                <w:lang w:val="en-US" w:eastAsia="zh-CN"/>
              </w:rPr>
              <w:t>)</w:t>
            </w:r>
          </w:p>
          <w:p w14:paraId="4A5152FE" w14:textId="77777777" w:rsidR="00206EB3" w:rsidRPr="00F5135C" w:rsidRDefault="00206EB3" w:rsidP="00206EB3">
            <w:pPr>
              <w:pStyle w:val="ListParagraph"/>
              <w:numPr>
                <w:ilvl w:val="0"/>
                <w:numId w:val="55"/>
              </w:numPr>
              <w:shd w:val="clear" w:color="auto" w:fill="FFFFFF"/>
              <w:spacing w:line="260" w:lineRule="atLeast"/>
              <w:rPr>
                <w:rFonts w:ascii="SimSun" w:eastAsia="SimSun" w:hAnsi="SimSun" w:cs="Times New Roman"/>
                <w:color w:val="000000"/>
                <w:sz w:val="22"/>
                <w:lang w:eastAsia="zh-CN"/>
              </w:rPr>
            </w:pPr>
            <w:r w:rsidRPr="00F5135C">
              <w:rPr>
                <w:rFonts w:ascii="SimSun" w:eastAsia="SimSun" w:hAnsi="SimSun" w:cs="Microsoft YaHei" w:hint="eastAsia"/>
                <w:color w:val="000000"/>
                <w:sz w:val="22"/>
                <w:lang w:eastAsia="zh-CN"/>
              </w:rPr>
              <w:t>该指明团体必须在已不需再为该目的而管有该中间复制品之后的</w:t>
            </w:r>
            <w:r w:rsidRPr="00F5135C">
              <w:rPr>
                <w:rFonts w:ascii="SimSun" w:eastAsia="SimSun" w:hAnsi="SimSun" w:cs="Times New Roman"/>
                <w:color w:val="000000"/>
                <w:sz w:val="22"/>
                <w:lang w:eastAsia="zh-CN"/>
              </w:rPr>
              <w:t>3</w:t>
            </w:r>
            <w:r w:rsidRPr="00F5135C">
              <w:rPr>
                <w:rFonts w:ascii="SimSun" w:eastAsia="SimSun" w:hAnsi="SimSun" w:cs="Microsoft YaHei" w:hint="eastAsia"/>
                <w:color w:val="000000"/>
                <w:sz w:val="22"/>
                <w:lang w:eastAsia="zh-CN"/>
              </w:rPr>
              <w:t>个月内，将之销毁。</w:t>
            </w:r>
          </w:p>
          <w:p w14:paraId="2CE9B700" w14:textId="77777777" w:rsidR="00206EB3" w:rsidRPr="002A02F1" w:rsidRDefault="00206EB3" w:rsidP="00E03DEE">
            <w:pPr>
              <w:spacing w:before="240"/>
              <w:rPr>
                <w:rFonts w:ascii="SimSun" w:hAnsi="SimSun" w:cs="SimSun"/>
                <w:color w:val="000000"/>
                <w:shd w:val="clear" w:color="auto" w:fill="FFFFFF"/>
                <w:lang w:val="de-DE"/>
              </w:rPr>
            </w:pPr>
            <w:r w:rsidRPr="002A02F1">
              <w:rPr>
                <w:rFonts w:ascii="SimSun" w:hAnsi="SimSun" w:hint="eastAsia"/>
                <w:color w:val="000000"/>
                <w:shd w:val="clear" w:color="auto" w:fill="FFFFFF"/>
                <w:lang w:val="de-DE"/>
              </w:rPr>
              <w:t>(2)</w:t>
            </w:r>
            <w:r w:rsidRPr="002A02F1">
              <w:rPr>
                <w:rFonts w:hint="eastAsia"/>
                <w:color w:val="000000"/>
                <w:shd w:val="clear" w:color="auto" w:fill="FFFFFF"/>
                <w:lang w:val="de-DE"/>
              </w:rPr>
              <w:t xml:space="preserve"> </w:t>
            </w:r>
            <w:r>
              <w:rPr>
                <w:color w:val="000000"/>
                <w:shd w:val="clear" w:color="auto" w:fill="FFFFFF"/>
              </w:rPr>
              <w:t>任何并非按照第</w:t>
            </w:r>
            <w:r w:rsidRPr="002A02F1">
              <w:rPr>
                <w:color w:val="000000"/>
                <w:shd w:val="clear" w:color="auto" w:fill="FFFFFF"/>
                <w:lang w:val="de-DE"/>
              </w:rPr>
              <w:t>(1)</w:t>
            </w:r>
            <w:r>
              <w:rPr>
                <w:color w:val="000000"/>
                <w:shd w:val="clear" w:color="auto" w:fill="FFFFFF"/>
              </w:rPr>
              <w:t>款管有的中间复制品须视为侵犯版权复制品</w:t>
            </w:r>
            <w:r>
              <w:rPr>
                <w:rFonts w:ascii="SimSun" w:hAnsi="SimSun" w:cs="SimSun" w:hint="eastAsia"/>
                <w:color w:val="000000"/>
                <w:shd w:val="clear" w:color="auto" w:fill="FFFFFF"/>
              </w:rPr>
              <w:t>。</w:t>
            </w:r>
          </w:p>
          <w:p w14:paraId="1D1E3931" w14:textId="77777777" w:rsidR="00206EB3" w:rsidRPr="009D4820" w:rsidRDefault="00206EB3" w:rsidP="00E03DEE">
            <w:pPr>
              <w:spacing w:before="240"/>
              <w:rPr>
                <w:rFonts w:ascii="Times New Roman" w:eastAsia="Times New Roman" w:hAnsi="Times New Roman" w:cs="Times New Roman"/>
                <w:i/>
                <w:iCs/>
                <w:color w:val="000000"/>
              </w:rPr>
            </w:pPr>
            <w:r w:rsidRPr="002A02F1">
              <w:rPr>
                <w:rFonts w:ascii="SimSun" w:hAnsi="SimSun" w:cs="SimSun" w:hint="eastAsia"/>
                <w:color w:val="000000"/>
                <w:shd w:val="clear" w:color="auto" w:fill="FFFFFF"/>
                <w:lang w:val="de-DE"/>
              </w:rPr>
              <w:t>(3)</w:t>
            </w:r>
            <w:r w:rsidRPr="002A02F1">
              <w:rPr>
                <w:color w:val="000000"/>
                <w:shd w:val="clear" w:color="auto" w:fill="FFFFFF"/>
                <w:lang w:val="de-DE"/>
              </w:rPr>
              <w:t xml:space="preserve"> </w:t>
            </w:r>
            <w:r w:rsidRPr="009D4820">
              <w:rPr>
                <w:rFonts w:ascii="SimSun" w:hAnsi="SimSun" w:cs="SimSun" w:hint="eastAsia"/>
                <w:color w:val="000000"/>
                <w:shd w:val="clear" w:color="auto" w:fill="FFFFFF"/>
              </w:rPr>
              <w:t>指明团体可将根据第</w:t>
            </w:r>
            <w:r w:rsidRPr="002A02F1">
              <w:rPr>
                <w:rFonts w:ascii="Times New Roman" w:eastAsia="Times New Roman" w:hAnsi="Times New Roman" w:cs="Times New Roman"/>
                <w:color w:val="000000"/>
                <w:shd w:val="clear" w:color="auto" w:fill="FFFFFF"/>
                <w:lang w:val="de-DE"/>
              </w:rPr>
              <w:t>(1)</w:t>
            </w:r>
            <w:r w:rsidRPr="009D4820">
              <w:rPr>
                <w:rFonts w:ascii="SimSun" w:hAnsi="SimSun" w:cs="SimSun" w:hint="eastAsia"/>
                <w:color w:val="000000"/>
                <w:shd w:val="clear" w:color="auto" w:fill="FFFFFF"/>
              </w:rPr>
              <w:t>款管有的中间复制品</w:t>
            </w:r>
            <w:r w:rsidRPr="002A02F1">
              <w:rPr>
                <w:rFonts w:ascii="SimSun" w:hAnsi="SimSun" w:cs="SimSun" w:hint="eastAsia"/>
                <w:color w:val="000000"/>
                <w:shd w:val="clear" w:color="auto" w:fill="FFFFFF"/>
                <w:lang w:val="de-DE"/>
              </w:rPr>
              <w:t>，</w:t>
            </w:r>
            <w:r w:rsidRPr="009D4820">
              <w:rPr>
                <w:rFonts w:ascii="SimSun" w:hAnsi="SimSun" w:cs="SimSun" w:hint="eastAsia"/>
                <w:color w:val="000000"/>
                <w:shd w:val="clear" w:color="auto" w:fill="FFFFFF"/>
              </w:rPr>
              <w:t>借予或转移予另一同样根据第</w:t>
            </w:r>
            <w:r w:rsidRPr="002A02F1">
              <w:rPr>
                <w:rFonts w:ascii="SimSun" w:hAnsi="SimSun" w:cs="Times New Roman"/>
                <w:color w:val="000000"/>
                <w:shd w:val="clear" w:color="auto" w:fill="FFFFFF"/>
                <w:lang w:val="de-DE"/>
              </w:rPr>
              <w:t>40C</w:t>
            </w:r>
            <w:r w:rsidRPr="009D4820">
              <w:rPr>
                <w:rFonts w:ascii="SimSun" w:hAnsi="SimSun" w:cs="SimSun" w:hint="eastAsia"/>
                <w:color w:val="000000"/>
                <w:shd w:val="clear" w:color="auto" w:fill="FFFFFF"/>
              </w:rPr>
              <w:t>条有权制作有关版权作品的便于阅读格式版的指明团体。</w:t>
            </w:r>
            <w:r w:rsidRPr="009D4820">
              <w:rPr>
                <w:rFonts w:ascii="SimSun" w:hAnsi="SimSun" w:cs="Times New Roman"/>
                <w:i/>
                <w:iCs/>
                <w:color w:val="000000"/>
              </w:rPr>
              <w:t>(</w:t>
            </w:r>
            <w:r w:rsidRPr="009D4820">
              <w:rPr>
                <w:rFonts w:ascii="SimSun" w:hAnsi="SimSun" w:cs="SimSun" w:hint="eastAsia"/>
                <w:i/>
                <w:iCs/>
                <w:color w:val="000000"/>
              </w:rPr>
              <w:t>由</w:t>
            </w:r>
            <w:r w:rsidRPr="009D4820">
              <w:rPr>
                <w:rFonts w:ascii="SimSun" w:hAnsi="SimSun" w:cs="Times New Roman"/>
                <w:i/>
                <w:iCs/>
                <w:color w:val="000000"/>
              </w:rPr>
              <w:t>2020</w:t>
            </w:r>
            <w:r w:rsidRPr="009D4820">
              <w:rPr>
                <w:rFonts w:ascii="SimSun" w:hAnsi="SimSun" w:cs="SimSun" w:hint="eastAsia"/>
                <w:i/>
                <w:iCs/>
                <w:color w:val="000000"/>
              </w:rPr>
              <w:t>年第</w:t>
            </w:r>
            <w:r w:rsidRPr="009D4820">
              <w:rPr>
                <w:rFonts w:ascii="SimSun" w:hAnsi="SimSun" w:cs="Times New Roman"/>
                <w:i/>
                <w:iCs/>
                <w:color w:val="000000"/>
              </w:rPr>
              <w:t>10</w:t>
            </w:r>
            <w:r w:rsidRPr="009D4820">
              <w:rPr>
                <w:rFonts w:ascii="SimSun" w:hAnsi="SimSun" w:cs="SimSun" w:hint="eastAsia"/>
                <w:i/>
                <w:iCs/>
                <w:color w:val="000000"/>
              </w:rPr>
              <w:t>号第</w:t>
            </w:r>
            <w:r w:rsidRPr="009D4820">
              <w:rPr>
                <w:rFonts w:ascii="SimSun" w:hAnsi="SimSun" w:cs="Times New Roman"/>
                <w:i/>
                <w:iCs/>
                <w:color w:val="000000"/>
              </w:rPr>
              <w:t>8</w:t>
            </w:r>
            <w:r w:rsidRPr="009D4820">
              <w:rPr>
                <w:rFonts w:ascii="SimSun" w:hAnsi="SimSun" w:cs="SimSun" w:hint="eastAsia"/>
                <w:i/>
                <w:iCs/>
                <w:color w:val="000000"/>
              </w:rPr>
              <w:t>条修订</w:t>
            </w:r>
            <w:r w:rsidRPr="009D4820">
              <w:rPr>
                <w:rFonts w:ascii="SimSun" w:hAnsi="SimSun" w:cs="Times New Roman"/>
                <w:i/>
                <w:iCs/>
                <w:color w:val="000000"/>
              </w:rPr>
              <w:t>)</w:t>
            </w:r>
          </w:p>
          <w:p w14:paraId="2B84DD80" w14:textId="77777777" w:rsidR="00206EB3" w:rsidRDefault="00206EB3" w:rsidP="00E03DEE">
            <w:pPr>
              <w:spacing w:before="240"/>
              <w:rPr>
                <w:color w:val="000000"/>
                <w:shd w:val="clear" w:color="auto" w:fill="FFFFFF"/>
              </w:rPr>
            </w:pPr>
            <w:r w:rsidRPr="00AF1887">
              <w:rPr>
                <w:rFonts w:ascii="SimSun" w:hAnsi="SimSun" w:hint="eastAsia"/>
                <w:lang w:val="de-DE"/>
              </w:rPr>
              <w:t xml:space="preserve">(4) </w:t>
            </w:r>
            <w:r w:rsidRPr="00AF1887">
              <w:rPr>
                <w:rFonts w:ascii="SimSun" w:hAnsi="SimSun"/>
                <w:color w:val="000000"/>
                <w:shd w:val="clear" w:color="auto" w:fill="FFFFFF"/>
              </w:rPr>
              <w:t>指明</w:t>
            </w:r>
            <w:r>
              <w:rPr>
                <w:color w:val="000000"/>
                <w:shd w:val="clear" w:color="auto" w:fill="FFFFFF"/>
              </w:rPr>
              <w:t>团体必</w:t>
            </w:r>
            <w:r>
              <w:rPr>
                <w:rStyle w:val="nowrap"/>
                <w:color w:val="000000"/>
                <w:shd w:val="clear" w:color="auto" w:fill="FFFFFF"/>
              </w:rPr>
              <w:t>须</w:t>
            </w:r>
            <w:r>
              <w:rPr>
                <w:rStyle w:val="nowrap"/>
                <w:color w:val="000000"/>
                <w:shd w:val="clear" w:color="auto" w:fill="FFFFFF"/>
              </w:rPr>
              <w:t> —</w:t>
            </w:r>
            <w:r>
              <w:rPr>
                <w:color w:val="000000"/>
                <w:shd w:val="clear" w:color="auto" w:fill="FFFFFF"/>
              </w:rPr>
              <w:t>—</w:t>
            </w:r>
          </w:p>
          <w:p w14:paraId="23324308" w14:textId="77777777" w:rsidR="00206EB3" w:rsidRPr="009D4820" w:rsidRDefault="00206EB3" w:rsidP="00E03DEE">
            <w:pPr>
              <w:shd w:val="clear" w:color="auto" w:fill="FFFFFF"/>
              <w:spacing w:line="260" w:lineRule="atLeast"/>
              <w:ind w:hanging="960"/>
              <w:textAlignment w:val="top"/>
              <w:rPr>
                <w:rFonts w:ascii="Times New Roman" w:eastAsia="Times New Roman" w:hAnsi="Times New Roman" w:cs="Times New Roman"/>
                <w:color w:val="000000"/>
              </w:rPr>
            </w:pPr>
            <w:r w:rsidRPr="009D4820">
              <w:rPr>
                <w:rFonts w:ascii="Times New Roman" w:eastAsia="Times New Roman" w:hAnsi="Times New Roman" w:cs="Times New Roman"/>
                <w:color w:val="000000"/>
              </w:rPr>
              <w:t>(a)</w:t>
            </w:r>
          </w:p>
          <w:p w14:paraId="5A4240FA" w14:textId="77777777" w:rsidR="00206EB3" w:rsidRPr="00F250C2" w:rsidRDefault="00206EB3" w:rsidP="00206EB3">
            <w:pPr>
              <w:pStyle w:val="ListParagraph"/>
              <w:numPr>
                <w:ilvl w:val="0"/>
                <w:numId w:val="56"/>
              </w:numPr>
              <w:shd w:val="clear" w:color="auto" w:fill="FFFFFF"/>
              <w:spacing w:line="260" w:lineRule="atLeast"/>
              <w:rPr>
                <w:rFonts w:ascii="SimSun" w:eastAsia="SimSun" w:hAnsi="SimSun" w:cs="Times New Roman"/>
                <w:color w:val="000000"/>
                <w:sz w:val="22"/>
                <w:lang w:val="en-US" w:eastAsia="zh-CN"/>
              </w:rPr>
            </w:pPr>
            <w:r w:rsidRPr="009D4820">
              <w:rPr>
                <w:rFonts w:ascii="SimSun" w:eastAsia="SimSun" w:hAnsi="SimSun" w:cs="Microsoft YaHei" w:hint="eastAsia"/>
                <w:color w:val="000000"/>
                <w:sz w:val="22"/>
                <w:lang w:eastAsia="zh-CN"/>
              </w:rPr>
              <w:t>在借出或转移中间复制品之前的一段合理时间内</w:t>
            </w:r>
            <w:r w:rsidRPr="00F250C2">
              <w:rPr>
                <w:rFonts w:ascii="SimSun" w:eastAsia="SimSun" w:hAnsi="SimSun" w:cs="Microsoft YaHei" w:hint="eastAsia"/>
                <w:color w:val="000000"/>
                <w:sz w:val="22"/>
                <w:lang w:val="en-US" w:eastAsia="zh-CN"/>
              </w:rPr>
              <w:t>，</w:t>
            </w:r>
            <w:r w:rsidRPr="009D4820">
              <w:rPr>
                <w:rFonts w:ascii="SimSun" w:eastAsia="SimSun" w:hAnsi="SimSun" w:cs="Microsoft YaHei" w:hint="eastAsia"/>
                <w:color w:val="000000"/>
                <w:sz w:val="22"/>
                <w:lang w:eastAsia="zh-CN"/>
              </w:rPr>
              <w:t>将其借出或转移该</w:t>
            </w:r>
            <w:r w:rsidRPr="009D4820">
              <w:rPr>
                <w:rFonts w:ascii="SimSun" w:eastAsia="SimSun" w:hAnsi="SimSun" w:cs="Microsoft YaHei" w:hint="eastAsia"/>
                <w:color w:val="000000"/>
                <w:sz w:val="22"/>
                <w:lang w:eastAsia="zh-CN"/>
              </w:rPr>
              <w:lastRenderedPageBreak/>
              <w:t>中间复制品的意向</w:t>
            </w:r>
            <w:r w:rsidRPr="00F250C2">
              <w:rPr>
                <w:rFonts w:ascii="SimSun" w:eastAsia="SimSun" w:hAnsi="SimSun" w:cs="Microsoft YaHei" w:hint="eastAsia"/>
                <w:color w:val="000000"/>
                <w:sz w:val="22"/>
                <w:lang w:val="en-US" w:eastAsia="zh-CN"/>
              </w:rPr>
              <w:t>，</w:t>
            </w:r>
            <w:r w:rsidRPr="009D4820">
              <w:rPr>
                <w:rFonts w:ascii="SimSun" w:eastAsia="SimSun" w:hAnsi="SimSun" w:cs="Microsoft YaHei" w:hint="eastAsia"/>
                <w:color w:val="000000"/>
                <w:sz w:val="22"/>
                <w:lang w:eastAsia="zh-CN"/>
              </w:rPr>
              <w:t>通知有关版权拥有人</w:t>
            </w:r>
            <w:r w:rsidRPr="00F250C2">
              <w:rPr>
                <w:rFonts w:ascii="SimSun" w:eastAsia="SimSun" w:hAnsi="SimSun" w:cs="Microsoft YaHei" w:hint="eastAsia"/>
                <w:color w:val="000000"/>
                <w:sz w:val="22"/>
                <w:lang w:val="en-US" w:eastAsia="zh-CN"/>
              </w:rPr>
              <w:t>；</w:t>
            </w:r>
            <w:r w:rsidRPr="009D4820">
              <w:rPr>
                <w:rFonts w:ascii="SimSun" w:eastAsia="SimSun" w:hAnsi="SimSun" w:cs="Microsoft YaHei" w:hint="eastAsia"/>
                <w:color w:val="000000"/>
                <w:sz w:val="22"/>
                <w:lang w:eastAsia="zh-CN"/>
              </w:rPr>
              <w:t>或</w:t>
            </w:r>
          </w:p>
          <w:p w14:paraId="3AC3A411" w14:textId="77777777" w:rsidR="00206EB3" w:rsidRPr="00F250C2" w:rsidRDefault="00206EB3" w:rsidP="00206EB3">
            <w:pPr>
              <w:pStyle w:val="ListParagraph"/>
              <w:numPr>
                <w:ilvl w:val="0"/>
                <w:numId w:val="56"/>
              </w:numPr>
              <w:shd w:val="clear" w:color="auto" w:fill="FFFFFF"/>
              <w:spacing w:line="260" w:lineRule="atLeast"/>
              <w:rPr>
                <w:rFonts w:ascii="SimSun" w:eastAsia="SimSun" w:hAnsi="SimSun" w:cs="Times New Roman"/>
                <w:color w:val="000000"/>
                <w:sz w:val="22"/>
                <w:lang w:val="en-US" w:eastAsia="zh-CN"/>
              </w:rPr>
            </w:pPr>
            <w:r w:rsidRPr="009D4820">
              <w:rPr>
                <w:rFonts w:ascii="SimSun" w:eastAsia="SimSun" w:hAnsi="SimSun" w:cs="Microsoft YaHei" w:hint="eastAsia"/>
                <w:color w:val="000000"/>
                <w:sz w:val="22"/>
                <w:lang w:eastAsia="zh-CN"/>
              </w:rPr>
              <w:t>在借出或转移中间复制品之后的一段合理时间内</w:t>
            </w:r>
            <w:r w:rsidRPr="00F250C2">
              <w:rPr>
                <w:rFonts w:ascii="SimSun" w:eastAsia="SimSun" w:hAnsi="SimSun" w:cs="Microsoft YaHei" w:hint="eastAsia"/>
                <w:color w:val="000000"/>
                <w:sz w:val="22"/>
                <w:lang w:val="en-US" w:eastAsia="zh-CN"/>
              </w:rPr>
              <w:t>，</w:t>
            </w:r>
            <w:r w:rsidRPr="009D4820">
              <w:rPr>
                <w:rFonts w:ascii="SimSun" w:eastAsia="SimSun" w:hAnsi="SimSun" w:cs="Microsoft YaHei" w:hint="eastAsia"/>
                <w:color w:val="000000"/>
                <w:sz w:val="22"/>
                <w:lang w:eastAsia="zh-CN"/>
              </w:rPr>
              <w:t>将它已借出或转移该中间复制品一事</w:t>
            </w:r>
            <w:r w:rsidRPr="00F250C2">
              <w:rPr>
                <w:rFonts w:ascii="SimSun" w:eastAsia="SimSun" w:hAnsi="SimSun" w:cs="Microsoft YaHei" w:hint="eastAsia"/>
                <w:color w:val="000000"/>
                <w:sz w:val="22"/>
                <w:lang w:val="en-US" w:eastAsia="zh-CN"/>
              </w:rPr>
              <w:t>，</w:t>
            </w:r>
            <w:r w:rsidRPr="009D4820">
              <w:rPr>
                <w:rFonts w:ascii="SimSun" w:eastAsia="SimSun" w:hAnsi="SimSun" w:cs="Microsoft YaHei" w:hint="eastAsia"/>
                <w:color w:val="000000"/>
                <w:sz w:val="22"/>
                <w:lang w:eastAsia="zh-CN"/>
              </w:rPr>
              <w:t>通知有关版权拥有人。</w:t>
            </w:r>
          </w:p>
          <w:p w14:paraId="7E79F391" w14:textId="77777777" w:rsidR="00206EB3" w:rsidRPr="00AF1887" w:rsidRDefault="00206EB3" w:rsidP="00E03DEE">
            <w:pPr>
              <w:spacing w:before="240"/>
              <w:rPr>
                <w:rFonts w:ascii="SimSun" w:hAnsi="SimSun" w:cs="Times New Roman"/>
                <w:i/>
                <w:iCs/>
                <w:color w:val="000000"/>
              </w:rPr>
            </w:pPr>
            <w:r w:rsidRPr="00F250C2">
              <w:rPr>
                <w:rFonts w:ascii="SimSun" w:hAnsi="SimSun" w:cs="SimSun" w:hint="eastAsia"/>
                <w:color w:val="000000"/>
                <w:shd w:val="clear" w:color="auto" w:fill="FFFFFF"/>
              </w:rPr>
              <w:t>(</w:t>
            </w:r>
            <w:proofErr w:type="gramStart"/>
            <w:r w:rsidRPr="00F250C2">
              <w:rPr>
                <w:rFonts w:ascii="SimSun" w:hAnsi="SimSun" w:cs="SimSun" w:hint="eastAsia"/>
                <w:color w:val="000000"/>
                <w:shd w:val="clear" w:color="auto" w:fill="FFFFFF"/>
              </w:rPr>
              <w:t>5)</w:t>
            </w:r>
            <w:r w:rsidRPr="00AF1887">
              <w:rPr>
                <w:rFonts w:ascii="SimSun" w:hAnsi="SimSun" w:cs="SimSun" w:hint="eastAsia"/>
                <w:color w:val="000000"/>
                <w:shd w:val="clear" w:color="auto" w:fill="FFFFFF"/>
              </w:rPr>
              <w:t>如指明团体在作出合理查究后</w:t>
            </w:r>
            <w:proofErr w:type="gramEnd"/>
            <w:r w:rsidRPr="00F250C2">
              <w:rPr>
                <w:rFonts w:ascii="SimSun" w:hAnsi="SimSun" w:cs="SimSun" w:hint="eastAsia"/>
                <w:color w:val="000000"/>
                <w:shd w:val="clear" w:color="auto" w:fill="FFFFFF"/>
              </w:rPr>
              <w:t>，</w:t>
            </w:r>
            <w:r w:rsidRPr="00AF1887">
              <w:rPr>
                <w:rFonts w:ascii="SimSun" w:hAnsi="SimSun" w:cs="SimSun" w:hint="eastAsia"/>
                <w:color w:val="000000"/>
                <w:shd w:val="clear" w:color="auto" w:fill="FFFFFF"/>
              </w:rPr>
              <w:t>仍不能确定有关版权拥有人的身分及联络方法的详细资料</w:t>
            </w:r>
            <w:r w:rsidRPr="00F250C2">
              <w:rPr>
                <w:rFonts w:ascii="SimSun" w:hAnsi="SimSun" w:cs="SimSun" w:hint="eastAsia"/>
                <w:color w:val="000000"/>
                <w:shd w:val="clear" w:color="auto" w:fill="FFFFFF"/>
              </w:rPr>
              <w:t>，</w:t>
            </w:r>
            <w:r w:rsidRPr="00AF1887">
              <w:rPr>
                <w:rFonts w:ascii="SimSun" w:hAnsi="SimSun" w:cs="SimSun" w:hint="eastAsia"/>
                <w:color w:val="000000"/>
                <w:shd w:val="clear" w:color="auto" w:fill="FFFFFF"/>
              </w:rPr>
              <w:t>则第</w:t>
            </w:r>
            <w:r w:rsidRPr="00F250C2">
              <w:rPr>
                <w:rFonts w:ascii="SimSun" w:hAnsi="SimSun" w:cs="Times New Roman"/>
                <w:color w:val="000000"/>
                <w:shd w:val="clear" w:color="auto" w:fill="FFFFFF"/>
              </w:rPr>
              <w:t>(4)</w:t>
            </w:r>
            <w:r w:rsidRPr="00AF1887">
              <w:rPr>
                <w:rFonts w:ascii="SimSun" w:hAnsi="SimSun" w:cs="SimSun" w:hint="eastAsia"/>
                <w:color w:val="000000"/>
                <w:shd w:val="clear" w:color="auto" w:fill="FFFFFF"/>
              </w:rPr>
              <w:t>款不适用。</w:t>
            </w:r>
            <w:r w:rsidRPr="00AF1887">
              <w:rPr>
                <w:rFonts w:ascii="SimSun" w:hAnsi="SimSun" w:cs="Times New Roman"/>
                <w:i/>
                <w:iCs/>
                <w:color w:val="000000"/>
              </w:rPr>
              <w:t>(</w:t>
            </w:r>
            <w:r w:rsidRPr="00AF1887">
              <w:rPr>
                <w:rFonts w:ascii="SimSun" w:hAnsi="SimSun" w:cs="SimSun" w:hint="eastAsia"/>
                <w:i/>
                <w:iCs/>
                <w:color w:val="000000"/>
              </w:rPr>
              <w:t>由</w:t>
            </w:r>
            <w:r w:rsidRPr="00AF1887">
              <w:rPr>
                <w:rFonts w:ascii="SimSun" w:hAnsi="SimSun" w:cs="Times New Roman"/>
                <w:i/>
                <w:iCs/>
                <w:color w:val="000000"/>
              </w:rPr>
              <w:t>2020</w:t>
            </w:r>
            <w:r w:rsidRPr="00AF1887">
              <w:rPr>
                <w:rFonts w:ascii="SimSun" w:hAnsi="SimSun" w:cs="SimSun" w:hint="eastAsia"/>
                <w:i/>
                <w:iCs/>
                <w:color w:val="000000"/>
              </w:rPr>
              <w:t>年第</w:t>
            </w:r>
            <w:r w:rsidRPr="00AF1887">
              <w:rPr>
                <w:rFonts w:ascii="SimSun" w:hAnsi="SimSun" w:cs="Times New Roman"/>
                <w:i/>
                <w:iCs/>
                <w:color w:val="000000"/>
              </w:rPr>
              <w:t>10</w:t>
            </w:r>
            <w:r w:rsidRPr="00AF1887">
              <w:rPr>
                <w:rFonts w:ascii="SimSun" w:hAnsi="SimSun" w:cs="SimSun" w:hint="eastAsia"/>
                <w:i/>
                <w:iCs/>
                <w:color w:val="000000"/>
              </w:rPr>
              <w:t>号第</w:t>
            </w:r>
            <w:r w:rsidRPr="00AF1887">
              <w:rPr>
                <w:rFonts w:ascii="SimSun" w:hAnsi="SimSun" w:cs="Times New Roman"/>
                <w:i/>
                <w:iCs/>
                <w:color w:val="000000"/>
              </w:rPr>
              <w:t>8</w:t>
            </w:r>
            <w:r w:rsidRPr="00AF1887">
              <w:rPr>
                <w:rFonts w:ascii="SimSun" w:hAnsi="SimSun" w:cs="SimSun" w:hint="eastAsia"/>
                <w:i/>
                <w:iCs/>
                <w:color w:val="000000"/>
              </w:rPr>
              <w:t>条修订</w:t>
            </w:r>
            <w:r w:rsidRPr="00AF1887">
              <w:rPr>
                <w:rFonts w:ascii="SimSun" w:hAnsi="SimSun" w:cs="Times New Roman"/>
                <w:i/>
                <w:iCs/>
                <w:color w:val="000000"/>
              </w:rPr>
              <w:t>)</w:t>
            </w:r>
          </w:p>
          <w:p w14:paraId="27820840" w14:textId="77777777" w:rsidR="00206EB3" w:rsidRDefault="00206EB3" w:rsidP="00E03DEE">
            <w:pPr>
              <w:spacing w:before="240"/>
              <w:rPr>
                <w:rFonts w:ascii="SimSun" w:hAnsi="SimSun" w:cs="SimSun"/>
                <w:color w:val="000000"/>
                <w:shd w:val="clear" w:color="auto" w:fill="FFFFFF"/>
              </w:rPr>
            </w:pPr>
            <w:r w:rsidRPr="00AF1887">
              <w:rPr>
                <w:rFonts w:ascii="SimSun" w:hAnsi="SimSun" w:hint="eastAsia"/>
                <w:color w:val="000000"/>
                <w:shd w:val="clear" w:color="auto" w:fill="FFFFFF"/>
              </w:rPr>
              <w:t>(6)</w:t>
            </w:r>
            <w:r w:rsidRPr="00AF1887">
              <w:rPr>
                <w:rFonts w:ascii="SimSun" w:hAnsi="SimSun"/>
                <w:color w:val="000000"/>
                <w:shd w:val="clear" w:color="auto" w:fill="FFFFFF"/>
              </w:rPr>
              <w:t xml:space="preserve"> 指</w:t>
            </w:r>
            <w:r>
              <w:rPr>
                <w:color w:val="000000"/>
                <w:shd w:val="clear" w:color="auto" w:fill="FFFFFF"/>
              </w:rPr>
              <w:t>明团体如就借出或转移本条所指的中间复制品收取费用，该费用不得超逾为借出或转移该中间复制品而招致的成本</w:t>
            </w:r>
            <w:r>
              <w:rPr>
                <w:rFonts w:ascii="SimSun" w:hAnsi="SimSun" w:cs="SimSun" w:hint="eastAsia"/>
                <w:color w:val="000000"/>
                <w:shd w:val="clear" w:color="auto" w:fill="FFFFFF"/>
              </w:rPr>
              <w:t>。</w:t>
            </w:r>
          </w:p>
          <w:p w14:paraId="42833B6B" w14:textId="77777777" w:rsidR="00206EB3" w:rsidRPr="00AF1887" w:rsidRDefault="00206EB3" w:rsidP="00E03DEE">
            <w:pPr>
              <w:shd w:val="clear" w:color="auto" w:fill="FFFFFF"/>
              <w:spacing w:before="240" w:line="260" w:lineRule="atLeast"/>
              <w:rPr>
                <w:rFonts w:ascii="Times New Roman" w:eastAsia="Times New Roman" w:hAnsi="Times New Roman" w:cs="Times New Roman"/>
                <w:i/>
                <w:iCs/>
                <w:color w:val="000000"/>
              </w:rPr>
            </w:pPr>
            <w:r>
              <w:rPr>
                <w:rFonts w:ascii="SimSun" w:hAnsi="SimSun" w:cs="SimSun" w:hint="eastAsia"/>
                <w:color w:val="000000"/>
              </w:rPr>
              <w:t>(</w:t>
            </w:r>
            <w:proofErr w:type="gramStart"/>
            <w:r>
              <w:rPr>
                <w:rFonts w:ascii="SimSun" w:hAnsi="SimSun" w:cs="SimSun" w:hint="eastAsia"/>
                <w:color w:val="000000"/>
              </w:rPr>
              <w:t>7)</w:t>
            </w:r>
            <w:r w:rsidRPr="00AF1887">
              <w:rPr>
                <w:rFonts w:ascii="SimSun" w:hAnsi="SimSun" w:cs="SimSun" w:hint="eastAsia"/>
                <w:color w:val="000000"/>
              </w:rPr>
              <w:t>凡任何中间复制品</w:t>
            </w:r>
            <w:proofErr w:type="gramEnd"/>
            <w:r>
              <w:rPr>
                <w:rFonts w:ascii="SimSun" w:hAnsi="SimSun" w:cs="SimSun" w:hint="eastAsia"/>
                <w:color w:val="000000"/>
              </w:rPr>
              <w:t>（</w:t>
            </w:r>
            <w:r w:rsidRPr="00AF1887">
              <w:rPr>
                <w:rFonts w:ascii="SimSun" w:hAnsi="SimSun" w:cs="SimSun" w:hint="eastAsia"/>
                <w:color w:val="000000"/>
              </w:rPr>
              <w:t>若非因本条即属侵犯版权复制品者</w:t>
            </w:r>
            <w:r>
              <w:rPr>
                <w:rFonts w:ascii="SimSun" w:hAnsi="SimSun" w:cs="SimSun" w:hint="eastAsia"/>
                <w:color w:val="000000"/>
              </w:rPr>
              <w:t>）</w:t>
            </w:r>
            <w:r w:rsidRPr="00AF1887">
              <w:rPr>
                <w:rFonts w:ascii="SimSun" w:hAnsi="SimSun" w:cs="SimSun" w:hint="eastAsia"/>
                <w:color w:val="000000"/>
              </w:rPr>
              <w:t>按照本条被管有、借出或转移，但其后该中间复制品用作交易，则</w:t>
            </w:r>
            <w:r w:rsidRPr="00AF1887">
              <w:rPr>
                <w:rFonts w:ascii="Times New Roman" w:eastAsia="Times New Roman" w:hAnsi="Times New Roman" w:cs="Times New Roman"/>
                <w:color w:val="000000"/>
              </w:rPr>
              <w:t> —— </w:t>
            </w:r>
            <w:r w:rsidRPr="00AF1887">
              <w:rPr>
                <w:rFonts w:ascii="Times New Roman" w:eastAsia="Times New Roman" w:hAnsi="Times New Roman" w:cs="Times New Roman"/>
                <w:i/>
                <w:iCs/>
                <w:color w:val="000000"/>
              </w:rPr>
              <w:t>(</w:t>
            </w:r>
            <w:r w:rsidRPr="00AF1887">
              <w:rPr>
                <w:rFonts w:ascii="SimSun" w:hAnsi="SimSun" w:cs="SimSun" w:hint="eastAsia"/>
                <w:i/>
                <w:iCs/>
                <w:color w:val="000000"/>
              </w:rPr>
              <w:t>由</w:t>
            </w:r>
            <w:r w:rsidRPr="00AF1887">
              <w:rPr>
                <w:rFonts w:ascii="Times New Roman" w:eastAsia="Times New Roman" w:hAnsi="Times New Roman" w:cs="Times New Roman"/>
                <w:i/>
                <w:iCs/>
                <w:color w:val="000000"/>
              </w:rPr>
              <w:t>2022</w:t>
            </w:r>
            <w:r w:rsidRPr="00AF1887">
              <w:rPr>
                <w:rFonts w:ascii="SimSun" w:hAnsi="SimSun" w:cs="SimSun" w:hint="eastAsia"/>
                <w:i/>
                <w:iCs/>
                <w:color w:val="000000"/>
              </w:rPr>
              <w:t>年第</w:t>
            </w:r>
            <w:r w:rsidRPr="00AF1887">
              <w:rPr>
                <w:rFonts w:ascii="Times New Roman" w:eastAsia="Times New Roman" w:hAnsi="Times New Roman" w:cs="Times New Roman"/>
                <w:i/>
                <w:iCs/>
                <w:color w:val="000000"/>
              </w:rPr>
              <w:t>16</w:t>
            </w:r>
            <w:r w:rsidRPr="00AF1887">
              <w:rPr>
                <w:rFonts w:ascii="SimSun" w:hAnsi="SimSun" w:cs="SimSun" w:hint="eastAsia"/>
                <w:i/>
                <w:iCs/>
                <w:color w:val="000000"/>
              </w:rPr>
              <w:t>号第</w:t>
            </w:r>
            <w:r w:rsidRPr="00AF1887">
              <w:rPr>
                <w:rFonts w:ascii="Times New Roman" w:eastAsia="Times New Roman" w:hAnsi="Times New Roman" w:cs="Times New Roman"/>
                <w:i/>
                <w:iCs/>
                <w:color w:val="000000"/>
              </w:rPr>
              <w:t>27</w:t>
            </w:r>
            <w:r w:rsidRPr="00AF1887">
              <w:rPr>
                <w:rFonts w:ascii="SimSun" w:hAnsi="SimSun" w:cs="SimSun" w:hint="eastAsia"/>
                <w:i/>
                <w:iCs/>
                <w:color w:val="000000"/>
              </w:rPr>
              <w:t>条修订</w:t>
            </w:r>
            <w:r w:rsidRPr="00AF1887">
              <w:rPr>
                <w:rFonts w:ascii="Times New Roman" w:eastAsia="Times New Roman" w:hAnsi="Times New Roman" w:cs="Times New Roman"/>
                <w:i/>
                <w:iCs/>
                <w:color w:val="000000"/>
              </w:rPr>
              <w:t>)</w:t>
            </w:r>
          </w:p>
          <w:p w14:paraId="3F8B4C3E" w14:textId="77777777" w:rsidR="00206EB3" w:rsidRPr="00AF1887" w:rsidRDefault="00206EB3" w:rsidP="00E03DEE">
            <w:pPr>
              <w:shd w:val="clear" w:color="auto" w:fill="FFFFFF"/>
              <w:spacing w:line="260" w:lineRule="atLeast"/>
              <w:ind w:hanging="960"/>
              <w:textAlignment w:val="top"/>
              <w:rPr>
                <w:rFonts w:ascii="Times New Roman" w:eastAsia="Times New Roman" w:hAnsi="Times New Roman" w:cs="Times New Roman"/>
                <w:color w:val="000000"/>
              </w:rPr>
            </w:pPr>
            <w:r w:rsidRPr="00AF1887">
              <w:rPr>
                <w:rFonts w:ascii="Times New Roman" w:eastAsia="Times New Roman" w:hAnsi="Times New Roman" w:cs="Times New Roman"/>
                <w:color w:val="000000"/>
              </w:rPr>
              <w:t>(a)</w:t>
            </w:r>
          </w:p>
          <w:p w14:paraId="5DF8AE3A" w14:textId="77777777" w:rsidR="00206EB3" w:rsidRPr="00AF1887" w:rsidRDefault="00206EB3" w:rsidP="00206EB3">
            <w:pPr>
              <w:pStyle w:val="ListParagraph"/>
              <w:numPr>
                <w:ilvl w:val="0"/>
                <w:numId w:val="60"/>
              </w:numPr>
              <w:shd w:val="clear" w:color="auto" w:fill="FFFFFF"/>
              <w:spacing w:line="260" w:lineRule="atLeast"/>
              <w:rPr>
                <w:rFonts w:ascii="SimSun" w:eastAsia="SimSun" w:hAnsi="SimSun" w:cs="Times New Roman"/>
                <w:color w:val="000000"/>
                <w:sz w:val="22"/>
                <w:lang w:eastAsia="zh-CN"/>
              </w:rPr>
            </w:pPr>
            <w:r w:rsidRPr="00AF1887">
              <w:rPr>
                <w:rFonts w:ascii="SimSun" w:eastAsia="SimSun" w:hAnsi="SimSun" w:cs="Microsoft YaHei" w:hint="eastAsia"/>
                <w:color w:val="000000"/>
                <w:sz w:val="22"/>
                <w:lang w:eastAsia="zh-CN"/>
              </w:rPr>
              <w:t>就该交易而言，该中间复制品须视为侵犯版权复制品；及</w:t>
            </w:r>
          </w:p>
          <w:p w14:paraId="2840E0C1" w14:textId="77777777" w:rsidR="00206EB3" w:rsidRPr="00AF1887" w:rsidRDefault="00206EB3" w:rsidP="00206EB3">
            <w:pPr>
              <w:pStyle w:val="ListParagraph"/>
              <w:numPr>
                <w:ilvl w:val="0"/>
                <w:numId w:val="60"/>
              </w:numPr>
              <w:shd w:val="clear" w:color="auto" w:fill="FFFFFF"/>
              <w:spacing w:line="260" w:lineRule="atLeast"/>
              <w:rPr>
                <w:rFonts w:ascii="SimSun" w:eastAsia="SimSun" w:hAnsi="SimSun" w:cs="Times New Roman"/>
                <w:color w:val="000000"/>
                <w:sz w:val="22"/>
                <w:lang w:eastAsia="zh-CN"/>
              </w:rPr>
            </w:pPr>
            <w:r w:rsidRPr="00AF1887">
              <w:rPr>
                <w:rFonts w:ascii="SimSun" w:eastAsia="SimSun" w:hAnsi="SimSun" w:cs="Microsoft YaHei" w:hint="eastAsia"/>
                <w:color w:val="000000"/>
                <w:sz w:val="22"/>
                <w:lang w:eastAsia="zh-CN"/>
              </w:rPr>
              <w:t>如该交易侵犯版权，则就所有其后的目的而言，该中间复制品须视为侵犯版权复制品。</w:t>
            </w:r>
          </w:p>
          <w:p w14:paraId="5BFB255A" w14:textId="77777777" w:rsidR="00206EB3" w:rsidRPr="00AF1887" w:rsidRDefault="00206EB3" w:rsidP="00E03DEE">
            <w:pPr>
              <w:shd w:val="clear" w:color="auto" w:fill="FFFFFF"/>
              <w:spacing w:line="260" w:lineRule="atLeast"/>
              <w:ind w:hanging="960"/>
              <w:textAlignment w:val="top"/>
              <w:rPr>
                <w:rFonts w:ascii="Times New Roman" w:eastAsia="Times New Roman" w:hAnsi="Times New Roman" w:cs="Times New Roman"/>
                <w:color w:val="000000"/>
              </w:rPr>
            </w:pPr>
            <w:r w:rsidRPr="00AF1887">
              <w:rPr>
                <w:rFonts w:ascii="Times New Roman" w:eastAsia="Times New Roman" w:hAnsi="Times New Roman" w:cs="Times New Roman"/>
                <w:color w:val="000000"/>
              </w:rPr>
              <w:t>(8)</w:t>
            </w:r>
          </w:p>
          <w:p w14:paraId="4CD4D459" w14:textId="77777777" w:rsidR="00206EB3" w:rsidRPr="00AF1887" w:rsidRDefault="00206EB3" w:rsidP="00E03DEE">
            <w:pPr>
              <w:shd w:val="clear" w:color="auto" w:fill="FFFFFF"/>
              <w:spacing w:line="260" w:lineRule="atLeast"/>
              <w:rPr>
                <w:rFonts w:ascii="Times New Roman" w:eastAsia="Times New Roman" w:hAnsi="Times New Roman" w:cs="Times New Roman"/>
                <w:color w:val="000000"/>
              </w:rPr>
            </w:pPr>
            <w:r>
              <w:rPr>
                <w:rFonts w:ascii="SimSun" w:hAnsi="SimSun" w:cs="SimSun" w:hint="eastAsia"/>
                <w:color w:val="000000"/>
              </w:rPr>
              <w:t>(</w:t>
            </w:r>
            <w:proofErr w:type="gramStart"/>
            <w:r>
              <w:rPr>
                <w:rFonts w:ascii="SimSun" w:hAnsi="SimSun" w:cs="SimSun" w:hint="eastAsia"/>
                <w:color w:val="000000"/>
              </w:rPr>
              <w:t>8)</w:t>
            </w:r>
            <w:r w:rsidRPr="00AF1887">
              <w:rPr>
                <w:rFonts w:ascii="SimSun" w:hAnsi="SimSun" w:cs="SimSun" w:hint="eastAsia"/>
                <w:color w:val="000000"/>
              </w:rPr>
              <w:t>就第</w:t>
            </w:r>
            <w:proofErr w:type="gramEnd"/>
            <w:r w:rsidRPr="00AF1887">
              <w:rPr>
                <w:rFonts w:ascii="Times New Roman" w:eastAsia="Times New Roman" w:hAnsi="Times New Roman" w:cs="Times New Roman"/>
                <w:color w:val="000000"/>
              </w:rPr>
              <w:t>(7)</w:t>
            </w:r>
            <w:r w:rsidRPr="00AF1887">
              <w:rPr>
                <w:rFonts w:ascii="SimSun" w:hAnsi="SimSun" w:cs="SimSun" w:hint="eastAsia"/>
                <w:color w:val="000000"/>
              </w:rPr>
              <w:t>款而言，如</w:t>
            </w:r>
            <w:r w:rsidRPr="00AF1887">
              <w:rPr>
                <w:rFonts w:ascii="Times New Roman" w:eastAsia="Times New Roman" w:hAnsi="Times New Roman" w:cs="Times New Roman"/>
                <w:color w:val="000000"/>
              </w:rPr>
              <w:t> ——</w:t>
            </w:r>
          </w:p>
          <w:p w14:paraId="1BE32E54" w14:textId="77777777" w:rsidR="00206EB3" w:rsidRPr="00AF1887" w:rsidRDefault="00206EB3" w:rsidP="00E03DEE">
            <w:pPr>
              <w:shd w:val="clear" w:color="auto" w:fill="FFFFFF"/>
              <w:spacing w:line="260" w:lineRule="atLeast"/>
              <w:ind w:hanging="960"/>
              <w:textAlignment w:val="top"/>
              <w:rPr>
                <w:rFonts w:ascii="Times New Roman" w:eastAsia="Times New Roman" w:hAnsi="Times New Roman" w:cs="Times New Roman"/>
                <w:color w:val="000000"/>
              </w:rPr>
            </w:pPr>
            <w:r w:rsidRPr="00AF1887">
              <w:rPr>
                <w:rFonts w:ascii="Times New Roman" w:eastAsia="Times New Roman" w:hAnsi="Times New Roman" w:cs="Times New Roman"/>
                <w:color w:val="000000"/>
              </w:rPr>
              <w:t>(a)</w:t>
            </w:r>
          </w:p>
          <w:p w14:paraId="757517BE" w14:textId="77777777" w:rsidR="00206EB3" w:rsidRPr="00F250C2" w:rsidRDefault="00206EB3" w:rsidP="00206EB3">
            <w:pPr>
              <w:pStyle w:val="ListParagraph"/>
              <w:numPr>
                <w:ilvl w:val="0"/>
                <w:numId w:val="61"/>
              </w:numPr>
              <w:shd w:val="clear" w:color="auto" w:fill="FFFFFF"/>
              <w:spacing w:line="260" w:lineRule="atLeast"/>
              <w:rPr>
                <w:rFonts w:ascii="SimSun" w:eastAsia="SimSun" w:hAnsi="SimSun" w:cs="Times New Roman"/>
                <w:color w:val="000000"/>
                <w:sz w:val="22"/>
                <w:lang w:val="en-US" w:eastAsia="zh-CN"/>
              </w:rPr>
            </w:pPr>
            <w:r w:rsidRPr="00AF1887">
              <w:rPr>
                <w:rFonts w:ascii="SimSun" w:eastAsia="SimSun" w:hAnsi="SimSun" w:cs="Microsoft YaHei" w:hint="eastAsia"/>
                <w:color w:val="000000"/>
                <w:sz w:val="22"/>
                <w:lang w:eastAsia="zh-CN"/>
              </w:rPr>
              <w:t>某人为任何贸易或业务的目的</w:t>
            </w:r>
            <w:r w:rsidRPr="00F250C2">
              <w:rPr>
                <w:rFonts w:ascii="SimSun" w:eastAsia="SimSun" w:hAnsi="SimSun" w:cs="Microsoft YaHei" w:hint="eastAsia"/>
                <w:color w:val="000000"/>
                <w:sz w:val="22"/>
                <w:lang w:val="en-US" w:eastAsia="zh-CN"/>
              </w:rPr>
              <w:t>，</w:t>
            </w:r>
            <w:r w:rsidRPr="00AF1887">
              <w:rPr>
                <w:rFonts w:ascii="SimSun" w:eastAsia="SimSun" w:hAnsi="SimSun" w:cs="Microsoft YaHei" w:hint="eastAsia"/>
                <w:color w:val="000000"/>
                <w:sz w:val="22"/>
                <w:lang w:eastAsia="zh-CN"/>
              </w:rPr>
              <w:t>或在任何贸易或业务的过程中</w:t>
            </w:r>
            <w:r w:rsidRPr="00F250C2">
              <w:rPr>
                <w:rFonts w:ascii="SimSun" w:eastAsia="SimSun" w:hAnsi="SimSun" w:cs="Microsoft YaHei" w:hint="eastAsia"/>
                <w:color w:val="000000"/>
                <w:sz w:val="22"/>
                <w:lang w:val="en-US" w:eastAsia="zh-CN"/>
              </w:rPr>
              <w:t>，</w:t>
            </w:r>
            <w:r w:rsidRPr="00AF1887">
              <w:rPr>
                <w:rFonts w:ascii="SimSun" w:eastAsia="SimSun" w:hAnsi="SimSun" w:cs="Microsoft YaHei" w:hint="eastAsia"/>
                <w:color w:val="000000"/>
                <w:sz w:val="22"/>
                <w:lang w:eastAsia="zh-CN"/>
              </w:rPr>
              <w:t>公开陈列或分发某中间复制品</w:t>
            </w:r>
            <w:r w:rsidRPr="00F250C2">
              <w:rPr>
                <w:rFonts w:ascii="SimSun" w:eastAsia="SimSun" w:hAnsi="SimSun" w:cs="Microsoft YaHei" w:hint="eastAsia"/>
                <w:color w:val="000000"/>
                <w:sz w:val="22"/>
                <w:lang w:val="en-US" w:eastAsia="zh-CN"/>
              </w:rPr>
              <w:t>，</w:t>
            </w:r>
            <w:r w:rsidRPr="00AF1887">
              <w:rPr>
                <w:rFonts w:ascii="SimSun" w:eastAsia="SimSun" w:hAnsi="SimSun" w:cs="Microsoft YaHei" w:hint="eastAsia"/>
                <w:color w:val="000000"/>
                <w:sz w:val="22"/>
                <w:lang w:eastAsia="zh-CN"/>
              </w:rPr>
              <w:t>而该人并非根据第</w:t>
            </w:r>
            <w:r w:rsidRPr="00F250C2">
              <w:rPr>
                <w:rFonts w:ascii="SimSun" w:eastAsia="SimSun" w:hAnsi="SimSun" w:cs="Times New Roman"/>
                <w:color w:val="000000"/>
                <w:sz w:val="22"/>
                <w:lang w:val="en-US" w:eastAsia="zh-CN"/>
              </w:rPr>
              <w:t>(1)</w:t>
            </w:r>
            <w:r w:rsidRPr="00AF1887">
              <w:rPr>
                <w:rFonts w:ascii="SimSun" w:eastAsia="SimSun" w:hAnsi="SimSun" w:cs="Microsoft YaHei" w:hint="eastAsia"/>
                <w:color w:val="000000"/>
                <w:sz w:val="22"/>
                <w:lang w:eastAsia="zh-CN"/>
              </w:rPr>
              <w:t>款有权管有该复制品的指明团体或根据第</w:t>
            </w:r>
            <w:r w:rsidRPr="00F250C2">
              <w:rPr>
                <w:rFonts w:ascii="SimSun" w:eastAsia="SimSun" w:hAnsi="SimSun" w:cs="Times New Roman"/>
                <w:color w:val="000000"/>
                <w:sz w:val="22"/>
                <w:lang w:val="en-US" w:eastAsia="zh-CN"/>
              </w:rPr>
              <w:t>(3)</w:t>
            </w:r>
            <w:r w:rsidRPr="00AF1887">
              <w:rPr>
                <w:rFonts w:ascii="SimSun" w:eastAsia="SimSun" w:hAnsi="SimSun" w:cs="Microsoft YaHei" w:hint="eastAsia"/>
                <w:color w:val="000000"/>
                <w:sz w:val="22"/>
                <w:lang w:eastAsia="zh-CN"/>
              </w:rPr>
              <w:t>款获借出或转移该复制品的指明团体</w:t>
            </w:r>
            <w:r w:rsidRPr="00F250C2">
              <w:rPr>
                <w:rFonts w:ascii="SimSun" w:eastAsia="SimSun" w:hAnsi="SimSun" w:cs="Microsoft YaHei" w:hint="eastAsia"/>
                <w:color w:val="000000"/>
                <w:sz w:val="22"/>
                <w:lang w:val="en-US" w:eastAsia="zh-CN"/>
              </w:rPr>
              <w:t>；</w:t>
            </w:r>
            <w:r w:rsidRPr="00AF1887">
              <w:rPr>
                <w:rFonts w:ascii="SimSun" w:eastAsia="SimSun" w:hAnsi="SimSun" w:cs="Microsoft YaHei" w:hint="eastAsia"/>
                <w:color w:val="000000"/>
                <w:sz w:val="22"/>
                <w:lang w:eastAsia="zh-CN"/>
              </w:rPr>
              <w:t>或</w:t>
            </w:r>
          </w:p>
          <w:p w14:paraId="281CBBF3" w14:textId="77777777" w:rsidR="00206EB3" w:rsidRPr="00D07515" w:rsidRDefault="00206EB3" w:rsidP="00206EB3">
            <w:pPr>
              <w:pStyle w:val="ListParagraph"/>
              <w:numPr>
                <w:ilvl w:val="0"/>
                <w:numId w:val="61"/>
              </w:numPr>
              <w:shd w:val="clear" w:color="auto" w:fill="FFFFFF"/>
              <w:spacing w:line="260" w:lineRule="atLeast"/>
              <w:rPr>
                <w:rFonts w:ascii="SimSun" w:eastAsia="SimSun" w:hAnsi="SimSun" w:cs="Times New Roman"/>
                <w:color w:val="000000"/>
                <w:sz w:val="22"/>
                <w:lang w:eastAsia="zh-CN"/>
              </w:rPr>
            </w:pPr>
            <w:r w:rsidRPr="00AF1887">
              <w:rPr>
                <w:rFonts w:ascii="SimSun" w:eastAsia="SimSun" w:hAnsi="SimSun" w:cs="Microsoft YaHei" w:hint="eastAsia"/>
                <w:color w:val="000000"/>
                <w:sz w:val="22"/>
                <w:lang w:eastAsia="zh-CN"/>
              </w:rPr>
              <w:t>出售或出租某中间复制品、要约出售或要约出租某中间复制品</w:t>
            </w:r>
            <w:r w:rsidRPr="00F250C2">
              <w:rPr>
                <w:rFonts w:ascii="SimSun" w:eastAsia="SimSun" w:hAnsi="SimSun" w:cs="Microsoft YaHei" w:hint="eastAsia"/>
                <w:color w:val="000000"/>
                <w:sz w:val="22"/>
                <w:lang w:val="en-US" w:eastAsia="zh-CN"/>
              </w:rPr>
              <w:t>，</w:t>
            </w:r>
            <w:r w:rsidRPr="00AF1887">
              <w:rPr>
                <w:rFonts w:ascii="SimSun" w:eastAsia="SimSun" w:hAnsi="SimSun" w:cs="Microsoft YaHei" w:hint="eastAsia"/>
                <w:color w:val="000000"/>
                <w:sz w:val="22"/>
                <w:lang w:eastAsia="zh-CN"/>
              </w:rPr>
              <w:t>或为</w:t>
            </w:r>
            <w:r w:rsidRPr="00D07515">
              <w:rPr>
                <w:rFonts w:ascii="SimSun" w:eastAsia="SimSun" w:hAnsi="SimSun" w:cs="Microsoft YaHei" w:hint="eastAsia"/>
                <w:color w:val="000000"/>
                <w:sz w:val="22"/>
                <w:lang w:eastAsia="zh-CN"/>
              </w:rPr>
              <w:t>出售或出租而展示某中间复制品</w:t>
            </w:r>
            <w:r w:rsidRPr="00F250C2">
              <w:rPr>
                <w:rFonts w:ascii="SimSun" w:eastAsia="SimSun" w:hAnsi="SimSun" w:cs="Microsoft YaHei" w:hint="eastAsia"/>
                <w:color w:val="000000"/>
                <w:sz w:val="22"/>
                <w:lang w:val="en-US" w:eastAsia="zh-CN"/>
              </w:rPr>
              <w:t>,</w:t>
            </w:r>
            <w:r w:rsidRPr="00D07515">
              <w:rPr>
                <w:rFonts w:ascii="SimSun" w:eastAsia="SimSun" w:hAnsi="SimSun" w:cs="Microsoft YaHei" w:hint="eastAsia"/>
                <w:color w:val="000000"/>
                <w:sz w:val="22"/>
                <w:lang w:eastAsia="zh-CN"/>
              </w:rPr>
              <w:t>该复制品即属用作交易。</w:t>
            </w:r>
            <w:r w:rsidRPr="00D07515">
              <w:rPr>
                <w:rFonts w:ascii="SimSun" w:eastAsia="SimSun" w:hAnsi="SimSun" w:cs="Times New Roman"/>
                <w:i/>
                <w:iCs/>
                <w:color w:val="000000"/>
                <w:sz w:val="22"/>
              </w:rPr>
              <w:t>(</w:t>
            </w:r>
            <w:r w:rsidRPr="00D07515">
              <w:rPr>
                <w:rFonts w:ascii="SimSun" w:eastAsia="SimSun" w:hAnsi="SimSun" w:cs="Microsoft YaHei" w:hint="eastAsia"/>
                <w:i/>
                <w:iCs/>
                <w:color w:val="000000"/>
                <w:sz w:val="22"/>
              </w:rPr>
              <w:t>由</w:t>
            </w:r>
            <w:r w:rsidRPr="00D07515">
              <w:rPr>
                <w:rFonts w:ascii="SimSun" w:eastAsia="SimSun" w:hAnsi="SimSun" w:cs="Times New Roman"/>
                <w:i/>
                <w:iCs/>
                <w:color w:val="000000"/>
                <w:sz w:val="22"/>
              </w:rPr>
              <w:t>2022</w:t>
            </w:r>
            <w:proofErr w:type="spellStart"/>
            <w:r w:rsidRPr="00D07515">
              <w:rPr>
                <w:rFonts w:ascii="SimSun" w:eastAsia="SimSun" w:hAnsi="SimSun" w:cs="Microsoft YaHei" w:hint="eastAsia"/>
                <w:i/>
                <w:iCs/>
                <w:color w:val="000000"/>
                <w:sz w:val="22"/>
              </w:rPr>
              <w:t>年第</w:t>
            </w:r>
            <w:proofErr w:type="spellEnd"/>
            <w:r w:rsidRPr="00D07515">
              <w:rPr>
                <w:rFonts w:ascii="SimSun" w:eastAsia="SimSun" w:hAnsi="SimSun" w:cs="Times New Roman"/>
                <w:i/>
                <w:iCs/>
                <w:color w:val="000000"/>
                <w:sz w:val="22"/>
              </w:rPr>
              <w:t>16</w:t>
            </w:r>
            <w:proofErr w:type="spellStart"/>
            <w:r w:rsidRPr="00D07515">
              <w:rPr>
                <w:rFonts w:ascii="SimSun" w:eastAsia="SimSun" w:hAnsi="SimSun" w:cs="Microsoft YaHei" w:hint="eastAsia"/>
                <w:i/>
                <w:iCs/>
                <w:color w:val="000000"/>
                <w:sz w:val="22"/>
              </w:rPr>
              <w:t>号第</w:t>
            </w:r>
            <w:proofErr w:type="spellEnd"/>
            <w:r w:rsidRPr="00D07515">
              <w:rPr>
                <w:rFonts w:ascii="SimSun" w:eastAsia="SimSun" w:hAnsi="SimSun" w:cs="Times New Roman"/>
                <w:i/>
                <w:iCs/>
                <w:color w:val="000000"/>
                <w:sz w:val="22"/>
              </w:rPr>
              <w:t>27</w:t>
            </w:r>
            <w:proofErr w:type="spellStart"/>
            <w:r w:rsidRPr="00D07515">
              <w:rPr>
                <w:rFonts w:ascii="SimSun" w:eastAsia="SimSun" w:hAnsi="SimSun" w:cs="Microsoft YaHei" w:hint="eastAsia"/>
                <w:i/>
                <w:iCs/>
                <w:color w:val="000000"/>
                <w:sz w:val="22"/>
              </w:rPr>
              <w:t>条代替</w:t>
            </w:r>
            <w:proofErr w:type="spellEnd"/>
            <w:r w:rsidRPr="00D07515">
              <w:rPr>
                <w:rFonts w:ascii="SimSun" w:eastAsia="SimSun" w:hAnsi="SimSun" w:cs="Times New Roman"/>
                <w:i/>
                <w:iCs/>
                <w:color w:val="000000"/>
                <w:sz w:val="22"/>
              </w:rPr>
              <w:t>)</w:t>
            </w:r>
          </w:p>
          <w:p w14:paraId="716330B7" w14:textId="77777777" w:rsidR="00206EB3" w:rsidRPr="00AF1887" w:rsidRDefault="00206EB3" w:rsidP="00E03DEE">
            <w:pPr>
              <w:shd w:val="clear" w:color="auto" w:fill="FFFFFF"/>
              <w:jc w:val="right"/>
              <w:rPr>
                <w:rFonts w:ascii="Times New Roman" w:eastAsia="Times New Roman" w:hAnsi="Times New Roman" w:cs="Times New Roman"/>
                <w:i/>
                <w:iCs/>
                <w:color w:val="000000"/>
              </w:rPr>
            </w:pPr>
            <w:r w:rsidRPr="00AF1887">
              <w:rPr>
                <w:rFonts w:ascii="Times New Roman" w:eastAsia="Times New Roman" w:hAnsi="Times New Roman" w:cs="Times New Roman"/>
                <w:i/>
                <w:iCs/>
                <w:color w:val="000000"/>
              </w:rPr>
              <w:t>(</w:t>
            </w:r>
            <w:r w:rsidRPr="00AF1887">
              <w:rPr>
                <w:rFonts w:ascii="SimSun" w:hAnsi="SimSun" w:cs="SimSun" w:hint="eastAsia"/>
                <w:i/>
                <w:iCs/>
                <w:color w:val="000000"/>
              </w:rPr>
              <w:t>由</w:t>
            </w:r>
            <w:r w:rsidRPr="00AF1887">
              <w:rPr>
                <w:rFonts w:ascii="Times New Roman" w:eastAsia="Times New Roman" w:hAnsi="Times New Roman" w:cs="Times New Roman"/>
                <w:i/>
                <w:iCs/>
                <w:color w:val="000000"/>
              </w:rPr>
              <w:t>2007</w:t>
            </w:r>
            <w:r w:rsidRPr="00AF1887">
              <w:rPr>
                <w:rFonts w:ascii="SimSun" w:hAnsi="SimSun" w:cs="SimSun" w:hint="eastAsia"/>
                <w:i/>
                <w:iCs/>
                <w:color w:val="000000"/>
              </w:rPr>
              <w:t>年第</w:t>
            </w:r>
            <w:r w:rsidRPr="00AF1887">
              <w:rPr>
                <w:rFonts w:ascii="Times New Roman" w:eastAsia="Times New Roman" w:hAnsi="Times New Roman" w:cs="Times New Roman"/>
                <w:i/>
                <w:iCs/>
                <w:color w:val="000000"/>
              </w:rPr>
              <w:t>15</w:t>
            </w:r>
            <w:r w:rsidRPr="00AF1887">
              <w:rPr>
                <w:rFonts w:ascii="SimSun" w:hAnsi="SimSun" w:cs="SimSun" w:hint="eastAsia"/>
                <w:i/>
                <w:iCs/>
                <w:color w:val="000000"/>
              </w:rPr>
              <w:t>号第</w:t>
            </w:r>
            <w:r w:rsidRPr="00AF1887">
              <w:rPr>
                <w:rFonts w:ascii="Times New Roman" w:eastAsia="Times New Roman" w:hAnsi="Times New Roman" w:cs="Times New Roman"/>
                <w:i/>
                <w:iCs/>
                <w:color w:val="000000"/>
              </w:rPr>
              <w:t>13</w:t>
            </w:r>
            <w:r w:rsidRPr="00AF1887">
              <w:rPr>
                <w:rFonts w:ascii="SimSun" w:hAnsi="SimSun" w:cs="SimSun" w:hint="eastAsia"/>
                <w:i/>
                <w:iCs/>
                <w:color w:val="000000"/>
              </w:rPr>
              <w:t>条增补</w:t>
            </w:r>
            <w:r w:rsidRPr="00AF1887">
              <w:rPr>
                <w:rFonts w:ascii="Times New Roman" w:eastAsia="Times New Roman" w:hAnsi="Times New Roman" w:cs="Times New Roman"/>
                <w:i/>
                <w:iCs/>
                <w:color w:val="000000"/>
              </w:rPr>
              <w:t>)</w:t>
            </w:r>
          </w:p>
          <w:p w14:paraId="0550DBB6" w14:textId="77777777" w:rsidR="00206EB3" w:rsidRPr="00505669" w:rsidRDefault="00206EB3" w:rsidP="00E03DEE">
            <w:pPr>
              <w:rPr>
                <w:lang w:val="de-DE"/>
              </w:rPr>
            </w:pPr>
          </w:p>
        </w:tc>
        <w:tc>
          <w:tcPr>
            <w:tcW w:w="5083" w:type="dxa"/>
          </w:tcPr>
          <w:p w14:paraId="0A099915" w14:textId="77777777" w:rsidR="00206EB3" w:rsidRPr="00D17F9C" w:rsidRDefault="00206EB3" w:rsidP="00FC5F2F">
            <w:pPr>
              <w:rPr>
                <w:b/>
                <w:bCs/>
              </w:rPr>
            </w:pPr>
            <w:r w:rsidRPr="00D17F9C">
              <w:rPr>
                <w:b/>
                <w:bCs/>
              </w:rPr>
              <w:lastRenderedPageBreak/>
              <w:t>40D. Intermediate copies</w:t>
            </w:r>
          </w:p>
          <w:p w14:paraId="2D426471" w14:textId="77777777" w:rsidR="00206EB3" w:rsidRPr="00505669" w:rsidRDefault="00206EB3" w:rsidP="00FC5F2F">
            <w:pPr>
              <w:spacing w:before="240"/>
            </w:pPr>
            <w:r>
              <w:t xml:space="preserve">(1) A specified body entitled to make accessible copies of a master copy under section 40C may possess </w:t>
            </w:r>
            <w:r w:rsidRPr="00505669">
              <w:t>an intermediate copy of the master copy which is necessarily created during the production of the accessible copies, but—</w:t>
            </w:r>
          </w:p>
          <w:p w14:paraId="67140429" w14:textId="77777777" w:rsidR="00206EB3" w:rsidRPr="00F250C2" w:rsidRDefault="00206EB3" w:rsidP="00FC5F2F">
            <w:pPr>
              <w:pStyle w:val="ListParagraph"/>
              <w:numPr>
                <w:ilvl w:val="1"/>
                <w:numId w:val="31"/>
              </w:numPr>
              <w:jc w:val="left"/>
              <w:rPr>
                <w:sz w:val="22"/>
                <w:lang w:val="en-US"/>
              </w:rPr>
            </w:pPr>
            <w:r w:rsidRPr="00F250C2">
              <w:rPr>
                <w:sz w:val="22"/>
                <w:lang w:val="en-US"/>
              </w:rPr>
              <w:t>the specified body may possess the intermediate copy only for the purpose of the production of further accessible copies; and</w:t>
            </w:r>
          </w:p>
          <w:p w14:paraId="05F0932E" w14:textId="77777777" w:rsidR="00206EB3" w:rsidRPr="00F250C2" w:rsidRDefault="00206EB3" w:rsidP="00FC5F2F">
            <w:pPr>
              <w:pStyle w:val="ListParagraph"/>
              <w:numPr>
                <w:ilvl w:val="1"/>
                <w:numId w:val="31"/>
              </w:numPr>
              <w:jc w:val="left"/>
              <w:rPr>
                <w:sz w:val="22"/>
                <w:lang w:val="en-US"/>
              </w:rPr>
            </w:pPr>
            <w:r w:rsidRPr="00F250C2">
              <w:rPr>
                <w:sz w:val="22"/>
                <w:lang w:val="en-US"/>
              </w:rPr>
              <w:t>the specified body must destroy the intermediate copy within 3 months after it is no longer required for that purpose.</w:t>
            </w:r>
          </w:p>
          <w:p w14:paraId="794B0FF8" w14:textId="77777777" w:rsidR="00206EB3" w:rsidRDefault="00206EB3" w:rsidP="00FC5F2F">
            <w:pPr>
              <w:spacing w:before="240"/>
            </w:pPr>
            <w:r>
              <w:t>(2) An intermediate copy possessed otherwise than in accordance with subsection (1) is to be treated as an infringing copy.</w:t>
            </w:r>
          </w:p>
          <w:p w14:paraId="4FB08924" w14:textId="77777777" w:rsidR="00206EB3" w:rsidRDefault="00206EB3" w:rsidP="00FC5F2F">
            <w:pPr>
              <w:spacing w:before="240"/>
            </w:pPr>
            <w:r>
              <w:t>(3) A specified body may lend or transfer an intermediate copy possessed under subsection (1) to another specified body which is also entitled to make accessible copies of the relevant copyright work under section 40C.</w:t>
            </w:r>
          </w:p>
          <w:p w14:paraId="428A0138" w14:textId="77777777" w:rsidR="00206EB3" w:rsidRPr="00917C13" w:rsidRDefault="00206EB3" w:rsidP="00FC5F2F">
            <w:pPr>
              <w:spacing w:before="240" w:after="240"/>
            </w:pPr>
            <w:r>
              <w:t>(4</w:t>
            </w:r>
            <w:r w:rsidRPr="00917C13">
              <w:t>) The specified body must—</w:t>
            </w:r>
          </w:p>
          <w:p w14:paraId="435DA4B3" w14:textId="77777777" w:rsidR="00206EB3" w:rsidRPr="00F250C2" w:rsidRDefault="00206EB3" w:rsidP="00FC5F2F">
            <w:pPr>
              <w:pStyle w:val="ListParagraph"/>
              <w:numPr>
                <w:ilvl w:val="0"/>
                <w:numId w:val="57"/>
              </w:numPr>
              <w:jc w:val="left"/>
              <w:rPr>
                <w:sz w:val="22"/>
                <w:lang w:val="en-US"/>
              </w:rPr>
            </w:pPr>
            <w:r w:rsidRPr="00F250C2">
              <w:rPr>
                <w:sz w:val="22"/>
                <w:lang w:val="en-US"/>
              </w:rPr>
              <w:t xml:space="preserve">within a reasonable time before lending or transferring the intermediate copy, notify the relevant copyright owner of its </w:t>
            </w:r>
            <w:r w:rsidRPr="00F250C2">
              <w:rPr>
                <w:sz w:val="22"/>
                <w:lang w:val="en-US"/>
              </w:rPr>
              <w:lastRenderedPageBreak/>
              <w:t>intention to lend or transfer the intermediate copy; or</w:t>
            </w:r>
          </w:p>
          <w:p w14:paraId="7A843B52" w14:textId="1319D43A" w:rsidR="00206EB3" w:rsidRPr="00F250C2" w:rsidRDefault="00206EB3" w:rsidP="00FC5F2F">
            <w:pPr>
              <w:pStyle w:val="ListParagraph"/>
              <w:numPr>
                <w:ilvl w:val="0"/>
                <w:numId w:val="57"/>
              </w:numPr>
              <w:jc w:val="left"/>
              <w:rPr>
                <w:sz w:val="22"/>
                <w:lang w:val="en-US"/>
              </w:rPr>
            </w:pPr>
            <w:r w:rsidRPr="00F250C2">
              <w:rPr>
                <w:sz w:val="22"/>
                <w:lang w:val="en-US"/>
              </w:rPr>
              <w:t>within a reasonable time after lending or transferring the</w:t>
            </w:r>
            <w:r w:rsidR="00057A52">
              <w:rPr>
                <w:sz w:val="22"/>
                <w:lang w:val="en-US"/>
              </w:rPr>
              <w:t xml:space="preserve"> </w:t>
            </w:r>
            <w:r w:rsidRPr="00F250C2">
              <w:rPr>
                <w:sz w:val="22"/>
                <w:lang w:val="en-US"/>
              </w:rPr>
              <w:t>intermediate copy, notify the relevant copyright owner</w:t>
            </w:r>
            <w:r w:rsidR="00057A52">
              <w:rPr>
                <w:sz w:val="22"/>
                <w:lang w:val="en-US"/>
              </w:rPr>
              <w:t xml:space="preserve"> </w:t>
            </w:r>
            <w:r w:rsidRPr="00F250C2">
              <w:rPr>
                <w:sz w:val="22"/>
                <w:lang w:val="en-US"/>
              </w:rPr>
              <w:t>of the fact that it has lent or transferred the intermediate copy.</w:t>
            </w:r>
          </w:p>
          <w:p w14:paraId="3DE49FE4" w14:textId="5C1A4E10" w:rsidR="00206EB3" w:rsidRPr="00917C13" w:rsidRDefault="00206EB3" w:rsidP="00FC5F2F">
            <w:pPr>
              <w:spacing w:before="240" w:after="240"/>
            </w:pPr>
            <w:r w:rsidRPr="00917C13">
              <w:t>(5) Subsection (4) does not apply if the specified body cannot,</w:t>
            </w:r>
            <w:r w:rsidR="00057A52">
              <w:t xml:space="preserve"> </w:t>
            </w:r>
            <w:r w:rsidRPr="00917C13">
              <w:t>after making reasonable enquiries, ascertain the identity and</w:t>
            </w:r>
            <w:r w:rsidR="00057A52">
              <w:t xml:space="preserve"> </w:t>
            </w:r>
            <w:r w:rsidRPr="00917C13">
              <w:t xml:space="preserve">contact details of the relevant copyright owner. </w:t>
            </w:r>
            <w:r w:rsidRPr="00D17F9C">
              <w:rPr>
                <w:i/>
                <w:iCs/>
              </w:rPr>
              <w:t>(Amended 10 of 2020 s. 8).</w:t>
            </w:r>
          </w:p>
          <w:p w14:paraId="06D6C546" w14:textId="77777777" w:rsidR="00206EB3" w:rsidRPr="00917C13" w:rsidRDefault="00206EB3" w:rsidP="00FC5F2F">
            <w:pPr>
              <w:spacing w:after="240"/>
            </w:pPr>
            <w:r w:rsidRPr="00917C13">
              <w:t>(6) If the specified body charges for lending or transferring an intermediate copy under this section, the sum charged must not exceed the cost incurred in lending or transferring the copy.</w:t>
            </w:r>
          </w:p>
          <w:p w14:paraId="785AC0EE" w14:textId="77777777" w:rsidR="00206EB3" w:rsidRPr="00917C13" w:rsidRDefault="00206EB3" w:rsidP="00FC5F2F">
            <w:pPr>
              <w:spacing w:after="240"/>
            </w:pPr>
            <w:r w:rsidRPr="00917C13">
              <w:t>(7) Where an intermediate copy which apart from this section would be an infringing copy is possessed, lent or transferred in accordance with this section but is subsequently dealt with, it is to be treated as an infringing copy—</w:t>
            </w:r>
          </w:p>
          <w:p w14:paraId="4CA854A2" w14:textId="77777777" w:rsidR="00206EB3" w:rsidRPr="00F250C2" w:rsidRDefault="00206EB3" w:rsidP="00FC5F2F">
            <w:pPr>
              <w:pStyle w:val="ListParagraph"/>
              <w:numPr>
                <w:ilvl w:val="0"/>
                <w:numId w:val="58"/>
              </w:numPr>
              <w:jc w:val="left"/>
              <w:rPr>
                <w:sz w:val="22"/>
                <w:lang w:val="en-US"/>
              </w:rPr>
            </w:pPr>
            <w:r w:rsidRPr="00F250C2">
              <w:rPr>
                <w:sz w:val="22"/>
                <w:lang w:val="en-US"/>
              </w:rPr>
              <w:t>for the purpose of that dealing; and</w:t>
            </w:r>
          </w:p>
          <w:p w14:paraId="70C3B386" w14:textId="77777777" w:rsidR="00206EB3" w:rsidRPr="00F250C2" w:rsidRDefault="00206EB3" w:rsidP="00FC5F2F">
            <w:pPr>
              <w:pStyle w:val="ListParagraph"/>
              <w:numPr>
                <w:ilvl w:val="0"/>
                <w:numId w:val="58"/>
              </w:numPr>
              <w:jc w:val="left"/>
              <w:rPr>
                <w:sz w:val="22"/>
                <w:lang w:val="en-US"/>
              </w:rPr>
            </w:pPr>
            <w:r w:rsidRPr="00F250C2">
              <w:rPr>
                <w:sz w:val="22"/>
                <w:lang w:val="en-US"/>
              </w:rPr>
              <w:t>if that dealing infringes copyright, for all subsequent purposes.</w:t>
            </w:r>
          </w:p>
          <w:p w14:paraId="1ECB125E" w14:textId="77777777" w:rsidR="00206EB3" w:rsidRPr="00917C13" w:rsidRDefault="00206EB3" w:rsidP="00FC5F2F">
            <w:pPr>
              <w:spacing w:before="240" w:after="240"/>
            </w:pPr>
            <w:r w:rsidRPr="00917C13">
              <w:t>(8) For the purposes of subsection (7), an intermediate copy is</w:t>
            </w:r>
            <w:r>
              <w:t xml:space="preserve"> </w:t>
            </w:r>
            <w:r w:rsidRPr="00917C13">
              <w:t>dealt with if it is—</w:t>
            </w:r>
          </w:p>
          <w:p w14:paraId="6F8C6F32" w14:textId="77777777" w:rsidR="00206EB3" w:rsidRPr="00F250C2" w:rsidRDefault="00206EB3" w:rsidP="00FC5F2F">
            <w:pPr>
              <w:pStyle w:val="ListParagraph"/>
              <w:numPr>
                <w:ilvl w:val="0"/>
                <w:numId w:val="59"/>
              </w:numPr>
              <w:jc w:val="left"/>
              <w:rPr>
                <w:sz w:val="22"/>
                <w:lang w:val="en-US"/>
              </w:rPr>
            </w:pPr>
            <w:r w:rsidRPr="00F250C2">
              <w:rPr>
                <w:sz w:val="22"/>
                <w:lang w:val="en-US"/>
              </w:rPr>
              <w:t xml:space="preserve">exhibited in public or distributed, by any person other than the specified body entitled to possess the copy under subsection (1) or the specified body to which the copy is lent or transferred under subsection (3), for the purpose of or </w:t>
            </w:r>
            <w:proofErr w:type="gramStart"/>
            <w:r w:rsidRPr="00F250C2">
              <w:rPr>
                <w:sz w:val="22"/>
                <w:lang w:val="en-US"/>
              </w:rPr>
              <w:t>in the course of</w:t>
            </w:r>
            <w:proofErr w:type="gramEnd"/>
            <w:r w:rsidRPr="00F250C2">
              <w:rPr>
                <w:sz w:val="22"/>
                <w:lang w:val="en-US"/>
              </w:rPr>
              <w:t xml:space="preserve"> any trade or business; or</w:t>
            </w:r>
          </w:p>
          <w:p w14:paraId="7992C334" w14:textId="77777777" w:rsidR="00206EB3" w:rsidRDefault="00206EB3" w:rsidP="00FC5F2F">
            <w:pPr>
              <w:pStyle w:val="ListParagraph"/>
              <w:numPr>
                <w:ilvl w:val="0"/>
                <w:numId w:val="59"/>
              </w:numPr>
              <w:jc w:val="left"/>
              <w:rPr>
                <w:sz w:val="22"/>
              </w:rPr>
            </w:pPr>
            <w:r w:rsidRPr="00F250C2">
              <w:rPr>
                <w:sz w:val="22"/>
                <w:lang w:val="en-US"/>
              </w:rPr>
              <w:t xml:space="preserve">sold or let for </w:t>
            </w:r>
            <w:proofErr w:type="gramStart"/>
            <w:r w:rsidRPr="00F250C2">
              <w:rPr>
                <w:sz w:val="22"/>
                <w:lang w:val="en-US"/>
              </w:rPr>
              <w:t>hire, or</w:t>
            </w:r>
            <w:proofErr w:type="gramEnd"/>
            <w:r w:rsidRPr="00F250C2">
              <w:rPr>
                <w:sz w:val="22"/>
                <w:lang w:val="en-US"/>
              </w:rPr>
              <w:t xml:space="preserve"> offered or exposed for sale or hire. </w:t>
            </w:r>
            <w:r w:rsidRPr="00D17F9C">
              <w:rPr>
                <w:i/>
                <w:iCs/>
                <w:sz w:val="22"/>
              </w:rPr>
              <w:t>(Replaced 16 of 2022 s. 27)</w:t>
            </w:r>
          </w:p>
          <w:p w14:paraId="0E578D6B" w14:textId="77777777" w:rsidR="00206EB3" w:rsidRPr="00D17F9C" w:rsidRDefault="00206EB3" w:rsidP="00D17F9C">
            <w:pPr>
              <w:pStyle w:val="ListParagraph"/>
              <w:jc w:val="right"/>
              <w:rPr>
                <w:i/>
                <w:iCs/>
                <w:sz w:val="22"/>
              </w:rPr>
            </w:pPr>
            <w:r w:rsidRPr="00D17F9C">
              <w:rPr>
                <w:i/>
                <w:iCs/>
                <w:sz w:val="22"/>
              </w:rPr>
              <w:t>(Added 15 of 2007 s. 13).</w:t>
            </w:r>
          </w:p>
          <w:p w14:paraId="4FD8E829" w14:textId="77777777" w:rsidR="00206EB3" w:rsidRDefault="00206EB3" w:rsidP="00FC5F2F"/>
        </w:tc>
      </w:tr>
    </w:tbl>
    <w:p w14:paraId="2E4E17FF" w14:textId="77777777" w:rsidR="00206EB3" w:rsidRPr="009605FE" w:rsidRDefault="00206EB3" w:rsidP="00206EB3">
      <w:pPr>
        <w:pStyle w:val="Heading1"/>
        <w:numPr>
          <w:ilvl w:val="0"/>
          <w:numId w:val="4"/>
        </w:numPr>
        <w:tabs>
          <w:tab w:val="num" w:pos="567"/>
        </w:tabs>
        <w:ind w:left="0" w:firstLine="0"/>
      </w:pPr>
      <w:bookmarkStart w:id="12" w:name="_Toc193455562"/>
      <w:r>
        <w:lastRenderedPageBreak/>
        <w:t>KAZAKHSTAN</w:t>
      </w:r>
      <w:bookmarkEnd w:id="12"/>
    </w:p>
    <w:p w14:paraId="07932CFC" w14:textId="60985AA1" w:rsidR="00206EB3" w:rsidRPr="00470F29" w:rsidRDefault="00AE1B60" w:rsidP="004E3374">
      <w:pPr>
        <w:rPr>
          <w:rFonts w:eastAsia="Times New Roman"/>
          <w:color w:val="000000"/>
          <w:lang w:eastAsia="de-DE"/>
        </w:rPr>
      </w:pPr>
      <w:hyperlink r:id="rId14" w:history="1">
        <w:r>
          <w:rPr>
            <w:rStyle w:val="Hyperlink"/>
            <w:rFonts w:eastAsia="Times New Roman"/>
            <w:lang w:eastAsia="de-DE"/>
          </w:rPr>
          <w:t xml:space="preserve">Act </w:t>
        </w:r>
        <w:r w:rsidR="00206EB3" w:rsidRPr="00CB2AAA">
          <w:rPr>
            <w:rStyle w:val="Hyperlink"/>
            <w:rFonts w:eastAsia="Times New Roman"/>
            <w:lang w:eastAsia="de-DE"/>
          </w:rPr>
          <w:t xml:space="preserve">No. 6-I of June 10, 1996, on Copyright and Related Rights </w:t>
        </w:r>
      </w:hyperlink>
    </w:p>
    <w:tbl>
      <w:tblPr>
        <w:tblStyle w:val="TableGrid"/>
        <w:tblW w:w="0" w:type="auto"/>
        <w:tblLook w:val="04A0" w:firstRow="1" w:lastRow="0" w:firstColumn="1" w:lastColumn="0" w:noHBand="0" w:noVBand="1"/>
      </w:tblPr>
      <w:tblGrid>
        <w:gridCol w:w="4533"/>
        <w:gridCol w:w="4534"/>
      </w:tblGrid>
      <w:tr w:rsidR="00206EB3" w:rsidRPr="004831BA" w14:paraId="4A446C60" w14:textId="77777777" w:rsidTr="00E03DEE">
        <w:tc>
          <w:tcPr>
            <w:tcW w:w="4533" w:type="dxa"/>
          </w:tcPr>
          <w:p w14:paraId="34316576" w14:textId="70935687" w:rsidR="00206EB3" w:rsidRPr="00EF57AC" w:rsidRDefault="00206EB3" w:rsidP="00E03DEE">
            <w:r>
              <w:t>Original Wording</w:t>
            </w:r>
            <w:r w:rsidR="00DF09C6">
              <w:t xml:space="preserve"> (Russian)</w:t>
            </w:r>
          </w:p>
        </w:tc>
        <w:tc>
          <w:tcPr>
            <w:tcW w:w="4534" w:type="dxa"/>
          </w:tcPr>
          <w:p w14:paraId="660E3642" w14:textId="77777777" w:rsidR="00206EB3" w:rsidRDefault="00206EB3" w:rsidP="00E03DEE">
            <w:r>
              <w:t>Translation</w:t>
            </w:r>
          </w:p>
        </w:tc>
      </w:tr>
      <w:tr w:rsidR="00206EB3" w:rsidRPr="001C6C44" w14:paraId="57CFD6BC" w14:textId="77777777" w:rsidTr="00E03DEE">
        <w:tc>
          <w:tcPr>
            <w:tcW w:w="4533" w:type="dxa"/>
          </w:tcPr>
          <w:p w14:paraId="3DFE7604" w14:textId="77777777" w:rsidR="00206EB3" w:rsidRPr="00EF57AC" w:rsidRDefault="00206EB3" w:rsidP="00E03DEE">
            <w:pPr>
              <w:spacing w:after="240"/>
              <w:rPr>
                <w:lang w:val="ru-RU"/>
              </w:rPr>
            </w:pPr>
            <w:r w:rsidRPr="00EF57AC">
              <w:rPr>
                <w:b/>
                <w:bCs/>
                <w:lang w:val="ru-RU"/>
              </w:rPr>
              <w:t>Статья 48. Нарушение авторских и смежных прав</w:t>
            </w:r>
          </w:p>
          <w:p w14:paraId="66025ACE" w14:textId="77777777" w:rsidR="00206EB3" w:rsidRPr="00EF57AC" w:rsidRDefault="00206EB3" w:rsidP="00E03DEE">
            <w:pPr>
              <w:spacing w:after="240"/>
              <w:rPr>
                <w:lang w:val="ru-RU"/>
              </w:rPr>
            </w:pPr>
            <w:r w:rsidRPr="00EF57AC">
              <w:rPr>
                <w:lang w:val="ru-RU"/>
              </w:rPr>
              <w:lastRenderedPageBreak/>
              <w:t>1. За нарушение предусмотренных настоящим Законом авторских и (или) смежных прав наступает ответственность в соответствии с законами Республики Казахстан.</w:t>
            </w:r>
          </w:p>
          <w:p w14:paraId="03628B7F" w14:textId="77B200F9" w:rsidR="00206EB3" w:rsidRPr="00EF57AC" w:rsidRDefault="00206EB3" w:rsidP="00E03DEE">
            <w:pPr>
              <w:spacing w:after="240"/>
              <w:rPr>
                <w:lang w:val="ru-RU"/>
              </w:rPr>
            </w:pPr>
            <w:r w:rsidRPr="00EF57AC">
              <w:rPr>
                <w:lang w:val="ru-RU"/>
              </w:rPr>
              <w:t>2. В отношении произведений или объектов смежных прав не допускаются: 1) осуществление без разрешения автора или иного правообладателя действий, направленных на снятие ограничений использования произведений или объектов смежных прав, установленных путем применения технических средств защиты авторского права и смежных прав;</w:t>
            </w:r>
          </w:p>
          <w:p w14:paraId="768E47DF" w14:textId="04602682" w:rsidR="00206EB3" w:rsidRPr="00EF57AC" w:rsidRDefault="00206EB3" w:rsidP="00E03DEE">
            <w:pPr>
              <w:spacing w:after="240"/>
              <w:rPr>
                <w:lang w:val="ru-RU"/>
              </w:rPr>
            </w:pPr>
            <w:r w:rsidRPr="00EF57AC">
              <w:rPr>
                <w:lang w:val="ru-RU"/>
              </w:rPr>
              <w:t>2) изготовление, распространение, сдача в прокат, предоставление во временное пользование, импорт, реклама любого устройства или его компонентов, их использование в целях получения дохода либо оказание услуг в случаях, если в результате таких действий становится невозможным использование технических средств защиты авторского права и смежных прав либо эти технические средства не могут обеспечить надлежащую защиту указанных прав;</w:t>
            </w:r>
          </w:p>
          <w:p w14:paraId="4B6833D1" w14:textId="77777777" w:rsidR="00206EB3" w:rsidRPr="00EF57AC" w:rsidRDefault="00206EB3" w:rsidP="00E03DEE">
            <w:pPr>
              <w:spacing w:after="240"/>
              <w:rPr>
                <w:lang w:val="ru-RU"/>
              </w:rPr>
            </w:pPr>
            <w:r w:rsidRPr="00EF57AC">
              <w:rPr>
                <w:lang w:val="ru-RU"/>
              </w:rPr>
              <w:t>3) удаление или изменение без разрешения автора или иного правообладателя информации об управлении правами;</w:t>
            </w:r>
          </w:p>
          <w:p w14:paraId="37EC5C6D" w14:textId="5FD370B4" w:rsidR="00206EB3" w:rsidRPr="00133111" w:rsidRDefault="00206EB3" w:rsidP="00F93F31">
            <w:pPr>
              <w:spacing w:after="240"/>
              <w:rPr>
                <w:lang w:val="ru-RU"/>
              </w:rPr>
            </w:pPr>
            <w:r w:rsidRPr="00EF57AC">
              <w:rPr>
                <w:lang w:val="ru-RU"/>
              </w:rPr>
              <w:t>4) воспроизведение, распространение, импорт в целях распространения, публичное исполнение, сообщение для всеобщего сведения по кабелю или передача в эфир, доведение до всеобщего сведения произведений или объектов смежных прав, в отношении которых без разрешения автора или иного правообладателя была удалена или изменена информация об управлении имущественными правами.</w:t>
            </w:r>
          </w:p>
        </w:tc>
        <w:tc>
          <w:tcPr>
            <w:tcW w:w="4534" w:type="dxa"/>
          </w:tcPr>
          <w:p w14:paraId="4D3F7D0C" w14:textId="462D1713" w:rsidR="00D17F9C" w:rsidRPr="00D17F9C" w:rsidRDefault="00D17F9C" w:rsidP="00D17F9C">
            <w:pPr>
              <w:rPr>
                <w:b/>
                <w:bCs/>
              </w:rPr>
            </w:pPr>
            <w:r w:rsidRPr="00D17F9C">
              <w:rPr>
                <w:b/>
                <w:bCs/>
              </w:rPr>
              <w:lastRenderedPageBreak/>
              <w:t xml:space="preserve">Article 48. </w:t>
            </w:r>
            <w:r>
              <w:rPr>
                <w:b/>
                <w:bCs/>
              </w:rPr>
              <w:t>Infringement</w:t>
            </w:r>
            <w:r w:rsidRPr="00D17F9C">
              <w:rPr>
                <w:b/>
                <w:bCs/>
              </w:rPr>
              <w:t xml:space="preserve"> of copyright </w:t>
            </w:r>
            <w:r>
              <w:rPr>
                <w:b/>
                <w:bCs/>
              </w:rPr>
              <w:t>or</w:t>
            </w:r>
            <w:r w:rsidRPr="00D17F9C">
              <w:rPr>
                <w:b/>
                <w:bCs/>
              </w:rPr>
              <w:t xml:space="preserve"> related rights</w:t>
            </w:r>
          </w:p>
          <w:p w14:paraId="65A5A3C4" w14:textId="77777777" w:rsidR="00D17F9C" w:rsidRDefault="00D17F9C" w:rsidP="00D17F9C"/>
          <w:p w14:paraId="535CE4A8" w14:textId="18084E74" w:rsidR="00D17F9C" w:rsidRDefault="00D17F9C" w:rsidP="00D17F9C">
            <w:r w:rsidRPr="00D17F9C">
              <w:lastRenderedPageBreak/>
              <w:t xml:space="preserve">1. </w:t>
            </w:r>
            <w:r w:rsidR="00AE1B60">
              <w:t xml:space="preserve">Liability for the infringement </w:t>
            </w:r>
            <w:r w:rsidRPr="00D17F9C">
              <w:t>of copyright and</w:t>
            </w:r>
            <w:r w:rsidR="00AE1B60">
              <w:t>/or</w:t>
            </w:r>
            <w:r w:rsidRPr="00D17F9C">
              <w:t xml:space="preserve"> related rights </w:t>
            </w:r>
            <w:r w:rsidR="00AE1B60">
              <w:t xml:space="preserve">under </w:t>
            </w:r>
            <w:r w:rsidRPr="00D17F9C">
              <w:t xml:space="preserve">this </w:t>
            </w:r>
            <w:r w:rsidR="00AE1B60">
              <w:t>Act</w:t>
            </w:r>
            <w:r w:rsidR="00DF09C6">
              <w:t xml:space="preserve"> </w:t>
            </w:r>
            <w:r w:rsidR="009229D8">
              <w:t xml:space="preserve">falls under </w:t>
            </w:r>
            <w:r w:rsidRPr="00D17F9C">
              <w:t>the laws of the Republic of Kazakhstan.</w:t>
            </w:r>
          </w:p>
          <w:p w14:paraId="425620FA" w14:textId="77777777" w:rsidR="00D17F9C" w:rsidRDefault="00D17F9C" w:rsidP="00D17F9C"/>
          <w:p w14:paraId="67A92425" w14:textId="15517266" w:rsidR="00D17F9C" w:rsidRDefault="00D17F9C" w:rsidP="00D17F9C">
            <w:r w:rsidRPr="00D17F9C">
              <w:t xml:space="preserve">2. </w:t>
            </w:r>
            <w:r w:rsidR="009229D8">
              <w:t xml:space="preserve">The following acts may not be carried out </w:t>
            </w:r>
            <w:proofErr w:type="gramStart"/>
            <w:r w:rsidR="009229D8">
              <w:t>with regard to</w:t>
            </w:r>
            <w:proofErr w:type="gramEnd"/>
            <w:r w:rsidR="009229D8">
              <w:t xml:space="preserve"> </w:t>
            </w:r>
            <w:r w:rsidRPr="00D17F9C">
              <w:t xml:space="preserve">works or </w:t>
            </w:r>
            <w:r w:rsidR="009229D8">
              <w:t xml:space="preserve">assets subject to </w:t>
            </w:r>
            <w:r w:rsidRPr="00D17F9C">
              <w:t xml:space="preserve">related rights: </w:t>
            </w:r>
          </w:p>
          <w:p w14:paraId="50A61175" w14:textId="77777777" w:rsidR="00D17F9C" w:rsidRDefault="00D17F9C" w:rsidP="00D17F9C"/>
          <w:p w14:paraId="42DDCD5A" w14:textId="3B2004F0" w:rsidR="00D17F9C" w:rsidRDefault="00D17F9C" w:rsidP="00D17F9C">
            <w:pPr>
              <w:ind w:left="301"/>
            </w:pPr>
            <w:r>
              <w:t>(</w:t>
            </w:r>
            <w:r w:rsidRPr="00D17F9C">
              <w:t xml:space="preserve">1) </w:t>
            </w:r>
            <w:r w:rsidR="009229D8">
              <w:t xml:space="preserve">actions carried out </w:t>
            </w:r>
            <w:r w:rsidRPr="00D17F9C">
              <w:t xml:space="preserve">without permission of the author or the copyright holder </w:t>
            </w:r>
            <w:r w:rsidR="009229D8">
              <w:t xml:space="preserve">with the aim of removing technical limitations </w:t>
            </w:r>
            <w:r w:rsidRPr="00D17F9C">
              <w:t xml:space="preserve">on </w:t>
            </w:r>
            <w:r w:rsidR="009229D8">
              <w:t xml:space="preserve">the </w:t>
            </w:r>
            <w:r w:rsidRPr="00D17F9C">
              <w:t xml:space="preserve">use of </w:t>
            </w:r>
            <w:r w:rsidR="009229D8">
              <w:t>said</w:t>
            </w:r>
            <w:r w:rsidRPr="00D17F9C">
              <w:t xml:space="preserve"> works or </w:t>
            </w:r>
            <w:r w:rsidR="009229D8">
              <w:t xml:space="preserve">assets installed </w:t>
            </w:r>
            <w:r w:rsidR="00801CFF">
              <w:t xml:space="preserve">to protect </w:t>
            </w:r>
            <w:r w:rsidRPr="00D17F9C">
              <w:t xml:space="preserve">copyright and related </w:t>
            </w:r>
            <w:proofErr w:type="gramStart"/>
            <w:r w:rsidRPr="00D17F9C">
              <w:t>rights;</w:t>
            </w:r>
            <w:proofErr w:type="gramEnd"/>
          </w:p>
          <w:p w14:paraId="4360F90D" w14:textId="77777777" w:rsidR="00D17F9C" w:rsidRDefault="00D17F9C" w:rsidP="00D17F9C">
            <w:pPr>
              <w:ind w:left="301"/>
            </w:pPr>
          </w:p>
          <w:p w14:paraId="3A155B2B" w14:textId="7FF44B61" w:rsidR="00D17F9C" w:rsidRDefault="00D17F9C" w:rsidP="00D17F9C">
            <w:pPr>
              <w:ind w:left="301"/>
            </w:pPr>
            <w:r>
              <w:t>(</w:t>
            </w:r>
            <w:r w:rsidRPr="00D17F9C">
              <w:t xml:space="preserve">2) </w:t>
            </w:r>
            <w:r w:rsidR="00801CFF">
              <w:t xml:space="preserve">the </w:t>
            </w:r>
            <w:r w:rsidRPr="00D17F9C">
              <w:t>manufactur</w:t>
            </w:r>
            <w:r w:rsidR="00801CFF">
              <w:t>e</w:t>
            </w:r>
            <w:r w:rsidRPr="00D17F9C">
              <w:t>, distribution, rent</w:t>
            </w:r>
            <w:r w:rsidR="00801CFF">
              <w:t>al</w:t>
            </w:r>
            <w:r w:rsidRPr="00D17F9C">
              <w:t>, lending, importation</w:t>
            </w:r>
            <w:r w:rsidR="00801CFF">
              <w:t xml:space="preserve"> or</w:t>
            </w:r>
            <w:r w:rsidRPr="00D17F9C">
              <w:t xml:space="preserve"> advertising of any device or its components, </w:t>
            </w:r>
            <w:r w:rsidR="00801CFF">
              <w:t xml:space="preserve">or </w:t>
            </w:r>
            <w:r w:rsidRPr="00D17F9C">
              <w:t xml:space="preserve">their use </w:t>
            </w:r>
            <w:r w:rsidR="00801CFF">
              <w:t xml:space="preserve">for the purpose of </w:t>
            </w:r>
            <w:r w:rsidRPr="00D17F9C">
              <w:t>earn</w:t>
            </w:r>
            <w:r w:rsidR="00801CFF">
              <w:t>ing</w:t>
            </w:r>
            <w:r w:rsidRPr="00D17F9C">
              <w:t xml:space="preserve"> income or provid</w:t>
            </w:r>
            <w:r w:rsidR="00801CFF">
              <w:t>ing</w:t>
            </w:r>
            <w:r w:rsidRPr="00D17F9C">
              <w:t xml:space="preserve"> services</w:t>
            </w:r>
            <w:r w:rsidR="00801CFF">
              <w:t>, where</w:t>
            </w:r>
            <w:r w:rsidRPr="00D17F9C">
              <w:t xml:space="preserve"> such actions </w:t>
            </w:r>
            <w:r w:rsidR="00801CFF">
              <w:t xml:space="preserve">render </w:t>
            </w:r>
            <w:r w:rsidRPr="00D17F9C">
              <w:t xml:space="preserve">technical </w:t>
            </w:r>
            <w:r w:rsidR="00801CFF">
              <w:t xml:space="preserve">means </w:t>
            </w:r>
            <w:r w:rsidRPr="00D17F9C">
              <w:t>for protectin</w:t>
            </w:r>
            <w:r w:rsidR="00801CFF">
              <w:t>g</w:t>
            </w:r>
            <w:r w:rsidRPr="00D17F9C">
              <w:t xml:space="preserve"> copyright and related rights </w:t>
            </w:r>
            <w:r w:rsidR="00801CFF">
              <w:t xml:space="preserve">unusable </w:t>
            </w:r>
            <w:r w:rsidRPr="00D17F9C">
              <w:t xml:space="preserve">or </w:t>
            </w:r>
            <w:proofErr w:type="gramStart"/>
            <w:r w:rsidR="00801CFF">
              <w:t>inadequate</w:t>
            </w:r>
            <w:r w:rsidRPr="00D17F9C">
              <w:t>;</w:t>
            </w:r>
            <w:proofErr w:type="gramEnd"/>
          </w:p>
          <w:p w14:paraId="1B714AB4" w14:textId="77777777" w:rsidR="00D17F9C" w:rsidRDefault="00D17F9C" w:rsidP="00D17F9C">
            <w:pPr>
              <w:ind w:left="301"/>
            </w:pPr>
          </w:p>
          <w:p w14:paraId="2ADEC9D3" w14:textId="00BDD4FC" w:rsidR="00D17F9C" w:rsidRDefault="00D17F9C" w:rsidP="00D17F9C">
            <w:pPr>
              <w:ind w:left="301"/>
            </w:pPr>
            <w:r>
              <w:t>(</w:t>
            </w:r>
            <w:r w:rsidRPr="00D17F9C">
              <w:t xml:space="preserve">3) </w:t>
            </w:r>
            <w:r w:rsidR="00801CFF">
              <w:t xml:space="preserve">the </w:t>
            </w:r>
            <w:r w:rsidRPr="00D17F9C">
              <w:t xml:space="preserve">removal or </w:t>
            </w:r>
            <w:r w:rsidR="00801CFF">
              <w:t>alteration</w:t>
            </w:r>
            <w:r w:rsidR="009248F6">
              <w:t>,</w:t>
            </w:r>
            <w:r w:rsidR="009248F6" w:rsidRPr="00D17F9C">
              <w:t xml:space="preserve"> without permission of the author or copyright holder</w:t>
            </w:r>
            <w:r w:rsidR="009248F6">
              <w:t>,</w:t>
            </w:r>
            <w:r w:rsidR="00801CFF">
              <w:t xml:space="preserve"> </w:t>
            </w:r>
            <w:proofErr w:type="gramStart"/>
            <w:r w:rsidR="00801CFF">
              <w:t xml:space="preserve">of </w:t>
            </w:r>
            <w:r w:rsidRPr="00D17F9C">
              <w:t xml:space="preserve"> information</w:t>
            </w:r>
            <w:proofErr w:type="gramEnd"/>
            <w:r w:rsidRPr="00D17F9C">
              <w:t xml:space="preserve"> </w:t>
            </w:r>
            <w:r w:rsidR="009248F6">
              <w:t>concerning</w:t>
            </w:r>
            <w:r w:rsidRPr="00D17F9C">
              <w:t xml:space="preserve"> the management</w:t>
            </w:r>
            <w:r w:rsidR="009248F6">
              <w:t xml:space="preserve"> of rights</w:t>
            </w:r>
            <w:r w:rsidRPr="00D17F9C">
              <w:t>;</w:t>
            </w:r>
          </w:p>
          <w:p w14:paraId="28BA3923" w14:textId="77777777" w:rsidR="00D17F9C" w:rsidRDefault="00D17F9C" w:rsidP="00D17F9C">
            <w:pPr>
              <w:ind w:left="301"/>
            </w:pPr>
          </w:p>
          <w:p w14:paraId="15A55D5D" w14:textId="2D154285" w:rsidR="00D17F9C" w:rsidRDefault="00D17F9C" w:rsidP="00D17F9C">
            <w:pPr>
              <w:ind w:left="301"/>
            </w:pPr>
            <w:r>
              <w:t>(</w:t>
            </w:r>
            <w:r w:rsidRPr="00D17F9C">
              <w:t xml:space="preserve">4) </w:t>
            </w:r>
            <w:r w:rsidR="009248F6">
              <w:t xml:space="preserve">the </w:t>
            </w:r>
            <w:r w:rsidRPr="00D17F9C">
              <w:t xml:space="preserve">reproduction, distribution, import for distribution, public performance, </w:t>
            </w:r>
            <w:r w:rsidR="009248F6">
              <w:t xml:space="preserve">communication to the public via </w:t>
            </w:r>
            <w:r w:rsidRPr="00D17F9C">
              <w:t>on-air or cable broadcast</w:t>
            </w:r>
            <w:r w:rsidR="009248F6">
              <w:t xml:space="preserve"> or otherwise making available for public viewing </w:t>
            </w:r>
            <w:r w:rsidRPr="00D17F9C">
              <w:t xml:space="preserve">of the works or </w:t>
            </w:r>
            <w:r w:rsidR="009248F6">
              <w:t xml:space="preserve">assets subject to </w:t>
            </w:r>
            <w:r w:rsidRPr="00D17F9C">
              <w:t>related rights</w:t>
            </w:r>
            <w:r w:rsidR="009248F6">
              <w:t>,</w:t>
            </w:r>
            <w:r w:rsidR="009248F6" w:rsidRPr="00D17F9C">
              <w:t xml:space="preserve"> </w:t>
            </w:r>
            <w:r w:rsidRPr="00D17F9C">
              <w:t xml:space="preserve">for which the information </w:t>
            </w:r>
            <w:r w:rsidR="009248F6">
              <w:t xml:space="preserve">concerning </w:t>
            </w:r>
            <w:r w:rsidRPr="00D17F9C">
              <w:t xml:space="preserve">property rights management was removed or </w:t>
            </w:r>
            <w:r w:rsidR="009248F6">
              <w:t xml:space="preserve">altered </w:t>
            </w:r>
            <w:r w:rsidRPr="00D17F9C">
              <w:t xml:space="preserve">without permission of the author or copyright holder. </w:t>
            </w:r>
          </w:p>
          <w:p w14:paraId="01A2A63B" w14:textId="3D93A518" w:rsidR="00206EB3" w:rsidRPr="00D17F9C" w:rsidRDefault="00206EB3" w:rsidP="00D17F9C"/>
        </w:tc>
      </w:tr>
    </w:tbl>
    <w:p w14:paraId="5B6DD811" w14:textId="77777777" w:rsidR="00206EB3" w:rsidRPr="00D17F9C" w:rsidRDefault="00206EB3" w:rsidP="00206EB3">
      <w:pPr>
        <w:rPr>
          <w:rFonts w:eastAsia="Times New Roman"/>
          <w:color w:val="000000"/>
          <w:lang w:eastAsia="de-DE"/>
        </w:rPr>
      </w:pPr>
    </w:p>
    <w:p w14:paraId="44D0367C" w14:textId="712A10D8" w:rsidR="00206EB3" w:rsidRPr="00830DCE" w:rsidRDefault="00206EB3" w:rsidP="00FB7D11">
      <w:pPr>
        <w:rPr>
          <w:rFonts w:eastAsia="Times New Roman"/>
          <w:color w:val="000000"/>
          <w:lang w:eastAsia="de-DE"/>
        </w:rPr>
      </w:pPr>
      <w:hyperlink r:id="rId15" w:history="1">
        <w:r w:rsidRPr="00830DCE">
          <w:rPr>
            <w:rStyle w:val="Hyperlink"/>
            <w:rFonts w:eastAsia="Times New Roman"/>
            <w:lang w:eastAsia="de-DE"/>
          </w:rPr>
          <w:t xml:space="preserve">Order of </w:t>
        </w:r>
        <w:r w:rsidR="00FB7D11" w:rsidRPr="00830DCE">
          <w:rPr>
            <w:rStyle w:val="Hyperlink"/>
            <w:rFonts w:eastAsia="Times New Roman"/>
            <w:lang w:eastAsia="de-DE"/>
          </w:rPr>
          <w:t xml:space="preserve">the </w:t>
        </w:r>
        <w:r w:rsidR="00CC6B23" w:rsidRPr="00830DCE">
          <w:rPr>
            <w:rStyle w:val="Hyperlink"/>
            <w:rFonts w:eastAsia="Times New Roman"/>
            <w:lang w:eastAsia="de-DE"/>
          </w:rPr>
          <w:t>A</w:t>
        </w:r>
        <w:r w:rsidRPr="00830DCE">
          <w:rPr>
            <w:rStyle w:val="Hyperlink"/>
            <w:rFonts w:eastAsia="Times New Roman"/>
            <w:lang w:eastAsia="de-DE"/>
          </w:rPr>
          <w:t>cting Minister of Justice of the Republic of Kazakhstan No. 362 of December 15, 2004, on Approval of the Instruction on Application of the Minimum Rates of Remuneration for Use of Works through Public Performance, Public Communication, Reproduction and</w:t>
        </w:r>
        <w:r w:rsidR="00FB7D11" w:rsidRPr="00830DCE">
          <w:rPr>
            <w:rStyle w:val="Hyperlink"/>
            <w:rFonts w:eastAsia="Times New Roman"/>
            <w:lang w:eastAsia="de-DE"/>
          </w:rPr>
          <w:t>/</w:t>
        </w:r>
        <w:r w:rsidRPr="00830DCE">
          <w:rPr>
            <w:rStyle w:val="Hyperlink"/>
            <w:rFonts w:eastAsia="Times New Roman"/>
            <w:lang w:eastAsia="de-DE"/>
          </w:rPr>
          <w:t xml:space="preserve"> Distribution of Works</w:t>
        </w:r>
      </w:hyperlink>
    </w:p>
    <w:tbl>
      <w:tblPr>
        <w:tblStyle w:val="TableGrid"/>
        <w:tblW w:w="0" w:type="auto"/>
        <w:tblLook w:val="04A0" w:firstRow="1" w:lastRow="0" w:firstColumn="1" w:lastColumn="0" w:noHBand="0" w:noVBand="1"/>
      </w:tblPr>
      <w:tblGrid>
        <w:gridCol w:w="4531"/>
        <w:gridCol w:w="4531"/>
      </w:tblGrid>
      <w:tr w:rsidR="00206EB3" w:rsidRPr="004831BA" w14:paraId="0C52F5DD" w14:textId="77777777" w:rsidTr="00E03DEE">
        <w:tc>
          <w:tcPr>
            <w:tcW w:w="4531" w:type="dxa"/>
          </w:tcPr>
          <w:p w14:paraId="6411CDCA" w14:textId="2B10E42E" w:rsidR="00206EB3" w:rsidRPr="00830DCE" w:rsidRDefault="00206EB3" w:rsidP="00E03DEE">
            <w:r w:rsidRPr="00830DCE">
              <w:t>Original Wording</w:t>
            </w:r>
            <w:r w:rsidR="00611705" w:rsidRPr="00830DCE">
              <w:t xml:space="preserve"> (Russian)</w:t>
            </w:r>
          </w:p>
        </w:tc>
        <w:tc>
          <w:tcPr>
            <w:tcW w:w="4531" w:type="dxa"/>
          </w:tcPr>
          <w:p w14:paraId="1A10A9E8" w14:textId="77777777" w:rsidR="00206EB3" w:rsidRDefault="00206EB3" w:rsidP="00E03DEE">
            <w:r w:rsidRPr="00830DCE">
              <w:t>Translation</w:t>
            </w:r>
          </w:p>
        </w:tc>
      </w:tr>
      <w:tr w:rsidR="00206EB3" w:rsidRPr="004831BA" w14:paraId="5C866BC5" w14:textId="77777777" w:rsidTr="00E03DEE">
        <w:tc>
          <w:tcPr>
            <w:tcW w:w="4531" w:type="dxa"/>
          </w:tcPr>
          <w:p w14:paraId="65AEC4D2" w14:textId="77777777" w:rsidR="00206EB3" w:rsidRPr="0007387E" w:rsidRDefault="00206EB3" w:rsidP="00E03DEE">
            <w:pPr>
              <w:rPr>
                <w:lang w:val="ru-RU"/>
              </w:rPr>
            </w:pPr>
            <w:r w:rsidRPr="0007387E">
              <w:rPr>
                <w:lang w:val="ru-RU"/>
              </w:rPr>
              <w:lastRenderedPageBreak/>
              <w:t>5. Авторское вознаграждение по минимальным ставкам за воспроизведение и (или) распространение произведений, предусмотренным постановлением, начисляется за воспроизведение и (или) распространение произведений путем сдачи внаем, публичный прокат на территории Республики Казахстан.</w:t>
            </w:r>
          </w:p>
          <w:p w14:paraId="7CC1AC90" w14:textId="77777777" w:rsidR="00206EB3" w:rsidRPr="0007387E" w:rsidRDefault="00206EB3" w:rsidP="00E03DEE">
            <w:pPr>
              <w:rPr>
                <w:lang w:val="ru-RU"/>
              </w:rPr>
            </w:pPr>
          </w:p>
        </w:tc>
        <w:tc>
          <w:tcPr>
            <w:tcW w:w="4531" w:type="dxa"/>
          </w:tcPr>
          <w:p w14:paraId="2D060F51" w14:textId="41298A74" w:rsidR="00206EB3" w:rsidRPr="002710F8" w:rsidRDefault="00206EB3" w:rsidP="00E03DEE">
            <w:r>
              <w:t>5. Royalt</w:t>
            </w:r>
            <w:r w:rsidR="008718BF">
              <w:t>ies</w:t>
            </w:r>
            <w:r>
              <w:t xml:space="preserve"> </w:t>
            </w:r>
            <w:r w:rsidR="008718BF">
              <w:t xml:space="preserve">shall be paid </w:t>
            </w:r>
            <w:r>
              <w:t xml:space="preserve">at </w:t>
            </w:r>
            <w:r w:rsidR="008718BF">
              <w:t xml:space="preserve">the </w:t>
            </w:r>
            <w:r>
              <w:t>minimum rates for reproduction and</w:t>
            </w:r>
            <w:r w:rsidR="008718BF">
              <w:t>/</w:t>
            </w:r>
            <w:r>
              <w:t xml:space="preserve">or distribution of works </w:t>
            </w:r>
            <w:r w:rsidR="008718BF">
              <w:t>set forth</w:t>
            </w:r>
            <w:r>
              <w:t xml:space="preserve"> </w:t>
            </w:r>
            <w:r w:rsidR="008718BF">
              <w:t>in the Decision</w:t>
            </w:r>
            <w:r>
              <w:t xml:space="preserve"> </w:t>
            </w:r>
            <w:r w:rsidR="008718BF">
              <w:t xml:space="preserve">where works are </w:t>
            </w:r>
            <w:r>
              <w:t>reproduc</w:t>
            </w:r>
            <w:r w:rsidR="008718BF">
              <w:t>ed a</w:t>
            </w:r>
            <w:r>
              <w:t>nd</w:t>
            </w:r>
            <w:r w:rsidR="008718BF">
              <w:t>/or</w:t>
            </w:r>
            <w:r>
              <w:t xml:space="preserve"> distribut</w:t>
            </w:r>
            <w:r w:rsidR="008718BF">
              <w:t>ed</w:t>
            </w:r>
            <w:r>
              <w:t xml:space="preserve"> by </w:t>
            </w:r>
            <w:r w:rsidR="002F5DB4">
              <w:t>way</w:t>
            </w:r>
            <w:r w:rsidR="008718BF">
              <w:t xml:space="preserve"> of </w:t>
            </w:r>
            <w:r>
              <w:t>rental</w:t>
            </w:r>
            <w:r w:rsidR="008718BF">
              <w:t xml:space="preserve"> or</w:t>
            </w:r>
            <w:r>
              <w:t xml:space="preserve"> public </w:t>
            </w:r>
            <w:r w:rsidR="008718BF">
              <w:t>lending</w:t>
            </w:r>
            <w:r>
              <w:t xml:space="preserve"> </w:t>
            </w:r>
            <w:r w:rsidR="008718BF">
              <w:t>within</w:t>
            </w:r>
            <w:r>
              <w:t xml:space="preserve"> the Republic of Kazakhstan </w:t>
            </w:r>
          </w:p>
        </w:tc>
      </w:tr>
      <w:tr w:rsidR="00206EB3" w:rsidRPr="004831BA" w14:paraId="1EABC0C4" w14:textId="77777777" w:rsidTr="00E03DEE">
        <w:tc>
          <w:tcPr>
            <w:tcW w:w="4531" w:type="dxa"/>
          </w:tcPr>
          <w:p w14:paraId="2BE13A23" w14:textId="77777777" w:rsidR="00206EB3" w:rsidRPr="00AC7CF2" w:rsidRDefault="00206EB3" w:rsidP="00E03DEE">
            <w:pPr>
              <w:rPr>
                <w:lang w:val="ru-RU"/>
              </w:rPr>
            </w:pPr>
            <w:r w:rsidRPr="00AC7CF2">
              <w:rPr>
                <w:lang w:val="ru-RU"/>
              </w:rPr>
              <w:t>6. Ставки авторского вознаграждения, предусмотренные постановлением, являются минимальными и применяются, если иное не определено в договоре между пользователем и автором, его правопреемником либо организацией, управляющей имущественными правами на коллективной основе, в пределах полученных от них полномочий, и размер вознаграждения не является предметом спора между заинтересованными сторонами.</w:t>
            </w:r>
          </w:p>
        </w:tc>
        <w:tc>
          <w:tcPr>
            <w:tcW w:w="4531" w:type="dxa"/>
          </w:tcPr>
          <w:p w14:paraId="7A8014D2" w14:textId="0753CE7F" w:rsidR="00206EB3" w:rsidRPr="002710F8" w:rsidRDefault="00206EB3" w:rsidP="00E03DEE">
            <w:r>
              <w:t xml:space="preserve">6. The royalty rates </w:t>
            </w:r>
            <w:r w:rsidR="008718BF">
              <w:t>set forth in</w:t>
            </w:r>
            <w:r>
              <w:t xml:space="preserve"> the </w:t>
            </w:r>
            <w:r w:rsidR="008718BF">
              <w:t>Decision</w:t>
            </w:r>
            <w:r>
              <w:t xml:space="preserve"> are minim</w:t>
            </w:r>
            <w:r w:rsidR="008718BF">
              <w:t>um rates</w:t>
            </w:r>
            <w:r>
              <w:t xml:space="preserve"> and </w:t>
            </w:r>
            <w:r w:rsidR="007239F7">
              <w:t xml:space="preserve">shall </w:t>
            </w:r>
            <w:r>
              <w:t xml:space="preserve">apply unless otherwise specified in the </w:t>
            </w:r>
            <w:r w:rsidR="008718BF">
              <w:t xml:space="preserve">contract </w:t>
            </w:r>
            <w:r>
              <w:t xml:space="preserve">between the user and the author, </w:t>
            </w:r>
            <w:r w:rsidR="008718BF">
              <w:t xml:space="preserve">her or </w:t>
            </w:r>
            <w:r>
              <w:t xml:space="preserve">his successor or </w:t>
            </w:r>
            <w:r w:rsidR="007239F7">
              <w:t xml:space="preserve">the intellectual property rights collective management </w:t>
            </w:r>
            <w:r>
              <w:t>organization</w:t>
            </w:r>
            <w:r w:rsidR="007239F7">
              <w:t>,</w:t>
            </w:r>
            <w:r>
              <w:t xml:space="preserve"> within the limits of </w:t>
            </w:r>
            <w:r w:rsidR="007239F7">
              <w:t>its</w:t>
            </w:r>
            <w:r>
              <w:t xml:space="preserve"> </w:t>
            </w:r>
            <w:r w:rsidR="007239F7">
              <w:t>mandate</w:t>
            </w:r>
            <w:r>
              <w:t xml:space="preserve">, and </w:t>
            </w:r>
            <w:r w:rsidR="007239F7">
              <w:t xml:space="preserve">where </w:t>
            </w:r>
            <w:r>
              <w:t xml:space="preserve">the amount of remuneration is not the subject of dispute between </w:t>
            </w:r>
            <w:r w:rsidR="007239F7">
              <w:t xml:space="preserve">the </w:t>
            </w:r>
            <w:r>
              <w:t>parties</w:t>
            </w:r>
            <w:r w:rsidR="007239F7">
              <w:t xml:space="preserve"> concerned.</w:t>
            </w:r>
          </w:p>
        </w:tc>
      </w:tr>
      <w:tr w:rsidR="00206EB3" w:rsidRPr="004831BA" w14:paraId="1AA2359F" w14:textId="77777777" w:rsidTr="00E03DEE">
        <w:tc>
          <w:tcPr>
            <w:tcW w:w="4531" w:type="dxa"/>
          </w:tcPr>
          <w:p w14:paraId="3E0ED813" w14:textId="77777777" w:rsidR="00206EB3" w:rsidRPr="00A867F3" w:rsidRDefault="00206EB3" w:rsidP="00E03DEE">
            <w:pPr>
              <w:rPr>
                <w:lang w:val="ru-RU"/>
              </w:rPr>
            </w:pPr>
            <w:r w:rsidRPr="00A867F3">
              <w:rPr>
                <w:lang w:val="ru-RU"/>
              </w:rPr>
              <w:t xml:space="preserve">9. </w:t>
            </w:r>
            <w:r w:rsidRPr="00FF19EE">
              <w:rPr>
                <w:lang w:val="ru-RU"/>
              </w:rPr>
              <w:t>Авторское вознаграждение за воспроизведение и (или) распространение экземпляров звукозаписи, содержащих как охраняемые, так и неохраняемые авторским правом произведения начисляется только за охраняемые авторским правом произведения</w:t>
            </w:r>
            <w:r w:rsidRPr="00A867F3">
              <w:rPr>
                <w:lang w:val="ru-RU"/>
              </w:rPr>
              <w:t>.</w:t>
            </w:r>
          </w:p>
        </w:tc>
        <w:tc>
          <w:tcPr>
            <w:tcW w:w="4531" w:type="dxa"/>
          </w:tcPr>
          <w:p w14:paraId="5A842592" w14:textId="0E1A42B4" w:rsidR="00206EB3" w:rsidRDefault="00206EB3" w:rsidP="00E03DEE">
            <w:r w:rsidRPr="000F1ECF">
              <w:t xml:space="preserve">9. </w:t>
            </w:r>
            <w:r w:rsidR="007239F7">
              <w:t xml:space="preserve">In the case of the </w:t>
            </w:r>
            <w:r w:rsidRPr="000F1ECF">
              <w:t>reproduction and</w:t>
            </w:r>
            <w:r w:rsidR="007239F7">
              <w:t>/</w:t>
            </w:r>
            <w:r w:rsidRPr="000F1ECF">
              <w:t>or distribution of copies of sound recordings containing both copyrighted and non-copyrighted works</w:t>
            </w:r>
            <w:r w:rsidR="007239F7">
              <w:t xml:space="preserve">, royalties shall be paid only </w:t>
            </w:r>
            <w:r w:rsidRPr="000F1ECF">
              <w:t xml:space="preserve">for </w:t>
            </w:r>
            <w:r w:rsidR="007239F7">
              <w:t xml:space="preserve">the </w:t>
            </w:r>
            <w:r w:rsidRPr="000F1ECF">
              <w:t>copyrighted works</w:t>
            </w:r>
            <w:r>
              <w:t>.</w:t>
            </w:r>
          </w:p>
        </w:tc>
      </w:tr>
    </w:tbl>
    <w:p w14:paraId="5BEFD799" w14:textId="77777777" w:rsidR="00206EB3" w:rsidRDefault="00206EB3" w:rsidP="00206EB3">
      <w:pPr>
        <w:pStyle w:val="Heading1"/>
        <w:numPr>
          <w:ilvl w:val="0"/>
          <w:numId w:val="4"/>
        </w:numPr>
        <w:tabs>
          <w:tab w:val="num" w:pos="567"/>
        </w:tabs>
        <w:ind w:left="0" w:firstLine="0"/>
      </w:pPr>
      <w:bookmarkStart w:id="13" w:name="_Toc193455563"/>
      <w:r>
        <w:t>KENYA</w:t>
      </w:r>
      <w:bookmarkEnd w:id="13"/>
    </w:p>
    <w:p w14:paraId="1B2EE353" w14:textId="0AA399E4" w:rsidR="00206EB3" w:rsidRDefault="00206EB3" w:rsidP="00206EB3">
      <w:pPr>
        <w:spacing w:after="240"/>
        <w:rPr>
          <w:rFonts w:eastAsia="Times New Roman"/>
          <w:color w:val="000000"/>
          <w:lang w:eastAsia="de-DE"/>
        </w:rPr>
      </w:pPr>
      <w:hyperlink r:id="rId16" w:history="1">
        <w:r w:rsidRPr="00AA5B4D">
          <w:rPr>
            <w:rStyle w:val="Hyperlink"/>
            <w:rFonts w:eastAsia="Times New Roman"/>
            <w:lang w:eastAsia="de-DE"/>
          </w:rPr>
          <w:t>Copyright Act</w:t>
        </w:r>
        <w:r w:rsidR="002F5DB4">
          <w:rPr>
            <w:rStyle w:val="Hyperlink"/>
            <w:rFonts w:eastAsia="Times New Roman"/>
            <w:lang w:eastAsia="de-DE"/>
          </w:rPr>
          <w:t xml:space="preserve"> (</w:t>
        </w:r>
        <w:r w:rsidRPr="00AA5B4D">
          <w:rPr>
            <w:rStyle w:val="Hyperlink"/>
            <w:rFonts w:eastAsia="Times New Roman"/>
            <w:lang w:eastAsia="de-DE"/>
          </w:rPr>
          <w:t xml:space="preserve">Act No. 12 of 2001, as amended up to Act No. 20 of 2019) </w:t>
        </w:r>
      </w:hyperlink>
      <w:r>
        <w:rPr>
          <w:rFonts w:eastAsia="Times New Roman"/>
          <w:color w:val="000000"/>
          <w:lang w:eastAsia="de-DE"/>
        </w:rPr>
        <w:t xml:space="preserve"> </w:t>
      </w:r>
    </w:p>
    <w:tbl>
      <w:tblPr>
        <w:tblStyle w:val="TableGrid"/>
        <w:tblW w:w="0" w:type="auto"/>
        <w:tblLook w:val="04A0" w:firstRow="1" w:lastRow="0" w:firstColumn="1" w:lastColumn="0" w:noHBand="0" w:noVBand="1"/>
      </w:tblPr>
      <w:tblGrid>
        <w:gridCol w:w="4533"/>
        <w:gridCol w:w="4534"/>
      </w:tblGrid>
      <w:tr w:rsidR="00206EB3" w:rsidRPr="004831BA" w14:paraId="5593CA37" w14:textId="77777777" w:rsidTr="00E03DEE">
        <w:tc>
          <w:tcPr>
            <w:tcW w:w="4533" w:type="dxa"/>
          </w:tcPr>
          <w:p w14:paraId="70D3995A" w14:textId="77777777" w:rsidR="00206EB3" w:rsidRDefault="00206EB3" w:rsidP="00FC5F2F">
            <w:r>
              <w:t>Original Wording</w:t>
            </w:r>
          </w:p>
        </w:tc>
        <w:tc>
          <w:tcPr>
            <w:tcW w:w="4534" w:type="dxa"/>
          </w:tcPr>
          <w:p w14:paraId="00AF065D" w14:textId="77777777" w:rsidR="00206EB3" w:rsidRDefault="00206EB3" w:rsidP="00FC5F2F"/>
        </w:tc>
      </w:tr>
      <w:tr w:rsidR="00206EB3" w:rsidRPr="004831BA" w14:paraId="021A4FFD" w14:textId="77777777" w:rsidTr="00E03DEE">
        <w:tc>
          <w:tcPr>
            <w:tcW w:w="4533" w:type="dxa"/>
          </w:tcPr>
          <w:p w14:paraId="21C1952C" w14:textId="77777777" w:rsidR="00206EB3" w:rsidRDefault="00206EB3" w:rsidP="00FC5F2F">
            <w:pPr>
              <w:spacing w:after="240"/>
            </w:pPr>
            <w:r>
              <w:t>36. Authentication of copyright</w:t>
            </w:r>
          </w:p>
          <w:p w14:paraId="1A847B39" w14:textId="77777777" w:rsidR="00206EB3" w:rsidRDefault="00206EB3" w:rsidP="00FC5F2F">
            <w:r>
              <w:t xml:space="preserve">(1) Every sound and audiovisual recording made available to the public by way of sale, lending or distribution in any other manner to the public for commercial purposes in Kenya shall have affixed on it </w:t>
            </w:r>
            <w:proofErr w:type="spellStart"/>
            <w:r>
              <w:t>an</w:t>
            </w:r>
            <w:proofErr w:type="spellEnd"/>
            <w:r>
              <w:t xml:space="preserve"> authentication device prescribed by the Board </w:t>
            </w:r>
          </w:p>
        </w:tc>
        <w:tc>
          <w:tcPr>
            <w:tcW w:w="4534" w:type="dxa"/>
          </w:tcPr>
          <w:p w14:paraId="6778030F" w14:textId="77777777" w:rsidR="00206EB3" w:rsidRPr="002710F8" w:rsidRDefault="00206EB3" w:rsidP="00FC5F2F"/>
        </w:tc>
      </w:tr>
      <w:tr w:rsidR="00206EB3" w:rsidRPr="004831BA" w14:paraId="7699D67E" w14:textId="77777777" w:rsidTr="00E03DEE">
        <w:tc>
          <w:tcPr>
            <w:tcW w:w="4533" w:type="dxa"/>
          </w:tcPr>
          <w:p w14:paraId="467B41DA" w14:textId="77777777" w:rsidR="00206EB3" w:rsidRDefault="00206EB3" w:rsidP="00FC5F2F">
            <w:pPr>
              <w:spacing w:after="240"/>
            </w:pPr>
            <w:r>
              <w:t>30B. Collection and payment of royalty</w:t>
            </w:r>
          </w:p>
          <w:p w14:paraId="019A10BB" w14:textId="77777777" w:rsidR="00206EB3" w:rsidRDefault="00206EB3" w:rsidP="00FC5F2F">
            <w:r>
              <w:t>(1) Subject to the provisions of sections 28 and 30 of this Act, the Kenya Revenue Authority or any other designated entity by the Board shall collect royalties on behalf of collective management organizations licensed to represent performers and owners of sound recordings.</w:t>
            </w:r>
          </w:p>
        </w:tc>
        <w:tc>
          <w:tcPr>
            <w:tcW w:w="4534" w:type="dxa"/>
          </w:tcPr>
          <w:p w14:paraId="0E8099D2" w14:textId="77777777" w:rsidR="00206EB3" w:rsidRDefault="00206EB3" w:rsidP="00FC5F2F"/>
        </w:tc>
      </w:tr>
    </w:tbl>
    <w:p w14:paraId="06C696E0" w14:textId="77777777" w:rsidR="00206EB3" w:rsidRDefault="00206EB3" w:rsidP="00FC5F2F">
      <w:pPr>
        <w:pStyle w:val="Heading1"/>
        <w:numPr>
          <w:ilvl w:val="0"/>
          <w:numId w:val="4"/>
        </w:numPr>
        <w:tabs>
          <w:tab w:val="num" w:pos="567"/>
        </w:tabs>
        <w:ind w:left="0" w:firstLine="0"/>
      </w:pPr>
      <w:bookmarkStart w:id="14" w:name="_Toc193455564"/>
      <w:r>
        <w:lastRenderedPageBreak/>
        <w:t>MALAWI</w:t>
      </w:r>
      <w:bookmarkEnd w:id="14"/>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038"/>
      </w:tblGrid>
      <w:tr w:rsidR="00206EB3" w:rsidRPr="002217FC" w14:paraId="1E82CFCB" w14:textId="77777777" w:rsidTr="00E03DEE">
        <w:trPr>
          <w:tblCellSpacing w:w="15" w:type="dxa"/>
        </w:trPr>
        <w:tc>
          <w:tcPr>
            <w:tcW w:w="0" w:type="auto"/>
            <w:vAlign w:val="center"/>
            <w:hideMark/>
          </w:tcPr>
          <w:p w14:paraId="0B96CB3F" w14:textId="77777777" w:rsidR="00206EB3" w:rsidRPr="002217FC" w:rsidRDefault="00206EB3" w:rsidP="00FC5F2F">
            <w:pPr>
              <w:spacing w:after="240"/>
              <w:rPr>
                <w:rFonts w:eastAsia="Times New Roman"/>
                <w:color w:val="000000"/>
                <w:lang w:eastAsia="de-DE"/>
              </w:rPr>
            </w:pPr>
          </w:p>
        </w:tc>
        <w:tc>
          <w:tcPr>
            <w:tcW w:w="0" w:type="auto"/>
            <w:vAlign w:val="center"/>
            <w:hideMark/>
          </w:tcPr>
          <w:p w14:paraId="32FFE862" w14:textId="3CABA448" w:rsidR="00206EB3" w:rsidRPr="002217FC" w:rsidRDefault="00206EB3" w:rsidP="00FC5F2F">
            <w:pPr>
              <w:spacing w:after="240"/>
              <w:rPr>
                <w:rFonts w:eastAsia="Times New Roman"/>
                <w:color w:val="000000"/>
                <w:lang w:eastAsia="de-DE"/>
              </w:rPr>
            </w:pPr>
            <w:hyperlink r:id="rId17" w:history="1">
              <w:r w:rsidRPr="002217FC">
                <w:rPr>
                  <w:rStyle w:val="Hyperlink"/>
                  <w:rFonts w:eastAsia="Times New Roman"/>
                  <w:lang w:eastAsia="de-DE"/>
                </w:rPr>
                <w:t xml:space="preserve">Copyright Act, 2016 (Act No. 26 of 2016) </w:t>
              </w:r>
            </w:hyperlink>
          </w:p>
        </w:tc>
      </w:tr>
    </w:tbl>
    <w:tbl>
      <w:tblPr>
        <w:tblStyle w:val="TableGrid"/>
        <w:tblW w:w="9351" w:type="dxa"/>
        <w:tblLook w:val="04A0" w:firstRow="1" w:lastRow="0" w:firstColumn="1" w:lastColumn="0" w:noHBand="0" w:noVBand="1"/>
      </w:tblPr>
      <w:tblGrid>
        <w:gridCol w:w="4675"/>
        <w:gridCol w:w="4676"/>
      </w:tblGrid>
      <w:tr w:rsidR="00206EB3" w:rsidRPr="004831BA" w14:paraId="45EFB659" w14:textId="77777777" w:rsidTr="00E03DEE">
        <w:tc>
          <w:tcPr>
            <w:tcW w:w="4675" w:type="dxa"/>
          </w:tcPr>
          <w:p w14:paraId="1B6A7092" w14:textId="77777777" w:rsidR="00206EB3" w:rsidRPr="00830DCE" w:rsidRDefault="00206EB3" w:rsidP="00FC5F2F">
            <w:pPr>
              <w:rPr>
                <w:rFonts w:asciiTheme="minorBidi" w:hAnsiTheme="minorBidi" w:cstheme="minorBidi"/>
              </w:rPr>
            </w:pPr>
            <w:r w:rsidRPr="00830DCE">
              <w:rPr>
                <w:rFonts w:asciiTheme="minorBidi" w:hAnsiTheme="minorBidi" w:cstheme="minorBidi"/>
              </w:rPr>
              <w:t>Original Wording</w:t>
            </w:r>
          </w:p>
        </w:tc>
        <w:tc>
          <w:tcPr>
            <w:tcW w:w="4676" w:type="dxa"/>
          </w:tcPr>
          <w:p w14:paraId="5D6D5200" w14:textId="77777777" w:rsidR="00206EB3" w:rsidRDefault="00206EB3" w:rsidP="00FC5F2F"/>
        </w:tc>
      </w:tr>
      <w:tr w:rsidR="00206EB3" w:rsidRPr="004831BA" w14:paraId="15A72200" w14:textId="77777777" w:rsidTr="00E03DEE">
        <w:tc>
          <w:tcPr>
            <w:tcW w:w="4675" w:type="dxa"/>
          </w:tcPr>
          <w:p w14:paraId="183340D6" w14:textId="77777777" w:rsidR="00206EB3" w:rsidRPr="00830DCE" w:rsidRDefault="00206EB3" w:rsidP="00FC5F2F">
            <w:pPr>
              <w:rPr>
                <w:rFonts w:asciiTheme="minorBidi" w:hAnsiTheme="minorBidi" w:cstheme="minorBidi"/>
              </w:rPr>
            </w:pPr>
            <w:r w:rsidRPr="00830DCE">
              <w:rPr>
                <w:rFonts w:asciiTheme="minorBidi" w:hAnsiTheme="minorBidi" w:cstheme="minorBidi"/>
              </w:rPr>
              <w:t>29. (1) Subject to Part IV, an author of any work eligible for copyright under this Part, shall have the exclusive right in respect of such work, to do, or authorize any other person to do, the following acts in relation to the whole work or any part thereof —</w:t>
            </w:r>
          </w:p>
          <w:p w14:paraId="014B16AE" w14:textId="77777777" w:rsidR="00206EB3" w:rsidRPr="00830DCE" w:rsidRDefault="00206EB3" w:rsidP="00830DCE">
            <w:pPr>
              <w:pStyle w:val="ListParagraph"/>
              <w:numPr>
                <w:ilvl w:val="4"/>
                <w:numId w:val="66"/>
              </w:numPr>
              <w:ind w:left="1150" w:hanging="450"/>
              <w:jc w:val="left"/>
              <w:rPr>
                <w:rFonts w:asciiTheme="minorBidi" w:hAnsiTheme="minorBidi"/>
                <w:sz w:val="22"/>
              </w:rPr>
            </w:pPr>
            <w:r w:rsidRPr="00830DCE">
              <w:rPr>
                <w:rFonts w:asciiTheme="minorBidi" w:hAnsiTheme="minorBidi"/>
                <w:sz w:val="22"/>
              </w:rPr>
              <w:t>reproduction of the work;</w:t>
            </w:r>
          </w:p>
          <w:p w14:paraId="38B1C8E2" w14:textId="77777777" w:rsidR="00206EB3" w:rsidRPr="00830DCE" w:rsidRDefault="00206EB3" w:rsidP="002F5DB4">
            <w:pPr>
              <w:pStyle w:val="ListParagraph"/>
              <w:numPr>
                <w:ilvl w:val="4"/>
                <w:numId w:val="66"/>
              </w:numPr>
              <w:ind w:left="1143" w:hanging="450"/>
              <w:jc w:val="left"/>
              <w:rPr>
                <w:rFonts w:asciiTheme="minorBidi" w:hAnsiTheme="minorBidi"/>
                <w:sz w:val="22"/>
                <w:lang w:val="en-US"/>
              </w:rPr>
            </w:pPr>
            <w:r w:rsidRPr="00830DCE">
              <w:rPr>
                <w:rFonts w:asciiTheme="minorBidi" w:hAnsiTheme="minorBidi"/>
                <w:sz w:val="22"/>
                <w:lang w:val="en-US"/>
              </w:rPr>
              <w:t xml:space="preserve">distribution by way of sale, commercial rent or lending of the work to the </w:t>
            </w:r>
            <w:proofErr w:type="gramStart"/>
            <w:r w:rsidRPr="00830DCE">
              <w:rPr>
                <w:rFonts w:asciiTheme="minorBidi" w:hAnsiTheme="minorBidi"/>
                <w:sz w:val="22"/>
                <w:lang w:val="en-US"/>
              </w:rPr>
              <w:t>public;</w:t>
            </w:r>
            <w:proofErr w:type="gramEnd"/>
          </w:p>
          <w:p w14:paraId="17745E5F" w14:textId="77777777" w:rsidR="00206EB3" w:rsidRPr="00830DCE" w:rsidRDefault="00206EB3" w:rsidP="002F5DB4">
            <w:pPr>
              <w:pStyle w:val="ListParagraph"/>
              <w:numPr>
                <w:ilvl w:val="4"/>
                <w:numId w:val="66"/>
              </w:numPr>
              <w:ind w:left="1143" w:hanging="450"/>
              <w:jc w:val="left"/>
              <w:rPr>
                <w:rFonts w:asciiTheme="minorBidi" w:hAnsiTheme="minorBidi"/>
                <w:sz w:val="22"/>
                <w:lang w:val="en-US"/>
              </w:rPr>
            </w:pPr>
            <w:r w:rsidRPr="00830DCE">
              <w:rPr>
                <w:rFonts w:asciiTheme="minorBidi" w:hAnsiTheme="minorBidi"/>
                <w:sz w:val="22"/>
                <w:lang w:val="en-US"/>
              </w:rPr>
              <w:t xml:space="preserve">public display of the </w:t>
            </w:r>
            <w:proofErr w:type="gramStart"/>
            <w:r w:rsidRPr="00830DCE">
              <w:rPr>
                <w:rFonts w:asciiTheme="minorBidi" w:hAnsiTheme="minorBidi"/>
                <w:sz w:val="22"/>
                <w:lang w:val="en-US"/>
              </w:rPr>
              <w:t>work;</w:t>
            </w:r>
            <w:proofErr w:type="gramEnd"/>
          </w:p>
          <w:p w14:paraId="66552067" w14:textId="77777777" w:rsidR="00206EB3" w:rsidRPr="00830DCE" w:rsidRDefault="00206EB3" w:rsidP="002F5DB4">
            <w:pPr>
              <w:pStyle w:val="ListParagraph"/>
              <w:numPr>
                <w:ilvl w:val="4"/>
                <w:numId w:val="66"/>
              </w:numPr>
              <w:ind w:left="1143" w:hanging="450"/>
              <w:jc w:val="left"/>
              <w:rPr>
                <w:rFonts w:asciiTheme="minorBidi" w:hAnsiTheme="minorBidi"/>
                <w:sz w:val="22"/>
                <w:lang w:val="en-US"/>
              </w:rPr>
            </w:pPr>
            <w:r w:rsidRPr="00830DCE">
              <w:rPr>
                <w:rFonts w:asciiTheme="minorBidi" w:hAnsiTheme="minorBidi"/>
                <w:sz w:val="22"/>
                <w:lang w:val="en-US"/>
              </w:rPr>
              <w:t xml:space="preserve">public performance of the </w:t>
            </w:r>
            <w:proofErr w:type="gramStart"/>
            <w:r w:rsidRPr="00830DCE">
              <w:rPr>
                <w:rFonts w:asciiTheme="minorBidi" w:hAnsiTheme="minorBidi"/>
                <w:sz w:val="22"/>
                <w:lang w:val="en-US"/>
              </w:rPr>
              <w:t>work;</w:t>
            </w:r>
            <w:proofErr w:type="gramEnd"/>
          </w:p>
          <w:p w14:paraId="6AC8EA9A" w14:textId="77777777" w:rsidR="00206EB3" w:rsidRPr="00830DCE" w:rsidRDefault="00206EB3" w:rsidP="002F5DB4">
            <w:pPr>
              <w:pStyle w:val="ListParagraph"/>
              <w:numPr>
                <w:ilvl w:val="4"/>
                <w:numId w:val="66"/>
              </w:numPr>
              <w:ind w:left="1143" w:hanging="450"/>
              <w:jc w:val="left"/>
              <w:rPr>
                <w:rFonts w:asciiTheme="minorBidi" w:hAnsiTheme="minorBidi"/>
                <w:sz w:val="22"/>
                <w:lang w:val="en-US"/>
              </w:rPr>
            </w:pPr>
            <w:r w:rsidRPr="00830DCE">
              <w:rPr>
                <w:rFonts w:asciiTheme="minorBidi" w:hAnsiTheme="minorBidi"/>
                <w:sz w:val="22"/>
                <w:lang w:val="en-US"/>
              </w:rPr>
              <w:t xml:space="preserve">communication of the work to the </w:t>
            </w:r>
            <w:proofErr w:type="gramStart"/>
            <w:r w:rsidRPr="00830DCE">
              <w:rPr>
                <w:rFonts w:asciiTheme="minorBidi" w:hAnsiTheme="minorBidi"/>
                <w:sz w:val="22"/>
                <w:lang w:val="en-US"/>
              </w:rPr>
              <w:t>public;</w:t>
            </w:r>
            <w:proofErr w:type="gramEnd"/>
          </w:p>
          <w:p w14:paraId="38DD1852" w14:textId="77777777" w:rsidR="00206EB3" w:rsidRPr="00830DCE" w:rsidRDefault="00206EB3" w:rsidP="002F5DB4">
            <w:pPr>
              <w:pStyle w:val="ListParagraph"/>
              <w:numPr>
                <w:ilvl w:val="4"/>
                <w:numId w:val="66"/>
              </w:numPr>
              <w:ind w:left="1143" w:hanging="450"/>
              <w:jc w:val="left"/>
              <w:rPr>
                <w:rFonts w:asciiTheme="minorBidi" w:hAnsiTheme="minorBidi"/>
                <w:sz w:val="22"/>
                <w:lang w:val="en-US"/>
              </w:rPr>
            </w:pPr>
            <w:r w:rsidRPr="00830DCE">
              <w:rPr>
                <w:rFonts w:asciiTheme="minorBidi" w:hAnsiTheme="minorBidi"/>
                <w:sz w:val="22"/>
                <w:lang w:val="en-US"/>
              </w:rPr>
              <w:t>translation, adaptation, arrangement or any other transformation of the work in relation to a translation, adaptation, arrangement or other transformation of the work; or</w:t>
            </w:r>
          </w:p>
          <w:p w14:paraId="14FADDBB" w14:textId="77777777" w:rsidR="00206EB3" w:rsidRPr="00830DCE" w:rsidRDefault="00206EB3" w:rsidP="002F5DB4">
            <w:pPr>
              <w:pStyle w:val="ListParagraph"/>
              <w:numPr>
                <w:ilvl w:val="4"/>
                <w:numId w:val="66"/>
              </w:numPr>
              <w:spacing w:after="240"/>
              <w:ind w:left="1143" w:hanging="450"/>
              <w:jc w:val="left"/>
              <w:rPr>
                <w:rFonts w:asciiTheme="minorBidi" w:hAnsiTheme="minorBidi"/>
                <w:sz w:val="22"/>
                <w:lang w:val="en-US"/>
              </w:rPr>
            </w:pPr>
            <w:r w:rsidRPr="00830DCE">
              <w:rPr>
                <w:rFonts w:asciiTheme="minorBidi" w:hAnsiTheme="minorBidi"/>
                <w:sz w:val="22"/>
                <w:lang w:val="en-US"/>
              </w:rPr>
              <w:t>any of the actions in paragraphs (a), (b), (c), (d) and (h) in relation to a translation, adaptation, arrangement or other transformation of the work.</w:t>
            </w:r>
          </w:p>
          <w:p w14:paraId="7718FD89" w14:textId="77777777" w:rsidR="00206EB3" w:rsidRPr="00830DCE" w:rsidRDefault="00206EB3" w:rsidP="00FC5F2F">
            <w:pPr>
              <w:spacing w:after="240"/>
              <w:rPr>
                <w:rFonts w:asciiTheme="minorBidi" w:hAnsiTheme="minorBidi" w:cstheme="minorBidi"/>
              </w:rPr>
            </w:pPr>
            <w:r w:rsidRPr="00830DCE">
              <w:rPr>
                <w:rFonts w:asciiTheme="minorBidi" w:hAnsiTheme="minorBidi" w:cstheme="minorBidi"/>
              </w:rPr>
              <w:t>(2) Tangible copies of a work which have been sold or otherwise assigned by, or with the consent of, the author may, regardless of whether the transfer of the copy occurred in Malawi or elsewhere, be distributed to the public:</w:t>
            </w:r>
          </w:p>
          <w:p w14:paraId="14C3703A" w14:textId="7B005E6D" w:rsidR="00206EB3" w:rsidRPr="00830DCE" w:rsidRDefault="00206EB3" w:rsidP="00FC5F2F">
            <w:pPr>
              <w:rPr>
                <w:rFonts w:asciiTheme="minorBidi" w:hAnsiTheme="minorBidi" w:cstheme="minorBidi"/>
              </w:rPr>
            </w:pPr>
            <w:r w:rsidRPr="00830DCE">
              <w:rPr>
                <w:rFonts w:asciiTheme="minorBidi" w:hAnsiTheme="minorBidi" w:cstheme="minorBidi"/>
              </w:rPr>
              <w:t>Provided that the author shall retain</w:t>
            </w:r>
            <w:r w:rsidR="00830DCE" w:rsidRPr="00830DCE">
              <w:rPr>
                <w:rFonts w:asciiTheme="minorBidi" w:hAnsiTheme="minorBidi" w:cstheme="minorBidi"/>
              </w:rPr>
              <w:t xml:space="preserve"> —</w:t>
            </w:r>
          </w:p>
          <w:p w14:paraId="28B51380" w14:textId="77777777" w:rsidR="00206EB3" w:rsidRPr="00830DCE" w:rsidRDefault="00206EB3" w:rsidP="00830DCE">
            <w:pPr>
              <w:pStyle w:val="ListParagraph"/>
              <w:numPr>
                <w:ilvl w:val="4"/>
                <w:numId w:val="67"/>
              </w:numPr>
              <w:ind w:left="1150" w:hanging="450"/>
              <w:jc w:val="left"/>
              <w:rPr>
                <w:rFonts w:asciiTheme="minorBidi" w:hAnsiTheme="minorBidi"/>
                <w:sz w:val="22"/>
                <w:lang w:val="en-US"/>
              </w:rPr>
            </w:pPr>
            <w:r w:rsidRPr="00830DCE">
              <w:rPr>
                <w:rFonts w:asciiTheme="minorBidi" w:hAnsiTheme="minorBidi"/>
                <w:sz w:val="22"/>
                <w:lang w:val="en-US"/>
              </w:rPr>
              <w:t xml:space="preserve">the right of commercial rental of the work, except in the case of objects for practical use and works or architecture in the form of a </w:t>
            </w:r>
            <w:proofErr w:type="gramStart"/>
            <w:r w:rsidRPr="00830DCE">
              <w:rPr>
                <w:rFonts w:asciiTheme="minorBidi" w:hAnsiTheme="minorBidi"/>
                <w:sz w:val="22"/>
                <w:lang w:val="en-US"/>
              </w:rPr>
              <w:t>building;</w:t>
            </w:r>
            <w:proofErr w:type="gramEnd"/>
          </w:p>
          <w:p w14:paraId="45B9D257" w14:textId="0244020E" w:rsidR="00206EB3" w:rsidRPr="00830DCE" w:rsidRDefault="00206EB3" w:rsidP="00830DCE">
            <w:pPr>
              <w:pStyle w:val="ListParagraph"/>
              <w:numPr>
                <w:ilvl w:val="4"/>
                <w:numId w:val="67"/>
              </w:numPr>
              <w:ind w:left="1143" w:hanging="450"/>
              <w:jc w:val="left"/>
              <w:rPr>
                <w:rFonts w:asciiTheme="minorBidi" w:hAnsiTheme="minorBidi"/>
                <w:sz w:val="22"/>
                <w:lang w:val="en-US"/>
              </w:rPr>
            </w:pPr>
            <w:r w:rsidRPr="00830DCE">
              <w:rPr>
                <w:rFonts w:asciiTheme="minorBidi" w:hAnsiTheme="minorBidi"/>
                <w:sz w:val="22"/>
                <w:lang w:val="en-US"/>
              </w:rPr>
              <w:t>the right of commercial rental in the case of computer programs, except where the program itself is not the essential object of the rental or lending; and</w:t>
            </w:r>
          </w:p>
          <w:p w14:paraId="04C74055" w14:textId="35C1CF1B" w:rsidR="00206EB3" w:rsidRPr="00830DCE" w:rsidRDefault="00206EB3" w:rsidP="00830DCE">
            <w:pPr>
              <w:pStyle w:val="ListParagraph"/>
              <w:numPr>
                <w:ilvl w:val="4"/>
                <w:numId w:val="67"/>
              </w:numPr>
              <w:spacing w:after="240"/>
              <w:ind w:left="1143" w:hanging="450"/>
              <w:jc w:val="left"/>
              <w:rPr>
                <w:rFonts w:asciiTheme="minorBidi" w:hAnsiTheme="minorBidi"/>
                <w:sz w:val="22"/>
                <w:lang w:val="en-US"/>
              </w:rPr>
            </w:pPr>
            <w:r w:rsidRPr="00830DCE">
              <w:rPr>
                <w:rFonts w:asciiTheme="minorBidi" w:hAnsiTheme="minorBidi"/>
                <w:sz w:val="22"/>
                <w:lang w:val="en-US"/>
              </w:rPr>
              <w:t xml:space="preserve">the right of lending of machine-readable copies of a computer program audiovisual work embodied in sound recording, </w:t>
            </w:r>
            <w:r w:rsidRPr="00830DCE">
              <w:rPr>
                <w:rFonts w:asciiTheme="minorBidi" w:hAnsiTheme="minorBidi"/>
                <w:sz w:val="22"/>
                <w:lang w:val="en-US"/>
              </w:rPr>
              <w:lastRenderedPageBreak/>
              <w:t>database or musical work in form of no</w:t>
            </w:r>
            <w:r w:rsidR="00A34250" w:rsidRPr="00830DCE">
              <w:rPr>
                <w:rFonts w:asciiTheme="minorBidi" w:hAnsiTheme="minorBidi"/>
                <w:sz w:val="22"/>
                <w:lang w:val="en-US"/>
              </w:rPr>
              <w:t>t</w:t>
            </w:r>
            <w:r w:rsidRPr="00830DCE">
              <w:rPr>
                <w:rFonts w:asciiTheme="minorBidi" w:hAnsiTheme="minorBidi"/>
                <w:sz w:val="22"/>
                <w:lang w:val="en-US"/>
              </w:rPr>
              <w:t>ation.</w:t>
            </w:r>
          </w:p>
          <w:p w14:paraId="6AFB9F7E" w14:textId="77777777" w:rsidR="00206EB3" w:rsidRPr="00830DCE" w:rsidRDefault="00206EB3" w:rsidP="00FC5F2F">
            <w:pPr>
              <w:rPr>
                <w:rFonts w:asciiTheme="minorBidi" w:hAnsiTheme="minorBidi" w:cstheme="minorBidi"/>
              </w:rPr>
            </w:pPr>
            <w:r w:rsidRPr="00830DCE">
              <w:rPr>
                <w:rFonts w:asciiTheme="minorBidi" w:hAnsiTheme="minorBidi" w:cstheme="minorBidi"/>
              </w:rPr>
              <w:t xml:space="preserve">(3) Tangible copies of a work which have been sold or otherwise assigned by, or with the consent of the author may be displayed to the public </w:t>
            </w:r>
            <w:proofErr w:type="gramStart"/>
            <w:r w:rsidRPr="00830DCE">
              <w:rPr>
                <w:rFonts w:asciiTheme="minorBidi" w:hAnsiTheme="minorBidi" w:cstheme="minorBidi"/>
              </w:rPr>
              <w:t>regardless</w:t>
            </w:r>
            <w:proofErr w:type="gramEnd"/>
            <w:r w:rsidRPr="00830DCE">
              <w:rPr>
                <w:rFonts w:asciiTheme="minorBidi" w:hAnsiTheme="minorBidi" w:cstheme="minorBidi"/>
              </w:rPr>
              <w:t xml:space="preserve"> where the transfer of the copy took place.</w:t>
            </w:r>
          </w:p>
        </w:tc>
        <w:tc>
          <w:tcPr>
            <w:tcW w:w="4676" w:type="dxa"/>
          </w:tcPr>
          <w:p w14:paraId="5222A1D4" w14:textId="77777777" w:rsidR="00206EB3" w:rsidRPr="002710F8" w:rsidRDefault="00206EB3" w:rsidP="00FC5F2F"/>
        </w:tc>
      </w:tr>
      <w:tr w:rsidR="00206EB3" w:rsidRPr="004831BA" w14:paraId="69EEDC46" w14:textId="77777777" w:rsidTr="00E03DEE">
        <w:tc>
          <w:tcPr>
            <w:tcW w:w="4675" w:type="dxa"/>
          </w:tcPr>
          <w:p w14:paraId="47D027A0" w14:textId="77777777" w:rsidR="00206EB3" w:rsidRPr="00830DCE" w:rsidRDefault="00206EB3" w:rsidP="00FC5F2F">
            <w:pPr>
              <w:spacing w:after="240"/>
              <w:rPr>
                <w:rFonts w:asciiTheme="minorBidi" w:hAnsiTheme="minorBidi" w:cstheme="minorBidi"/>
              </w:rPr>
            </w:pPr>
            <w:r w:rsidRPr="00830DCE">
              <w:rPr>
                <w:rFonts w:asciiTheme="minorBidi" w:hAnsiTheme="minorBidi" w:cstheme="minorBidi"/>
              </w:rPr>
              <w:t xml:space="preserve">75. (1) Subject to section 83, performers shall enjoy the exclusive right to do, or authorize any other person to do, any of the performers following acts — </w:t>
            </w:r>
          </w:p>
          <w:p w14:paraId="178D05DC" w14:textId="77777777" w:rsidR="00206EB3" w:rsidRPr="00830DCE" w:rsidRDefault="00206EB3" w:rsidP="00FC5F2F">
            <w:pPr>
              <w:pStyle w:val="ListParagraph"/>
              <w:numPr>
                <w:ilvl w:val="0"/>
                <w:numId w:val="8"/>
              </w:numPr>
              <w:jc w:val="left"/>
              <w:rPr>
                <w:rFonts w:asciiTheme="minorBidi" w:hAnsiTheme="minorBidi"/>
                <w:sz w:val="22"/>
                <w:lang w:val="en-US"/>
              </w:rPr>
            </w:pPr>
            <w:r w:rsidRPr="00830DCE">
              <w:rPr>
                <w:rFonts w:asciiTheme="minorBidi" w:hAnsiTheme="minorBidi"/>
                <w:sz w:val="22"/>
                <w:lang w:val="en-US"/>
              </w:rPr>
              <w:t xml:space="preserve">broadcasting or other communication to the public of their unfixed performance except where the performance thus used is itself a broadcast performance and the broadcast or communication is made or authorized by the organization initially broadcasting the </w:t>
            </w:r>
            <w:proofErr w:type="gramStart"/>
            <w:r w:rsidRPr="00830DCE">
              <w:rPr>
                <w:rFonts w:asciiTheme="minorBidi" w:hAnsiTheme="minorBidi"/>
                <w:sz w:val="22"/>
                <w:lang w:val="en-US"/>
              </w:rPr>
              <w:t>performance;</w:t>
            </w:r>
            <w:proofErr w:type="gramEnd"/>
          </w:p>
          <w:p w14:paraId="18268F82" w14:textId="77777777" w:rsidR="00206EB3" w:rsidRPr="00830DCE" w:rsidRDefault="00206EB3" w:rsidP="00FC5F2F">
            <w:pPr>
              <w:pStyle w:val="ListParagraph"/>
              <w:numPr>
                <w:ilvl w:val="0"/>
                <w:numId w:val="8"/>
              </w:numPr>
              <w:jc w:val="left"/>
              <w:rPr>
                <w:rFonts w:asciiTheme="minorBidi" w:hAnsiTheme="minorBidi"/>
                <w:sz w:val="22"/>
                <w:lang w:val="en-US"/>
              </w:rPr>
            </w:pPr>
            <w:r w:rsidRPr="00830DCE">
              <w:rPr>
                <w:rFonts w:asciiTheme="minorBidi" w:hAnsiTheme="minorBidi"/>
                <w:sz w:val="22"/>
                <w:lang w:val="en-US"/>
              </w:rPr>
              <w:t xml:space="preserve">fixation of their unfixed </w:t>
            </w:r>
            <w:proofErr w:type="gramStart"/>
            <w:r w:rsidRPr="00830DCE">
              <w:rPr>
                <w:rFonts w:asciiTheme="minorBidi" w:hAnsiTheme="minorBidi"/>
                <w:sz w:val="22"/>
                <w:lang w:val="en-US"/>
              </w:rPr>
              <w:t>performance;</w:t>
            </w:r>
            <w:proofErr w:type="gramEnd"/>
          </w:p>
          <w:p w14:paraId="1A5C25C0" w14:textId="77777777" w:rsidR="00206EB3" w:rsidRPr="00830DCE" w:rsidRDefault="00206EB3" w:rsidP="00FC5F2F">
            <w:pPr>
              <w:pStyle w:val="ListParagraph"/>
              <w:numPr>
                <w:ilvl w:val="0"/>
                <w:numId w:val="8"/>
              </w:numPr>
              <w:jc w:val="left"/>
              <w:rPr>
                <w:rFonts w:asciiTheme="minorBidi" w:hAnsiTheme="minorBidi"/>
                <w:sz w:val="22"/>
                <w:lang w:val="en-US"/>
              </w:rPr>
            </w:pPr>
            <w:r w:rsidRPr="00830DCE">
              <w:rPr>
                <w:rFonts w:asciiTheme="minorBidi" w:hAnsiTheme="minorBidi"/>
                <w:sz w:val="22"/>
                <w:lang w:val="en-US"/>
              </w:rPr>
              <w:t xml:space="preserve">reproduction in any manner or form of their performance in any of the following cases — </w:t>
            </w:r>
          </w:p>
          <w:p w14:paraId="5C210114" w14:textId="77777777" w:rsidR="00206EB3" w:rsidRPr="00830DCE" w:rsidRDefault="00206EB3" w:rsidP="007B5AA2">
            <w:pPr>
              <w:pStyle w:val="ListParagraph"/>
              <w:numPr>
                <w:ilvl w:val="5"/>
                <w:numId w:val="67"/>
              </w:numPr>
              <w:ind w:left="1600"/>
              <w:jc w:val="left"/>
              <w:rPr>
                <w:rFonts w:asciiTheme="minorBidi" w:hAnsiTheme="minorBidi"/>
                <w:sz w:val="22"/>
                <w:lang w:val="en-US"/>
              </w:rPr>
            </w:pPr>
            <w:r w:rsidRPr="00830DCE">
              <w:rPr>
                <w:rFonts w:asciiTheme="minorBidi" w:hAnsiTheme="minorBidi"/>
                <w:sz w:val="22"/>
                <w:lang w:val="en-US"/>
              </w:rPr>
              <w:t xml:space="preserve">where the performance was initially fixed without the performer’s </w:t>
            </w:r>
            <w:proofErr w:type="gramStart"/>
            <w:r w:rsidRPr="00830DCE">
              <w:rPr>
                <w:rFonts w:asciiTheme="minorBidi" w:hAnsiTheme="minorBidi"/>
                <w:sz w:val="22"/>
                <w:lang w:val="en-US"/>
              </w:rPr>
              <w:t>consent;</w:t>
            </w:r>
            <w:proofErr w:type="gramEnd"/>
          </w:p>
          <w:p w14:paraId="79333D4B" w14:textId="77777777" w:rsidR="00206EB3" w:rsidRPr="00830DCE" w:rsidRDefault="00206EB3" w:rsidP="007B5AA2">
            <w:pPr>
              <w:pStyle w:val="ListParagraph"/>
              <w:numPr>
                <w:ilvl w:val="5"/>
                <w:numId w:val="67"/>
              </w:numPr>
              <w:ind w:left="1600"/>
              <w:jc w:val="left"/>
              <w:rPr>
                <w:rFonts w:asciiTheme="minorBidi" w:hAnsiTheme="minorBidi"/>
                <w:sz w:val="22"/>
                <w:lang w:val="en-US"/>
              </w:rPr>
            </w:pPr>
            <w:r w:rsidRPr="00830DCE">
              <w:rPr>
                <w:rFonts w:asciiTheme="minorBidi" w:hAnsiTheme="minorBidi"/>
                <w:sz w:val="22"/>
                <w:lang w:val="en-US"/>
              </w:rPr>
              <w:t>where the reproduction is made for purposes different from those for which the performer gave authorization; or</w:t>
            </w:r>
          </w:p>
          <w:p w14:paraId="3DC36F11" w14:textId="01354D72" w:rsidR="00206EB3" w:rsidRPr="00830DCE" w:rsidRDefault="00206EB3" w:rsidP="007B5AA2">
            <w:pPr>
              <w:pStyle w:val="ListParagraph"/>
              <w:numPr>
                <w:ilvl w:val="5"/>
                <w:numId w:val="67"/>
              </w:numPr>
              <w:ind w:left="1600"/>
              <w:jc w:val="left"/>
              <w:rPr>
                <w:rFonts w:asciiTheme="minorBidi" w:hAnsiTheme="minorBidi"/>
                <w:sz w:val="22"/>
                <w:lang w:val="en-US"/>
              </w:rPr>
            </w:pPr>
            <w:r w:rsidRPr="00830DCE">
              <w:rPr>
                <w:rFonts w:asciiTheme="minorBidi" w:hAnsiTheme="minorBidi"/>
                <w:sz w:val="22"/>
                <w:lang w:val="en-US"/>
              </w:rPr>
              <w:t xml:space="preserve">where the performance was initially in accordance with the provisions of section </w:t>
            </w:r>
            <w:proofErr w:type="gramStart"/>
            <w:r w:rsidRPr="00830DCE">
              <w:rPr>
                <w:rFonts w:asciiTheme="minorBidi" w:hAnsiTheme="minorBidi"/>
                <w:sz w:val="22"/>
                <w:lang w:val="en-US"/>
              </w:rPr>
              <w:t>83</w:t>
            </w:r>
            <w:proofErr w:type="gramEnd"/>
            <w:r w:rsidRPr="00830DCE">
              <w:rPr>
                <w:rFonts w:asciiTheme="minorBidi" w:hAnsiTheme="minorBidi"/>
                <w:sz w:val="22"/>
                <w:lang w:val="en-US"/>
              </w:rPr>
              <w:t xml:space="preserve"> but the reproduction is made for purposes different from any of those referred to in that section;</w:t>
            </w:r>
          </w:p>
          <w:p w14:paraId="0D88ACBB" w14:textId="77777777" w:rsidR="00206EB3" w:rsidRPr="00830DCE" w:rsidRDefault="00206EB3" w:rsidP="00FC5F2F">
            <w:pPr>
              <w:pStyle w:val="ListParagraph"/>
              <w:numPr>
                <w:ilvl w:val="0"/>
                <w:numId w:val="8"/>
              </w:numPr>
              <w:jc w:val="left"/>
              <w:rPr>
                <w:rFonts w:asciiTheme="minorBidi" w:hAnsiTheme="minorBidi"/>
                <w:sz w:val="22"/>
                <w:lang w:val="en-US"/>
              </w:rPr>
            </w:pPr>
            <w:r w:rsidRPr="00830DCE">
              <w:rPr>
                <w:rFonts w:asciiTheme="minorBidi" w:hAnsiTheme="minorBidi"/>
                <w:sz w:val="22"/>
                <w:lang w:val="en-US"/>
              </w:rPr>
              <w:t xml:space="preserve">the distribution by way of sale and lending to the public of their performance fixed in a sound </w:t>
            </w:r>
            <w:proofErr w:type="gramStart"/>
            <w:r w:rsidRPr="00830DCE">
              <w:rPr>
                <w:rFonts w:asciiTheme="minorBidi" w:hAnsiTheme="minorBidi"/>
                <w:sz w:val="22"/>
                <w:lang w:val="en-US"/>
              </w:rPr>
              <w:t>recording;</w:t>
            </w:r>
            <w:proofErr w:type="gramEnd"/>
          </w:p>
          <w:p w14:paraId="4F573555" w14:textId="77777777" w:rsidR="00206EB3" w:rsidRPr="00830DCE" w:rsidRDefault="00206EB3" w:rsidP="00FC5F2F">
            <w:pPr>
              <w:pStyle w:val="ListParagraph"/>
              <w:numPr>
                <w:ilvl w:val="0"/>
                <w:numId w:val="8"/>
              </w:numPr>
              <w:jc w:val="left"/>
              <w:rPr>
                <w:rFonts w:asciiTheme="minorBidi" w:hAnsiTheme="minorBidi"/>
                <w:sz w:val="22"/>
                <w:lang w:val="en-US"/>
              </w:rPr>
            </w:pPr>
            <w:r w:rsidRPr="00830DCE">
              <w:rPr>
                <w:rFonts w:asciiTheme="minorBidi" w:hAnsiTheme="minorBidi"/>
                <w:sz w:val="22"/>
                <w:lang w:val="en-US"/>
              </w:rPr>
              <w:t xml:space="preserve">communication to the public of their performance fixed in a sound or audiovisual fixation, when the communication is made in such a way that members of the public may access the performance from a place and at a time individually chosen by them </w:t>
            </w:r>
            <w:proofErr w:type="gramStart"/>
            <w:r w:rsidRPr="00830DCE">
              <w:rPr>
                <w:rFonts w:asciiTheme="minorBidi" w:hAnsiTheme="minorBidi"/>
                <w:sz w:val="22"/>
                <w:lang w:val="en-US"/>
              </w:rPr>
              <w:t>and;</w:t>
            </w:r>
            <w:proofErr w:type="gramEnd"/>
          </w:p>
          <w:p w14:paraId="5FA5EEF2" w14:textId="6977D8B7" w:rsidR="00206EB3" w:rsidRPr="00830DCE" w:rsidRDefault="00206EB3" w:rsidP="00FC5F2F">
            <w:pPr>
              <w:pStyle w:val="ListParagraph"/>
              <w:numPr>
                <w:ilvl w:val="0"/>
                <w:numId w:val="8"/>
              </w:numPr>
              <w:jc w:val="left"/>
              <w:rPr>
                <w:rFonts w:asciiTheme="minorBidi" w:hAnsiTheme="minorBidi"/>
                <w:sz w:val="22"/>
                <w:lang w:val="en-US"/>
              </w:rPr>
            </w:pPr>
            <w:r w:rsidRPr="00830DCE">
              <w:rPr>
                <w:rFonts w:asciiTheme="minorBidi" w:hAnsiTheme="minorBidi"/>
                <w:sz w:val="22"/>
                <w:lang w:val="en-US"/>
              </w:rPr>
              <w:t>making available to the public, of his fixed perfo</w:t>
            </w:r>
            <w:r w:rsidR="00A34250" w:rsidRPr="00830DCE">
              <w:rPr>
                <w:rFonts w:asciiTheme="minorBidi" w:hAnsiTheme="minorBidi"/>
                <w:sz w:val="22"/>
                <w:lang w:val="en-US"/>
              </w:rPr>
              <w:t>r</w:t>
            </w:r>
            <w:r w:rsidRPr="00830DCE">
              <w:rPr>
                <w:rFonts w:asciiTheme="minorBidi" w:hAnsiTheme="minorBidi"/>
                <w:sz w:val="22"/>
                <w:lang w:val="en-US"/>
              </w:rPr>
              <w:t xml:space="preserve">mance by wire or wireless </w:t>
            </w:r>
            <w:r w:rsidRPr="00830DCE">
              <w:rPr>
                <w:rFonts w:asciiTheme="minorBidi" w:hAnsiTheme="minorBidi"/>
                <w:sz w:val="22"/>
                <w:lang w:val="en-US"/>
              </w:rPr>
              <w:lastRenderedPageBreak/>
              <w:t>means in such a way that members of the public may access the perfo</w:t>
            </w:r>
            <w:r w:rsidR="00A34250" w:rsidRPr="00830DCE">
              <w:rPr>
                <w:rFonts w:asciiTheme="minorBidi" w:hAnsiTheme="minorBidi"/>
                <w:sz w:val="22"/>
                <w:lang w:val="en-US"/>
              </w:rPr>
              <w:t>r</w:t>
            </w:r>
            <w:r w:rsidRPr="00830DCE">
              <w:rPr>
                <w:rFonts w:asciiTheme="minorBidi" w:hAnsiTheme="minorBidi"/>
                <w:sz w:val="22"/>
                <w:lang w:val="en-US"/>
              </w:rPr>
              <w:t>mance from time to time.</w:t>
            </w:r>
          </w:p>
          <w:p w14:paraId="7BCC976C" w14:textId="77777777" w:rsidR="00206EB3" w:rsidRPr="00830DCE" w:rsidRDefault="00206EB3" w:rsidP="00FC5F2F">
            <w:pPr>
              <w:spacing w:before="240"/>
              <w:rPr>
                <w:rFonts w:asciiTheme="minorBidi" w:hAnsiTheme="minorBidi" w:cstheme="minorBidi"/>
              </w:rPr>
            </w:pPr>
            <w:r w:rsidRPr="00830DCE">
              <w:rPr>
                <w:rFonts w:asciiTheme="minorBidi" w:hAnsiTheme="minorBidi" w:cstheme="minorBidi"/>
              </w:rPr>
              <w:t>(2) Tangible copies of a performance fixed in a sound recording which have been sold or otherwise assigned by or with the consent of the performers may, regardless of whether the transfer of the copy occurred in Malawi or elsewhere, be distributed to the public:</w:t>
            </w:r>
          </w:p>
          <w:p w14:paraId="72D9FE72" w14:textId="77777777" w:rsidR="00206EB3" w:rsidRPr="00830DCE" w:rsidRDefault="00206EB3" w:rsidP="00FC5F2F">
            <w:pPr>
              <w:spacing w:before="240" w:after="240"/>
              <w:rPr>
                <w:rFonts w:asciiTheme="minorBidi" w:hAnsiTheme="minorBidi" w:cstheme="minorBidi"/>
              </w:rPr>
            </w:pPr>
            <w:r w:rsidRPr="00830DCE">
              <w:rPr>
                <w:rFonts w:asciiTheme="minorBidi" w:hAnsiTheme="minorBidi" w:cstheme="minorBidi"/>
              </w:rPr>
              <w:t>Provided that the performers shall retain the right of commercial rental.</w:t>
            </w:r>
          </w:p>
          <w:p w14:paraId="30035121" w14:textId="77777777" w:rsidR="00206EB3" w:rsidRPr="00830DCE" w:rsidRDefault="00206EB3" w:rsidP="00FC5F2F">
            <w:pPr>
              <w:rPr>
                <w:rFonts w:asciiTheme="minorBidi" w:hAnsiTheme="minorBidi" w:cstheme="minorBidi"/>
              </w:rPr>
            </w:pPr>
            <w:r w:rsidRPr="00830DCE">
              <w:rPr>
                <w:rFonts w:asciiTheme="minorBidi" w:hAnsiTheme="minorBidi" w:cstheme="minorBidi"/>
              </w:rPr>
              <w:t xml:space="preserve">(3) In the absence of any agreement to the contrary, or of circumstances of employment from which the contrary would ordinarily be inferred — </w:t>
            </w:r>
          </w:p>
          <w:p w14:paraId="0A4C2041" w14:textId="019B5CAC" w:rsidR="00206EB3" w:rsidRPr="00830DCE" w:rsidRDefault="00206EB3" w:rsidP="00FC5F2F">
            <w:pPr>
              <w:pStyle w:val="ListParagraph"/>
              <w:numPr>
                <w:ilvl w:val="0"/>
                <w:numId w:val="9"/>
              </w:numPr>
              <w:jc w:val="left"/>
              <w:rPr>
                <w:rFonts w:asciiTheme="minorBidi" w:hAnsiTheme="minorBidi"/>
                <w:sz w:val="22"/>
                <w:lang w:val="en-US"/>
              </w:rPr>
            </w:pPr>
            <w:r w:rsidRPr="00830DCE">
              <w:rPr>
                <w:rFonts w:asciiTheme="minorBidi" w:hAnsiTheme="minorBidi"/>
                <w:sz w:val="22"/>
                <w:lang w:val="en-US"/>
              </w:rPr>
              <w:t>the authorization to broadcast a performance or to communicate it by cable shall not imply</w:t>
            </w:r>
            <w:r w:rsidR="00830DCE" w:rsidRPr="00830DCE">
              <w:rPr>
                <w:rFonts w:asciiTheme="minorBidi" w:hAnsiTheme="minorBidi"/>
                <w:sz w:val="22"/>
                <w:lang w:val="en-US"/>
              </w:rPr>
              <w:t xml:space="preserve"> </w:t>
            </w:r>
            <w:r w:rsidRPr="00830DCE">
              <w:rPr>
                <w:rFonts w:asciiTheme="minorBidi" w:hAnsiTheme="minorBidi"/>
                <w:sz w:val="22"/>
                <w:lang w:val="en-US"/>
              </w:rPr>
              <w:t>—</w:t>
            </w:r>
          </w:p>
          <w:p w14:paraId="257E191C" w14:textId="40D7BAF3" w:rsidR="00206EB3" w:rsidRPr="00830DCE" w:rsidRDefault="00206EB3" w:rsidP="00830DCE">
            <w:pPr>
              <w:pStyle w:val="ListParagraph"/>
              <w:numPr>
                <w:ilvl w:val="0"/>
                <w:numId w:val="10"/>
              </w:numPr>
              <w:ind w:left="1150" w:hanging="270"/>
              <w:rPr>
                <w:rFonts w:asciiTheme="minorBidi" w:hAnsiTheme="minorBidi"/>
                <w:sz w:val="22"/>
                <w:lang w:val="en-US"/>
              </w:rPr>
            </w:pPr>
            <w:r w:rsidRPr="00830DCE">
              <w:rPr>
                <w:rFonts w:asciiTheme="minorBidi" w:hAnsiTheme="minorBidi"/>
                <w:sz w:val="22"/>
                <w:lang w:val="en-US"/>
              </w:rPr>
              <w:t xml:space="preserve">an authorization to license another organization to broadcast the performance or communicate it by </w:t>
            </w:r>
            <w:proofErr w:type="gramStart"/>
            <w:r w:rsidRPr="00830DCE">
              <w:rPr>
                <w:rFonts w:asciiTheme="minorBidi" w:hAnsiTheme="minorBidi"/>
                <w:sz w:val="22"/>
                <w:lang w:val="en-US"/>
              </w:rPr>
              <w:t>cable;</w:t>
            </w:r>
            <w:proofErr w:type="gramEnd"/>
          </w:p>
          <w:p w14:paraId="71960330" w14:textId="77777777" w:rsidR="00206EB3" w:rsidRPr="00830DCE" w:rsidRDefault="00206EB3" w:rsidP="00830DCE">
            <w:pPr>
              <w:pStyle w:val="ListParagraph"/>
              <w:numPr>
                <w:ilvl w:val="0"/>
                <w:numId w:val="10"/>
              </w:numPr>
              <w:ind w:left="1150" w:hanging="270"/>
              <w:jc w:val="left"/>
              <w:rPr>
                <w:rFonts w:asciiTheme="minorBidi" w:hAnsiTheme="minorBidi"/>
                <w:sz w:val="22"/>
                <w:lang w:val="en-US"/>
              </w:rPr>
            </w:pPr>
            <w:r w:rsidRPr="00830DCE">
              <w:rPr>
                <w:rFonts w:asciiTheme="minorBidi" w:hAnsiTheme="minorBidi"/>
                <w:sz w:val="22"/>
                <w:lang w:val="en-US"/>
              </w:rPr>
              <w:t>an authorization to fix the performance; or</w:t>
            </w:r>
          </w:p>
          <w:p w14:paraId="2305353C" w14:textId="77777777" w:rsidR="00206EB3" w:rsidRPr="00830DCE" w:rsidRDefault="00206EB3" w:rsidP="00830DCE">
            <w:pPr>
              <w:pStyle w:val="ListParagraph"/>
              <w:numPr>
                <w:ilvl w:val="0"/>
                <w:numId w:val="10"/>
              </w:numPr>
              <w:ind w:left="1150" w:hanging="270"/>
              <w:jc w:val="left"/>
              <w:rPr>
                <w:rFonts w:asciiTheme="minorBidi" w:hAnsiTheme="minorBidi"/>
                <w:sz w:val="22"/>
                <w:lang w:val="en-US"/>
              </w:rPr>
            </w:pPr>
            <w:r w:rsidRPr="00830DCE">
              <w:rPr>
                <w:rFonts w:asciiTheme="minorBidi" w:hAnsiTheme="minorBidi"/>
                <w:sz w:val="22"/>
                <w:lang w:val="en-US"/>
              </w:rPr>
              <w:t xml:space="preserve">an authorization to reproduce the </w:t>
            </w:r>
            <w:proofErr w:type="gramStart"/>
            <w:r w:rsidRPr="00830DCE">
              <w:rPr>
                <w:rFonts w:asciiTheme="minorBidi" w:hAnsiTheme="minorBidi"/>
                <w:sz w:val="22"/>
                <w:lang w:val="en-US"/>
              </w:rPr>
              <w:t>fixation;</w:t>
            </w:r>
            <w:proofErr w:type="gramEnd"/>
          </w:p>
          <w:p w14:paraId="19D80EBF" w14:textId="6BD08AA2" w:rsidR="00206EB3" w:rsidRPr="00830DCE" w:rsidRDefault="00206EB3" w:rsidP="00FC5F2F">
            <w:pPr>
              <w:pStyle w:val="ListParagraph"/>
              <w:numPr>
                <w:ilvl w:val="0"/>
                <w:numId w:val="9"/>
              </w:numPr>
              <w:jc w:val="left"/>
              <w:rPr>
                <w:rFonts w:asciiTheme="minorBidi" w:hAnsiTheme="minorBidi"/>
                <w:sz w:val="22"/>
                <w:lang w:val="en-US"/>
              </w:rPr>
            </w:pPr>
            <w:r w:rsidRPr="00830DCE">
              <w:rPr>
                <w:rFonts w:asciiTheme="minorBidi" w:hAnsiTheme="minorBidi"/>
                <w:sz w:val="22"/>
                <w:lang w:val="en-US"/>
              </w:rPr>
              <w:t>the authorization to fix the performance and to reproduce the fixation shall not imply</w:t>
            </w:r>
            <w:r w:rsidR="00830DCE" w:rsidRPr="00830DCE">
              <w:rPr>
                <w:rFonts w:asciiTheme="minorBidi" w:hAnsiTheme="minorBidi"/>
                <w:sz w:val="22"/>
                <w:lang w:val="en-US"/>
              </w:rPr>
              <w:t xml:space="preserve"> —</w:t>
            </w:r>
          </w:p>
          <w:p w14:paraId="10BA87F6" w14:textId="47E2F3B5" w:rsidR="00206EB3" w:rsidRPr="00830DCE" w:rsidRDefault="00206EB3" w:rsidP="00830DCE">
            <w:pPr>
              <w:pStyle w:val="ListParagraph"/>
              <w:numPr>
                <w:ilvl w:val="0"/>
                <w:numId w:val="11"/>
              </w:numPr>
              <w:rPr>
                <w:rFonts w:asciiTheme="minorBidi" w:hAnsiTheme="minorBidi"/>
                <w:sz w:val="22"/>
                <w:lang w:val="en-US"/>
              </w:rPr>
            </w:pPr>
            <w:r w:rsidRPr="00830DCE">
              <w:rPr>
                <w:rFonts w:asciiTheme="minorBidi" w:hAnsiTheme="minorBidi"/>
                <w:sz w:val="22"/>
                <w:lang w:val="en-US"/>
              </w:rPr>
              <w:t>an authorization to broadcast or otherwise communicate the performance to the public from the fixation or any reproduction of such fixation; or</w:t>
            </w:r>
          </w:p>
          <w:p w14:paraId="5EFEA249" w14:textId="77777777" w:rsidR="00206EB3" w:rsidRPr="00830DCE" w:rsidRDefault="00206EB3" w:rsidP="00FC5F2F">
            <w:pPr>
              <w:pStyle w:val="ListParagraph"/>
              <w:numPr>
                <w:ilvl w:val="0"/>
                <w:numId w:val="11"/>
              </w:numPr>
              <w:jc w:val="left"/>
              <w:rPr>
                <w:rFonts w:asciiTheme="minorBidi" w:hAnsiTheme="minorBidi"/>
                <w:sz w:val="22"/>
                <w:lang w:val="en-US"/>
              </w:rPr>
            </w:pPr>
            <w:r w:rsidRPr="00830DCE">
              <w:rPr>
                <w:rFonts w:asciiTheme="minorBidi" w:hAnsiTheme="minorBidi"/>
                <w:sz w:val="22"/>
                <w:lang w:val="en-US"/>
              </w:rPr>
              <w:t xml:space="preserve">an authorization to distribute copies of the </w:t>
            </w:r>
            <w:proofErr w:type="gramStart"/>
            <w:r w:rsidRPr="00830DCE">
              <w:rPr>
                <w:rFonts w:asciiTheme="minorBidi" w:hAnsiTheme="minorBidi"/>
                <w:sz w:val="22"/>
                <w:lang w:val="en-US"/>
              </w:rPr>
              <w:t>fixation  except</w:t>
            </w:r>
            <w:proofErr w:type="gramEnd"/>
            <w:r w:rsidRPr="00830DCE">
              <w:rPr>
                <w:rFonts w:asciiTheme="minorBidi" w:hAnsiTheme="minorBidi"/>
                <w:sz w:val="22"/>
                <w:lang w:val="en-US"/>
              </w:rPr>
              <w:t xml:space="preserve"> when the fixation or reproduction in accordance with the authorization granted is in the form of or is incorporated in a visual or audiovisual fixation; and</w:t>
            </w:r>
          </w:p>
          <w:p w14:paraId="69A4B404" w14:textId="77777777" w:rsidR="00206EB3" w:rsidRPr="00830DCE" w:rsidRDefault="00206EB3" w:rsidP="00FC5F2F">
            <w:pPr>
              <w:pStyle w:val="ListParagraph"/>
              <w:numPr>
                <w:ilvl w:val="0"/>
                <w:numId w:val="9"/>
              </w:numPr>
              <w:spacing w:after="240"/>
              <w:jc w:val="left"/>
              <w:rPr>
                <w:rFonts w:asciiTheme="minorBidi" w:hAnsiTheme="minorBidi"/>
                <w:sz w:val="22"/>
                <w:lang w:val="en-US"/>
              </w:rPr>
            </w:pPr>
            <w:r w:rsidRPr="00830DCE">
              <w:rPr>
                <w:rFonts w:asciiTheme="minorBidi" w:hAnsiTheme="minorBidi"/>
                <w:sz w:val="22"/>
                <w:lang w:val="en-US"/>
              </w:rPr>
              <w:t>the authorization to distribute copies of a performance fixed in a sound recording or audiovisual fixation shall not imply an authorization to distribute copies by way of commercial rental.</w:t>
            </w:r>
          </w:p>
          <w:p w14:paraId="6E9AF410" w14:textId="77777777" w:rsidR="00206EB3" w:rsidRPr="00830DCE" w:rsidRDefault="00206EB3" w:rsidP="00FC5F2F">
            <w:pPr>
              <w:spacing w:after="240"/>
              <w:rPr>
                <w:rFonts w:asciiTheme="minorBidi" w:hAnsiTheme="minorBidi" w:cstheme="minorBidi"/>
              </w:rPr>
            </w:pPr>
            <w:r w:rsidRPr="00830DCE">
              <w:rPr>
                <w:rFonts w:asciiTheme="minorBidi" w:hAnsiTheme="minorBidi" w:cstheme="minorBidi"/>
              </w:rPr>
              <w:t xml:space="preserve">(4) Where the performers have authorized the fixation of their performance by the broadcaster and the broadcast or other communication to the public of that fixation, the performer shall have the right to equitable </w:t>
            </w:r>
            <w:r w:rsidRPr="00830DCE">
              <w:rPr>
                <w:rFonts w:asciiTheme="minorBidi" w:hAnsiTheme="minorBidi" w:cstheme="minorBidi"/>
              </w:rPr>
              <w:lastRenderedPageBreak/>
              <w:t xml:space="preserve">remuneration in respect of any such broadcast or communication </w:t>
            </w:r>
            <w:proofErr w:type="gramStart"/>
            <w:r w:rsidRPr="00830DCE">
              <w:rPr>
                <w:rFonts w:asciiTheme="minorBidi" w:hAnsiTheme="minorBidi" w:cstheme="minorBidi"/>
              </w:rPr>
              <w:t>whether or not</w:t>
            </w:r>
            <w:proofErr w:type="gramEnd"/>
            <w:r w:rsidRPr="00830DCE">
              <w:rPr>
                <w:rFonts w:asciiTheme="minorBidi" w:hAnsiTheme="minorBidi" w:cstheme="minorBidi"/>
              </w:rPr>
              <w:t xml:space="preserve"> such fixation has been used commercially.</w:t>
            </w:r>
          </w:p>
          <w:p w14:paraId="4991F842" w14:textId="77777777" w:rsidR="00206EB3" w:rsidRPr="00830DCE" w:rsidRDefault="00206EB3" w:rsidP="00FC5F2F">
            <w:pPr>
              <w:spacing w:after="240"/>
              <w:rPr>
                <w:rFonts w:asciiTheme="minorBidi" w:hAnsiTheme="minorBidi" w:cstheme="minorBidi"/>
              </w:rPr>
            </w:pPr>
            <w:r w:rsidRPr="00830DCE">
              <w:rPr>
                <w:rFonts w:asciiTheme="minorBidi" w:hAnsiTheme="minorBidi" w:cstheme="minorBidi"/>
              </w:rPr>
              <w:t>(5) Where the performers have authorized distribution by way of commercial rental of their performances fixed in sound recordings, or audio-visual fixation the performer shall receive equitable remuneration in respect thereof.</w:t>
            </w:r>
          </w:p>
          <w:p w14:paraId="7FEDCBEC" w14:textId="77777777" w:rsidR="00206EB3" w:rsidRPr="00830DCE" w:rsidRDefault="00206EB3" w:rsidP="00FC5F2F">
            <w:pPr>
              <w:spacing w:after="240"/>
              <w:rPr>
                <w:rFonts w:asciiTheme="minorBidi" w:hAnsiTheme="minorBidi" w:cstheme="minorBidi"/>
              </w:rPr>
            </w:pPr>
            <w:r w:rsidRPr="00830DCE">
              <w:rPr>
                <w:rFonts w:asciiTheme="minorBidi" w:hAnsiTheme="minorBidi" w:cstheme="minorBidi"/>
              </w:rPr>
              <w:t xml:space="preserve">(6) Nothing in this section shall be construed </w:t>
            </w:r>
            <w:proofErr w:type="gramStart"/>
            <w:r w:rsidRPr="00830DCE">
              <w:rPr>
                <w:rFonts w:asciiTheme="minorBidi" w:hAnsiTheme="minorBidi" w:cstheme="minorBidi"/>
              </w:rPr>
              <w:t>so as to</w:t>
            </w:r>
            <w:proofErr w:type="gramEnd"/>
            <w:r w:rsidRPr="00830DCE">
              <w:rPr>
                <w:rFonts w:asciiTheme="minorBidi" w:hAnsiTheme="minorBidi" w:cstheme="minorBidi"/>
              </w:rPr>
              <w:t xml:space="preserve"> deprive performers of the right to agree by contracts on terms and conditions more </w:t>
            </w:r>
            <w:proofErr w:type="spellStart"/>
            <w:r w:rsidRPr="00830DCE">
              <w:rPr>
                <w:rFonts w:asciiTheme="minorBidi" w:hAnsiTheme="minorBidi" w:cstheme="minorBidi"/>
              </w:rPr>
              <w:t>favourable</w:t>
            </w:r>
            <w:proofErr w:type="spellEnd"/>
            <w:r w:rsidRPr="00830DCE">
              <w:rPr>
                <w:rFonts w:asciiTheme="minorBidi" w:hAnsiTheme="minorBidi" w:cstheme="minorBidi"/>
              </w:rPr>
              <w:t xml:space="preserve"> for them in respect of any use of their performance.</w:t>
            </w:r>
          </w:p>
          <w:p w14:paraId="60B515AB" w14:textId="77777777" w:rsidR="00206EB3" w:rsidRPr="00830DCE" w:rsidRDefault="00206EB3" w:rsidP="00FC5F2F">
            <w:pPr>
              <w:spacing w:after="240"/>
              <w:rPr>
                <w:rFonts w:asciiTheme="minorBidi" w:hAnsiTheme="minorBidi" w:cstheme="minorBidi"/>
              </w:rPr>
            </w:pPr>
            <w:r w:rsidRPr="00830DCE">
              <w:rPr>
                <w:rFonts w:asciiTheme="minorBidi" w:hAnsiTheme="minorBidi" w:cstheme="minorBidi"/>
              </w:rPr>
              <w:t>(7) Where a published sound recording or audio-visual fixation of a performance is used for public performance, broadcasting or for any other form of communication to the public except that which is subject to authorization under subsection (1) (</w:t>
            </w:r>
            <w:r w:rsidRPr="00830DCE">
              <w:rPr>
                <w:rFonts w:asciiTheme="minorBidi" w:hAnsiTheme="minorBidi" w:cstheme="minorBidi"/>
                <w:i/>
                <w:iCs/>
              </w:rPr>
              <w:t>e</w:t>
            </w:r>
            <w:r w:rsidRPr="00830DCE">
              <w:rPr>
                <w:rFonts w:asciiTheme="minorBidi" w:hAnsiTheme="minorBidi" w:cstheme="minorBidi"/>
              </w:rPr>
              <w:t>), the provisions in section 80 regarding remuneration to performers and producers shall apply.</w:t>
            </w:r>
          </w:p>
          <w:p w14:paraId="1E0D218E" w14:textId="77777777" w:rsidR="00206EB3" w:rsidRPr="00830DCE" w:rsidRDefault="00206EB3" w:rsidP="00FC5F2F">
            <w:pPr>
              <w:spacing w:after="240"/>
              <w:rPr>
                <w:rFonts w:asciiTheme="minorBidi" w:hAnsiTheme="minorBidi" w:cstheme="minorBidi"/>
              </w:rPr>
            </w:pPr>
            <w:r w:rsidRPr="00830DCE">
              <w:rPr>
                <w:rFonts w:asciiTheme="minorBidi" w:hAnsiTheme="minorBidi" w:cstheme="minorBidi"/>
              </w:rPr>
              <w:t>(8) The remuneration in subsection (4), (5) and (7) shall be collected only through the society.</w:t>
            </w:r>
          </w:p>
          <w:p w14:paraId="78CD15A8" w14:textId="77777777" w:rsidR="00206EB3" w:rsidRPr="00830DCE" w:rsidRDefault="00206EB3" w:rsidP="00FC5F2F">
            <w:pPr>
              <w:spacing w:after="240"/>
              <w:rPr>
                <w:rFonts w:asciiTheme="minorBidi" w:hAnsiTheme="minorBidi" w:cstheme="minorBidi"/>
              </w:rPr>
            </w:pPr>
            <w:r w:rsidRPr="00830DCE">
              <w:rPr>
                <w:rFonts w:asciiTheme="minorBidi" w:hAnsiTheme="minorBidi" w:cstheme="minorBidi"/>
              </w:rPr>
              <w:t xml:space="preserve">(9) When there is an agreement with the Society permitting reproduction or fixation as set out in section 58 (3) of performances, section 58 shall apply </w:t>
            </w:r>
            <w:r w:rsidRPr="00830DCE">
              <w:rPr>
                <w:rFonts w:asciiTheme="minorBidi" w:hAnsiTheme="minorBidi" w:cstheme="minorBidi"/>
                <w:i/>
                <w:iCs/>
              </w:rPr>
              <w:t>mutatis mutandis</w:t>
            </w:r>
            <w:r w:rsidRPr="00830DCE">
              <w:rPr>
                <w:rFonts w:asciiTheme="minorBidi" w:hAnsiTheme="minorBidi" w:cstheme="minorBidi"/>
              </w:rPr>
              <w:t xml:space="preserve">, to the use of performances of performers who are not represented by the Society: </w:t>
            </w:r>
          </w:p>
          <w:p w14:paraId="6EC4BC66" w14:textId="77777777" w:rsidR="00206EB3" w:rsidRPr="00830DCE" w:rsidRDefault="00206EB3" w:rsidP="00FC5F2F">
            <w:pPr>
              <w:spacing w:after="240"/>
              <w:rPr>
                <w:rFonts w:asciiTheme="minorBidi" w:hAnsiTheme="minorBidi" w:cstheme="minorBidi"/>
              </w:rPr>
            </w:pPr>
            <w:r w:rsidRPr="00830DCE">
              <w:rPr>
                <w:rFonts w:asciiTheme="minorBidi" w:hAnsiTheme="minorBidi" w:cstheme="minorBidi"/>
              </w:rPr>
              <w:t>Provided that the agreement has been entered into by the Society in its capacity of representing, as confirmed by the Minister, a substantial part of the performers concerned whose habitual residence is in Malawi.</w:t>
            </w:r>
          </w:p>
          <w:p w14:paraId="0C7C8454" w14:textId="77777777" w:rsidR="00206EB3" w:rsidRPr="00830DCE" w:rsidRDefault="00206EB3" w:rsidP="00FC5F2F">
            <w:pPr>
              <w:rPr>
                <w:rFonts w:asciiTheme="minorBidi" w:hAnsiTheme="minorBidi" w:cstheme="minorBidi"/>
              </w:rPr>
            </w:pPr>
            <w:r w:rsidRPr="00830DCE">
              <w:rPr>
                <w:rFonts w:asciiTheme="minorBidi" w:hAnsiTheme="minorBidi" w:cstheme="minorBidi"/>
              </w:rPr>
              <w:t>(10) The protection under this section shall subsist for fifty years computed from the end of the year in which the performance took place or in which the fixation of the performance was made, or, if the fixation is published within that period, from the end of the year in which the fixation was published for the first time.</w:t>
            </w:r>
          </w:p>
        </w:tc>
        <w:tc>
          <w:tcPr>
            <w:tcW w:w="4676" w:type="dxa"/>
          </w:tcPr>
          <w:p w14:paraId="1FED33F4" w14:textId="77777777" w:rsidR="00206EB3" w:rsidRPr="002710F8" w:rsidRDefault="00206EB3" w:rsidP="00FC5F2F"/>
        </w:tc>
      </w:tr>
      <w:tr w:rsidR="00206EB3" w:rsidRPr="004831BA" w14:paraId="1BFDC1CD" w14:textId="77777777" w:rsidTr="00E03DEE">
        <w:tc>
          <w:tcPr>
            <w:tcW w:w="4675" w:type="dxa"/>
          </w:tcPr>
          <w:p w14:paraId="0B8551F5" w14:textId="77777777" w:rsidR="00206EB3" w:rsidRPr="00830DCE" w:rsidRDefault="00206EB3" w:rsidP="00FC5F2F">
            <w:pPr>
              <w:rPr>
                <w:rFonts w:asciiTheme="minorBidi" w:hAnsiTheme="minorBidi" w:cstheme="minorBidi"/>
              </w:rPr>
            </w:pPr>
            <w:r w:rsidRPr="00830DCE">
              <w:rPr>
                <w:rFonts w:asciiTheme="minorBidi" w:hAnsiTheme="minorBidi" w:cstheme="minorBidi"/>
              </w:rPr>
              <w:lastRenderedPageBreak/>
              <w:t>Section 119</w:t>
            </w:r>
          </w:p>
          <w:p w14:paraId="14A5E665" w14:textId="77777777" w:rsidR="00206EB3" w:rsidRPr="00830DCE" w:rsidRDefault="00206EB3" w:rsidP="00FC5F2F">
            <w:pPr>
              <w:spacing w:after="240"/>
              <w:rPr>
                <w:rFonts w:asciiTheme="minorBidi" w:hAnsiTheme="minorBidi" w:cstheme="minorBidi"/>
              </w:rPr>
            </w:pPr>
            <w:r w:rsidRPr="00830DCE">
              <w:rPr>
                <w:rFonts w:asciiTheme="minorBidi" w:hAnsiTheme="minorBidi" w:cstheme="minorBidi"/>
              </w:rPr>
              <w:t>Regulations</w:t>
            </w:r>
          </w:p>
          <w:p w14:paraId="3B84619F" w14:textId="77777777" w:rsidR="00206EB3" w:rsidRPr="00830DCE" w:rsidRDefault="00206EB3" w:rsidP="00FC5F2F">
            <w:pPr>
              <w:spacing w:after="240"/>
              <w:rPr>
                <w:rFonts w:asciiTheme="minorBidi" w:hAnsiTheme="minorBidi" w:cstheme="minorBidi"/>
              </w:rPr>
            </w:pPr>
            <w:r w:rsidRPr="00830DCE">
              <w:rPr>
                <w:rFonts w:asciiTheme="minorBidi" w:hAnsiTheme="minorBidi" w:cstheme="minorBidi"/>
              </w:rPr>
              <w:lastRenderedPageBreak/>
              <w:t>(1) The Minister may make regulations for implementation of the provisions of this Act generally.</w:t>
            </w:r>
          </w:p>
          <w:p w14:paraId="60A1DBB0" w14:textId="77777777" w:rsidR="00206EB3" w:rsidRPr="00830DCE" w:rsidRDefault="00206EB3" w:rsidP="00FC5F2F">
            <w:pPr>
              <w:spacing w:after="240"/>
              <w:rPr>
                <w:rFonts w:asciiTheme="minorBidi" w:hAnsiTheme="minorBidi" w:cstheme="minorBidi"/>
              </w:rPr>
            </w:pPr>
            <w:r w:rsidRPr="00830DCE">
              <w:rPr>
                <w:rFonts w:asciiTheme="minorBidi" w:hAnsiTheme="minorBidi" w:cstheme="minorBidi"/>
              </w:rPr>
              <w:t>(2) Without prejudice to the generality of subsection (1), such regulations may—</w:t>
            </w:r>
          </w:p>
          <w:p w14:paraId="3C75E15B" w14:textId="77777777" w:rsidR="00206EB3" w:rsidRPr="00830DCE" w:rsidRDefault="00206EB3" w:rsidP="00FC5F2F">
            <w:pPr>
              <w:pStyle w:val="ListParagraph"/>
              <w:numPr>
                <w:ilvl w:val="0"/>
                <w:numId w:val="12"/>
              </w:numPr>
              <w:jc w:val="left"/>
              <w:rPr>
                <w:rFonts w:asciiTheme="minorBidi" w:hAnsiTheme="minorBidi"/>
                <w:sz w:val="22"/>
                <w:lang w:val="en-US"/>
              </w:rPr>
            </w:pPr>
            <w:r w:rsidRPr="00830DCE">
              <w:rPr>
                <w:rFonts w:asciiTheme="minorBidi" w:hAnsiTheme="minorBidi"/>
                <w:sz w:val="22"/>
                <w:lang w:val="en-US"/>
              </w:rPr>
              <w:t xml:space="preserve">provide for the registration and deposit of </w:t>
            </w:r>
            <w:proofErr w:type="gramStart"/>
            <w:r w:rsidRPr="00830DCE">
              <w:rPr>
                <w:rFonts w:asciiTheme="minorBidi" w:hAnsiTheme="minorBidi"/>
                <w:sz w:val="22"/>
                <w:lang w:val="en-US"/>
              </w:rPr>
              <w:t>works;</w:t>
            </w:r>
            <w:proofErr w:type="gramEnd"/>
          </w:p>
          <w:p w14:paraId="1153218D" w14:textId="77777777" w:rsidR="00206EB3" w:rsidRPr="00830DCE" w:rsidRDefault="00206EB3" w:rsidP="00FC5F2F">
            <w:pPr>
              <w:pStyle w:val="ListParagraph"/>
              <w:numPr>
                <w:ilvl w:val="0"/>
                <w:numId w:val="12"/>
              </w:numPr>
              <w:jc w:val="left"/>
              <w:rPr>
                <w:rFonts w:asciiTheme="minorBidi" w:hAnsiTheme="minorBidi"/>
                <w:sz w:val="22"/>
              </w:rPr>
            </w:pPr>
            <w:r w:rsidRPr="00830DCE">
              <w:rPr>
                <w:rFonts w:asciiTheme="minorBidi" w:hAnsiTheme="minorBidi"/>
                <w:sz w:val="22"/>
              </w:rPr>
              <w:t>prescribe forms for—</w:t>
            </w:r>
          </w:p>
          <w:p w14:paraId="3D3AC842" w14:textId="77777777" w:rsidR="00206EB3" w:rsidRPr="00830DCE" w:rsidRDefault="00206EB3" w:rsidP="00FC5F2F">
            <w:pPr>
              <w:pStyle w:val="ListParagraph"/>
              <w:numPr>
                <w:ilvl w:val="1"/>
                <w:numId w:val="10"/>
              </w:numPr>
              <w:ind w:left="1509" w:hanging="429"/>
              <w:jc w:val="left"/>
              <w:rPr>
                <w:rFonts w:asciiTheme="minorBidi" w:hAnsiTheme="minorBidi"/>
                <w:sz w:val="22"/>
              </w:rPr>
            </w:pPr>
            <w:r w:rsidRPr="00830DCE">
              <w:rPr>
                <w:rFonts w:asciiTheme="minorBidi" w:hAnsiTheme="minorBidi"/>
                <w:sz w:val="22"/>
              </w:rPr>
              <w:t>applications to be made;</w:t>
            </w:r>
          </w:p>
          <w:p w14:paraId="132161FF" w14:textId="77777777" w:rsidR="00206EB3" w:rsidRPr="00830DCE" w:rsidRDefault="00206EB3" w:rsidP="00FC5F2F">
            <w:pPr>
              <w:pStyle w:val="ListParagraph"/>
              <w:numPr>
                <w:ilvl w:val="1"/>
                <w:numId w:val="10"/>
              </w:numPr>
              <w:ind w:left="1509" w:hanging="429"/>
              <w:jc w:val="left"/>
              <w:rPr>
                <w:rFonts w:asciiTheme="minorBidi" w:hAnsiTheme="minorBidi"/>
                <w:sz w:val="22"/>
              </w:rPr>
            </w:pPr>
            <w:r w:rsidRPr="00830DCE">
              <w:rPr>
                <w:rFonts w:asciiTheme="minorBidi" w:hAnsiTheme="minorBidi"/>
                <w:sz w:val="22"/>
              </w:rPr>
              <w:t>licences to be issued; or</w:t>
            </w:r>
          </w:p>
          <w:p w14:paraId="02B93B33" w14:textId="2F23889F" w:rsidR="00206EB3" w:rsidRPr="00830DCE" w:rsidRDefault="00206EB3" w:rsidP="00FC5F2F">
            <w:pPr>
              <w:pStyle w:val="ListParagraph"/>
              <w:numPr>
                <w:ilvl w:val="1"/>
                <w:numId w:val="10"/>
              </w:numPr>
              <w:ind w:left="1509" w:hanging="429"/>
              <w:jc w:val="left"/>
              <w:rPr>
                <w:rFonts w:asciiTheme="minorBidi" w:hAnsiTheme="minorBidi"/>
                <w:sz w:val="22"/>
                <w:lang w:val="en-US"/>
              </w:rPr>
            </w:pPr>
            <w:r w:rsidRPr="00830DCE">
              <w:rPr>
                <w:rFonts w:asciiTheme="minorBidi" w:hAnsiTheme="minorBidi"/>
                <w:sz w:val="22"/>
                <w:lang w:val="en-US"/>
              </w:rPr>
              <w:t>contracts to be concluded, p</w:t>
            </w:r>
            <w:r w:rsidR="00EE0AF4" w:rsidRPr="00830DCE">
              <w:rPr>
                <w:rFonts w:asciiTheme="minorBidi" w:hAnsiTheme="minorBidi"/>
                <w:sz w:val="22"/>
                <w:lang w:val="en-US"/>
              </w:rPr>
              <w:t>u</w:t>
            </w:r>
            <w:r w:rsidRPr="00830DCE">
              <w:rPr>
                <w:rFonts w:asciiTheme="minorBidi" w:hAnsiTheme="minorBidi"/>
                <w:sz w:val="22"/>
                <w:lang w:val="en-US"/>
              </w:rPr>
              <w:t xml:space="preserve">rsuant to the provisions of this </w:t>
            </w:r>
            <w:proofErr w:type="gramStart"/>
            <w:r w:rsidRPr="00830DCE">
              <w:rPr>
                <w:rFonts w:asciiTheme="minorBidi" w:hAnsiTheme="minorBidi"/>
                <w:sz w:val="22"/>
                <w:lang w:val="en-US"/>
              </w:rPr>
              <w:t>Act;</w:t>
            </w:r>
            <w:proofErr w:type="gramEnd"/>
          </w:p>
          <w:p w14:paraId="1720B28D" w14:textId="77777777" w:rsidR="00206EB3" w:rsidRPr="00830DCE" w:rsidRDefault="00206EB3" w:rsidP="00FC5F2F">
            <w:pPr>
              <w:pStyle w:val="ListParagraph"/>
              <w:numPr>
                <w:ilvl w:val="0"/>
                <w:numId w:val="12"/>
              </w:numPr>
              <w:jc w:val="left"/>
              <w:rPr>
                <w:rFonts w:asciiTheme="minorBidi" w:hAnsiTheme="minorBidi"/>
                <w:sz w:val="22"/>
                <w:lang w:val="en-US"/>
              </w:rPr>
            </w:pPr>
            <w:r w:rsidRPr="00830DCE">
              <w:rPr>
                <w:rFonts w:asciiTheme="minorBidi" w:hAnsiTheme="minorBidi"/>
                <w:sz w:val="22"/>
                <w:lang w:val="en-US"/>
              </w:rPr>
              <w:t xml:space="preserve">prescribe fees payable under this </w:t>
            </w:r>
            <w:proofErr w:type="gramStart"/>
            <w:r w:rsidRPr="00830DCE">
              <w:rPr>
                <w:rFonts w:asciiTheme="minorBidi" w:hAnsiTheme="minorBidi"/>
                <w:sz w:val="22"/>
                <w:lang w:val="en-US"/>
              </w:rPr>
              <w:t>Act;</w:t>
            </w:r>
            <w:proofErr w:type="gramEnd"/>
          </w:p>
          <w:p w14:paraId="5C6E8658" w14:textId="77777777" w:rsidR="00206EB3" w:rsidRPr="00830DCE" w:rsidRDefault="00206EB3" w:rsidP="00FC5F2F">
            <w:pPr>
              <w:pStyle w:val="ListParagraph"/>
              <w:numPr>
                <w:ilvl w:val="0"/>
                <w:numId w:val="12"/>
              </w:numPr>
              <w:jc w:val="left"/>
              <w:rPr>
                <w:rFonts w:asciiTheme="minorBidi" w:hAnsiTheme="minorBidi"/>
                <w:sz w:val="22"/>
                <w:lang w:val="en-US"/>
              </w:rPr>
            </w:pPr>
            <w:r w:rsidRPr="00830DCE">
              <w:rPr>
                <w:rFonts w:asciiTheme="minorBidi" w:hAnsiTheme="minorBidi"/>
                <w:sz w:val="22"/>
                <w:lang w:val="en-US"/>
              </w:rPr>
              <w:t xml:space="preserve">prescribe any matter to be prescribed under this </w:t>
            </w:r>
            <w:proofErr w:type="gramStart"/>
            <w:r w:rsidRPr="00830DCE">
              <w:rPr>
                <w:rFonts w:asciiTheme="minorBidi" w:hAnsiTheme="minorBidi"/>
                <w:sz w:val="22"/>
                <w:lang w:val="en-US"/>
              </w:rPr>
              <w:t>Act;</w:t>
            </w:r>
            <w:proofErr w:type="gramEnd"/>
          </w:p>
          <w:p w14:paraId="1724B484" w14:textId="77777777" w:rsidR="00206EB3" w:rsidRPr="00830DCE" w:rsidRDefault="00206EB3" w:rsidP="00FC5F2F">
            <w:pPr>
              <w:pStyle w:val="ListParagraph"/>
              <w:numPr>
                <w:ilvl w:val="0"/>
                <w:numId w:val="12"/>
              </w:numPr>
              <w:spacing w:after="240"/>
              <w:jc w:val="left"/>
              <w:rPr>
                <w:rFonts w:asciiTheme="minorBidi" w:hAnsiTheme="minorBidi"/>
                <w:sz w:val="22"/>
                <w:lang w:val="en-US"/>
              </w:rPr>
            </w:pPr>
            <w:r w:rsidRPr="00830DCE">
              <w:rPr>
                <w:rFonts w:asciiTheme="minorBidi" w:hAnsiTheme="minorBidi"/>
                <w:sz w:val="22"/>
                <w:lang w:val="en-US"/>
              </w:rPr>
              <w:t>provide for the affiliation of associations to the Society and for the membership with such associations or with the Society of any persons whose works are protected under this Act.</w:t>
            </w:r>
          </w:p>
          <w:p w14:paraId="762DD78F" w14:textId="77777777" w:rsidR="00206EB3" w:rsidRPr="00830DCE" w:rsidRDefault="00206EB3" w:rsidP="00FC5F2F">
            <w:pPr>
              <w:rPr>
                <w:rFonts w:asciiTheme="minorBidi" w:hAnsiTheme="minorBidi" w:cstheme="minorBidi"/>
              </w:rPr>
            </w:pPr>
            <w:r w:rsidRPr="00830DCE">
              <w:rPr>
                <w:rFonts w:asciiTheme="minorBidi" w:hAnsiTheme="minorBidi" w:cstheme="minorBidi"/>
              </w:rPr>
              <w:t>(3) Notwithstanding section 21(</w:t>
            </w:r>
            <w:r w:rsidRPr="00830DCE">
              <w:rPr>
                <w:rFonts w:asciiTheme="minorBidi" w:hAnsiTheme="minorBidi" w:cstheme="minorBidi"/>
                <w:i/>
                <w:iCs/>
              </w:rPr>
              <w:t>e</w:t>
            </w:r>
            <w:r w:rsidRPr="00830DCE">
              <w:rPr>
                <w:rFonts w:asciiTheme="minorBidi" w:hAnsiTheme="minorBidi" w:cstheme="minorBidi"/>
              </w:rPr>
              <w:t>) of the General Interpretation Act, the regulations made under this Act may provide for the contravention of which would have a fine of up to K5,000,000 and imprisonment for up to two years. [Cap. 1:01]</w:t>
            </w:r>
          </w:p>
        </w:tc>
        <w:tc>
          <w:tcPr>
            <w:tcW w:w="4676" w:type="dxa"/>
          </w:tcPr>
          <w:p w14:paraId="57B37E36" w14:textId="77777777" w:rsidR="00206EB3" w:rsidRDefault="00206EB3" w:rsidP="00FC5F2F"/>
        </w:tc>
      </w:tr>
    </w:tbl>
    <w:p w14:paraId="71008353" w14:textId="77777777" w:rsidR="00206EB3" w:rsidRDefault="00206EB3" w:rsidP="00FC5F2F">
      <w:pPr>
        <w:spacing w:line="259" w:lineRule="auto"/>
      </w:pPr>
    </w:p>
    <w:p w14:paraId="3BBB0DA6" w14:textId="28D665B6" w:rsidR="00206EB3" w:rsidRDefault="00206EB3" w:rsidP="00FC5F2F">
      <w:pPr>
        <w:spacing w:after="240" w:line="259" w:lineRule="auto"/>
      </w:pPr>
      <w:hyperlink r:id="rId18" w:history="1">
        <w:r w:rsidRPr="003811DE">
          <w:rPr>
            <w:rStyle w:val="Hyperlink"/>
          </w:rPr>
          <w:t>Copyright (Public Lending Right) Regulations, 2021</w:t>
        </w:r>
      </w:hyperlink>
    </w:p>
    <w:tbl>
      <w:tblPr>
        <w:tblStyle w:val="TableGrid"/>
        <w:tblW w:w="0" w:type="auto"/>
        <w:tblLook w:val="04A0" w:firstRow="1" w:lastRow="0" w:firstColumn="1" w:lastColumn="0" w:noHBand="0" w:noVBand="1"/>
      </w:tblPr>
      <w:tblGrid>
        <w:gridCol w:w="4495"/>
        <w:gridCol w:w="4850"/>
      </w:tblGrid>
      <w:tr w:rsidR="00206EB3" w:rsidRPr="004831BA" w14:paraId="75E5334C" w14:textId="77777777" w:rsidTr="00E03DEE">
        <w:tc>
          <w:tcPr>
            <w:tcW w:w="4495" w:type="dxa"/>
          </w:tcPr>
          <w:p w14:paraId="120774F2" w14:textId="77777777" w:rsidR="00206EB3" w:rsidRDefault="00206EB3" w:rsidP="00FC5F2F">
            <w:r>
              <w:t>Original Wording</w:t>
            </w:r>
          </w:p>
        </w:tc>
        <w:tc>
          <w:tcPr>
            <w:tcW w:w="4850" w:type="dxa"/>
          </w:tcPr>
          <w:p w14:paraId="431E2102" w14:textId="77777777" w:rsidR="00206EB3" w:rsidRDefault="00206EB3" w:rsidP="00FC5F2F"/>
        </w:tc>
      </w:tr>
      <w:tr w:rsidR="00206EB3" w:rsidRPr="004831BA" w14:paraId="06A2B9FB" w14:textId="77777777" w:rsidTr="00E03DEE">
        <w:tc>
          <w:tcPr>
            <w:tcW w:w="4495" w:type="dxa"/>
          </w:tcPr>
          <w:p w14:paraId="74EDE830" w14:textId="77777777" w:rsidR="00206EB3" w:rsidRPr="00896953" w:rsidRDefault="00206EB3" w:rsidP="00FC5F2F">
            <w:r w:rsidRPr="00896953">
              <w:t>Copyright Act (Cap. 49:03)</w:t>
            </w:r>
          </w:p>
          <w:p w14:paraId="65F163C2" w14:textId="77777777" w:rsidR="00206EB3" w:rsidRPr="00896953" w:rsidRDefault="00206EB3" w:rsidP="00FC5F2F">
            <w:r w:rsidRPr="00896953">
              <w:t>Copyright (Public Lending Right) Regulations, 2021</w:t>
            </w:r>
          </w:p>
          <w:p w14:paraId="788D0016" w14:textId="77777777" w:rsidR="00206EB3" w:rsidRPr="00896953" w:rsidRDefault="00206EB3" w:rsidP="00FC5F2F"/>
          <w:p w14:paraId="54493A70" w14:textId="77777777" w:rsidR="00206EB3" w:rsidRPr="00896953" w:rsidRDefault="00206EB3" w:rsidP="00FC5F2F">
            <w:r w:rsidRPr="00896953">
              <w:t xml:space="preserve">In exercise of powers conferred by section 119 of the Copyright Act, I, Dr. Michael </w:t>
            </w:r>
            <w:proofErr w:type="spellStart"/>
            <w:r w:rsidRPr="00896953">
              <w:t>Bizwick</w:t>
            </w:r>
            <w:proofErr w:type="spellEnd"/>
            <w:r w:rsidRPr="00896953">
              <w:t xml:space="preserve"> Usi, Minister of Tourism, Culture and Wildlife, make the following Regulations—</w:t>
            </w:r>
          </w:p>
          <w:p w14:paraId="1853AAA4" w14:textId="77777777" w:rsidR="00206EB3" w:rsidRPr="00896953" w:rsidRDefault="00206EB3" w:rsidP="00FC5F2F"/>
          <w:p w14:paraId="5CC601C9" w14:textId="77777777" w:rsidR="00206EB3" w:rsidRPr="00896953" w:rsidRDefault="00206EB3" w:rsidP="00FC5F2F">
            <w:pPr>
              <w:spacing w:after="240"/>
            </w:pPr>
            <w:r w:rsidRPr="00896953">
              <w:t>Citation</w:t>
            </w:r>
          </w:p>
          <w:p w14:paraId="333F5C4E" w14:textId="77777777" w:rsidR="00206EB3" w:rsidRPr="00896953" w:rsidRDefault="00206EB3" w:rsidP="00FC5F2F">
            <w:pPr>
              <w:spacing w:after="240"/>
            </w:pPr>
            <w:r w:rsidRPr="00896953">
              <w:t>1. These Regulations may be cited as the Copyright (Public Lending Right) Regulations, 2021.</w:t>
            </w:r>
          </w:p>
          <w:p w14:paraId="20C4DF79" w14:textId="77777777" w:rsidR="00206EB3" w:rsidRPr="00896953" w:rsidRDefault="00206EB3" w:rsidP="00FC5F2F">
            <w:pPr>
              <w:spacing w:after="240"/>
            </w:pPr>
            <w:r w:rsidRPr="00896953">
              <w:t>Interpretation</w:t>
            </w:r>
          </w:p>
          <w:p w14:paraId="3BBDF535" w14:textId="77777777" w:rsidR="00206EB3" w:rsidRPr="00896953" w:rsidRDefault="00206EB3" w:rsidP="00FC5F2F">
            <w:pPr>
              <w:spacing w:after="240"/>
            </w:pPr>
            <w:r w:rsidRPr="00896953">
              <w:lastRenderedPageBreak/>
              <w:t>2. In these Regulations, unless the context otherwise requires—</w:t>
            </w:r>
          </w:p>
          <w:p w14:paraId="0174BA57" w14:textId="77777777" w:rsidR="00206EB3" w:rsidRPr="00896953" w:rsidRDefault="00206EB3" w:rsidP="00FC5F2F">
            <w:pPr>
              <w:spacing w:after="240"/>
            </w:pPr>
            <w:r w:rsidRPr="00896953">
              <w:t xml:space="preserve">“author” means the person who creates a work other than an audiovisual </w:t>
            </w:r>
            <w:proofErr w:type="gramStart"/>
            <w:r w:rsidRPr="00896953">
              <w:t>work;</w:t>
            </w:r>
            <w:proofErr w:type="gramEnd"/>
          </w:p>
          <w:p w14:paraId="761D450A" w14:textId="6EE7321A" w:rsidR="00206EB3" w:rsidRPr="00896953" w:rsidRDefault="00830DCE" w:rsidP="00FC5F2F">
            <w:pPr>
              <w:spacing w:after="240"/>
            </w:pPr>
            <w:r>
              <w:t>“</w:t>
            </w:r>
            <w:proofErr w:type="gramStart"/>
            <w:r w:rsidR="00206EB3" w:rsidRPr="00896953">
              <w:t>authorized</w:t>
            </w:r>
            <w:proofErr w:type="gramEnd"/>
            <w:r w:rsidR="00206EB3" w:rsidRPr="00896953">
              <w:t xml:space="preserve"> person</w:t>
            </w:r>
            <w:r>
              <w:t>”</w:t>
            </w:r>
            <w:r w:rsidR="00206EB3" w:rsidRPr="00896953">
              <w:t xml:space="preserve"> means a member of staff of a public library and any other authorized person;</w:t>
            </w:r>
          </w:p>
          <w:p w14:paraId="5BEE7BA1" w14:textId="77777777" w:rsidR="00206EB3" w:rsidRPr="00DF4D49" w:rsidRDefault="00206EB3" w:rsidP="00FC5F2F">
            <w:pPr>
              <w:spacing w:after="240"/>
            </w:pPr>
            <w:r w:rsidRPr="00DF4D49">
              <w:t>"</w:t>
            </w:r>
            <w:proofErr w:type="gramStart"/>
            <w:r w:rsidRPr="00DF4D49">
              <w:t>authorized</w:t>
            </w:r>
            <w:proofErr w:type="gramEnd"/>
            <w:r w:rsidRPr="00DF4D49">
              <w:t xml:space="preserve"> purposes" means all purposes within or in support of the mandate of an institution that is authorized under these Regulations;</w:t>
            </w:r>
          </w:p>
          <w:p w14:paraId="6709C38D" w14:textId="77777777" w:rsidR="00206EB3" w:rsidRPr="00DF4D49" w:rsidRDefault="00206EB3" w:rsidP="00FC5F2F">
            <w:pPr>
              <w:spacing w:after="240"/>
            </w:pPr>
            <w:r w:rsidRPr="00DF4D49">
              <w:t>"</w:t>
            </w:r>
            <w:proofErr w:type="gramStart"/>
            <w:r w:rsidRPr="00DF4D49">
              <w:t>copyright</w:t>
            </w:r>
            <w:proofErr w:type="gramEnd"/>
            <w:r w:rsidRPr="00DF4D49">
              <w:t>-protected works" means literary, dramatic, musical, and artistic works, derivative works and typographic arrangements of works and similar materials otherwise protected under the Act</w:t>
            </w:r>
            <w:r>
              <w:t>;</w:t>
            </w:r>
          </w:p>
          <w:p w14:paraId="7C9FDFEC" w14:textId="77777777" w:rsidR="00206EB3" w:rsidRPr="00DF4D49" w:rsidRDefault="00206EB3" w:rsidP="00FC5F2F">
            <w:pPr>
              <w:spacing w:after="240"/>
            </w:pPr>
            <w:r w:rsidRPr="00DF4D49">
              <w:t>"</w:t>
            </w:r>
            <w:proofErr w:type="gramStart"/>
            <w:r w:rsidRPr="00DF4D49">
              <w:t>financial</w:t>
            </w:r>
            <w:proofErr w:type="gramEnd"/>
            <w:r w:rsidRPr="00DF4D49">
              <w:t xml:space="preserve"> year" means the financial year of the Government</w:t>
            </w:r>
            <w:r>
              <w:t>;</w:t>
            </w:r>
          </w:p>
          <w:p w14:paraId="1C5E4990" w14:textId="77777777" w:rsidR="00206EB3" w:rsidRPr="00DF4D49" w:rsidRDefault="00206EB3" w:rsidP="00FC5F2F">
            <w:pPr>
              <w:spacing w:after="240"/>
            </w:pPr>
            <w:r w:rsidRPr="00DF4D49">
              <w:t>"</w:t>
            </w:r>
            <w:proofErr w:type="gramStart"/>
            <w:r w:rsidRPr="00DF4D49">
              <w:t>public</w:t>
            </w:r>
            <w:proofErr w:type="gramEnd"/>
            <w:r w:rsidRPr="00DF4D49">
              <w:t xml:space="preserve"> library" means a resource or learning center with a collection of published copyright works for rental, funded by the Government</w:t>
            </w:r>
            <w:r>
              <w:t>;</w:t>
            </w:r>
          </w:p>
          <w:p w14:paraId="6838D148" w14:textId="77777777" w:rsidR="00206EB3" w:rsidRPr="00C1205B" w:rsidRDefault="00206EB3" w:rsidP="00FC5F2F">
            <w:pPr>
              <w:spacing w:after="240"/>
            </w:pPr>
            <w:r w:rsidRPr="00C1205B">
              <w:t>"</w:t>
            </w:r>
            <w:proofErr w:type="gramStart"/>
            <w:r w:rsidRPr="00C1205B">
              <w:t>public</w:t>
            </w:r>
            <w:proofErr w:type="gramEnd"/>
            <w:r w:rsidRPr="00C1205B">
              <w:t xml:space="preserve"> lending right" means an exclusive right that an author has on his work to authorize or prohibit the lending out of work to the public;</w:t>
            </w:r>
          </w:p>
          <w:p w14:paraId="66C1AB4B" w14:textId="77777777" w:rsidR="00206EB3" w:rsidRPr="00C1205B" w:rsidRDefault="00206EB3" w:rsidP="00FC5F2F">
            <w:pPr>
              <w:spacing w:after="240"/>
            </w:pPr>
            <w:r w:rsidRPr="00C1205B">
              <w:t>"</w:t>
            </w:r>
            <w:proofErr w:type="gramStart"/>
            <w:r w:rsidRPr="00C1205B">
              <w:t>public</w:t>
            </w:r>
            <w:proofErr w:type="gramEnd"/>
            <w:r w:rsidRPr="00C1205B">
              <w:t xml:space="preserve"> lending right remuneration" means the remuneration authors receive from the Government through the Society as compensation for the free lending of their books in public libraries;</w:t>
            </w:r>
          </w:p>
          <w:p w14:paraId="2ED54AEB" w14:textId="77777777" w:rsidR="00206EB3" w:rsidRPr="008A7CA1" w:rsidRDefault="00206EB3" w:rsidP="00FC5F2F">
            <w:pPr>
              <w:spacing w:after="240"/>
            </w:pPr>
            <w:r w:rsidRPr="00C1205B">
              <w:t>"</w:t>
            </w:r>
            <w:proofErr w:type="gramStart"/>
            <w:r w:rsidRPr="00C1205B">
              <w:t>published</w:t>
            </w:r>
            <w:proofErr w:type="gramEnd"/>
            <w:r w:rsidRPr="00C1205B">
              <w:t xml:space="preserve"> work" means a work which, with the consent of the author, has been made available to the public in tangible copies in </w:t>
            </w:r>
            <w:r w:rsidRPr="008A7CA1">
              <w:t>a quantity sufficient to satisfy a reasonable demand for the work;</w:t>
            </w:r>
          </w:p>
          <w:p w14:paraId="47A7D7B6" w14:textId="77777777" w:rsidR="00206EB3" w:rsidRPr="008A7CA1" w:rsidRDefault="00206EB3" w:rsidP="00FC5F2F">
            <w:pPr>
              <w:spacing w:after="240"/>
            </w:pPr>
            <w:r w:rsidRPr="008A7CA1">
              <w:t xml:space="preserve">"publisher" means a person who invests resources in making a work available to the </w:t>
            </w:r>
            <w:proofErr w:type="gramStart"/>
            <w:r w:rsidRPr="008A7CA1">
              <w:t>public;</w:t>
            </w:r>
            <w:proofErr w:type="gramEnd"/>
          </w:p>
          <w:p w14:paraId="0D0B3FC1" w14:textId="77777777" w:rsidR="00206EB3" w:rsidRPr="008A7CA1" w:rsidRDefault="00206EB3" w:rsidP="00FC5F2F">
            <w:pPr>
              <w:spacing w:after="240"/>
            </w:pPr>
            <w:r w:rsidRPr="008A7CA1">
              <w:t>"</w:t>
            </w:r>
            <w:proofErr w:type="spellStart"/>
            <w:r w:rsidRPr="008A7CA1">
              <w:t>rightholder</w:t>
            </w:r>
            <w:proofErr w:type="spellEnd"/>
            <w:r w:rsidRPr="008A7CA1">
              <w:t xml:space="preserve">" means an author, publisher, illustrator, or translator of </w:t>
            </w:r>
            <w:proofErr w:type="gramStart"/>
            <w:r w:rsidRPr="008A7CA1">
              <w:t>works;</w:t>
            </w:r>
            <w:proofErr w:type="gramEnd"/>
          </w:p>
          <w:p w14:paraId="03999267" w14:textId="77777777" w:rsidR="00206EB3" w:rsidRPr="00030767" w:rsidRDefault="00206EB3" w:rsidP="00FC5F2F">
            <w:pPr>
              <w:spacing w:after="240"/>
            </w:pPr>
            <w:r w:rsidRPr="008A7CA1">
              <w:lastRenderedPageBreak/>
              <w:t xml:space="preserve">"registration" means the registration of authors, publishers, </w:t>
            </w:r>
            <w:r w:rsidRPr="00030767">
              <w:t xml:space="preserve">illustrators, and translators into the Public Lending Right </w:t>
            </w:r>
            <w:proofErr w:type="gramStart"/>
            <w:r w:rsidRPr="00030767">
              <w:t>scheme;</w:t>
            </w:r>
            <w:proofErr w:type="gramEnd"/>
          </w:p>
          <w:p w14:paraId="3592313E" w14:textId="77777777" w:rsidR="00206EB3" w:rsidRPr="00030767" w:rsidRDefault="00206EB3" w:rsidP="00FC5F2F">
            <w:pPr>
              <w:spacing w:after="240"/>
            </w:pPr>
            <w:r w:rsidRPr="00030767">
              <w:t xml:space="preserve">“rental" means distribution by way of rental, lease, hire, or similar </w:t>
            </w:r>
            <w:proofErr w:type="gramStart"/>
            <w:r w:rsidRPr="00030767">
              <w:t>arrangement;</w:t>
            </w:r>
            <w:proofErr w:type="gramEnd"/>
          </w:p>
          <w:p w14:paraId="4477D75D" w14:textId="77777777" w:rsidR="00206EB3" w:rsidRPr="007D7C1B" w:rsidRDefault="00206EB3" w:rsidP="00FC5F2F">
            <w:pPr>
              <w:spacing w:after="240"/>
            </w:pPr>
            <w:r w:rsidRPr="00030767">
              <w:t>"</w:t>
            </w:r>
            <w:proofErr w:type="gramStart"/>
            <w:r w:rsidRPr="00030767">
              <w:t>staff</w:t>
            </w:r>
            <w:proofErr w:type="gramEnd"/>
            <w:r w:rsidRPr="00030767">
              <w:t xml:space="preserve"> member" means a full-time employee or individual working for a public library under contract, or a part-time employee whose combined ordinary working hours are counted in proportion to a </w:t>
            </w:r>
            <w:r w:rsidRPr="007D7C1B">
              <w:t>full-time employee’s ordinary working hours; and</w:t>
            </w:r>
          </w:p>
          <w:p w14:paraId="448DDB55" w14:textId="77777777" w:rsidR="00206EB3" w:rsidRPr="007D7C1B" w:rsidRDefault="00206EB3" w:rsidP="00FC5F2F">
            <w:pPr>
              <w:spacing w:after="240"/>
            </w:pPr>
            <w:r w:rsidRPr="007D7C1B">
              <w:t>"repertoire" means those published works, whether published in or outside of Malawi, by any author or publisher, estate of an author or publisher, or other person with a copyright interest in the published works who, by assignment, grant of license, appointment as an agent, express or implied, reciprocal agreement or otherwise, has authorized Copyright Society of Malawi to collectively administer reprographic reproduction rights in the said published works.</w:t>
            </w:r>
          </w:p>
          <w:p w14:paraId="11242FD6" w14:textId="77777777" w:rsidR="00206EB3" w:rsidRPr="007D7C1B" w:rsidRDefault="00206EB3" w:rsidP="00FC5F2F">
            <w:pPr>
              <w:spacing w:after="240"/>
            </w:pPr>
            <w:r w:rsidRPr="007D7C1B">
              <w:t>Application</w:t>
            </w:r>
          </w:p>
          <w:p w14:paraId="344BE40F" w14:textId="77777777" w:rsidR="00206EB3" w:rsidRPr="007D7C1B" w:rsidRDefault="00206EB3" w:rsidP="00FC5F2F">
            <w:r w:rsidRPr="007D7C1B">
              <w:t>3. These Regulations shall apply to all public libraries in Malawi.</w:t>
            </w:r>
          </w:p>
          <w:p w14:paraId="5E78D995" w14:textId="77777777" w:rsidR="00206EB3" w:rsidRPr="0057641B" w:rsidRDefault="00206EB3" w:rsidP="00FC5F2F">
            <w:pPr>
              <w:spacing w:before="240"/>
            </w:pPr>
            <w:r w:rsidRPr="0057641B">
              <w:t xml:space="preserve">Rights </w:t>
            </w:r>
          </w:p>
          <w:p w14:paraId="5D400391" w14:textId="3679EFF4" w:rsidR="00206EB3" w:rsidRPr="0057641B" w:rsidRDefault="00206EB3" w:rsidP="00FC5F2F">
            <w:pPr>
              <w:spacing w:before="240" w:after="240"/>
            </w:pPr>
            <w:r w:rsidRPr="0057641B">
              <w:t>4. (1) Authors, publishers, illustrators, and translators of works shall be entitled to compensation by the Government of Malawi for the use or lending out of their copyright-protected works in public libraries which use or lending out is done free of charge.</w:t>
            </w:r>
          </w:p>
          <w:p w14:paraId="7BD5B4BA" w14:textId="77777777" w:rsidR="00206EB3" w:rsidRPr="0057641B" w:rsidRDefault="00206EB3" w:rsidP="00FC5F2F">
            <w:pPr>
              <w:spacing w:after="240"/>
            </w:pPr>
            <w:r w:rsidRPr="0057641B">
              <w:t xml:space="preserve">(2) The right granted under </w:t>
            </w:r>
            <w:proofErr w:type="spellStart"/>
            <w:r w:rsidRPr="0057641B">
              <w:t>subregulation</w:t>
            </w:r>
            <w:proofErr w:type="spellEnd"/>
            <w:r w:rsidRPr="0057641B">
              <w:t xml:space="preserve"> (1) shall be valid only for the purpose sin respect of which it has been issued and for the period, and with respect to the premises specified therein.</w:t>
            </w:r>
          </w:p>
          <w:p w14:paraId="508348B8" w14:textId="77777777" w:rsidR="00206EB3" w:rsidRPr="004E0AF3" w:rsidRDefault="00206EB3" w:rsidP="00FC5F2F">
            <w:pPr>
              <w:spacing w:after="240"/>
            </w:pPr>
            <w:r w:rsidRPr="004E0AF3">
              <w:t xml:space="preserve">Obligations of </w:t>
            </w:r>
            <w:r>
              <w:t>p</w:t>
            </w:r>
            <w:r w:rsidRPr="004E0AF3">
              <w:t xml:space="preserve">ublic </w:t>
            </w:r>
            <w:r>
              <w:t>l</w:t>
            </w:r>
            <w:r w:rsidRPr="004E0AF3">
              <w:t>ibraries</w:t>
            </w:r>
          </w:p>
          <w:p w14:paraId="57898C24" w14:textId="77777777" w:rsidR="00206EB3" w:rsidRPr="00185FF1" w:rsidRDefault="00206EB3" w:rsidP="00FC5F2F">
            <w:pPr>
              <w:spacing w:after="240"/>
            </w:pPr>
            <w:r w:rsidRPr="004E0AF3">
              <w:t xml:space="preserve">5. Public </w:t>
            </w:r>
            <w:r w:rsidRPr="00185FF1">
              <w:t>libraries shall—</w:t>
            </w:r>
          </w:p>
          <w:p w14:paraId="52D21DFD" w14:textId="77777777" w:rsidR="00206EB3" w:rsidRPr="00185FF1" w:rsidRDefault="00206EB3" w:rsidP="00FC5F2F">
            <w:pPr>
              <w:pStyle w:val="ListParagraph"/>
              <w:numPr>
                <w:ilvl w:val="3"/>
                <w:numId w:val="10"/>
              </w:numPr>
              <w:ind w:left="1140" w:hanging="450"/>
              <w:jc w:val="left"/>
              <w:rPr>
                <w:sz w:val="22"/>
                <w:lang w:val="en-US"/>
              </w:rPr>
            </w:pPr>
            <w:r w:rsidRPr="00185FF1">
              <w:rPr>
                <w:sz w:val="22"/>
                <w:lang w:val="en-US"/>
              </w:rPr>
              <w:t xml:space="preserve">record all books borrowed from the library and submit the same </w:t>
            </w:r>
            <w:r w:rsidRPr="00185FF1">
              <w:rPr>
                <w:sz w:val="22"/>
                <w:lang w:val="en-US"/>
              </w:rPr>
              <w:lastRenderedPageBreak/>
              <w:t xml:space="preserve">every quarter to the Society specifying the author, and publisher of each published work as well as the number of times the book has been </w:t>
            </w:r>
            <w:proofErr w:type="gramStart"/>
            <w:r w:rsidRPr="00185FF1">
              <w:rPr>
                <w:sz w:val="22"/>
                <w:lang w:val="en-US"/>
              </w:rPr>
              <w:t>borrowed;</w:t>
            </w:r>
            <w:proofErr w:type="gramEnd"/>
          </w:p>
          <w:p w14:paraId="61D555BD" w14:textId="77777777" w:rsidR="00206EB3" w:rsidRPr="00185FF1" w:rsidRDefault="00206EB3" w:rsidP="00FC5F2F">
            <w:pPr>
              <w:pStyle w:val="ListParagraph"/>
              <w:numPr>
                <w:ilvl w:val="3"/>
                <w:numId w:val="10"/>
              </w:numPr>
              <w:ind w:left="1140" w:hanging="450"/>
              <w:jc w:val="left"/>
              <w:rPr>
                <w:sz w:val="22"/>
                <w:lang w:val="en-US"/>
              </w:rPr>
            </w:pPr>
            <w:r w:rsidRPr="00185FF1">
              <w:rPr>
                <w:sz w:val="22"/>
                <w:lang w:val="en-US"/>
              </w:rPr>
              <w:t>ensure that only original published works are lent out to the public; and</w:t>
            </w:r>
          </w:p>
          <w:p w14:paraId="504723E7" w14:textId="77777777" w:rsidR="00206EB3" w:rsidRPr="00185FF1" w:rsidRDefault="00206EB3" w:rsidP="00FC5F2F">
            <w:pPr>
              <w:pStyle w:val="ListParagraph"/>
              <w:numPr>
                <w:ilvl w:val="3"/>
                <w:numId w:val="10"/>
              </w:numPr>
              <w:spacing w:after="240"/>
              <w:ind w:left="1140" w:hanging="450"/>
              <w:jc w:val="left"/>
              <w:rPr>
                <w:sz w:val="22"/>
                <w:lang w:val="en-US"/>
              </w:rPr>
            </w:pPr>
            <w:r w:rsidRPr="00185FF1">
              <w:rPr>
                <w:sz w:val="22"/>
                <w:lang w:val="en-US"/>
              </w:rPr>
              <w:t>submit data to Society on volume of books at the library at least thirty days after the end of each financial year.</w:t>
            </w:r>
          </w:p>
          <w:p w14:paraId="54393281" w14:textId="77777777" w:rsidR="00206EB3" w:rsidRPr="00803611" w:rsidRDefault="00206EB3" w:rsidP="00FC5F2F">
            <w:pPr>
              <w:spacing w:after="240"/>
            </w:pPr>
            <w:r w:rsidRPr="00803611">
              <w:t xml:space="preserve">Obligations of </w:t>
            </w:r>
            <w:r>
              <w:t>r</w:t>
            </w:r>
            <w:r w:rsidRPr="00803611">
              <w:t xml:space="preserve">ights </w:t>
            </w:r>
            <w:r>
              <w:t>h</w:t>
            </w:r>
            <w:r w:rsidRPr="00803611">
              <w:t>olders</w:t>
            </w:r>
          </w:p>
          <w:p w14:paraId="315353AF" w14:textId="6DB96C75" w:rsidR="00206EB3" w:rsidRPr="00803611" w:rsidRDefault="00206EB3" w:rsidP="00FC5F2F">
            <w:r w:rsidRPr="00803611">
              <w:t>6.</w:t>
            </w:r>
            <w:r w:rsidR="00830DCE">
              <w:t xml:space="preserve"> </w:t>
            </w:r>
            <w:r w:rsidRPr="00803611">
              <w:t>(1) Rights holders shall ensure that they register their published works with the Society.</w:t>
            </w:r>
          </w:p>
          <w:p w14:paraId="64BE2BBA" w14:textId="77777777" w:rsidR="00206EB3" w:rsidRPr="00803611" w:rsidRDefault="00206EB3" w:rsidP="00FC5F2F">
            <w:pPr>
              <w:spacing w:before="240"/>
            </w:pPr>
            <w:r w:rsidRPr="00803611">
              <w:t xml:space="preserve">(2) The information submitted pursuant to </w:t>
            </w:r>
            <w:proofErr w:type="spellStart"/>
            <w:r w:rsidRPr="00803611">
              <w:t>subregulation</w:t>
            </w:r>
            <w:proofErr w:type="spellEnd"/>
            <w:r w:rsidRPr="00803611">
              <w:t xml:space="preserve"> (1) shall form part of the repertoire for the Public Lending Right scheme.</w:t>
            </w:r>
          </w:p>
          <w:p w14:paraId="6EA05F86" w14:textId="77777777" w:rsidR="00206EB3" w:rsidRPr="00803611" w:rsidRDefault="00206EB3" w:rsidP="00FC5F2F">
            <w:pPr>
              <w:spacing w:before="240" w:after="240"/>
            </w:pPr>
            <w:r w:rsidRPr="00803611">
              <w:t>Obligation of the Government</w:t>
            </w:r>
          </w:p>
          <w:p w14:paraId="197D9988" w14:textId="1A48C1F4" w:rsidR="00206EB3" w:rsidRPr="00803611" w:rsidRDefault="00206EB3" w:rsidP="00FC5F2F">
            <w:r w:rsidRPr="00803611">
              <w:t>7</w:t>
            </w:r>
            <w:r w:rsidR="00830DCE">
              <w:t>.</w:t>
            </w:r>
            <w:r w:rsidRPr="00803611">
              <w:t xml:space="preserve"> (1) The Government shall ensure that funds for remuneration for the Public Lending Right </w:t>
            </w:r>
            <w:proofErr w:type="gramStart"/>
            <w:r w:rsidRPr="00803611">
              <w:t>is</w:t>
            </w:r>
            <w:proofErr w:type="gramEnd"/>
            <w:r w:rsidRPr="00803611">
              <w:t xml:space="preserve"> factored in the Government budget every financial year.</w:t>
            </w:r>
          </w:p>
          <w:p w14:paraId="0277C802" w14:textId="77777777" w:rsidR="00206EB3" w:rsidRPr="00803611" w:rsidRDefault="00206EB3" w:rsidP="00FC5F2F">
            <w:pPr>
              <w:spacing w:before="240" w:after="240"/>
            </w:pPr>
            <w:r w:rsidRPr="00803611">
              <w:t>(2) The Government shall ensure that the Public Lending Right remuneration is paid timely, at least within ninety days from the beginning of each financial year.</w:t>
            </w:r>
          </w:p>
          <w:p w14:paraId="4840A0C9" w14:textId="41860C52" w:rsidR="00206EB3" w:rsidRPr="00803611" w:rsidRDefault="00206EB3" w:rsidP="00FC5F2F">
            <w:pPr>
              <w:spacing w:after="240"/>
            </w:pPr>
            <w:r w:rsidRPr="00803611">
              <w:t xml:space="preserve">Reporting and </w:t>
            </w:r>
            <w:r w:rsidR="00BE07A0">
              <w:t>p</w:t>
            </w:r>
            <w:r w:rsidRPr="00803611">
              <w:t>ayments</w:t>
            </w:r>
          </w:p>
          <w:p w14:paraId="7265115E" w14:textId="77777777" w:rsidR="00206EB3" w:rsidRPr="00A92D75" w:rsidRDefault="00206EB3" w:rsidP="00FC5F2F">
            <w:r w:rsidRPr="00A92D75">
              <w:t>8. The Government shall pay, during each financial year and on behalf of all public libraries in Malawi, a remuneration to the Society calculated by multiplying the total number of books by local Malawian authors in all public libraries by the rate of K200.00 per book subject to a minimum annual fee of K4,000,000.00.</w:t>
            </w:r>
          </w:p>
          <w:p w14:paraId="2A582588" w14:textId="77777777" w:rsidR="00206EB3" w:rsidRPr="003E0BFA" w:rsidRDefault="00206EB3" w:rsidP="00FC5F2F">
            <w:pPr>
              <w:spacing w:before="240" w:after="240"/>
            </w:pPr>
            <w:r w:rsidRPr="003E0BFA">
              <w:t>License</w:t>
            </w:r>
          </w:p>
          <w:p w14:paraId="12A498EB" w14:textId="77777777" w:rsidR="00206EB3" w:rsidRPr="003E0BFA" w:rsidRDefault="00206EB3" w:rsidP="00FC5F2F">
            <w:r w:rsidRPr="003E0BFA">
              <w:t xml:space="preserve">9. Once payment under regulation 8 has been made, the Society shall within thirty days, issue </w:t>
            </w:r>
            <w:proofErr w:type="spellStart"/>
            <w:r w:rsidRPr="003E0BFA">
              <w:t>licences</w:t>
            </w:r>
            <w:proofErr w:type="spellEnd"/>
            <w:r w:rsidRPr="003E0BFA">
              <w:t xml:space="preserve"> to all public libraries which the libraries will have to be publicly </w:t>
            </w:r>
            <w:r w:rsidRPr="003E0BFA">
              <w:lastRenderedPageBreak/>
              <w:t>display in a prominent and visible position within the institution.</w:t>
            </w:r>
          </w:p>
          <w:p w14:paraId="4F8B1FED" w14:textId="77777777" w:rsidR="00206EB3" w:rsidRPr="00916087" w:rsidRDefault="00206EB3" w:rsidP="00FC5F2F">
            <w:pPr>
              <w:rPr>
                <w:highlight w:val="yellow"/>
              </w:rPr>
            </w:pPr>
          </w:p>
          <w:p w14:paraId="2754958D" w14:textId="04980433" w:rsidR="00206EB3" w:rsidRPr="00624524" w:rsidRDefault="00206EB3" w:rsidP="00FC5F2F">
            <w:pPr>
              <w:spacing w:after="240"/>
            </w:pPr>
            <w:r w:rsidRPr="00624524">
              <w:t xml:space="preserve">Distribution of </w:t>
            </w:r>
            <w:r w:rsidR="00BE07A0">
              <w:t>r</w:t>
            </w:r>
            <w:r w:rsidRPr="00624524">
              <w:t>emuneration</w:t>
            </w:r>
          </w:p>
          <w:p w14:paraId="72F9FC84" w14:textId="77777777" w:rsidR="00206EB3" w:rsidRPr="00624524" w:rsidRDefault="00206EB3" w:rsidP="00FC5F2F">
            <w:r w:rsidRPr="00624524">
              <w:t xml:space="preserve">10. The Society shall pay appropriate remuneration to the person, persons or associations entitled thereto, out of the fees collected under these Regulations, in accordance with its procedures of distribution of royalties, </w:t>
            </w:r>
          </w:p>
          <w:p w14:paraId="7B5939ED" w14:textId="77777777" w:rsidR="00206EB3" w:rsidRPr="0057641B" w:rsidRDefault="00206EB3" w:rsidP="00FC5F2F">
            <w:pPr>
              <w:spacing w:before="240" w:after="240"/>
            </w:pPr>
            <w:r w:rsidRPr="0057641B">
              <w:t>Survey</w:t>
            </w:r>
          </w:p>
          <w:p w14:paraId="2910418B" w14:textId="74457FFC" w:rsidR="00206EB3" w:rsidRPr="009538AD" w:rsidRDefault="00206EB3" w:rsidP="00FC5F2F">
            <w:pPr>
              <w:spacing w:after="240"/>
            </w:pPr>
            <w:r w:rsidRPr="009538AD">
              <w:t>11. (1) The Society may, at intervals and in consultation with a public library, conduct a bibliographic and volume survey.</w:t>
            </w:r>
          </w:p>
          <w:p w14:paraId="6FAF427E" w14:textId="77777777" w:rsidR="00206EB3" w:rsidRPr="00A70BC9" w:rsidRDefault="00206EB3" w:rsidP="00FC5F2F">
            <w:r w:rsidRPr="00A70BC9">
              <w:t>(2) The Society shall give a public library a notice of at least one month to before conducting the survey.</w:t>
            </w:r>
          </w:p>
          <w:p w14:paraId="3196C32D" w14:textId="77777777" w:rsidR="00206EB3" w:rsidRPr="00632812" w:rsidRDefault="00206EB3" w:rsidP="00FC5F2F">
            <w:pPr>
              <w:spacing w:before="240"/>
            </w:pPr>
            <w:r w:rsidRPr="00A70BC9">
              <w:t xml:space="preserve">(3) Upon request, the public library shall participate in the survey </w:t>
            </w:r>
            <w:r w:rsidRPr="00632812">
              <w:t>and shall ensure that all authorized persons cooperate fully with the requirements of the survey.</w:t>
            </w:r>
          </w:p>
          <w:p w14:paraId="7FCA624C" w14:textId="77777777" w:rsidR="00206EB3" w:rsidRPr="00632812" w:rsidRDefault="00206EB3" w:rsidP="00FC5F2F">
            <w:pPr>
              <w:spacing w:before="240" w:after="240"/>
            </w:pPr>
            <w:r w:rsidRPr="00632812">
              <w:t>(4) The public library shall grant the Society access to the institutions’ premises at any reasonable times, to administer the survey and such access may be subject to reasonable arrangement for supervision as required by the institution to ensure the security of its premises, including computer systems, networks, and to maintain the confidentiality of personal or other confidential data.</w:t>
            </w:r>
          </w:p>
          <w:p w14:paraId="1229EC5B" w14:textId="4A6E0169" w:rsidR="00206EB3" w:rsidRPr="00632812" w:rsidRDefault="00206EB3" w:rsidP="00FC5F2F">
            <w:r w:rsidRPr="00632812">
              <w:t xml:space="preserve">Offences and </w:t>
            </w:r>
            <w:r w:rsidR="00BE07A0">
              <w:t>p</w:t>
            </w:r>
            <w:r w:rsidRPr="00632812">
              <w:t>enalties</w:t>
            </w:r>
          </w:p>
          <w:p w14:paraId="6D5D2484" w14:textId="77777777" w:rsidR="00206EB3" w:rsidRPr="00916087" w:rsidRDefault="00206EB3" w:rsidP="00FC5F2F">
            <w:pPr>
              <w:rPr>
                <w:highlight w:val="yellow"/>
              </w:rPr>
            </w:pPr>
          </w:p>
          <w:p w14:paraId="294EC468" w14:textId="77777777" w:rsidR="00206EB3" w:rsidRPr="00DB5FC7" w:rsidRDefault="00206EB3" w:rsidP="00FC5F2F">
            <w:pPr>
              <w:spacing w:after="240"/>
            </w:pPr>
            <w:r w:rsidRPr="00DB5FC7">
              <w:t>12. Any person who contravenes these Regulations commits an offence and shall be liable to a fine of K5,000,000.00 and imprisonment for two years.</w:t>
            </w:r>
          </w:p>
          <w:p w14:paraId="4DD18559" w14:textId="77777777" w:rsidR="00206EB3" w:rsidRPr="00DB5FC7" w:rsidRDefault="00206EB3" w:rsidP="00FC5F2F">
            <w:r w:rsidRPr="00DB5FC7">
              <w:t>SCHEDULE</w:t>
            </w:r>
          </w:p>
          <w:p w14:paraId="79F590AE" w14:textId="77777777" w:rsidR="00206EB3" w:rsidRPr="00916087" w:rsidRDefault="00206EB3" w:rsidP="00FC5F2F">
            <w:pPr>
              <w:rPr>
                <w:highlight w:val="yellow"/>
              </w:rPr>
            </w:pPr>
          </w:p>
          <w:p w14:paraId="5CBC4BE2" w14:textId="77777777" w:rsidR="00206EB3" w:rsidRPr="000C3FE1" w:rsidRDefault="00206EB3" w:rsidP="00FC5F2F">
            <w:r w:rsidRPr="000C3FE1">
              <w:t>[Regulation 5(c)]</w:t>
            </w:r>
          </w:p>
          <w:p w14:paraId="3EB813DD" w14:textId="77777777" w:rsidR="00206EB3" w:rsidRPr="000C3FE1" w:rsidRDefault="00206EB3" w:rsidP="00FC5F2F">
            <w:proofErr w:type="spellStart"/>
            <w:r w:rsidRPr="000C3FE1">
              <w:t>PROGRAMME</w:t>
            </w:r>
            <w:proofErr w:type="spellEnd"/>
            <w:r w:rsidRPr="000C3FE1">
              <w:t xml:space="preserve"> RETURNS OF WORKS BORROWED FROM A PUBLIC LIBRARY</w:t>
            </w:r>
          </w:p>
          <w:p w14:paraId="36DEDB4E" w14:textId="77777777" w:rsidR="00206EB3" w:rsidRPr="000C3FE1" w:rsidRDefault="00206EB3" w:rsidP="00FC5F2F"/>
          <w:p w14:paraId="1E9006E5" w14:textId="77777777" w:rsidR="00206EB3" w:rsidRPr="000C3FE1" w:rsidRDefault="00206EB3" w:rsidP="00FC5F2F">
            <w:r w:rsidRPr="000C3FE1">
              <w:t xml:space="preserve">We [Name], Manager(s) of ______________ are required to provide the following information regarding books borrowed from the library, as required under </w:t>
            </w:r>
            <w:r w:rsidRPr="000C3FE1">
              <w:lastRenderedPageBreak/>
              <w:t>the Copyright Act. [Adress / Location, Telephone No / District / Email]</w:t>
            </w:r>
          </w:p>
          <w:p w14:paraId="16654494" w14:textId="77777777" w:rsidR="00206EB3" w:rsidRPr="000C3FE1" w:rsidRDefault="00206EB3" w:rsidP="00FC5F2F"/>
          <w:tbl>
            <w:tblPr>
              <w:tblStyle w:val="TableGrid"/>
              <w:tblW w:w="0" w:type="auto"/>
              <w:tblLook w:val="04A0" w:firstRow="1" w:lastRow="0" w:firstColumn="1" w:lastColumn="0" w:noHBand="0" w:noVBand="1"/>
            </w:tblPr>
            <w:tblGrid>
              <w:gridCol w:w="827"/>
              <w:gridCol w:w="953"/>
              <w:gridCol w:w="1185"/>
              <w:gridCol w:w="1205"/>
            </w:tblGrid>
            <w:tr w:rsidR="00206EB3" w:rsidRPr="00916087" w14:paraId="5CF3E7F3" w14:textId="77777777" w:rsidTr="00E03DEE">
              <w:tc>
                <w:tcPr>
                  <w:tcW w:w="827" w:type="dxa"/>
                </w:tcPr>
                <w:p w14:paraId="46049CE2" w14:textId="77777777" w:rsidR="00206EB3" w:rsidRPr="000C3FE1" w:rsidRDefault="00206EB3" w:rsidP="00FC5F2F">
                  <w:r w:rsidRPr="000C3FE1">
                    <w:t>Title of Book</w:t>
                  </w:r>
                </w:p>
              </w:tc>
              <w:tc>
                <w:tcPr>
                  <w:tcW w:w="953" w:type="dxa"/>
                </w:tcPr>
                <w:p w14:paraId="3A037001" w14:textId="77777777" w:rsidR="00206EB3" w:rsidRPr="000C3FE1" w:rsidRDefault="00206EB3" w:rsidP="00FC5F2F">
                  <w:r w:rsidRPr="000C3FE1">
                    <w:t>Author</w:t>
                  </w:r>
                </w:p>
              </w:tc>
              <w:tc>
                <w:tcPr>
                  <w:tcW w:w="1185" w:type="dxa"/>
                </w:tcPr>
                <w:p w14:paraId="30ECB167" w14:textId="77777777" w:rsidR="00206EB3" w:rsidRPr="000C3FE1" w:rsidRDefault="00206EB3" w:rsidP="00FC5F2F">
                  <w:r w:rsidRPr="000C3FE1">
                    <w:t>Publisher</w:t>
                  </w:r>
                </w:p>
              </w:tc>
              <w:tc>
                <w:tcPr>
                  <w:tcW w:w="1205" w:type="dxa"/>
                </w:tcPr>
                <w:p w14:paraId="035E8A7F" w14:textId="77777777" w:rsidR="00206EB3" w:rsidRPr="000C3FE1" w:rsidRDefault="00206EB3" w:rsidP="00FC5F2F">
                  <w:r w:rsidRPr="000C3FE1">
                    <w:t>Number of Times Borrowed</w:t>
                  </w:r>
                </w:p>
              </w:tc>
            </w:tr>
          </w:tbl>
          <w:p w14:paraId="14164FDD" w14:textId="77777777" w:rsidR="00206EB3" w:rsidRPr="00D4252D" w:rsidRDefault="00206EB3" w:rsidP="00FC5F2F">
            <w:r w:rsidRPr="00D4252D">
              <w:t>If more than 10, use a separate sheet.</w:t>
            </w:r>
          </w:p>
          <w:p w14:paraId="37028B0E" w14:textId="77777777" w:rsidR="00206EB3" w:rsidRPr="00D4252D" w:rsidRDefault="00206EB3" w:rsidP="00FC5F2F">
            <w:pPr>
              <w:spacing w:before="240"/>
            </w:pPr>
            <w:r w:rsidRPr="00D4252D">
              <w:t>I/ We [Name], the Manager of the above institution, declare that the information given above is true to the best of my knowledge and belief.</w:t>
            </w:r>
          </w:p>
          <w:p w14:paraId="779D73A5" w14:textId="77777777" w:rsidR="00206EB3" w:rsidRPr="00D4252D" w:rsidRDefault="00206EB3" w:rsidP="00FC5F2F">
            <w:pPr>
              <w:spacing w:after="240"/>
            </w:pPr>
            <w:r w:rsidRPr="00D4252D">
              <w:t>Declared at _______________ on day ___of _______, 20__.</w:t>
            </w:r>
          </w:p>
          <w:p w14:paraId="6E6A7FCB" w14:textId="77777777" w:rsidR="00206EB3" w:rsidRPr="00CE3B32" w:rsidRDefault="00206EB3" w:rsidP="00FC5F2F">
            <w:pPr>
              <w:spacing w:before="240" w:after="240"/>
            </w:pPr>
            <w:r w:rsidRPr="00CE3B32">
              <w:t>Applicant’s Signature: __________________________</w:t>
            </w:r>
          </w:p>
          <w:p w14:paraId="06B57C85" w14:textId="77777777" w:rsidR="00206EB3" w:rsidRPr="00CE3B32" w:rsidRDefault="00206EB3" w:rsidP="00FC5F2F">
            <w:r w:rsidRPr="00CE3B32">
              <w:t>FOR OFFICIAL USE ONLY</w:t>
            </w:r>
          </w:p>
          <w:p w14:paraId="7B76B1D6" w14:textId="77777777" w:rsidR="00206EB3" w:rsidRPr="00CE3B32" w:rsidRDefault="00206EB3" w:rsidP="00FC5F2F">
            <w:pPr>
              <w:spacing w:before="240"/>
            </w:pPr>
            <w:r w:rsidRPr="00CE3B32">
              <w:t>Received by: __________________________</w:t>
            </w:r>
          </w:p>
          <w:p w14:paraId="13914F70" w14:textId="77777777" w:rsidR="00206EB3" w:rsidRPr="00CE3B32" w:rsidRDefault="00206EB3" w:rsidP="00FC5F2F">
            <w:r w:rsidRPr="00CE3B32">
              <w:t>Name of licensing officer</w:t>
            </w:r>
          </w:p>
          <w:p w14:paraId="48A1365B" w14:textId="77777777" w:rsidR="00206EB3" w:rsidRPr="00CE3B32" w:rsidRDefault="00206EB3" w:rsidP="00FC5F2F">
            <w:r w:rsidRPr="00CE3B32">
              <w:t>Signature of licensing officer: __________________________</w:t>
            </w:r>
          </w:p>
          <w:p w14:paraId="6BAF2383" w14:textId="77777777" w:rsidR="00206EB3" w:rsidRPr="00CE3B32" w:rsidRDefault="00206EB3" w:rsidP="00FC5F2F">
            <w:pPr>
              <w:spacing w:before="240"/>
            </w:pPr>
            <w:r w:rsidRPr="00CE3B32">
              <w:t>Return to:</w:t>
            </w:r>
          </w:p>
          <w:p w14:paraId="38F24C5B" w14:textId="77777777" w:rsidR="00206EB3" w:rsidRPr="00CE3B32" w:rsidRDefault="00206EB3" w:rsidP="00FC5F2F">
            <w:r w:rsidRPr="00CE3B32">
              <w:t>The Copyright Administrator</w:t>
            </w:r>
          </w:p>
          <w:p w14:paraId="42680AF6" w14:textId="77777777" w:rsidR="00206EB3" w:rsidRPr="00CE3B32" w:rsidRDefault="00206EB3" w:rsidP="00FC5F2F">
            <w:r w:rsidRPr="00CE3B32">
              <w:t>Copyright Society of Malawi</w:t>
            </w:r>
          </w:p>
          <w:p w14:paraId="2C795948" w14:textId="77777777" w:rsidR="00206EB3" w:rsidRPr="00CE3B32" w:rsidRDefault="00206EB3" w:rsidP="00FC5F2F">
            <w:r w:rsidRPr="00CE3B32">
              <w:t>P.O. Box 30784</w:t>
            </w:r>
          </w:p>
          <w:p w14:paraId="4662F7CC" w14:textId="77777777" w:rsidR="00206EB3" w:rsidRPr="00CE3B32" w:rsidRDefault="00206EB3" w:rsidP="00FC5F2F">
            <w:r w:rsidRPr="00CE3B32">
              <w:t>Lilongwe 3</w:t>
            </w:r>
          </w:p>
          <w:p w14:paraId="5DC92260" w14:textId="77777777" w:rsidR="00206EB3" w:rsidRPr="00CE3B32" w:rsidRDefault="00206EB3" w:rsidP="00FC5F2F">
            <w:pPr>
              <w:spacing w:after="240"/>
            </w:pPr>
            <w:r w:rsidRPr="00CE3B32">
              <w:t xml:space="preserve">Tel: 751 148 | Email: </w:t>
            </w:r>
            <w:proofErr w:type="spellStart"/>
            <w:r w:rsidRPr="00CE3B32">
              <w:t>cosoma@cosoma.mw</w:t>
            </w:r>
            <w:proofErr w:type="spellEnd"/>
          </w:p>
          <w:p w14:paraId="0838B1D7" w14:textId="77777777" w:rsidR="00206EB3" w:rsidRDefault="00206EB3" w:rsidP="00FC5F2F">
            <w:r w:rsidRPr="00CE3B32">
              <w:t>Made this 23rd of February, 2021</w:t>
            </w:r>
          </w:p>
        </w:tc>
        <w:tc>
          <w:tcPr>
            <w:tcW w:w="4850" w:type="dxa"/>
          </w:tcPr>
          <w:p w14:paraId="020B4D57" w14:textId="77777777" w:rsidR="00206EB3" w:rsidRPr="002710F8" w:rsidRDefault="00206EB3" w:rsidP="00FC5F2F"/>
        </w:tc>
      </w:tr>
    </w:tbl>
    <w:p w14:paraId="2BC58E94" w14:textId="77777777" w:rsidR="00206EB3" w:rsidRDefault="00206EB3" w:rsidP="00FC5F2F">
      <w:pPr>
        <w:pStyle w:val="Heading1"/>
        <w:numPr>
          <w:ilvl w:val="0"/>
          <w:numId w:val="4"/>
        </w:numPr>
        <w:tabs>
          <w:tab w:val="num" w:pos="567"/>
        </w:tabs>
        <w:ind w:left="0" w:firstLine="0"/>
      </w:pPr>
      <w:bookmarkStart w:id="15" w:name="_Toc193455565"/>
      <w:r>
        <w:lastRenderedPageBreak/>
        <w:t>MAURITIUS</w:t>
      </w:r>
      <w:bookmarkEnd w:id="15"/>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854"/>
      </w:tblGrid>
      <w:tr w:rsidR="00206EB3" w:rsidRPr="009F781F" w14:paraId="50E1B32C" w14:textId="77777777" w:rsidTr="00E03DEE">
        <w:trPr>
          <w:tblCellSpacing w:w="15" w:type="dxa"/>
        </w:trPr>
        <w:tc>
          <w:tcPr>
            <w:tcW w:w="0" w:type="auto"/>
            <w:vAlign w:val="center"/>
            <w:hideMark/>
          </w:tcPr>
          <w:p w14:paraId="54FB9DAB" w14:textId="77777777" w:rsidR="00206EB3" w:rsidRPr="009F781F" w:rsidRDefault="00206EB3" w:rsidP="00FC5F2F"/>
        </w:tc>
        <w:tc>
          <w:tcPr>
            <w:tcW w:w="0" w:type="auto"/>
            <w:vAlign w:val="center"/>
            <w:hideMark/>
          </w:tcPr>
          <w:p w14:paraId="53DC98E0" w14:textId="1EC135A6" w:rsidR="00206EB3" w:rsidRPr="009F781F" w:rsidRDefault="00206EB3" w:rsidP="00FC5F2F">
            <w:hyperlink r:id="rId19" w:history="1">
              <w:r w:rsidRPr="009F781F">
                <w:rPr>
                  <w:rStyle w:val="Hyperlink"/>
                </w:rPr>
                <w:t xml:space="preserve">Copyright Act 2014 (Act No. 2 of 2014) </w:t>
              </w:r>
            </w:hyperlink>
          </w:p>
        </w:tc>
      </w:tr>
    </w:tbl>
    <w:tbl>
      <w:tblPr>
        <w:tblStyle w:val="TableGrid"/>
        <w:tblW w:w="0" w:type="auto"/>
        <w:tblLook w:val="04A0" w:firstRow="1" w:lastRow="0" w:firstColumn="1" w:lastColumn="0" w:noHBand="0" w:noVBand="1"/>
      </w:tblPr>
      <w:tblGrid>
        <w:gridCol w:w="4604"/>
        <w:gridCol w:w="4605"/>
      </w:tblGrid>
      <w:tr w:rsidR="00206EB3" w:rsidRPr="004831BA" w14:paraId="0AEC1F04" w14:textId="77777777" w:rsidTr="00E03DEE">
        <w:tc>
          <w:tcPr>
            <w:tcW w:w="4604" w:type="dxa"/>
          </w:tcPr>
          <w:p w14:paraId="7DA38B1A" w14:textId="77777777" w:rsidR="00206EB3" w:rsidRDefault="00206EB3" w:rsidP="00FC5F2F">
            <w:r>
              <w:t>Original Wording</w:t>
            </w:r>
          </w:p>
        </w:tc>
        <w:tc>
          <w:tcPr>
            <w:tcW w:w="4605" w:type="dxa"/>
          </w:tcPr>
          <w:p w14:paraId="061C68C6" w14:textId="77777777" w:rsidR="00206EB3" w:rsidRDefault="00206EB3" w:rsidP="00FC5F2F"/>
        </w:tc>
      </w:tr>
      <w:tr w:rsidR="00206EB3" w:rsidRPr="004831BA" w14:paraId="12E34398" w14:textId="77777777" w:rsidTr="00E03DEE">
        <w:tc>
          <w:tcPr>
            <w:tcW w:w="4604" w:type="dxa"/>
          </w:tcPr>
          <w:p w14:paraId="1F6EA0F1" w14:textId="77777777" w:rsidR="00206EB3" w:rsidRDefault="00206EB3" w:rsidP="00FC5F2F">
            <w:pPr>
              <w:spacing w:after="240"/>
            </w:pPr>
            <w:r>
              <w:t>27. Public lending</w:t>
            </w:r>
          </w:p>
          <w:p w14:paraId="7220F1C6" w14:textId="77777777" w:rsidR="00206EB3" w:rsidRDefault="00206EB3" w:rsidP="00FC5F2F">
            <w:pPr>
              <w:spacing w:after="240"/>
            </w:pPr>
            <w:r>
              <w:t xml:space="preserve">(1) A library or archive whose activities do not, directly or indirectly, serve commercial gain may, without the authorization of the author, lend to a member of the public a copy of a work, other than a computer </w:t>
            </w:r>
            <w:proofErr w:type="spellStart"/>
            <w:r>
              <w:t>programme</w:t>
            </w:r>
            <w:proofErr w:type="spellEnd"/>
            <w:r>
              <w:t>, which is part of the permanent collection of the library or archive.</w:t>
            </w:r>
          </w:p>
          <w:p w14:paraId="74E829EB" w14:textId="77777777" w:rsidR="00206EB3" w:rsidRDefault="00206EB3" w:rsidP="00FC5F2F">
            <w:r>
              <w:t>(2) Every library or archive referred to in subsection (1) shall pay such equitable</w:t>
            </w:r>
          </w:p>
          <w:p w14:paraId="099D1948" w14:textId="77777777" w:rsidR="00206EB3" w:rsidRDefault="00206EB3" w:rsidP="00FC5F2F">
            <w:r>
              <w:t>remuneration as may be prescribed.</w:t>
            </w:r>
          </w:p>
        </w:tc>
        <w:tc>
          <w:tcPr>
            <w:tcW w:w="4605" w:type="dxa"/>
          </w:tcPr>
          <w:p w14:paraId="6ADF8AD6" w14:textId="77777777" w:rsidR="00206EB3" w:rsidRDefault="00206EB3" w:rsidP="00FC5F2F"/>
          <w:p w14:paraId="1CDE2FFA" w14:textId="77777777" w:rsidR="00206EB3" w:rsidRPr="002710F8" w:rsidRDefault="00206EB3" w:rsidP="00FC5F2F"/>
        </w:tc>
      </w:tr>
    </w:tbl>
    <w:p w14:paraId="33A4D36B" w14:textId="77777777" w:rsidR="00206EB3" w:rsidRPr="006A3BFC" w:rsidRDefault="00206EB3" w:rsidP="00FC5F2F">
      <w:pPr>
        <w:pStyle w:val="Heading1"/>
        <w:numPr>
          <w:ilvl w:val="0"/>
          <w:numId w:val="4"/>
        </w:numPr>
        <w:tabs>
          <w:tab w:val="num" w:pos="567"/>
        </w:tabs>
        <w:ind w:left="0" w:firstLine="0"/>
        <w:rPr>
          <w:rFonts w:eastAsia="Times New Roman"/>
          <w:color w:val="000000"/>
          <w:lang w:eastAsia="de-DE"/>
        </w:rPr>
      </w:pPr>
      <w:bookmarkStart w:id="16" w:name="_Toc193455566"/>
      <w:r w:rsidRPr="001E2A88">
        <w:rPr>
          <w:rFonts w:eastAsia="Times New Roman"/>
          <w:color w:val="000000"/>
          <w:lang w:eastAsia="de-DE"/>
        </w:rPr>
        <w:lastRenderedPageBreak/>
        <w:t>M</w:t>
      </w:r>
      <w:r>
        <w:rPr>
          <w:rFonts w:eastAsia="Times New Roman"/>
          <w:color w:val="000000"/>
          <w:lang w:eastAsia="de-DE"/>
        </w:rPr>
        <w:t>OZAMBIQUE</w:t>
      </w:r>
      <w:bookmarkEnd w:id="16"/>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274"/>
      </w:tblGrid>
      <w:tr w:rsidR="00206EB3" w:rsidRPr="00EE28ED" w14:paraId="15C998BE" w14:textId="77777777" w:rsidTr="00E03DEE">
        <w:trPr>
          <w:tblCellSpacing w:w="15" w:type="dxa"/>
        </w:trPr>
        <w:tc>
          <w:tcPr>
            <w:tcW w:w="0" w:type="auto"/>
            <w:vAlign w:val="center"/>
            <w:hideMark/>
          </w:tcPr>
          <w:p w14:paraId="554F885C" w14:textId="77777777" w:rsidR="00206EB3" w:rsidRPr="00EE28ED" w:rsidRDefault="00206EB3" w:rsidP="00FC5F2F">
            <w:pPr>
              <w:rPr>
                <w:rFonts w:eastAsia="Times New Roman"/>
                <w:color w:val="000000"/>
                <w:lang w:eastAsia="de-DE"/>
              </w:rPr>
            </w:pPr>
          </w:p>
        </w:tc>
        <w:tc>
          <w:tcPr>
            <w:tcW w:w="0" w:type="auto"/>
            <w:vAlign w:val="center"/>
            <w:hideMark/>
          </w:tcPr>
          <w:p w14:paraId="672F1F1D" w14:textId="60C18AF7" w:rsidR="00206EB3" w:rsidRPr="00EE28ED" w:rsidRDefault="00BE07A0" w:rsidP="00FC5F2F">
            <w:pPr>
              <w:rPr>
                <w:rFonts w:eastAsia="Times New Roman"/>
                <w:color w:val="000000"/>
                <w:lang w:eastAsia="de-DE"/>
              </w:rPr>
            </w:pPr>
            <w:hyperlink r:id="rId20" w:history="1">
              <w:r>
                <w:rPr>
                  <w:rStyle w:val="Hyperlink"/>
                  <w:rFonts w:eastAsia="Times New Roman"/>
                  <w:lang w:eastAsia="de-DE"/>
                </w:rPr>
                <w:t>Act N</w:t>
              </w:r>
              <w:r w:rsidR="00206EB3" w:rsidRPr="00EE28ED">
                <w:rPr>
                  <w:rStyle w:val="Hyperlink"/>
                  <w:rFonts w:eastAsia="Times New Roman"/>
                  <w:lang w:eastAsia="de-DE"/>
                </w:rPr>
                <w:t xml:space="preserve">o. 9/2022 of June 29, 2022, on Copyright and Related Rights and Repealing </w:t>
              </w:r>
              <w:r>
                <w:rPr>
                  <w:rStyle w:val="Hyperlink"/>
                  <w:rFonts w:eastAsia="Times New Roman"/>
                  <w:lang w:eastAsia="de-DE"/>
                </w:rPr>
                <w:t>Act</w:t>
              </w:r>
              <w:r w:rsidR="00206EB3" w:rsidRPr="00EE28ED">
                <w:rPr>
                  <w:rStyle w:val="Hyperlink"/>
                  <w:rFonts w:eastAsia="Times New Roman"/>
                  <w:lang w:eastAsia="de-DE"/>
                </w:rPr>
                <w:t xml:space="preserve"> No. 4/2001 of February 27, </w:t>
              </w:r>
              <w:proofErr w:type="gramStart"/>
              <w:r w:rsidR="00206EB3" w:rsidRPr="00EE28ED">
                <w:rPr>
                  <w:rStyle w:val="Hyperlink"/>
                  <w:rFonts w:eastAsia="Times New Roman"/>
                  <w:lang w:eastAsia="de-DE"/>
                </w:rPr>
                <w:t>2001</w:t>
              </w:r>
              <w:proofErr w:type="gramEnd"/>
              <w:r w:rsidR="00206EB3" w:rsidRPr="00EE28ED">
                <w:rPr>
                  <w:rStyle w:val="Hyperlink"/>
                  <w:rFonts w:eastAsia="Times New Roman"/>
                  <w:lang w:eastAsia="de-DE"/>
                </w:rPr>
                <w:t xml:space="preserve"> </w:t>
              </w:r>
            </w:hyperlink>
          </w:p>
        </w:tc>
      </w:tr>
    </w:tbl>
    <w:tbl>
      <w:tblPr>
        <w:tblStyle w:val="TableGrid"/>
        <w:tblW w:w="0" w:type="auto"/>
        <w:tblLook w:val="04A0" w:firstRow="1" w:lastRow="0" w:firstColumn="1" w:lastColumn="0" w:noHBand="0" w:noVBand="1"/>
      </w:tblPr>
      <w:tblGrid>
        <w:gridCol w:w="4531"/>
        <w:gridCol w:w="4531"/>
      </w:tblGrid>
      <w:tr w:rsidR="00206EB3" w:rsidRPr="004831BA" w14:paraId="79A36641" w14:textId="77777777" w:rsidTr="00E03DEE">
        <w:tc>
          <w:tcPr>
            <w:tcW w:w="4531" w:type="dxa"/>
          </w:tcPr>
          <w:p w14:paraId="71F57881" w14:textId="3238725D" w:rsidR="00206EB3" w:rsidRDefault="00206EB3" w:rsidP="00FC5F2F">
            <w:r>
              <w:t>Original Wording</w:t>
            </w:r>
            <w:r w:rsidR="00C56F30">
              <w:t xml:space="preserve"> (Portuguese)</w:t>
            </w:r>
          </w:p>
        </w:tc>
        <w:tc>
          <w:tcPr>
            <w:tcW w:w="4531" w:type="dxa"/>
          </w:tcPr>
          <w:p w14:paraId="711CD1A4" w14:textId="77777777" w:rsidR="00206EB3" w:rsidRDefault="00206EB3" w:rsidP="00FC5F2F">
            <w:r>
              <w:t>Translation</w:t>
            </w:r>
          </w:p>
        </w:tc>
      </w:tr>
      <w:tr w:rsidR="00206EB3" w:rsidRPr="00BE07A0" w14:paraId="3BC9D373" w14:textId="77777777" w:rsidTr="00E03DEE">
        <w:tc>
          <w:tcPr>
            <w:tcW w:w="4531" w:type="dxa"/>
          </w:tcPr>
          <w:p w14:paraId="0C96B830" w14:textId="77777777" w:rsidR="00206EB3" w:rsidRPr="007875D0" w:rsidRDefault="00206EB3" w:rsidP="00FC5F2F">
            <w:pPr>
              <w:spacing w:after="240"/>
              <w:rPr>
                <w:lang w:val="pt-PT"/>
              </w:rPr>
            </w:pPr>
            <w:r w:rsidRPr="007875D0">
              <w:rPr>
                <w:lang w:val="pt-PT"/>
              </w:rPr>
              <w:t>Glossário</w:t>
            </w:r>
          </w:p>
          <w:p w14:paraId="0D24C48F" w14:textId="77777777" w:rsidR="00206EB3" w:rsidRPr="00A867F3" w:rsidRDefault="00206EB3" w:rsidP="00FC5F2F">
            <w:pPr>
              <w:rPr>
                <w:lang w:val="pt-BR"/>
              </w:rPr>
            </w:pPr>
            <w:r w:rsidRPr="007875D0">
              <w:rPr>
                <w:lang w:val="pt-PT"/>
              </w:rPr>
              <w:t xml:space="preserve">Empréstimo - transferência </w:t>
            </w:r>
            <w:r w:rsidRPr="00A867F3">
              <w:rPr>
                <w:lang w:val="pt-BR"/>
              </w:rPr>
              <w:t xml:space="preserve">da posse </w:t>
            </w:r>
            <w:r w:rsidRPr="007875D0">
              <w:rPr>
                <w:lang w:val="pt-PT"/>
              </w:rPr>
              <w:t xml:space="preserve">do original </w:t>
            </w:r>
            <w:r w:rsidRPr="00A867F3">
              <w:rPr>
                <w:lang w:val="pt-BR"/>
              </w:rPr>
              <w:t>ou de um exemplar</w:t>
            </w:r>
            <w:r w:rsidRPr="007875D0">
              <w:rPr>
                <w:lang w:val="pt-PT"/>
              </w:rPr>
              <w:t xml:space="preserve"> da obra por </w:t>
            </w:r>
            <w:r>
              <w:rPr>
                <w:lang w:val="pt-PT"/>
              </w:rPr>
              <w:t xml:space="preserve">um </w:t>
            </w:r>
            <w:r w:rsidRPr="007875D0">
              <w:rPr>
                <w:lang w:val="pt-PT"/>
              </w:rPr>
              <w:t xml:space="preserve">tempo limitado, </w:t>
            </w:r>
            <w:r>
              <w:rPr>
                <w:lang w:val="pt-PT"/>
              </w:rPr>
              <w:t>com</w:t>
            </w:r>
            <w:r w:rsidRPr="007875D0">
              <w:rPr>
                <w:lang w:val="pt-PT"/>
              </w:rPr>
              <w:t xml:space="preserve"> fins </w:t>
            </w:r>
            <w:r>
              <w:rPr>
                <w:lang w:val="pt-PT"/>
              </w:rPr>
              <w:t xml:space="preserve">nao </w:t>
            </w:r>
            <w:r w:rsidRPr="007875D0">
              <w:rPr>
                <w:lang w:val="pt-PT"/>
              </w:rPr>
              <w:t>lucrativos,para uma instituição de serviço</w:t>
            </w:r>
            <w:r>
              <w:rPr>
                <w:lang w:val="pt-PT"/>
              </w:rPr>
              <w:t>s ao</w:t>
            </w:r>
            <w:r w:rsidRPr="007875D0">
              <w:rPr>
                <w:lang w:val="pt-PT"/>
              </w:rPr>
              <w:t xml:space="preserve"> público.</w:t>
            </w:r>
          </w:p>
        </w:tc>
        <w:tc>
          <w:tcPr>
            <w:tcW w:w="4531" w:type="dxa"/>
          </w:tcPr>
          <w:p w14:paraId="0B1FA28E" w14:textId="77777777" w:rsidR="00206EB3" w:rsidRPr="00133111" w:rsidRDefault="00BE07A0" w:rsidP="00FC5F2F">
            <w:r w:rsidRPr="00133111">
              <w:t>Definitions</w:t>
            </w:r>
          </w:p>
          <w:p w14:paraId="7927754E" w14:textId="77777777" w:rsidR="00BE07A0" w:rsidRPr="00133111" w:rsidRDefault="00BE07A0" w:rsidP="00FC5F2F"/>
          <w:p w14:paraId="5695617D" w14:textId="61904A05" w:rsidR="00BE07A0" w:rsidRPr="00BE07A0" w:rsidRDefault="00BE07A0" w:rsidP="00FC5F2F">
            <w:r w:rsidRPr="00BE07A0">
              <w:t>Lending – transfer of ownership o</w:t>
            </w:r>
            <w:r>
              <w:t xml:space="preserve">f the original work or of a copy thereof for a limited </w:t>
            </w:r>
            <w:proofErr w:type="gramStart"/>
            <w:r>
              <w:t>period of time</w:t>
            </w:r>
            <w:proofErr w:type="gramEnd"/>
            <w:r>
              <w:t xml:space="preserve">, for non-profit purposes, to a body providing public services </w:t>
            </w:r>
          </w:p>
        </w:tc>
      </w:tr>
      <w:tr w:rsidR="00206EB3" w:rsidRPr="00BE07A0" w14:paraId="1A60BB2B" w14:textId="77777777" w:rsidTr="00E03DEE">
        <w:tc>
          <w:tcPr>
            <w:tcW w:w="4531" w:type="dxa"/>
          </w:tcPr>
          <w:p w14:paraId="48C1B0DA" w14:textId="77777777" w:rsidR="00206EB3" w:rsidRPr="008663CF" w:rsidRDefault="00206EB3" w:rsidP="00FC5F2F">
            <w:pPr>
              <w:rPr>
                <w:lang w:val="pt-PT"/>
              </w:rPr>
            </w:pPr>
            <w:r w:rsidRPr="008663CF">
              <w:rPr>
                <w:lang w:val="pt-PT"/>
              </w:rPr>
              <w:t>Artigo 34</w:t>
            </w:r>
          </w:p>
          <w:p w14:paraId="49AA7F60" w14:textId="77777777" w:rsidR="00206EB3" w:rsidRPr="008663CF" w:rsidRDefault="00206EB3" w:rsidP="00FC5F2F">
            <w:pPr>
              <w:spacing w:after="240"/>
              <w:rPr>
                <w:lang w:val="pt-PT"/>
              </w:rPr>
            </w:pPr>
            <w:r w:rsidRPr="008663CF">
              <w:rPr>
                <w:lang w:val="pt-PT"/>
              </w:rPr>
              <w:t>(Revenda e empréstimo publico)</w:t>
            </w:r>
          </w:p>
          <w:p w14:paraId="2CE55A19" w14:textId="77777777" w:rsidR="00206EB3" w:rsidRPr="008663CF" w:rsidRDefault="00206EB3" w:rsidP="00FC5F2F">
            <w:pPr>
              <w:spacing w:after="240"/>
              <w:rPr>
                <w:lang w:val="pt-BR"/>
              </w:rPr>
            </w:pPr>
            <w:r w:rsidRPr="008663CF">
              <w:rPr>
                <w:lang w:val="pt-BR"/>
              </w:rPr>
              <w:t>É permitido, sem autorização do autor e sem pagamento de qualquer remuneração:</w:t>
            </w:r>
          </w:p>
          <w:p w14:paraId="75BE2AD9" w14:textId="5F7671D5" w:rsidR="00206EB3" w:rsidRDefault="007C51AE" w:rsidP="007C51AE">
            <w:pPr>
              <w:rPr>
                <w:lang w:val="pt-BR"/>
              </w:rPr>
            </w:pPr>
            <w:r>
              <w:rPr>
                <w:lang w:val="pt-BR"/>
              </w:rPr>
              <w:t xml:space="preserve">(a) </w:t>
            </w:r>
            <w:r w:rsidR="00206EB3" w:rsidRPr="007C51AE">
              <w:rPr>
                <w:lang w:val="pt-BR"/>
              </w:rPr>
              <w:t>revender ou transferir de outra maneira, a propriedade do exemplar de uma obra, depois da primeira venda ou outra transferência da propriedade do exemplar a uma biblioteca ou serviço de arquivo, cujas atividades não visem direta ou indiretamente o lucro comercial;</w:t>
            </w:r>
          </w:p>
          <w:p w14:paraId="7344C763" w14:textId="77777777" w:rsidR="007C51AE" w:rsidRPr="007C51AE" w:rsidRDefault="007C51AE" w:rsidP="007C51AE">
            <w:pPr>
              <w:rPr>
                <w:lang w:val="pt-BR"/>
              </w:rPr>
            </w:pPr>
          </w:p>
          <w:p w14:paraId="1B7EC8C3" w14:textId="33EE12B4" w:rsidR="00206EB3" w:rsidRPr="007C51AE" w:rsidRDefault="007C51AE" w:rsidP="007C51AE">
            <w:pPr>
              <w:rPr>
                <w:lang w:val="pt-BR"/>
              </w:rPr>
            </w:pPr>
            <w:r>
              <w:rPr>
                <w:lang w:val="pt-BR"/>
              </w:rPr>
              <w:t xml:space="preserve">(b) </w:t>
            </w:r>
            <w:r w:rsidR="00206EB3" w:rsidRPr="007C51AE">
              <w:rPr>
                <w:lang w:val="pt-BR"/>
              </w:rPr>
              <w:t>emprestar ao público o exemplar de uma obra escrita, para fins meramente de consulta, desde que não seja um programa de computador.</w:t>
            </w:r>
          </w:p>
        </w:tc>
        <w:tc>
          <w:tcPr>
            <w:tcW w:w="4531" w:type="dxa"/>
          </w:tcPr>
          <w:p w14:paraId="25267B57" w14:textId="77777777" w:rsidR="00206EB3" w:rsidRPr="00133111" w:rsidRDefault="00BE07A0" w:rsidP="00FC5F2F">
            <w:r w:rsidRPr="00133111">
              <w:t>Article 34</w:t>
            </w:r>
          </w:p>
          <w:p w14:paraId="53822E78" w14:textId="77777777" w:rsidR="00BE07A0" w:rsidRPr="00133111" w:rsidRDefault="00BE07A0" w:rsidP="00FC5F2F">
            <w:r w:rsidRPr="00133111">
              <w:t>(Resale and public lending)</w:t>
            </w:r>
          </w:p>
          <w:p w14:paraId="0B065160" w14:textId="77777777" w:rsidR="00BE07A0" w:rsidRPr="00133111" w:rsidRDefault="00BE07A0" w:rsidP="00FC5F2F"/>
          <w:p w14:paraId="15FEF443" w14:textId="77777777" w:rsidR="00BE07A0" w:rsidRDefault="00BE07A0" w:rsidP="00FC5F2F">
            <w:r w:rsidRPr="00BE07A0">
              <w:t xml:space="preserve">The following acts </w:t>
            </w:r>
            <w:r w:rsidR="0042570E">
              <w:t>may be carried out without the consent of the author or payment of any remuneration:</w:t>
            </w:r>
          </w:p>
          <w:p w14:paraId="5F32D08F" w14:textId="77777777" w:rsidR="0042570E" w:rsidRDefault="0042570E" w:rsidP="00FC5F2F"/>
          <w:p w14:paraId="264B65DA" w14:textId="73D3C95A" w:rsidR="007C51AE" w:rsidRDefault="007C51AE" w:rsidP="007C51AE">
            <w:r>
              <w:t xml:space="preserve">(a) resell or otherwise transfer ownership of the copy of a work, after the first sale or other transfer of ownership of the copy to a library or archive service, the activities of which are not conducted directly or indirectly for </w:t>
            </w:r>
            <w:proofErr w:type="gramStart"/>
            <w:r>
              <w:t>profit;</w:t>
            </w:r>
            <w:proofErr w:type="gramEnd"/>
          </w:p>
          <w:p w14:paraId="0AD44C82" w14:textId="77777777" w:rsidR="007C51AE" w:rsidRDefault="007C51AE" w:rsidP="007C51AE"/>
          <w:p w14:paraId="69E8931D" w14:textId="1D590B6F" w:rsidR="0042570E" w:rsidRPr="00BE07A0" w:rsidRDefault="007C51AE" w:rsidP="007C51AE">
            <w:r>
              <w:t xml:space="preserve">(b) lend a copy of a written work to the public for consultation purposes only, </w:t>
            </w:r>
            <w:proofErr w:type="gramStart"/>
            <w:r>
              <w:t>provided that</w:t>
            </w:r>
            <w:proofErr w:type="gramEnd"/>
            <w:r>
              <w:t xml:space="preserve"> it is not a computer program.</w:t>
            </w:r>
          </w:p>
        </w:tc>
      </w:tr>
    </w:tbl>
    <w:p w14:paraId="0BF92F39" w14:textId="77777777" w:rsidR="00206EB3" w:rsidRDefault="00206EB3" w:rsidP="00FC5F2F">
      <w:pPr>
        <w:pStyle w:val="Heading1"/>
        <w:numPr>
          <w:ilvl w:val="0"/>
          <w:numId w:val="4"/>
        </w:numPr>
        <w:tabs>
          <w:tab w:val="num" w:pos="567"/>
        </w:tabs>
        <w:ind w:left="0" w:firstLine="0"/>
      </w:pPr>
      <w:bookmarkStart w:id="17" w:name="_Toc193455567"/>
      <w:r>
        <w:t>PORTUGAL</w:t>
      </w:r>
      <w:bookmarkEnd w:id="17"/>
    </w:p>
    <w:p w14:paraId="719565EF" w14:textId="3504C8C8" w:rsidR="00206EB3" w:rsidRPr="0006121C" w:rsidRDefault="00206EB3" w:rsidP="00FC5F2F">
      <w:hyperlink r:id="rId21" w:history="1">
        <w:r w:rsidRPr="0006121C">
          <w:rPr>
            <w:rStyle w:val="Hyperlink"/>
          </w:rPr>
          <w:t xml:space="preserve">Code of Copyright and Related Rights (approved by Decree-Law No. 63/85 of March 14, 1985, and amended up to Decree-Law No. 9/2021 of January 29, 2021) </w:t>
        </w:r>
      </w:hyperlink>
    </w:p>
    <w:tbl>
      <w:tblPr>
        <w:tblStyle w:val="TableGrid"/>
        <w:tblW w:w="0" w:type="auto"/>
        <w:tblLook w:val="04A0" w:firstRow="1" w:lastRow="0" w:firstColumn="1" w:lastColumn="0" w:noHBand="0" w:noVBand="1"/>
      </w:tblPr>
      <w:tblGrid>
        <w:gridCol w:w="4531"/>
        <w:gridCol w:w="4531"/>
      </w:tblGrid>
      <w:tr w:rsidR="00206EB3" w:rsidRPr="004831BA" w14:paraId="64D7318E" w14:textId="77777777" w:rsidTr="00E03DEE">
        <w:tc>
          <w:tcPr>
            <w:tcW w:w="4531" w:type="dxa"/>
          </w:tcPr>
          <w:p w14:paraId="0B7485ED" w14:textId="72FCDA11" w:rsidR="00206EB3" w:rsidRDefault="00206EB3" w:rsidP="00FC5F2F">
            <w:r>
              <w:t>Original Wording</w:t>
            </w:r>
            <w:r w:rsidR="00C56F30">
              <w:t xml:space="preserve"> (Portuguese)</w:t>
            </w:r>
          </w:p>
        </w:tc>
        <w:tc>
          <w:tcPr>
            <w:tcW w:w="4531" w:type="dxa"/>
          </w:tcPr>
          <w:p w14:paraId="10429191" w14:textId="77777777" w:rsidR="00206EB3" w:rsidRDefault="00206EB3" w:rsidP="00FC5F2F"/>
        </w:tc>
      </w:tr>
      <w:tr w:rsidR="00206EB3" w:rsidRPr="00CC46DB" w14:paraId="75A4E78E" w14:textId="77777777" w:rsidTr="00E03DEE">
        <w:tc>
          <w:tcPr>
            <w:tcW w:w="4531" w:type="dxa"/>
          </w:tcPr>
          <w:p w14:paraId="2E94F22C" w14:textId="77777777" w:rsidR="00206EB3" w:rsidRPr="00A867F3" w:rsidRDefault="00206EB3" w:rsidP="00FC5F2F">
            <w:pPr>
              <w:rPr>
                <w:lang w:val="pt-BR"/>
              </w:rPr>
            </w:pPr>
            <w:bookmarkStart w:id="18" w:name="_Hlk194316105"/>
            <w:r w:rsidRPr="00A867F3">
              <w:rPr>
                <w:lang w:val="pt-BR"/>
              </w:rPr>
              <w:t>Artigo 68.º</w:t>
            </w:r>
          </w:p>
          <w:p w14:paraId="231B56CE" w14:textId="77777777" w:rsidR="00206EB3" w:rsidRPr="00A867F3" w:rsidRDefault="00206EB3" w:rsidP="00FC5F2F">
            <w:pPr>
              <w:spacing w:after="240"/>
              <w:rPr>
                <w:lang w:val="pt-BR"/>
              </w:rPr>
            </w:pPr>
            <w:r w:rsidRPr="00A867F3">
              <w:rPr>
                <w:lang w:val="pt-BR"/>
              </w:rPr>
              <w:t>Formas de utilização</w:t>
            </w:r>
          </w:p>
          <w:p w14:paraId="6ADDE7FD" w14:textId="77777777" w:rsidR="00206EB3" w:rsidRPr="00A34E46" w:rsidRDefault="00206EB3" w:rsidP="00FC5F2F">
            <w:pPr>
              <w:spacing w:after="240"/>
              <w:rPr>
                <w:lang w:val="pt-BR"/>
              </w:rPr>
            </w:pPr>
            <w:bookmarkStart w:id="19" w:name="_Hlk194314619"/>
            <w:r w:rsidRPr="00A34E46">
              <w:rPr>
                <w:lang w:val="pt-BR"/>
              </w:rPr>
              <w:t>1 - A exploração e, em geral, a utilização da obra podem fazer-se, segundo a sua espécie e natureza, por qualquer dos modos actualmente conhecidos ou que de futuro o venham a ser.</w:t>
            </w:r>
          </w:p>
          <w:p w14:paraId="5E19B5DE" w14:textId="77777777" w:rsidR="00206EB3" w:rsidRPr="00A34E46" w:rsidRDefault="00206EB3" w:rsidP="00FC5F2F">
            <w:pPr>
              <w:spacing w:after="240"/>
              <w:rPr>
                <w:lang w:val="pt-BR"/>
              </w:rPr>
            </w:pPr>
            <w:r w:rsidRPr="00A34E46">
              <w:rPr>
                <w:lang w:val="pt-BR"/>
              </w:rPr>
              <w:t>2 - Assiste ao autor, entre outros, o direito exclusivo de fazer ou autorizar, por si ou pelos seus representantes:</w:t>
            </w:r>
          </w:p>
          <w:p w14:paraId="1B62E14A" w14:textId="77777777" w:rsidR="00206EB3" w:rsidRPr="00A34E46" w:rsidRDefault="00206EB3" w:rsidP="00FC5F2F">
            <w:pPr>
              <w:pStyle w:val="ListParagraph"/>
              <w:numPr>
                <w:ilvl w:val="0"/>
                <w:numId w:val="13"/>
              </w:numPr>
              <w:jc w:val="left"/>
              <w:rPr>
                <w:sz w:val="22"/>
                <w:lang w:val="pt-BR"/>
              </w:rPr>
            </w:pPr>
            <w:r w:rsidRPr="00A34E46">
              <w:rPr>
                <w:sz w:val="22"/>
                <w:lang w:val="pt-BR"/>
              </w:rPr>
              <w:t>A publicação pela imprensa ou por qualquer outro meio de reprodução gráfica;</w:t>
            </w:r>
          </w:p>
          <w:p w14:paraId="3B698CFB" w14:textId="77777777" w:rsidR="00206EB3" w:rsidRPr="00A34E46" w:rsidRDefault="00206EB3" w:rsidP="00FC5F2F">
            <w:pPr>
              <w:pStyle w:val="ListParagraph"/>
              <w:numPr>
                <w:ilvl w:val="0"/>
                <w:numId w:val="13"/>
              </w:numPr>
              <w:jc w:val="left"/>
              <w:rPr>
                <w:sz w:val="22"/>
                <w:lang w:val="pt-BR"/>
              </w:rPr>
            </w:pPr>
            <w:r w:rsidRPr="00A34E46">
              <w:rPr>
                <w:sz w:val="22"/>
                <w:lang w:val="pt-BR"/>
              </w:rPr>
              <w:t>A representação, recitação, execução, exibição ou exposição em público;</w:t>
            </w:r>
          </w:p>
          <w:p w14:paraId="5B523C65" w14:textId="77777777" w:rsidR="00206EB3" w:rsidRPr="00A34E46" w:rsidRDefault="00206EB3" w:rsidP="00FC5F2F">
            <w:pPr>
              <w:pStyle w:val="ListParagraph"/>
              <w:numPr>
                <w:ilvl w:val="0"/>
                <w:numId w:val="13"/>
              </w:numPr>
              <w:jc w:val="left"/>
              <w:rPr>
                <w:sz w:val="22"/>
                <w:lang w:val="pt-BR"/>
              </w:rPr>
            </w:pPr>
            <w:r w:rsidRPr="00A34E46">
              <w:rPr>
                <w:sz w:val="22"/>
                <w:lang w:val="pt-BR"/>
              </w:rPr>
              <w:lastRenderedPageBreak/>
              <w:t>A reprodução, adaptação, representação, execução, distribuição e exibição cinematográficas;</w:t>
            </w:r>
          </w:p>
          <w:p w14:paraId="7CE3C5E8" w14:textId="77777777" w:rsidR="00206EB3" w:rsidRPr="00A34E46" w:rsidRDefault="00206EB3" w:rsidP="00FC5F2F">
            <w:pPr>
              <w:pStyle w:val="ListParagraph"/>
              <w:numPr>
                <w:ilvl w:val="0"/>
                <w:numId w:val="13"/>
              </w:numPr>
              <w:jc w:val="left"/>
              <w:rPr>
                <w:sz w:val="22"/>
                <w:lang w:val="pt-BR"/>
              </w:rPr>
            </w:pPr>
            <w:r w:rsidRPr="00A34E46">
              <w:rPr>
                <w:sz w:val="22"/>
                <w:lang w:val="pt-BR"/>
              </w:rPr>
              <w:t>A fixação ou adaptação a qualquer aparelho destinado à reprodução mecânica, eléctrica, electrónica ou química e a execução pública, transmissão ou retransmissão por esses meios;</w:t>
            </w:r>
          </w:p>
          <w:p w14:paraId="492C3F9B" w14:textId="77777777" w:rsidR="00206EB3" w:rsidRPr="00A34E46" w:rsidRDefault="00206EB3" w:rsidP="00FC5F2F">
            <w:pPr>
              <w:pStyle w:val="ListParagraph"/>
              <w:numPr>
                <w:ilvl w:val="0"/>
                <w:numId w:val="13"/>
              </w:numPr>
              <w:jc w:val="left"/>
              <w:rPr>
                <w:sz w:val="22"/>
                <w:lang w:val="pt-BR"/>
              </w:rPr>
            </w:pPr>
            <w:r w:rsidRPr="00A34E46">
              <w:rPr>
                <w:sz w:val="22"/>
                <w:lang w:val="pt-BR"/>
              </w:rPr>
              <w:t>A difusão pela fotografia, telefotografia, televisão, radiofonia ou por qualquer outro processo de reprodução de sinais, sons ou imagens e a comunicação pública por altifalantes ou instrumentos análogos, por fios ou sem fios, nomeadamente por ondas hertzianas, fibras ópticas, cabo ou satélite, quando essa comunicação for feita por outro organismo que não o de origem;</w:t>
            </w:r>
          </w:p>
          <w:p w14:paraId="4190ED8F" w14:textId="77777777" w:rsidR="00206EB3" w:rsidRPr="00A34E46" w:rsidRDefault="00206EB3" w:rsidP="00FC5F2F">
            <w:pPr>
              <w:pStyle w:val="ListParagraph"/>
              <w:numPr>
                <w:ilvl w:val="0"/>
                <w:numId w:val="13"/>
              </w:numPr>
              <w:jc w:val="left"/>
              <w:rPr>
                <w:sz w:val="22"/>
                <w:lang w:val="pt-BR"/>
              </w:rPr>
            </w:pPr>
            <w:r w:rsidRPr="00A34E46">
              <w:rPr>
                <w:sz w:val="22"/>
                <w:lang w:val="pt-BR"/>
              </w:rPr>
              <w:t>Qualquer forma de distribuição do original ou de cópias da obra, tal como venda, aluguer ou comodato;</w:t>
            </w:r>
          </w:p>
          <w:p w14:paraId="6FF64F07" w14:textId="77777777" w:rsidR="00206EB3" w:rsidRPr="00A34E46" w:rsidRDefault="00206EB3" w:rsidP="00FC5F2F">
            <w:pPr>
              <w:pStyle w:val="ListParagraph"/>
              <w:numPr>
                <w:ilvl w:val="0"/>
                <w:numId w:val="13"/>
              </w:numPr>
              <w:jc w:val="left"/>
              <w:rPr>
                <w:sz w:val="22"/>
                <w:lang w:val="pt-BR"/>
              </w:rPr>
            </w:pPr>
            <w:r w:rsidRPr="00A34E46">
              <w:rPr>
                <w:sz w:val="22"/>
                <w:lang w:val="pt-BR"/>
              </w:rPr>
              <w:t>A tradução, adaptação, arranjo, instrumentação ou qualquer outra transformação da obra;</w:t>
            </w:r>
          </w:p>
          <w:p w14:paraId="5742B5B4" w14:textId="77777777" w:rsidR="00206EB3" w:rsidRPr="00A34E46" w:rsidRDefault="00206EB3" w:rsidP="00FC5F2F">
            <w:pPr>
              <w:pStyle w:val="ListParagraph"/>
              <w:numPr>
                <w:ilvl w:val="0"/>
                <w:numId w:val="13"/>
              </w:numPr>
              <w:jc w:val="left"/>
              <w:rPr>
                <w:sz w:val="22"/>
                <w:lang w:val="pt-BR"/>
              </w:rPr>
            </w:pPr>
            <w:r w:rsidRPr="00A34E46">
              <w:rPr>
                <w:sz w:val="22"/>
                <w:lang w:val="pt-BR"/>
              </w:rPr>
              <w:t>Qualquer utilização em obra diferente;</w:t>
            </w:r>
          </w:p>
          <w:p w14:paraId="3541A577" w14:textId="77777777" w:rsidR="00206EB3" w:rsidRPr="00A34E46" w:rsidRDefault="00206EB3" w:rsidP="00FC5F2F">
            <w:pPr>
              <w:pStyle w:val="ListParagraph"/>
              <w:numPr>
                <w:ilvl w:val="0"/>
                <w:numId w:val="13"/>
              </w:numPr>
              <w:jc w:val="left"/>
              <w:rPr>
                <w:sz w:val="22"/>
                <w:lang w:val="pt-BR"/>
              </w:rPr>
            </w:pPr>
            <w:r w:rsidRPr="00A34E46">
              <w:rPr>
                <w:sz w:val="22"/>
                <w:lang w:val="pt-BR"/>
              </w:rPr>
              <w:t>A reprodução directa ou indirecta, temporária ou permanente, por quaisquer meios e sob qualquer forma, no todo ou em parte;</w:t>
            </w:r>
          </w:p>
          <w:p w14:paraId="32758F5D" w14:textId="77777777" w:rsidR="00206EB3" w:rsidRPr="00A34E46" w:rsidRDefault="00206EB3" w:rsidP="00FC5F2F">
            <w:pPr>
              <w:pStyle w:val="ListParagraph"/>
              <w:numPr>
                <w:ilvl w:val="0"/>
                <w:numId w:val="13"/>
              </w:numPr>
              <w:jc w:val="left"/>
              <w:rPr>
                <w:sz w:val="22"/>
                <w:lang w:val="pt-BR"/>
              </w:rPr>
            </w:pPr>
            <w:r w:rsidRPr="00A34E46">
              <w:rPr>
                <w:sz w:val="22"/>
                <w:lang w:val="pt-BR"/>
              </w:rPr>
              <w:t>A colocação à disposição do público, por fio ou sem fio, da obra por forma a torná-la acessível a qualquer pessoa a partir do local e no momento por ela escolhido;</w:t>
            </w:r>
          </w:p>
          <w:p w14:paraId="6309A10C" w14:textId="77777777" w:rsidR="00206EB3" w:rsidRPr="00A34E46" w:rsidRDefault="00206EB3" w:rsidP="00FC5F2F">
            <w:pPr>
              <w:pStyle w:val="ListParagraph"/>
              <w:numPr>
                <w:ilvl w:val="0"/>
                <w:numId w:val="62"/>
              </w:numPr>
              <w:spacing w:after="240"/>
              <w:jc w:val="left"/>
              <w:rPr>
                <w:sz w:val="22"/>
                <w:lang w:val="pt-BR"/>
              </w:rPr>
            </w:pPr>
            <w:r w:rsidRPr="00A34E46">
              <w:rPr>
                <w:sz w:val="22"/>
                <w:lang w:val="pt-BR"/>
              </w:rPr>
              <w:t>A construção de obra de arquitectura segundo o projecto, quer haja ou não repetições.</w:t>
            </w:r>
          </w:p>
          <w:p w14:paraId="03744765" w14:textId="77777777" w:rsidR="00206EB3" w:rsidRPr="00A867F3" w:rsidRDefault="00206EB3" w:rsidP="00FC5F2F">
            <w:pPr>
              <w:spacing w:after="240"/>
              <w:rPr>
                <w:lang w:val="pt-BR"/>
              </w:rPr>
            </w:pPr>
            <w:r w:rsidRPr="00A34E46">
              <w:rPr>
                <w:lang w:val="pt-BR"/>
              </w:rPr>
              <w:t>3 - Pertence em exclusivo</w:t>
            </w:r>
            <w:r w:rsidRPr="00A867F3">
              <w:rPr>
                <w:lang w:val="pt-BR"/>
              </w:rPr>
              <w:t xml:space="preserve"> ao titular do direito de autor a faculdade de escolher livremente os processos</w:t>
            </w:r>
            <w:r>
              <w:rPr>
                <w:lang w:val="pt-BR"/>
              </w:rPr>
              <w:t xml:space="preserve"> </w:t>
            </w:r>
            <w:r w:rsidRPr="00A867F3">
              <w:rPr>
                <w:lang w:val="pt-BR"/>
              </w:rPr>
              <w:t>e as condições de utilização e exploração da obra.</w:t>
            </w:r>
          </w:p>
          <w:p w14:paraId="1EE38EBD" w14:textId="77777777" w:rsidR="00206EB3" w:rsidRPr="00A867F3" w:rsidRDefault="00206EB3" w:rsidP="00FC5F2F">
            <w:pPr>
              <w:spacing w:after="240"/>
              <w:rPr>
                <w:lang w:val="pt-BR"/>
              </w:rPr>
            </w:pPr>
            <w:r w:rsidRPr="00A867F3">
              <w:rPr>
                <w:lang w:val="pt-BR"/>
              </w:rPr>
              <w:t>4 - As diversas formas de utilização da obra são independentes umas das outras e a adopção de qualquer delas pelo autor ou pessoa habilitada não prejudica a adopção das restantes pelo autor ou terceiros.</w:t>
            </w:r>
          </w:p>
          <w:p w14:paraId="1AE7A01C" w14:textId="77777777" w:rsidR="00206EB3" w:rsidRPr="00A867F3" w:rsidRDefault="00206EB3" w:rsidP="00FC5F2F">
            <w:pPr>
              <w:rPr>
                <w:lang w:val="pt-BR"/>
              </w:rPr>
            </w:pPr>
            <w:r w:rsidRPr="00A867F3">
              <w:rPr>
                <w:lang w:val="pt-BR"/>
              </w:rPr>
              <w:lastRenderedPageBreak/>
              <w:t>5 - Os actos de disposição lícitos, mediante a primeira venda ou por outro meio de transferência de propriedade, esgotam o direito de distribuição do original ou de cópias, enquanto exemplares tangíveis,</w:t>
            </w:r>
            <w:r>
              <w:rPr>
                <w:lang w:val="pt-BR"/>
              </w:rPr>
              <w:t xml:space="preserve"> </w:t>
            </w:r>
            <w:r w:rsidRPr="00A867F3">
              <w:rPr>
                <w:lang w:val="pt-BR"/>
              </w:rPr>
              <w:t>de uma obra na União Europeia</w:t>
            </w:r>
            <w:r>
              <w:rPr>
                <w:lang w:val="pt-BR"/>
              </w:rPr>
              <w:t>.</w:t>
            </w:r>
            <w:bookmarkEnd w:id="19"/>
            <w:bookmarkEnd w:id="18"/>
          </w:p>
        </w:tc>
        <w:tc>
          <w:tcPr>
            <w:tcW w:w="4531" w:type="dxa"/>
          </w:tcPr>
          <w:p w14:paraId="7394AF4B" w14:textId="77777777" w:rsidR="00206EB3" w:rsidRPr="00133111" w:rsidRDefault="00206EB3" w:rsidP="00FC5F2F">
            <w:r w:rsidRPr="00280264">
              <w:rPr>
                <w:lang w:val="pt-BR"/>
              </w:rPr>
              <w:lastRenderedPageBreak/>
              <w:t xml:space="preserve"> </w:t>
            </w:r>
            <w:r w:rsidR="007B5AA2" w:rsidRPr="00133111">
              <w:t>Article 68.</w:t>
            </w:r>
          </w:p>
          <w:p w14:paraId="0C05DE84" w14:textId="77777777" w:rsidR="007B5AA2" w:rsidRPr="00133111" w:rsidRDefault="007B5AA2" w:rsidP="00FC5F2F">
            <w:r w:rsidRPr="00133111">
              <w:t>Types of use</w:t>
            </w:r>
          </w:p>
          <w:p w14:paraId="315F571B" w14:textId="77777777" w:rsidR="007B5AA2" w:rsidRPr="00133111" w:rsidRDefault="007B5AA2" w:rsidP="00FC5F2F"/>
          <w:p w14:paraId="6E07D967" w14:textId="4010C622" w:rsidR="00CC46DB" w:rsidRPr="00617F5E" w:rsidRDefault="00CC46DB" w:rsidP="00CC46DB">
            <w:pPr>
              <w:spacing w:after="240"/>
            </w:pPr>
            <w:r w:rsidRPr="00617F5E">
              <w:t>1</w:t>
            </w:r>
            <w:r w:rsidR="00600C45">
              <w:t>.</w:t>
            </w:r>
            <w:r w:rsidRPr="00617F5E">
              <w:t xml:space="preserve"> The </w:t>
            </w:r>
            <w:r w:rsidR="00600C45">
              <w:t xml:space="preserve">work may be </w:t>
            </w:r>
            <w:r w:rsidRPr="00617F5E">
              <w:t>exploit</w:t>
            </w:r>
            <w:r w:rsidR="00600C45">
              <w:t>ed</w:t>
            </w:r>
            <w:r w:rsidRPr="00617F5E">
              <w:t xml:space="preserve"> and, in general, </w:t>
            </w:r>
            <w:r w:rsidR="00600C45">
              <w:t>used</w:t>
            </w:r>
            <w:r w:rsidRPr="00617F5E">
              <w:t>, depending on its type and nature, by any me</w:t>
            </w:r>
            <w:r w:rsidR="00600C45">
              <w:t>ans</w:t>
            </w:r>
            <w:r w:rsidRPr="00617F5E">
              <w:t xml:space="preserve"> currently known or which may </w:t>
            </w:r>
            <w:r w:rsidR="00600C45">
              <w:t>become so</w:t>
            </w:r>
            <w:r w:rsidRPr="00617F5E">
              <w:t xml:space="preserve"> in the future.</w:t>
            </w:r>
          </w:p>
          <w:p w14:paraId="3E2C266D" w14:textId="29D2C062" w:rsidR="00CC46DB" w:rsidRPr="00617F5E" w:rsidRDefault="00CC46DB" w:rsidP="00CC46DB">
            <w:pPr>
              <w:spacing w:after="240"/>
            </w:pPr>
            <w:r w:rsidRPr="00617F5E">
              <w:t>2</w:t>
            </w:r>
            <w:r w:rsidR="00600C45">
              <w:t>.</w:t>
            </w:r>
            <w:r w:rsidRPr="00617F5E">
              <w:t xml:space="preserve"> The author</w:t>
            </w:r>
            <w:r w:rsidR="00600C45">
              <w:t xml:space="preserve"> has </w:t>
            </w:r>
            <w:r w:rsidRPr="00617F5E">
              <w:t>the exclusive right</w:t>
            </w:r>
            <w:r w:rsidR="00600C45">
              <w:t xml:space="preserve">, </w:t>
            </w:r>
            <w:r w:rsidR="00600C45" w:rsidRPr="00F26DF1">
              <w:rPr>
                <w:i/>
                <w:iCs/>
              </w:rPr>
              <w:t>inter alia</w:t>
            </w:r>
            <w:r w:rsidR="00600C45">
              <w:t xml:space="preserve">, </w:t>
            </w:r>
            <w:r w:rsidRPr="00617F5E">
              <w:t xml:space="preserve">to </w:t>
            </w:r>
            <w:r w:rsidR="00F26DF1">
              <w:t xml:space="preserve">carry out or to authorize </w:t>
            </w:r>
            <w:r w:rsidRPr="00617F5E">
              <w:t>his representatives</w:t>
            </w:r>
            <w:r w:rsidR="00F26DF1">
              <w:t xml:space="preserve"> to carry out the following acts</w:t>
            </w:r>
            <w:r w:rsidRPr="00617F5E">
              <w:t>:</w:t>
            </w:r>
          </w:p>
          <w:p w14:paraId="3ECAED8D" w14:textId="54C1C6B2" w:rsidR="00CC46DB" w:rsidRDefault="00CC46DB" w:rsidP="00F26DF1">
            <w:pPr>
              <w:pStyle w:val="ListParagraph"/>
              <w:numPr>
                <w:ilvl w:val="1"/>
                <w:numId w:val="11"/>
              </w:numPr>
              <w:ind w:left="670"/>
              <w:rPr>
                <w:lang w:val="en-US"/>
              </w:rPr>
            </w:pPr>
            <w:r w:rsidRPr="00F26DF1">
              <w:rPr>
                <w:lang w:val="en-US"/>
              </w:rPr>
              <w:t xml:space="preserve">Publication </w:t>
            </w:r>
            <w:r w:rsidR="00F26DF1">
              <w:rPr>
                <w:lang w:val="en-US"/>
              </w:rPr>
              <w:t>in</w:t>
            </w:r>
            <w:r w:rsidRPr="00F26DF1">
              <w:rPr>
                <w:lang w:val="en-US"/>
              </w:rPr>
              <w:t xml:space="preserve"> </w:t>
            </w:r>
            <w:r w:rsidR="00F26DF1">
              <w:rPr>
                <w:lang w:val="en-US"/>
              </w:rPr>
              <w:t>printed form</w:t>
            </w:r>
            <w:r w:rsidRPr="00F26DF1">
              <w:rPr>
                <w:lang w:val="en-US"/>
              </w:rPr>
              <w:t xml:space="preserve"> or by any other means of graphic </w:t>
            </w:r>
            <w:proofErr w:type="gramStart"/>
            <w:r w:rsidRPr="00F26DF1">
              <w:rPr>
                <w:lang w:val="en-US"/>
              </w:rPr>
              <w:t>reproduction;</w:t>
            </w:r>
            <w:proofErr w:type="gramEnd"/>
          </w:p>
          <w:p w14:paraId="0A081EC8" w14:textId="71D989E2" w:rsidR="00CC46DB" w:rsidRPr="00F26DF1" w:rsidRDefault="00EC0F1D" w:rsidP="00F26DF1">
            <w:pPr>
              <w:pStyle w:val="ListParagraph"/>
              <w:numPr>
                <w:ilvl w:val="1"/>
                <w:numId w:val="11"/>
              </w:numPr>
              <w:ind w:left="670"/>
              <w:rPr>
                <w:lang w:val="en-US"/>
              </w:rPr>
            </w:pPr>
            <w:r>
              <w:rPr>
                <w:lang w:val="en-US"/>
              </w:rPr>
              <w:t>Public p</w:t>
            </w:r>
            <w:r w:rsidR="00CC46DB" w:rsidRPr="00F26DF1">
              <w:rPr>
                <w:lang w:val="en-US"/>
              </w:rPr>
              <w:t xml:space="preserve">erformance, recitation, exhibition or </w:t>
            </w:r>
            <w:proofErr w:type="gramStart"/>
            <w:r w:rsidR="00CC46DB" w:rsidRPr="00F26DF1">
              <w:rPr>
                <w:lang w:val="en-US"/>
              </w:rPr>
              <w:t>display;</w:t>
            </w:r>
            <w:proofErr w:type="gramEnd"/>
          </w:p>
          <w:p w14:paraId="749188FD" w14:textId="1EDA8BBC" w:rsidR="00CC46DB" w:rsidRPr="00F26DF1" w:rsidRDefault="00CC46DB" w:rsidP="00F26DF1">
            <w:pPr>
              <w:pStyle w:val="ListParagraph"/>
              <w:numPr>
                <w:ilvl w:val="1"/>
                <w:numId w:val="11"/>
              </w:numPr>
              <w:ind w:left="670"/>
              <w:rPr>
                <w:lang w:val="en-US"/>
              </w:rPr>
            </w:pPr>
            <w:r w:rsidRPr="00F26DF1">
              <w:rPr>
                <w:lang w:val="pt-BR"/>
              </w:rPr>
              <w:t xml:space="preserve">Cinematographic reproduction, adaptation, representation, </w:t>
            </w:r>
            <w:r w:rsidR="009A4826">
              <w:rPr>
                <w:lang w:val="pt-BR"/>
              </w:rPr>
              <w:t>performance</w:t>
            </w:r>
            <w:r w:rsidRPr="00F26DF1">
              <w:rPr>
                <w:lang w:val="pt-BR"/>
              </w:rPr>
              <w:t>, distribution and exhibition;</w:t>
            </w:r>
          </w:p>
          <w:p w14:paraId="0E4143CE" w14:textId="599107CB" w:rsidR="00CC46DB" w:rsidRDefault="00CC46DB" w:rsidP="00F26DF1">
            <w:pPr>
              <w:pStyle w:val="ListParagraph"/>
              <w:numPr>
                <w:ilvl w:val="1"/>
                <w:numId w:val="11"/>
              </w:numPr>
              <w:ind w:left="670"/>
              <w:rPr>
                <w:lang w:val="en-US"/>
              </w:rPr>
            </w:pPr>
            <w:r w:rsidRPr="00F26DF1">
              <w:rPr>
                <w:lang w:val="en-US"/>
              </w:rPr>
              <w:lastRenderedPageBreak/>
              <w:t xml:space="preserve">Fixation or adaptation to any </w:t>
            </w:r>
            <w:r w:rsidR="009A4826">
              <w:rPr>
                <w:lang w:val="en-US"/>
              </w:rPr>
              <w:t>device</w:t>
            </w:r>
            <w:r w:rsidRPr="00F26DF1">
              <w:rPr>
                <w:lang w:val="en-US"/>
              </w:rPr>
              <w:t xml:space="preserve"> </w:t>
            </w:r>
            <w:r w:rsidR="009A4826">
              <w:rPr>
                <w:lang w:val="en-US"/>
              </w:rPr>
              <w:t xml:space="preserve">designed for </w:t>
            </w:r>
            <w:r w:rsidRPr="00F26DF1">
              <w:rPr>
                <w:lang w:val="en-US"/>
              </w:rPr>
              <w:t>mechanical, electrical, electronic or chemical reproduction</w:t>
            </w:r>
            <w:r w:rsidR="009A4826">
              <w:rPr>
                <w:lang w:val="en-US"/>
              </w:rPr>
              <w:t>,</w:t>
            </w:r>
            <w:r w:rsidRPr="00F26DF1">
              <w:rPr>
                <w:lang w:val="en-US"/>
              </w:rPr>
              <w:t xml:space="preserve"> and public performance, </w:t>
            </w:r>
            <w:r w:rsidR="009A4826">
              <w:rPr>
                <w:lang w:val="en-US"/>
              </w:rPr>
              <w:t>broadcast</w:t>
            </w:r>
            <w:r w:rsidRPr="00F26DF1">
              <w:rPr>
                <w:lang w:val="en-US"/>
              </w:rPr>
              <w:t xml:space="preserve"> or re</w:t>
            </w:r>
            <w:r w:rsidR="009A4826">
              <w:rPr>
                <w:lang w:val="en-US"/>
              </w:rPr>
              <w:t>broadcast</w:t>
            </w:r>
            <w:r w:rsidRPr="00F26DF1">
              <w:rPr>
                <w:lang w:val="en-US"/>
              </w:rPr>
              <w:t xml:space="preserve"> </w:t>
            </w:r>
            <w:r w:rsidR="009A4826">
              <w:rPr>
                <w:lang w:val="en-US"/>
              </w:rPr>
              <w:t>using</w:t>
            </w:r>
            <w:r w:rsidRPr="00F26DF1">
              <w:rPr>
                <w:lang w:val="en-US"/>
              </w:rPr>
              <w:t xml:space="preserve"> such </w:t>
            </w:r>
            <w:proofErr w:type="gramStart"/>
            <w:r w:rsidRPr="00F26DF1">
              <w:rPr>
                <w:lang w:val="en-US"/>
              </w:rPr>
              <w:t>means;</w:t>
            </w:r>
            <w:proofErr w:type="gramEnd"/>
          </w:p>
          <w:p w14:paraId="78D2ECE8" w14:textId="39BFEDF0" w:rsidR="00CC46DB" w:rsidRDefault="009A4826" w:rsidP="00F26DF1">
            <w:pPr>
              <w:pStyle w:val="ListParagraph"/>
              <w:numPr>
                <w:ilvl w:val="1"/>
                <w:numId w:val="11"/>
              </w:numPr>
              <w:ind w:left="670"/>
              <w:rPr>
                <w:lang w:val="en-US"/>
              </w:rPr>
            </w:pPr>
            <w:r>
              <w:rPr>
                <w:lang w:val="en-US"/>
              </w:rPr>
              <w:t>Dissemination or b</w:t>
            </w:r>
            <w:r w:rsidR="00CC46DB" w:rsidRPr="00F26DF1">
              <w:rPr>
                <w:lang w:val="en-US"/>
              </w:rPr>
              <w:t xml:space="preserve">roadcast by </w:t>
            </w:r>
            <w:r>
              <w:rPr>
                <w:lang w:val="en-US"/>
              </w:rPr>
              <w:t xml:space="preserve">means of </w:t>
            </w:r>
            <w:r w:rsidR="00CC46DB" w:rsidRPr="00F26DF1">
              <w:rPr>
                <w:lang w:val="en-US"/>
              </w:rPr>
              <w:t xml:space="preserve">photography, telephotography, television, radio or any other means of reproducing signals, sounds or images and public communication </w:t>
            </w:r>
            <w:r w:rsidR="00E62DF9">
              <w:rPr>
                <w:lang w:val="en-US"/>
              </w:rPr>
              <w:t>via</w:t>
            </w:r>
            <w:r w:rsidR="00CC46DB" w:rsidRPr="00F26DF1">
              <w:rPr>
                <w:lang w:val="en-US"/>
              </w:rPr>
              <w:t xml:space="preserve"> loudspeakers or similar </w:t>
            </w:r>
            <w:r>
              <w:rPr>
                <w:lang w:val="en-US"/>
              </w:rPr>
              <w:t>means</w:t>
            </w:r>
            <w:r w:rsidR="00CC46DB" w:rsidRPr="00F26DF1">
              <w:rPr>
                <w:lang w:val="en-US"/>
              </w:rPr>
              <w:t>, wire</w:t>
            </w:r>
            <w:r>
              <w:rPr>
                <w:lang w:val="en-US"/>
              </w:rPr>
              <w:t>d</w:t>
            </w:r>
            <w:r w:rsidR="00CC46DB" w:rsidRPr="00F26DF1">
              <w:rPr>
                <w:lang w:val="en-US"/>
              </w:rPr>
              <w:t xml:space="preserve"> or wireless, in particular by </w:t>
            </w:r>
            <w:r w:rsidR="00E62DF9">
              <w:rPr>
                <w:lang w:val="en-US"/>
              </w:rPr>
              <w:t xml:space="preserve">means of </w:t>
            </w:r>
            <w:r w:rsidR="00CC46DB" w:rsidRPr="00F26DF1">
              <w:rPr>
                <w:lang w:val="en-US"/>
              </w:rPr>
              <w:t>radio waves, optic</w:t>
            </w:r>
            <w:r w:rsidR="00FC01A9">
              <w:rPr>
                <w:lang w:val="en-US"/>
              </w:rPr>
              <w:t>al</w:t>
            </w:r>
            <w:r w:rsidR="00CC46DB" w:rsidRPr="00F26DF1">
              <w:rPr>
                <w:lang w:val="en-US"/>
              </w:rPr>
              <w:t xml:space="preserve"> fiber, cable or satellite, where such communication is </w:t>
            </w:r>
            <w:r w:rsidR="00E62DF9">
              <w:rPr>
                <w:lang w:val="en-US"/>
              </w:rPr>
              <w:t>carried out</w:t>
            </w:r>
            <w:r w:rsidR="00CC46DB" w:rsidRPr="00F26DF1">
              <w:rPr>
                <w:lang w:val="en-US"/>
              </w:rPr>
              <w:t xml:space="preserve"> by a</w:t>
            </w:r>
            <w:r w:rsidR="00FC01A9">
              <w:rPr>
                <w:lang w:val="en-US"/>
              </w:rPr>
              <w:t>n entity</w:t>
            </w:r>
            <w:r w:rsidR="00CC46DB" w:rsidRPr="00F26DF1">
              <w:rPr>
                <w:lang w:val="en-US"/>
              </w:rPr>
              <w:t xml:space="preserve"> other than the </w:t>
            </w:r>
            <w:r w:rsidR="00FC01A9">
              <w:rPr>
                <w:lang w:val="en-US"/>
              </w:rPr>
              <w:t>entity</w:t>
            </w:r>
            <w:r w:rsidR="00CC46DB" w:rsidRPr="00F26DF1">
              <w:rPr>
                <w:lang w:val="en-US"/>
              </w:rPr>
              <w:t xml:space="preserve"> of </w:t>
            </w:r>
            <w:proofErr w:type="gramStart"/>
            <w:r w:rsidR="00CC46DB" w:rsidRPr="00F26DF1">
              <w:rPr>
                <w:lang w:val="en-US"/>
              </w:rPr>
              <w:t>origin;</w:t>
            </w:r>
            <w:proofErr w:type="gramEnd"/>
          </w:p>
          <w:p w14:paraId="4ED76D87" w14:textId="7D873F1E" w:rsidR="00CC46DB" w:rsidRPr="00F26DF1" w:rsidRDefault="00CC46DB" w:rsidP="00F26DF1">
            <w:pPr>
              <w:pStyle w:val="ListParagraph"/>
              <w:numPr>
                <w:ilvl w:val="1"/>
                <w:numId w:val="11"/>
              </w:numPr>
              <w:ind w:left="670"/>
              <w:rPr>
                <w:lang w:val="en-US"/>
              </w:rPr>
            </w:pPr>
            <w:r w:rsidRPr="00F26DF1">
              <w:rPr>
                <w:lang w:val="en-US"/>
              </w:rPr>
              <w:t xml:space="preserve">Any form of distribution of the original or copies of the work, such as </w:t>
            </w:r>
            <w:r w:rsidR="0089406A">
              <w:rPr>
                <w:lang w:val="en-US"/>
              </w:rPr>
              <w:t xml:space="preserve">by </w:t>
            </w:r>
            <w:r w:rsidRPr="00F26DF1">
              <w:rPr>
                <w:lang w:val="en-US"/>
              </w:rPr>
              <w:t xml:space="preserve">sale, rental or </w:t>
            </w:r>
            <w:proofErr w:type="gramStart"/>
            <w:r w:rsidRPr="00F26DF1">
              <w:rPr>
                <w:lang w:val="en-US"/>
              </w:rPr>
              <w:t>lending;</w:t>
            </w:r>
            <w:proofErr w:type="gramEnd"/>
          </w:p>
          <w:p w14:paraId="3991A797" w14:textId="18970426" w:rsidR="00CC46DB" w:rsidRDefault="00CC46DB" w:rsidP="00F26DF1">
            <w:pPr>
              <w:pStyle w:val="ListParagraph"/>
              <w:numPr>
                <w:ilvl w:val="1"/>
                <w:numId w:val="11"/>
              </w:numPr>
              <w:ind w:left="670"/>
              <w:rPr>
                <w:lang w:val="en-US"/>
              </w:rPr>
            </w:pPr>
            <w:r w:rsidRPr="00F26DF1">
              <w:rPr>
                <w:lang w:val="en-US"/>
              </w:rPr>
              <w:t xml:space="preserve">Translation, adaptation, arrangement, </w:t>
            </w:r>
            <w:r w:rsidR="0089406A">
              <w:rPr>
                <w:lang w:val="en-US"/>
              </w:rPr>
              <w:t xml:space="preserve">setting to music </w:t>
            </w:r>
            <w:r w:rsidRPr="00F26DF1">
              <w:rPr>
                <w:lang w:val="en-US"/>
              </w:rPr>
              <w:t xml:space="preserve">or any other transformation of the </w:t>
            </w:r>
            <w:proofErr w:type="gramStart"/>
            <w:r w:rsidRPr="00F26DF1">
              <w:rPr>
                <w:lang w:val="en-US"/>
              </w:rPr>
              <w:t>work;</w:t>
            </w:r>
            <w:proofErr w:type="gramEnd"/>
          </w:p>
          <w:p w14:paraId="23D713A4" w14:textId="09FD7927" w:rsidR="00CC46DB" w:rsidRPr="00F26DF1" w:rsidRDefault="00CC46DB" w:rsidP="00F26DF1">
            <w:pPr>
              <w:pStyle w:val="ListParagraph"/>
              <w:numPr>
                <w:ilvl w:val="1"/>
                <w:numId w:val="11"/>
              </w:numPr>
              <w:ind w:left="670"/>
              <w:rPr>
                <w:lang w:val="en-US"/>
              </w:rPr>
            </w:pPr>
            <w:r w:rsidRPr="00F26DF1">
              <w:rPr>
                <w:lang w:val="en-US"/>
              </w:rPr>
              <w:t xml:space="preserve">Any use </w:t>
            </w:r>
            <w:r w:rsidR="0089406A">
              <w:rPr>
                <w:lang w:val="en-US"/>
              </w:rPr>
              <w:t>in</w:t>
            </w:r>
            <w:r w:rsidRPr="00F26DF1">
              <w:rPr>
                <w:lang w:val="en-US"/>
              </w:rPr>
              <w:t xml:space="preserve"> a</w:t>
            </w:r>
            <w:r w:rsidR="0089406A">
              <w:rPr>
                <w:lang w:val="en-US"/>
              </w:rPr>
              <w:t xml:space="preserve">nother </w:t>
            </w:r>
            <w:proofErr w:type="gramStart"/>
            <w:r w:rsidR="0089406A">
              <w:rPr>
                <w:lang w:val="en-US"/>
              </w:rPr>
              <w:t>work</w:t>
            </w:r>
            <w:r w:rsidRPr="00F26DF1">
              <w:rPr>
                <w:lang w:val="en-US"/>
              </w:rPr>
              <w:t>;</w:t>
            </w:r>
            <w:proofErr w:type="gramEnd"/>
          </w:p>
          <w:p w14:paraId="0D192E82" w14:textId="77777777" w:rsidR="00CC46DB" w:rsidRDefault="00CC46DB" w:rsidP="00F26DF1">
            <w:pPr>
              <w:pStyle w:val="ListParagraph"/>
              <w:numPr>
                <w:ilvl w:val="1"/>
                <w:numId w:val="11"/>
              </w:numPr>
              <w:ind w:left="670"/>
              <w:rPr>
                <w:lang w:val="en-US"/>
              </w:rPr>
            </w:pPr>
            <w:r w:rsidRPr="00F26DF1">
              <w:rPr>
                <w:lang w:val="en-US"/>
              </w:rPr>
              <w:t xml:space="preserve">Direct or indirect, temporary or permanent reproduction, by any means and in any form, in whole or in </w:t>
            </w:r>
            <w:proofErr w:type="gramStart"/>
            <w:r w:rsidRPr="00F26DF1">
              <w:rPr>
                <w:lang w:val="en-US"/>
              </w:rPr>
              <w:t>part;</w:t>
            </w:r>
            <w:proofErr w:type="gramEnd"/>
          </w:p>
          <w:p w14:paraId="1A19DFFC" w14:textId="66A3DEEE" w:rsidR="00CC46DB" w:rsidRDefault="00CC46DB" w:rsidP="00F26DF1">
            <w:pPr>
              <w:pStyle w:val="ListParagraph"/>
              <w:numPr>
                <w:ilvl w:val="1"/>
                <w:numId w:val="11"/>
              </w:numPr>
              <w:ind w:left="670"/>
              <w:rPr>
                <w:lang w:val="en-US"/>
              </w:rPr>
            </w:pPr>
            <w:r w:rsidRPr="00F26DF1">
              <w:rPr>
                <w:lang w:val="en-US"/>
              </w:rPr>
              <w:t xml:space="preserve">Making the work available to the public, </w:t>
            </w:r>
            <w:r w:rsidR="007A03D0">
              <w:rPr>
                <w:lang w:val="en-US"/>
              </w:rPr>
              <w:t xml:space="preserve">in </w:t>
            </w:r>
            <w:r w:rsidRPr="00F26DF1">
              <w:rPr>
                <w:lang w:val="en-US"/>
              </w:rPr>
              <w:t>wire</w:t>
            </w:r>
            <w:r w:rsidR="007A03D0">
              <w:rPr>
                <w:lang w:val="en-US"/>
              </w:rPr>
              <w:t>d</w:t>
            </w:r>
            <w:r w:rsidRPr="00F26DF1">
              <w:rPr>
                <w:lang w:val="en-US"/>
              </w:rPr>
              <w:t xml:space="preserve"> or wireless</w:t>
            </w:r>
            <w:r w:rsidR="007A03D0">
              <w:rPr>
                <w:lang w:val="en-US"/>
              </w:rPr>
              <w:t xml:space="preserve"> form</w:t>
            </w:r>
            <w:r w:rsidRPr="00F26DF1">
              <w:rPr>
                <w:lang w:val="en-US"/>
              </w:rPr>
              <w:t xml:space="preserve">, in such a way as to make it accessible to anyone from </w:t>
            </w:r>
            <w:r w:rsidR="007A03D0">
              <w:rPr>
                <w:lang w:val="en-US"/>
              </w:rPr>
              <w:t>any</w:t>
            </w:r>
            <w:r w:rsidRPr="00F26DF1">
              <w:rPr>
                <w:lang w:val="en-US"/>
              </w:rPr>
              <w:t xml:space="preserve"> place and at </w:t>
            </w:r>
            <w:r w:rsidR="007A03D0">
              <w:rPr>
                <w:lang w:val="en-US"/>
              </w:rPr>
              <w:t>any</w:t>
            </w:r>
            <w:r w:rsidRPr="00F26DF1">
              <w:rPr>
                <w:lang w:val="en-US"/>
              </w:rPr>
              <w:t xml:space="preserve"> time </w:t>
            </w:r>
            <w:r w:rsidR="007A03D0">
              <w:rPr>
                <w:lang w:val="en-US"/>
              </w:rPr>
              <w:t xml:space="preserve">of their </w:t>
            </w:r>
            <w:proofErr w:type="gramStart"/>
            <w:r w:rsidRPr="00F26DF1">
              <w:rPr>
                <w:lang w:val="en-US"/>
              </w:rPr>
              <w:t>choos</w:t>
            </w:r>
            <w:r w:rsidR="007A03D0">
              <w:rPr>
                <w:lang w:val="en-US"/>
              </w:rPr>
              <w:t>ing</w:t>
            </w:r>
            <w:r w:rsidRPr="00F26DF1">
              <w:rPr>
                <w:lang w:val="en-US"/>
              </w:rPr>
              <w:t>;</w:t>
            </w:r>
            <w:proofErr w:type="gramEnd"/>
          </w:p>
          <w:p w14:paraId="6DB28735" w14:textId="4059CC69" w:rsidR="00CC46DB" w:rsidRDefault="00F26DF1" w:rsidP="007A03D0">
            <w:pPr>
              <w:pStyle w:val="ListParagraph"/>
              <w:ind w:left="670" w:hanging="360"/>
              <w:rPr>
                <w:lang w:val="en-US"/>
              </w:rPr>
            </w:pPr>
            <w:r>
              <w:rPr>
                <w:lang w:val="en-US"/>
              </w:rPr>
              <w:t xml:space="preserve">(l) </w:t>
            </w:r>
            <w:r w:rsidR="007A03D0">
              <w:rPr>
                <w:lang w:val="en-US"/>
              </w:rPr>
              <w:t>C</w:t>
            </w:r>
            <w:r w:rsidR="00CC46DB" w:rsidRPr="00F26DF1">
              <w:rPr>
                <w:lang w:val="en-US"/>
              </w:rPr>
              <w:t xml:space="preserve">onstruction of </w:t>
            </w:r>
            <w:r w:rsidR="007A03D0">
              <w:rPr>
                <w:lang w:val="en-US"/>
              </w:rPr>
              <w:t xml:space="preserve">an </w:t>
            </w:r>
            <w:r w:rsidR="00CC46DB" w:rsidRPr="00F26DF1">
              <w:rPr>
                <w:lang w:val="en-US"/>
              </w:rPr>
              <w:t xml:space="preserve">architectural work according to the project, </w:t>
            </w:r>
            <w:proofErr w:type="gramStart"/>
            <w:r w:rsidR="00CC46DB" w:rsidRPr="00F26DF1">
              <w:rPr>
                <w:lang w:val="en-US"/>
              </w:rPr>
              <w:t>whether or not</w:t>
            </w:r>
            <w:proofErr w:type="gramEnd"/>
            <w:r w:rsidR="00CC46DB" w:rsidRPr="00F26DF1">
              <w:rPr>
                <w:lang w:val="en-US"/>
              </w:rPr>
              <w:t xml:space="preserve"> there are repetitions.</w:t>
            </w:r>
          </w:p>
          <w:p w14:paraId="780ED2B5" w14:textId="77777777" w:rsidR="00F26DF1" w:rsidRPr="00F26DF1" w:rsidRDefault="00F26DF1" w:rsidP="00F26DF1">
            <w:pPr>
              <w:pStyle w:val="ListParagraph"/>
              <w:ind w:hanging="410"/>
              <w:rPr>
                <w:lang w:val="en-US"/>
              </w:rPr>
            </w:pPr>
          </w:p>
          <w:p w14:paraId="74F9F316" w14:textId="1F57BF01" w:rsidR="00CC46DB" w:rsidRPr="00617F5E" w:rsidRDefault="00CC46DB" w:rsidP="00CC46DB">
            <w:pPr>
              <w:spacing w:after="240"/>
            </w:pPr>
            <w:r w:rsidRPr="00617F5E">
              <w:t>3</w:t>
            </w:r>
            <w:r w:rsidR="00F26DF1">
              <w:t>.</w:t>
            </w:r>
            <w:r w:rsidRPr="00617F5E">
              <w:t xml:space="preserve"> The copyright holder </w:t>
            </w:r>
            <w:r w:rsidR="007A03D0">
              <w:t xml:space="preserve">alone is </w:t>
            </w:r>
            <w:r w:rsidRPr="00617F5E">
              <w:t xml:space="preserve">entitled to choose </w:t>
            </w:r>
            <w:r w:rsidR="007A03D0">
              <w:t xml:space="preserve">freely </w:t>
            </w:r>
            <w:r w:rsidRPr="00617F5E">
              <w:t xml:space="preserve">the processes </w:t>
            </w:r>
            <w:r w:rsidR="007A03D0">
              <w:t xml:space="preserve">of </w:t>
            </w:r>
            <w:r w:rsidRPr="00617F5E">
              <w:t xml:space="preserve">and conditions </w:t>
            </w:r>
            <w:r w:rsidR="007A03D0">
              <w:t>for</w:t>
            </w:r>
            <w:r w:rsidRPr="00617F5E">
              <w:t xml:space="preserve"> </w:t>
            </w:r>
            <w:r w:rsidR="007A03D0">
              <w:t xml:space="preserve">the </w:t>
            </w:r>
            <w:r w:rsidRPr="00617F5E">
              <w:t>use and exploitation of the work.</w:t>
            </w:r>
          </w:p>
          <w:p w14:paraId="33EF967E" w14:textId="27C4D240" w:rsidR="00CC46DB" w:rsidRPr="00617F5E" w:rsidRDefault="00CC46DB" w:rsidP="00CC46DB">
            <w:pPr>
              <w:spacing w:after="240"/>
            </w:pPr>
            <w:r w:rsidRPr="00617F5E">
              <w:t>4</w:t>
            </w:r>
            <w:r w:rsidR="00F26DF1">
              <w:t>.</w:t>
            </w:r>
            <w:r w:rsidRPr="00617F5E">
              <w:t xml:space="preserve"> The various </w:t>
            </w:r>
            <w:r w:rsidR="007A03D0">
              <w:t>types</w:t>
            </w:r>
            <w:r w:rsidRPr="00617F5E">
              <w:t xml:space="preserve"> of use of the work are independent of each other and the adoption of any of them by the author or authorized person does not prejudice the adoption of the others by the author or third parties.</w:t>
            </w:r>
          </w:p>
          <w:p w14:paraId="42F61588" w14:textId="4B8D01BA" w:rsidR="007B5AA2" w:rsidRPr="00CC46DB" w:rsidRDefault="00CC46DB" w:rsidP="00CC46DB">
            <w:r w:rsidRPr="00617F5E">
              <w:t>5</w:t>
            </w:r>
            <w:r w:rsidR="00F26DF1">
              <w:t>.</w:t>
            </w:r>
            <w:r w:rsidRPr="00617F5E">
              <w:t xml:space="preserve"> </w:t>
            </w:r>
            <w:r w:rsidR="000D3C41">
              <w:t>Lawful acts to dispose of a work</w:t>
            </w:r>
            <w:r w:rsidRPr="00617F5E">
              <w:t xml:space="preserve">, by first sale or by other means of transfer of ownership, exhaust the right to distribute the original or copies, as tangible copies, </w:t>
            </w:r>
            <w:r w:rsidR="000D3C41">
              <w:t xml:space="preserve">of </w:t>
            </w:r>
            <w:r w:rsidRPr="00617F5E">
              <w:t>a work in the European Union.</w:t>
            </w:r>
          </w:p>
        </w:tc>
      </w:tr>
      <w:tr w:rsidR="00206EB3" w:rsidRPr="00CC46DB" w14:paraId="3D1A5274" w14:textId="77777777" w:rsidTr="00E03DEE">
        <w:tc>
          <w:tcPr>
            <w:tcW w:w="4531" w:type="dxa"/>
          </w:tcPr>
          <w:p w14:paraId="52543B08" w14:textId="77777777" w:rsidR="00206EB3" w:rsidRPr="00A867F3" w:rsidRDefault="00206EB3" w:rsidP="00FC5F2F">
            <w:pPr>
              <w:rPr>
                <w:lang w:val="pt-BR"/>
              </w:rPr>
            </w:pPr>
            <w:bookmarkStart w:id="20" w:name="_Hlk194314647"/>
            <w:r w:rsidRPr="00A867F3">
              <w:rPr>
                <w:lang w:val="pt-BR"/>
              </w:rPr>
              <w:lastRenderedPageBreak/>
              <w:t>Artigo 82.º-B</w:t>
            </w:r>
          </w:p>
          <w:p w14:paraId="046972E8" w14:textId="77777777" w:rsidR="00206EB3" w:rsidRPr="00A867F3" w:rsidRDefault="00206EB3" w:rsidP="00FC5F2F">
            <w:pPr>
              <w:spacing w:after="240"/>
              <w:rPr>
                <w:lang w:val="pt-BR"/>
              </w:rPr>
            </w:pPr>
            <w:r w:rsidRPr="00A867F3">
              <w:rPr>
                <w:lang w:val="pt-BR"/>
              </w:rPr>
              <w:t>Utilizações permitidas</w:t>
            </w:r>
          </w:p>
          <w:p w14:paraId="5C69EF51" w14:textId="77777777" w:rsidR="00206EB3" w:rsidRPr="00A867F3" w:rsidRDefault="00206EB3" w:rsidP="00FC5F2F">
            <w:pPr>
              <w:spacing w:after="240"/>
              <w:rPr>
                <w:lang w:val="pt-BR"/>
              </w:rPr>
            </w:pPr>
            <w:r w:rsidRPr="00A867F3">
              <w:rPr>
                <w:lang w:val="pt-BR"/>
              </w:rPr>
              <w:t>1 - São lícitas, sem o consentimento do titular do direito de autor e direito conexo, as utilizações de uma obra ou outro material, sem intuito lucrativo, em benefício de pessoas beneficiárias nos termos do</w:t>
            </w:r>
            <w:r>
              <w:rPr>
                <w:lang w:val="pt-BR"/>
              </w:rPr>
              <w:t xml:space="preserve"> </w:t>
            </w:r>
            <w:r w:rsidRPr="00A867F3">
              <w:rPr>
                <w:lang w:val="pt-BR"/>
              </w:rPr>
              <w:t>presente artigo.</w:t>
            </w:r>
          </w:p>
          <w:p w14:paraId="670EE9BD" w14:textId="77777777" w:rsidR="00206EB3" w:rsidRPr="00A34E46" w:rsidRDefault="00206EB3" w:rsidP="00FC5F2F">
            <w:pPr>
              <w:spacing w:after="240"/>
              <w:rPr>
                <w:lang w:val="pt-BR"/>
              </w:rPr>
            </w:pPr>
            <w:r w:rsidRPr="00A867F3">
              <w:rPr>
                <w:lang w:val="pt-BR"/>
              </w:rPr>
              <w:t>2 - As utilizações previstas no número anterior referem-se aos atos de reprodução, radiodifusão, comunicação ao público, incluindo a sua colocação à disposição do público, distribuição, comodato, bem</w:t>
            </w:r>
            <w:r>
              <w:rPr>
                <w:lang w:val="pt-BR"/>
              </w:rPr>
              <w:t xml:space="preserve"> </w:t>
            </w:r>
            <w:r w:rsidRPr="00A867F3">
              <w:rPr>
                <w:lang w:val="pt-BR"/>
              </w:rPr>
              <w:t xml:space="preserve">como os atos previstos nos artigos 7.º e 12.º do Decreto-Lei n.º 122/2000, de 4 de julho, e os previstos nos artigos 5.º e 8.º do </w:t>
            </w:r>
            <w:r w:rsidRPr="00A34E46">
              <w:rPr>
                <w:lang w:val="pt-BR"/>
              </w:rPr>
              <w:t>Decreto-Lei n.º 252/94, de 20 de outubro, na sua redação atual, desde que sejam necessários para que:</w:t>
            </w:r>
          </w:p>
          <w:p w14:paraId="4229E668" w14:textId="77777777" w:rsidR="00206EB3" w:rsidRPr="00A34E46" w:rsidRDefault="00206EB3" w:rsidP="00FC5F2F">
            <w:pPr>
              <w:pStyle w:val="ListParagraph"/>
              <w:numPr>
                <w:ilvl w:val="0"/>
                <w:numId w:val="14"/>
              </w:numPr>
              <w:jc w:val="left"/>
              <w:rPr>
                <w:sz w:val="22"/>
                <w:lang w:val="pt-BR"/>
              </w:rPr>
            </w:pPr>
            <w:r w:rsidRPr="00A34E46">
              <w:rPr>
                <w:sz w:val="22"/>
                <w:lang w:val="pt-BR"/>
              </w:rPr>
              <w:t>Uma pessoa beneficiária ou uma pessoa que atue em seu nome faça uma cópia em formato acessível de uma obra ou de outro material a que tenha acesso legal para a utilização exclusiva da mesma;</w:t>
            </w:r>
          </w:p>
          <w:p w14:paraId="5C78E917" w14:textId="77777777" w:rsidR="00206EB3" w:rsidRPr="00A34E46" w:rsidRDefault="00206EB3" w:rsidP="00FC5F2F">
            <w:pPr>
              <w:pStyle w:val="ListParagraph"/>
              <w:numPr>
                <w:ilvl w:val="0"/>
                <w:numId w:val="14"/>
              </w:numPr>
              <w:spacing w:after="240"/>
              <w:jc w:val="left"/>
              <w:rPr>
                <w:sz w:val="22"/>
                <w:lang w:val="pt-BR"/>
              </w:rPr>
            </w:pPr>
            <w:r w:rsidRPr="00A34E46">
              <w:rPr>
                <w:sz w:val="22"/>
                <w:lang w:val="pt-BR"/>
              </w:rPr>
              <w:t>Uma entidade autorizada faça uma cópia em formato acessível de uma obra ou outro material a que tenha um acesso legal ou que comunique, coloque à disposição, distribua ou disponibilize em comodato, sem fins lucrativos, uma cópia em formato acessível à pessoa beneficiária ou outra entidade autorizada para efeitos de utilização exclusiva daquela.</w:t>
            </w:r>
          </w:p>
          <w:p w14:paraId="2592F1DF" w14:textId="77777777" w:rsidR="00206EB3" w:rsidRPr="00A867F3" w:rsidRDefault="00206EB3" w:rsidP="00FC5F2F">
            <w:pPr>
              <w:spacing w:after="240"/>
              <w:rPr>
                <w:lang w:val="pt-BR"/>
              </w:rPr>
            </w:pPr>
            <w:r w:rsidRPr="00A867F3">
              <w:rPr>
                <w:lang w:val="pt-BR"/>
              </w:rPr>
              <w:t>3 - Cada cópia em formato acessível deverá respeitar a integridade da obra ou outro material, tendo em consideração as alterações necessárias para disponibilizar a obra ou outro material em formato</w:t>
            </w:r>
            <w:r>
              <w:rPr>
                <w:lang w:val="pt-BR"/>
              </w:rPr>
              <w:t xml:space="preserve"> </w:t>
            </w:r>
            <w:r w:rsidRPr="00A867F3">
              <w:rPr>
                <w:lang w:val="pt-BR"/>
              </w:rPr>
              <w:t>alternativo.</w:t>
            </w:r>
          </w:p>
          <w:p w14:paraId="1155BBAD" w14:textId="77777777" w:rsidR="00206EB3" w:rsidRPr="00A867F3" w:rsidRDefault="00206EB3" w:rsidP="00FC5F2F">
            <w:pPr>
              <w:spacing w:after="240"/>
              <w:rPr>
                <w:lang w:val="pt-BR"/>
              </w:rPr>
            </w:pPr>
            <w:r w:rsidRPr="00A867F3">
              <w:rPr>
                <w:lang w:val="pt-BR"/>
              </w:rPr>
              <w:t xml:space="preserve">4 - A exceção e os modos de exercício das utilizações previstos no presente artigo não </w:t>
            </w:r>
            <w:r w:rsidRPr="00A867F3">
              <w:rPr>
                <w:lang w:val="pt-BR"/>
              </w:rPr>
              <w:lastRenderedPageBreak/>
              <w:t>devem atingir a exploração normal da obra ou outro material, nem causar prejuízo injustificado aos interesses legítimos</w:t>
            </w:r>
            <w:r>
              <w:rPr>
                <w:lang w:val="pt-BR"/>
              </w:rPr>
              <w:t xml:space="preserve"> </w:t>
            </w:r>
            <w:r w:rsidRPr="00A867F3">
              <w:rPr>
                <w:lang w:val="pt-BR"/>
              </w:rPr>
              <w:t>do titular do direito.</w:t>
            </w:r>
          </w:p>
          <w:p w14:paraId="210D9026" w14:textId="77777777" w:rsidR="00206EB3" w:rsidRPr="00A867F3" w:rsidRDefault="00206EB3" w:rsidP="00FC5F2F">
            <w:pPr>
              <w:spacing w:after="240"/>
              <w:rPr>
                <w:lang w:val="pt-BR"/>
              </w:rPr>
            </w:pPr>
            <w:r w:rsidRPr="00A867F3">
              <w:rPr>
                <w:lang w:val="pt-BR"/>
              </w:rPr>
              <w:t>5 - É nula a cláusula contratual que vise eliminar ou impedir o exercício normal, pela pessoa beneficiária, das utilizações previstas no presente artigo.</w:t>
            </w:r>
          </w:p>
          <w:p w14:paraId="205FD367" w14:textId="77777777" w:rsidR="00206EB3" w:rsidRPr="007D5265" w:rsidRDefault="00206EB3" w:rsidP="00FC5F2F">
            <w:pPr>
              <w:rPr>
                <w:i/>
                <w:iCs/>
                <w:lang w:val="pt-BR"/>
              </w:rPr>
            </w:pPr>
            <w:r w:rsidRPr="007D5265">
              <w:rPr>
                <w:i/>
                <w:iCs/>
                <w:lang w:val="pt-BR"/>
              </w:rPr>
              <w:t>Aditado pelo seguinte diploma: Lei n.º</w:t>
            </w:r>
            <w:bookmarkEnd w:id="20"/>
            <w:r w:rsidRPr="007D5265">
              <w:rPr>
                <w:i/>
                <w:iCs/>
                <w:lang w:val="pt-BR"/>
              </w:rPr>
              <w:t xml:space="preserve"> 92/2019, de 04 de Setembro</w:t>
            </w:r>
          </w:p>
        </w:tc>
        <w:tc>
          <w:tcPr>
            <w:tcW w:w="4531" w:type="dxa"/>
          </w:tcPr>
          <w:p w14:paraId="14EC28AE" w14:textId="77777777" w:rsidR="00CC46DB" w:rsidRPr="000D3C41" w:rsidRDefault="00CC46DB" w:rsidP="00CC46DB">
            <w:r w:rsidRPr="000D3C41">
              <w:lastRenderedPageBreak/>
              <w:t>Article 82b</w:t>
            </w:r>
          </w:p>
          <w:p w14:paraId="42E155CE" w14:textId="77777777" w:rsidR="00CC46DB" w:rsidRPr="000D3C41" w:rsidRDefault="00CC46DB" w:rsidP="00CC46DB">
            <w:pPr>
              <w:spacing w:after="240"/>
            </w:pPr>
            <w:r w:rsidRPr="000D3C41">
              <w:t>Permitted uses</w:t>
            </w:r>
          </w:p>
          <w:p w14:paraId="59A59B52" w14:textId="5376BC0E" w:rsidR="00CC46DB" w:rsidRPr="000D3C41" w:rsidRDefault="00CC46DB" w:rsidP="00CC46DB">
            <w:pPr>
              <w:spacing w:after="240"/>
            </w:pPr>
            <w:r w:rsidRPr="000D3C41">
              <w:t>1</w:t>
            </w:r>
            <w:r w:rsidR="000D3C41" w:rsidRPr="000D3C41">
              <w:t>.</w:t>
            </w:r>
            <w:r w:rsidRPr="000D3C41">
              <w:t xml:space="preserve"> </w:t>
            </w:r>
            <w:r w:rsidR="000D3C41">
              <w:t>A</w:t>
            </w:r>
            <w:r w:rsidRPr="000D3C41">
              <w:t xml:space="preserve"> work or other material </w:t>
            </w:r>
            <w:r w:rsidR="000D3C41">
              <w:t xml:space="preserve">may be used lawfully </w:t>
            </w:r>
            <w:r w:rsidR="00A55742">
              <w:t xml:space="preserve">on a </w:t>
            </w:r>
            <w:r w:rsidRPr="000D3C41">
              <w:t xml:space="preserve">non-profit </w:t>
            </w:r>
            <w:r w:rsidR="00A55742">
              <w:t>basis</w:t>
            </w:r>
            <w:r w:rsidRPr="000D3C41">
              <w:t xml:space="preserve"> </w:t>
            </w:r>
            <w:r w:rsidR="00A55742">
              <w:t>by</w:t>
            </w:r>
            <w:r w:rsidRPr="000D3C41">
              <w:t xml:space="preserve"> benefi</w:t>
            </w:r>
            <w:r w:rsidR="000D3C41">
              <w:t>ciaries</w:t>
            </w:r>
            <w:r w:rsidRPr="000D3C41">
              <w:t xml:space="preserve"> under the terms of this </w:t>
            </w:r>
            <w:r w:rsidR="000D3C41">
              <w:t>A</w:t>
            </w:r>
            <w:r w:rsidRPr="000D3C41">
              <w:t>rticle without the consent of the holder of the copyright and related right</w:t>
            </w:r>
            <w:r w:rsidR="000D3C41">
              <w:t>s</w:t>
            </w:r>
            <w:r w:rsidRPr="000D3C41">
              <w:t>.</w:t>
            </w:r>
          </w:p>
          <w:p w14:paraId="414490AD" w14:textId="66AD5F7B" w:rsidR="00CC46DB" w:rsidRPr="000D3C41" w:rsidRDefault="00CC46DB" w:rsidP="00CC46DB">
            <w:pPr>
              <w:spacing w:after="240"/>
            </w:pPr>
            <w:r w:rsidRPr="000D3C41">
              <w:t>2</w:t>
            </w:r>
            <w:r w:rsidR="000D3C41" w:rsidRPr="000D3C41">
              <w:t>.</w:t>
            </w:r>
            <w:r w:rsidRPr="000D3C41">
              <w:t xml:space="preserve"> The uses provided for in the pre</w:t>
            </w:r>
            <w:r w:rsidR="000D3C41">
              <w:t>ceding</w:t>
            </w:r>
            <w:r w:rsidRPr="000D3C41">
              <w:t xml:space="preserve"> paragraph </w:t>
            </w:r>
            <w:r w:rsidR="000D3C41">
              <w:t xml:space="preserve">include </w:t>
            </w:r>
            <w:r w:rsidRPr="000D3C41">
              <w:t xml:space="preserve">reproduction, broadcast, communication to the public, including making </w:t>
            </w:r>
            <w:r w:rsidR="00A95F41">
              <w:t xml:space="preserve">the work or material </w:t>
            </w:r>
            <w:r w:rsidRPr="000D3C41">
              <w:t>available to the public, distribution</w:t>
            </w:r>
            <w:r w:rsidR="00A95F41">
              <w:t xml:space="preserve"> and</w:t>
            </w:r>
            <w:r w:rsidRPr="000D3C41">
              <w:t xml:space="preserve"> lending, </w:t>
            </w:r>
            <w:r w:rsidR="000D3C41">
              <w:t xml:space="preserve">as </w:t>
            </w:r>
            <w:r w:rsidRPr="000D3C41">
              <w:t xml:space="preserve">well as the acts provided for in </w:t>
            </w:r>
            <w:r w:rsidR="00A95F41">
              <w:t>A</w:t>
            </w:r>
            <w:r w:rsidRPr="000D3C41">
              <w:t xml:space="preserve">rticles 7 and 12 of Decree-Law </w:t>
            </w:r>
            <w:r w:rsidR="00A95F41">
              <w:t>N</w:t>
            </w:r>
            <w:r w:rsidRPr="000D3C41">
              <w:t xml:space="preserve">o. 122/2000, of July 4, and in </w:t>
            </w:r>
            <w:r w:rsidR="00A95F41">
              <w:t>A</w:t>
            </w:r>
            <w:r w:rsidRPr="000D3C41">
              <w:t xml:space="preserve">rticles 5 and 8 of Decree-Law </w:t>
            </w:r>
            <w:r w:rsidR="00A95F41">
              <w:t>N</w:t>
            </w:r>
            <w:r w:rsidRPr="000D3C41">
              <w:t xml:space="preserve">o. 252/94, of October 20, in </w:t>
            </w:r>
            <w:r w:rsidR="00A95F41">
              <w:t>their</w:t>
            </w:r>
            <w:r w:rsidRPr="000D3C41">
              <w:t xml:space="preserve"> current wording, </w:t>
            </w:r>
            <w:r w:rsidR="00A95F41">
              <w:t>where</w:t>
            </w:r>
            <w:r w:rsidRPr="000D3C41">
              <w:t xml:space="preserve"> they are necessary </w:t>
            </w:r>
            <w:r w:rsidR="00A95F41">
              <w:t xml:space="preserve">in order </w:t>
            </w:r>
            <w:r w:rsidRPr="000D3C41">
              <w:t>for:</w:t>
            </w:r>
          </w:p>
          <w:p w14:paraId="7E6F084C" w14:textId="22CB42C6" w:rsidR="00CC46DB" w:rsidRPr="000D3C41" w:rsidRDefault="00CC46DB" w:rsidP="000D3C41">
            <w:pPr>
              <w:pStyle w:val="ListParagraph"/>
              <w:numPr>
                <w:ilvl w:val="0"/>
                <w:numId w:val="68"/>
              </w:numPr>
              <w:rPr>
                <w:sz w:val="22"/>
                <w:lang w:val="en-US"/>
              </w:rPr>
            </w:pPr>
            <w:r w:rsidRPr="000D3C41">
              <w:rPr>
                <w:sz w:val="22"/>
                <w:lang w:val="en-US"/>
              </w:rPr>
              <w:t xml:space="preserve">A beneficiary or a person acting on their behalf </w:t>
            </w:r>
            <w:r w:rsidR="00A95F41">
              <w:rPr>
                <w:sz w:val="22"/>
                <w:lang w:val="en-US"/>
              </w:rPr>
              <w:t xml:space="preserve">to </w:t>
            </w:r>
            <w:r w:rsidRPr="000D3C41">
              <w:rPr>
                <w:sz w:val="22"/>
                <w:lang w:val="en-US"/>
              </w:rPr>
              <w:t>make a copy in accessible format of a work or other material to which they have l</w:t>
            </w:r>
            <w:r w:rsidR="00A95F41">
              <w:rPr>
                <w:sz w:val="22"/>
                <w:lang w:val="en-US"/>
              </w:rPr>
              <w:t>awful</w:t>
            </w:r>
            <w:r w:rsidRPr="000D3C41">
              <w:rPr>
                <w:sz w:val="22"/>
                <w:lang w:val="en-US"/>
              </w:rPr>
              <w:t xml:space="preserve"> access for their </w:t>
            </w:r>
            <w:r w:rsidR="00A95F41">
              <w:rPr>
                <w:sz w:val="22"/>
                <w:lang w:val="en-US"/>
              </w:rPr>
              <w:t xml:space="preserve">own </w:t>
            </w:r>
            <w:r w:rsidRPr="000D3C41">
              <w:rPr>
                <w:sz w:val="22"/>
                <w:lang w:val="en-US"/>
              </w:rPr>
              <w:t xml:space="preserve">exclusive </w:t>
            </w:r>
            <w:proofErr w:type="gramStart"/>
            <w:r w:rsidRPr="000D3C41">
              <w:rPr>
                <w:sz w:val="22"/>
                <w:lang w:val="en-US"/>
              </w:rPr>
              <w:t>use;</w:t>
            </w:r>
            <w:proofErr w:type="gramEnd"/>
          </w:p>
          <w:p w14:paraId="049E4872" w14:textId="78AA3A12" w:rsidR="00CC46DB" w:rsidRPr="000D3C41" w:rsidRDefault="00CC46DB" w:rsidP="00CC46DB">
            <w:pPr>
              <w:pStyle w:val="ListParagraph"/>
              <w:numPr>
                <w:ilvl w:val="0"/>
                <w:numId w:val="68"/>
              </w:numPr>
              <w:spacing w:after="240"/>
              <w:jc w:val="left"/>
              <w:rPr>
                <w:sz w:val="22"/>
                <w:lang w:val="en-US"/>
              </w:rPr>
            </w:pPr>
            <w:r w:rsidRPr="000D3C41">
              <w:rPr>
                <w:sz w:val="22"/>
                <w:lang w:val="en-US"/>
              </w:rPr>
              <w:t xml:space="preserve">An authorized entity </w:t>
            </w:r>
            <w:r w:rsidR="00A95F41">
              <w:rPr>
                <w:sz w:val="22"/>
                <w:lang w:val="en-US"/>
              </w:rPr>
              <w:t xml:space="preserve">to </w:t>
            </w:r>
            <w:r w:rsidRPr="000D3C41">
              <w:rPr>
                <w:sz w:val="22"/>
                <w:lang w:val="en-US"/>
              </w:rPr>
              <w:t xml:space="preserve">make a copy in accessible format of a work or </w:t>
            </w:r>
            <w:r w:rsidR="00A95F41">
              <w:rPr>
                <w:sz w:val="22"/>
                <w:lang w:val="en-US"/>
              </w:rPr>
              <w:t xml:space="preserve">material </w:t>
            </w:r>
            <w:r w:rsidRPr="000D3C41">
              <w:rPr>
                <w:sz w:val="22"/>
                <w:lang w:val="en-US"/>
              </w:rPr>
              <w:t>to which it has lawful access</w:t>
            </w:r>
            <w:r w:rsidR="00A95F41">
              <w:rPr>
                <w:sz w:val="22"/>
                <w:lang w:val="en-US"/>
              </w:rPr>
              <w:t>,</w:t>
            </w:r>
            <w:r w:rsidRPr="000D3C41">
              <w:rPr>
                <w:sz w:val="22"/>
                <w:lang w:val="en-US"/>
              </w:rPr>
              <w:t xml:space="preserve"> or </w:t>
            </w:r>
            <w:r w:rsidR="00A95F41">
              <w:rPr>
                <w:sz w:val="22"/>
                <w:lang w:val="en-US"/>
              </w:rPr>
              <w:t xml:space="preserve">to </w:t>
            </w:r>
            <w:r w:rsidRPr="000D3C41">
              <w:rPr>
                <w:sz w:val="22"/>
                <w:lang w:val="en-US"/>
              </w:rPr>
              <w:t>communicate, make available, distribute or make available for lending, on a non-profit basis, a copy in accessible format to the beneficiary or</w:t>
            </w:r>
            <w:r w:rsidR="009C25E6">
              <w:rPr>
                <w:sz w:val="22"/>
                <w:lang w:val="en-US"/>
              </w:rPr>
              <w:t xml:space="preserve"> to</w:t>
            </w:r>
            <w:r w:rsidRPr="000D3C41">
              <w:rPr>
                <w:sz w:val="22"/>
                <w:lang w:val="en-US"/>
              </w:rPr>
              <w:t xml:space="preserve"> another authorized entity for the</w:t>
            </w:r>
            <w:r w:rsidR="009C25E6">
              <w:rPr>
                <w:sz w:val="22"/>
                <w:lang w:val="en-US"/>
              </w:rPr>
              <w:t>ir</w:t>
            </w:r>
            <w:r w:rsidRPr="000D3C41">
              <w:rPr>
                <w:sz w:val="22"/>
                <w:lang w:val="en-US"/>
              </w:rPr>
              <w:t xml:space="preserve"> </w:t>
            </w:r>
            <w:r w:rsidR="009C25E6">
              <w:rPr>
                <w:sz w:val="22"/>
                <w:lang w:val="en-US"/>
              </w:rPr>
              <w:t xml:space="preserve">own </w:t>
            </w:r>
            <w:r w:rsidRPr="000D3C41">
              <w:rPr>
                <w:sz w:val="22"/>
                <w:lang w:val="en-US"/>
              </w:rPr>
              <w:t>exclusive use.</w:t>
            </w:r>
          </w:p>
          <w:p w14:paraId="474DE234" w14:textId="7E193F1A" w:rsidR="00CC46DB" w:rsidRPr="000D3C41" w:rsidRDefault="00CC46DB" w:rsidP="00CC46DB">
            <w:pPr>
              <w:spacing w:after="240"/>
            </w:pPr>
            <w:r w:rsidRPr="000D3C41">
              <w:t>3</w:t>
            </w:r>
            <w:r w:rsidR="000D3C41" w:rsidRPr="000D3C41">
              <w:t>.</w:t>
            </w:r>
            <w:r w:rsidRPr="000D3C41">
              <w:t xml:space="preserve"> Each copy in accessible format must respect the integrity of the work or other material, </w:t>
            </w:r>
            <w:proofErr w:type="gramStart"/>
            <w:r w:rsidRPr="000D3C41">
              <w:t>taking into account</w:t>
            </w:r>
            <w:proofErr w:type="gramEnd"/>
            <w:r w:rsidRPr="000D3C41">
              <w:t xml:space="preserve"> the changes necessary </w:t>
            </w:r>
            <w:r w:rsidR="009C25E6">
              <w:t xml:space="preserve">in order </w:t>
            </w:r>
            <w:r w:rsidRPr="000D3C41">
              <w:t>to make the work or other material available in an alternative format.</w:t>
            </w:r>
          </w:p>
          <w:p w14:paraId="11EBC5DA" w14:textId="79195427" w:rsidR="00CC46DB" w:rsidRPr="000D3C41" w:rsidRDefault="00CC46DB" w:rsidP="00CC46DB">
            <w:pPr>
              <w:spacing w:after="240"/>
            </w:pPr>
            <w:r w:rsidRPr="000D3C41">
              <w:t>4</w:t>
            </w:r>
            <w:r w:rsidR="000D3C41" w:rsidRPr="000D3C41">
              <w:t>.</w:t>
            </w:r>
            <w:r w:rsidRPr="000D3C41">
              <w:t xml:space="preserve"> The exception and the methods of </w:t>
            </w:r>
            <w:r w:rsidR="00EA1553">
              <w:t xml:space="preserve">use </w:t>
            </w:r>
            <w:r w:rsidRPr="000D3C41">
              <w:t xml:space="preserve">provided for in this </w:t>
            </w:r>
            <w:r w:rsidR="00EA1553">
              <w:t>A</w:t>
            </w:r>
            <w:r w:rsidRPr="000D3C41">
              <w:t>rticle must not affect the normal exploitation of the work or other material</w:t>
            </w:r>
            <w:r w:rsidR="00391539">
              <w:t xml:space="preserve"> </w:t>
            </w:r>
            <w:r w:rsidRPr="000D3C41">
              <w:t>or un</w:t>
            </w:r>
            <w:r w:rsidR="00391539">
              <w:t>duly</w:t>
            </w:r>
            <w:r w:rsidRPr="000D3C41">
              <w:t xml:space="preserve"> harm the legitimate interests of the right</w:t>
            </w:r>
            <w:r w:rsidR="00EA1553">
              <w:t>s</w:t>
            </w:r>
            <w:r w:rsidRPr="000D3C41">
              <w:t xml:space="preserve"> holder.</w:t>
            </w:r>
          </w:p>
          <w:p w14:paraId="1D11F152" w14:textId="30B31C4B" w:rsidR="00CC46DB" w:rsidRPr="00617F5E" w:rsidRDefault="00CC46DB" w:rsidP="00CC46DB">
            <w:pPr>
              <w:spacing w:after="240"/>
            </w:pPr>
            <w:r w:rsidRPr="000D3C41">
              <w:lastRenderedPageBreak/>
              <w:t>5</w:t>
            </w:r>
            <w:r w:rsidR="000D3C41" w:rsidRPr="000D3C41">
              <w:t>.</w:t>
            </w:r>
            <w:r w:rsidRPr="000D3C41">
              <w:t xml:space="preserve"> Any contractual clause</w:t>
            </w:r>
            <w:r w:rsidR="00EA1553">
              <w:t xml:space="preserve">, the aim of which is to prevent </w:t>
            </w:r>
            <w:r w:rsidRPr="000D3C41">
              <w:t xml:space="preserve">the normal </w:t>
            </w:r>
            <w:r w:rsidR="00EA1553">
              <w:t xml:space="preserve">uses </w:t>
            </w:r>
            <w:r w:rsidRPr="000D3C41">
              <w:t xml:space="preserve">by the beneficiary provided for in this </w:t>
            </w:r>
            <w:r w:rsidR="00EA1553">
              <w:t>A</w:t>
            </w:r>
            <w:r w:rsidRPr="000D3C41">
              <w:t>rticle</w:t>
            </w:r>
            <w:r w:rsidR="00EA1553">
              <w:t>,</w:t>
            </w:r>
            <w:r w:rsidRPr="000D3C41">
              <w:t xml:space="preserve"> shall be null and void.</w:t>
            </w:r>
          </w:p>
          <w:p w14:paraId="173DE8D8" w14:textId="45FA9E7E" w:rsidR="00206EB3" w:rsidRPr="00CC46DB" w:rsidRDefault="00CC46DB" w:rsidP="00CC46DB">
            <w:r>
              <w:rPr>
                <w:i/>
                <w:iCs/>
              </w:rPr>
              <w:t>Supplemented</w:t>
            </w:r>
            <w:r w:rsidRPr="00617F5E">
              <w:rPr>
                <w:i/>
                <w:iCs/>
              </w:rPr>
              <w:t xml:space="preserve"> by the following law: </w:t>
            </w:r>
            <w:r>
              <w:rPr>
                <w:i/>
                <w:iCs/>
              </w:rPr>
              <w:t>Act No</w:t>
            </w:r>
            <w:r w:rsidRPr="00617F5E">
              <w:rPr>
                <w:i/>
                <w:iCs/>
              </w:rPr>
              <w:t>.</w:t>
            </w:r>
            <w:r>
              <w:rPr>
                <w:i/>
                <w:iCs/>
              </w:rPr>
              <w:t xml:space="preserve"> 92/2019 of September 4, 2019.</w:t>
            </w:r>
          </w:p>
        </w:tc>
      </w:tr>
    </w:tbl>
    <w:p w14:paraId="35D9F785" w14:textId="77777777" w:rsidR="00206EB3" w:rsidRDefault="00206EB3" w:rsidP="00FC5F2F">
      <w:pPr>
        <w:pStyle w:val="Heading1"/>
        <w:numPr>
          <w:ilvl w:val="0"/>
          <w:numId w:val="4"/>
        </w:numPr>
        <w:tabs>
          <w:tab w:val="num" w:pos="567"/>
        </w:tabs>
        <w:ind w:left="0" w:firstLine="0"/>
      </w:pPr>
      <w:bookmarkStart w:id="21" w:name="_Toc193455568"/>
      <w:r>
        <w:lastRenderedPageBreak/>
        <w:t>SAINT LUCIA</w:t>
      </w:r>
      <w:bookmarkEnd w:id="21"/>
    </w:p>
    <w:p w14:paraId="05F978D2" w14:textId="30F35D79" w:rsidR="00206EB3" w:rsidRDefault="00206EB3" w:rsidP="00FC5F2F">
      <w:pPr>
        <w:rPr>
          <w:rFonts w:eastAsia="Times New Roman"/>
          <w:color w:val="000000"/>
          <w:lang w:eastAsia="de-DE"/>
        </w:rPr>
      </w:pPr>
      <w:hyperlink r:id="rId22" w:history="1">
        <w:r w:rsidRPr="00F83E42">
          <w:rPr>
            <w:rStyle w:val="Hyperlink"/>
            <w:rFonts w:eastAsia="Times New Roman"/>
            <w:lang w:eastAsia="de-DE"/>
          </w:rPr>
          <w:t xml:space="preserve">Copyright Act (Chapter 13.07, Act No. 10 of 1995, as amended by Copyright (Amendment) Act, 2000, Revised Edition 2015) </w:t>
        </w:r>
      </w:hyperlink>
    </w:p>
    <w:tbl>
      <w:tblPr>
        <w:tblStyle w:val="TableGrid"/>
        <w:tblW w:w="9351" w:type="dxa"/>
        <w:tblLook w:val="04A0" w:firstRow="1" w:lastRow="0" w:firstColumn="1" w:lastColumn="0" w:noHBand="0" w:noVBand="1"/>
      </w:tblPr>
      <w:tblGrid>
        <w:gridCol w:w="4675"/>
        <w:gridCol w:w="4676"/>
      </w:tblGrid>
      <w:tr w:rsidR="00206EB3" w:rsidRPr="004831BA" w14:paraId="1558CF67" w14:textId="77777777" w:rsidTr="00E03DEE">
        <w:tc>
          <w:tcPr>
            <w:tcW w:w="4675" w:type="dxa"/>
          </w:tcPr>
          <w:p w14:paraId="4E9CB90D" w14:textId="77777777" w:rsidR="00206EB3" w:rsidRDefault="00206EB3" w:rsidP="00FC5F2F">
            <w:r>
              <w:t>Original Wording</w:t>
            </w:r>
          </w:p>
        </w:tc>
        <w:tc>
          <w:tcPr>
            <w:tcW w:w="4676" w:type="dxa"/>
          </w:tcPr>
          <w:p w14:paraId="6D73FA5E" w14:textId="77777777" w:rsidR="00206EB3" w:rsidRDefault="00206EB3" w:rsidP="00FC5F2F"/>
        </w:tc>
      </w:tr>
      <w:tr w:rsidR="00206EB3" w:rsidRPr="004831BA" w14:paraId="7A0E170F" w14:textId="77777777" w:rsidTr="00E03DEE">
        <w:tc>
          <w:tcPr>
            <w:tcW w:w="4675" w:type="dxa"/>
          </w:tcPr>
          <w:p w14:paraId="0B196196" w14:textId="77777777" w:rsidR="00206EB3" w:rsidRDefault="00206EB3" w:rsidP="00FC5F2F">
            <w:pPr>
              <w:spacing w:after="240"/>
            </w:pPr>
            <w:r>
              <w:t>8. Nature of Copyright</w:t>
            </w:r>
          </w:p>
          <w:p w14:paraId="67C16FB0" w14:textId="77777777" w:rsidR="00206EB3" w:rsidRPr="00FF0DA7" w:rsidRDefault="00206EB3" w:rsidP="00FC5F2F">
            <w:pPr>
              <w:spacing w:after="240"/>
            </w:pPr>
            <w:r>
              <w:t xml:space="preserve">(1) </w:t>
            </w:r>
            <w:r w:rsidRPr="00FF0DA7">
              <w:t xml:space="preserve">Subject to the provisions of this Act, the owner of copyright shall have the exclusive right to do, </w:t>
            </w:r>
            <w:proofErr w:type="spellStart"/>
            <w:r w:rsidRPr="00FF0DA7">
              <w:t>authorise</w:t>
            </w:r>
            <w:proofErr w:type="spellEnd"/>
            <w:r w:rsidRPr="00FF0DA7">
              <w:t>, or prohibit the following acts in relation to the work—</w:t>
            </w:r>
          </w:p>
          <w:p w14:paraId="02E6959F" w14:textId="77777777" w:rsidR="00206EB3" w:rsidRPr="00FF0DA7" w:rsidRDefault="00206EB3" w:rsidP="00FC5F2F">
            <w:pPr>
              <w:pStyle w:val="ListParagraph"/>
              <w:numPr>
                <w:ilvl w:val="0"/>
                <w:numId w:val="15"/>
              </w:numPr>
              <w:jc w:val="left"/>
              <w:rPr>
                <w:sz w:val="22"/>
              </w:rPr>
            </w:pPr>
            <w:r w:rsidRPr="00FF0DA7">
              <w:rPr>
                <w:sz w:val="22"/>
              </w:rPr>
              <w:t>reproduction of the work;</w:t>
            </w:r>
          </w:p>
          <w:p w14:paraId="6306B0B4" w14:textId="77777777" w:rsidR="00206EB3" w:rsidRPr="00FF0DA7" w:rsidRDefault="00206EB3" w:rsidP="00FC5F2F">
            <w:pPr>
              <w:pStyle w:val="ListParagraph"/>
              <w:numPr>
                <w:ilvl w:val="0"/>
                <w:numId w:val="15"/>
              </w:numPr>
              <w:jc w:val="left"/>
              <w:rPr>
                <w:sz w:val="22"/>
              </w:rPr>
            </w:pPr>
            <w:r w:rsidRPr="00FF0DA7">
              <w:rPr>
                <w:sz w:val="22"/>
              </w:rPr>
              <w:t>translation of the work;</w:t>
            </w:r>
          </w:p>
          <w:p w14:paraId="12B5CF39" w14:textId="77777777" w:rsidR="00206EB3" w:rsidRPr="00F250C2" w:rsidRDefault="00206EB3" w:rsidP="00FC5F2F">
            <w:pPr>
              <w:pStyle w:val="ListParagraph"/>
              <w:numPr>
                <w:ilvl w:val="0"/>
                <w:numId w:val="15"/>
              </w:numPr>
              <w:jc w:val="left"/>
              <w:rPr>
                <w:sz w:val="22"/>
                <w:lang w:val="en-US"/>
              </w:rPr>
            </w:pPr>
            <w:r w:rsidRPr="00F250C2">
              <w:rPr>
                <w:sz w:val="22"/>
                <w:lang w:val="en-US"/>
              </w:rPr>
              <w:t xml:space="preserve">adaptation, arrangement or other transformation of the </w:t>
            </w:r>
            <w:proofErr w:type="gramStart"/>
            <w:r w:rsidRPr="00F250C2">
              <w:rPr>
                <w:sz w:val="22"/>
                <w:lang w:val="en-US"/>
              </w:rPr>
              <w:t>work;</w:t>
            </w:r>
            <w:proofErr w:type="gramEnd"/>
          </w:p>
          <w:p w14:paraId="63DB826A" w14:textId="77777777" w:rsidR="00206EB3" w:rsidRPr="00F250C2" w:rsidRDefault="00206EB3" w:rsidP="00FC5F2F">
            <w:pPr>
              <w:pStyle w:val="ListParagraph"/>
              <w:numPr>
                <w:ilvl w:val="0"/>
                <w:numId w:val="15"/>
              </w:numPr>
              <w:jc w:val="left"/>
              <w:rPr>
                <w:sz w:val="22"/>
                <w:lang w:val="en-US"/>
              </w:rPr>
            </w:pPr>
            <w:r w:rsidRPr="00F250C2">
              <w:rPr>
                <w:sz w:val="22"/>
                <w:lang w:val="en-US"/>
              </w:rPr>
              <w:t xml:space="preserve">the first public distribution of the original and each copy of the work by sale, rental or </w:t>
            </w:r>
            <w:proofErr w:type="gramStart"/>
            <w:r w:rsidRPr="00F250C2">
              <w:rPr>
                <w:sz w:val="22"/>
                <w:lang w:val="en-US"/>
              </w:rPr>
              <w:t>otherwise;</w:t>
            </w:r>
            <w:proofErr w:type="gramEnd"/>
          </w:p>
          <w:p w14:paraId="77270C00" w14:textId="77777777" w:rsidR="00206EB3" w:rsidRPr="00F250C2" w:rsidRDefault="00206EB3" w:rsidP="00FC5F2F">
            <w:pPr>
              <w:pStyle w:val="ListParagraph"/>
              <w:numPr>
                <w:ilvl w:val="0"/>
                <w:numId w:val="15"/>
              </w:numPr>
              <w:jc w:val="left"/>
              <w:rPr>
                <w:sz w:val="22"/>
                <w:lang w:val="en-US"/>
              </w:rPr>
            </w:pPr>
            <w:r w:rsidRPr="00F250C2">
              <w:rPr>
                <w:sz w:val="22"/>
                <w:lang w:val="en-US"/>
              </w:rPr>
              <w:t xml:space="preserve">rental or public lending of the original or a copy of an audiovisual work, a work embodied in a sound recording, a computer </w:t>
            </w:r>
            <w:proofErr w:type="spellStart"/>
            <w:r w:rsidRPr="00F250C2">
              <w:rPr>
                <w:sz w:val="22"/>
                <w:lang w:val="en-US"/>
              </w:rPr>
              <w:t>programme</w:t>
            </w:r>
            <w:proofErr w:type="spellEnd"/>
            <w:r w:rsidRPr="00F250C2">
              <w:rPr>
                <w:sz w:val="22"/>
                <w:lang w:val="en-US"/>
              </w:rPr>
              <w:t xml:space="preserve">, a data base or a musical work in the form of notation, irrespective of the ownership of the original or copy </w:t>
            </w:r>
            <w:proofErr w:type="gramStart"/>
            <w:r w:rsidRPr="00F250C2">
              <w:rPr>
                <w:sz w:val="22"/>
                <w:lang w:val="en-US"/>
              </w:rPr>
              <w:t>concerned;</w:t>
            </w:r>
            <w:proofErr w:type="gramEnd"/>
          </w:p>
          <w:p w14:paraId="300440A1" w14:textId="77777777" w:rsidR="00206EB3" w:rsidRPr="00F250C2" w:rsidRDefault="00206EB3" w:rsidP="00FC5F2F">
            <w:pPr>
              <w:pStyle w:val="ListParagraph"/>
              <w:numPr>
                <w:ilvl w:val="0"/>
                <w:numId w:val="15"/>
              </w:numPr>
              <w:jc w:val="left"/>
              <w:rPr>
                <w:sz w:val="22"/>
                <w:lang w:val="en-US"/>
              </w:rPr>
            </w:pPr>
            <w:r w:rsidRPr="00F250C2">
              <w:rPr>
                <w:sz w:val="22"/>
                <w:lang w:val="en-US"/>
              </w:rPr>
              <w:t xml:space="preserve">importation of copies of the work, even where the imported copies were made with the </w:t>
            </w:r>
            <w:proofErr w:type="spellStart"/>
            <w:r w:rsidRPr="00F250C2">
              <w:rPr>
                <w:sz w:val="22"/>
                <w:lang w:val="en-US"/>
              </w:rPr>
              <w:t>authorisation</w:t>
            </w:r>
            <w:proofErr w:type="spellEnd"/>
            <w:r w:rsidRPr="00F250C2">
              <w:rPr>
                <w:sz w:val="22"/>
                <w:lang w:val="en-US"/>
              </w:rPr>
              <w:t xml:space="preserve"> of the owner of </w:t>
            </w:r>
            <w:proofErr w:type="gramStart"/>
            <w:r w:rsidRPr="00F250C2">
              <w:rPr>
                <w:sz w:val="22"/>
                <w:lang w:val="en-US"/>
              </w:rPr>
              <w:t>copyright;</w:t>
            </w:r>
            <w:proofErr w:type="gramEnd"/>
          </w:p>
          <w:p w14:paraId="2E30383B" w14:textId="77777777" w:rsidR="00206EB3" w:rsidRPr="00F250C2" w:rsidRDefault="00206EB3" w:rsidP="00FC5F2F">
            <w:pPr>
              <w:pStyle w:val="ListParagraph"/>
              <w:numPr>
                <w:ilvl w:val="0"/>
                <w:numId w:val="15"/>
              </w:numPr>
              <w:jc w:val="left"/>
              <w:rPr>
                <w:sz w:val="22"/>
                <w:lang w:val="en-US"/>
              </w:rPr>
            </w:pPr>
            <w:r w:rsidRPr="00F250C2">
              <w:rPr>
                <w:sz w:val="22"/>
                <w:lang w:val="en-US"/>
              </w:rPr>
              <w:t xml:space="preserve">public display of the original or a copy of the </w:t>
            </w:r>
            <w:proofErr w:type="gramStart"/>
            <w:r w:rsidRPr="00F250C2">
              <w:rPr>
                <w:sz w:val="22"/>
                <w:lang w:val="en-US"/>
              </w:rPr>
              <w:t>work;</w:t>
            </w:r>
            <w:proofErr w:type="gramEnd"/>
          </w:p>
          <w:p w14:paraId="0AE9FDD0" w14:textId="77777777" w:rsidR="00206EB3" w:rsidRPr="00F250C2" w:rsidRDefault="00206EB3" w:rsidP="00FC5F2F">
            <w:pPr>
              <w:pStyle w:val="ListParagraph"/>
              <w:numPr>
                <w:ilvl w:val="0"/>
                <w:numId w:val="15"/>
              </w:numPr>
              <w:jc w:val="left"/>
              <w:rPr>
                <w:sz w:val="22"/>
                <w:lang w:val="en-US"/>
              </w:rPr>
            </w:pPr>
            <w:r w:rsidRPr="00F250C2">
              <w:rPr>
                <w:sz w:val="22"/>
                <w:lang w:val="en-US"/>
              </w:rPr>
              <w:t xml:space="preserve">public performance of the </w:t>
            </w:r>
            <w:proofErr w:type="gramStart"/>
            <w:r w:rsidRPr="00F250C2">
              <w:rPr>
                <w:sz w:val="22"/>
                <w:lang w:val="en-US"/>
              </w:rPr>
              <w:t>work;</w:t>
            </w:r>
            <w:proofErr w:type="gramEnd"/>
          </w:p>
          <w:p w14:paraId="4DBAC7E3" w14:textId="77777777" w:rsidR="00206EB3" w:rsidRPr="00FF0DA7" w:rsidRDefault="00206EB3" w:rsidP="00FC5F2F">
            <w:pPr>
              <w:pStyle w:val="ListParagraph"/>
              <w:numPr>
                <w:ilvl w:val="0"/>
                <w:numId w:val="15"/>
              </w:numPr>
              <w:jc w:val="left"/>
              <w:rPr>
                <w:sz w:val="22"/>
              </w:rPr>
            </w:pPr>
            <w:r w:rsidRPr="00FF0DA7">
              <w:rPr>
                <w:sz w:val="22"/>
              </w:rPr>
              <w:t>broadcasting of the work;</w:t>
            </w:r>
          </w:p>
          <w:p w14:paraId="11933991" w14:textId="77777777" w:rsidR="00206EB3" w:rsidRPr="00F250C2" w:rsidRDefault="00206EB3" w:rsidP="00FC5F2F">
            <w:pPr>
              <w:pStyle w:val="ListParagraph"/>
              <w:numPr>
                <w:ilvl w:val="0"/>
                <w:numId w:val="15"/>
              </w:numPr>
              <w:spacing w:after="240"/>
              <w:jc w:val="left"/>
              <w:rPr>
                <w:sz w:val="22"/>
                <w:lang w:val="en-US"/>
              </w:rPr>
            </w:pPr>
            <w:r w:rsidRPr="00F250C2">
              <w:rPr>
                <w:sz w:val="22"/>
                <w:lang w:val="en-US"/>
              </w:rPr>
              <w:t>communication to the public of the work.</w:t>
            </w:r>
          </w:p>
          <w:p w14:paraId="58142AF1" w14:textId="77777777" w:rsidR="00206EB3" w:rsidRPr="00FF0DA7" w:rsidRDefault="00206EB3" w:rsidP="00FC5F2F">
            <w:pPr>
              <w:spacing w:after="240"/>
            </w:pPr>
            <w:r w:rsidRPr="00FF0DA7">
              <w:t>(2) The rights of rental and lending under subsection (1)(e) do not apply—</w:t>
            </w:r>
          </w:p>
          <w:p w14:paraId="18C05365" w14:textId="77777777" w:rsidR="00206EB3" w:rsidRPr="00F250C2" w:rsidRDefault="00206EB3" w:rsidP="00FC5F2F">
            <w:pPr>
              <w:pStyle w:val="ListParagraph"/>
              <w:numPr>
                <w:ilvl w:val="0"/>
                <w:numId w:val="16"/>
              </w:numPr>
              <w:jc w:val="left"/>
              <w:rPr>
                <w:sz w:val="22"/>
                <w:lang w:val="en-US"/>
              </w:rPr>
            </w:pPr>
            <w:r w:rsidRPr="00F250C2">
              <w:rPr>
                <w:sz w:val="22"/>
                <w:lang w:val="en-US"/>
              </w:rPr>
              <w:t xml:space="preserve">to rental or lending of computer </w:t>
            </w:r>
            <w:proofErr w:type="spellStart"/>
            <w:r w:rsidRPr="00F250C2">
              <w:rPr>
                <w:sz w:val="22"/>
                <w:lang w:val="en-US"/>
              </w:rPr>
              <w:t>programmes</w:t>
            </w:r>
            <w:proofErr w:type="spellEnd"/>
            <w:r w:rsidRPr="00F250C2">
              <w:rPr>
                <w:sz w:val="22"/>
                <w:lang w:val="en-US"/>
              </w:rPr>
              <w:t xml:space="preserve"> where the </w:t>
            </w:r>
            <w:proofErr w:type="spellStart"/>
            <w:r w:rsidRPr="00F250C2">
              <w:rPr>
                <w:sz w:val="22"/>
                <w:lang w:val="en-US"/>
              </w:rPr>
              <w:t>programme</w:t>
            </w:r>
            <w:proofErr w:type="spellEnd"/>
            <w:r w:rsidRPr="00F250C2">
              <w:rPr>
                <w:sz w:val="22"/>
                <w:lang w:val="en-US"/>
              </w:rPr>
              <w:t xml:space="preserve"> </w:t>
            </w:r>
            <w:r w:rsidRPr="00F250C2">
              <w:rPr>
                <w:sz w:val="22"/>
                <w:lang w:val="en-US"/>
              </w:rPr>
              <w:lastRenderedPageBreak/>
              <w:t>itself is not the essential object of the rental or lending; or</w:t>
            </w:r>
          </w:p>
          <w:p w14:paraId="254BF620" w14:textId="77777777" w:rsidR="00206EB3" w:rsidRPr="00F250C2" w:rsidRDefault="00206EB3" w:rsidP="00FC5F2F">
            <w:pPr>
              <w:pStyle w:val="ListParagraph"/>
              <w:numPr>
                <w:ilvl w:val="0"/>
                <w:numId w:val="16"/>
              </w:numPr>
              <w:spacing w:after="240"/>
              <w:jc w:val="left"/>
              <w:rPr>
                <w:sz w:val="22"/>
                <w:lang w:val="en-US"/>
              </w:rPr>
            </w:pPr>
            <w:r w:rsidRPr="00F250C2">
              <w:rPr>
                <w:sz w:val="22"/>
                <w:lang w:val="en-US"/>
              </w:rPr>
              <w:t>to cinematographic works, unless such commercial rental has led to widespread copying of such works materially impairing the exclusive right of production.</w:t>
            </w:r>
          </w:p>
          <w:p w14:paraId="6E2DF872" w14:textId="77777777" w:rsidR="00206EB3" w:rsidRDefault="00206EB3" w:rsidP="00FC5F2F">
            <w:pPr>
              <w:spacing w:after="240"/>
            </w:pPr>
            <w:r>
              <w:t>(3) The onus of proving that widespread copying of a cinematographic work has materially impaired the exclusive right of production under this section rests upon the person who alleges that such is the case.</w:t>
            </w:r>
          </w:p>
          <w:p w14:paraId="74A130E9" w14:textId="77777777" w:rsidR="00206EB3" w:rsidRPr="00541C9C" w:rsidRDefault="00206EB3" w:rsidP="00FC5F2F">
            <w:r w:rsidRPr="0029662E">
              <w:rPr>
                <w:i/>
                <w:iCs/>
              </w:rPr>
              <w:t>(Inserted by Act 7 of 2000)</w:t>
            </w:r>
          </w:p>
        </w:tc>
        <w:tc>
          <w:tcPr>
            <w:tcW w:w="4676" w:type="dxa"/>
          </w:tcPr>
          <w:p w14:paraId="66DE5274" w14:textId="77777777" w:rsidR="00206EB3" w:rsidRPr="002710F8" w:rsidRDefault="00206EB3" w:rsidP="00FC5F2F"/>
        </w:tc>
      </w:tr>
    </w:tbl>
    <w:p w14:paraId="0997A25F" w14:textId="77777777" w:rsidR="00206EB3" w:rsidRDefault="00206EB3" w:rsidP="00FC5F2F">
      <w:pPr>
        <w:pStyle w:val="Heading1"/>
        <w:numPr>
          <w:ilvl w:val="0"/>
          <w:numId w:val="4"/>
        </w:numPr>
        <w:tabs>
          <w:tab w:val="num" w:pos="567"/>
        </w:tabs>
        <w:ind w:left="0" w:firstLine="0"/>
      </w:pPr>
      <w:bookmarkStart w:id="22" w:name="_Toc193455569"/>
      <w:r>
        <w:t>SAMOA</w:t>
      </w:r>
      <w:bookmarkEnd w:id="22"/>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7487"/>
      </w:tblGrid>
      <w:tr w:rsidR="00206EB3" w:rsidRPr="009071B0" w14:paraId="72DBD186" w14:textId="77777777" w:rsidTr="00E03DEE">
        <w:trPr>
          <w:tblCellSpacing w:w="15" w:type="dxa"/>
        </w:trPr>
        <w:tc>
          <w:tcPr>
            <w:tcW w:w="0" w:type="auto"/>
            <w:vAlign w:val="center"/>
            <w:hideMark/>
          </w:tcPr>
          <w:p w14:paraId="193CDD2C" w14:textId="77777777" w:rsidR="00206EB3" w:rsidRPr="009071B0" w:rsidRDefault="00206EB3" w:rsidP="00FC5F2F"/>
        </w:tc>
        <w:tc>
          <w:tcPr>
            <w:tcW w:w="0" w:type="auto"/>
            <w:vAlign w:val="center"/>
            <w:hideMark/>
          </w:tcPr>
          <w:p w14:paraId="4EFD9F79" w14:textId="080A8A39" w:rsidR="00206EB3" w:rsidRPr="009071B0" w:rsidRDefault="00206EB3" w:rsidP="00FC5F2F">
            <w:hyperlink r:id="rId23" w:history="1">
              <w:r w:rsidRPr="009071B0">
                <w:rPr>
                  <w:rStyle w:val="Hyperlink"/>
                </w:rPr>
                <w:t xml:space="preserve">Copyright Act 1998 (Act No. 25 of 1998, as amended by Act No. 10 of 2011) </w:t>
              </w:r>
            </w:hyperlink>
          </w:p>
        </w:tc>
      </w:tr>
    </w:tbl>
    <w:tbl>
      <w:tblPr>
        <w:tblStyle w:val="TableGrid"/>
        <w:tblW w:w="0" w:type="auto"/>
        <w:tblLook w:val="04A0" w:firstRow="1" w:lastRow="0" w:firstColumn="1" w:lastColumn="0" w:noHBand="0" w:noVBand="1"/>
      </w:tblPr>
      <w:tblGrid>
        <w:gridCol w:w="4604"/>
        <w:gridCol w:w="4605"/>
      </w:tblGrid>
      <w:tr w:rsidR="00206EB3" w:rsidRPr="004831BA" w14:paraId="4C31A85A" w14:textId="77777777" w:rsidTr="00E03DEE">
        <w:tc>
          <w:tcPr>
            <w:tcW w:w="4604" w:type="dxa"/>
          </w:tcPr>
          <w:p w14:paraId="76020972" w14:textId="77777777" w:rsidR="00206EB3" w:rsidRDefault="00206EB3" w:rsidP="00FC5F2F">
            <w:r>
              <w:t>Original Words</w:t>
            </w:r>
          </w:p>
        </w:tc>
        <w:tc>
          <w:tcPr>
            <w:tcW w:w="4605" w:type="dxa"/>
          </w:tcPr>
          <w:p w14:paraId="47315FB6" w14:textId="77777777" w:rsidR="00206EB3" w:rsidRDefault="00206EB3" w:rsidP="00FC5F2F"/>
        </w:tc>
      </w:tr>
      <w:tr w:rsidR="00206EB3" w:rsidRPr="004831BA" w14:paraId="74320D70" w14:textId="77777777" w:rsidTr="00E03DEE">
        <w:tc>
          <w:tcPr>
            <w:tcW w:w="4604" w:type="dxa"/>
          </w:tcPr>
          <w:p w14:paraId="2814595E" w14:textId="77777777" w:rsidR="00206EB3" w:rsidRDefault="00206EB3" w:rsidP="00FC5F2F">
            <w:pPr>
              <w:spacing w:after="240"/>
            </w:pPr>
            <w:r>
              <w:t xml:space="preserve">2. Interpretation - In this Act, unless the context otherwise requires: </w:t>
            </w:r>
          </w:p>
          <w:p w14:paraId="2FB5285E" w14:textId="77777777" w:rsidR="00206EB3" w:rsidRDefault="00206EB3" w:rsidP="00FC5F2F">
            <w:pPr>
              <w:spacing w:after="240"/>
            </w:pPr>
            <w:r>
              <w:t>[…]</w:t>
            </w:r>
          </w:p>
          <w:p w14:paraId="53DA60FC" w14:textId="77777777" w:rsidR="00206EB3" w:rsidRDefault="00206EB3" w:rsidP="00FC5F2F">
            <w:pPr>
              <w:spacing w:after="240"/>
            </w:pPr>
            <w:r>
              <w:t>“</w:t>
            </w:r>
            <w:proofErr w:type="gramStart"/>
            <w:r>
              <w:t>public</w:t>
            </w:r>
            <w:proofErr w:type="gramEnd"/>
            <w:r>
              <w:t xml:space="preserve"> lending” means the transfer of the possession of the original or a copy of a work or a sound recording for a limited period of time for non-profit making purposes, by an institution, the services of which are available to the public, such as a public library or archive;</w:t>
            </w:r>
          </w:p>
          <w:p w14:paraId="7BC77E48" w14:textId="77777777" w:rsidR="00206EB3" w:rsidRDefault="00206EB3" w:rsidP="00FC5F2F">
            <w:r>
              <w:t>[…]</w:t>
            </w:r>
          </w:p>
        </w:tc>
        <w:tc>
          <w:tcPr>
            <w:tcW w:w="4605" w:type="dxa"/>
          </w:tcPr>
          <w:p w14:paraId="2F448F16" w14:textId="77777777" w:rsidR="00206EB3" w:rsidRPr="002710F8" w:rsidRDefault="00206EB3" w:rsidP="00FC5F2F"/>
        </w:tc>
      </w:tr>
      <w:tr w:rsidR="00206EB3" w:rsidRPr="004831BA" w14:paraId="5CB5F7EA" w14:textId="77777777" w:rsidTr="00E03DEE">
        <w:tc>
          <w:tcPr>
            <w:tcW w:w="4604" w:type="dxa"/>
          </w:tcPr>
          <w:p w14:paraId="3F3A88B5" w14:textId="77777777" w:rsidR="00206EB3" w:rsidRPr="00727CFB" w:rsidRDefault="00206EB3" w:rsidP="00FC5F2F">
            <w:pPr>
              <w:spacing w:after="240"/>
            </w:pPr>
            <w:r>
              <w:t xml:space="preserve">6. Economic Rights - (1) Subject to the provisions of sections 8 to 15, the author or other </w:t>
            </w:r>
            <w:r w:rsidRPr="00727CFB">
              <w:t xml:space="preserve">owner of copyright shall have the exclusive right to carry out or to </w:t>
            </w:r>
            <w:proofErr w:type="spellStart"/>
            <w:r w:rsidRPr="00727CFB">
              <w:t>authorise</w:t>
            </w:r>
            <w:proofErr w:type="spellEnd"/>
            <w:r w:rsidRPr="00727CFB">
              <w:t xml:space="preserve"> the following acts in relation to the work:</w:t>
            </w:r>
          </w:p>
          <w:p w14:paraId="439B6DE2" w14:textId="77777777" w:rsidR="00206EB3" w:rsidRPr="00727CFB" w:rsidRDefault="00206EB3" w:rsidP="007C51AE">
            <w:pPr>
              <w:pStyle w:val="ListParagraph"/>
              <w:numPr>
                <w:ilvl w:val="3"/>
                <w:numId w:val="59"/>
              </w:numPr>
              <w:ind w:left="1056" w:right="95" w:hanging="540"/>
              <w:jc w:val="left"/>
              <w:rPr>
                <w:sz w:val="22"/>
              </w:rPr>
            </w:pPr>
            <w:r w:rsidRPr="00727CFB">
              <w:rPr>
                <w:sz w:val="22"/>
              </w:rPr>
              <w:t>reproduction of the work;</w:t>
            </w:r>
          </w:p>
          <w:p w14:paraId="3CD340AF" w14:textId="77777777" w:rsidR="00206EB3" w:rsidRPr="00727CFB" w:rsidRDefault="00206EB3" w:rsidP="007C51AE">
            <w:pPr>
              <w:pStyle w:val="ListParagraph"/>
              <w:numPr>
                <w:ilvl w:val="3"/>
                <w:numId w:val="59"/>
              </w:numPr>
              <w:ind w:left="1056" w:right="95" w:hanging="540"/>
              <w:jc w:val="left"/>
              <w:rPr>
                <w:sz w:val="22"/>
              </w:rPr>
            </w:pPr>
            <w:r w:rsidRPr="00727CFB">
              <w:rPr>
                <w:sz w:val="22"/>
              </w:rPr>
              <w:t>translation of the work;</w:t>
            </w:r>
          </w:p>
          <w:p w14:paraId="0F653B4A" w14:textId="77777777" w:rsidR="00206EB3" w:rsidRPr="00F250C2" w:rsidRDefault="00206EB3" w:rsidP="007C51AE">
            <w:pPr>
              <w:pStyle w:val="ListParagraph"/>
              <w:numPr>
                <w:ilvl w:val="3"/>
                <w:numId w:val="59"/>
              </w:numPr>
              <w:ind w:left="1056" w:right="95" w:hanging="540"/>
              <w:jc w:val="left"/>
              <w:rPr>
                <w:sz w:val="22"/>
                <w:lang w:val="en-US"/>
              </w:rPr>
            </w:pPr>
            <w:r w:rsidRPr="00F250C2">
              <w:rPr>
                <w:sz w:val="22"/>
                <w:lang w:val="en-US"/>
              </w:rPr>
              <w:t xml:space="preserve">adaptation, arrangement or other transformation of the </w:t>
            </w:r>
            <w:proofErr w:type="gramStart"/>
            <w:r w:rsidRPr="00F250C2">
              <w:rPr>
                <w:sz w:val="22"/>
                <w:lang w:val="en-US"/>
              </w:rPr>
              <w:t>work;</w:t>
            </w:r>
            <w:proofErr w:type="gramEnd"/>
          </w:p>
          <w:p w14:paraId="39A044D3" w14:textId="77777777" w:rsidR="00206EB3" w:rsidRPr="00F250C2" w:rsidRDefault="00206EB3" w:rsidP="007C51AE">
            <w:pPr>
              <w:pStyle w:val="ListParagraph"/>
              <w:numPr>
                <w:ilvl w:val="3"/>
                <w:numId w:val="59"/>
              </w:numPr>
              <w:ind w:left="1056" w:right="95" w:hanging="540"/>
              <w:jc w:val="left"/>
              <w:rPr>
                <w:sz w:val="22"/>
                <w:lang w:val="en-US"/>
              </w:rPr>
            </w:pPr>
            <w:r w:rsidRPr="00F250C2">
              <w:rPr>
                <w:sz w:val="22"/>
                <w:lang w:val="en-US"/>
              </w:rPr>
              <w:t xml:space="preserve">the first public distribution of the original and each copy of the work by sale, rental or </w:t>
            </w:r>
            <w:proofErr w:type="gramStart"/>
            <w:r w:rsidRPr="00F250C2">
              <w:rPr>
                <w:sz w:val="22"/>
                <w:lang w:val="en-US"/>
              </w:rPr>
              <w:t>otherwise;</w:t>
            </w:r>
            <w:proofErr w:type="gramEnd"/>
          </w:p>
          <w:p w14:paraId="547D1C4E" w14:textId="6B7FCF5F" w:rsidR="00206EB3" w:rsidRPr="00F250C2" w:rsidRDefault="00206EB3" w:rsidP="007C51AE">
            <w:pPr>
              <w:pStyle w:val="ListParagraph"/>
              <w:numPr>
                <w:ilvl w:val="3"/>
                <w:numId w:val="59"/>
              </w:numPr>
              <w:ind w:left="1056" w:right="95" w:hanging="540"/>
              <w:jc w:val="left"/>
              <w:rPr>
                <w:sz w:val="22"/>
                <w:lang w:val="en-US"/>
              </w:rPr>
            </w:pPr>
            <w:r w:rsidRPr="00F250C2">
              <w:rPr>
                <w:sz w:val="22"/>
                <w:lang w:val="en-US"/>
              </w:rPr>
              <w:t xml:space="preserve">rental or public lending of the original or a copy of an audiovisual work, a work embodied in a sound recording, a computer program, a data base or a musical work in the form of notation, irrespective of </w:t>
            </w:r>
            <w:r w:rsidRPr="00F250C2">
              <w:rPr>
                <w:sz w:val="22"/>
                <w:lang w:val="en-US"/>
              </w:rPr>
              <w:lastRenderedPageBreak/>
              <w:t>the ownership of the or</w:t>
            </w:r>
            <w:r w:rsidR="000F70B3">
              <w:rPr>
                <w:sz w:val="22"/>
                <w:lang w:val="en-US"/>
              </w:rPr>
              <w:t>i</w:t>
            </w:r>
            <w:r w:rsidRPr="00F250C2">
              <w:rPr>
                <w:sz w:val="22"/>
                <w:lang w:val="en-US"/>
              </w:rPr>
              <w:t xml:space="preserve">ginal or copy </w:t>
            </w:r>
            <w:proofErr w:type="gramStart"/>
            <w:r w:rsidRPr="00F250C2">
              <w:rPr>
                <w:sz w:val="22"/>
                <w:lang w:val="en-US"/>
              </w:rPr>
              <w:t>concerned;</w:t>
            </w:r>
            <w:proofErr w:type="gramEnd"/>
          </w:p>
          <w:p w14:paraId="5EB3CB61" w14:textId="77777777" w:rsidR="00206EB3" w:rsidRPr="00F250C2" w:rsidRDefault="00206EB3" w:rsidP="007C51AE">
            <w:pPr>
              <w:pStyle w:val="ListParagraph"/>
              <w:numPr>
                <w:ilvl w:val="3"/>
                <w:numId w:val="59"/>
              </w:numPr>
              <w:ind w:left="1056" w:right="95" w:hanging="540"/>
              <w:jc w:val="left"/>
              <w:rPr>
                <w:sz w:val="22"/>
                <w:lang w:val="en-US"/>
              </w:rPr>
            </w:pPr>
            <w:r w:rsidRPr="00F250C2">
              <w:rPr>
                <w:sz w:val="22"/>
                <w:lang w:val="en-US"/>
              </w:rPr>
              <w:t xml:space="preserve">importation of copies of the work, even where the imported copies were made with the </w:t>
            </w:r>
            <w:proofErr w:type="spellStart"/>
            <w:r w:rsidRPr="00F250C2">
              <w:rPr>
                <w:sz w:val="22"/>
                <w:lang w:val="en-US"/>
              </w:rPr>
              <w:t>authorisation</w:t>
            </w:r>
            <w:proofErr w:type="spellEnd"/>
            <w:r w:rsidRPr="00F250C2">
              <w:rPr>
                <w:sz w:val="22"/>
                <w:lang w:val="en-US"/>
              </w:rPr>
              <w:t xml:space="preserve"> of the author or other owner of </w:t>
            </w:r>
            <w:proofErr w:type="gramStart"/>
            <w:r w:rsidRPr="00F250C2">
              <w:rPr>
                <w:sz w:val="22"/>
                <w:lang w:val="en-US"/>
              </w:rPr>
              <w:t>copyright;</w:t>
            </w:r>
            <w:proofErr w:type="gramEnd"/>
          </w:p>
          <w:p w14:paraId="328E296C" w14:textId="77777777" w:rsidR="00206EB3" w:rsidRPr="00F250C2" w:rsidRDefault="00206EB3" w:rsidP="007C51AE">
            <w:pPr>
              <w:pStyle w:val="ListParagraph"/>
              <w:numPr>
                <w:ilvl w:val="3"/>
                <w:numId w:val="59"/>
              </w:numPr>
              <w:ind w:left="1056" w:right="95" w:hanging="540"/>
              <w:jc w:val="left"/>
              <w:rPr>
                <w:sz w:val="22"/>
                <w:lang w:val="en-US"/>
              </w:rPr>
            </w:pPr>
            <w:r w:rsidRPr="00F250C2">
              <w:rPr>
                <w:sz w:val="22"/>
                <w:lang w:val="en-US"/>
              </w:rPr>
              <w:t xml:space="preserve">public display of the original or a copy of the </w:t>
            </w:r>
            <w:proofErr w:type="gramStart"/>
            <w:r w:rsidRPr="00F250C2">
              <w:rPr>
                <w:sz w:val="22"/>
                <w:lang w:val="en-US"/>
              </w:rPr>
              <w:t>work;</w:t>
            </w:r>
            <w:proofErr w:type="gramEnd"/>
          </w:p>
          <w:p w14:paraId="12D7DE44" w14:textId="77777777" w:rsidR="00206EB3" w:rsidRPr="00F250C2" w:rsidRDefault="00206EB3" w:rsidP="007C51AE">
            <w:pPr>
              <w:pStyle w:val="ListParagraph"/>
              <w:numPr>
                <w:ilvl w:val="3"/>
                <w:numId w:val="59"/>
              </w:numPr>
              <w:ind w:left="1056" w:right="95" w:hanging="540"/>
              <w:jc w:val="left"/>
              <w:rPr>
                <w:sz w:val="22"/>
                <w:lang w:val="en-US"/>
              </w:rPr>
            </w:pPr>
            <w:r w:rsidRPr="00F250C2">
              <w:rPr>
                <w:sz w:val="22"/>
                <w:lang w:val="en-US"/>
              </w:rPr>
              <w:t xml:space="preserve">public performance of the </w:t>
            </w:r>
            <w:proofErr w:type="gramStart"/>
            <w:r w:rsidRPr="00F250C2">
              <w:rPr>
                <w:sz w:val="22"/>
                <w:lang w:val="en-US"/>
              </w:rPr>
              <w:t>work;</w:t>
            </w:r>
            <w:proofErr w:type="gramEnd"/>
          </w:p>
          <w:p w14:paraId="7E769BDC" w14:textId="77777777" w:rsidR="00206EB3" w:rsidRPr="00727CFB" w:rsidRDefault="00206EB3" w:rsidP="007C51AE">
            <w:pPr>
              <w:pStyle w:val="ListParagraph"/>
              <w:numPr>
                <w:ilvl w:val="3"/>
                <w:numId w:val="59"/>
              </w:numPr>
              <w:ind w:left="1056" w:right="95" w:hanging="540"/>
              <w:jc w:val="left"/>
              <w:rPr>
                <w:sz w:val="22"/>
              </w:rPr>
            </w:pPr>
            <w:r w:rsidRPr="00727CFB">
              <w:rPr>
                <w:sz w:val="22"/>
              </w:rPr>
              <w:t>broadcasting of the work;</w:t>
            </w:r>
          </w:p>
          <w:p w14:paraId="274639DD" w14:textId="77777777" w:rsidR="00206EB3" w:rsidRPr="00F250C2" w:rsidRDefault="00206EB3" w:rsidP="007C51AE">
            <w:pPr>
              <w:pStyle w:val="ListParagraph"/>
              <w:numPr>
                <w:ilvl w:val="3"/>
                <w:numId w:val="59"/>
              </w:numPr>
              <w:spacing w:after="240"/>
              <w:ind w:left="1056" w:right="95" w:hanging="540"/>
              <w:jc w:val="left"/>
              <w:rPr>
                <w:sz w:val="22"/>
                <w:lang w:val="en-US"/>
              </w:rPr>
            </w:pPr>
            <w:r w:rsidRPr="00F250C2">
              <w:rPr>
                <w:sz w:val="22"/>
                <w:lang w:val="en-US"/>
              </w:rPr>
              <w:t>other communication to the public of the work.</w:t>
            </w:r>
          </w:p>
          <w:p w14:paraId="4C269F56" w14:textId="77777777" w:rsidR="00206EB3" w:rsidRPr="00727CFB" w:rsidRDefault="00206EB3" w:rsidP="00FC5F2F">
            <w:pPr>
              <w:spacing w:after="240"/>
            </w:pPr>
            <w:r w:rsidRPr="00727CFB">
              <w:t>(2) The rights of rental and lending under subsection (1)(e) do not apply to rental or lending of computer programs where the program itself is not the essential object of the rental or lending.</w:t>
            </w:r>
          </w:p>
          <w:p w14:paraId="00BB8E19" w14:textId="77777777" w:rsidR="00206EB3" w:rsidRDefault="00206EB3" w:rsidP="00FC5F2F">
            <w:pPr>
              <w:ind w:right="95"/>
            </w:pPr>
            <w:r w:rsidRPr="00727CFB">
              <w:t>(3) The rights under this section</w:t>
            </w:r>
            <w:r>
              <w:t xml:space="preserve"> do not extend to acts in respect of works which have been put on the market anywhere in the world by the copyright owner or with the copyright owner’s consent.</w:t>
            </w:r>
          </w:p>
        </w:tc>
        <w:tc>
          <w:tcPr>
            <w:tcW w:w="4605" w:type="dxa"/>
          </w:tcPr>
          <w:p w14:paraId="3646FF1E" w14:textId="77777777" w:rsidR="00206EB3" w:rsidRDefault="00206EB3" w:rsidP="00FC5F2F"/>
        </w:tc>
      </w:tr>
    </w:tbl>
    <w:p w14:paraId="4BF4C564" w14:textId="77777777" w:rsidR="00206EB3" w:rsidRDefault="00206EB3" w:rsidP="00FC5F2F">
      <w:pPr>
        <w:pStyle w:val="Heading1"/>
        <w:numPr>
          <w:ilvl w:val="0"/>
          <w:numId w:val="4"/>
        </w:numPr>
        <w:tabs>
          <w:tab w:val="num" w:pos="567"/>
        </w:tabs>
        <w:ind w:left="0" w:firstLine="0"/>
      </w:pPr>
      <w:bookmarkStart w:id="23" w:name="_Toc193455570"/>
      <w:r>
        <w:t>SINGAPORE</w:t>
      </w:r>
      <w:bookmarkEnd w:id="23"/>
    </w:p>
    <w:p w14:paraId="08457110" w14:textId="267B4482" w:rsidR="00206EB3" w:rsidRDefault="00206EB3" w:rsidP="00FC5F2F">
      <w:pPr>
        <w:rPr>
          <w:rFonts w:eastAsia="Times New Roman"/>
          <w:color w:val="000000"/>
          <w:lang w:eastAsia="de-DE"/>
        </w:rPr>
      </w:pPr>
      <w:hyperlink r:id="rId24" w:history="1">
        <w:r w:rsidRPr="000E60C6">
          <w:rPr>
            <w:rStyle w:val="Hyperlink"/>
            <w:rFonts w:eastAsia="Times New Roman"/>
            <w:lang w:eastAsia="de-DE"/>
          </w:rPr>
          <w:t xml:space="preserve">Copyright Act 2021 (Act No. 22 of 2021, amended by the Statutes (Miscellaneous Amendments) Act 2022) </w:t>
        </w:r>
      </w:hyperlink>
    </w:p>
    <w:tbl>
      <w:tblPr>
        <w:tblStyle w:val="TableGrid"/>
        <w:tblW w:w="0" w:type="auto"/>
        <w:tblLook w:val="04A0" w:firstRow="1" w:lastRow="0" w:firstColumn="1" w:lastColumn="0" w:noHBand="0" w:noVBand="1"/>
      </w:tblPr>
      <w:tblGrid>
        <w:gridCol w:w="4533"/>
        <w:gridCol w:w="4534"/>
      </w:tblGrid>
      <w:tr w:rsidR="00206EB3" w:rsidRPr="004831BA" w14:paraId="77EC3247" w14:textId="77777777" w:rsidTr="00E03DEE">
        <w:tc>
          <w:tcPr>
            <w:tcW w:w="4533" w:type="dxa"/>
          </w:tcPr>
          <w:p w14:paraId="6B0F1D38" w14:textId="77777777" w:rsidR="00206EB3" w:rsidRDefault="00206EB3" w:rsidP="00FC5F2F">
            <w:r>
              <w:t>Original Wording</w:t>
            </w:r>
          </w:p>
        </w:tc>
        <w:tc>
          <w:tcPr>
            <w:tcW w:w="4534" w:type="dxa"/>
          </w:tcPr>
          <w:p w14:paraId="3DE0E634" w14:textId="77777777" w:rsidR="00206EB3" w:rsidRDefault="00206EB3" w:rsidP="00FC5F2F"/>
        </w:tc>
      </w:tr>
      <w:tr w:rsidR="00206EB3" w:rsidRPr="004831BA" w14:paraId="22DEA588" w14:textId="77777777" w:rsidTr="00E03DEE">
        <w:tc>
          <w:tcPr>
            <w:tcW w:w="4533" w:type="dxa"/>
          </w:tcPr>
          <w:p w14:paraId="3B51C262" w14:textId="77777777" w:rsidR="00206EB3" w:rsidRDefault="00206EB3" w:rsidP="00FC5F2F">
            <w:pPr>
              <w:spacing w:after="240"/>
            </w:pPr>
            <w:r>
              <w:t>Subdivision (8) — Commercial acts</w:t>
            </w:r>
          </w:p>
          <w:p w14:paraId="4A9AF55B" w14:textId="77777777" w:rsidR="00206EB3" w:rsidRPr="009B2609" w:rsidRDefault="00206EB3" w:rsidP="00FC5F2F">
            <w:r w:rsidRPr="009B2609">
              <w:t>What is a commercial dealing in a thing</w:t>
            </w:r>
          </w:p>
          <w:p w14:paraId="35C37009" w14:textId="77777777" w:rsidR="00206EB3" w:rsidRPr="009B2609" w:rsidRDefault="00206EB3" w:rsidP="00FC5F2F">
            <w:r w:rsidRPr="009B2609">
              <w:t>73.— (1) A person deals commercially in a thing if the person —</w:t>
            </w:r>
          </w:p>
          <w:p w14:paraId="25ADEA27" w14:textId="77777777" w:rsidR="00206EB3" w:rsidRPr="009B2609" w:rsidRDefault="00206EB3" w:rsidP="00F26DF1">
            <w:pPr>
              <w:pStyle w:val="ListParagraph"/>
              <w:numPr>
                <w:ilvl w:val="1"/>
                <w:numId w:val="31"/>
              </w:numPr>
              <w:ind w:left="1596"/>
              <w:jc w:val="left"/>
              <w:rPr>
                <w:sz w:val="22"/>
              </w:rPr>
            </w:pPr>
            <w:r w:rsidRPr="009B2609">
              <w:rPr>
                <w:sz w:val="22"/>
              </w:rPr>
              <w:t>sells the thing;</w:t>
            </w:r>
          </w:p>
          <w:p w14:paraId="1BFCAEB1" w14:textId="77777777" w:rsidR="00206EB3" w:rsidRPr="00F250C2" w:rsidRDefault="00206EB3" w:rsidP="00F26DF1">
            <w:pPr>
              <w:pStyle w:val="ListParagraph"/>
              <w:numPr>
                <w:ilvl w:val="1"/>
                <w:numId w:val="31"/>
              </w:numPr>
              <w:ind w:left="1596"/>
              <w:jc w:val="left"/>
              <w:rPr>
                <w:sz w:val="22"/>
                <w:lang w:val="en-US"/>
              </w:rPr>
            </w:pPr>
            <w:proofErr w:type="spellStart"/>
            <w:proofErr w:type="gramStart"/>
            <w:r w:rsidRPr="00F250C2">
              <w:rPr>
                <w:sz w:val="22"/>
                <w:lang w:val="en-US"/>
              </w:rPr>
              <w:t>lets</w:t>
            </w:r>
            <w:proofErr w:type="spellEnd"/>
            <w:proofErr w:type="gramEnd"/>
            <w:r w:rsidRPr="00F250C2">
              <w:rPr>
                <w:sz w:val="22"/>
                <w:lang w:val="en-US"/>
              </w:rPr>
              <w:t xml:space="preserve"> the thing for hire;</w:t>
            </w:r>
          </w:p>
          <w:p w14:paraId="47C66B95" w14:textId="77777777" w:rsidR="00206EB3" w:rsidRPr="00F250C2" w:rsidRDefault="00206EB3" w:rsidP="00F26DF1">
            <w:pPr>
              <w:pStyle w:val="ListParagraph"/>
              <w:numPr>
                <w:ilvl w:val="1"/>
                <w:numId w:val="31"/>
              </w:numPr>
              <w:ind w:left="1596"/>
              <w:jc w:val="left"/>
              <w:rPr>
                <w:sz w:val="22"/>
                <w:lang w:val="en-US"/>
              </w:rPr>
            </w:pPr>
            <w:r w:rsidRPr="00F250C2">
              <w:rPr>
                <w:sz w:val="22"/>
                <w:lang w:val="en-US"/>
              </w:rPr>
              <w:t xml:space="preserve">by way of trade, offers or exposes the thing for sale or </w:t>
            </w:r>
            <w:proofErr w:type="gramStart"/>
            <w:r w:rsidRPr="00F250C2">
              <w:rPr>
                <w:sz w:val="22"/>
                <w:lang w:val="en-US"/>
              </w:rPr>
              <w:t>hire;</w:t>
            </w:r>
            <w:proofErr w:type="gramEnd"/>
          </w:p>
          <w:p w14:paraId="2219FE36" w14:textId="25485581" w:rsidR="00206EB3" w:rsidRPr="00F250C2" w:rsidRDefault="00206EB3" w:rsidP="00F26DF1">
            <w:pPr>
              <w:pStyle w:val="ListParagraph"/>
              <w:numPr>
                <w:ilvl w:val="1"/>
                <w:numId w:val="31"/>
              </w:numPr>
              <w:ind w:left="1596"/>
              <w:jc w:val="left"/>
              <w:rPr>
                <w:sz w:val="22"/>
                <w:lang w:val="en-US"/>
              </w:rPr>
            </w:pPr>
            <w:r w:rsidRPr="00F250C2">
              <w:rPr>
                <w:sz w:val="22"/>
                <w:lang w:val="en-US"/>
              </w:rPr>
              <w:t>distributes the thing for the purpose of trade</w:t>
            </w:r>
            <w:r w:rsidR="00B20B12">
              <w:rPr>
                <w:sz w:val="22"/>
                <w:lang w:val="en-US"/>
              </w:rPr>
              <w:t>;</w:t>
            </w:r>
            <w:r w:rsidRPr="00F250C2">
              <w:rPr>
                <w:sz w:val="22"/>
                <w:lang w:val="en-US"/>
              </w:rPr>
              <w:t xml:space="preserve"> or</w:t>
            </w:r>
          </w:p>
          <w:p w14:paraId="5A3A113E" w14:textId="77777777" w:rsidR="00206EB3" w:rsidRPr="00F250C2" w:rsidRDefault="00206EB3" w:rsidP="00F26DF1">
            <w:pPr>
              <w:pStyle w:val="ListParagraph"/>
              <w:numPr>
                <w:ilvl w:val="1"/>
                <w:numId w:val="31"/>
              </w:numPr>
              <w:spacing w:after="240"/>
              <w:ind w:left="1596"/>
              <w:jc w:val="left"/>
              <w:rPr>
                <w:sz w:val="22"/>
                <w:lang w:val="en-US"/>
              </w:rPr>
            </w:pPr>
            <w:r w:rsidRPr="00F250C2">
              <w:rPr>
                <w:sz w:val="22"/>
                <w:lang w:val="en-US"/>
              </w:rPr>
              <w:t>by way of trade, exhibits the thing in public.</w:t>
            </w:r>
          </w:p>
          <w:p w14:paraId="00B45723" w14:textId="77777777" w:rsidR="00206EB3" w:rsidRPr="009B2609" w:rsidRDefault="00206EB3" w:rsidP="00FC5F2F">
            <w:pPr>
              <w:spacing w:after="240"/>
            </w:pPr>
            <w:r w:rsidRPr="009B2609">
              <w:t>(2) “Commercial dealing” has a corresponding meaning.</w:t>
            </w:r>
          </w:p>
          <w:p w14:paraId="217F8480" w14:textId="77777777" w:rsidR="00206EB3" w:rsidRPr="00E55D98" w:rsidRDefault="00206EB3" w:rsidP="00FC5F2F">
            <w:r w:rsidRPr="009B2609">
              <w:t>(3) In this section, “thing” includes an article</w:t>
            </w:r>
            <w:r>
              <w:t>.</w:t>
            </w:r>
          </w:p>
        </w:tc>
        <w:tc>
          <w:tcPr>
            <w:tcW w:w="4534" w:type="dxa"/>
          </w:tcPr>
          <w:p w14:paraId="340AF17A" w14:textId="77777777" w:rsidR="00206EB3" w:rsidRPr="002710F8" w:rsidRDefault="00206EB3" w:rsidP="00FC5F2F"/>
        </w:tc>
      </w:tr>
      <w:tr w:rsidR="00206EB3" w:rsidRPr="004831BA" w14:paraId="2E802331" w14:textId="77777777" w:rsidTr="00E03DEE">
        <w:tc>
          <w:tcPr>
            <w:tcW w:w="4533" w:type="dxa"/>
          </w:tcPr>
          <w:p w14:paraId="52812A2F" w14:textId="77777777" w:rsidR="00206EB3" w:rsidRDefault="00206EB3" w:rsidP="00FC5F2F">
            <w:pPr>
              <w:spacing w:after="240"/>
            </w:pPr>
            <w:r>
              <w:t>What does it mean to do an act for commercial advantage</w:t>
            </w:r>
          </w:p>
          <w:p w14:paraId="403C321E" w14:textId="77777777" w:rsidR="00206EB3" w:rsidRDefault="00206EB3" w:rsidP="00FC5F2F">
            <w:r>
              <w:t xml:space="preserve">74. A person does an act to obtain a “commercial advantage” if and only if the act </w:t>
            </w:r>
            <w:r>
              <w:lastRenderedPageBreak/>
              <w:t>is done to obtain a direct advantage, direct benefit or direct financial gain for a business or trade carried on by the person.</w:t>
            </w:r>
          </w:p>
        </w:tc>
        <w:tc>
          <w:tcPr>
            <w:tcW w:w="4534" w:type="dxa"/>
          </w:tcPr>
          <w:p w14:paraId="605B6D62" w14:textId="77777777" w:rsidR="00206EB3" w:rsidRDefault="00206EB3" w:rsidP="00FC5F2F"/>
        </w:tc>
      </w:tr>
      <w:tr w:rsidR="00206EB3" w:rsidRPr="004831BA" w14:paraId="7D5BC58A" w14:textId="77777777" w:rsidTr="00E03DEE">
        <w:tc>
          <w:tcPr>
            <w:tcW w:w="4533" w:type="dxa"/>
          </w:tcPr>
          <w:p w14:paraId="04D2D96F" w14:textId="77777777" w:rsidR="00206EB3" w:rsidRPr="00557B31" w:rsidRDefault="00206EB3" w:rsidP="00FC5F2F">
            <w:pPr>
              <w:spacing w:after="240"/>
            </w:pPr>
            <w:r w:rsidRPr="00557B31">
              <w:t>What is a commercial rental arrangement relating to a computer program or sound recording</w:t>
            </w:r>
          </w:p>
          <w:p w14:paraId="27EC2781" w14:textId="77777777" w:rsidR="00206EB3" w:rsidRPr="00557B31" w:rsidRDefault="00206EB3" w:rsidP="00FC5F2F">
            <w:pPr>
              <w:spacing w:after="240"/>
            </w:pPr>
            <w:r w:rsidRPr="00557B31">
              <w:t>75.— (1) Subject to subsection (2), a “commercial rental arrangement”, in relation to a computer program or sound recording, is an arrangement with the following features:</w:t>
            </w:r>
          </w:p>
          <w:p w14:paraId="29B451D6" w14:textId="77777777" w:rsidR="00206EB3" w:rsidRPr="00F250C2" w:rsidRDefault="00206EB3" w:rsidP="00FC5F2F">
            <w:pPr>
              <w:pStyle w:val="ListParagraph"/>
              <w:numPr>
                <w:ilvl w:val="0"/>
                <w:numId w:val="17"/>
              </w:numPr>
              <w:jc w:val="left"/>
              <w:rPr>
                <w:sz w:val="22"/>
                <w:lang w:val="en-US"/>
              </w:rPr>
            </w:pPr>
            <w:r w:rsidRPr="00F250C2">
              <w:rPr>
                <w:sz w:val="22"/>
                <w:lang w:val="en-US"/>
              </w:rPr>
              <w:t xml:space="preserve">under the arrangement, a copy of the program or recording is made available by a person on terms that it must or may be returned to the </w:t>
            </w:r>
            <w:proofErr w:type="gramStart"/>
            <w:r w:rsidRPr="00F250C2">
              <w:rPr>
                <w:sz w:val="22"/>
                <w:lang w:val="en-US"/>
              </w:rPr>
              <w:t>person;</w:t>
            </w:r>
            <w:proofErr w:type="gramEnd"/>
          </w:p>
          <w:p w14:paraId="05B44DA5" w14:textId="77777777" w:rsidR="00206EB3" w:rsidRPr="00F250C2" w:rsidRDefault="00206EB3" w:rsidP="00FC5F2F">
            <w:pPr>
              <w:pStyle w:val="ListParagraph"/>
              <w:numPr>
                <w:ilvl w:val="0"/>
                <w:numId w:val="17"/>
              </w:numPr>
              <w:jc w:val="left"/>
              <w:rPr>
                <w:sz w:val="22"/>
                <w:lang w:val="en-US"/>
              </w:rPr>
            </w:pPr>
            <w:r w:rsidRPr="00F250C2">
              <w:rPr>
                <w:sz w:val="22"/>
                <w:lang w:val="en-US"/>
              </w:rPr>
              <w:t xml:space="preserve">the arrangement is made in the course of </w:t>
            </w:r>
            <w:proofErr w:type="gramStart"/>
            <w:r w:rsidRPr="00F250C2">
              <w:rPr>
                <w:sz w:val="22"/>
                <w:lang w:val="en-US"/>
              </w:rPr>
              <w:t>business;</w:t>
            </w:r>
            <w:proofErr w:type="gramEnd"/>
          </w:p>
          <w:p w14:paraId="711370AE" w14:textId="77777777" w:rsidR="00206EB3" w:rsidRPr="00F250C2" w:rsidRDefault="00206EB3" w:rsidP="00FC5F2F">
            <w:pPr>
              <w:pStyle w:val="ListParagraph"/>
              <w:numPr>
                <w:ilvl w:val="0"/>
                <w:numId w:val="17"/>
              </w:numPr>
              <w:spacing w:after="240"/>
              <w:jc w:val="left"/>
              <w:rPr>
                <w:sz w:val="22"/>
                <w:lang w:val="en-US"/>
              </w:rPr>
            </w:pPr>
            <w:r w:rsidRPr="00F250C2">
              <w:rPr>
                <w:sz w:val="22"/>
                <w:lang w:val="en-US"/>
              </w:rPr>
              <w:t>the arrangement provides for the copy to be made available —</w:t>
            </w:r>
          </w:p>
          <w:p w14:paraId="11D6B6D4" w14:textId="77777777" w:rsidR="00206EB3" w:rsidRPr="00F250C2" w:rsidRDefault="00206EB3" w:rsidP="00FC5F2F">
            <w:pPr>
              <w:pStyle w:val="ListParagraph"/>
              <w:numPr>
                <w:ilvl w:val="0"/>
                <w:numId w:val="18"/>
              </w:numPr>
              <w:jc w:val="left"/>
              <w:rPr>
                <w:sz w:val="22"/>
                <w:lang w:val="en-US"/>
              </w:rPr>
            </w:pPr>
            <w:r w:rsidRPr="00F250C2">
              <w:rPr>
                <w:sz w:val="22"/>
                <w:lang w:val="en-US"/>
              </w:rPr>
              <w:t>for payment in money or money’s worth; or</w:t>
            </w:r>
          </w:p>
          <w:p w14:paraId="7530A0FA" w14:textId="77777777" w:rsidR="00206EB3" w:rsidRPr="00F250C2" w:rsidRDefault="00206EB3" w:rsidP="00FC5F2F">
            <w:pPr>
              <w:pStyle w:val="ListParagraph"/>
              <w:numPr>
                <w:ilvl w:val="0"/>
                <w:numId w:val="18"/>
              </w:numPr>
              <w:spacing w:after="240"/>
              <w:jc w:val="left"/>
              <w:rPr>
                <w:sz w:val="22"/>
                <w:lang w:val="en-US"/>
              </w:rPr>
            </w:pPr>
            <w:r w:rsidRPr="00F250C2">
              <w:rPr>
                <w:sz w:val="22"/>
                <w:lang w:val="en-US"/>
              </w:rPr>
              <w:t>as part of the provision of a service in return for payment in money or money’s worth.</w:t>
            </w:r>
          </w:p>
          <w:p w14:paraId="659C9F56" w14:textId="77777777" w:rsidR="00206EB3" w:rsidRPr="00557B31" w:rsidRDefault="00206EB3" w:rsidP="00FC5F2F">
            <w:pPr>
              <w:spacing w:after="240"/>
            </w:pPr>
            <w:r w:rsidRPr="00557B31">
              <w:t>(2) An arrangement is not a commercial rental arrangement if —</w:t>
            </w:r>
          </w:p>
          <w:p w14:paraId="4499A4A5" w14:textId="77777777" w:rsidR="00206EB3" w:rsidRPr="00471FBA" w:rsidRDefault="00206EB3" w:rsidP="00FC5F2F">
            <w:pPr>
              <w:pStyle w:val="ListParagraph"/>
              <w:numPr>
                <w:ilvl w:val="0"/>
                <w:numId w:val="19"/>
              </w:numPr>
              <w:jc w:val="left"/>
              <w:rPr>
                <w:sz w:val="22"/>
                <w:lang w:val="en-US"/>
              </w:rPr>
            </w:pPr>
            <w:r w:rsidRPr="00471FBA">
              <w:rPr>
                <w:sz w:val="22"/>
                <w:lang w:val="en-US"/>
              </w:rPr>
              <w:t>the arrangement is for the lending of a copy of a computer program or sound recording; and</w:t>
            </w:r>
          </w:p>
          <w:p w14:paraId="554E3830" w14:textId="77777777" w:rsidR="00206EB3" w:rsidRPr="00471FBA" w:rsidRDefault="00206EB3" w:rsidP="00FC5F2F">
            <w:pPr>
              <w:pStyle w:val="ListParagraph"/>
              <w:numPr>
                <w:ilvl w:val="0"/>
                <w:numId w:val="19"/>
              </w:numPr>
              <w:jc w:val="left"/>
              <w:rPr>
                <w:sz w:val="22"/>
                <w:lang w:val="en-US"/>
              </w:rPr>
            </w:pPr>
            <w:r w:rsidRPr="00471FBA">
              <w:rPr>
                <w:sz w:val="22"/>
                <w:lang w:val="en-US"/>
              </w:rPr>
              <w:t>the amount payable under the arrangement is intended to be no more than —</w:t>
            </w:r>
          </w:p>
          <w:p w14:paraId="34CE7902" w14:textId="77777777" w:rsidR="00206EB3" w:rsidRPr="00471FBA" w:rsidRDefault="00206EB3" w:rsidP="00FC5F2F">
            <w:pPr>
              <w:pStyle w:val="ListParagraph"/>
              <w:numPr>
                <w:ilvl w:val="0"/>
                <w:numId w:val="20"/>
              </w:numPr>
              <w:jc w:val="left"/>
              <w:rPr>
                <w:sz w:val="22"/>
                <w:lang w:val="en-US"/>
              </w:rPr>
            </w:pPr>
            <w:r w:rsidRPr="00471FBA">
              <w:rPr>
                <w:sz w:val="22"/>
                <w:lang w:val="en-US"/>
              </w:rPr>
              <w:t>the amount necessary to recover the costs, including overheads, of the arrangement; or</w:t>
            </w:r>
          </w:p>
          <w:p w14:paraId="700506F5" w14:textId="77777777" w:rsidR="00206EB3" w:rsidRPr="00471FBA" w:rsidRDefault="00206EB3" w:rsidP="00FC5F2F">
            <w:pPr>
              <w:pStyle w:val="ListParagraph"/>
              <w:numPr>
                <w:ilvl w:val="0"/>
                <w:numId w:val="20"/>
              </w:numPr>
              <w:spacing w:after="240"/>
              <w:jc w:val="left"/>
              <w:rPr>
                <w:sz w:val="22"/>
                <w:lang w:val="en-US"/>
              </w:rPr>
            </w:pPr>
            <w:r w:rsidRPr="00471FBA">
              <w:rPr>
                <w:sz w:val="22"/>
                <w:lang w:val="en-US"/>
              </w:rPr>
              <w:t>a deposit to secure the return of the copy.</w:t>
            </w:r>
          </w:p>
          <w:p w14:paraId="0BE8DEEA" w14:textId="77777777" w:rsidR="00206EB3" w:rsidRPr="00557B31" w:rsidRDefault="00206EB3" w:rsidP="00FC5F2F">
            <w:r w:rsidRPr="00557B31">
              <w:t>(3) In deciding whether an arrangement is a commercial rental arrangement, it is the substance and not the form of the arrangement that matters.</w:t>
            </w:r>
          </w:p>
        </w:tc>
        <w:tc>
          <w:tcPr>
            <w:tcW w:w="4534" w:type="dxa"/>
          </w:tcPr>
          <w:p w14:paraId="7FBC7EDC" w14:textId="77777777" w:rsidR="00206EB3" w:rsidRDefault="00206EB3" w:rsidP="00FC5F2F"/>
        </w:tc>
      </w:tr>
      <w:tr w:rsidR="00206EB3" w:rsidRPr="004831BA" w14:paraId="3ACBBAA6" w14:textId="77777777" w:rsidTr="00E03DEE">
        <w:tc>
          <w:tcPr>
            <w:tcW w:w="4533" w:type="dxa"/>
          </w:tcPr>
          <w:p w14:paraId="44B636A5" w14:textId="77777777" w:rsidR="00206EB3" w:rsidRPr="00630329" w:rsidRDefault="00206EB3" w:rsidP="00FC5F2F">
            <w:pPr>
              <w:spacing w:after="240"/>
            </w:pPr>
            <w:r w:rsidRPr="00630329">
              <w:t>When is a library run for profit</w:t>
            </w:r>
          </w:p>
          <w:p w14:paraId="1D5B26FE" w14:textId="77777777" w:rsidR="00206EB3" w:rsidRPr="00630329" w:rsidRDefault="00206EB3" w:rsidP="00FC5F2F">
            <w:r w:rsidRPr="00630329">
              <w:t>95. A library is not taken to be for-profit just because it is owned by a person carrying on business for profit.</w:t>
            </w:r>
          </w:p>
        </w:tc>
        <w:tc>
          <w:tcPr>
            <w:tcW w:w="4534" w:type="dxa"/>
          </w:tcPr>
          <w:p w14:paraId="4CF3A9F3" w14:textId="77777777" w:rsidR="00206EB3" w:rsidRDefault="00206EB3" w:rsidP="00FC5F2F"/>
        </w:tc>
      </w:tr>
      <w:tr w:rsidR="00206EB3" w:rsidRPr="004831BA" w14:paraId="79B8BC4F" w14:textId="77777777" w:rsidTr="00E03DEE">
        <w:tc>
          <w:tcPr>
            <w:tcW w:w="4533" w:type="dxa"/>
          </w:tcPr>
          <w:p w14:paraId="34C4574F" w14:textId="77777777" w:rsidR="00206EB3" w:rsidRPr="00630329" w:rsidRDefault="00206EB3" w:rsidP="00FC5F2F">
            <w:pPr>
              <w:spacing w:after="240"/>
            </w:pPr>
            <w:r w:rsidRPr="00630329">
              <w:lastRenderedPageBreak/>
              <w:t>Administration — copying or communicating material in public collections</w:t>
            </w:r>
          </w:p>
          <w:p w14:paraId="6B5645D7" w14:textId="77777777" w:rsidR="00206EB3" w:rsidRPr="00630329" w:rsidRDefault="00206EB3" w:rsidP="00FC5F2F">
            <w:pPr>
              <w:spacing w:after="240"/>
            </w:pPr>
            <w:r w:rsidRPr="00630329">
              <w:t>233.— (1) If the conditions in subsection (2) are met, it is a permitted use to —</w:t>
            </w:r>
          </w:p>
          <w:p w14:paraId="67C248A2" w14:textId="77777777" w:rsidR="00206EB3" w:rsidRPr="00471FBA" w:rsidRDefault="00206EB3" w:rsidP="00FC5F2F">
            <w:pPr>
              <w:pStyle w:val="ListParagraph"/>
              <w:numPr>
                <w:ilvl w:val="0"/>
                <w:numId w:val="21"/>
              </w:numPr>
              <w:jc w:val="left"/>
              <w:rPr>
                <w:sz w:val="22"/>
                <w:lang w:val="en-US"/>
              </w:rPr>
            </w:pPr>
            <w:r w:rsidRPr="00471FBA">
              <w:rPr>
                <w:sz w:val="22"/>
                <w:lang w:val="en-US"/>
              </w:rPr>
              <w:t>make a copy of any of the following material:</w:t>
            </w:r>
          </w:p>
          <w:p w14:paraId="23694EB0" w14:textId="77777777" w:rsidR="00206EB3" w:rsidRPr="00630329" w:rsidRDefault="00206EB3" w:rsidP="00FC5F2F">
            <w:pPr>
              <w:pStyle w:val="ListParagraph"/>
              <w:numPr>
                <w:ilvl w:val="0"/>
                <w:numId w:val="22"/>
              </w:numPr>
              <w:ind w:left="1146" w:hanging="426"/>
              <w:jc w:val="left"/>
              <w:rPr>
                <w:sz w:val="22"/>
              </w:rPr>
            </w:pPr>
            <w:r w:rsidRPr="00630329">
              <w:rPr>
                <w:sz w:val="22"/>
              </w:rPr>
              <w:t>an authorial work;</w:t>
            </w:r>
          </w:p>
          <w:p w14:paraId="19FC75A1" w14:textId="77777777" w:rsidR="00206EB3" w:rsidRPr="00630329" w:rsidRDefault="00206EB3" w:rsidP="00FC5F2F">
            <w:pPr>
              <w:pStyle w:val="ListParagraph"/>
              <w:numPr>
                <w:ilvl w:val="0"/>
                <w:numId w:val="22"/>
              </w:numPr>
              <w:ind w:left="1146" w:hanging="426"/>
              <w:jc w:val="left"/>
              <w:rPr>
                <w:sz w:val="22"/>
              </w:rPr>
            </w:pPr>
            <w:r w:rsidRPr="00630329">
              <w:rPr>
                <w:sz w:val="22"/>
              </w:rPr>
              <w:t>a sound recording;</w:t>
            </w:r>
          </w:p>
          <w:p w14:paraId="0539641A" w14:textId="77777777" w:rsidR="00206EB3" w:rsidRPr="00630329" w:rsidRDefault="00206EB3" w:rsidP="00FC5F2F">
            <w:pPr>
              <w:pStyle w:val="ListParagraph"/>
              <w:numPr>
                <w:ilvl w:val="0"/>
                <w:numId w:val="22"/>
              </w:numPr>
              <w:ind w:left="1146" w:hanging="426"/>
              <w:jc w:val="left"/>
              <w:rPr>
                <w:sz w:val="22"/>
              </w:rPr>
            </w:pPr>
            <w:r w:rsidRPr="00630329">
              <w:rPr>
                <w:sz w:val="22"/>
              </w:rPr>
              <w:t>a film;</w:t>
            </w:r>
          </w:p>
          <w:p w14:paraId="05C1FF48" w14:textId="77777777" w:rsidR="00206EB3" w:rsidRPr="00471FBA" w:rsidRDefault="00206EB3" w:rsidP="00FC5F2F">
            <w:pPr>
              <w:pStyle w:val="ListParagraph"/>
              <w:numPr>
                <w:ilvl w:val="0"/>
                <w:numId w:val="22"/>
              </w:numPr>
              <w:ind w:left="1146" w:hanging="426"/>
              <w:jc w:val="left"/>
              <w:rPr>
                <w:sz w:val="22"/>
                <w:lang w:val="en-US"/>
              </w:rPr>
            </w:pPr>
            <w:r w:rsidRPr="00471FBA">
              <w:rPr>
                <w:sz w:val="22"/>
                <w:lang w:val="en-US"/>
              </w:rPr>
              <w:t>a recording of a protected performance; or</w:t>
            </w:r>
          </w:p>
          <w:p w14:paraId="7E6B2BB8" w14:textId="77777777" w:rsidR="00206EB3" w:rsidRPr="00630329" w:rsidRDefault="00206EB3" w:rsidP="00FC5F2F">
            <w:pPr>
              <w:pStyle w:val="ListParagraph"/>
              <w:numPr>
                <w:ilvl w:val="0"/>
                <w:numId w:val="21"/>
              </w:numPr>
              <w:spacing w:after="240"/>
              <w:jc w:val="left"/>
              <w:rPr>
                <w:sz w:val="22"/>
              </w:rPr>
            </w:pPr>
            <w:r w:rsidRPr="00630329">
              <w:rPr>
                <w:sz w:val="22"/>
              </w:rPr>
              <w:t>communicate the material.</w:t>
            </w:r>
          </w:p>
          <w:p w14:paraId="70792561" w14:textId="77777777" w:rsidR="00206EB3" w:rsidRPr="00630329" w:rsidRDefault="00206EB3" w:rsidP="00FC5F2F">
            <w:pPr>
              <w:spacing w:after="240"/>
            </w:pPr>
            <w:r w:rsidRPr="00630329">
              <w:t>(2) The conditions are —</w:t>
            </w:r>
          </w:p>
          <w:p w14:paraId="729BFE09" w14:textId="77777777" w:rsidR="00206EB3" w:rsidRPr="005B31CC" w:rsidRDefault="00206EB3" w:rsidP="00FC5F2F">
            <w:pPr>
              <w:pStyle w:val="ListParagraph"/>
              <w:numPr>
                <w:ilvl w:val="0"/>
                <w:numId w:val="23"/>
              </w:numPr>
              <w:jc w:val="left"/>
              <w:rPr>
                <w:sz w:val="22"/>
                <w:lang w:val="en-US"/>
              </w:rPr>
            </w:pPr>
            <w:r w:rsidRPr="005B31CC">
              <w:rPr>
                <w:sz w:val="22"/>
                <w:lang w:val="en-US"/>
              </w:rPr>
              <w:t xml:space="preserve">the material was or is part of a public </w:t>
            </w:r>
            <w:proofErr w:type="gramStart"/>
            <w:r w:rsidRPr="005B31CC">
              <w:rPr>
                <w:sz w:val="22"/>
                <w:lang w:val="en-US"/>
              </w:rPr>
              <w:t>collection;</w:t>
            </w:r>
            <w:proofErr w:type="gramEnd"/>
          </w:p>
          <w:p w14:paraId="656D8C97" w14:textId="77777777" w:rsidR="00206EB3" w:rsidRPr="005B31CC" w:rsidRDefault="00206EB3" w:rsidP="00FC5F2F">
            <w:pPr>
              <w:pStyle w:val="ListParagraph"/>
              <w:numPr>
                <w:ilvl w:val="0"/>
                <w:numId w:val="23"/>
              </w:numPr>
              <w:jc w:val="left"/>
              <w:rPr>
                <w:sz w:val="22"/>
                <w:lang w:val="en-US"/>
              </w:rPr>
            </w:pPr>
            <w:r w:rsidRPr="005B31CC">
              <w:rPr>
                <w:sz w:val="22"/>
                <w:lang w:val="en-US"/>
              </w:rPr>
              <w:t xml:space="preserve">the copy or communication is made by or on behalf of the custodian of the public </w:t>
            </w:r>
            <w:proofErr w:type="gramStart"/>
            <w:r w:rsidRPr="005B31CC">
              <w:rPr>
                <w:sz w:val="22"/>
                <w:lang w:val="en-US"/>
              </w:rPr>
              <w:t>collection;</w:t>
            </w:r>
            <w:proofErr w:type="gramEnd"/>
            <w:r w:rsidRPr="005B31CC">
              <w:rPr>
                <w:sz w:val="22"/>
                <w:lang w:val="en-US"/>
              </w:rPr>
              <w:t xml:space="preserve"> </w:t>
            </w:r>
          </w:p>
          <w:p w14:paraId="36B7574B" w14:textId="77777777" w:rsidR="00206EB3" w:rsidRPr="005B31CC" w:rsidRDefault="00206EB3" w:rsidP="00FC5F2F">
            <w:pPr>
              <w:pStyle w:val="ListParagraph"/>
              <w:numPr>
                <w:ilvl w:val="0"/>
                <w:numId w:val="23"/>
              </w:numPr>
              <w:jc w:val="left"/>
              <w:rPr>
                <w:sz w:val="22"/>
                <w:lang w:val="en-US"/>
              </w:rPr>
            </w:pPr>
            <w:r w:rsidRPr="005B31CC">
              <w:rPr>
                <w:sz w:val="22"/>
                <w:lang w:val="en-US"/>
              </w:rPr>
              <w:t>the copy or communication is made for any of the following purposes</w:t>
            </w:r>
          </w:p>
          <w:p w14:paraId="329CBB4D" w14:textId="77777777" w:rsidR="00206EB3" w:rsidRPr="005B31CC" w:rsidRDefault="00206EB3" w:rsidP="00FC5F2F">
            <w:pPr>
              <w:pStyle w:val="ListParagraph"/>
              <w:numPr>
                <w:ilvl w:val="0"/>
                <w:numId w:val="63"/>
              </w:numPr>
              <w:jc w:val="left"/>
              <w:rPr>
                <w:sz w:val="22"/>
                <w:lang w:val="en-US"/>
              </w:rPr>
            </w:pPr>
            <w:r w:rsidRPr="005B31CC">
              <w:rPr>
                <w:sz w:val="22"/>
                <w:lang w:val="en-US"/>
              </w:rPr>
              <w:t xml:space="preserve">internal record </w:t>
            </w:r>
            <w:proofErr w:type="gramStart"/>
            <w:r w:rsidRPr="005B31CC">
              <w:rPr>
                <w:sz w:val="22"/>
                <w:lang w:val="en-US"/>
              </w:rPr>
              <w:t>keeping;</w:t>
            </w:r>
            <w:proofErr w:type="gramEnd"/>
          </w:p>
          <w:p w14:paraId="41CA57C2" w14:textId="77777777" w:rsidR="00206EB3" w:rsidRPr="005B31CC" w:rsidRDefault="00206EB3" w:rsidP="00FC5F2F">
            <w:pPr>
              <w:pStyle w:val="ListParagraph"/>
              <w:numPr>
                <w:ilvl w:val="0"/>
                <w:numId w:val="63"/>
              </w:numPr>
              <w:jc w:val="left"/>
              <w:rPr>
                <w:sz w:val="22"/>
                <w:lang w:val="en-US"/>
              </w:rPr>
            </w:pPr>
            <w:r w:rsidRPr="005B31CC">
              <w:rPr>
                <w:sz w:val="22"/>
              </w:rPr>
              <w:t>internal cataloguing;</w:t>
            </w:r>
          </w:p>
          <w:p w14:paraId="0A957EB4" w14:textId="77777777" w:rsidR="00206EB3" w:rsidRPr="005B31CC" w:rsidRDefault="00206EB3" w:rsidP="00FC5F2F">
            <w:pPr>
              <w:pStyle w:val="ListParagraph"/>
              <w:numPr>
                <w:ilvl w:val="0"/>
                <w:numId w:val="63"/>
              </w:numPr>
              <w:jc w:val="left"/>
              <w:rPr>
                <w:sz w:val="22"/>
                <w:lang w:val="en-US"/>
              </w:rPr>
            </w:pPr>
            <w:r w:rsidRPr="005B31CC">
              <w:rPr>
                <w:sz w:val="22"/>
              </w:rPr>
              <w:t>insurance;</w:t>
            </w:r>
          </w:p>
          <w:p w14:paraId="242A6EF9" w14:textId="77777777" w:rsidR="00206EB3" w:rsidRPr="005B31CC" w:rsidRDefault="00206EB3" w:rsidP="00FC5F2F">
            <w:pPr>
              <w:pStyle w:val="ListParagraph"/>
              <w:numPr>
                <w:ilvl w:val="0"/>
                <w:numId w:val="63"/>
              </w:numPr>
              <w:jc w:val="left"/>
              <w:rPr>
                <w:sz w:val="22"/>
                <w:lang w:val="en-US"/>
              </w:rPr>
            </w:pPr>
            <w:r w:rsidRPr="00B06848">
              <w:rPr>
                <w:sz w:val="22"/>
                <w:lang w:val="en-US"/>
              </w:rPr>
              <w:t xml:space="preserve">police investigations or other law enforcement </w:t>
            </w:r>
            <w:proofErr w:type="gramStart"/>
            <w:r w:rsidRPr="00B06848">
              <w:rPr>
                <w:sz w:val="22"/>
                <w:lang w:val="en-US"/>
              </w:rPr>
              <w:t>actions;</w:t>
            </w:r>
            <w:proofErr w:type="gramEnd"/>
          </w:p>
          <w:p w14:paraId="0AF0070C" w14:textId="77777777" w:rsidR="00206EB3" w:rsidRPr="005B31CC" w:rsidRDefault="00206EB3" w:rsidP="00FC5F2F">
            <w:pPr>
              <w:pStyle w:val="ListParagraph"/>
              <w:numPr>
                <w:ilvl w:val="0"/>
                <w:numId w:val="63"/>
              </w:numPr>
              <w:jc w:val="left"/>
              <w:rPr>
                <w:sz w:val="22"/>
                <w:lang w:val="en-US"/>
              </w:rPr>
            </w:pPr>
            <w:r w:rsidRPr="005B31CC">
              <w:rPr>
                <w:sz w:val="22"/>
              </w:rPr>
              <w:t>security;</w:t>
            </w:r>
          </w:p>
          <w:p w14:paraId="354B20DD" w14:textId="77777777" w:rsidR="00206EB3" w:rsidRPr="005B31CC" w:rsidRDefault="00206EB3" w:rsidP="00FC5F2F">
            <w:pPr>
              <w:pStyle w:val="ListParagraph"/>
              <w:numPr>
                <w:ilvl w:val="0"/>
                <w:numId w:val="63"/>
              </w:numPr>
              <w:jc w:val="left"/>
              <w:rPr>
                <w:sz w:val="22"/>
                <w:lang w:val="en-US"/>
              </w:rPr>
            </w:pPr>
            <w:r w:rsidRPr="005B31CC">
              <w:rPr>
                <w:sz w:val="22"/>
              </w:rPr>
              <w:t>any other administrative purpose; and</w:t>
            </w:r>
          </w:p>
          <w:p w14:paraId="1E389F65" w14:textId="77777777" w:rsidR="00206EB3" w:rsidRPr="00B06848" w:rsidRDefault="00206EB3" w:rsidP="00FC5F2F">
            <w:pPr>
              <w:pStyle w:val="ListParagraph"/>
              <w:numPr>
                <w:ilvl w:val="0"/>
                <w:numId w:val="64"/>
              </w:numPr>
              <w:ind w:left="780"/>
              <w:jc w:val="left"/>
              <w:rPr>
                <w:sz w:val="22"/>
                <w:lang w:val="en-US"/>
              </w:rPr>
            </w:pPr>
            <w:r w:rsidRPr="00B06848">
              <w:rPr>
                <w:sz w:val="22"/>
                <w:lang w:val="en-US"/>
              </w:rPr>
              <w:t>the copy is not used other than —</w:t>
            </w:r>
          </w:p>
          <w:p w14:paraId="7D47A8C0" w14:textId="2569B2C2" w:rsidR="00206EB3" w:rsidRPr="00176F05" w:rsidRDefault="00206EB3" w:rsidP="00176F05">
            <w:pPr>
              <w:pStyle w:val="ListParagraph"/>
              <w:numPr>
                <w:ilvl w:val="0"/>
                <w:numId w:val="65"/>
              </w:numPr>
              <w:rPr>
                <w:lang w:val="en-US"/>
              </w:rPr>
            </w:pPr>
            <w:r w:rsidRPr="00176F05">
              <w:rPr>
                <w:lang w:val="en-US"/>
              </w:rPr>
              <w:t>for the purposes mentioned in paragraph (c); or</w:t>
            </w:r>
          </w:p>
          <w:p w14:paraId="4121BD65" w14:textId="77777777" w:rsidR="00206EB3" w:rsidRPr="005B31CC" w:rsidRDefault="00206EB3" w:rsidP="00FC5F2F">
            <w:pPr>
              <w:pStyle w:val="ListParagraph"/>
              <w:numPr>
                <w:ilvl w:val="0"/>
                <w:numId w:val="65"/>
              </w:numPr>
              <w:jc w:val="left"/>
              <w:rPr>
                <w:sz w:val="22"/>
                <w:lang w:val="en-US"/>
              </w:rPr>
            </w:pPr>
            <w:r w:rsidRPr="00B06848">
              <w:rPr>
                <w:sz w:val="22"/>
                <w:lang w:val="en-US"/>
              </w:rPr>
              <w:t xml:space="preserve">to create another copy of the material in </w:t>
            </w:r>
            <w:r w:rsidRPr="005B31CC">
              <w:rPr>
                <w:sz w:val="22"/>
                <w:lang w:val="en-US"/>
              </w:rPr>
              <w:t>circumstances to which any permitted use in this Division applies.</w:t>
            </w:r>
          </w:p>
          <w:p w14:paraId="466B980B" w14:textId="77777777" w:rsidR="00206EB3" w:rsidRPr="005B31CC" w:rsidRDefault="00206EB3" w:rsidP="00FC5F2F">
            <w:r w:rsidRPr="005B31CC">
              <w:t>(3) For the purposes of this Act, the supply of copies of any material in circumstances to which this section applies —</w:t>
            </w:r>
          </w:p>
          <w:p w14:paraId="28B4BB5C" w14:textId="77777777" w:rsidR="00206EB3" w:rsidRPr="005B31CC" w:rsidRDefault="00206EB3" w:rsidP="00FC5F2F">
            <w:pPr>
              <w:pStyle w:val="ListParagraph"/>
              <w:jc w:val="left"/>
              <w:rPr>
                <w:sz w:val="22"/>
                <w:lang w:val="en-US"/>
              </w:rPr>
            </w:pPr>
            <w:r w:rsidRPr="005B31CC">
              <w:rPr>
                <w:sz w:val="22"/>
                <w:lang w:val="en-US"/>
              </w:rPr>
              <w:t>(a) is not to be treated as publishing the material (or any work or recording included in the material); and</w:t>
            </w:r>
          </w:p>
          <w:p w14:paraId="38847856" w14:textId="77777777" w:rsidR="00206EB3" w:rsidRPr="00B0129C" w:rsidRDefault="00206EB3" w:rsidP="00FC5F2F">
            <w:pPr>
              <w:pStyle w:val="ListParagraph"/>
              <w:jc w:val="left"/>
              <w:rPr>
                <w:sz w:val="22"/>
                <w:highlight w:val="yellow"/>
                <w:lang w:val="en-US"/>
              </w:rPr>
            </w:pPr>
            <w:r w:rsidRPr="005B31CC">
              <w:rPr>
                <w:sz w:val="22"/>
                <w:lang w:val="en-US"/>
              </w:rPr>
              <w:t>(b) must be ignored in determining the duration of any copyright in the material (or the included work).</w:t>
            </w:r>
          </w:p>
        </w:tc>
        <w:tc>
          <w:tcPr>
            <w:tcW w:w="4534" w:type="dxa"/>
          </w:tcPr>
          <w:p w14:paraId="4D0952C2" w14:textId="77777777" w:rsidR="00206EB3" w:rsidRDefault="00206EB3" w:rsidP="00FC5F2F"/>
        </w:tc>
      </w:tr>
    </w:tbl>
    <w:p w14:paraId="3F1D08C0" w14:textId="77777777" w:rsidR="00206EB3" w:rsidRDefault="00206EB3" w:rsidP="00FC5F2F">
      <w:pPr>
        <w:pStyle w:val="Heading1"/>
        <w:numPr>
          <w:ilvl w:val="0"/>
          <w:numId w:val="4"/>
        </w:numPr>
        <w:tabs>
          <w:tab w:val="num" w:pos="567"/>
        </w:tabs>
        <w:ind w:left="0" w:firstLine="0"/>
      </w:pPr>
      <w:bookmarkStart w:id="24" w:name="_Toc193455571"/>
      <w:r>
        <w:t>SOUTH AFRICA</w:t>
      </w:r>
      <w:bookmarkEnd w:id="24"/>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7389"/>
      </w:tblGrid>
      <w:tr w:rsidR="00206EB3" w:rsidRPr="001D2396" w14:paraId="4AEBDF21" w14:textId="77777777" w:rsidTr="00E03DEE">
        <w:trPr>
          <w:tblCellSpacing w:w="15" w:type="dxa"/>
        </w:trPr>
        <w:tc>
          <w:tcPr>
            <w:tcW w:w="0" w:type="auto"/>
            <w:vAlign w:val="center"/>
            <w:hideMark/>
          </w:tcPr>
          <w:p w14:paraId="57E596E0" w14:textId="77777777" w:rsidR="00206EB3" w:rsidRPr="001D2396" w:rsidRDefault="00206EB3" w:rsidP="00FC5F2F">
            <w:pPr>
              <w:rPr>
                <w:rFonts w:eastAsia="Times New Roman"/>
                <w:color w:val="000000"/>
                <w:lang w:eastAsia="de-DE"/>
              </w:rPr>
            </w:pPr>
          </w:p>
        </w:tc>
        <w:tc>
          <w:tcPr>
            <w:tcW w:w="0" w:type="auto"/>
            <w:vAlign w:val="center"/>
            <w:hideMark/>
          </w:tcPr>
          <w:p w14:paraId="1DD9E326" w14:textId="3327085A" w:rsidR="00206EB3" w:rsidRPr="001D2396" w:rsidRDefault="00206EB3" w:rsidP="00FC5F2F">
            <w:pPr>
              <w:rPr>
                <w:rFonts w:eastAsia="Times New Roman"/>
                <w:color w:val="000000"/>
                <w:lang w:eastAsia="de-DE"/>
              </w:rPr>
            </w:pPr>
            <w:hyperlink r:id="rId25" w:history="1">
              <w:r w:rsidRPr="001D2396">
                <w:rPr>
                  <w:rStyle w:val="Hyperlink"/>
                  <w:rFonts w:eastAsia="Times New Roman"/>
                  <w:lang w:eastAsia="de-DE"/>
                </w:rPr>
                <w:t xml:space="preserve">Copyright Act, 1978 (Act No. 98 of 1978, amended up to Act No. 9 of 2002) </w:t>
              </w:r>
            </w:hyperlink>
          </w:p>
        </w:tc>
      </w:tr>
    </w:tbl>
    <w:tbl>
      <w:tblPr>
        <w:tblStyle w:val="TableGrid"/>
        <w:tblW w:w="9067" w:type="dxa"/>
        <w:tblLook w:val="04A0" w:firstRow="1" w:lastRow="0" w:firstColumn="1" w:lastColumn="0" w:noHBand="0" w:noVBand="1"/>
      </w:tblPr>
      <w:tblGrid>
        <w:gridCol w:w="4533"/>
        <w:gridCol w:w="4534"/>
      </w:tblGrid>
      <w:tr w:rsidR="00206EB3" w:rsidRPr="004831BA" w14:paraId="7D8CB0B5" w14:textId="77777777" w:rsidTr="00E03DEE">
        <w:tc>
          <w:tcPr>
            <w:tcW w:w="4533" w:type="dxa"/>
          </w:tcPr>
          <w:p w14:paraId="55DBC2EA" w14:textId="77777777" w:rsidR="00206EB3" w:rsidRDefault="00206EB3" w:rsidP="00FC5F2F">
            <w:r>
              <w:t>Original Wording</w:t>
            </w:r>
          </w:p>
        </w:tc>
        <w:tc>
          <w:tcPr>
            <w:tcW w:w="4534" w:type="dxa"/>
          </w:tcPr>
          <w:p w14:paraId="6AD1613F" w14:textId="77777777" w:rsidR="00206EB3" w:rsidRDefault="00206EB3" w:rsidP="00FC5F2F"/>
        </w:tc>
      </w:tr>
      <w:tr w:rsidR="00206EB3" w:rsidRPr="004831BA" w14:paraId="3F0757FC" w14:textId="77777777" w:rsidTr="00E03DEE">
        <w:tc>
          <w:tcPr>
            <w:tcW w:w="4533" w:type="dxa"/>
          </w:tcPr>
          <w:p w14:paraId="196415A7" w14:textId="77777777" w:rsidR="00206EB3" w:rsidRPr="00DA1AD0" w:rsidRDefault="00206EB3" w:rsidP="00FC5F2F">
            <w:pPr>
              <w:spacing w:after="240"/>
            </w:pPr>
            <w:r w:rsidRPr="00DA1AD0">
              <w:lastRenderedPageBreak/>
              <w:t>[Sub-s. (4) added by s. 1 (x) of Act 125 of 1992.]</w:t>
            </w:r>
          </w:p>
          <w:p w14:paraId="2F9F71EC" w14:textId="77777777" w:rsidR="00206EB3" w:rsidRPr="00DA1AD0" w:rsidRDefault="00206EB3" w:rsidP="00FC5F2F">
            <w:pPr>
              <w:spacing w:after="240"/>
            </w:pPr>
            <w:r w:rsidRPr="00DA1AD0">
              <w:t>(5) For the purposes of this Act the following provisions shall apply in connection with the publication of a work —</w:t>
            </w:r>
          </w:p>
          <w:p w14:paraId="12E244CD" w14:textId="77777777" w:rsidR="00206EB3" w:rsidRPr="00471FBA" w:rsidRDefault="00206EB3" w:rsidP="00FC5F2F">
            <w:pPr>
              <w:pStyle w:val="ListParagraph"/>
              <w:numPr>
                <w:ilvl w:val="0"/>
                <w:numId w:val="25"/>
              </w:numPr>
              <w:jc w:val="left"/>
              <w:rPr>
                <w:sz w:val="22"/>
                <w:lang w:val="en-US"/>
              </w:rPr>
            </w:pPr>
            <w:r w:rsidRPr="00471FBA">
              <w:rPr>
                <w:sz w:val="22"/>
                <w:lang w:val="en-US"/>
              </w:rPr>
              <w:t>Subject to paragraph (e), a work shall be deemed to have been published if copies of such work have been issued to the public with the consent of the owner of the copyright in the work in sufficient quantities to reasonably meet the needs of the public, having regard to the nature of the work.</w:t>
            </w:r>
          </w:p>
          <w:p w14:paraId="0D762CB1" w14:textId="77777777" w:rsidR="00206EB3" w:rsidRPr="00471FBA" w:rsidRDefault="00206EB3" w:rsidP="00FC5F2F">
            <w:pPr>
              <w:pStyle w:val="ListParagraph"/>
              <w:numPr>
                <w:ilvl w:val="0"/>
                <w:numId w:val="25"/>
              </w:numPr>
              <w:jc w:val="left"/>
              <w:rPr>
                <w:sz w:val="22"/>
                <w:lang w:val="en-US"/>
              </w:rPr>
            </w:pPr>
            <w:r w:rsidRPr="00471FBA">
              <w:rPr>
                <w:sz w:val="22"/>
                <w:lang w:val="en-US"/>
              </w:rPr>
              <w:t>Publication of a cinematograph film or sound recording is the sale, letting, hire or offer for sale or hire, of copies thereof.</w:t>
            </w:r>
          </w:p>
          <w:p w14:paraId="099D28F8" w14:textId="77777777" w:rsidR="00206EB3" w:rsidRPr="00471FBA" w:rsidRDefault="00206EB3" w:rsidP="00FC5F2F">
            <w:pPr>
              <w:pStyle w:val="ListParagraph"/>
              <w:numPr>
                <w:ilvl w:val="0"/>
                <w:numId w:val="25"/>
              </w:numPr>
              <w:jc w:val="left"/>
              <w:rPr>
                <w:sz w:val="22"/>
                <w:lang w:val="en-US"/>
              </w:rPr>
            </w:pPr>
            <w:r w:rsidRPr="00471FBA">
              <w:rPr>
                <w:sz w:val="22"/>
                <w:lang w:val="en-US"/>
              </w:rPr>
              <w:t xml:space="preserve"> A publication shall not be treated as being other than the first publication by reason only of an earlier publication elsewhere within a period of 30 days.</w:t>
            </w:r>
          </w:p>
          <w:p w14:paraId="6D395B14" w14:textId="77777777" w:rsidR="00206EB3" w:rsidRPr="00DA1AD0" w:rsidRDefault="00206EB3" w:rsidP="00FC5F2F">
            <w:pPr>
              <w:pStyle w:val="ListParagraph"/>
              <w:numPr>
                <w:ilvl w:val="0"/>
                <w:numId w:val="25"/>
              </w:numPr>
              <w:jc w:val="left"/>
              <w:rPr>
                <w:sz w:val="22"/>
              </w:rPr>
            </w:pPr>
            <w:r w:rsidRPr="00DA1AD0">
              <w:rPr>
                <w:sz w:val="22"/>
              </w:rPr>
              <w:t>Publication shall not include-</w:t>
            </w:r>
          </w:p>
          <w:p w14:paraId="4C67F5D1" w14:textId="77777777" w:rsidR="00206EB3" w:rsidRPr="00471FBA" w:rsidRDefault="00206EB3" w:rsidP="00FC5F2F">
            <w:pPr>
              <w:pStyle w:val="ListParagraph"/>
              <w:numPr>
                <w:ilvl w:val="0"/>
                <w:numId w:val="26"/>
              </w:numPr>
              <w:ind w:left="1146" w:hanging="426"/>
              <w:jc w:val="left"/>
              <w:rPr>
                <w:sz w:val="22"/>
                <w:lang w:val="en-US"/>
              </w:rPr>
            </w:pPr>
            <w:r w:rsidRPr="00471FBA">
              <w:rPr>
                <w:sz w:val="22"/>
                <w:lang w:val="en-US"/>
              </w:rPr>
              <w:t xml:space="preserve">a performance of a musical or dramatic work, cinematograph film or sound </w:t>
            </w:r>
            <w:proofErr w:type="gramStart"/>
            <w:r w:rsidRPr="00471FBA">
              <w:rPr>
                <w:sz w:val="22"/>
                <w:lang w:val="en-US"/>
              </w:rPr>
              <w:t>recording;</w:t>
            </w:r>
            <w:proofErr w:type="gramEnd"/>
          </w:p>
          <w:p w14:paraId="4B4E2DF7" w14:textId="77777777" w:rsidR="00206EB3" w:rsidRPr="00471FBA" w:rsidRDefault="00206EB3" w:rsidP="00FC5F2F">
            <w:pPr>
              <w:pStyle w:val="ListParagraph"/>
              <w:numPr>
                <w:ilvl w:val="0"/>
                <w:numId w:val="26"/>
              </w:numPr>
              <w:ind w:left="1146" w:hanging="426"/>
              <w:jc w:val="left"/>
              <w:rPr>
                <w:sz w:val="22"/>
                <w:lang w:val="en-US"/>
              </w:rPr>
            </w:pPr>
            <w:r w:rsidRPr="00471FBA">
              <w:rPr>
                <w:sz w:val="22"/>
                <w:lang w:val="en-US"/>
              </w:rPr>
              <w:t xml:space="preserve">a public delivery of a literary </w:t>
            </w:r>
            <w:proofErr w:type="gramStart"/>
            <w:r w:rsidRPr="00471FBA">
              <w:rPr>
                <w:sz w:val="22"/>
                <w:lang w:val="en-US"/>
              </w:rPr>
              <w:t>work;</w:t>
            </w:r>
            <w:proofErr w:type="gramEnd"/>
          </w:p>
          <w:p w14:paraId="11462ACF" w14:textId="77777777" w:rsidR="00206EB3" w:rsidRPr="00DA1AD0" w:rsidRDefault="00206EB3" w:rsidP="00FC5F2F">
            <w:pPr>
              <w:pStyle w:val="ListParagraph"/>
              <w:numPr>
                <w:ilvl w:val="0"/>
                <w:numId w:val="26"/>
              </w:numPr>
              <w:ind w:left="1146" w:hanging="426"/>
              <w:jc w:val="left"/>
              <w:rPr>
                <w:sz w:val="22"/>
              </w:rPr>
            </w:pPr>
            <w:r w:rsidRPr="00DA1AD0">
              <w:rPr>
                <w:sz w:val="22"/>
              </w:rPr>
              <w:t>a transmission in a diffusion service;</w:t>
            </w:r>
          </w:p>
          <w:p w14:paraId="4BE50504" w14:textId="77777777" w:rsidR="00206EB3" w:rsidRPr="00471FBA" w:rsidRDefault="00206EB3" w:rsidP="00FC5F2F">
            <w:pPr>
              <w:pStyle w:val="ListParagraph"/>
              <w:numPr>
                <w:ilvl w:val="0"/>
                <w:numId w:val="26"/>
              </w:numPr>
              <w:ind w:left="1146" w:hanging="426"/>
              <w:jc w:val="left"/>
              <w:rPr>
                <w:sz w:val="22"/>
                <w:lang w:val="en-US"/>
              </w:rPr>
            </w:pPr>
            <w:r w:rsidRPr="00471FBA">
              <w:rPr>
                <w:sz w:val="22"/>
                <w:lang w:val="en-US"/>
              </w:rPr>
              <w:t xml:space="preserve">a broadcasting of a </w:t>
            </w:r>
            <w:proofErr w:type="gramStart"/>
            <w:r w:rsidRPr="00471FBA">
              <w:rPr>
                <w:sz w:val="22"/>
                <w:lang w:val="en-US"/>
              </w:rPr>
              <w:t>work;</w:t>
            </w:r>
            <w:proofErr w:type="gramEnd"/>
          </w:p>
          <w:p w14:paraId="2BFE3EAD" w14:textId="77777777" w:rsidR="00206EB3" w:rsidRPr="00471FBA" w:rsidRDefault="00206EB3" w:rsidP="00FC5F2F">
            <w:pPr>
              <w:pStyle w:val="ListParagraph"/>
              <w:numPr>
                <w:ilvl w:val="0"/>
                <w:numId w:val="26"/>
              </w:numPr>
              <w:ind w:left="1146" w:hanging="426"/>
              <w:jc w:val="left"/>
              <w:rPr>
                <w:sz w:val="22"/>
                <w:lang w:val="en-US"/>
              </w:rPr>
            </w:pPr>
            <w:r w:rsidRPr="00471FBA">
              <w:rPr>
                <w:sz w:val="22"/>
                <w:lang w:val="en-US"/>
              </w:rPr>
              <w:t xml:space="preserve">an exhibition of a work of </w:t>
            </w:r>
            <w:proofErr w:type="gramStart"/>
            <w:r w:rsidRPr="00471FBA">
              <w:rPr>
                <w:sz w:val="22"/>
                <w:lang w:val="en-US"/>
              </w:rPr>
              <w:t>art;</w:t>
            </w:r>
            <w:proofErr w:type="gramEnd"/>
          </w:p>
          <w:p w14:paraId="53B72C9E" w14:textId="77777777" w:rsidR="00206EB3" w:rsidRPr="00471FBA" w:rsidRDefault="00206EB3" w:rsidP="00FC5F2F">
            <w:pPr>
              <w:pStyle w:val="ListParagraph"/>
              <w:numPr>
                <w:ilvl w:val="0"/>
                <w:numId w:val="26"/>
              </w:numPr>
              <w:ind w:left="1146" w:hanging="426"/>
              <w:jc w:val="left"/>
              <w:rPr>
                <w:sz w:val="22"/>
                <w:lang w:val="en-US"/>
              </w:rPr>
            </w:pPr>
            <w:r w:rsidRPr="00471FBA">
              <w:rPr>
                <w:sz w:val="22"/>
                <w:lang w:val="en-US"/>
              </w:rPr>
              <w:t>a construction of a work of architecture.</w:t>
            </w:r>
          </w:p>
          <w:p w14:paraId="353784F6" w14:textId="77777777" w:rsidR="00206EB3" w:rsidRPr="00471FBA" w:rsidRDefault="00206EB3" w:rsidP="00FC5F2F">
            <w:pPr>
              <w:pStyle w:val="ListParagraph"/>
              <w:numPr>
                <w:ilvl w:val="0"/>
                <w:numId w:val="25"/>
              </w:numPr>
              <w:jc w:val="left"/>
              <w:rPr>
                <w:sz w:val="22"/>
                <w:lang w:val="en-US"/>
              </w:rPr>
            </w:pPr>
            <w:r w:rsidRPr="00471FBA">
              <w:rPr>
                <w:sz w:val="22"/>
                <w:lang w:val="en-US"/>
              </w:rPr>
              <w:t>For the purposes of sections 6, 7 and 11 (b), a work shall be deemed to be published if copies thereof have been issued to the public.</w:t>
            </w:r>
          </w:p>
          <w:p w14:paraId="2DF4A9DC" w14:textId="77777777" w:rsidR="00206EB3" w:rsidRPr="00DA1AD0" w:rsidRDefault="00206EB3" w:rsidP="00FC5F2F"/>
          <w:p w14:paraId="1E252442" w14:textId="77777777" w:rsidR="00206EB3" w:rsidRPr="00DA1AD0" w:rsidRDefault="00206EB3" w:rsidP="00FC5F2F">
            <w:r w:rsidRPr="00DA1AD0">
              <w:t>[Commencement of s. 1: 30 June 1978 s 1(5) ins by s 1(x) of Act 125 of 1992.]</w:t>
            </w:r>
          </w:p>
        </w:tc>
        <w:tc>
          <w:tcPr>
            <w:tcW w:w="4534" w:type="dxa"/>
          </w:tcPr>
          <w:p w14:paraId="11ECA875" w14:textId="77777777" w:rsidR="00206EB3" w:rsidRPr="002710F8" w:rsidRDefault="00206EB3" w:rsidP="00FC5F2F"/>
        </w:tc>
      </w:tr>
      <w:tr w:rsidR="00206EB3" w:rsidRPr="004831BA" w14:paraId="2C6C7800" w14:textId="77777777" w:rsidTr="00E03DEE">
        <w:tc>
          <w:tcPr>
            <w:tcW w:w="4533" w:type="dxa"/>
          </w:tcPr>
          <w:p w14:paraId="17C74354" w14:textId="77777777" w:rsidR="00206EB3" w:rsidRDefault="00206EB3" w:rsidP="00FC5F2F">
            <w:r>
              <w:t>Chapter 2</w:t>
            </w:r>
          </w:p>
          <w:p w14:paraId="526EACC1" w14:textId="77777777" w:rsidR="00206EB3" w:rsidRDefault="00206EB3" w:rsidP="00FC5F2F">
            <w:pPr>
              <w:spacing w:after="240"/>
            </w:pPr>
            <w:r>
              <w:t>Infringements of Copyright and Remedies</w:t>
            </w:r>
          </w:p>
          <w:p w14:paraId="7AE64DA3" w14:textId="77777777" w:rsidR="00206EB3" w:rsidRDefault="00206EB3" w:rsidP="00FC5F2F">
            <w:r>
              <w:t>23 Infringement</w:t>
            </w:r>
          </w:p>
          <w:p w14:paraId="703D6B23" w14:textId="77777777" w:rsidR="00206EB3" w:rsidRPr="00F445D2" w:rsidRDefault="00206EB3" w:rsidP="00FC5F2F">
            <w:pPr>
              <w:spacing w:after="240"/>
            </w:pPr>
            <w:r>
              <w:t xml:space="preserve">(1) Copyright shall be infringed by any person, not being the owner of the </w:t>
            </w:r>
            <w:r w:rsidRPr="00F445D2">
              <w:t xml:space="preserve">copyright, who, without the </w:t>
            </w:r>
            <w:proofErr w:type="spellStart"/>
            <w:r w:rsidRPr="00F445D2">
              <w:t>licence</w:t>
            </w:r>
            <w:proofErr w:type="spellEnd"/>
            <w:r w:rsidRPr="00F445D2">
              <w:t xml:space="preserve"> of such owner, does or causes any other person to do, in the Republic, any act which the owner has the exclusive right to do or to authorize.</w:t>
            </w:r>
          </w:p>
          <w:p w14:paraId="7F44008B" w14:textId="77777777" w:rsidR="00206EB3" w:rsidRPr="00F445D2" w:rsidRDefault="00206EB3" w:rsidP="00FC5F2F">
            <w:pPr>
              <w:spacing w:after="240"/>
            </w:pPr>
            <w:r w:rsidRPr="00F445D2">
              <w:lastRenderedPageBreak/>
              <w:t>[Sub-s. (1) substituted by s. 20 (a) of Act 125 of 1992.]</w:t>
            </w:r>
          </w:p>
          <w:p w14:paraId="6ED5C4D0" w14:textId="77777777" w:rsidR="00206EB3" w:rsidRPr="00F445D2" w:rsidRDefault="00206EB3" w:rsidP="00FC5F2F">
            <w:r w:rsidRPr="00F445D2">
              <w:t xml:space="preserve">(2) Without derogating from the generality of subsection (1), copyright shall be infringed by any person who, without the </w:t>
            </w:r>
            <w:proofErr w:type="spellStart"/>
            <w:r w:rsidRPr="00F445D2">
              <w:t>licence</w:t>
            </w:r>
            <w:proofErr w:type="spellEnd"/>
            <w:r w:rsidRPr="00F445D2">
              <w:t xml:space="preserve"> of the owner of the copyright and at a time when copyright subsists in a work-</w:t>
            </w:r>
          </w:p>
          <w:p w14:paraId="19EC4432" w14:textId="77777777" w:rsidR="00206EB3" w:rsidRPr="00471FBA" w:rsidRDefault="00206EB3" w:rsidP="00FC5F2F">
            <w:pPr>
              <w:pStyle w:val="ListParagraph"/>
              <w:numPr>
                <w:ilvl w:val="1"/>
                <w:numId w:val="26"/>
              </w:numPr>
              <w:ind w:left="1146" w:hanging="450"/>
              <w:jc w:val="left"/>
              <w:rPr>
                <w:sz w:val="22"/>
                <w:lang w:val="en-US"/>
              </w:rPr>
            </w:pPr>
            <w:r w:rsidRPr="00471FBA">
              <w:rPr>
                <w:sz w:val="22"/>
                <w:lang w:val="en-US"/>
              </w:rPr>
              <w:t xml:space="preserve">imports an article into the Republic for a purpose other than for his private and domestic </w:t>
            </w:r>
            <w:proofErr w:type="gramStart"/>
            <w:r w:rsidRPr="00471FBA">
              <w:rPr>
                <w:sz w:val="22"/>
                <w:lang w:val="en-US"/>
              </w:rPr>
              <w:t>use;</w:t>
            </w:r>
            <w:proofErr w:type="gramEnd"/>
          </w:p>
          <w:p w14:paraId="1800E38B" w14:textId="77777777" w:rsidR="00206EB3" w:rsidRPr="00471FBA" w:rsidRDefault="00206EB3" w:rsidP="00FC5F2F">
            <w:pPr>
              <w:pStyle w:val="ListParagraph"/>
              <w:numPr>
                <w:ilvl w:val="1"/>
                <w:numId w:val="26"/>
              </w:numPr>
              <w:ind w:left="1146" w:hanging="450"/>
              <w:jc w:val="left"/>
              <w:rPr>
                <w:sz w:val="22"/>
                <w:lang w:val="en-US"/>
              </w:rPr>
            </w:pPr>
            <w:r w:rsidRPr="00471FBA">
              <w:rPr>
                <w:sz w:val="22"/>
                <w:lang w:val="en-US"/>
              </w:rPr>
              <w:t xml:space="preserve">sells, lets, or by way of trade offers or exposes for sale or hire in the Republic any </w:t>
            </w:r>
            <w:proofErr w:type="gramStart"/>
            <w:r w:rsidRPr="00471FBA">
              <w:rPr>
                <w:sz w:val="22"/>
                <w:lang w:val="en-US"/>
              </w:rPr>
              <w:t>article;</w:t>
            </w:r>
            <w:proofErr w:type="gramEnd"/>
          </w:p>
          <w:p w14:paraId="752619DE" w14:textId="77777777" w:rsidR="00206EB3" w:rsidRPr="00471FBA" w:rsidRDefault="00206EB3" w:rsidP="00FC5F2F">
            <w:pPr>
              <w:pStyle w:val="ListParagraph"/>
              <w:numPr>
                <w:ilvl w:val="1"/>
                <w:numId w:val="26"/>
              </w:numPr>
              <w:ind w:left="1146" w:hanging="450"/>
              <w:jc w:val="left"/>
              <w:rPr>
                <w:sz w:val="22"/>
                <w:lang w:val="en-US"/>
              </w:rPr>
            </w:pPr>
            <w:r w:rsidRPr="00471FBA">
              <w:rPr>
                <w:sz w:val="22"/>
                <w:lang w:val="en-US"/>
              </w:rPr>
              <w:t>distributes in the Republic any article for the purposes of trade, or for any other purpose, to such an extent that the owner of the copyright in question is prejudicially affected; or</w:t>
            </w:r>
          </w:p>
          <w:p w14:paraId="51BB59B3" w14:textId="77777777" w:rsidR="00206EB3" w:rsidRPr="00471FBA" w:rsidRDefault="00206EB3" w:rsidP="00FC5F2F">
            <w:pPr>
              <w:pStyle w:val="ListParagraph"/>
              <w:numPr>
                <w:ilvl w:val="1"/>
                <w:numId w:val="26"/>
              </w:numPr>
              <w:ind w:left="1146" w:hanging="450"/>
              <w:jc w:val="left"/>
              <w:rPr>
                <w:sz w:val="22"/>
                <w:lang w:val="en-US"/>
              </w:rPr>
            </w:pPr>
            <w:r w:rsidRPr="00471FBA">
              <w:rPr>
                <w:sz w:val="22"/>
                <w:lang w:val="en-US"/>
              </w:rPr>
              <w:t>acquires an article relating to a computer program in the Republic,</w:t>
            </w:r>
          </w:p>
          <w:p w14:paraId="1B6D1234" w14:textId="77777777" w:rsidR="00206EB3" w:rsidRPr="00F445D2" w:rsidRDefault="00206EB3" w:rsidP="00FC5F2F">
            <w:pPr>
              <w:spacing w:before="240" w:after="240"/>
            </w:pPr>
            <w:r w:rsidRPr="00F445D2">
              <w:t>[Para. (d) inserted by s. 20 (b) of Act 125 of 1992.]</w:t>
            </w:r>
          </w:p>
          <w:p w14:paraId="42601721" w14:textId="77777777" w:rsidR="00206EB3" w:rsidRDefault="00206EB3" w:rsidP="00FC5F2F">
            <w:r>
              <w:t>if to his knowledge the making of that article constituted an infringement of that copyright or would have constituted such an infringement if the article had been made in the Republic.</w:t>
            </w:r>
          </w:p>
          <w:p w14:paraId="7B641657" w14:textId="77777777" w:rsidR="00206EB3" w:rsidRDefault="00206EB3" w:rsidP="00FC5F2F"/>
          <w:p w14:paraId="49BA0124" w14:textId="77777777" w:rsidR="00206EB3" w:rsidRDefault="00206EB3" w:rsidP="00FC5F2F">
            <w:r>
              <w:t>(3) The copyright in a literary or musical work shall be infringed by any person who permits a place of public entertainment to be used for a performance in public of the work, where the performance constitutes an infringement of the copyright in the work. Provided that this subsection shall not apply in a case where the person permitting the place of public entertainment to be so used was not aware and had no reasonable grounds for suspecting that the performance would be an infringement of the copyright.</w:t>
            </w:r>
          </w:p>
          <w:p w14:paraId="7FCA8D87" w14:textId="77777777" w:rsidR="00206EB3" w:rsidRDefault="00206EB3" w:rsidP="00FC5F2F">
            <w:pPr>
              <w:spacing w:after="240"/>
            </w:pPr>
            <w:r>
              <w:t>(4) ......</w:t>
            </w:r>
          </w:p>
          <w:p w14:paraId="18A470E0" w14:textId="77777777" w:rsidR="00206EB3" w:rsidRDefault="00206EB3" w:rsidP="00FC5F2F">
            <w:r>
              <w:t>[Sub-s. (4) deleted by s. 20 (c) of Act 125 of 1992.</w:t>
            </w:r>
          </w:p>
        </w:tc>
        <w:tc>
          <w:tcPr>
            <w:tcW w:w="4534" w:type="dxa"/>
          </w:tcPr>
          <w:p w14:paraId="778B0C86" w14:textId="77777777" w:rsidR="00206EB3" w:rsidRDefault="00206EB3" w:rsidP="00FC5F2F"/>
        </w:tc>
      </w:tr>
      <w:tr w:rsidR="00206EB3" w:rsidRPr="004831BA" w14:paraId="7E3D692A" w14:textId="77777777" w:rsidTr="00E03DEE">
        <w:tc>
          <w:tcPr>
            <w:tcW w:w="4533" w:type="dxa"/>
          </w:tcPr>
          <w:p w14:paraId="584473A3" w14:textId="77777777" w:rsidR="00206EB3" w:rsidRDefault="00206EB3" w:rsidP="00FC5F2F">
            <w:pPr>
              <w:spacing w:after="240"/>
            </w:pPr>
            <w:r>
              <w:t>27 Penalties and proceedings in respect of dealings which infringe copyright</w:t>
            </w:r>
          </w:p>
          <w:p w14:paraId="551513AC" w14:textId="77777777" w:rsidR="00206EB3" w:rsidRPr="001D36BA" w:rsidRDefault="00206EB3" w:rsidP="00FC5F2F">
            <w:pPr>
              <w:spacing w:after="240"/>
            </w:pPr>
            <w:r>
              <w:lastRenderedPageBreak/>
              <w:t xml:space="preserve">(1) Any person who at a time when copyright </w:t>
            </w:r>
            <w:r w:rsidRPr="001D36BA">
              <w:t>subsists in a work, without the authority of the owner of the copyright —</w:t>
            </w:r>
          </w:p>
          <w:p w14:paraId="24A0970F" w14:textId="77777777" w:rsidR="00206EB3" w:rsidRPr="00471FBA" w:rsidRDefault="00206EB3" w:rsidP="00FC5F2F">
            <w:pPr>
              <w:pStyle w:val="ListParagraph"/>
              <w:numPr>
                <w:ilvl w:val="0"/>
                <w:numId w:val="27"/>
              </w:numPr>
              <w:jc w:val="left"/>
              <w:rPr>
                <w:sz w:val="22"/>
                <w:lang w:val="en-US"/>
              </w:rPr>
            </w:pPr>
            <w:r w:rsidRPr="00471FBA">
              <w:rPr>
                <w:sz w:val="22"/>
                <w:lang w:val="en-US"/>
              </w:rPr>
              <w:t xml:space="preserve">makes for sale or </w:t>
            </w:r>
            <w:proofErr w:type="gramStart"/>
            <w:r w:rsidRPr="00471FBA">
              <w:rPr>
                <w:sz w:val="22"/>
                <w:lang w:val="en-US"/>
              </w:rPr>
              <w:t>hire;</w:t>
            </w:r>
            <w:proofErr w:type="gramEnd"/>
          </w:p>
          <w:p w14:paraId="3FCFF1AB" w14:textId="77777777" w:rsidR="00206EB3" w:rsidRPr="00471FBA" w:rsidRDefault="00206EB3" w:rsidP="00FC5F2F">
            <w:pPr>
              <w:pStyle w:val="ListParagraph"/>
              <w:numPr>
                <w:ilvl w:val="0"/>
                <w:numId w:val="27"/>
              </w:numPr>
              <w:jc w:val="left"/>
              <w:rPr>
                <w:sz w:val="22"/>
                <w:lang w:val="en-US"/>
              </w:rPr>
            </w:pPr>
            <w:r w:rsidRPr="00471FBA">
              <w:rPr>
                <w:sz w:val="22"/>
                <w:lang w:val="en-US"/>
              </w:rPr>
              <w:t xml:space="preserve">sells or lets for hire or by way of trade offers or exposes for sale or </w:t>
            </w:r>
            <w:proofErr w:type="gramStart"/>
            <w:r w:rsidRPr="00471FBA">
              <w:rPr>
                <w:sz w:val="22"/>
                <w:lang w:val="en-US"/>
              </w:rPr>
              <w:t>hire;</w:t>
            </w:r>
            <w:proofErr w:type="gramEnd"/>
          </w:p>
          <w:p w14:paraId="2776F115" w14:textId="77777777" w:rsidR="00206EB3" w:rsidRPr="00471FBA" w:rsidRDefault="00206EB3" w:rsidP="00FC5F2F">
            <w:pPr>
              <w:pStyle w:val="ListParagraph"/>
              <w:numPr>
                <w:ilvl w:val="0"/>
                <w:numId w:val="27"/>
              </w:numPr>
              <w:jc w:val="left"/>
              <w:rPr>
                <w:sz w:val="22"/>
                <w:lang w:val="en-US"/>
              </w:rPr>
            </w:pPr>
            <w:r w:rsidRPr="00471FBA">
              <w:rPr>
                <w:sz w:val="22"/>
                <w:lang w:val="en-US"/>
              </w:rPr>
              <w:t xml:space="preserve">by way of trade exhibits in </w:t>
            </w:r>
            <w:proofErr w:type="gramStart"/>
            <w:r w:rsidRPr="00471FBA">
              <w:rPr>
                <w:sz w:val="22"/>
                <w:lang w:val="en-US"/>
              </w:rPr>
              <w:t>public;</w:t>
            </w:r>
            <w:proofErr w:type="gramEnd"/>
          </w:p>
          <w:p w14:paraId="190B82CE" w14:textId="77777777" w:rsidR="00206EB3" w:rsidRPr="00471FBA" w:rsidRDefault="00206EB3" w:rsidP="00FC5F2F">
            <w:pPr>
              <w:pStyle w:val="ListParagraph"/>
              <w:numPr>
                <w:ilvl w:val="0"/>
                <w:numId w:val="27"/>
              </w:numPr>
              <w:jc w:val="left"/>
              <w:rPr>
                <w:sz w:val="22"/>
                <w:lang w:val="en-US"/>
              </w:rPr>
            </w:pPr>
            <w:r w:rsidRPr="00471FBA">
              <w:rPr>
                <w:sz w:val="22"/>
                <w:lang w:val="en-US"/>
              </w:rPr>
              <w:t xml:space="preserve">imports into the Republic otherwise than for his private or domestic </w:t>
            </w:r>
            <w:proofErr w:type="gramStart"/>
            <w:r w:rsidRPr="00471FBA">
              <w:rPr>
                <w:sz w:val="22"/>
                <w:lang w:val="en-US"/>
              </w:rPr>
              <w:t>use;</w:t>
            </w:r>
            <w:proofErr w:type="gramEnd"/>
          </w:p>
          <w:p w14:paraId="69A5D9F2" w14:textId="77777777" w:rsidR="00206EB3" w:rsidRPr="00471FBA" w:rsidRDefault="00206EB3" w:rsidP="00FC5F2F">
            <w:pPr>
              <w:pStyle w:val="ListParagraph"/>
              <w:numPr>
                <w:ilvl w:val="0"/>
                <w:numId w:val="27"/>
              </w:numPr>
              <w:jc w:val="left"/>
              <w:rPr>
                <w:sz w:val="22"/>
                <w:lang w:val="en-US"/>
              </w:rPr>
            </w:pPr>
            <w:r w:rsidRPr="00471FBA">
              <w:rPr>
                <w:sz w:val="22"/>
                <w:lang w:val="en-US"/>
              </w:rPr>
              <w:t>distributes for purposes of trade; or</w:t>
            </w:r>
          </w:p>
          <w:p w14:paraId="1AA71333" w14:textId="77777777" w:rsidR="00206EB3" w:rsidRPr="00471FBA" w:rsidRDefault="00206EB3" w:rsidP="00FC5F2F">
            <w:pPr>
              <w:pStyle w:val="ListParagraph"/>
              <w:numPr>
                <w:ilvl w:val="0"/>
                <w:numId w:val="27"/>
              </w:numPr>
              <w:spacing w:after="240"/>
              <w:jc w:val="left"/>
              <w:rPr>
                <w:sz w:val="22"/>
                <w:lang w:val="en-US"/>
              </w:rPr>
            </w:pPr>
            <w:r w:rsidRPr="00471FBA">
              <w:rPr>
                <w:sz w:val="22"/>
                <w:lang w:val="en-US"/>
              </w:rPr>
              <w:t>distributes for any other purposes to such an extent that the owner of the copyright is prejudicially affected, articles which he knows to be infringing copies of the work, shall be guilty of an offence.</w:t>
            </w:r>
          </w:p>
          <w:p w14:paraId="16984FCA" w14:textId="77777777" w:rsidR="00206EB3" w:rsidRDefault="00206EB3" w:rsidP="00FC5F2F">
            <w:r>
              <w:t>[Sub-s. (1) substituted by s. 11 (a) of Act 52 of 1984 and by s. 3 of Act 61 of 1989.</w:t>
            </w:r>
          </w:p>
        </w:tc>
        <w:tc>
          <w:tcPr>
            <w:tcW w:w="4534" w:type="dxa"/>
          </w:tcPr>
          <w:p w14:paraId="6C39BE10" w14:textId="77777777" w:rsidR="00206EB3" w:rsidRDefault="00206EB3" w:rsidP="00FC5F2F"/>
        </w:tc>
      </w:tr>
    </w:tbl>
    <w:p w14:paraId="14F86C1E" w14:textId="77777777" w:rsidR="00206EB3" w:rsidRDefault="00206EB3" w:rsidP="00FC5F2F">
      <w:pPr>
        <w:pStyle w:val="Heading1"/>
        <w:numPr>
          <w:ilvl w:val="0"/>
          <w:numId w:val="4"/>
        </w:numPr>
        <w:tabs>
          <w:tab w:val="num" w:pos="567"/>
        </w:tabs>
        <w:ind w:left="0" w:firstLine="0"/>
        <w:rPr>
          <w:lang w:eastAsia="de-DE"/>
        </w:rPr>
      </w:pPr>
      <w:bookmarkStart w:id="25" w:name="_Toc193455572"/>
      <w:r>
        <w:rPr>
          <w:lang w:eastAsia="de-DE"/>
        </w:rPr>
        <w:t>ZANZIBAR</w:t>
      </w:r>
      <w:bookmarkEnd w:id="25"/>
    </w:p>
    <w:p w14:paraId="1958781E" w14:textId="4FD2D621" w:rsidR="00206EB3" w:rsidRDefault="00206EB3" w:rsidP="00FC5F2F">
      <w:pPr>
        <w:rPr>
          <w:rFonts w:eastAsia="Times New Roman"/>
          <w:color w:val="000000"/>
          <w:lang w:eastAsia="de-DE"/>
        </w:rPr>
      </w:pPr>
      <w:hyperlink r:id="rId26" w:history="1">
        <w:r w:rsidRPr="00BD4624">
          <w:rPr>
            <w:rStyle w:val="Hyperlink"/>
            <w:rFonts w:eastAsia="Times New Roman"/>
            <w:lang w:eastAsia="de-DE"/>
          </w:rPr>
          <w:t xml:space="preserve">Zanzibar Copyright Act, 2003 (Act No. 14 of 2003) </w:t>
        </w:r>
      </w:hyperlink>
    </w:p>
    <w:tbl>
      <w:tblPr>
        <w:tblStyle w:val="TableGrid"/>
        <w:tblW w:w="0" w:type="auto"/>
        <w:tblLook w:val="04A0" w:firstRow="1" w:lastRow="0" w:firstColumn="1" w:lastColumn="0" w:noHBand="0" w:noVBand="1"/>
      </w:tblPr>
      <w:tblGrid>
        <w:gridCol w:w="4533"/>
        <w:gridCol w:w="4534"/>
      </w:tblGrid>
      <w:tr w:rsidR="00206EB3" w:rsidRPr="004831BA" w14:paraId="11031DEA" w14:textId="77777777" w:rsidTr="00E03DEE">
        <w:tc>
          <w:tcPr>
            <w:tcW w:w="4533" w:type="dxa"/>
          </w:tcPr>
          <w:p w14:paraId="7204D9BB" w14:textId="77777777" w:rsidR="00206EB3" w:rsidRDefault="00206EB3" w:rsidP="00FC5F2F">
            <w:r>
              <w:t>Original Wording</w:t>
            </w:r>
          </w:p>
        </w:tc>
        <w:tc>
          <w:tcPr>
            <w:tcW w:w="4534" w:type="dxa"/>
          </w:tcPr>
          <w:p w14:paraId="3F21DC09" w14:textId="77777777" w:rsidR="00206EB3" w:rsidRDefault="00206EB3" w:rsidP="00FC5F2F"/>
        </w:tc>
      </w:tr>
      <w:tr w:rsidR="00206EB3" w:rsidRPr="004831BA" w14:paraId="54B988D6" w14:textId="77777777" w:rsidTr="00E03DEE">
        <w:tc>
          <w:tcPr>
            <w:tcW w:w="4533" w:type="dxa"/>
          </w:tcPr>
          <w:p w14:paraId="3F9F48EA" w14:textId="77777777" w:rsidR="00206EB3" w:rsidRDefault="00206EB3" w:rsidP="00FC5F2F">
            <w:r>
              <w:t>Economic Rights</w:t>
            </w:r>
          </w:p>
          <w:p w14:paraId="5CBD079B" w14:textId="77777777" w:rsidR="00206EB3" w:rsidRPr="009200E7" w:rsidRDefault="00206EB3" w:rsidP="00FC5F2F">
            <w:pPr>
              <w:spacing w:after="240"/>
            </w:pPr>
            <w:r>
              <w:t xml:space="preserve">6.(1) Subject to the provisions of sections 9 to 17, the author or other owner of copyright shall have the exclusive right to carry out or to authorize the following acts in relation to the </w:t>
            </w:r>
            <w:r w:rsidRPr="009200E7">
              <w:t>work:</w:t>
            </w:r>
          </w:p>
          <w:p w14:paraId="5AD9B3E7" w14:textId="77777777" w:rsidR="00206EB3" w:rsidRPr="009200E7" w:rsidRDefault="00206EB3" w:rsidP="00FC5F2F">
            <w:pPr>
              <w:pStyle w:val="ListParagraph"/>
              <w:numPr>
                <w:ilvl w:val="0"/>
                <w:numId w:val="24"/>
              </w:numPr>
              <w:jc w:val="left"/>
              <w:rPr>
                <w:sz w:val="22"/>
              </w:rPr>
            </w:pPr>
            <w:r w:rsidRPr="009200E7">
              <w:rPr>
                <w:sz w:val="22"/>
              </w:rPr>
              <w:t>reproduction of the work;</w:t>
            </w:r>
          </w:p>
          <w:p w14:paraId="6CD782A7" w14:textId="77777777" w:rsidR="00206EB3" w:rsidRPr="009200E7" w:rsidRDefault="00206EB3" w:rsidP="00FC5F2F">
            <w:pPr>
              <w:pStyle w:val="ListParagraph"/>
              <w:numPr>
                <w:ilvl w:val="0"/>
                <w:numId w:val="24"/>
              </w:numPr>
              <w:jc w:val="left"/>
              <w:rPr>
                <w:sz w:val="22"/>
              </w:rPr>
            </w:pPr>
            <w:r w:rsidRPr="009200E7">
              <w:rPr>
                <w:sz w:val="22"/>
              </w:rPr>
              <w:t>translation of the work;</w:t>
            </w:r>
          </w:p>
          <w:p w14:paraId="22BC236D" w14:textId="77777777" w:rsidR="00206EB3" w:rsidRPr="00471FBA" w:rsidRDefault="00206EB3" w:rsidP="00FC5F2F">
            <w:pPr>
              <w:pStyle w:val="ListParagraph"/>
              <w:numPr>
                <w:ilvl w:val="0"/>
                <w:numId w:val="24"/>
              </w:numPr>
              <w:jc w:val="left"/>
              <w:rPr>
                <w:sz w:val="22"/>
                <w:lang w:val="en-US"/>
              </w:rPr>
            </w:pPr>
            <w:r w:rsidRPr="00471FBA">
              <w:rPr>
                <w:sz w:val="22"/>
                <w:lang w:val="en-US"/>
              </w:rPr>
              <w:t xml:space="preserve">adaptation, arrangement or other transformation of the </w:t>
            </w:r>
            <w:proofErr w:type="gramStart"/>
            <w:r w:rsidRPr="00471FBA">
              <w:rPr>
                <w:sz w:val="22"/>
                <w:lang w:val="en-US"/>
              </w:rPr>
              <w:t>work;</w:t>
            </w:r>
            <w:proofErr w:type="gramEnd"/>
          </w:p>
          <w:p w14:paraId="26A7CFA9" w14:textId="77777777" w:rsidR="00206EB3" w:rsidRPr="00471FBA" w:rsidRDefault="00206EB3" w:rsidP="00FC5F2F">
            <w:pPr>
              <w:pStyle w:val="ListParagraph"/>
              <w:numPr>
                <w:ilvl w:val="0"/>
                <w:numId w:val="24"/>
              </w:numPr>
              <w:jc w:val="left"/>
              <w:rPr>
                <w:sz w:val="22"/>
                <w:lang w:val="en-US"/>
              </w:rPr>
            </w:pPr>
            <w:r w:rsidRPr="00471FBA">
              <w:rPr>
                <w:sz w:val="22"/>
                <w:lang w:val="en-US"/>
              </w:rPr>
              <w:t xml:space="preserve">distribution to the public by sale, rental, public lending or otherwise of the original or a copy of the work that has not already been subject to a distribution authorized by the owner of </w:t>
            </w:r>
            <w:proofErr w:type="gramStart"/>
            <w:r w:rsidRPr="00471FBA">
              <w:rPr>
                <w:sz w:val="22"/>
                <w:lang w:val="en-US"/>
              </w:rPr>
              <w:t>copyright;</w:t>
            </w:r>
            <w:proofErr w:type="gramEnd"/>
          </w:p>
          <w:p w14:paraId="0ED64FAD" w14:textId="77777777" w:rsidR="00206EB3" w:rsidRPr="00471FBA" w:rsidRDefault="00206EB3" w:rsidP="00FC5F2F">
            <w:pPr>
              <w:pStyle w:val="ListParagraph"/>
              <w:numPr>
                <w:ilvl w:val="0"/>
                <w:numId w:val="24"/>
              </w:numPr>
              <w:jc w:val="left"/>
              <w:rPr>
                <w:sz w:val="22"/>
                <w:lang w:val="en-US"/>
              </w:rPr>
            </w:pPr>
            <w:r w:rsidRPr="00471FBA">
              <w:rPr>
                <w:sz w:val="22"/>
                <w:lang w:val="en-US"/>
              </w:rPr>
              <w:t xml:space="preserve">rental or public lending of the original or a copy of an audiovisual work, a work embodied in a sound recording, a computer program, a database or a musical work in the form of notation, irrespective of the </w:t>
            </w:r>
            <w:r w:rsidRPr="00471FBA">
              <w:rPr>
                <w:sz w:val="22"/>
                <w:lang w:val="en-US"/>
              </w:rPr>
              <w:lastRenderedPageBreak/>
              <w:t xml:space="preserve">ownership of the original or copy </w:t>
            </w:r>
            <w:proofErr w:type="gramStart"/>
            <w:r w:rsidRPr="00471FBA">
              <w:rPr>
                <w:sz w:val="22"/>
                <w:lang w:val="en-US"/>
              </w:rPr>
              <w:t>concerned;</w:t>
            </w:r>
            <w:proofErr w:type="gramEnd"/>
          </w:p>
          <w:p w14:paraId="4EBB6C0D" w14:textId="77777777" w:rsidR="00206EB3" w:rsidRPr="00471FBA" w:rsidRDefault="00206EB3" w:rsidP="00FC5F2F">
            <w:pPr>
              <w:pStyle w:val="ListParagraph"/>
              <w:numPr>
                <w:ilvl w:val="0"/>
                <w:numId w:val="24"/>
              </w:numPr>
              <w:jc w:val="left"/>
              <w:rPr>
                <w:sz w:val="22"/>
                <w:lang w:val="en-US"/>
              </w:rPr>
            </w:pPr>
            <w:r w:rsidRPr="00471FBA">
              <w:rPr>
                <w:sz w:val="22"/>
                <w:lang w:val="en-US"/>
              </w:rPr>
              <w:t xml:space="preserve">importation of copies of the </w:t>
            </w:r>
            <w:proofErr w:type="gramStart"/>
            <w:r w:rsidRPr="00471FBA">
              <w:rPr>
                <w:sz w:val="22"/>
                <w:lang w:val="en-US"/>
              </w:rPr>
              <w:t>work;</w:t>
            </w:r>
            <w:proofErr w:type="gramEnd"/>
          </w:p>
          <w:p w14:paraId="072CFE27" w14:textId="77777777" w:rsidR="00206EB3" w:rsidRPr="00471FBA" w:rsidRDefault="00206EB3" w:rsidP="00FC5F2F">
            <w:pPr>
              <w:pStyle w:val="ListParagraph"/>
              <w:numPr>
                <w:ilvl w:val="0"/>
                <w:numId w:val="24"/>
              </w:numPr>
              <w:jc w:val="left"/>
              <w:rPr>
                <w:sz w:val="22"/>
                <w:lang w:val="en-US"/>
              </w:rPr>
            </w:pPr>
            <w:r w:rsidRPr="00471FBA">
              <w:rPr>
                <w:sz w:val="22"/>
                <w:lang w:val="en-US"/>
              </w:rPr>
              <w:t xml:space="preserve">public display of the original or a copy of the </w:t>
            </w:r>
            <w:proofErr w:type="gramStart"/>
            <w:r w:rsidRPr="00471FBA">
              <w:rPr>
                <w:sz w:val="22"/>
                <w:lang w:val="en-US"/>
              </w:rPr>
              <w:t>work;</w:t>
            </w:r>
            <w:proofErr w:type="gramEnd"/>
          </w:p>
          <w:p w14:paraId="641EBFF5" w14:textId="77777777" w:rsidR="00206EB3" w:rsidRPr="00471FBA" w:rsidRDefault="00206EB3" w:rsidP="00FC5F2F">
            <w:pPr>
              <w:pStyle w:val="ListParagraph"/>
              <w:numPr>
                <w:ilvl w:val="0"/>
                <w:numId w:val="24"/>
              </w:numPr>
              <w:jc w:val="left"/>
              <w:rPr>
                <w:sz w:val="22"/>
                <w:lang w:val="en-US"/>
              </w:rPr>
            </w:pPr>
            <w:r w:rsidRPr="00471FBA">
              <w:rPr>
                <w:sz w:val="22"/>
                <w:lang w:val="en-US"/>
              </w:rPr>
              <w:t xml:space="preserve">public performance of the </w:t>
            </w:r>
            <w:proofErr w:type="gramStart"/>
            <w:r w:rsidRPr="00471FBA">
              <w:rPr>
                <w:sz w:val="22"/>
                <w:lang w:val="en-US"/>
              </w:rPr>
              <w:t>work;</w:t>
            </w:r>
            <w:proofErr w:type="gramEnd"/>
          </w:p>
          <w:p w14:paraId="0AB71723" w14:textId="77777777" w:rsidR="00206EB3" w:rsidRPr="009200E7" w:rsidRDefault="00206EB3" w:rsidP="00FC5F2F">
            <w:pPr>
              <w:pStyle w:val="ListParagraph"/>
              <w:numPr>
                <w:ilvl w:val="0"/>
                <w:numId w:val="24"/>
              </w:numPr>
              <w:jc w:val="left"/>
              <w:rPr>
                <w:sz w:val="22"/>
              </w:rPr>
            </w:pPr>
            <w:r w:rsidRPr="009200E7">
              <w:rPr>
                <w:sz w:val="22"/>
              </w:rPr>
              <w:t>broadcasting of the work;</w:t>
            </w:r>
          </w:p>
          <w:p w14:paraId="2CFF5A3B" w14:textId="77777777" w:rsidR="00206EB3" w:rsidRPr="00471FBA" w:rsidRDefault="00206EB3" w:rsidP="00FC5F2F">
            <w:pPr>
              <w:pStyle w:val="ListParagraph"/>
              <w:numPr>
                <w:ilvl w:val="0"/>
                <w:numId w:val="24"/>
              </w:numPr>
              <w:spacing w:after="240"/>
              <w:jc w:val="left"/>
              <w:rPr>
                <w:sz w:val="22"/>
                <w:lang w:val="en-US"/>
              </w:rPr>
            </w:pPr>
            <w:r w:rsidRPr="00471FBA">
              <w:rPr>
                <w:sz w:val="22"/>
                <w:lang w:val="en-US"/>
              </w:rPr>
              <w:t>other communication to the public of the work.</w:t>
            </w:r>
          </w:p>
          <w:p w14:paraId="5B354BF8" w14:textId="77777777" w:rsidR="00206EB3" w:rsidRPr="002710F8" w:rsidRDefault="00206EB3" w:rsidP="00FC5F2F">
            <w:r>
              <w:t>(2) The rights of rental and lending under paragraph (e) of subsection (1), of this section do not apply to rental or lending of computer programs where the program itself is not the essential object of the rental or lending.</w:t>
            </w:r>
          </w:p>
        </w:tc>
        <w:tc>
          <w:tcPr>
            <w:tcW w:w="4534" w:type="dxa"/>
          </w:tcPr>
          <w:p w14:paraId="26B04E53" w14:textId="77777777" w:rsidR="00206EB3" w:rsidRPr="002710F8" w:rsidRDefault="00206EB3" w:rsidP="00FC5F2F"/>
        </w:tc>
      </w:tr>
    </w:tbl>
    <w:p w14:paraId="6CC36CE8" w14:textId="77777777" w:rsidR="00206EB3" w:rsidRDefault="00206EB3" w:rsidP="00206EB3">
      <w:r>
        <w:br w:type="page"/>
      </w:r>
    </w:p>
    <w:p w14:paraId="2035E117" w14:textId="77777777" w:rsidR="00206EB3" w:rsidRDefault="00206EB3" w:rsidP="00206EB3">
      <w:pPr>
        <w:pStyle w:val="Heading1"/>
      </w:pPr>
      <w:bookmarkStart w:id="26" w:name="_Toc193455573"/>
      <w:r>
        <w:lastRenderedPageBreak/>
        <w:t xml:space="preserve">Part B: </w:t>
      </w:r>
      <w:r w:rsidRPr="00D3551E">
        <w:t xml:space="preserve">Examples in languages supported by </w:t>
      </w:r>
      <w:r>
        <w:t>non-official</w:t>
      </w:r>
      <w:r w:rsidRPr="00D3551E">
        <w:t xml:space="preserve"> translation</w:t>
      </w:r>
      <w:r>
        <w:rPr>
          <w:rStyle w:val="FootnoteReference"/>
        </w:rPr>
        <w:footnoteReference w:id="2"/>
      </w:r>
      <w:bookmarkEnd w:id="26"/>
    </w:p>
    <w:p w14:paraId="4E08FCE8" w14:textId="77777777" w:rsidR="00206EB3" w:rsidRDefault="00206EB3" w:rsidP="00206EB3">
      <w:pPr>
        <w:pStyle w:val="Heading1"/>
        <w:numPr>
          <w:ilvl w:val="0"/>
          <w:numId w:val="4"/>
        </w:numPr>
        <w:tabs>
          <w:tab w:val="num" w:pos="567"/>
        </w:tabs>
        <w:ind w:left="0" w:firstLine="0"/>
      </w:pPr>
      <w:bookmarkStart w:id="27" w:name="_Toc193455574"/>
      <w:r>
        <w:t>ALBANIA</w:t>
      </w:r>
      <w:bookmarkEnd w:id="27"/>
      <w:r>
        <w:tab/>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790"/>
      </w:tblGrid>
      <w:tr w:rsidR="00206EB3" w:rsidRPr="00B30211" w14:paraId="3ADC1853" w14:textId="77777777" w:rsidTr="00E03DEE">
        <w:trPr>
          <w:tblCellSpacing w:w="15" w:type="dxa"/>
        </w:trPr>
        <w:tc>
          <w:tcPr>
            <w:tcW w:w="0" w:type="auto"/>
            <w:vAlign w:val="center"/>
            <w:hideMark/>
          </w:tcPr>
          <w:p w14:paraId="49DB2A0C" w14:textId="77777777" w:rsidR="00206EB3" w:rsidRPr="00B30211" w:rsidRDefault="00206EB3" w:rsidP="00E03DEE"/>
        </w:tc>
        <w:tc>
          <w:tcPr>
            <w:tcW w:w="0" w:type="auto"/>
            <w:vAlign w:val="center"/>
            <w:hideMark/>
          </w:tcPr>
          <w:p w14:paraId="77E8D90F" w14:textId="0F437ACD" w:rsidR="00206EB3" w:rsidRPr="00B30211" w:rsidRDefault="00BA5817" w:rsidP="00E03DEE">
            <w:hyperlink r:id="rId27" w:history="1">
              <w:r>
                <w:rPr>
                  <w:rStyle w:val="Hyperlink"/>
                </w:rPr>
                <w:t xml:space="preserve">Act </w:t>
              </w:r>
              <w:r w:rsidR="00206EB3" w:rsidRPr="00B30211">
                <w:rPr>
                  <w:rStyle w:val="Hyperlink"/>
                </w:rPr>
                <w:t xml:space="preserve">No. 35/2016 </w:t>
              </w:r>
              <w:r>
                <w:rPr>
                  <w:rStyle w:val="Hyperlink"/>
                </w:rPr>
                <w:t xml:space="preserve">of March </w:t>
              </w:r>
              <w:r w:rsidR="00206EB3" w:rsidRPr="00B30211">
                <w:rPr>
                  <w:rStyle w:val="Hyperlink"/>
                </w:rPr>
                <w:t>31</w:t>
              </w:r>
              <w:r>
                <w:rPr>
                  <w:rStyle w:val="Hyperlink"/>
                </w:rPr>
                <w:t xml:space="preserve">, </w:t>
              </w:r>
              <w:r w:rsidR="00206EB3" w:rsidRPr="00B30211">
                <w:rPr>
                  <w:rStyle w:val="Hyperlink"/>
                </w:rPr>
                <w:t>2016</w:t>
              </w:r>
              <w:r>
                <w:rPr>
                  <w:rStyle w:val="Hyperlink"/>
                </w:rPr>
                <w:t>,</w:t>
              </w:r>
              <w:r w:rsidR="00206EB3" w:rsidRPr="00B30211">
                <w:rPr>
                  <w:rStyle w:val="Hyperlink"/>
                </w:rPr>
                <w:t xml:space="preserve"> on Copyright and Related Rights </w:t>
              </w:r>
            </w:hyperlink>
          </w:p>
        </w:tc>
      </w:tr>
    </w:tbl>
    <w:tbl>
      <w:tblPr>
        <w:tblStyle w:val="TableGrid"/>
        <w:tblW w:w="0" w:type="auto"/>
        <w:tblLook w:val="04A0" w:firstRow="1" w:lastRow="0" w:firstColumn="1" w:lastColumn="0" w:noHBand="0" w:noVBand="1"/>
      </w:tblPr>
      <w:tblGrid>
        <w:gridCol w:w="4531"/>
        <w:gridCol w:w="4531"/>
      </w:tblGrid>
      <w:tr w:rsidR="00206EB3" w:rsidRPr="004831BA" w14:paraId="67DC74CC" w14:textId="77777777" w:rsidTr="00E03DEE">
        <w:tc>
          <w:tcPr>
            <w:tcW w:w="4531" w:type="dxa"/>
          </w:tcPr>
          <w:p w14:paraId="289DF601" w14:textId="729EBA96" w:rsidR="00206EB3" w:rsidRDefault="00206EB3" w:rsidP="00E03DEE">
            <w:r>
              <w:t>Original Wording</w:t>
            </w:r>
            <w:r w:rsidR="00BA5817">
              <w:t xml:space="preserve"> (Albanian)</w:t>
            </w:r>
          </w:p>
        </w:tc>
        <w:tc>
          <w:tcPr>
            <w:tcW w:w="4531" w:type="dxa"/>
          </w:tcPr>
          <w:p w14:paraId="4EF353A3" w14:textId="77777777" w:rsidR="00206EB3" w:rsidRDefault="00206EB3" w:rsidP="00E03DEE">
            <w:r>
              <w:t>Machine Translation</w:t>
            </w:r>
          </w:p>
        </w:tc>
      </w:tr>
      <w:tr w:rsidR="00206EB3" w:rsidRPr="00D748A4" w14:paraId="370FC897" w14:textId="77777777" w:rsidTr="00E03DEE">
        <w:tc>
          <w:tcPr>
            <w:tcW w:w="4531" w:type="dxa"/>
          </w:tcPr>
          <w:p w14:paraId="0F79951F" w14:textId="77777777" w:rsidR="00206EB3" w:rsidRPr="00A867F3" w:rsidRDefault="00206EB3" w:rsidP="00E03DEE">
            <w:pPr>
              <w:rPr>
                <w:lang w:val="pt-BR"/>
              </w:rPr>
            </w:pPr>
            <w:r w:rsidRPr="00A867F3">
              <w:rPr>
                <w:lang w:val="pt-BR"/>
              </w:rPr>
              <w:t>Neni 32</w:t>
            </w:r>
          </w:p>
          <w:p w14:paraId="465A8607" w14:textId="77777777" w:rsidR="00206EB3" w:rsidRPr="00A867F3" w:rsidRDefault="00206EB3" w:rsidP="00E03DEE">
            <w:pPr>
              <w:rPr>
                <w:lang w:val="pt-BR"/>
              </w:rPr>
            </w:pPr>
            <w:r w:rsidRPr="00A867F3">
              <w:rPr>
                <w:lang w:val="pt-BR"/>
              </w:rPr>
              <w:t>E drejta e huadhënies publike</w:t>
            </w:r>
          </w:p>
          <w:p w14:paraId="19D48420" w14:textId="77777777" w:rsidR="00206EB3" w:rsidRPr="005B31CC" w:rsidRDefault="00206EB3" w:rsidP="00E03DEE">
            <w:pPr>
              <w:spacing w:before="240"/>
              <w:rPr>
                <w:lang w:val="pt-BR"/>
              </w:rPr>
            </w:pPr>
            <w:r w:rsidRPr="00A867F3">
              <w:rPr>
                <w:lang w:val="pt-BR"/>
              </w:rPr>
              <w:t>1. Në zbatim të këtij ligji, “huadhënie publike” është vënia në dispozicion për përdorim e një</w:t>
            </w:r>
            <w:r>
              <w:rPr>
                <w:lang w:val="pt-BR"/>
              </w:rPr>
              <w:t xml:space="preserve"> </w:t>
            </w:r>
            <w:r w:rsidRPr="00A867F3">
              <w:rPr>
                <w:lang w:val="pt-BR"/>
              </w:rPr>
              <w:t>vepre për një periudhë të kufizuar kohe dhe jo për përfitime të drejtpërdrejta ose të tërthorta</w:t>
            </w:r>
            <w:r>
              <w:rPr>
                <w:lang w:val="pt-BR"/>
              </w:rPr>
              <w:t xml:space="preserve"> </w:t>
            </w:r>
            <w:r w:rsidRPr="00A867F3">
              <w:rPr>
                <w:lang w:val="pt-BR"/>
              </w:rPr>
              <w:t>pasurore apo tregtare, përmes institucioneve që lejojnë aksesin e publikut dhe që, për këtë qëllim,</w:t>
            </w:r>
            <w:r>
              <w:rPr>
                <w:lang w:val="pt-BR"/>
              </w:rPr>
              <w:t xml:space="preserve"> </w:t>
            </w:r>
            <w:r w:rsidRPr="005B31CC">
              <w:rPr>
                <w:lang w:val="pt-BR"/>
              </w:rPr>
              <w:t>kryejnë këtë aktivitet si shërbim publik.</w:t>
            </w:r>
          </w:p>
          <w:p w14:paraId="08DD8157" w14:textId="77777777" w:rsidR="00206EB3" w:rsidRPr="005B31CC" w:rsidRDefault="00206EB3" w:rsidP="00E03DEE">
            <w:pPr>
              <w:spacing w:before="240"/>
              <w:rPr>
                <w:lang w:val="pt-BR"/>
              </w:rPr>
            </w:pPr>
            <w:r w:rsidRPr="005B31CC">
              <w:rPr>
                <w:lang w:val="pt-BR"/>
              </w:rPr>
              <w:t>2. Autorët kanë të drejtën ekskluzive të autorizimit apo ndalimit të huadhënies publike të veprave, me përjashtim të rasteve të parashikuara ndryshe nga ky ligj, në të cilat autorët gëzojnë vetëm të drejtën për marrjen e shpërblimit të drejtë për përdorimin publik të veprës së tyre.</w:t>
            </w:r>
          </w:p>
          <w:p w14:paraId="34B7A58C" w14:textId="77777777" w:rsidR="00206EB3" w:rsidRPr="005B31CC" w:rsidRDefault="00206EB3" w:rsidP="00E03DEE">
            <w:pPr>
              <w:spacing w:before="240" w:after="240"/>
              <w:rPr>
                <w:lang w:val="pt-BR"/>
              </w:rPr>
            </w:pPr>
            <w:r w:rsidRPr="005B31CC">
              <w:rPr>
                <w:lang w:val="pt-BR"/>
              </w:rPr>
              <w:t>3. Autorët e veprave audiovizuale, veprave të trupëzuara në fonograme dhe programe kompju-terike kanë të drejtë ekskluzive për lejimin ose ndalimin e huadhënies publike të veprave të tyre. Huadhënia e këtyre veprave do të vendoset pas 6 muajve pas shpërndarjes së parë të veprës.</w:t>
            </w:r>
          </w:p>
          <w:p w14:paraId="0456B585" w14:textId="77777777" w:rsidR="00206EB3" w:rsidRPr="005B31CC" w:rsidRDefault="00206EB3" w:rsidP="00E03DEE">
            <w:pPr>
              <w:spacing w:after="240"/>
              <w:rPr>
                <w:lang w:val="pt-BR"/>
              </w:rPr>
            </w:pPr>
            <w:r w:rsidRPr="005B31CC">
              <w:rPr>
                <w:lang w:val="pt-BR"/>
              </w:rPr>
              <w:t>4. Pikat e mësipërme nuk zbatohen për përdorimin e origjinalit ose ekzemplarëve të veprave në Bibliotekën Kombëtare, institucionet arsimore/akademike, si dhe në bibliotekat publike me hyrje të lirë/pa pagesë, strukturat arkitekturore, të origjinalit ose ekzemplarëve të veprave të arteve të aplikuara, të origjinalit ose ekzemplarëve të veprave për qëllimin e përcjelljes në publik.</w:t>
            </w:r>
          </w:p>
          <w:p w14:paraId="0D7E51A3" w14:textId="77777777" w:rsidR="00206EB3" w:rsidRPr="005B31CC" w:rsidRDefault="00206EB3" w:rsidP="00E03DEE">
            <w:pPr>
              <w:rPr>
                <w:lang w:val="pt-BR"/>
              </w:rPr>
            </w:pPr>
            <w:r w:rsidRPr="005B31CC">
              <w:rPr>
                <w:lang w:val="pt-BR"/>
              </w:rPr>
              <w:t>5. Autorët e veprave letrare dhe veprave muzikore në formën e fletës së pentagramit kanë të drejtën të marrin shpërblim të drejtë për dhënien e veprës së tyre publikut për huapërdorje.</w:t>
            </w:r>
          </w:p>
          <w:p w14:paraId="420E9509" w14:textId="77777777" w:rsidR="00206EB3" w:rsidRPr="00206EB3" w:rsidRDefault="00206EB3" w:rsidP="00E03DEE">
            <w:pPr>
              <w:spacing w:after="240"/>
              <w:rPr>
                <w:lang w:val="pt-BR"/>
              </w:rPr>
            </w:pPr>
            <w:r w:rsidRPr="00206EB3">
              <w:rPr>
                <w:lang w:val="pt-BR"/>
              </w:rPr>
              <w:lastRenderedPageBreak/>
              <w:t>6. Autori nuk mund të heqë dorë nga e drejta e përmendur në pikën 2 të këtij neni.</w:t>
            </w:r>
          </w:p>
          <w:p w14:paraId="4478444C" w14:textId="77777777" w:rsidR="00206EB3" w:rsidRPr="00206EB3" w:rsidRDefault="00206EB3" w:rsidP="00E03DEE">
            <w:pPr>
              <w:rPr>
                <w:lang w:val="pt-BR"/>
              </w:rPr>
            </w:pPr>
            <w:r w:rsidRPr="00206EB3">
              <w:rPr>
                <w:lang w:val="pt-BR"/>
              </w:rPr>
              <w:t>7. Me përjashtim të përcaktimit në pikën 1, të këtij neni, autorët e bazave të të dhënave do të kenë të drejtën ekskluzive të huazimit publik të origjinaleve ose të kopjeve të bazave të tyre të të dhënave.</w:t>
            </w:r>
          </w:p>
          <w:p w14:paraId="54E10321" w14:textId="77777777" w:rsidR="00206EB3" w:rsidRPr="00206EB3" w:rsidRDefault="00206EB3" w:rsidP="00E03DEE">
            <w:pPr>
              <w:spacing w:before="240"/>
              <w:rPr>
                <w:lang w:val="pt-BR"/>
              </w:rPr>
            </w:pPr>
            <w:r w:rsidRPr="00206EB3">
              <w:rPr>
                <w:lang w:val="pt-BR"/>
              </w:rPr>
              <w:t>8. Procedura dhe mënyra e shpërblimit të drejtë për huadhënien publike, në kuptim të këtij neni, përcaktohen me vendim të Këshillit të Ministrive.</w:t>
            </w:r>
          </w:p>
        </w:tc>
        <w:tc>
          <w:tcPr>
            <w:tcW w:w="4531" w:type="dxa"/>
          </w:tcPr>
          <w:p w14:paraId="5741FBED" w14:textId="77777777" w:rsidR="00206EB3" w:rsidRDefault="00206EB3" w:rsidP="00E03DEE">
            <w:r w:rsidRPr="00D748A4">
              <w:lastRenderedPageBreak/>
              <w:t>Article 32</w:t>
            </w:r>
          </w:p>
          <w:p w14:paraId="196AA55E" w14:textId="77777777" w:rsidR="00206EB3" w:rsidRDefault="00206EB3" w:rsidP="00E03DEE">
            <w:r w:rsidRPr="00D748A4">
              <w:t xml:space="preserve">Public lending right </w:t>
            </w:r>
          </w:p>
          <w:p w14:paraId="2B56BAB3" w14:textId="76FB80AF" w:rsidR="00206EB3" w:rsidRDefault="00206EB3" w:rsidP="00E03DEE">
            <w:pPr>
              <w:spacing w:before="240" w:after="240"/>
            </w:pPr>
            <w:r w:rsidRPr="00D748A4">
              <w:t xml:space="preserve">1. For the purposes of this </w:t>
            </w:r>
            <w:r w:rsidR="00E00437">
              <w:t>Act</w:t>
            </w:r>
            <w:r w:rsidRPr="00D748A4">
              <w:t xml:space="preserve">, “public lending” means the making available for use of a work for a limited </w:t>
            </w:r>
            <w:proofErr w:type="gramStart"/>
            <w:r w:rsidRPr="00D748A4">
              <w:t>period of time</w:t>
            </w:r>
            <w:proofErr w:type="gramEnd"/>
            <w:r w:rsidRPr="00D748A4">
              <w:t xml:space="preserve"> and not for direct or indirect financial or commercial gain, through institutions that allow public access and that, for this purpose, carry out this activity as a public service. </w:t>
            </w:r>
          </w:p>
          <w:p w14:paraId="39453DAB" w14:textId="4E639A96" w:rsidR="00206EB3" w:rsidRDefault="00206EB3" w:rsidP="00E03DEE">
            <w:r w:rsidRPr="00D748A4">
              <w:t xml:space="preserve">2. Authors shall have the exclusive right to authorize or prohibit the public lending of their works, except in cases otherwise provided for by </w:t>
            </w:r>
            <w:r w:rsidR="006B6604">
              <w:t>this Act</w:t>
            </w:r>
            <w:r w:rsidRPr="00D748A4">
              <w:t xml:space="preserve">, in which authors shall enjoy only the right to receive fair remuneration for the public use of their work. </w:t>
            </w:r>
          </w:p>
          <w:p w14:paraId="305B9E64" w14:textId="5A6F5038" w:rsidR="00206EB3" w:rsidRDefault="00206EB3" w:rsidP="00E03DEE">
            <w:pPr>
              <w:spacing w:before="240"/>
            </w:pPr>
            <w:r w:rsidRPr="00D748A4">
              <w:t xml:space="preserve">3. Authors of audiovisual works, works embodied in phonograms and computer programs shall have the exclusive right to authorize or prohibit the public lending of their works. The lending of these works shall be decided upon </w:t>
            </w:r>
            <w:r w:rsidR="00E00437">
              <w:t>six</w:t>
            </w:r>
            <w:r w:rsidRPr="00D748A4">
              <w:t xml:space="preserve"> months after the first distribution of the work. </w:t>
            </w:r>
          </w:p>
          <w:p w14:paraId="45D830EE" w14:textId="40A62D41" w:rsidR="00206EB3" w:rsidRDefault="00206EB3" w:rsidP="00E03DEE">
            <w:pPr>
              <w:spacing w:before="240"/>
            </w:pPr>
            <w:r w:rsidRPr="00D748A4">
              <w:t xml:space="preserve">4. The above points do not apply to the use of the original or copies of works in the National Library, </w:t>
            </w:r>
            <w:r w:rsidR="00E00437">
              <w:t xml:space="preserve">in </w:t>
            </w:r>
            <w:r w:rsidRPr="00D748A4">
              <w:t>educational/academic institutions, as well as in public libraries with free/free access, architectural structures, of the original or copies of works of applied arts, of the original or copies of works for the purpose of communication to the public.</w:t>
            </w:r>
          </w:p>
          <w:p w14:paraId="11D9E2B2" w14:textId="77777777" w:rsidR="00206EB3" w:rsidRPr="00D748A4" w:rsidRDefault="00206EB3" w:rsidP="00E03DEE">
            <w:pPr>
              <w:spacing w:before="240"/>
            </w:pPr>
            <w:r w:rsidRPr="00D748A4">
              <w:t>5. Authors of literary works and musical works in the form of a pentagram sheet have the right to receive fair remuneration for making their work available to the public for lending.</w:t>
            </w:r>
          </w:p>
          <w:p w14:paraId="6EDA7E09" w14:textId="4FBA7778" w:rsidR="00206EB3" w:rsidRDefault="00206EB3" w:rsidP="00E03DEE">
            <w:pPr>
              <w:spacing w:before="240"/>
            </w:pPr>
            <w:r w:rsidRPr="00D748A4">
              <w:t xml:space="preserve">6. The author may not waive the right referred to in point 2 of this </w:t>
            </w:r>
            <w:r w:rsidR="00E00437">
              <w:t>A</w:t>
            </w:r>
            <w:r w:rsidRPr="00D748A4">
              <w:t>rticle.</w:t>
            </w:r>
          </w:p>
          <w:p w14:paraId="4F220206" w14:textId="1702EF0C" w:rsidR="00206EB3" w:rsidRDefault="00206EB3" w:rsidP="00E03DEE">
            <w:pPr>
              <w:spacing w:before="240"/>
            </w:pPr>
            <w:r w:rsidRPr="00D748A4">
              <w:lastRenderedPageBreak/>
              <w:t xml:space="preserve">7. </w:t>
            </w:r>
            <w:proofErr w:type="gramStart"/>
            <w:r w:rsidRPr="00D748A4">
              <w:t>With the exception of</w:t>
            </w:r>
            <w:proofErr w:type="gramEnd"/>
            <w:r w:rsidRPr="00D748A4">
              <w:t xml:space="preserve"> the provision in point 1 of this </w:t>
            </w:r>
            <w:r w:rsidR="00E00437">
              <w:t>A</w:t>
            </w:r>
            <w:r w:rsidRPr="00D748A4">
              <w:t>rticle, authors of databases shall have the exclusive right of public lending of the originals or copies of their databases.</w:t>
            </w:r>
          </w:p>
          <w:p w14:paraId="66B4899A" w14:textId="77777777" w:rsidR="00206EB3" w:rsidRPr="00D748A4" w:rsidRDefault="00206EB3" w:rsidP="00E03DEE">
            <w:pPr>
              <w:spacing w:before="240"/>
            </w:pPr>
            <w:r w:rsidRPr="00D748A4">
              <w:t>8. The procedure and method of fair remuneration for public lending, within the meaning of this article, shall be determined by decision of the Council of Ministers.</w:t>
            </w:r>
          </w:p>
        </w:tc>
      </w:tr>
    </w:tbl>
    <w:p w14:paraId="738F150E" w14:textId="77777777" w:rsidR="00206EB3" w:rsidRPr="008815C8" w:rsidRDefault="00206EB3" w:rsidP="00206EB3">
      <w:pPr>
        <w:pStyle w:val="Heading1"/>
        <w:numPr>
          <w:ilvl w:val="0"/>
          <w:numId w:val="4"/>
        </w:numPr>
        <w:tabs>
          <w:tab w:val="num" w:pos="567"/>
        </w:tabs>
        <w:ind w:left="0" w:firstLine="0"/>
      </w:pPr>
      <w:bookmarkStart w:id="28" w:name="_Toc193455575"/>
      <w:r>
        <w:lastRenderedPageBreak/>
        <w:t>ARMENIA</w:t>
      </w:r>
      <w:bookmarkEnd w:id="28"/>
    </w:p>
    <w:p w14:paraId="5327AFDF" w14:textId="3E4AABEF" w:rsidR="00206EB3" w:rsidRPr="00E61453" w:rsidRDefault="00206EB3" w:rsidP="00206EB3">
      <w:hyperlink r:id="rId28" w:history="1">
        <w:r w:rsidRPr="00543487">
          <w:rPr>
            <w:rStyle w:val="Hyperlink"/>
          </w:rPr>
          <w:t>2013 Copyright and Related Rights</w:t>
        </w:r>
        <w:r w:rsidR="00DE11AF">
          <w:rPr>
            <w:rStyle w:val="Hyperlink"/>
          </w:rPr>
          <w:t xml:space="preserve"> Act</w:t>
        </w:r>
      </w:hyperlink>
    </w:p>
    <w:tbl>
      <w:tblPr>
        <w:tblStyle w:val="TableGrid"/>
        <w:tblW w:w="0" w:type="auto"/>
        <w:tblLook w:val="04A0" w:firstRow="1" w:lastRow="0" w:firstColumn="1" w:lastColumn="0" w:noHBand="0" w:noVBand="1"/>
      </w:tblPr>
      <w:tblGrid>
        <w:gridCol w:w="4531"/>
        <w:gridCol w:w="4531"/>
      </w:tblGrid>
      <w:tr w:rsidR="00206EB3" w:rsidRPr="004831BA" w14:paraId="380C22DD" w14:textId="77777777" w:rsidTr="00E03DEE">
        <w:tc>
          <w:tcPr>
            <w:tcW w:w="4531" w:type="dxa"/>
          </w:tcPr>
          <w:p w14:paraId="3492EC88" w14:textId="17344E12" w:rsidR="00206EB3" w:rsidRDefault="00206EB3" w:rsidP="00E03DEE">
            <w:bookmarkStart w:id="29" w:name="_Hlk189321151"/>
            <w:r>
              <w:t>Original Wording</w:t>
            </w:r>
            <w:r w:rsidR="00DE11AF">
              <w:t xml:space="preserve"> (Armenian)</w:t>
            </w:r>
          </w:p>
        </w:tc>
        <w:tc>
          <w:tcPr>
            <w:tcW w:w="4531" w:type="dxa"/>
          </w:tcPr>
          <w:p w14:paraId="0388F42D" w14:textId="77777777" w:rsidR="00206EB3" w:rsidRDefault="00206EB3" w:rsidP="00E03DEE">
            <w:r>
              <w:t>Machine Translation</w:t>
            </w:r>
          </w:p>
        </w:tc>
      </w:tr>
      <w:tr w:rsidR="00206EB3" w:rsidRPr="004831BA" w14:paraId="2E4FB975" w14:textId="77777777" w:rsidTr="00E03DEE">
        <w:tc>
          <w:tcPr>
            <w:tcW w:w="4531" w:type="dxa"/>
          </w:tcPr>
          <w:p w14:paraId="44A23AD2" w14:textId="77777777" w:rsidR="00206EB3" w:rsidRDefault="00206EB3" w:rsidP="00E03DEE">
            <w:r>
              <w:t xml:space="preserve">Հոդված 13. </w:t>
            </w:r>
            <w:proofErr w:type="spellStart"/>
            <w:r>
              <w:t>Հեղինակի</w:t>
            </w:r>
            <w:proofErr w:type="spellEnd"/>
            <w:r>
              <w:t xml:space="preserve"> </w:t>
            </w:r>
            <w:proofErr w:type="spellStart"/>
            <w:r>
              <w:t>գույքային</w:t>
            </w:r>
            <w:proofErr w:type="spellEnd"/>
            <w:r>
              <w:t xml:space="preserve"> </w:t>
            </w:r>
            <w:proofErr w:type="spellStart"/>
            <w:r>
              <w:t>իրավունքները</w:t>
            </w:r>
            <w:proofErr w:type="spellEnd"/>
          </w:p>
          <w:p w14:paraId="1EB76F85" w14:textId="77777777" w:rsidR="00206EB3" w:rsidRDefault="00206EB3" w:rsidP="00E03DEE">
            <w:pPr>
              <w:spacing w:before="240"/>
            </w:pPr>
            <w:r>
              <w:t xml:space="preserve">1. </w:t>
            </w:r>
            <w:proofErr w:type="spellStart"/>
            <w:r>
              <w:t>Գույքային</w:t>
            </w:r>
            <w:proofErr w:type="spellEnd"/>
            <w:r>
              <w:t xml:space="preserve"> </w:t>
            </w:r>
            <w:proofErr w:type="spellStart"/>
            <w:r>
              <w:t>իրավունքներն</w:t>
            </w:r>
            <w:proofErr w:type="spellEnd"/>
            <w:r>
              <w:t xml:space="preserve"> </w:t>
            </w:r>
            <w:proofErr w:type="spellStart"/>
            <w:r>
              <w:t>ապահովում</w:t>
            </w:r>
            <w:proofErr w:type="spellEnd"/>
            <w:r>
              <w:t xml:space="preserve"> </w:t>
            </w:r>
            <w:proofErr w:type="spellStart"/>
            <w:r>
              <w:t>են</w:t>
            </w:r>
            <w:proofErr w:type="spellEnd"/>
            <w:r>
              <w:t xml:space="preserve"> </w:t>
            </w:r>
            <w:proofErr w:type="spellStart"/>
            <w:r>
              <w:t>հեղինակի</w:t>
            </w:r>
            <w:proofErr w:type="spellEnd"/>
            <w:r>
              <w:t xml:space="preserve"> </w:t>
            </w:r>
            <w:proofErr w:type="spellStart"/>
            <w:r>
              <w:t>նյութական</w:t>
            </w:r>
            <w:proofErr w:type="spellEnd"/>
            <w:r>
              <w:t xml:space="preserve"> </w:t>
            </w:r>
            <w:proofErr w:type="spellStart"/>
            <w:r>
              <w:t>շահերը</w:t>
            </w:r>
            <w:proofErr w:type="spellEnd"/>
            <w:r>
              <w:t xml:space="preserve">` </w:t>
            </w:r>
            <w:proofErr w:type="spellStart"/>
            <w:r>
              <w:t>տալով</w:t>
            </w:r>
            <w:proofErr w:type="spellEnd"/>
            <w:r>
              <w:t xml:space="preserve"> </w:t>
            </w:r>
            <w:proofErr w:type="spellStart"/>
            <w:r>
              <w:t>հեղինակին</w:t>
            </w:r>
            <w:proofErr w:type="spellEnd"/>
            <w:r>
              <w:t xml:space="preserve"> </w:t>
            </w:r>
            <w:proofErr w:type="spellStart"/>
            <w:r>
              <w:t>բացառիկ</w:t>
            </w:r>
            <w:proofErr w:type="spellEnd"/>
            <w:r>
              <w:t xml:space="preserve"> </w:t>
            </w:r>
            <w:proofErr w:type="spellStart"/>
            <w:r>
              <w:t>իրավունք</w:t>
            </w:r>
            <w:proofErr w:type="spellEnd"/>
            <w:r>
              <w:t xml:space="preserve">` </w:t>
            </w:r>
            <w:proofErr w:type="spellStart"/>
            <w:r>
              <w:t>թույլատրելու</w:t>
            </w:r>
            <w:proofErr w:type="spellEnd"/>
            <w:r>
              <w:t xml:space="preserve"> </w:t>
            </w:r>
            <w:proofErr w:type="spellStart"/>
            <w:r>
              <w:t>կամ</w:t>
            </w:r>
            <w:proofErr w:type="spellEnd"/>
            <w:r>
              <w:t xml:space="preserve"> </w:t>
            </w:r>
            <w:proofErr w:type="spellStart"/>
            <w:r>
              <w:t>արգելելու</w:t>
            </w:r>
            <w:proofErr w:type="spellEnd"/>
            <w:r>
              <w:t xml:space="preserve"> </w:t>
            </w:r>
            <w:proofErr w:type="spellStart"/>
            <w:r>
              <w:t>իր</w:t>
            </w:r>
            <w:proofErr w:type="spellEnd"/>
            <w:r>
              <w:t xml:space="preserve"> </w:t>
            </w:r>
            <w:proofErr w:type="spellStart"/>
            <w:r>
              <w:t>ստեղծագործության</w:t>
            </w:r>
            <w:proofErr w:type="spellEnd"/>
            <w:r>
              <w:t xml:space="preserve"> </w:t>
            </w:r>
            <w:proofErr w:type="spellStart"/>
            <w:r>
              <w:t>կամ</w:t>
            </w:r>
            <w:proofErr w:type="spellEnd"/>
            <w:r>
              <w:t xml:space="preserve"> </w:t>
            </w:r>
            <w:proofErr w:type="spellStart"/>
            <w:r>
              <w:t>դրա</w:t>
            </w:r>
            <w:proofErr w:type="spellEnd"/>
            <w:r>
              <w:t xml:space="preserve"> </w:t>
            </w:r>
            <w:proofErr w:type="spellStart"/>
            <w:r>
              <w:t>օրինակների</w:t>
            </w:r>
            <w:proofErr w:type="spellEnd"/>
            <w:r>
              <w:t xml:space="preserve"> </w:t>
            </w:r>
            <w:proofErr w:type="spellStart"/>
            <w:r>
              <w:t>օգտագործումը</w:t>
            </w:r>
            <w:proofErr w:type="spellEnd"/>
            <w:r>
              <w:t>։</w:t>
            </w:r>
          </w:p>
          <w:p w14:paraId="7E3E0400" w14:textId="77777777" w:rsidR="00206EB3" w:rsidRDefault="00206EB3" w:rsidP="00E03DEE">
            <w:pPr>
              <w:spacing w:before="240"/>
            </w:pPr>
            <w:proofErr w:type="spellStart"/>
            <w:r>
              <w:t>Հեղինակը</w:t>
            </w:r>
            <w:proofErr w:type="spellEnd"/>
            <w:r>
              <w:t xml:space="preserve"> </w:t>
            </w:r>
            <w:proofErr w:type="spellStart"/>
            <w:r>
              <w:t>բացառիկ</w:t>
            </w:r>
            <w:proofErr w:type="spellEnd"/>
            <w:r>
              <w:t xml:space="preserve"> </w:t>
            </w:r>
            <w:proofErr w:type="spellStart"/>
            <w:r>
              <w:t>իրավունք</w:t>
            </w:r>
            <w:proofErr w:type="spellEnd"/>
            <w:r>
              <w:t xml:space="preserve"> </w:t>
            </w:r>
            <w:proofErr w:type="spellStart"/>
            <w:r>
              <w:t>ունի</w:t>
            </w:r>
            <w:proofErr w:type="spellEnd"/>
            <w:r>
              <w:t xml:space="preserve"> </w:t>
            </w:r>
            <w:proofErr w:type="spellStart"/>
            <w:r>
              <w:t>օգտագործելու</w:t>
            </w:r>
            <w:proofErr w:type="spellEnd"/>
            <w:r>
              <w:t xml:space="preserve"> </w:t>
            </w:r>
            <w:proofErr w:type="spellStart"/>
            <w:r>
              <w:t>իր</w:t>
            </w:r>
            <w:proofErr w:type="spellEnd"/>
            <w:r>
              <w:t xml:space="preserve"> </w:t>
            </w:r>
            <w:proofErr w:type="spellStart"/>
            <w:r>
              <w:t>ստեղծագործությունը</w:t>
            </w:r>
            <w:proofErr w:type="spellEnd"/>
            <w:r>
              <w:t xml:space="preserve"> </w:t>
            </w:r>
            <w:proofErr w:type="spellStart"/>
            <w:r>
              <w:t>ցանկացած</w:t>
            </w:r>
            <w:proofErr w:type="spellEnd"/>
            <w:r>
              <w:t xml:space="preserve"> </w:t>
            </w:r>
            <w:proofErr w:type="spellStart"/>
            <w:r>
              <w:t>ձեւով</w:t>
            </w:r>
            <w:proofErr w:type="spellEnd"/>
            <w:r>
              <w:t xml:space="preserve"> </w:t>
            </w:r>
            <w:proofErr w:type="spellStart"/>
            <w:r>
              <w:t>եւ</w:t>
            </w:r>
            <w:proofErr w:type="spellEnd"/>
            <w:r>
              <w:t xml:space="preserve"> </w:t>
            </w:r>
            <w:proofErr w:type="spellStart"/>
            <w:r>
              <w:t>եղանակով</w:t>
            </w:r>
            <w:proofErr w:type="spellEnd"/>
            <w:r>
              <w:t xml:space="preserve">, </w:t>
            </w:r>
            <w:proofErr w:type="spellStart"/>
            <w:r>
              <w:t>ինչպես</w:t>
            </w:r>
            <w:proofErr w:type="spellEnd"/>
            <w:r>
              <w:t xml:space="preserve"> </w:t>
            </w:r>
            <w:proofErr w:type="spellStart"/>
            <w:r>
              <w:t>նաեւ</w:t>
            </w:r>
            <w:proofErr w:type="spellEnd"/>
            <w:r>
              <w:t xml:space="preserve"> </w:t>
            </w:r>
            <w:proofErr w:type="spellStart"/>
            <w:r>
              <w:t>երրորդ</w:t>
            </w:r>
            <w:proofErr w:type="spellEnd"/>
            <w:r>
              <w:t xml:space="preserve"> </w:t>
            </w:r>
            <w:proofErr w:type="spellStart"/>
            <w:r>
              <w:t>անձանց</w:t>
            </w:r>
            <w:proofErr w:type="spellEnd"/>
            <w:r>
              <w:t xml:space="preserve"> </w:t>
            </w:r>
            <w:proofErr w:type="spellStart"/>
            <w:r>
              <w:t>թույլատրելու</w:t>
            </w:r>
            <w:proofErr w:type="spellEnd"/>
            <w:r>
              <w:t xml:space="preserve"> </w:t>
            </w:r>
            <w:proofErr w:type="spellStart"/>
            <w:r>
              <w:t>կամ</w:t>
            </w:r>
            <w:proofErr w:type="spellEnd"/>
            <w:r>
              <w:t xml:space="preserve"> </w:t>
            </w:r>
            <w:proofErr w:type="spellStart"/>
            <w:r>
              <w:t>արգելելու</w:t>
            </w:r>
            <w:proofErr w:type="spellEnd"/>
            <w:r>
              <w:t xml:space="preserve"> </w:t>
            </w:r>
            <w:proofErr w:type="spellStart"/>
            <w:r>
              <w:t>դրա</w:t>
            </w:r>
            <w:proofErr w:type="spellEnd"/>
            <w:r>
              <w:t xml:space="preserve"> </w:t>
            </w:r>
            <w:proofErr w:type="spellStart"/>
            <w:r>
              <w:t>օգտագործումը</w:t>
            </w:r>
            <w:proofErr w:type="spellEnd"/>
            <w:r>
              <w:t xml:space="preserve">, </w:t>
            </w:r>
            <w:proofErr w:type="spellStart"/>
            <w:r>
              <w:t>մասնավորապես</w:t>
            </w:r>
            <w:proofErr w:type="spellEnd"/>
            <w:r>
              <w:t>`</w:t>
            </w:r>
          </w:p>
          <w:p w14:paraId="2C2C672B" w14:textId="77777777" w:rsidR="00206EB3" w:rsidRPr="00471FBA" w:rsidRDefault="00206EB3" w:rsidP="00E03DEE">
            <w:pPr>
              <w:pStyle w:val="ListParagraph"/>
              <w:spacing w:before="240"/>
              <w:jc w:val="left"/>
              <w:rPr>
                <w:sz w:val="22"/>
                <w:lang w:val="en-US"/>
              </w:rPr>
            </w:pPr>
            <w:r w:rsidRPr="00D8037F">
              <w:rPr>
                <w:sz w:val="22"/>
              </w:rPr>
              <w:t>ա</w:t>
            </w:r>
            <w:r w:rsidRPr="00471FBA">
              <w:rPr>
                <w:sz w:val="22"/>
                <w:lang w:val="en-US"/>
              </w:rPr>
              <w:t xml:space="preserve">) </w:t>
            </w:r>
            <w:r w:rsidRPr="00D8037F">
              <w:rPr>
                <w:sz w:val="22"/>
              </w:rPr>
              <w:t>ստեղծագործության</w:t>
            </w:r>
            <w:r w:rsidRPr="00471FBA">
              <w:rPr>
                <w:sz w:val="22"/>
                <w:lang w:val="en-US"/>
              </w:rPr>
              <w:t xml:space="preserve"> </w:t>
            </w:r>
            <w:r w:rsidRPr="00D8037F">
              <w:rPr>
                <w:sz w:val="22"/>
              </w:rPr>
              <w:t>վերարտադրումը</w:t>
            </w:r>
            <w:r w:rsidRPr="00471FBA">
              <w:rPr>
                <w:sz w:val="22"/>
                <w:lang w:val="en-US"/>
              </w:rPr>
              <w:t xml:space="preserve"> (</w:t>
            </w:r>
            <w:r w:rsidRPr="00D8037F">
              <w:rPr>
                <w:sz w:val="22"/>
              </w:rPr>
              <w:t>վերարտադրման</w:t>
            </w:r>
            <w:r w:rsidRPr="00471FBA">
              <w:rPr>
                <w:sz w:val="22"/>
                <w:lang w:val="en-US"/>
              </w:rPr>
              <w:t xml:space="preserve"> </w:t>
            </w:r>
            <w:r w:rsidRPr="00D8037F">
              <w:rPr>
                <w:sz w:val="22"/>
              </w:rPr>
              <w:t>իրավունք</w:t>
            </w:r>
            <w:r w:rsidRPr="00471FBA">
              <w:rPr>
                <w:sz w:val="22"/>
                <w:lang w:val="en-US"/>
              </w:rPr>
              <w:t>).</w:t>
            </w:r>
          </w:p>
          <w:p w14:paraId="3E7E9724" w14:textId="77777777" w:rsidR="00206EB3" w:rsidRPr="00471FBA" w:rsidRDefault="00206EB3" w:rsidP="00E03DEE">
            <w:pPr>
              <w:pStyle w:val="ListParagraph"/>
              <w:spacing w:before="240"/>
              <w:jc w:val="left"/>
              <w:rPr>
                <w:sz w:val="22"/>
                <w:lang w:val="en-US"/>
              </w:rPr>
            </w:pPr>
            <w:r w:rsidRPr="00D8037F">
              <w:rPr>
                <w:sz w:val="22"/>
              </w:rPr>
              <w:t>բ</w:t>
            </w:r>
            <w:r w:rsidRPr="00471FBA">
              <w:rPr>
                <w:sz w:val="22"/>
                <w:lang w:val="en-US"/>
              </w:rPr>
              <w:t xml:space="preserve">) </w:t>
            </w:r>
            <w:r w:rsidRPr="00D8037F">
              <w:rPr>
                <w:sz w:val="22"/>
              </w:rPr>
              <w:t>ստեղծագործության</w:t>
            </w:r>
            <w:r w:rsidRPr="00471FBA">
              <w:rPr>
                <w:sz w:val="22"/>
                <w:lang w:val="en-US"/>
              </w:rPr>
              <w:t xml:space="preserve"> </w:t>
            </w:r>
            <w:r w:rsidRPr="00D8037F">
              <w:rPr>
                <w:sz w:val="22"/>
              </w:rPr>
              <w:t>տարածումը</w:t>
            </w:r>
            <w:r w:rsidRPr="00471FBA">
              <w:rPr>
                <w:sz w:val="22"/>
                <w:lang w:val="en-US"/>
              </w:rPr>
              <w:t xml:space="preserve"> (</w:t>
            </w:r>
            <w:r w:rsidRPr="00D8037F">
              <w:rPr>
                <w:sz w:val="22"/>
              </w:rPr>
              <w:t>տարածման</w:t>
            </w:r>
            <w:r w:rsidRPr="00471FBA">
              <w:rPr>
                <w:sz w:val="22"/>
                <w:lang w:val="en-US"/>
              </w:rPr>
              <w:t xml:space="preserve"> </w:t>
            </w:r>
            <w:r w:rsidRPr="00D8037F">
              <w:rPr>
                <w:sz w:val="22"/>
              </w:rPr>
              <w:t>իրավունք</w:t>
            </w:r>
            <w:r w:rsidRPr="00471FBA">
              <w:rPr>
                <w:sz w:val="22"/>
                <w:lang w:val="en-US"/>
              </w:rPr>
              <w:t>).</w:t>
            </w:r>
          </w:p>
          <w:p w14:paraId="1979149A" w14:textId="77777777" w:rsidR="00206EB3" w:rsidRPr="00471FBA" w:rsidRDefault="00206EB3" w:rsidP="00E03DEE">
            <w:pPr>
              <w:pStyle w:val="ListParagraph"/>
              <w:spacing w:before="240"/>
              <w:jc w:val="left"/>
              <w:rPr>
                <w:sz w:val="22"/>
                <w:lang w:val="en-US"/>
              </w:rPr>
            </w:pPr>
            <w:r w:rsidRPr="00D8037F">
              <w:rPr>
                <w:sz w:val="22"/>
              </w:rPr>
              <w:t>գ</w:t>
            </w:r>
            <w:r w:rsidRPr="00471FBA">
              <w:rPr>
                <w:sz w:val="22"/>
                <w:lang w:val="en-US"/>
              </w:rPr>
              <w:t xml:space="preserve">) </w:t>
            </w:r>
            <w:r w:rsidRPr="00D8037F">
              <w:rPr>
                <w:sz w:val="22"/>
              </w:rPr>
              <w:t>ստեղծագործության</w:t>
            </w:r>
            <w:r w:rsidRPr="00471FBA">
              <w:rPr>
                <w:sz w:val="22"/>
                <w:lang w:val="en-US"/>
              </w:rPr>
              <w:t xml:space="preserve"> </w:t>
            </w:r>
            <w:r w:rsidRPr="00D8037F">
              <w:rPr>
                <w:sz w:val="22"/>
              </w:rPr>
              <w:t>բնօրինակը</w:t>
            </w:r>
            <w:r w:rsidRPr="00471FBA">
              <w:rPr>
                <w:sz w:val="22"/>
                <w:lang w:val="en-US"/>
              </w:rPr>
              <w:t xml:space="preserve"> </w:t>
            </w:r>
            <w:r w:rsidRPr="00D8037F">
              <w:rPr>
                <w:sz w:val="22"/>
              </w:rPr>
              <w:t>կամ</w:t>
            </w:r>
            <w:r w:rsidRPr="00471FBA">
              <w:rPr>
                <w:sz w:val="22"/>
                <w:lang w:val="en-US"/>
              </w:rPr>
              <w:t xml:space="preserve"> </w:t>
            </w:r>
            <w:r w:rsidRPr="00D8037F">
              <w:rPr>
                <w:sz w:val="22"/>
              </w:rPr>
              <w:t>օրինակները</w:t>
            </w:r>
            <w:r w:rsidRPr="00471FBA">
              <w:rPr>
                <w:sz w:val="22"/>
                <w:lang w:val="en-US"/>
              </w:rPr>
              <w:t xml:space="preserve"> </w:t>
            </w:r>
            <w:r w:rsidRPr="00D8037F">
              <w:rPr>
                <w:sz w:val="22"/>
              </w:rPr>
              <w:t>վարձույթով</w:t>
            </w:r>
            <w:r w:rsidRPr="00471FBA">
              <w:rPr>
                <w:sz w:val="22"/>
                <w:lang w:val="en-US"/>
              </w:rPr>
              <w:t xml:space="preserve"> </w:t>
            </w:r>
            <w:r w:rsidRPr="00D8037F">
              <w:rPr>
                <w:sz w:val="22"/>
              </w:rPr>
              <w:t>տալը</w:t>
            </w:r>
            <w:r w:rsidRPr="00471FBA">
              <w:rPr>
                <w:sz w:val="22"/>
                <w:lang w:val="en-US"/>
              </w:rPr>
              <w:t xml:space="preserve"> (</w:t>
            </w:r>
            <w:r w:rsidRPr="00D8037F">
              <w:rPr>
                <w:sz w:val="22"/>
              </w:rPr>
              <w:t>վարձույթով</w:t>
            </w:r>
            <w:r w:rsidRPr="00471FBA">
              <w:rPr>
                <w:sz w:val="22"/>
                <w:lang w:val="en-US"/>
              </w:rPr>
              <w:t xml:space="preserve"> </w:t>
            </w:r>
            <w:r w:rsidRPr="00D8037F">
              <w:rPr>
                <w:sz w:val="22"/>
              </w:rPr>
              <w:t>տալու</w:t>
            </w:r>
            <w:r w:rsidRPr="00471FBA">
              <w:rPr>
                <w:sz w:val="22"/>
                <w:lang w:val="en-US"/>
              </w:rPr>
              <w:t xml:space="preserve"> </w:t>
            </w:r>
            <w:r w:rsidRPr="00D8037F">
              <w:rPr>
                <w:sz w:val="22"/>
              </w:rPr>
              <w:t>իրավունք</w:t>
            </w:r>
            <w:r w:rsidRPr="00471FBA">
              <w:rPr>
                <w:sz w:val="22"/>
                <w:lang w:val="en-US"/>
              </w:rPr>
              <w:t>).</w:t>
            </w:r>
          </w:p>
          <w:p w14:paraId="55180739" w14:textId="77777777" w:rsidR="00206EB3" w:rsidRPr="00471FBA" w:rsidRDefault="00206EB3" w:rsidP="00E03DEE">
            <w:pPr>
              <w:pStyle w:val="ListParagraph"/>
              <w:spacing w:before="240"/>
              <w:jc w:val="left"/>
              <w:rPr>
                <w:sz w:val="22"/>
                <w:lang w:val="en-US"/>
              </w:rPr>
            </w:pPr>
            <w:r w:rsidRPr="00D8037F">
              <w:rPr>
                <w:sz w:val="22"/>
              </w:rPr>
              <w:t>դ</w:t>
            </w:r>
            <w:r w:rsidRPr="00471FBA">
              <w:rPr>
                <w:sz w:val="22"/>
                <w:lang w:val="en-US"/>
              </w:rPr>
              <w:t xml:space="preserve">) </w:t>
            </w:r>
            <w:r w:rsidRPr="00D8037F">
              <w:rPr>
                <w:sz w:val="22"/>
              </w:rPr>
              <w:t>ստեղծագործության</w:t>
            </w:r>
            <w:r w:rsidRPr="00471FBA">
              <w:rPr>
                <w:sz w:val="22"/>
                <w:lang w:val="en-US"/>
              </w:rPr>
              <w:t xml:space="preserve"> </w:t>
            </w:r>
            <w:r w:rsidRPr="00D8037F">
              <w:rPr>
                <w:sz w:val="22"/>
              </w:rPr>
              <w:t>բնօրինակի</w:t>
            </w:r>
            <w:r w:rsidRPr="00471FBA">
              <w:rPr>
                <w:sz w:val="22"/>
                <w:lang w:val="en-US"/>
              </w:rPr>
              <w:t xml:space="preserve"> </w:t>
            </w:r>
            <w:r w:rsidRPr="00D8037F">
              <w:rPr>
                <w:sz w:val="22"/>
              </w:rPr>
              <w:t>կամ</w:t>
            </w:r>
            <w:r w:rsidRPr="00471FBA">
              <w:rPr>
                <w:sz w:val="22"/>
                <w:lang w:val="en-US"/>
              </w:rPr>
              <w:t xml:space="preserve"> </w:t>
            </w:r>
            <w:r w:rsidRPr="00D8037F">
              <w:rPr>
                <w:sz w:val="22"/>
              </w:rPr>
              <w:t>օրինակների</w:t>
            </w:r>
            <w:r w:rsidRPr="00471FBA">
              <w:rPr>
                <w:sz w:val="22"/>
                <w:lang w:val="en-US"/>
              </w:rPr>
              <w:t xml:space="preserve"> </w:t>
            </w:r>
            <w:r w:rsidRPr="00D8037F">
              <w:rPr>
                <w:sz w:val="22"/>
              </w:rPr>
              <w:t>փոխատվությունը</w:t>
            </w:r>
            <w:r w:rsidRPr="00471FBA">
              <w:rPr>
                <w:sz w:val="22"/>
                <w:lang w:val="en-US"/>
              </w:rPr>
              <w:t xml:space="preserve"> (</w:t>
            </w:r>
            <w:r w:rsidRPr="00D8037F">
              <w:rPr>
                <w:sz w:val="22"/>
              </w:rPr>
              <w:t>փոխատվության</w:t>
            </w:r>
            <w:r w:rsidRPr="00471FBA">
              <w:rPr>
                <w:sz w:val="22"/>
                <w:lang w:val="en-US"/>
              </w:rPr>
              <w:t xml:space="preserve"> </w:t>
            </w:r>
            <w:r w:rsidRPr="00D8037F">
              <w:rPr>
                <w:sz w:val="22"/>
              </w:rPr>
              <w:t>իրավունք</w:t>
            </w:r>
            <w:r w:rsidRPr="00471FBA">
              <w:rPr>
                <w:sz w:val="22"/>
                <w:lang w:val="en-US"/>
              </w:rPr>
              <w:t>).</w:t>
            </w:r>
          </w:p>
          <w:p w14:paraId="15DA0727" w14:textId="77777777" w:rsidR="00206EB3" w:rsidRDefault="00206EB3" w:rsidP="00E03DEE">
            <w:r>
              <w:t>[…]</w:t>
            </w:r>
          </w:p>
          <w:p w14:paraId="685116CB" w14:textId="77777777" w:rsidR="00206EB3" w:rsidRDefault="00206EB3" w:rsidP="00E03DEE"/>
          <w:p w14:paraId="09E4495C" w14:textId="77777777" w:rsidR="00206EB3" w:rsidRDefault="00206EB3" w:rsidP="00E03DEE"/>
        </w:tc>
        <w:tc>
          <w:tcPr>
            <w:tcW w:w="4531" w:type="dxa"/>
          </w:tcPr>
          <w:p w14:paraId="15DEF935" w14:textId="77777777" w:rsidR="00206EB3" w:rsidRDefault="00206EB3" w:rsidP="00E03DEE">
            <w:pPr>
              <w:rPr>
                <w:lang w:val="en"/>
              </w:rPr>
            </w:pPr>
            <w:r w:rsidRPr="004C6660">
              <w:rPr>
                <w:lang w:val="en"/>
              </w:rPr>
              <w:t xml:space="preserve">Article 13. Author's Property Rights </w:t>
            </w:r>
          </w:p>
          <w:p w14:paraId="260B353B" w14:textId="19B6DFAF" w:rsidR="00206EB3" w:rsidRDefault="00206EB3" w:rsidP="00E03DEE">
            <w:pPr>
              <w:spacing w:before="240"/>
              <w:rPr>
                <w:lang w:val="en"/>
              </w:rPr>
            </w:pPr>
            <w:r w:rsidRPr="004C6660">
              <w:rPr>
                <w:lang w:val="en"/>
              </w:rPr>
              <w:t>1. Property rights secure the author</w:t>
            </w:r>
            <w:r w:rsidR="00E00437">
              <w:rPr>
                <w:lang w:val="en"/>
              </w:rPr>
              <w:t>’</w:t>
            </w:r>
            <w:r w:rsidRPr="004C6660">
              <w:rPr>
                <w:lang w:val="en"/>
              </w:rPr>
              <w:t xml:space="preserve">s material interests by granting the author the exclusive right to authorize or prohibit the use of </w:t>
            </w:r>
            <w:r w:rsidR="00E00437">
              <w:rPr>
                <w:lang w:val="en"/>
              </w:rPr>
              <w:t>the</w:t>
            </w:r>
            <w:r w:rsidRPr="004C6660">
              <w:rPr>
                <w:lang w:val="en"/>
              </w:rPr>
              <w:t xml:space="preserve"> work or copies thereof.</w:t>
            </w:r>
          </w:p>
          <w:p w14:paraId="1705DD25" w14:textId="3B369C50" w:rsidR="00206EB3" w:rsidRPr="00F16484" w:rsidRDefault="00206EB3" w:rsidP="00E03DEE">
            <w:pPr>
              <w:spacing w:before="240" w:after="240"/>
              <w:rPr>
                <w:lang w:val="en"/>
              </w:rPr>
            </w:pPr>
            <w:r w:rsidRPr="004C6660">
              <w:rPr>
                <w:lang w:val="en"/>
              </w:rPr>
              <w:t xml:space="preserve">The author has the exclusive right to use </w:t>
            </w:r>
            <w:r w:rsidR="00E00437">
              <w:rPr>
                <w:lang w:val="en"/>
              </w:rPr>
              <w:t>the</w:t>
            </w:r>
            <w:r w:rsidRPr="004C6660">
              <w:rPr>
                <w:lang w:val="en"/>
              </w:rPr>
              <w:t xml:space="preserve"> work in </w:t>
            </w:r>
            <w:r w:rsidRPr="00F16484">
              <w:rPr>
                <w:lang w:val="en"/>
              </w:rPr>
              <w:t>any form and manner, as well as to authorize or prohibit its use by third parties, in particular:</w:t>
            </w:r>
          </w:p>
          <w:p w14:paraId="57019D92" w14:textId="3D42136C" w:rsidR="00206EB3" w:rsidRPr="00E00437" w:rsidRDefault="00206EB3" w:rsidP="00E00437">
            <w:pPr>
              <w:pStyle w:val="ListParagraph"/>
              <w:numPr>
                <w:ilvl w:val="1"/>
                <w:numId w:val="27"/>
              </w:numPr>
              <w:tabs>
                <w:tab w:val="left" w:pos="580"/>
              </w:tabs>
              <w:ind w:left="850" w:hanging="450"/>
              <w:rPr>
                <w:sz w:val="22"/>
                <w:lang w:val="en-US"/>
              </w:rPr>
            </w:pPr>
            <w:r w:rsidRPr="00E00437">
              <w:rPr>
                <w:sz w:val="22"/>
                <w:lang w:val="en"/>
              </w:rPr>
              <w:t>reproduction of the work (right of reproduction)</w:t>
            </w:r>
          </w:p>
          <w:p w14:paraId="7406CEAA" w14:textId="77777777" w:rsidR="00206EB3" w:rsidRPr="00471FBA" w:rsidRDefault="00206EB3" w:rsidP="00206EB3">
            <w:pPr>
              <w:pStyle w:val="ListParagraph"/>
              <w:numPr>
                <w:ilvl w:val="1"/>
                <w:numId w:val="27"/>
              </w:numPr>
              <w:ind w:left="853"/>
              <w:rPr>
                <w:sz w:val="22"/>
                <w:lang w:val="en-US"/>
              </w:rPr>
            </w:pPr>
            <w:r w:rsidRPr="00F16484">
              <w:rPr>
                <w:sz w:val="22"/>
                <w:lang w:val="en"/>
              </w:rPr>
              <w:t>distribution of the work (right of distribution).</w:t>
            </w:r>
          </w:p>
          <w:p w14:paraId="44334DCA" w14:textId="77777777" w:rsidR="00206EB3" w:rsidRPr="00471FBA" w:rsidRDefault="00206EB3" w:rsidP="00206EB3">
            <w:pPr>
              <w:pStyle w:val="ListParagraph"/>
              <w:numPr>
                <w:ilvl w:val="1"/>
                <w:numId w:val="27"/>
              </w:numPr>
              <w:ind w:left="853"/>
              <w:rPr>
                <w:sz w:val="22"/>
                <w:lang w:val="en-US"/>
              </w:rPr>
            </w:pPr>
            <w:r w:rsidRPr="00F16484">
              <w:rPr>
                <w:sz w:val="22"/>
                <w:lang w:val="en"/>
              </w:rPr>
              <w:t>rental of the original or copies of the work (right of rental).</w:t>
            </w:r>
          </w:p>
          <w:p w14:paraId="7F3C05F0" w14:textId="7CB0A075" w:rsidR="00206EB3" w:rsidRPr="00471FBA" w:rsidRDefault="00206EB3" w:rsidP="00206EB3">
            <w:pPr>
              <w:pStyle w:val="ListParagraph"/>
              <w:numPr>
                <w:ilvl w:val="1"/>
                <w:numId w:val="27"/>
              </w:numPr>
              <w:ind w:left="853"/>
              <w:rPr>
                <w:sz w:val="22"/>
                <w:lang w:val="en-US"/>
              </w:rPr>
            </w:pPr>
            <w:r w:rsidRPr="00F16484">
              <w:rPr>
                <w:sz w:val="22"/>
                <w:lang w:val="en"/>
              </w:rPr>
              <w:t>lending of the original or copies of the work (right of lending).</w:t>
            </w:r>
          </w:p>
          <w:p w14:paraId="3CBCB3EF" w14:textId="77777777" w:rsidR="00206EB3" w:rsidRDefault="00206EB3" w:rsidP="00E03DEE">
            <w:r w:rsidRPr="00F16484">
              <w:t>[…]</w:t>
            </w:r>
          </w:p>
        </w:tc>
      </w:tr>
      <w:tr w:rsidR="00206EB3" w:rsidRPr="004831BA" w14:paraId="18B375A9" w14:textId="77777777" w:rsidTr="00E03DEE">
        <w:tc>
          <w:tcPr>
            <w:tcW w:w="4531" w:type="dxa"/>
          </w:tcPr>
          <w:p w14:paraId="438A8AFB" w14:textId="77777777" w:rsidR="00206EB3" w:rsidRDefault="00206EB3" w:rsidP="00E03DEE">
            <w:r>
              <w:lastRenderedPageBreak/>
              <w:t xml:space="preserve">Հոդված 16. </w:t>
            </w:r>
            <w:proofErr w:type="spellStart"/>
            <w:r>
              <w:t>Վարձույթը</w:t>
            </w:r>
            <w:proofErr w:type="spellEnd"/>
          </w:p>
          <w:p w14:paraId="350291FB" w14:textId="77777777" w:rsidR="00206EB3" w:rsidRPr="00BA3E28" w:rsidRDefault="00206EB3" w:rsidP="00E03DEE">
            <w:pPr>
              <w:spacing w:before="240"/>
            </w:pPr>
            <w:proofErr w:type="spellStart"/>
            <w:r>
              <w:t>Սույն</w:t>
            </w:r>
            <w:proofErr w:type="spellEnd"/>
            <w:r>
              <w:t xml:space="preserve"> </w:t>
            </w:r>
            <w:proofErr w:type="spellStart"/>
            <w:r>
              <w:t>օրենքի</w:t>
            </w:r>
            <w:proofErr w:type="spellEnd"/>
            <w:r>
              <w:t xml:space="preserve"> </w:t>
            </w:r>
            <w:proofErr w:type="spellStart"/>
            <w:r>
              <w:t>իմաստով</w:t>
            </w:r>
            <w:proofErr w:type="spellEnd"/>
            <w:r>
              <w:t xml:space="preserve"> </w:t>
            </w:r>
            <w:proofErr w:type="spellStart"/>
            <w:r>
              <w:t>վարձույթ</w:t>
            </w:r>
            <w:proofErr w:type="spellEnd"/>
            <w:r>
              <w:t xml:space="preserve"> է </w:t>
            </w:r>
            <w:proofErr w:type="spellStart"/>
            <w:r>
              <w:t>համարվում</w:t>
            </w:r>
            <w:proofErr w:type="spellEnd"/>
            <w:r>
              <w:t xml:space="preserve"> </w:t>
            </w:r>
            <w:proofErr w:type="spellStart"/>
            <w:r>
              <w:t>ստեղծագործության</w:t>
            </w:r>
            <w:proofErr w:type="spellEnd"/>
            <w:r>
              <w:t xml:space="preserve"> </w:t>
            </w:r>
            <w:proofErr w:type="spellStart"/>
            <w:r>
              <w:t>բնօրինակի</w:t>
            </w:r>
            <w:proofErr w:type="spellEnd"/>
            <w:r>
              <w:t xml:space="preserve"> </w:t>
            </w:r>
            <w:proofErr w:type="spellStart"/>
            <w:r>
              <w:t>կամ</w:t>
            </w:r>
            <w:proofErr w:type="spellEnd"/>
            <w:r>
              <w:t xml:space="preserve"> </w:t>
            </w:r>
            <w:proofErr w:type="spellStart"/>
            <w:r>
              <w:t>օրինակների</w:t>
            </w:r>
            <w:proofErr w:type="spellEnd"/>
            <w:r>
              <w:t xml:space="preserve"> </w:t>
            </w:r>
            <w:proofErr w:type="spellStart"/>
            <w:r>
              <w:t>սահմանափակ</w:t>
            </w:r>
            <w:proofErr w:type="spellEnd"/>
            <w:r>
              <w:t xml:space="preserve"> </w:t>
            </w:r>
            <w:proofErr w:type="spellStart"/>
            <w:r>
              <w:t>ժամանակահատվածով</w:t>
            </w:r>
            <w:proofErr w:type="spellEnd"/>
            <w:r>
              <w:t xml:space="preserve"> </w:t>
            </w:r>
            <w:proofErr w:type="spellStart"/>
            <w:r>
              <w:t>օգտագործման</w:t>
            </w:r>
            <w:proofErr w:type="spellEnd"/>
            <w:r>
              <w:t xml:space="preserve"> </w:t>
            </w:r>
            <w:proofErr w:type="spellStart"/>
            <w:r>
              <w:t>տրամադրումը</w:t>
            </w:r>
            <w:proofErr w:type="spellEnd"/>
            <w:r>
              <w:t xml:space="preserve">` </w:t>
            </w:r>
            <w:proofErr w:type="spellStart"/>
            <w:r>
              <w:t>ուղղակի</w:t>
            </w:r>
            <w:proofErr w:type="spellEnd"/>
            <w:r>
              <w:t xml:space="preserve"> </w:t>
            </w:r>
            <w:proofErr w:type="spellStart"/>
            <w:r>
              <w:t>կամ</w:t>
            </w:r>
            <w:proofErr w:type="spellEnd"/>
            <w:r>
              <w:t xml:space="preserve"> </w:t>
            </w:r>
            <w:proofErr w:type="spellStart"/>
            <w:r>
              <w:t>անուղղակի</w:t>
            </w:r>
            <w:proofErr w:type="spellEnd"/>
            <w:r>
              <w:t xml:space="preserve"> </w:t>
            </w:r>
            <w:proofErr w:type="spellStart"/>
            <w:r>
              <w:t>տնտեսական</w:t>
            </w:r>
            <w:proofErr w:type="spellEnd"/>
            <w:r>
              <w:t xml:space="preserve"> </w:t>
            </w:r>
            <w:proofErr w:type="spellStart"/>
            <w:r>
              <w:t>կամ</w:t>
            </w:r>
            <w:proofErr w:type="spellEnd"/>
            <w:r>
              <w:t xml:space="preserve"> </w:t>
            </w:r>
            <w:proofErr w:type="spellStart"/>
            <w:r>
              <w:t>առեւտրային</w:t>
            </w:r>
            <w:proofErr w:type="spellEnd"/>
            <w:r>
              <w:t xml:space="preserve"> </w:t>
            </w:r>
            <w:proofErr w:type="spellStart"/>
            <w:r>
              <w:t>օգուտ</w:t>
            </w:r>
            <w:proofErr w:type="spellEnd"/>
            <w:r>
              <w:t xml:space="preserve"> </w:t>
            </w:r>
            <w:proofErr w:type="spellStart"/>
            <w:r>
              <w:t>ստանալու</w:t>
            </w:r>
            <w:proofErr w:type="spellEnd"/>
            <w:r>
              <w:t xml:space="preserve"> </w:t>
            </w:r>
            <w:proofErr w:type="spellStart"/>
            <w:r>
              <w:t>նպատակով</w:t>
            </w:r>
            <w:proofErr w:type="spellEnd"/>
            <w:r>
              <w:t>։</w:t>
            </w:r>
          </w:p>
        </w:tc>
        <w:tc>
          <w:tcPr>
            <w:tcW w:w="4531" w:type="dxa"/>
          </w:tcPr>
          <w:p w14:paraId="3EA71902" w14:textId="77777777" w:rsidR="00206EB3" w:rsidRDefault="00206EB3" w:rsidP="00E03DEE">
            <w:pPr>
              <w:rPr>
                <w:lang w:val="en"/>
              </w:rPr>
            </w:pPr>
            <w:r w:rsidRPr="00336829">
              <w:rPr>
                <w:lang w:val="en"/>
              </w:rPr>
              <w:t>Article 16.</w:t>
            </w:r>
            <w:r>
              <w:rPr>
                <w:lang w:val="en"/>
              </w:rPr>
              <w:t xml:space="preserve"> </w:t>
            </w:r>
            <w:r w:rsidRPr="00336829">
              <w:rPr>
                <w:lang w:val="en"/>
              </w:rPr>
              <w:t>Rental</w:t>
            </w:r>
          </w:p>
          <w:p w14:paraId="2B773EDD" w14:textId="4FD50047" w:rsidR="00206EB3" w:rsidRPr="002710F8" w:rsidRDefault="00206EB3" w:rsidP="00E03DEE">
            <w:pPr>
              <w:spacing w:before="240"/>
            </w:pPr>
            <w:r w:rsidRPr="00336829">
              <w:rPr>
                <w:lang w:val="en"/>
              </w:rPr>
              <w:t xml:space="preserve">For the purposes of this </w:t>
            </w:r>
            <w:r w:rsidR="00E00437">
              <w:rPr>
                <w:lang w:val="en"/>
              </w:rPr>
              <w:t>Act</w:t>
            </w:r>
            <w:r w:rsidRPr="00336829">
              <w:rPr>
                <w:lang w:val="en"/>
              </w:rPr>
              <w:t>, rental mean</w:t>
            </w:r>
            <w:r w:rsidR="00E00437">
              <w:rPr>
                <w:lang w:val="en"/>
              </w:rPr>
              <w:t>s</w:t>
            </w:r>
            <w:r w:rsidRPr="00336829">
              <w:rPr>
                <w:lang w:val="en"/>
              </w:rPr>
              <w:t xml:space="preserve"> </w:t>
            </w:r>
            <w:r w:rsidR="00E00437">
              <w:rPr>
                <w:lang w:val="en"/>
              </w:rPr>
              <w:t xml:space="preserve">making </w:t>
            </w:r>
            <w:r w:rsidRPr="00336829">
              <w:rPr>
                <w:lang w:val="en"/>
              </w:rPr>
              <w:t xml:space="preserve">the original or copies of a work </w:t>
            </w:r>
            <w:r w:rsidR="00E00437">
              <w:rPr>
                <w:lang w:val="en"/>
              </w:rPr>
              <w:t xml:space="preserve">available for use over </w:t>
            </w:r>
            <w:r w:rsidRPr="00336829">
              <w:rPr>
                <w:lang w:val="en"/>
              </w:rPr>
              <w:t xml:space="preserve">a limited </w:t>
            </w:r>
            <w:proofErr w:type="gramStart"/>
            <w:r w:rsidRPr="00336829">
              <w:rPr>
                <w:lang w:val="en"/>
              </w:rPr>
              <w:t>period of time</w:t>
            </w:r>
            <w:proofErr w:type="gramEnd"/>
            <w:r w:rsidRPr="00336829">
              <w:rPr>
                <w:lang w:val="en"/>
              </w:rPr>
              <w:t xml:space="preserve"> for the purpose of obtaining direct or indirect economic or commercial benefit.</w:t>
            </w:r>
          </w:p>
        </w:tc>
      </w:tr>
      <w:tr w:rsidR="00206EB3" w:rsidRPr="004831BA" w14:paraId="70C3B033" w14:textId="77777777" w:rsidTr="00E03DEE">
        <w:tc>
          <w:tcPr>
            <w:tcW w:w="4531" w:type="dxa"/>
          </w:tcPr>
          <w:p w14:paraId="37B591E9" w14:textId="77777777" w:rsidR="00206EB3" w:rsidRDefault="00206EB3" w:rsidP="00E03DEE">
            <w:r>
              <w:t xml:space="preserve">Հոդված 17. </w:t>
            </w:r>
            <w:proofErr w:type="spellStart"/>
            <w:r>
              <w:t>Փոխատվությունը</w:t>
            </w:r>
            <w:proofErr w:type="spellEnd"/>
          </w:p>
          <w:p w14:paraId="4BAB765A" w14:textId="77777777" w:rsidR="00206EB3" w:rsidRPr="00262778" w:rsidRDefault="00206EB3" w:rsidP="00E03DEE">
            <w:pPr>
              <w:spacing w:before="240"/>
            </w:pPr>
            <w:proofErr w:type="spellStart"/>
            <w:r>
              <w:t>Սույն</w:t>
            </w:r>
            <w:proofErr w:type="spellEnd"/>
            <w:r>
              <w:t xml:space="preserve"> </w:t>
            </w:r>
            <w:proofErr w:type="spellStart"/>
            <w:r>
              <w:t>օրենքի</w:t>
            </w:r>
            <w:proofErr w:type="spellEnd"/>
            <w:r>
              <w:t xml:space="preserve"> </w:t>
            </w:r>
            <w:proofErr w:type="spellStart"/>
            <w:r>
              <w:t>իմաստով</w:t>
            </w:r>
            <w:proofErr w:type="spellEnd"/>
            <w:r>
              <w:t xml:space="preserve"> </w:t>
            </w:r>
            <w:proofErr w:type="spellStart"/>
            <w:r>
              <w:t>փոխատվություն</w:t>
            </w:r>
            <w:proofErr w:type="spellEnd"/>
            <w:r>
              <w:t xml:space="preserve"> է </w:t>
            </w:r>
            <w:proofErr w:type="spellStart"/>
            <w:r>
              <w:t>համարվում</w:t>
            </w:r>
            <w:proofErr w:type="spellEnd"/>
            <w:r>
              <w:t xml:space="preserve"> </w:t>
            </w:r>
            <w:proofErr w:type="spellStart"/>
            <w:r>
              <w:t>ստեղծագործության</w:t>
            </w:r>
            <w:proofErr w:type="spellEnd"/>
            <w:r>
              <w:t xml:space="preserve"> </w:t>
            </w:r>
            <w:proofErr w:type="spellStart"/>
            <w:r>
              <w:t>բնօրինակի</w:t>
            </w:r>
            <w:proofErr w:type="spellEnd"/>
            <w:r>
              <w:t xml:space="preserve"> </w:t>
            </w:r>
            <w:proofErr w:type="spellStart"/>
            <w:r>
              <w:t>կամ</w:t>
            </w:r>
            <w:proofErr w:type="spellEnd"/>
            <w:r>
              <w:t xml:space="preserve"> </w:t>
            </w:r>
            <w:proofErr w:type="spellStart"/>
            <w:r>
              <w:t>օրինակների</w:t>
            </w:r>
            <w:proofErr w:type="spellEnd"/>
            <w:r>
              <w:t xml:space="preserve"> </w:t>
            </w:r>
            <w:proofErr w:type="spellStart"/>
            <w:r>
              <w:t>սահմանափակ</w:t>
            </w:r>
            <w:proofErr w:type="spellEnd"/>
            <w:r>
              <w:t xml:space="preserve"> </w:t>
            </w:r>
            <w:proofErr w:type="spellStart"/>
            <w:r>
              <w:t>ժամանակահատվածով</w:t>
            </w:r>
            <w:proofErr w:type="spellEnd"/>
            <w:r>
              <w:t xml:space="preserve"> </w:t>
            </w:r>
            <w:proofErr w:type="spellStart"/>
            <w:r>
              <w:t>օգտագործման</w:t>
            </w:r>
            <w:proofErr w:type="spellEnd"/>
            <w:r>
              <w:t xml:space="preserve"> </w:t>
            </w:r>
            <w:proofErr w:type="spellStart"/>
            <w:r>
              <w:t>տրամադրումը</w:t>
            </w:r>
            <w:proofErr w:type="spellEnd"/>
            <w:r>
              <w:t xml:space="preserve"> </w:t>
            </w:r>
            <w:proofErr w:type="spellStart"/>
            <w:r>
              <w:t>հանրային</w:t>
            </w:r>
            <w:proofErr w:type="spellEnd"/>
            <w:r>
              <w:t xml:space="preserve"> </w:t>
            </w:r>
            <w:proofErr w:type="spellStart"/>
            <w:r>
              <w:t>ազատ</w:t>
            </w:r>
            <w:proofErr w:type="spellEnd"/>
            <w:r>
              <w:t xml:space="preserve"> </w:t>
            </w:r>
            <w:proofErr w:type="spellStart"/>
            <w:r>
              <w:t>այցելության</w:t>
            </w:r>
            <w:proofErr w:type="spellEnd"/>
            <w:r>
              <w:t xml:space="preserve"> </w:t>
            </w:r>
            <w:proofErr w:type="spellStart"/>
            <w:r>
              <w:t>համար</w:t>
            </w:r>
            <w:proofErr w:type="spellEnd"/>
            <w:r>
              <w:t xml:space="preserve"> </w:t>
            </w:r>
            <w:proofErr w:type="spellStart"/>
            <w:r>
              <w:t>նախատեսված</w:t>
            </w:r>
            <w:proofErr w:type="spellEnd"/>
            <w:r>
              <w:t xml:space="preserve"> </w:t>
            </w:r>
            <w:proofErr w:type="spellStart"/>
            <w:r>
              <w:t>հաստատությունների</w:t>
            </w:r>
            <w:proofErr w:type="spellEnd"/>
            <w:r>
              <w:t xml:space="preserve"> </w:t>
            </w:r>
            <w:proofErr w:type="spellStart"/>
            <w:r>
              <w:t>միջոցով</w:t>
            </w:r>
            <w:proofErr w:type="spellEnd"/>
            <w:r>
              <w:t xml:space="preserve">՝ </w:t>
            </w:r>
            <w:proofErr w:type="spellStart"/>
            <w:r>
              <w:t>առանց</w:t>
            </w:r>
            <w:proofErr w:type="spellEnd"/>
            <w:r>
              <w:t xml:space="preserve"> </w:t>
            </w:r>
            <w:proofErr w:type="spellStart"/>
            <w:r>
              <w:t>ուղղակի</w:t>
            </w:r>
            <w:proofErr w:type="spellEnd"/>
            <w:r>
              <w:t xml:space="preserve"> </w:t>
            </w:r>
            <w:proofErr w:type="spellStart"/>
            <w:r>
              <w:t>կամ</w:t>
            </w:r>
            <w:proofErr w:type="spellEnd"/>
            <w:r>
              <w:t xml:space="preserve"> </w:t>
            </w:r>
            <w:proofErr w:type="spellStart"/>
            <w:r>
              <w:t>անուղղակի</w:t>
            </w:r>
            <w:proofErr w:type="spellEnd"/>
            <w:r>
              <w:t xml:space="preserve"> </w:t>
            </w:r>
            <w:proofErr w:type="spellStart"/>
            <w:r>
              <w:t>տնտեսական</w:t>
            </w:r>
            <w:proofErr w:type="spellEnd"/>
            <w:r>
              <w:t xml:space="preserve"> </w:t>
            </w:r>
            <w:proofErr w:type="spellStart"/>
            <w:r>
              <w:t>կամ</w:t>
            </w:r>
            <w:proofErr w:type="spellEnd"/>
            <w:r>
              <w:t xml:space="preserve"> </w:t>
            </w:r>
            <w:proofErr w:type="spellStart"/>
            <w:r>
              <w:t>առեւտրային</w:t>
            </w:r>
            <w:proofErr w:type="spellEnd"/>
            <w:r>
              <w:t xml:space="preserve"> </w:t>
            </w:r>
            <w:proofErr w:type="spellStart"/>
            <w:r>
              <w:t>օգուտ</w:t>
            </w:r>
            <w:proofErr w:type="spellEnd"/>
            <w:r>
              <w:t xml:space="preserve"> </w:t>
            </w:r>
            <w:proofErr w:type="spellStart"/>
            <w:r>
              <w:t>ստանալու</w:t>
            </w:r>
            <w:proofErr w:type="spellEnd"/>
            <w:r>
              <w:t>:</w:t>
            </w:r>
          </w:p>
        </w:tc>
        <w:tc>
          <w:tcPr>
            <w:tcW w:w="4531" w:type="dxa"/>
          </w:tcPr>
          <w:p w14:paraId="0BE84B51" w14:textId="77777777" w:rsidR="00206EB3" w:rsidRDefault="00206EB3" w:rsidP="00E03DEE">
            <w:r>
              <w:t>Article 17. Lending</w:t>
            </w:r>
          </w:p>
          <w:p w14:paraId="699E1620" w14:textId="02C6B060" w:rsidR="00206EB3" w:rsidRPr="002710F8" w:rsidRDefault="00206EB3" w:rsidP="00E03DEE">
            <w:pPr>
              <w:spacing w:before="240"/>
            </w:pPr>
            <w:r>
              <w:t xml:space="preserve">For the purposes of this </w:t>
            </w:r>
            <w:r w:rsidR="00E00437">
              <w:t>Act</w:t>
            </w:r>
            <w:r>
              <w:t xml:space="preserve">, lending </w:t>
            </w:r>
            <w:r w:rsidR="00E00437">
              <w:t xml:space="preserve">means making </w:t>
            </w:r>
            <w:r>
              <w:t xml:space="preserve">the original or copies of a work </w:t>
            </w:r>
            <w:r w:rsidR="00E00437">
              <w:t xml:space="preserve">available for use over </w:t>
            </w:r>
            <w:r>
              <w:t xml:space="preserve">a limited </w:t>
            </w:r>
            <w:proofErr w:type="gramStart"/>
            <w:r>
              <w:t>period of time</w:t>
            </w:r>
            <w:proofErr w:type="gramEnd"/>
            <w:r>
              <w:t xml:space="preserve"> through institutions intended for free public access, </w:t>
            </w:r>
            <w:r w:rsidR="00E00437">
              <w:t xml:space="preserve">but not for the purpose of </w:t>
            </w:r>
            <w:r>
              <w:t>receiving direct or indirect economic or commercial benefit.</w:t>
            </w:r>
          </w:p>
        </w:tc>
      </w:tr>
      <w:tr w:rsidR="00206EB3" w:rsidRPr="00752117" w14:paraId="68D034DA" w14:textId="77777777" w:rsidTr="00E03DEE">
        <w:tc>
          <w:tcPr>
            <w:tcW w:w="4531" w:type="dxa"/>
          </w:tcPr>
          <w:p w14:paraId="1E4B87EB" w14:textId="77777777" w:rsidR="00206EB3" w:rsidRPr="00752117" w:rsidRDefault="00206EB3" w:rsidP="00E03DEE">
            <w:r w:rsidRPr="00752117">
              <w:t xml:space="preserve">Հոդված 35. </w:t>
            </w:r>
            <w:proofErr w:type="spellStart"/>
            <w:r w:rsidRPr="00752117">
              <w:t>Համակարգչային</w:t>
            </w:r>
            <w:proofErr w:type="spellEnd"/>
            <w:r w:rsidRPr="00752117">
              <w:t xml:space="preserve"> </w:t>
            </w:r>
            <w:proofErr w:type="spellStart"/>
            <w:r w:rsidRPr="00752117">
              <w:t>ծրագիրը</w:t>
            </w:r>
            <w:proofErr w:type="spellEnd"/>
            <w:r w:rsidRPr="00752117">
              <w:t xml:space="preserve"> </w:t>
            </w:r>
            <w:proofErr w:type="spellStart"/>
            <w:r w:rsidRPr="00752117">
              <w:t>եւ</w:t>
            </w:r>
            <w:proofErr w:type="spellEnd"/>
            <w:r w:rsidRPr="00752117">
              <w:t xml:space="preserve"> </w:t>
            </w:r>
            <w:proofErr w:type="spellStart"/>
            <w:r w:rsidRPr="00752117">
              <w:t>դրա</w:t>
            </w:r>
            <w:proofErr w:type="spellEnd"/>
            <w:r w:rsidRPr="00752117">
              <w:t xml:space="preserve"> </w:t>
            </w:r>
            <w:proofErr w:type="spellStart"/>
            <w:r w:rsidRPr="00752117">
              <w:t>նկատմամբ</w:t>
            </w:r>
            <w:proofErr w:type="spellEnd"/>
            <w:r w:rsidRPr="00752117">
              <w:t xml:space="preserve"> </w:t>
            </w:r>
            <w:proofErr w:type="spellStart"/>
            <w:r w:rsidRPr="00752117">
              <w:t>հեղինակային</w:t>
            </w:r>
            <w:proofErr w:type="spellEnd"/>
            <w:r w:rsidRPr="00752117">
              <w:t xml:space="preserve"> </w:t>
            </w:r>
            <w:proofErr w:type="spellStart"/>
            <w:r w:rsidRPr="00752117">
              <w:t>իրավունքը</w:t>
            </w:r>
            <w:proofErr w:type="spellEnd"/>
          </w:p>
          <w:p w14:paraId="52AA11B8" w14:textId="77777777" w:rsidR="00206EB3" w:rsidRPr="00752117" w:rsidRDefault="00206EB3" w:rsidP="00E03DEE">
            <w:pPr>
              <w:spacing w:before="240"/>
            </w:pPr>
            <w:r w:rsidRPr="00752117">
              <w:t xml:space="preserve">1. </w:t>
            </w:r>
            <w:proofErr w:type="spellStart"/>
            <w:r w:rsidRPr="00752117">
              <w:t>Սույն</w:t>
            </w:r>
            <w:proofErr w:type="spellEnd"/>
            <w:r w:rsidRPr="00752117">
              <w:t xml:space="preserve"> </w:t>
            </w:r>
            <w:proofErr w:type="spellStart"/>
            <w:r w:rsidRPr="00752117">
              <w:t>օրենքի</w:t>
            </w:r>
            <w:proofErr w:type="spellEnd"/>
            <w:r w:rsidRPr="00752117">
              <w:t xml:space="preserve"> </w:t>
            </w:r>
            <w:proofErr w:type="spellStart"/>
            <w:r w:rsidRPr="00752117">
              <w:t>իմաստով</w:t>
            </w:r>
            <w:proofErr w:type="spellEnd"/>
            <w:r w:rsidRPr="00752117">
              <w:t xml:space="preserve"> </w:t>
            </w:r>
            <w:proofErr w:type="spellStart"/>
            <w:r w:rsidRPr="00752117">
              <w:t>համակարգչային</w:t>
            </w:r>
            <w:proofErr w:type="spellEnd"/>
            <w:r w:rsidRPr="00752117">
              <w:t xml:space="preserve"> </w:t>
            </w:r>
            <w:proofErr w:type="spellStart"/>
            <w:r w:rsidRPr="00752117">
              <w:t>ծրագիր</w:t>
            </w:r>
            <w:proofErr w:type="spellEnd"/>
            <w:r w:rsidRPr="00752117">
              <w:t xml:space="preserve"> է </w:t>
            </w:r>
            <w:proofErr w:type="spellStart"/>
            <w:r w:rsidRPr="00752117">
              <w:t>համարվում</w:t>
            </w:r>
            <w:proofErr w:type="spellEnd"/>
            <w:r w:rsidRPr="00752117">
              <w:t xml:space="preserve"> </w:t>
            </w:r>
            <w:proofErr w:type="spellStart"/>
            <w:r w:rsidRPr="00752117">
              <w:t>ցանկացած</w:t>
            </w:r>
            <w:proofErr w:type="spellEnd"/>
            <w:r w:rsidRPr="00752117">
              <w:t xml:space="preserve"> </w:t>
            </w:r>
            <w:proofErr w:type="spellStart"/>
            <w:r w:rsidRPr="00752117">
              <w:t>ձեւով</w:t>
            </w:r>
            <w:proofErr w:type="spellEnd"/>
            <w:r w:rsidRPr="00752117">
              <w:t xml:space="preserve"> </w:t>
            </w:r>
            <w:proofErr w:type="spellStart"/>
            <w:r w:rsidRPr="00752117">
              <w:t>արտահայտված</w:t>
            </w:r>
            <w:proofErr w:type="spellEnd"/>
            <w:r w:rsidRPr="00752117">
              <w:t xml:space="preserve"> </w:t>
            </w:r>
            <w:proofErr w:type="spellStart"/>
            <w:r w:rsidRPr="00752117">
              <w:t>ծրագիրը</w:t>
            </w:r>
            <w:proofErr w:type="spellEnd"/>
            <w:r w:rsidRPr="00752117">
              <w:t xml:space="preserve">, </w:t>
            </w:r>
            <w:proofErr w:type="spellStart"/>
            <w:r w:rsidRPr="00752117">
              <w:t>ներառյալ</w:t>
            </w:r>
            <w:proofErr w:type="spellEnd"/>
            <w:r w:rsidRPr="00752117">
              <w:t xml:space="preserve">` </w:t>
            </w:r>
            <w:proofErr w:type="spellStart"/>
            <w:r w:rsidRPr="00752117">
              <w:t>դրա</w:t>
            </w:r>
            <w:proofErr w:type="spellEnd"/>
            <w:r w:rsidRPr="00752117">
              <w:t xml:space="preserve"> </w:t>
            </w:r>
            <w:proofErr w:type="spellStart"/>
            <w:r w:rsidRPr="00752117">
              <w:t>ստեղծման</w:t>
            </w:r>
            <w:proofErr w:type="spellEnd"/>
            <w:r w:rsidRPr="00752117">
              <w:t xml:space="preserve"> </w:t>
            </w:r>
            <w:proofErr w:type="spellStart"/>
            <w:r w:rsidRPr="00752117">
              <w:t>համար</w:t>
            </w:r>
            <w:proofErr w:type="spellEnd"/>
            <w:r w:rsidRPr="00752117">
              <w:t xml:space="preserve"> </w:t>
            </w:r>
            <w:proofErr w:type="spellStart"/>
            <w:r w:rsidRPr="00752117">
              <w:t>անհրաժեշտ</w:t>
            </w:r>
            <w:proofErr w:type="spellEnd"/>
            <w:r w:rsidRPr="00752117">
              <w:t xml:space="preserve"> </w:t>
            </w:r>
            <w:proofErr w:type="spellStart"/>
            <w:r w:rsidRPr="00752117">
              <w:t>նախապատրաստական</w:t>
            </w:r>
            <w:proofErr w:type="spellEnd"/>
            <w:r w:rsidRPr="00752117">
              <w:t xml:space="preserve"> </w:t>
            </w:r>
            <w:proofErr w:type="spellStart"/>
            <w:r w:rsidRPr="00752117">
              <w:t>նյութերը</w:t>
            </w:r>
            <w:proofErr w:type="spellEnd"/>
            <w:r w:rsidRPr="00752117">
              <w:t>։</w:t>
            </w:r>
          </w:p>
          <w:p w14:paraId="6176A765" w14:textId="77777777" w:rsidR="00206EB3" w:rsidRPr="00752117" w:rsidRDefault="00206EB3" w:rsidP="00E03DEE">
            <w:pPr>
              <w:spacing w:before="240"/>
            </w:pPr>
            <w:proofErr w:type="spellStart"/>
            <w:r w:rsidRPr="00752117">
              <w:t>Համակարգչային</w:t>
            </w:r>
            <w:proofErr w:type="spellEnd"/>
            <w:r w:rsidRPr="00752117">
              <w:t xml:space="preserve"> </w:t>
            </w:r>
            <w:proofErr w:type="spellStart"/>
            <w:r w:rsidRPr="00752117">
              <w:t>ծրագիրը</w:t>
            </w:r>
            <w:proofErr w:type="spellEnd"/>
            <w:r w:rsidRPr="00752117">
              <w:t xml:space="preserve"> </w:t>
            </w:r>
            <w:proofErr w:type="spellStart"/>
            <w:r w:rsidRPr="00752117">
              <w:t>պահպանվում</w:t>
            </w:r>
            <w:proofErr w:type="spellEnd"/>
            <w:r w:rsidRPr="00752117">
              <w:t xml:space="preserve"> է, </w:t>
            </w:r>
            <w:proofErr w:type="spellStart"/>
            <w:r w:rsidRPr="00752117">
              <w:t>եթե</w:t>
            </w:r>
            <w:proofErr w:type="spellEnd"/>
            <w:r w:rsidRPr="00752117">
              <w:t xml:space="preserve"> </w:t>
            </w:r>
            <w:proofErr w:type="spellStart"/>
            <w:r w:rsidRPr="00752117">
              <w:t>դա</w:t>
            </w:r>
            <w:proofErr w:type="spellEnd"/>
            <w:r w:rsidRPr="00752117">
              <w:t xml:space="preserve"> </w:t>
            </w:r>
            <w:proofErr w:type="spellStart"/>
            <w:r w:rsidRPr="00752117">
              <w:t>յուրօրինակ</w:t>
            </w:r>
            <w:proofErr w:type="spellEnd"/>
            <w:r w:rsidRPr="00752117">
              <w:t xml:space="preserve"> է </w:t>
            </w:r>
            <w:proofErr w:type="spellStart"/>
            <w:r w:rsidRPr="00752117">
              <w:t>եւ</w:t>
            </w:r>
            <w:proofErr w:type="spellEnd"/>
            <w:r w:rsidRPr="00752117">
              <w:t xml:space="preserve"> </w:t>
            </w:r>
            <w:proofErr w:type="spellStart"/>
            <w:r w:rsidRPr="00752117">
              <w:t>հեղինակի</w:t>
            </w:r>
            <w:proofErr w:type="spellEnd"/>
            <w:r w:rsidRPr="00752117">
              <w:t xml:space="preserve"> </w:t>
            </w:r>
            <w:proofErr w:type="spellStart"/>
            <w:r w:rsidRPr="00752117">
              <w:t>մտավոր</w:t>
            </w:r>
            <w:proofErr w:type="spellEnd"/>
            <w:r w:rsidRPr="00752117">
              <w:t xml:space="preserve"> </w:t>
            </w:r>
            <w:proofErr w:type="spellStart"/>
            <w:r w:rsidRPr="00752117">
              <w:t>ստեղծագործական</w:t>
            </w:r>
            <w:proofErr w:type="spellEnd"/>
            <w:r w:rsidRPr="00752117">
              <w:t xml:space="preserve"> </w:t>
            </w:r>
            <w:proofErr w:type="spellStart"/>
            <w:r w:rsidRPr="00752117">
              <w:t>աշխատանքի</w:t>
            </w:r>
            <w:proofErr w:type="spellEnd"/>
            <w:r w:rsidRPr="00752117">
              <w:t xml:space="preserve"> </w:t>
            </w:r>
            <w:proofErr w:type="spellStart"/>
            <w:r w:rsidRPr="00752117">
              <w:t>արդյունք</w:t>
            </w:r>
            <w:proofErr w:type="spellEnd"/>
            <w:r w:rsidRPr="00752117">
              <w:t xml:space="preserve"> է:</w:t>
            </w:r>
          </w:p>
          <w:p w14:paraId="2000A895" w14:textId="77777777" w:rsidR="00206EB3" w:rsidRPr="00752117" w:rsidRDefault="00206EB3" w:rsidP="00E03DEE">
            <w:pPr>
              <w:spacing w:before="240" w:after="240"/>
            </w:pPr>
            <w:r w:rsidRPr="00752117">
              <w:t xml:space="preserve">2. </w:t>
            </w:r>
            <w:proofErr w:type="spellStart"/>
            <w:r w:rsidRPr="00752117">
              <w:t>Եթե</w:t>
            </w:r>
            <w:proofErr w:type="spellEnd"/>
            <w:r w:rsidRPr="00752117">
              <w:t xml:space="preserve"> </w:t>
            </w:r>
            <w:proofErr w:type="spellStart"/>
            <w:r w:rsidRPr="00752117">
              <w:t>սույն</w:t>
            </w:r>
            <w:proofErr w:type="spellEnd"/>
            <w:r w:rsidRPr="00752117">
              <w:t xml:space="preserve"> </w:t>
            </w:r>
            <w:proofErr w:type="spellStart"/>
            <w:r w:rsidRPr="00752117">
              <w:t>օրենքի</w:t>
            </w:r>
            <w:proofErr w:type="spellEnd"/>
            <w:r w:rsidRPr="00752117">
              <w:t xml:space="preserve"> 36-րդ </w:t>
            </w:r>
            <w:proofErr w:type="spellStart"/>
            <w:r w:rsidRPr="00752117">
              <w:t>հոդվածով</w:t>
            </w:r>
            <w:proofErr w:type="spellEnd"/>
            <w:r w:rsidRPr="00752117">
              <w:t xml:space="preserve"> </w:t>
            </w:r>
            <w:proofErr w:type="spellStart"/>
            <w:r w:rsidRPr="00752117">
              <w:t>այլ</w:t>
            </w:r>
            <w:proofErr w:type="spellEnd"/>
            <w:r w:rsidRPr="00752117">
              <w:t xml:space="preserve"> </w:t>
            </w:r>
            <w:proofErr w:type="spellStart"/>
            <w:r w:rsidRPr="00752117">
              <w:t>բան</w:t>
            </w:r>
            <w:proofErr w:type="spellEnd"/>
            <w:r w:rsidRPr="00752117">
              <w:t xml:space="preserve"> </w:t>
            </w:r>
            <w:proofErr w:type="spellStart"/>
            <w:r w:rsidRPr="00752117">
              <w:t>նախատեսված</w:t>
            </w:r>
            <w:proofErr w:type="spellEnd"/>
            <w:r w:rsidRPr="00752117">
              <w:t xml:space="preserve"> </w:t>
            </w:r>
            <w:proofErr w:type="spellStart"/>
            <w:r w:rsidRPr="00752117">
              <w:t>չէ</w:t>
            </w:r>
            <w:proofErr w:type="spellEnd"/>
            <w:r w:rsidRPr="00752117">
              <w:t xml:space="preserve">, </w:t>
            </w:r>
            <w:proofErr w:type="spellStart"/>
            <w:r w:rsidRPr="00752117">
              <w:t>ապա</w:t>
            </w:r>
            <w:proofErr w:type="spellEnd"/>
            <w:r w:rsidRPr="00752117">
              <w:t xml:space="preserve"> </w:t>
            </w:r>
            <w:proofErr w:type="spellStart"/>
            <w:r w:rsidRPr="00752117">
              <w:t>համակարգչային</w:t>
            </w:r>
            <w:proofErr w:type="spellEnd"/>
            <w:r w:rsidRPr="00752117">
              <w:t xml:space="preserve"> </w:t>
            </w:r>
            <w:proofErr w:type="spellStart"/>
            <w:r w:rsidRPr="00752117">
              <w:t>ծրագրի</w:t>
            </w:r>
            <w:proofErr w:type="spellEnd"/>
            <w:r w:rsidRPr="00752117">
              <w:t xml:space="preserve"> </w:t>
            </w:r>
            <w:proofErr w:type="spellStart"/>
            <w:r w:rsidRPr="00752117">
              <w:t>հեղինակը</w:t>
            </w:r>
            <w:proofErr w:type="spellEnd"/>
            <w:r w:rsidRPr="00752117">
              <w:t xml:space="preserve"> </w:t>
            </w:r>
            <w:proofErr w:type="spellStart"/>
            <w:r w:rsidRPr="00752117">
              <w:t>բացառիկ</w:t>
            </w:r>
            <w:proofErr w:type="spellEnd"/>
            <w:r w:rsidRPr="00752117">
              <w:t xml:space="preserve"> </w:t>
            </w:r>
            <w:proofErr w:type="spellStart"/>
            <w:r w:rsidRPr="00752117">
              <w:t>իրավունք</w:t>
            </w:r>
            <w:proofErr w:type="spellEnd"/>
            <w:r w:rsidRPr="00752117">
              <w:t xml:space="preserve"> </w:t>
            </w:r>
            <w:proofErr w:type="spellStart"/>
            <w:r w:rsidRPr="00752117">
              <w:t>ունի</w:t>
            </w:r>
            <w:proofErr w:type="spellEnd"/>
            <w:r w:rsidRPr="00752117">
              <w:t xml:space="preserve"> </w:t>
            </w:r>
            <w:proofErr w:type="spellStart"/>
            <w:r w:rsidRPr="00752117">
              <w:t>կատարելու</w:t>
            </w:r>
            <w:proofErr w:type="spellEnd"/>
            <w:r w:rsidRPr="00752117">
              <w:t xml:space="preserve"> </w:t>
            </w:r>
            <w:proofErr w:type="spellStart"/>
            <w:r w:rsidRPr="00752117">
              <w:t>կամ</w:t>
            </w:r>
            <w:proofErr w:type="spellEnd"/>
            <w:r w:rsidRPr="00752117">
              <w:t xml:space="preserve"> </w:t>
            </w:r>
            <w:proofErr w:type="spellStart"/>
            <w:r w:rsidRPr="00752117">
              <w:t>թույլատրելու</w:t>
            </w:r>
            <w:proofErr w:type="spellEnd"/>
            <w:r w:rsidRPr="00752117">
              <w:t xml:space="preserve"> </w:t>
            </w:r>
            <w:proofErr w:type="spellStart"/>
            <w:r w:rsidRPr="00752117">
              <w:t>հետեւյալ</w:t>
            </w:r>
            <w:proofErr w:type="spellEnd"/>
            <w:r w:rsidRPr="00752117">
              <w:t xml:space="preserve"> </w:t>
            </w:r>
            <w:proofErr w:type="spellStart"/>
            <w:r w:rsidRPr="00752117">
              <w:t>գործողությունները</w:t>
            </w:r>
            <w:proofErr w:type="spellEnd"/>
            <w:r w:rsidRPr="00752117">
              <w:t>՝</w:t>
            </w:r>
          </w:p>
          <w:p w14:paraId="54501C44" w14:textId="77777777" w:rsidR="00206EB3" w:rsidRPr="00471FBA" w:rsidRDefault="00206EB3" w:rsidP="00E03DEE">
            <w:pPr>
              <w:pStyle w:val="ListParagraph"/>
              <w:ind w:left="360"/>
              <w:jc w:val="left"/>
              <w:rPr>
                <w:sz w:val="22"/>
                <w:lang w:val="en-US"/>
              </w:rPr>
            </w:pPr>
            <w:r w:rsidRPr="00752117">
              <w:rPr>
                <w:sz w:val="22"/>
              </w:rPr>
              <w:t>ա</w:t>
            </w:r>
            <w:r w:rsidRPr="00471FBA">
              <w:rPr>
                <w:sz w:val="22"/>
                <w:lang w:val="en-US"/>
              </w:rPr>
              <w:t xml:space="preserve">) </w:t>
            </w:r>
            <w:r w:rsidRPr="00752117">
              <w:rPr>
                <w:sz w:val="22"/>
              </w:rPr>
              <w:t>համակարգչային</w:t>
            </w:r>
            <w:r w:rsidRPr="00471FBA">
              <w:rPr>
                <w:sz w:val="22"/>
                <w:lang w:val="en-US"/>
              </w:rPr>
              <w:t xml:space="preserve"> </w:t>
            </w:r>
            <w:r w:rsidRPr="00752117">
              <w:rPr>
                <w:sz w:val="22"/>
              </w:rPr>
              <w:t>ծրագրի</w:t>
            </w:r>
            <w:r w:rsidRPr="00471FBA">
              <w:rPr>
                <w:sz w:val="22"/>
                <w:lang w:val="en-US"/>
              </w:rPr>
              <w:t xml:space="preserve"> </w:t>
            </w:r>
            <w:r w:rsidRPr="00752117">
              <w:rPr>
                <w:sz w:val="22"/>
              </w:rPr>
              <w:t>մշտական</w:t>
            </w:r>
            <w:r w:rsidRPr="00471FBA">
              <w:rPr>
                <w:sz w:val="22"/>
                <w:lang w:val="en-US"/>
              </w:rPr>
              <w:t xml:space="preserve"> </w:t>
            </w:r>
            <w:r w:rsidRPr="00752117">
              <w:rPr>
                <w:sz w:val="22"/>
              </w:rPr>
              <w:t>կամ</w:t>
            </w:r>
            <w:r w:rsidRPr="00471FBA">
              <w:rPr>
                <w:sz w:val="22"/>
                <w:lang w:val="en-US"/>
              </w:rPr>
              <w:t xml:space="preserve"> </w:t>
            </w:r>
            <w:r w:rsidRPr="00752117">
              <w:rPr>
                <w:sz w:val="22"/>
              </w:rPr>
              <w:t>ժամանակավոր</w:t>
            </w:r>
            <w:r w:rsidRPr="00471FBA">
              <w:rPr>
                <w:sz w:val="22"/>
                <w:lang w:val="en-US"/>
              </w:rPr>
              <w:t xml:space="preserve"> </w:t>
            </w:r>
            <w:r w:rsidRPr="00752117">
              <w:rPr>
                <w:sz w:val="22"/>
              </w:rPr>
              <w:t>վերարտադրությունը</w:t>
            </w:r>
            <w:r w:rsidRPr="00471FBA">
              <w:rPr>
                <w:sz w:val="22"/>
                <w:lang w:val="en-US"/>
              </w:rPr>
              <w:t xml:space="preserve"> </w:t>
            </w:r>
            <w:r w:rsidRPr="00752117">
              <w:rPr>
                <w:sz w:val="22"/>
              </w:rPr>
              <w:t>ցանկացած</w:t>
            </w:r>
            <w:r w:rsidRPr="00471FBA">
              <w:rPr>
                <w:sz w:val="22"/>
                <w:lang w:val="en-US"/>
              </w:rPr>
              <w:t xml:space="preserve"> </w:t>
            </w:r>
            <w:r w:rsidRPr="00752117">
              <w:rPr>
                <w:sz w:val="22"/>
              </w:rPr>
              <w:t>միջոցներով</w:t>
            </w:r>
            <w:r w:rsidRPr="00471FBA">
              <w:rPr>
                <w:sz w:val="22"/>
                <w:lang w:val="en-US"/>
              </w:rPr>
              <w:t xml:space="preserve"> </w:t>
            </w:r>
            <w:r w:rsidRPr="00752117">
              <w:rPr>
                <w:sz w:val="22"/>
              </w:rPr>
              <w:t>եւ</w:t>
            </w:r>
            <w:r w:rsidRPr="00471FBA">
              <w:rPr>
                <w:sz w:val="22"/>
                <w:lang w:val="en-US"/>
              </w:rPr>
              <w:t xml:space="preserve"> </w:t>
            </w:r>
            <w:r w:rsidRPr="00752117">
              <w:rPr>
                <w:sz w:val="22"/>
              </w:rPr>
              <w:t>ձեւով</w:t>
            </w:r>
            <w:r w:rsidRPr="00471FBA">
              <w:rPr>
                <w:sz w:val="22"/>
                <w:lang w:val="en-US"/>
              </w:rPr>
              <w:t xml:space="preserve">, </w:t>
            </w:r>
            <w:r w:rsidRPr="00752117">
              <w:rPr>
                <w:sz w:val="22"/>
              </w:rPr>
              <w:t>մասամբ</w:t>
            </w:r>
            <w:r w:rsidRPr="00471FBA">
              <w:rPr>
                <w:sz w:val="22"/>
                <w:lang w:val="en-US"/>
              </w:rPr>
              <w:t xml:space="preserve"> </w:t>
            </w:r>
            <w:r w:rsidRPr="00752117">
              <w:rPr>
                <w:sz w:val="22"/>
              </w:rPr>
              <w:t>կամ</w:t>
            </w:r>
            <w:r w:rsidRPr="00471FBA">
              <w:rPr>
                <w:sz w:val="22"/>
                <w:lang w:val="en-US"/>
              </w:rPr>
              <w:t xml:space="preserve"> </w:t>
            </w:r>
            <w:r w:rsidRPr="00752117">
              <w:rPr>
                <w:sz w:val="22"/>
              </w:rPr>
              <w:t>ամբողջությամբ։</w:t>
            </w:r>
            <w:r w:rsidRPr="00471FBA">
              <w:rPr>
                <w:sz w:val="22"/>
                <w:lang w:val="en-US"/>
              </w:rPr>
              <w:t xml:space="preserve"> </w:t>
            </w:r>
            <w:r w:rsidRPr="00752117">
              <w:rPr>
                <w:sz w:val="22"/>
              </w:rPr>
              <w:t>Եթե</w:t>
            </w:r>
            <w:r w:rsidRPr="00471FBA">
              <w:rPr>
                <w:sz w:val="22"/>
                <w:lang w:val="en-US"/>
              </w:rPr>
              <w:t xml:space="preserve"> </w:t>
            </w:r>
            <w:r w:rsidRPr="00752117">
              <w:rPr>
                <w:sz w:val="22"/>
              </w:rPr>
              <w:t>համակարգչային</w:t>
            </w:r>
            <w:r w:rsidRPr="00471FBA">
              <w:rPr>
                <w:sz w:val="22"/>
                <w:lang w:val="en-US"/>
              </w:rPr>
              <w:t xml:space="preserve"> </w:t>
            </w:r>
            <w:r w:rsidRPr="00752117">
              <w:rPr>
                <w:sz w:val="22"/>
              </w:rPr>
              <w:t>ծրագրի</w:t>
            </w:r>
            <w:r w:rsidRPr="00471FBA">
              <w:rPr>
                <w:sz w:val="22"/>
                <w:lang w:val="en-US"/>
              </w:rPr>
              <w:t xml:space="preserve"> </w:t>
            </w:r>
            <w:r w:rsidRPr="00752117">
              <w:rPr>
                <w:sz w:val="22"/>
              </w:rPr>
              <w:t>լիաբեռնման</w:t>
            </w:r>
            <w:r w:rsidRPr="00471FBA">
              <w:rPr>
                <w:sz w:val="22"/>
                <w:lang w:val="en-US"/>
              </w:rPr>
              <w:t xml:space="preserve">, </w:t>
            </w:r>
            <w:r w:rsidRPr="00752117">
              <w:rPr>
                <w:sz w:val="22"/>
              </w:rPr>
              <w:t>ցուցադրման</w:t>
            </w:r>
            <w:r w:rsidRPr="00471FBA">
              <w:rPr>
                <w:sz w:val="22"/>
                <w:lang w:val="en-US"/>
              </w:rPr>
              <w:t xml:space="preserve">, </w:t>
            </w:r>
            <w:r w:rsidRPr="00752117">
              <w:rPr>
                <w:sz w:val="22"/>
              </w:rPr>
              <w:t>գործարկման</w:t>
            </w:r>
            <w:r w:rsidRPr="00471FBA">
              <w:rPr>
                <w:sz w:val="22"/>
                <w:lang w:val="en-US"/>
              </w:rPr>
              <w:t xml:space="preserve">, </w:t>
            </w:r>
            <w:r w:rsidRPr="00752117">
              <w:rPr>
                <w:sz w:val="22"/>
              </w:rPr>
              <w:t>տարածման</w:t>
            </w:r>
            <w:r w:rsidRPr="00471FBA">
              <w:rPr>
                <w:sz w:val="22"/>
                <w:lang w:val="en-US"/>
              </w:rPr>
              <w:t xml:space="preserve"> </w:t>
            </w:r>
            <w:r w:rsidRPr="00752117">
              <w:rPr>
                <w:sz w:val="22"/>
              </w:rPr>
              <w:t>կամ</w:t>
            </w:r>
            <w:r w:rsidRPr="00471FBA">
              <w:rPr>
                <w:sz w:val="22"/>
                <w:lang w:val="en-US"/>
              </w:rPr>
              <w:t xml:space="preserve"> </w:t>
            </w:r>
            <w:r w:rsidRPr="00752117">
              <w:rPr>
                <w:sz w:val="22"/>
              </w:rPr>
              <w:t>պահեստավորման</w:t>
            </w:r>
            <w:r w:rsidRPr="00471FBA">
              <w:rPr>
                <w:sz w:val="22"/>
                <w:lang w:val="en-US"/>
              </w:rPr>
              <w:t xml:space="preserve"> </w:t>
            </w:r>
            <w:r w:rsidRPr="00752117">
              <w:rPr>
                <w:sz w:val="22"/>
              </w:rPr>
              <w:t>համար</w:t>
            </w:r>
            <w:r w:rsidRPr="00471FBA">
              <w:rPr>
                <w:sz w:val="22"/>
                <w:lang w:val="en-US"/>
              </w:rPr>
              <w:t xml:space="preserve"> </w:t>
            </w:r>
            <w:r w:rsidRPr="00752117">
              <w:rPr>
                <w:sz w:val="22"/>
              </w:rPr>
              <w:t>անհրաժեշտ</w:t>
            </w:r>
            <w:r w:rsidRPr="00471FBA">
              <w:rPr>
                <w:sz w:val="22"/>
                <w:lang w:val="en-US"/>
              </w:rPr>
              <w:t xml:space="preserve"> </w:t>
            </w:r>
            <w:r w:rsidRPr="00752117">
              <w:rPr>
                <w:sz w:val="22"/>
              </w:rPr>
              <w:t>է</w:t>
            </w:r>
            <w:r w:rsidRPr="00471FBA">
              <w:rPr>
                <w:sz w:val="22"/>
                <w:lang w:val="en-US"/>
              </w:rPr>
              <w:t xml:space="preserve"> </w:t>
            </w:r>
            <w:r w:rsidRPr="00752117">
              <w:rPr>
                <w:sz w:val="22"/>
              </w:rPr>
              <w:t>դրա</w:t>
            </w:r>
            <w:r w:rsidRPr="00471FBA">
              <w:rPr>
                <w:sz w:val="22"/>
                <w:lang w:val="en-US"/>
              </w:rPr>
              <w:t xml:space="preserve"> </w:t>
            </w:r>
            <w:r w:rsidRPr="00752117">
              <w:rPr>
                <w:sz w:val="22"/>
              </w:rPr>
              <w:t>վերարտադրումը</w:t>
            </w:r>
            <w:r w:rsidRPr="00471FBA">
              <w:rPr>
                <w:sz w:val="22"/>
                <w:lang w:val="en-US"/>
              </w:rPr>
              <w:t xml:space="preserve">, </w:t>
            </w:r>
            <w:r w:rsidRPr="00752117">
              <w:rPr>
                <w:sz w:val="22"/>
              </w:rPr>
              <w:t>ապա</w:t>
            </w:r>
            <w:r w:rsidRPr="00471FBA">
              <w:rPr>
                <w:sz w:val="22"/>
                <w:lang w:val="en-US"/>
              </w:rPr>
              <w:t xml:space="preserve"> </w:t>
            </w:r>
            <w:r w:rsidRPr="00752117">
              <w:rPr>
                <w:sz w:val="22"/>
              </w:rPr>
              <w:t>անհրաժեշտ</w:t>
            </w:r>
            <w:r w:rsidRPr="00471FBA">
              <w:rPr>
                <w:sz w:val="22"/>
                <w:lang w:val="en-US"/>
              </w:rPr>
              <w:t xml:space="preserve"> </w:t>
            </w:r>
            <w:r w:rsidRPr="00752117">
              <w:rPr>
                <w:sz w:val="22"/>
              </w:rPr>
              <w:t>է</w:t>
            </w:r>
            <w:r w:rsidRPr="00471FBA">
              <w:rPr>
                <w:sz w:val="22"/>
                <w:lang w:val="en-US"/>
              </w:rPr>
              <w:t xml:space="preserve"> </w:t>
            </w:r>
            <w:r w:rsidRPr="00752117">
              <w:rPr>
                <w:sz w:val="22"/>
              </w:rPr>
              <w:t>հեղինակի</w:t>
            </w:r>
            <w:r w:rsidRPr="00471FBA">
              <w:rPr>
                <w:sz w:val="22"/>
                <w:lang w:val="en-US"/>
              </w:rPr>
              <w:t xml:space="preserve"> </w:t>
            </w:r>
            <w:r w:rsidRPr="00752117">
              <w:rPr>
                <w:sz w:val="22"/>
              </w:rPr>
              <w:t>թույլտվությունը</w:t>
            </w:r>
            <w:r w:rsidRPr="00471FBA">
              <w:rPr>
                <w:sz w:val="22"/>
                <w:lang w:val="en-US"/>
              </w:rPr>
              <w:t>.</w:t>
            </w:r>
          </w:p>
          <w:p w14:paraId="20594920" w14:textId="77777777" w:rsidR="00206EB3" w:rsidRPr="00471FBA" w:rsidRDefault="00206EB3" w:rsidP="00E03DEE">
            <w:pPr>
              <w:pStyle w:val="ListParagraph"/>
              <w:ind w:left="360"/>
              <w:jc w:val="left"/>
              <w:rPr>
                <w:sz w:val="22"/>
                <w:lang w:val="en-US"/>
              </w:rPr>
            </w:pPr>
            <w:r w:rsidRPr="00752117">
              <w:rPr>
                <w:sz w:val="22"/>
              </w:rPr>
              <w:lastRenderedPageBreak/>
              <w:t>բ</w:t>
            </w:r>
            <w:r w:rsidRPr="00471FBA">
              <w:rPr>
                <w:sz w:val="22"/>
                <w:lang w:val="en-US"/>
              </w:rPr>
              <w:t xml:space="preserve">) </w:t>
            </w:r>
            <w:r w:rsidRPr="00752117">
              <w:rPr>
                <w:sz w:val="22"/>
              </w:rPr>
              <w:t>համակարգչային</w:t>
            </w:r>
            <w:r w:rsidRPr="00471FBA">
              <w:rPr>
                <w:sz w:val="22"/>
                <w:lang w:val="en-US"/>
              </w:rPr>
              <w:t xml:space="preserve"> </w:t>
            </w:r>
            <w:r w:rsidRPr="00752117">
              <w:rPr>
                <w:sz w:val="22"/>
              </w:rPr>
              <w:t>ծրագրի</w:t>
            </w:r>
            <w:r w:rsidRPr="00471FBA">
              <w:rPr>
                <w:sz w:val="22"/>
                <w:lang w:val="en-US"/>
              </w:rPr>
              <w:t xml:space="preserve"> </w:t>
            </w:r>
            <w:r w:rsidRPr="00752117">
              <w:rPr>
                <w:sz w:val="22"/>
              </w:rPr>
              <w:t>թարգմանությունները</w:t>
            </w:r>
            <w:r w:rsidRPr="00471FBA">
              <w:rPr>
                <w:sz w:val="22"/>
                <w:lang w:val="en-US"/>
              </w:rPr>
              <w:t xml:space="preserve">, </w:t>
            </w:r>
            <w:r w:rsidRPr="00752117">
              <w:rPr>
                <w:sz w:val="22"/>
              </w:rPr>
              <w:t>մշակումները</w:t>
            </w:r>
            <w:r w:rsidRPr="00471FBA">
              <w:rPr>
                <w:sz w:val="22"/>
                <w:lang w:val="en-US"/>
              </w:rPr>
              <w:t xml:space="preserve">, </w:t>
            </w:r>
            <w:r w:rsidRPr="00752117">
              <w:rPr>
                <w:sz w:val="22"/>
              </w:rPr>
              <w:t>հարմարեցումները</w:t>
            </w:r>
            <w:r w:rsidRPr="00471FBA">
              <w:rPr>
                <w:sz w:val="22"/>
                <w:lang w:val="en-US"/>
              </w:rPr>
              <w:t xml:space="preserve"> </w:t>
            </w:r>
            <w:r w:rsidRPr="00752117">
              <w:rPr>
                <w:sz w:val="22"/>
              </w:rPr>
              <w:t>կամ</w:t>
            </w:r>
            <w:r w:rsidRPr="00471FBA">
              <w:rPr>
                <w:sz w:val="22"/>
                <w:lang w:val="en-US"/>
              </w:rPr>
              <w:t xml:space="preserve"> </w:t>
            </w:r>
            <w:r w:rsidRPr="00752117">
              <w:rPr>
                <w:sz w:val="22"/>
              </w:rPr>
              <w:t>ցանկացած</w:t>
            </w:r>
            <w:r w:rsidRPr="00471FBA">
              <w:rPr>
                <w:sz w:val="22"/>
                <w:lang w:val="en-US"/>
              </w:rPr>
              <w:t xml:space="preserve"> </w:t>
            </w:r>
            <w:r w:rsidRPr="00752117">
              <w:rPr>
                <w:sz w:val="22"/>
              </w:rPr>
              <w:t>այլ</w:t>
            </w:r>
            <w:r w:rsidRPr="00471FBA">
              <w:rPr>
                <w:sz w:val="22"/>
                <w:lang w:val="en-US"/>
              </w:rPr>
              <w:t xml:space="preserve"> </w:t>
            </w:r>
            <w:r w:rsidRPr="00752117">
              <w:rPr>
                <w:sz w:val="22"/>
              </w:rPr>
              <w:t>փոփոխությունները</w:t>
            </w:r>
            <w:r w:rsidRPr="00471FBA">
              <w:rPr>
                <w:sz w:val="22"/>
                <w:lang w:val="en-US"/>
              </w:rPr>
              <w:t xml:space="preserve"> </w:t>
            </w:r>
            <w:r w:rsidRPr="00752117">
              <w:rPr>
                <w:sz w:val="22"/>
              </w:rPr>
              <w:t>եւ</w:t>
            </w:r>
            <w:r w:rsidRPr="00471FBA">
              <w:rPr>
                <w:sz w:val="22"/>
                <w:lang w:val="en-US"/>
              </w:rPr>
              <w:t xml:space="preserve"> </w:t>
            </w:r>
            <w:r w:rsidRPr="00752117">
              <w:rPr>
                <w:sz w:val="22"/>
              </w:rPr>
              <w:t>դրանց</w:t>
            </w:r>
            <w:r w:rsidRPr="00471FBA">
              <w:rPr>
                <w:sz w:val="22"/>
                <w:lang w:val="en-US"/>
              </w:rPr>
              <w:t xml:space="preserve"> </w:t>
            </w:r>
            <w:r w:rsidRPr="00752117">
              <w:rPr>
                <w:sz w:val="22"/>
              </w:rPr>
              <w:t>արդյունքների</w:t>
            </w:r>
            <w:r w:rsidRPr="00471FBA">
              <w:rPr>
                <w:sz w:val="22"/>
                <w:lang w:val="en-US"/>
              </w:rPr>
              <w:t xml:space="preserve"> </w:t>
            </w:r>
            <w:r w:rsidRPr="00752117">
              <w:rPr>
                <w:sz w:val="22"/>
              </w:rPr>
              <w:t>վերարտադրումը՝</w:t>
            </w:r>
            <w:r w:rsidRPr="00471FBA">
              <w:rPr>
                <w:sz w:val="22"/>
                <w:lang w:val="en-US"/>
              </w:rPr>
              <w:t xml:space="preserve"> </w:t>
            </w:r>
            <w:r w:rsidRPr="00752117">
              <w:rPr>
                <w:sz w:val="22"/>
              </w:rPr>
              <w:t>առանց</w:t>
            </w:r>
            <w:r w:rsidRPr="00471FBA">
              <w:rPr>
                <w:sz w:val="22"/>
                <w:lang w:val="en-US"/>
              </w:rPr>
              <w:t xml:space="preserve"> </w:t>
            </w:r>
            <w:r w:rsidRPr="00752117">
              <w:rPr>
                <w:sz w:val="22"/>
              </w:rPr>
              <w:t>խախտելու</w:t>
            </w:r>
            <w:r w:rsidRPr="00471FBA">
              <w:rPr>
                <w:sz w:val="22"/>
                <w:lang w:val="en-US"/>
              </w:rPr>
              <w:t xml:space="preserve"> </w:t>
            </w:r>
            <w:r w:rsidRPr="00752117">
              <w:rPr>
                <w:sz w:val="22"/>
              </w:rPr>
              <w:t>իր</w:t>
            </w:r>
            <w:r w:rsidRPr="00471FBA">
              <w:rPr>
                <w:sz w:val="22"/>
                <w:lang w:val="en-US"/>
              </w:rPr>
              <w:t xml:space="preserve"> </w:t>
            </w:r>
            <w:r w:rsidRPr="00752117">
              <w:rPr>
                <w:sz w:val="22"/>
              </w:rPr>
              <w:t>թույլտվությամբ</w:t>
            </w:r>
            <w:r w:rsidRPr="00471FBA">
              <w:rPr>
                <w:sz w:val="22"/>
                <w:lang w:val="en-US"/>
              </w:rPr>
              <w:t xml:space="preserve"> </w:t>
            </w:r>
            <w:r w:rsidRPr="00752117">
              <w:rPr>
                <w:sz w:val="22"/>
              </w:rPr>
              <w:t>այդ</w:t>
            </w:r>
            <w:r w:rsidRPr="00471FBA">
              <w:rPr>
                <w:sz w:val="22"/>
                <w:lang w:val="en-US"/>
              </w:rPr>
              <w:t xml:space="preserve"> </w:t>
            </w:r>
            <w:r w:rsidRPr="00752117">
              <w:rPr>
                <w:sz w:val="22"/>
              </w:rPr>
              <w:t>փոփոխությունները</w:t>
            </w:r>
            <w:r w:rsidRPr="00471FBA">
              <w:rPr>
                <w:sz w:val="22"/>
                <w:lang w:val="en-US"/>
              </w:rPr>
              <w:t xml:space="preserve"> </w:t>
            </w:r>
            <w:r w:rsidRPr="00752117">
              <w:rPr>
                <w:sz w:val="22"/>
              </w:rPr>
              <w:t>կատարող</w:t>
            </w:r>
            <w:r w:rsidRPr="00471FBA">
              <w:rPr>
                <w:sz w:val="22"/>
                <w:lang w:val="en-US"/>
              </w:rPr>
              <w:t xml:space="preserve"> </w:t>
            </w:r>
            <w:r w:rsidRPr="00752117">
              <w:rPr>
                <w:sz w:val="22"/>
              </w:rPr>
              <w:t>անձի</w:t>
            </w:r>
            <w:r w:rsidRPr="00471FBA">
              <w:rPr>
                <w:sz w:val="22"/>
                <w:lang w:val="en-US"/>
              </w:rPr>
              <w:t xml:space="preserve"> </w:t>
            </w:r>
            <w:r w:rsidRPr="00752117">
              <w:rPr>
                <w:sz w:val="22"/>
              </w:rPr>
              <w:t>իրավունքները</w:t>
            </w:r>
            <w:r w:rsidRPr="00471FBA">
              <w:rPr>
                <w:sz w:val="22"/>
                <w:lang w:val="en-US"/>
              </w:rPr>
              <w:t>.</w:t>
            </w:r>
          </w:p>
          <w:p w14:paraId="1C572419" w14:textId="77777777" w:rsidR="00206EB3" w:rsidRPr="00471FBA" w:rsidRDefault="00206EB3" w:rsidP="00E03DEE">
            <w:pPr>
              <w:pStyle w:val="ListParagraph"/>
              <w:ind w:left="360"/>
              <w:jc w:val="left"/>
              <w:rPr>
                <w:sz w:val="22"/>
                <w:lang w:val="en-US"/>
              </w:rPr>
            </w:pPr>
            <w:r w:rsidRPr="00752117">
              <w:rPr>
                <w:sz w:val="22"/>
              </w:rPr>
              <w:t>գ</w:t>
            </w:r>
            <w:r w:rsidRPr="00471FBA">
              <w:rPr>
                <w:sz w:val="22"/>
                <w:lang w:val="en-US"/>
              </w:rPr>
              <w:t xml:space="preserve">) </w:t>
            </w:r>
            <w:r w:rsidRPr="00752117">
              <w:rPr>
                <w:sz w:val="22"/>
              </w:rPr>
              <w:t>ցանկացած</w:t>
            </w:r>
            <w:r w:rsidRPr="00471FBA">
              <w:rPr>
                <w:sz w:val="22"/>
                <w:lang w:val="en-US"/>
              </w:rPr>
              <w:t xml:space="preserve"> </w:t>
            </w:r>
            <w:r w:rsidRPr="00752117">
              <w:rPr>
                <w:sz w:val="22"/>
              </w:rPr>
              <w:t>ձեւով</w:t>
            </w:r>
            <w:r w:rsidRPr="00471FBA">
              <w:rPr>
                <w:sz w:val="22"/>
                <w:lang w:val="en-US"/>
              </w:rPr>
              <w:t xml:space="preserve"> </w:t>
            </w:r>
            <w:r w:rsidRPr="00752117">
              <w:rPr>
                <w:sz w:val="22"/>
              </w:rPr>
              <w:t>համակարգչային</w:t>
            </w:r>
            <w:r w:rsidRPr="00471FBA">
              <w:rPr>
                <w:sz w:val="22"/>
                <w:lang w:val="en-US"/>
              </w:rPr>
              <w:t xml:space="preserve"> </w:t>
            </w:r>
            <w:r w:rsidRPr="00752117">
              <w:rPr>
                <w:sz w:val="22"/>
              </w:rPr>
              <w:t>ծրագրի</w:t>
            </w:r>
            <w:r w:rsidRPr="00471FBA">
              <w:rPr>
                <w:sz w:val="22"/>
                <w:lang w:val="en-US"/>
              </w:rPr>
              <w:t xml:space="preserve"> </w:t>
            </w:r>
            <w:r w:rsidRPr="00752117">
              <w:rPr>
                <w:sz w:val="22"/>
              </w:rPr>
              <w:t>բնօրինակի</w:t>
            </w:r>
            <w:r w:rsidRPr="00471FBA">
              <w:rPr>
                <w:sz w:val="22"/>
                <w:lang w:val="en-US"/>
              </w:rPr>
              <w:t xml:space="preserve"> </w:t>
            </w:r>
            <w:r w:rsidRPr="00752117">
              <w:rPr>
                <w:sz w:val="22"/>
              </w:rPr>
              <w:t>կամ</w:t>
            </w:r>
            <w:r w:rsidRPr="00471FBA">
              <w:rPr>
                <w:sz w:val="22"/>
                <w:lang w:val="en-US"/>
              </w:rPr>
              <w:t xml:space="preserve"> </w:t>
            </w:r>
            <w:r w:rsidRPr="00752117">
              <w:rPr>
                <w:sz w:val="22"/>
              </w:rPr>
              <w:t>օրինակների</w:t>
            </w:r>
            <w:r w:rsidRPr="00471FBA">
              <w:rPr>
                <w:sz w:val="22"/>
                <w:lang w:val="en-US"/>
              </w:rPr>
              <w:t xml:space="preserve"> </w:t>
            </w:r>
            <w:r w:rsidRPr="00752117">
              <w:rPr>
                <w:sz w:val="22"/>
              </w:rPr>
              <w:t>տարածումը</w:t>
            </w:r>
            <w:r w:rsidRPr="00471FBA">
              <w:rPr>
                <w:sz w:val="22"/>
                <w:lang w:val="en-US"/>
              </w:rPr>
              <w:t xml:space="preserve">, </w:t>
            </w:r>
            <w:r w:rsidRPr="00752117">
              <w:rPr>
                <w:sz w:val="22"/>
              </w:rPr>
              <w:t>ներառյալ</w:t>
            </w:r>
            <w:r w:rsidRPr="00471FBA">
              <w:rPr>
                <w:sz w:val="22"/>
                <w:lang w:val="en-US"/>
              </w:rPr>
              <w:t xml:space="preserve">` </w:t>
            </w:r>
            <w:r w:rsidRPr="00752117">
              <w:rPr>
                <w:sz w:val="22"/>
              </w:rPr>
              <w:t>վարձույթով</w:t>
            </w:r>
            <w:r w:rsidRPr="00471FBA">
              <w:rPr>
                <w:sz w:val="22"/>
                <w:lang w:val="en-US"/>
              </w:rPr>
              <w:t xml:space="preserve"> </w:t>
            </w:r>
            <w:r w:rsidRPr="00752117">
              <w:rPr>
                <w:sz w:val="22"/>
              </w:rPr>
              <w:t>տալը</w:t>
            </w:r>
            <w:r w:rsidRPr="00471FBA">
              <w:rPr>
                <w:sz w:val="22"/>
                <w:lang w:val="en-US"/>
              </w:rPr>
              <w:t xml:space="preserve"> </w:t>
            </w:r>
            <w:r w:rsidRPr="00752117">
              <w:rPr>
                <w:sz w:val="22"/>
              </w:rPr>
              <w:t>եւ</w:t>
            </w:r>
            <w:r w:rsidRPr="00471FBA">
              <w:rPr>
                <w:sz w:val="22"/>
                <w:lang w:val="en-US"/>
              </w:rPr>
              <w:t xml:space="preserve"> </w:t>
            </w:r>
            <w:r w:rsidRPr="00752117">
              <w:rPr>
                <w:sz w:val="22"/>
              </w:rPr>
              <w:t>փոխատվությունը։</w:t>
            </w:r>
          </w:p>
        </w:tc>
        <w:tc>
          <w:tcPr>
            <w:tcW w:w="4531" w:type="dxa"/>
          </w:tcPr>
          <w:p w14:paraId="561093E5" w14:textId="77777777" w:rsidR="00206EB3" w:rsidRPr="00752117" w:rsidRDefault="00206EB3" w:rsidP="00E03DEE">
            <w:pPr>
              <w:rPr>
                <w:lang w:val="en"/>
              </w:rPr>
            </w:pPr>
            <w:r w:rsidRPr="00752117">
              <w:rPr>
                <w:lang w:val="en"/>
              </w:rPr>
              <w:lastRenderedPageBreak/>
              <w:t>Article 35. Computer program and copyright thereto</w:t>
            </w:r>
          </w:p>
          <w:p w14:paraId="5506969A" w14:textId="6FAACAFF" w:rsidR="00206EB3" w:rsidRPr="00752117" w:rsidRDefault="00206EB3" w:rsidP="00E03DEE">
            <w:pPr>
              <w:spacing w:before="240"/>
              <w:rPr>
                <w:lang w:val="en"/>
              </w:rPr>
            </w:pPr>
            <w:r w:rsidRPr="00752117">
              <w:rPr>
                <w:lang w:val="en"/>
              </w:rPr>
              <w:t xml:space="preserve">1. For the purposes of this </w:t>
            </w:r>
            <w:r w:rsidR="00E00437">
              <w:rPr>
                <w:lang w:val="en"/>
              </w:rPr>
              <w:t>Act</w:t>
            </w:r>
            <w:r w:rsidRPr="00752117">
              <w:rPr>
                <w:lang w:val="en"/>
              </w:rPr>
              <w:t>, a computer program is a program expressed in any form, including the preparatory materials necessary for its creation.</w:t>
            </w:r>
          </w:p>
          <w:p w14:paraId="78CC66B0" w14:textId="77777777" w:rsidR="00206EB3" w:rsidRPr="00752117" w:rsidRDefault="00206EB3" w:rsidP="00E03DEE">
            <w:pPr>
              <w:spacing w:before="240"/>
              <w:rPr>
                <w:lang w:val="en"/>
              </w:rPr>
            </w:pPr>
            <w:r w:rsidRPr="00752117">
              <w:rPr>
                <w:lang w:val="en"/>
              </w:rPr>
              <w:t xml:space="preserve">A computer program is protected if it is unique and is the result of the author’s intellectual creative work. </w:t>
            </w:r>
          </w:p>
          <w:p w14:paraId="548C587C" w14:textId="6D05BE10" w:rsidR="00206EB3" w:rsidRPr="00752117" w:rsidRDefault="00206EB3" w:rsidP="00E03DEE">
            <w:pPr>
              <w:spacing w:before="240" w:after="240"/>
              <w:rPr>
                <w:lang w:val="en"/>
              </w:rPr>
            </w:pPr>
            <w:r w:rsidRPr="00752117">
              <w:rPr>
                <w:lang w:val="en"/>
              </w:rPr>
              <w:t xml:space="preserve">2. Unless otherwise provided for in Article 36 of this </w:t>
            </w:r>
            <w:r w:rsidR="00E00437">
              <w:rPr>
                <w:lang w:val="en"/>
              </w:rPr>
              <w:t>Act</w:t>
            </w:r>
            <w:r w:rsidRPr="00752117">
              <w:rPr>
                <w:lang w:val="en"/>
              </w:rPr>
              <w:t>, the author of a computer program has the exclusive right to perform or authorize the following actions:</w:t>
            </w:r>
          </w:p>
          <w:p w14:paraId="272B7247" w14:textId="4F1AE799" w:rsidR="00206EB3" w:rsidRPr="00E00437" w:rsidRDefault="00206EB3" w:rsidP="00E00437">
            <w:pPr>
              <w:pStyle w:val="ListParagraph"/>
              <w:numPr>
                <w:ilvl w:val="0"/>
                <w:numId w:val="30"/>
              </w:numPr>
              <w:rPr>
                <w:sz w:val="22"/>
                <w:lang w:val="en"/>
              </w:rPr>
            </w:pPr>
            <w:r w:rsidRPr="00E00437">
              <w:rPr>
                <w:sz w:val="22"/>
                <w:lang w:val="en"/>
              </w:rPr>
              <w:t xml:space="preserve">permanent or temporary reproduction of a computer program by any means and in any form, in part or in whole. If its reproduction is necessary for the loading, display, operation, distribution or storage of a computer program, then the author’s permission is </w:t>
            </w:r>
            <w:proofErr w:type="gramStart"/>
            <w:r w:rsidRPr="00E00437">
              <w:rPr>
                <w:sz w:val="22"/>
                <w:lang w:val="en"/>
              </w:rPr>
              <w:t>required</w:t>
            </w:r>
            <w:r w:rsidR="004064DB">
              <w:rPr>
                <w:sz w:val="22"/>
                <w:lang w:val="en"/>
              </w:rPr>
              <w:t>;</w:t>
            </w:r>
            <w:proofErr w:type="gramEnd"/>
          </w:p>
          <w:p w14:paraId="48CBD07B" w14:textId="5ED62432" w:rsidR="00206EB3" w:rsidRPr="00752117" w:rsidRDefault="00206EB3" w:rsidP="00206EB3">
            <w:pPr>
              <w:pStyle w:val="ListParagraph"/>
              <w:numPr>
                <w:ilvl w:val="0"/>
                <w:numId w:val="30"/>
              </w:numPr>
              <w:jc w:val="left"/>
              <w:rPr>
                <w:sz w:val="22"/>
                <w:lang w:val="en"/>
              </w:rPr>
            </w:pPr>
            <w:r w:rsidRPr="00752117">
              <w:rPr>
                <w:sz w:val="22"/>
                <w:lang w:val="en"/>
              </w:rPr>
              <w:t>translation, development, adaptation or any other changes to a computer program and the reproduction of their results, without infringing the rights of the person who made th</w:t>
            </w:r>
            <w:r w:rsidR="004064DB">
              <w:rPr>
                <w:sz w:val="22"/>
                <w:lang w:val="en"/>
              </w:rPr>
              <w:t>o</w:t>
            </w:r>
            <w:r w:rsidRPr="00752117">
              <w:rPr>
                <w:sz w:val="22"/>
                <w:lang w:val="en"/>
              </w:rPr>
              <w:t xml:space="preserve">se changes with </w:t>
            </w:r>
            <w:r w:rsidR="004064DB">
              <w:rPr>
                <w:sz w:val="22"/>
                <w:lang w:val="en"/>
              </w:rPr>
              <w:t>the author’s</w:t>
            </w:r>
            <w:r w:rsidRPr="00752117">
              <w:rPr>
                <w:sz w:val="22"/>
                <w:lang w:val="en"/>
              </w:rPr>
              <w:t xml:space="preserve"> </w:t>
            </w:r>
            <w:proofErr w:type="gramStart"/>
            <w:r w:rsidRPr="00752117">
              <w:rPr>
                <w:sz w:val="22"/>
                <w:lang w:val="en"/>
              </w:rPr>
              <w:t>permission</w:t>
            </w:r>
            <w:r w:rsidR="004064DB">
              <w:rPr>
                <w:sz w:val="22"/>
                <w:lang w:val="en"/>
              </w:rPr>
              <w:t>;</w:t>
            </w:r>
            <w:proofErr w:type="gramEnd"/>
          </w:p>
          <w:p w14:paraId="4E09CB7C" w14:textId="0ED06E64" w:rsidR="00206EB3" w:rsidRPr="00752117" w:rsidRDefault="00206EB3" w:rsidP="00206EB3">
            <w:pPr>
              <w:pStyle w:val="ListParagraph"/>
              <w:numPr>
                <w:ilvl w:val="0"/>
                <w:numId w:val="30"/>
              </w:numPr>
              <w:jc w:val="left"/>
              <w:rPr>
                <w:sz w:val="22"/>
                <w:lang w:val="en"/>
              </w:rPr>
            </w:pPr>
            <w:r w:rsidRPr="00752117">
              <w:rPr>
                <w:sz w:val="22"/>
                <w:lang w:val="en"/>
              </w:rPr>
              <w:lastRenderedPageBreak/>
              <w:t xml:space="preserve">distribution of the original or copies of a computer program in any form, including </w:t>
            </w:r>
            <w:r w:rsidR="004064DB">
              <w:rPr>
                <w:sz w:val="22"/>
                <w:lang w:val="en"/>
              </w:rPr>
              <w:t xml:space="preserve">by means of </w:t>
            </w:r>
            <w:r w:rsidRPr="00752117">
              <w:rPr>
                <w:sz w:val="22"/>
                <w:lang w:val="en"/>
              </w:rPr>
              <w:t xml:space="preserve">rental </w:t>
            </w:r>
            <w:r w:rsidR="004064DB">
              <w:rPr>
                <w:sz w:val="22"/>
                <w:lang w:val="en"/>
              </w:rPr>
              <w:t>or</w:t>
            </w:r>
            <w:r w:rsidRPr="00752117">
              <w:rPr>
                <w:sz w:val="22"/>
                <w:lang w:val="en"/>
              </w:rPr>
              <w:t xml:space="preserve"> lending.</w:t>
            </w:r>
          </w:p>
        </w:tc>
      </w:tr>
    </w:tbl>
    <w:p w14:paraId="1688831D" w14:textId="77777777" w:rsidR="00206EB3" w:rsidRPr="00752117" w:rsidRDefault="00206EB3" w:rsidP="00206EB3">
      <w:pPr>
        <w:pStyle w:val="Heading1"/>
        <w:numPr>
          <w:ilvl w:val="0"/>
          <w:numId w:val="4"/>
        </w:numPr>
        <w:tabs>
          <w:tab w:val="num" w:pos="567"/>
        </w:tabs>
        <w:ind w:left="0" w:firstLine="0"/>
        <w:rPr>
          <w:szCs w:val="22"/>
        </w:rPr>
      </w:pPr>
      <w:bookmarkStart w:id="30" w:name="_Toc193455576"/>
      <w:bookmarkEnd w:id="29"/>
      <w:r w:rsidRPr="00752117">
        <w:rPr>
          <w:szCs w:val="22"/>
        </w:rPr>
        <w:lastRenderedPageBreak/>
        <w:t>BOSNIA AND HERZEGOVINA</w:t>
      </w:r>
      <w:bookmarkEnd w:id="30"/>
    </w:p>
    <w:p w14:paraId="0E1AA2F0" w14:textId="51B8DE65" w:rsidR="00206EB3" w:rsidRPr="00752117" w:rsidRDefault="00206EB3" w:rsidP="00206EB3">
      <w:pPr>
        <w:rPr>
          <w:szCs w:val="22"/>
        </w:rPr>
      </w:pPr>
      <w:hyperlink r:id="rId29" w:history="1">
        <w:r w:rsidRPr="00752117">
          <w:rPr>
            <w:rStyle w:val="Hyperlink"/>
            <w:szCs w:val="22"/>
          </w:rPr>
          <w:t>2010 Copyright and Related Right</w:t>
        </w:r>
        <w:r w:rsidR="00DE11AF">
          <w:rPr>
            <w:rStyle w:val="Hyperlink"/>
            <w:szCs w:val="22"/>
          </w:rPr>
          <w:t>s Act</w:t>
        </w:r>
      </w:hyperlink>
    </w:p>
    <w:tbl>
      <w:tblPr>
        <w:tblStyle w:val="TableGrid"/>
        <w:tblW w:w="0" w:type="auto"/>
        <w:tblLook w:val="04A0" w:firstRow="1" w:lastRow="0" w:firstColumn="1" w:lastColumn="0" w:noHBand="0" w:noVBand="1"/>
      </w:tblPr>
      <w:tblGrid>
        <w:gridCol w:w="4531"/>
        <w:gridCol w:w="4531"/>
      </w:tblGrid>
      <w:tr w:rsidR="00206EB3" w:rsidRPr="00752117" w14:paraId="68397274" w14:textId="77777777" w:rsidTr="00E03DEE">
        <w:tc>
          <w:tcPr>
            <w:tcW w:w="4531" w:type="dxa"/>
          </w:tcPr>
          <w:p w14:paraId="2EE99BE4" w14:textId="43C5F6F8" w:rsidR="00206EB3" w:rsidRPr="00752117" w:rsidRDefault="00206EB3" w:rsidP="00E03DEE">
            <w:r w:rsidRPr="00BA5817">
              <w:t>Original Wording</w:t>
            </w:r>
            <w:r w:rsidR="00BA5817" w:rsidRPr="00BA5817">
              <w:t xml:space="preserve"> (Bosnian)</w:t>
            </w:r>
          </w:p>
        </w:tc>
        <w:tc>
          <w:tcPr>
            <w:tcW w:w="4531" w:type="dxa"/>
          </w:tcPr>
          <w:p w14:paraId="530E5756" w14:textId="77777777" w:rsidR="00206EB3" w:rsidRPr="00752117" w:rsidRDefault="00206EB3" w:rsidP="00E03DEE">
            <w:r w:rsidRPr="00752117">
              <w:t>WIPO Lex</w:t>
            </w:r>
          </w:p>
        </w:tc>
      </w:tr>
      <w:tr w:rsidR="00206EB3" w:rsidRPr="00752117" w14:paraId="23E396BE" w14:textId="77777777" w:rsidTr="00E03DEE">
        <w:tc>
          <w:tcPr>
            <w:tcW w:w="4531" w:type="dxa"/>
          </w:tcPr>
          <w:p w14:paraId="7EE8C1C6" w14:textId="77777777" w:rsidR="00206EB3" w:rsidRPr="00752117" w:rsidRDefault="00206EB3" w:rsidP="00E03DEE">
            <w:pPr>
              <w:rPr>
                <w:lang w:val="pt-BR"/>
              </w:rPr>
            </w:pPr>
            <w:r w:rsidRPr="00752117">
              <w:rPr>
                <w:lang w:val="pt-BR"/>
              </w:rPr>
              <w:t xml:space="preserve">Član 34. </w:t>
            </w:r>
          </w:p>
          <w:p w14:paraId="425ECFE0" w14:textId="77777777" w:rsidR="00206EB3" w:rsidRPr="00752117" w:rsidRDefault="00206EB3" w:rsidP="00E03DEE">
            <w:pPr>
              <w:rPr>
                <w:lang w:val="pt-BR"/>
              </w:rPr>
            </w:pPr>
            <w:r w:rsidRPr="00752117">
              <w:rPr>
                <w:lang w:val="pt-BR"/>
              </w:rPr>
              <w:t xml:space="preserve">(Pravo na naknadu za davanje na poslugu) </w:t>
            </w:r>
          </w:p>
          <w:p w14:paraId="4A59A375" w14:textId="77777777" w:rsidR="00206EB3" w:rsidRPr="00752117" w:rsidRDefault="00206EB3" w:rsidP="00E03DEE">
            <w:pPr>
              <w:spacing w:before="240"/>
              <w:rPr>
                <w:lang w:val="pt-BR"/>
              </w:rPr>
            </w:pPr>
            <w:r w:rsidRPr="00752117">
              <w:rPr>
                <w:lang w:val="pt-BR"/>
              </w:rPr>
              <w:t xml:space="preserve">(1) Autor ima pravo na odgovarajuću naknadu ako se original ili primjerak njegovog djela daju na poslugu putem javnih biblioteka, odnosno drugih institucija kojima je to djelatnost. </w:t>
            </w:r>
          </w:p>
          <w:p w14:paraId="6BE0AC99" w14:textId="77777777" w:rsidR="00206EB3" w:rsidRPr="00752117" w:rsidRDefault="00206EB3" w:rsidP="00E03DEE">
            <w:pPr>
              <w:spacing w:before="240"/>
              <w:rPr>
                <w:lang w:val="pt-BR"/>
              </w:rPr>
            </w:pPr>
            <w:r w:rsidRPr="00752117">
              <w:rPr>
                <w:lang w:val="pt-BR"/>
              </w:rPr>
              <w:t xml:space="preserve">(2) Davanje na poslugu, u smislu ovog zakona, znači davanje na upotrebu u vremenski ograničenom periodu, bez ostvarivanja posredne ili neposredne privredne koristi. </w:t>
            </w:r>
          </w:p>
          <w:p w14:paraId="254A5568" w14:textId="77777777" w:rsidR="00206EB3" w:rsidRPr="00752117" w:rsidRDefault="00206EB3" w:rsidP="00E03DEE">
            <w:pPr>
              <w:spacing w:before="240"/>
              <w:rPr>
                <w:lang w:val="pt-BR"/>
              </w:rPr>
            </w:pPr>
            <w:r w:rsidRPr="00752117">
              <w:rPr>
                <w:lang w:val="pt-BR"/>
              </w:rPr>
              <w:t xml:space="preserve">(3) Odredbe st. (1) i (2) ovog člana ne odnose se na upotrebu: </w:t>
            </w:r>
          </w:p>
          <w:p w14:paraId="2FBB38F2" w14:textId="77777777" w:rsidR="00206EB3" w:rsidRPr="00752117" w:rsidRDefault="00206EB3" w:rsidP="00206EB3">
            <w:pPr>
              <w:pStyle w:val="ListParagraph"/>
              <w:numPr>
                <w:ilvl w:val="0"/>
                <w:numId w:val="32"/>
              </w:numPr>
              <w:jc w:val="left"/>
              <w:rPr>
                <w:sz w:val="22"/>
                <w:lang w:val="pt-BR"/>
              </w:rPr>
            </w:pPr>
            <w:r w:rsidRPr="00752117">
              <w:rPr>
                <w:sz w:val="22"/>
                <w:lang w:val="pt-BR"/>
              </w:rPr>
              <w:t xml:space="preserve">originala ili primjeraka bibliotečkog materijala u nacionalnim bibliotekama, bibliotekama javnih obrazovnih institucija i javnim specijaliziranim bibliotekama, </w:t>
            </w:r>
          </w:p>
          <w:p w14:paraId="3C845E4D" w14:textId="77777777" w:rsidR="00206EB3" w:rsidRPr="00752117" w:rsidRDefault="00206EB3" w:rsidP="00206EB3">
            <w:pPr>
              <w:pStyle w:val="ListParagraph"/>
              <w:numPr>
                <w:ilvl w:val="0"/>
                <w:numId w:val="32"/>
              </w:numPr>
              <w:jc w:val="left"/>
              <w:rPr>
                <w:sz w:val="22"/>
                <w:lang w:val="pt-BR"/>
              </w:rPr>
            </w:pPr>
            <w:r w:rsidRPr="00752117">
              <w:rPr>
                <w:sz w:val="22"/>
                <w:lang w:val="pt-BR"/>
              </w:rPr>
              <w:t xml:space="preserve">arhitektonskih objekata, </w:t>
            </w:r>
          </w:p>
          <w:p w14:paraId="3D228744" w14:textId="77777777" w:rsidR="00206EB3" w:rsidRPr="00752117" w:rsidRDefault="00206EB3" w:rsidP="00206EB3">
            <w:pPr>
              <w:pStyle w:val="ListParagraph"/>
              <w:numPr>
                <w:ilvl w:val="0"/>
                <w:numId w:val="32"/>
              </w:numPr>
              <w:jc w:val="left"/>
              <w:rPr>
                <w:sz w:val="22"/>
                <w:lang w:val="pt-BR"/>
              </w:rPr>
            </w:pPr>
            <w:r w:rsidRPr="00752117">
              <w:rPr>
                <w:sz w:val="22"/>
                <w:lang w:val="pt-BR"/>
              </w:rPr>
              <w:t xml:space="preserve">originala ili primjeraka djela primijenjenih umjetnosti i industrijskog oblikovanja, </w:t>
            </w:r>
          </w:p>
          <w:p w14:paraId="70AC06A1" w14:textId="77777777" w:rsidR="00206EB3" w:rsidRPr="00752117" w:rsidRDefault="00206EB3" w:rsidP="00206EB3">
            <w:pPr>
              <w:pStyle w:val="ListParagraph"/>
              <w:numPr>
                <w:ilvl w:val="0"/>
                <w:numId w:val="32"/>
              </w:numPr>
              <w:jc w:val="left"/>
              <w:rPr>
                <w:sz w:val="22"/>
                <w:lang w:val="pt-BR"/>
              </w:rPr>
            </w:pPr>
            <w:r w:rsidRPr="00752117">
              <w:rPr>
                <w:sz w:val="22"/>
                <w:lang w:val="pt-BR"/>
              </w:rPr>
              <w:t xml:space="preserve">originala ili primjeraka djela radi saopćavanja javnosti, </w:t>
            </w:r>
          </w:p>
          <w:p w14:paraId="128740E8" w14:textId="77777777" w:rsidR="00206EB3" w:rsidRPr="00752117" w:rsidRDefault="00206EB3" w:rsidP="00206EB3">
            <w:pPr>
              <w:pStyle w:val="ListParagraph"/>
              <w:numPr>
                <w:ilvl w:val="0"/>
                <w:numId w:val="32"/>
              </w:numPr>
              <w:jc w:val="left"/>
              <w:rPr>
                <w:sz w:val="22"/>
                <w:lang w:val="pt-BR"/>
              </w:rPr>
            </w:pPr>
            <w:r w:rsidRPr="00752117">
              <w:rPr>
                <w:sz w:val="22"/>
                <w:lang w:val="pt-BR"/>
              </w:rPr>
              <w:t xml:space="preserve">originala ili primjeraka djela radi uvida na licu mjesta ili za njihovo pozajmljivanje izmeĎu javnih ustanova, </w:t>
            </w:r>
          </w:p>
          <w:p w14:paraId="69D1C5D7" w14:textId="77777777" w:rsidR="00206EB3" w:rsidRPr="00752117" w:rsidRDefault="00206EB3" w:rsidP="00206EB3">
            <w:pPr>
              <w:pStyle w:val="ListParagraph"/>
              <w:numPr>
                <w:ilvl w:val="0"/>
                <w:numId w:val="32"/>
              </w:numPr>
              <w:jc w:val="left"/>
              <w:rPr>
                <w:sz w:val="22"/>
                <w:lang w:val="pt-BR"/>
              </w:rPr>
            </w:pPr>
            <w:r w:rsidRPr="00752117">
              <w:rPr>
                <w:sz w:val="22"/>
                <w:lang w:val="pt-BR"/>
              </w:rPr>
              <w:t xml:space="preserve">u okviru radnog odnosa, ako je upotreba ograničena isključivo na vršenje radnih obaveza iz tog odnosa. </w:t>
            </w:r>
          </w:p>
          <w:p w14:paraId="2F9FC6D6" w14:textId="77777777" w:rsidR="00206EB3" w:rsidRPr="00752117" w:rsidRDefault="00206EB3" w:rsidP="00E03DEE">
            <w:pPr>
              <w:spacing w:before="240"/>
              <w:rPr>
                <w:lang w:val="pt-BR"/>
              </w:rPr>
            </w:pPr>
            <w:r w:rsidRPr="00752117">
              <w:rPr>
                <w:lang w:val="pt-BR"/>
              </w:rPr>
              <w:lastRenderedPageBreak/>
              <w:t>(4) Davanje na poslugu originala ili primjeraka kompjuterskih programa i baza podataka je isključivo pravo njihovog autora.</w:t>
            </w:r>
          </w:p>
        </w:tc>
        <w:tc>
          <w:tcPr>
            <w:tcW w:w="4531" w:type="dxa"/>
          </w:tcPr>
          <w:p w14:paraId="1F9BD1A4" w14:textId="77777777" w:rsidR="00206EB3" w:rsidRPr="00752117" w:rsidRDefault="00206EB3" w:rsidP="00E03DEE">
            <w:r w:rsidRPr="00752117">
              <w:lastRenderedPageBreak/>
              <w:t>Article 34</w:t>
            </w:r>
          </w:p>
          <w:p w14:paraId="37C64883" w14:textId="28B3F79C" w:rsidR="00206EB3" w:rsidRPr="00752117" w:rsidRDefault="00206EB3" w:rsidP="00E03DEE">
            <w:r w:rsidRPr="00752117">
              <w:t xml:space="preserve">(Right to </w:t>
            </w:r>
            <w:r w:rsidR="004064DB" w:rsidRPr="00752117">
              <w:t>remuneration for public le</w:t>
            </w:r>
            <w:r w:rsidRPr="00752117">
              <w:t>nding)</w:t>
            </w:r>
          </w:p>
          <w:p w14:paraId="4CD88B74" w14:textId="214A81DD" w:rsidR="00206EB3" w:rsidRPr="00752117" w:rsidRDefault="00206EB3" w:rsidP="00E03DEE">
            <w:pPr>
              <w:spacing w:before="240"/>
            </w:pPr>
            <w:r w:rsidRPr="00752117">
              <w:t xml:space="preserve">(1) The author shall have the right to equitable remuneration if the original or a copy of </w:t>
            </w:r>
            <w:r w:rsidR="00446D85">
              <w:t>the</w:t>
            </w:r>
            <w:r w:rsidRPr="00752117">
              <w:t xml:space="preserve"> work is lent by libraries or other institutions performing such activity.</w:t>
            </w:r>
          </w:p>
          <w:p w14:paraId="2A6AAE05" w14:textId="70ED357B" w:rsidR="00206EB3" w:rsidRPr="00752117" w:rsidRDefault="00206EB3" w:rsidP="00E03DEE">
            <w:pPr>
              <w:spacing w:before="240"/>
            </w:pPr>
            <w:r w:rsidRPr="00752117">
              <w:t xml:space="preserve">(2) Public lending, within the meaning of this </w:t>
            </w:r>
            <w:r w:rsidR="00446D85">
              <w:t>Act</w:t>
            </w:r>
            <w:r w:rsidRPr="00752117">
              <w:t>, mean</w:t>
            </w:r>
            <w:r w:rsidR="00446D85">
              <w:t>s</w:t>
            </w:r>
            <w:r w:rsidRPr="00752117">
              <w:t xml:space="preserve"> allowing use for a limited </w:t>
            </w:r>
            <w:proofErr w:type="gramStart"/>
            <w:r w:rsidRPr="00752117">
              <w:t>period of time</w:t>
            </w:r>
            <w:proofErr w:type="gramEnd"/>
            <w:r w:rsidRPr="00752117">
              <w:t>, without direct or indirect economic</w:t>
            </w:r>
            <w:r w:rsidR="00446D85">
              <w:t xml:space="preserve"> ben</w:t>
            </w:r>
            <w:r w:rsidR="00D31428">
              <w:t>e</w:t>
            </w:r>
            <w:r w:rsidR="00446D85">
              <w:t>fit</w:t>
            </w:r>
            <w:r w:rsidRPr="00752117">
              <w:t>.</w:t>
            </w:r>
          </w:p>
          <w:p w14:paraId="59A2B73A" w14:textId="77777777" w:rsidR="00206EB3" w:rsidRPr="00752117" w:rsidRDefault="00206EB3" w:rsidP="00E03DEE">
            <w:pPr>
              <w:spacing w:before="240"/>
            </w:pPr>
            <w:r w:rsidRPr="00752117">
              <w:t>(3) The provisions of paragraphs (1) and (2) of this Article shall not apply to the</w:t>
            </w:r>
          </w:p>
          <w:p w14:paraId="525C1BDD" w14:textId="77777777" w:rsidR="00206EB3" w:rsidRDefault="00206EB3" w:rsidP="00E03DEE">
            <w:r w:rsidRPr="00752117">
              <w:t>use of:</w:t>
            </w:r>
          </w:p>
          <w:p w14:paraId="72DDA559" w14:textId="77777777" w:rsidR="00D31428" w:rsidRPr="00752117" w:rsidRDefault="00D31428" w:rsidP="00E03DEE"/>
          <w:p w14:paraId="32A5C76D" w14:textId="485CDAF7" w:rsidR="00206EB3" w:rsidRPr="00446D85" w:rsidRDefault="00206EB3" w:rsidP="00446D85">
            <w:pPr>
              <w:pStyle w:val="ListParagraph"/>
              <w:numPr>
                <w:ilvl w:val="1"/>
                <w:numId w:val="28"/>
              </w:numPr>
              <w:ind w:left="850" w:hanging="450"/>
              <w:rPr>
                <w:sz w:val="22"/>
                <w:lang w:val="en-US"/>
              </w:rPr>
            </w:pPr>
            <w:r w:rsidRPr="00446D85">
              <w:rPr>
                <w:sz w:val="22"/>
                <w:lang w:val="en-US"/>
              </w:rPr>
              <w:t xml:space="preserve">originals or copies of library material in national libraries, libraries at public educational institutions and public specialized </w:t>
            </w:r>
            <w:proofErr w:type="gramStart"/>
            <w:r w:rsidRPr="00446D85">
              <w:rPr>
                <w:sz w:val="22"/>
                <w:lang w:val="en-US"/>
              </w:rPr>
              <w:t>libraries</w:t>
            </w:r>
            <w:r w:rsidR="00D31428">
              <w:rPr>
                <w:sz w:val="22"/>
                <w:lang w:val="en-US"/>
              </w:rPr>
              <w:t>;</w:t>
            </w:r>
            <w:proofErr w:type="gramEnd"/>
          </w:p>
          <w:p w14:paraId="1CE067C8" w14:textId="668849FA" w:rsidR="00206EB3" w:rsidRPr="00752117" w:rsidRDefault="00206EB3" w:rsidP="00206EB3">
            <w:pPr>
              <w:pStyle w:val="ListParagraph"/>
              <w:numPr>
                <w:ilvl w:val="1"/>
                <w:numId w:val="28"/>
              </w:numPr>
              <w:ind w:left="842" w:hanging="450"/>
              <w:jc w:val="left"/>
              <w:rPr>
                <w:sz w:val="22"/>
              </w:rPr>
            </w:pPr>
            <w:r w:rsidRPr="00752117">
              <w:rPr>
                <w:sz w:val="22"/>
              </w:rPr>
              <w:t>architectural structures</w:t>
            </w:r>
            <w:r w:rsidR="00D31428">
              <w:rPr>
                <w:sz w:val="22"/>
              </w:rPr>
              <w:t>;</w:t>
            </w:r>
          </w:p>
          <w:p w14:paraId="67FA2C8F" w14:textId="4F70AB28" w:rsidR="00206EB3" w:rsidRPr="00471FBA" w:rsidRDefault="00206EB3" w:rsidP="00206EB3">
            <w:pPr>
              <w:pStyle w:val="ListParagraph"/>
              <w:numPr>
                <w:ilvl w:val="1"/>
                <w:numId w:val="28"/>
              </w:numPr>
              <w:ind w:left="842" w:hanging="450"/>
              <w:jc w:val="left"/>
              <w:rPr>
                <w:sz w:val="22"/>
                <w:lang w:val="en-US"/>
              </w:rPr>
            </w:pPr>
            <w:r w:rsidRPr="00471FBA">
              <w:rPr>
                <w:sz w:val="22"/>
                <w:lang w:val="en-US"/>
              </w:rPr>
              <w:t xml:space="preserve">originals or copies of works of applied art and industrial </w:t>
            </w:r>
            <w:proofErr w:type="gramStart"/>
            <w:r w:rsidRPr="00471FBA">
              <w:rPr>
                <w:sz w:val="22"/>
                <w:lang w:val="en-US"/>
              </w:rPr>
              <w:t>design</w:t>
            </w:r>
            <w:r w:rsidR="00D31428">
              <w:rPr>
                <w:sz w:val="22"/>
                <w:lang w:val="en-US"/>
              </w:rPr>
              <w:t>;</w:t>
            </w:r>
            <w:proofErr w:type="gramEnd"/>
          </w:p>
          <w:p w14:paraId="038C600A" w14:textId="3BE64536" w:rsidR="00206EB3" w:rsidRPr="00471FBA" w:rsidRDefault="00206EB3" w:rsidP="00206EB3">
            <w:pPr>
              <w:pStyle w:val="ListParagraph"/>
              <w:numPr>
                <w:ilvl w:val="1"/>
                <w:numId w:val="28"/>
              </w:numPr>
              <w:ind w:left="842" w:hanging="450"/>
              <w:jc w:val="left"/>
              <w:rPr>
                <w:sz w:val="22"/>
                <w:lang w:val="en-US"/>
              </w:rPr>
            </w:pPr>
            <w:r w:rsidRPr="00471FBA">
              <w:rPr>
                <w:sz w:val="22"/>
                <w:lang w:val="en-US"/>
              </w:rPr>
              <w:t xml:space="preserve">originals or copies of works for the purpose of communication to the </w:t>
            </w:r>
            <w:proofErr w:type="gramStart"/>
            <w:r w:rsidRPr="00471FBA">
              <w:rPr>
                <w:sz w:val="22"/>
                <w:lang w:val="en-US"/>
              </w:rPr>
              <w:t>public</w:t>
            </w:r>
            <w:r w:rsidR="00D31428">
              <w:rPr>
                <w:sz w:val="22"/>
                <w:lang w:val="en-US"/>
              </w:rPr>
              <w:t>;</w:t>
            </w:r>
            <w:proofErr w:type="gramEnd"/>
          </w:p>
          <w:p w14:paraId="3B4D1D4D" w14:textId="11E9FA6F" w:rsidR="00206EB3" w:rsidRPr="00471FBA" w:rsidRDefault="00206EB3" w:rsidP="00206EB3">
            <w:pPr>
              <w:pStyle w:val="ListParagraph"/>
              <w:numPr>
                <w:ilvl w:val="1"/>
                <w:numId w:val="28"/>
              </w:numPr>
              <w:ind w:left="842" w:hanging="450"/>
              <w:jc w:val="left"/>
              <w:rPr>
                <w:sz w:val="22"/>
                <w:lang w:val="en-US"/>
              </w:rPr>
            </w:pPr>
            <w:r w:rsidRPr="00471FBA">
              <w:rPr>
                <w:sz w:val="22"/>
                <w:lang w:val="en-US"/>
              </w:rPr>
              <w:t xml:space="preserve">originals or copies of works for on-the-spot reference or lending thereof among public </w:t>
            </w:r>
            <w:proofErr w:type="gramStart"/>
            <w:r w:rsidRPr="00471FBA">
              <w:rPr>
                <w:sz w:val="22"/>
                <w:lang w:val="en-US"/>
              </w:rPr>
              <w:t>institutions</w:t>
            </w:r>
            <w:r w:rsidR="00D31428">
              <w:rPr>
                <w:sz w:val="22"/>
                <w:lang w:val="en-US"/>
              </w:rPr>
              <w:t>;</w:t>
            </w:r>
            <w:proofErr w:type="gramEnd"/>
          </w:p>
          <w:p w14:paraId="1869D942" w14:textId="42BFF15A" w:rsidR="00206EB3" w:rsidRPr="00471FBA" w:rsidRDefault="000A5C2A" w:rsidP="00206EB3">
            <w:pPr>
              <w:pStyle w:val="ListParagraph"/>
              <w:numPr>
                <w:ilvl w:val="1"/>
                <w:numId w:val="28"/>
              </w:numPr>
              <w:ind w:left="842" w:hanging="450"/>
              <w:jc w:val="left"/>
              <w:rPr>
                <w:sz w:val="22"/>
                <w:lang w:val="en-US"/>
              </w:rPr>
            </w:pPr>
            <w:r>
              <w:rPr>
                <w:sz w:val="22"/>
                <w:lang w:val="en-US"/>
              </w:rPr>
              <w:t>works where</w:t>
            </w:r>
            <w:r w:rsidR="00206EB3" w:rsidRPr="00471FBA">
              <w:rPr>
                <w:sz w:val="22"/>
                <w:lang w:val="en-US"/>
              </w:rPr>
              <w:t xml:space="preserve"> use is </w:t>
            </w:r>
            <w:r>
              <w:rPr>
                <w:sz w:val="22"/>
                <w:lang w:val="en-US"/>
              </w:rPr>
              <w:t xml:space="preserve">confined </w:t>
            </w:r>
            <w:r w:rsidR="00206EB3" w:rsidRPr="00471FBA">
              <w:rPr>
                <w:sz w:val="22"/>
                <w:lang w:val="en-US"/>
              </w:rPr>
              <w:t xml:space="preserve">to the </w:t>
            </w:r>
            <w:r>
              <w:rPr>
                <w:sz w:val="22"/>
                <w:lang w:val="en-US"/>
              </w:rPr>
              <w:t>performance</w:t>
            </w:r>
            <w:r w:rsidR="00206EB3" w:rsidRPr="00471FBA">
              <w:rPr>
                <w:sz w:val="22"/>
                <w:lang w:val="en-US"/>
              </w:rPr>
              <w:t xml:space="preserve"> of work</w:t>
            </w:r>
            <w:r>
              <w:rPr>
                <w:sz w:val="22"/>
                <w:lang w:val="en-US"/>
              </w:rPr>
              <w:t>-</w:t>
            </w:r>
            <w:r w:rsidR="00206EB3" w:rsidRPr="00471FBA">
              <w:rPr>
                <w:sz w:val="22"/>
                <w:lang w:val="en-US"/>
              </w:rPr>
              <w:t xml:space="preserve">related duties </w:t>
            </w:r>
            <w:r>
              <w:rPr>
                <w:sz w:val="22"/>
                <w:lang w:val="en-US"/>
              </w:rPr>
              <w:t xml:space="preserve">in the context of </w:t>
            </w:r>
            <w:r w:rsidR="00206EB3" w:rsidRPr="00471FBA">
              <w:rPr>
                <w:sz w:val="22"/>
                <w:lang w:val="en-US"/>
              </w:rPr>
              <w:t>employment.</w:t>
            </w:r>
          </w:p>
          <w:p w14:paraId="2FC07AFD" w14:textId="52F0E01A" w:rsidR="00206EB3" w:rsidRPr="00752117" w:rsidRDefault="00206EB3" w:rsidP="00E03DEE">
            <w:pPr>
              <w:spacing w:before="240"/>
            </w:pPr>
            <w:r w:rsidRPr="00752117">
              <w:t xml:space="preserve">(4) </w:t>
            </w:r>
            <w:r w:rsidR="000A5C2A">
              <w:t xml:space="preserve">The author has the exclusive right to lend </w:t>
            </w:r>
            <w:r w:rsidRPr="00752117">
              <w:t>the originals or copies of computer programs and databases.</w:t>
            </w:r>
          </w:p>
          <w:p w14:paraId="063B16BA" w14:textId="77777777" w:rsidR="00206EB3" w:rsidRPr="00752117" w:rsidRDefault="00206EB3" w:rsidP="00E03DEE"/>
        </w:tc>
      </w:tr>
    </w:tbl>
    <w:p w14:paraId="6D1AC133" w14:textId="77777777" w:rsidR="00206EB3" w:rsidRDefault="00206EB3" w:rsidP="00206EB3">
      <w:pPr>
        <w:pStyle w:val="Heading1"/>
        <w:numPr>
          <w:ilvl w:val="0"/>
          <w:numId w:val="4"/>
        </w:numPr>
        <w:tabs>
          <w:tab w:val="num" w:pos="567"/>
        </w:tabs>
        <w:ind w:left="0" w:firstLine="0"/>
      </w:pPr>
      <w:bookmarkStart w:id="31" w:name="_Toc193455577"/>
      <w:r>
        <w:t>BULGARIA</w:t>
      </w:r>
      <w:bookmarkEnd w:id="31"/>
    </w:p>
    <w:p w14:paraId="3672BAFD" w14:textId="67242605" w:rsidR="00206EB3" w:rsidRDefault="00206EB3" w:rsidP="00206EB3">
      <w:pPr>
        <w:rPr>
          <w:rFonts w:eastAsia="Times New Roman"/>
          <w:color w:val="000000"/>
          <w:lang w:eastAsia="de-DE"/>
        </w:rPr>
      </w:pPr>
      <w:hyperlink r:id="rId30" w:history="1">
        <w:r w:rsidRPr="003B30A5">
          <w:rPr>
            <w:rStyle w:val="Hyperlink"/>
            <w:rFonts w:eastAsia="Times New Roman"/>
            <w:lang w:eastAsia="de-DE"/>
          </w:rPr>
          <w:t>Copyright and Neighboring Rights</w:t>
        </w:r>
        <w:r w:rsidR="00DE11AF">
          <w:rPr>
            <w:rStyle w:val="Hyperlink"/>
            <w:rFonts w:eastAsia="Times New Roman"/>
            <w:lang w:eastAsia="de-DE"/>
          </w:rPr>
          <w:t xml:space="preserve"> Act</w:t>
        </w:r>
        <w:r w:rsidRPr="003B30A5">
          <w:rPr>
            <w:rStyle w:val="Hyperlink"/>
            <w:rFonts w:eastAsia="Times New Roman"/>
            <w:lang w:eastAsia="de-DE"/>
          </w:rPr>
          <w:t xml:space="preserve"> (SG No. 56/1993, as amended up to December 13, 2019) </w:t>
        </w:r>
      </w:hyperlink>
    </w:p>
    <w:tbl>
      <w:tblPr>
        <w:tblStyle w:val="TableGrid"/>
        <w:tblW w:w="0" w:type="auto"/>
        <w:tblLook w:val="04A0" w:firstRow="1" w:lastRow="0" w:firstColumn="1" w:lastColumn="0" w:noHBand="0" w:noVBand="1"/>
      </w:tblPr>
      <w:tblGrid>
        <w:gridCol w:w="4531"/>
        <w:gridCol w:w="4531"/>
      </w:tblGrid>
      <w:tr w:rsidR="00206EB3" w:rsidRPr="004831BA" w14:paraId="445853E5" w14:textId="77777777" w:rsidTr="00E03DEE">
        <w:tc>
          <w:tcPr>
            <w:tcW w:w="4531" w:type="dxa"/>
          </w:tcPr>
          <w:p w14:paraId="6A7C4051" w14:textId="58ED492B" w:rsidR="00206EB3" w:rsidRDefault="00206EB3" w:rsidP="00E03DEE">
            <w:r>
              <w:t>Original Wording</w:t>
            </w:r>
            <w:r w:rsidR="00BA5817">
              <w:t xml:space="preserve"> (Bulgarian)</w:t>
            </w:r>
          </w:p>
        </w:tc>
        <w:tc>
          <w:tcPr>
            <w:tcW w:w="4531" w:type="dxa"/>
          </w:tcPr>
          <w:p w14:paraId="3BBC5D69" w14:textId="77777777" w:rsidR="00206EB3" w:rsidRDefault="00206EB3" w:rsidP="00E03DEE">
            <w:r>
              <w:t>WIPO Lex</w:t>
            </w:r>
          </w:p>
        </w:tc>
      </w:tr>
      <w:tr w:rsidR="00206EB3" w:rsidRPr="004831BA" w14:paraId="358E28B0" w14:textId="77777777" w:rsidTr="00E03DEE">
        <w:tc>
          <w:tcPr>
            <w:tcW w:w="4531" w:type="dxa"/>
          </w:tcPr>
          <w:p w14:paraId="46A5F4EA" w14:textId="4FF16E4F" w:rsidR="00206EB3" w:rsidRPr="00A867F3" w:rsidRDefault="000A5C2A" w:rsidP="000A5C2A">
            <w:pPr>
              <w:rPr>
                <w:lang w:val="ru-RU"/>
              </w:rPr>
            </w:pPr>
            <w:r w:rsidRPr="000A5C2A">
              <w:rPr>
                <w:lang w:val="ru-RU"/>
              </w:rPr>
              <w:t xml:space="preserve">Право на възнаграждение при отдаване под наем или в заем </w:t>
            </w:r>
          </w:p>
          <w:p w14:paraId="67B19883" w14:textId="77777777" w:rsidR="00206EB3" w:rsidRPr="005C1E30" w:rsidRDefault="00206EB3" w:rsidP="00E03DEE">
            <w:pPr>
              <w:rPr>
                <w:lang w:val="ru-RU"/>
              </w:rPr>
            </w:pPr>
            <w:r w:rsidRPr="00A867F3">
              <w:rPr>
                <w:lang w:val="ru-RU"/>
              </w:rPr>
              <w:t>Чл. 22а. (Нов -ДВ, бр. 99 от 2005 г., в сила от 10.01.2006 г.)</w:t>
            </w:r>
          </w:p>
          <w:p w14:paraId="2334BBD3" w14:textId="77777777" w:rsidR="00206EB3" w:rsidRPr="00A867F3" w:rsidRDefault="00206EB3" w:rsidP="00E03DEE">
            <w:pPr>
              <w:spacing w:before="240"/>
              <w:rPr>
                <w:lang w:val="ru-RU"/>
              </w:rPr>
            </w:pPr>
            <w:r w:rsidRPr="00A867F3">
              <w:rPr>
                <w:lang w:val="ru-RU"/>
              </w:rPr>
              <w:t>(1) Когато автор на</w:t>
            </w:r>
            <w:r w:rsidRPr="00880539">
              <w:rPr>
                <w:lang w:val="ru-RU"/>
              </w:rPr>
              <w:t xml:space="preserve"> </w:t>
            </w:r>
            <w:r w:rsidRPr="00A867F3">
              <w:rPr>
                <w:lang w:val="ru-RU"/>
              </w:rPr>
              <w:t>музикално или аудио-визуално произведение е предоставил правото си на отдаване</w:t>
            </w:r>
            <w:r w:rsidRPr="00880539">
              <w:rPr>
                <w:lang w:val="ru-RU"/>
              </w:rPr>
              <w:t xml:space="preserve"> </w:t>
            </w:r>
            <w:r w:rsidRPr="00A867F3">
              <w:rPr>
                <w:lang w:val="ru-RU"/>
              </w:rPr>
              <w:t>под наем на звуко-и видеоносители, съдържащи произведението му, на продуцента на</w:t>
            </w:r>
            <w:r w:rsidRPr="00880539">
              <w:rPr>
                <w:lang w:val="ru-RU"/>
              </w:rPr>
              <w:t xml:space="preserve"> </w:t>
            </w:r>
            <w:r w:rsidRPr="00A867F3">
              <w:rPr>
                <w:lang w:val="ru-RU"/>
              </w:rPr>
              <w:t>съответния звукозапис или филм, лицето, което отдава под наем такива носители,</w:t>
            </w:r>
            <w:r w:rsidRPr="00880539">
              <w:rPr>
                <w:lang w:val="ru-RU"/>
              </w:rPr>
              <w:t xml:space="preserve"> </w:t>
            </w:r>
            <w:r w:rsidRPr="00A867F3">
              <w:rPr>
                <w:lang w:val="ru-RU"/>
              </w:rPr>
              <w:t>дължи на автора справедливо възнаграждение отделно от всяко друго. Всеки отказ от</w:t>
            </w:r>
            <w:r w:rsidRPr="00880539">
              <w:rPr>
                <w:lang w:val="ru-RU"/>
              </w:rPr>
              <w:t xml:space="preserve"> </w:t>
            </w:r>
            <w:r w:rsidRPr="00A867F3">
              <w:rPr>
                <w:lang w:val="ru-RU"/>
              </w:rPr>
              <w:t>такова възнаграждение от страна на автора е недействителен. Правото на това</w:t>
            </w:r>
            <w:r w:rsidRPr="00880539">
              <w:rPr>
                <w:lang w:val="ru-RU"/>
              </w:rPr>
              <w:t xml:space="preserve"> </w:t>
            </w:r>
            <w:r w:rsidRPr="00A867F3">
              <w:rPr>
                <w:lang w:val="ru-RU"/>
              </w:rPr>
              <w:t>възнаграждение може да бъде предоставено предварително от автора чрез</w:t>
            </w:r>
            <w:r w:rsidRPr="00880539">
              <w:rPr>
                <w:lang w:val="ru-RU"/>
              </w:rPr>
              <w:t xml:space="preserve"> </w:t>
            </w:r>
            <w:r w:rsidRPr="00A867F3">
              <w:rPr>
                <w:lang w:val="ru-RU"/>
              </w:rPr>
              <w:t>организации за колективно управление на права или пряко.</w:t>
            </w:r>
          </w:p>
          <w:p w14:paraId="39164626" w14:textId="77777777" w:rsidR="00206EB3" w:rsidRPr="00A867F3" w:rsidRDefault="00206EB3" w:rsidP="00E03DEE">
            <w:pPr>
              <w:spacing w:before="240"/>
              <w:rPr>
                <w:lang w:val="ru-RU"/>
              </w:rPr>
            </w:pPr>
            <w:r w:rsidRPr="00A867F3">
              <w:rPr>
                <w:lang w:val="ru-RU"/>
              </w:rPr>
              <w:t>(2) За даване в заем на произведения или екземпляри от носители, които ги съдържат,</w:t>
            </w:r>
            <w:r w:rsidRPr="00880539">
              <w:rPr>
                <w:lang w:val="ru-RU"/>
              </w:rPr>
              <w:t xml:space="preserve"> </w:t>
            </w:r>
            <w:r w:rsidRPr="00A867F3">
              <w:rPr>
                <w:lang w:val="ru-RU"/>
              </w:rPr>
              <w:t>авторите им имат право на възнаграждение, дължимо от лицето, което ги дава в заем.</w:t>
            </w:r>
          </w:p>
          <w:p w14:paraId="268DF7FF" w14:textId="77777777" w:rsidR="00206EB3" w:rsidRPr="00A867F3" w:rsidRDefault="00206EB3" w:rsidP="00E03DEE">
            <w:pPr>
              <w:spacing w:before="240"/>
              <w:rPr>
                <w:lang w:val="ru-RU"/>
              </w:rPr>
            </w:pPr>
            <w:r w:rsidRPr="00A867F3">
              <w:rPr>
                <w:lang w:val="ru-RU"/>
              </w:rPr>
              <w:t>(3) Разпоредбите на ал. 1 и 2 не се отнасят до произведенията на архитектурата,</w:t>
            </w:r>
            <w:r w:rsidRPr="00880539">
              <w:rPr>
                <w:lang w:val="ru-RU"/>
              </w:rPr>
              <w:t xml:space="preserve"> </w:t>
            </w:r>
            <w:r w:rsidRPr="00A867F3">
              <w:rPr>
                <w:lang w:val="ru-RU"/>
              </w:rPr>
              <w:t>приложните изкуства и народните художествени занаяти.</w:t>
            </w:r>
          </w:p>
          <w:p w14:paraId="2F6FC376" w14:textId="77777777" w:rsidR="00206EB3" w:rsidRPr="005C1E30" w:rsidRDefault="00206EB3" w:rsidP="00E03DEE">
            <w:pPr>
              <w:spacing w:before="240" w:after="240"/>
              <w:rPr>
                <w:lang w:val="ru-RU"/>
              </w:rPr>
            </w:pPr>
            <w:r w:rsidRPr="00A867F3">
              <w:rPr>
                <w:lang w:val="ru-RU"/>
              </w:rPr>
              <w:t>(4) Алинея 2 не се прилага при даване в заем от държавни и общински културни</w:t>
            </w:r>
            <w:r w:rsidRPr="00A867F3">
              <w:rPr>
                <w:lang w:val="ru-RU"/>
              </w:rPr>
              <w:br/>
              <w:t>организации, осъществяващи дейност на библиотеки, училищни, университетски и</w:t>
            </w:r>
            <w:r w:rsidRPr="00A867F3">
              <w:rPr>
                <w:lang w:val="ru-RU"/>
              </w:rPr>
              <w:br/>
              <w:t>читалищни библиотеки.</w:t>
            </w:r>
          </w:p>
          <w:p w14:paraId="6DAA46D4" w14:textId="77777777" w:rsidR="00206EB3" w:rsidRPr="00A867F3" w:rsidRDefault="00206EB3" w:rsidP="00E03DEE">
            <w:pPr>
              <w:spacing w:before="240" w:after="240"/>
              <w:rPr>
                <w:lang w:val="ru-RU"/>
              </w:rPr>
            </w:pPr>
            <w:r w:rsidRPr="00A867F3">
              <w:rPr>
                <w:lang w:val="ru-RU"/>
              </w:rPr>
              <w:t>(5) Възнагражденията по ал. 2 се събират само чрез организации за колективно</w:t>
            </w:r>
            <w:r w:rsidRPr="005B5CF6">
              <w:rPr>
                <w:lang w:val="ru-RU"/>
              </w:rPr>
              <w:t xml:space="preserve"> </w:t>
            </w:r>
            <w:r w:rsidRPr="00A867F3">
              <w:rPr>
                <w:lang w:val="ru-RU"/>
              </w:rPr>
              <w:t>управление на съответните категории авторски права. Размерът и начинът на</w:t>
            </w:r>
            <w:r w:rsidRPr="005B5CF6">
              <w:rPr>
                <w:lang w:val="ru-RU"/>
              </w:rPr>
              <w:t xml:space="preserve"> </w:t>
            </w:r>
            <w:r w:rsidRPr="00A867F3">
              <w:rPr>
                <w:lang w:val="ru-RU"/>
              </w:rPr>
              <w:t xml:space="preserve">плащането им се определя по </w:t>
            </w:r>
            <w:r w:rsidRPr="00A867F3">
              <w:rPr>
                <w:lang w:val="ru-RU"/>
              </w:rPr>
              <w:lastRenderedPageBreak/>
              <w:t>споразумение между тези организации и задължените</w:t>
            </w:r>
            <w:r w:rsidRPr="00E15EF2">
              <w:rPr>
                <w:lang w:val="ru-RU"/>
              </w:rPr>
              <w:t xml:space="preserve"> </w:t>
            </w:r>
            <w:r w:rsidRPr="00A867F3">
              <w:rPr>
                <w:lang w:val="ru-RU"/>
              </w:rPr>
              <w:t>лица.</w:t>
            </w:r>
          </w:p>
        </w:tc>
        <w:tc>
          <w:tcPr>
            <w:tcW w:w="4531" w:type="dxa"/>
          </w:tcPr>
          <w:p w14:paraId="386C1F5D" w14:textId="7868B422" w:rsidR="00206EB3" w:rsidRDefault="00206EB3" w:rsidP="00E03DEE">
            <w:r>
              <w:lastRenderedPageBreak/>
              <w:t xml:space="preserve">Right </w:t>
            </w:r>
            <w:r w:rsidR="000A5C2A">
              <w:t>to remuneration for r</w:t>
            </w:r>
            <w:r>
              <w:t xml:space="preserve">ental or </w:t>
            </w:r>
            <w:r w:rsidR="000A5C2A">
              <w:t>l</w:t>
            </w:r>
            <w:r>
              <w:t>ending</w:t>
            </w:r>
          </w:p>
          <w:p w14:paraId="26FBFF70" w14:textId="276C309E" w:rsidR="00206EB3" w:rsidRDefault="00206EB3" w:rsidP="00E03DEE">
            <w:r>
              <w:t>Art. 22a. (new – S</w:t>
            </w:r>
            <w:r w:rsidR="00D302A8">
              <w:t>tate Gazette issue No. 99, 20</w:t>
            </w:r>
            <w:r>
              <w:t xml:space="preserve">05, in force </w:t>
            </w:r>
            <w:r w:rsidR="00D302A8">
              <w:t>since</w:t>
            </w:r>
            <w:r>
              <w:t xml:space="preserve"> 10.01.2006) </w:t>
            </w:r>
          </w:p>
          <w:p w14:paraId="2C833E8F" w14:textId="6D750386" w:rsidR="00206EB3" w:rsidRDefault="00206EB3" w:rsidP="00E03DEE">
            <w:pPr>
              <w:spacing w:before="240"/>
            </w:pPr>
            <w:r>
              <w:t xml:space="preserve">(1) Where author of </w:t>
            </w:r>
            <w:r w:rsidR="00E9695D">
              <w:t xml:space="preserve">a </w:t>
            </w:r>
            <w:r>
              <w:t xml:space="preserve">musical or audiovisual work has conceded </w:t>
            </w:r>
            <w:r w:rsidR="00E9695D">
              <w:t xml:space="preserve">the </w:t>
            </w:r>
            <w:r>
              <w:t xml:space="preserve">rental right </w:t>
            </w:r>
            <w:r w:rsidR="00E9695D">
              <w:t xml:space="preserve">for </w:t>
            </w:r>
            <w:r>
              <w:t xml:space="preserve">audio or video </w:t>
            </w:r>
            <w:r w:rsidR="00E9695D">
              <w:t>media</w:t>
            </w:r>
            <w:r>
              <w:t xml:space="preserve"> containing </w:t>
            </w:r>
            <w:r w:rsidR="00E9695D">
              <w:t>the</w:t>
            </w:r>
            <w:r>
              <w:t xml:space="preserve"> work to the respective phonogram or film producer, the person renting such </w:t>
            </w:r>
            <w:r w:rsidR="00E9695D">
              <w:t>media</w:t>
            </w:r>
            <w:r>
              <w:t xml:space="preserve"> shall </w:t>
            </w:r>
            <w:r w:rsidR="00E9695D">
              <w:t>pay</w:t>
            </w:r>
            <w:r>
              <w:t xml:space="preserve"> to the author fair </w:t>
            </w:r>
            <w:r w:rsidR="00E9695D">
              <w:t>remuneration</w:t>
            </w:r>
            <w:r>
              <w:t xml:space="preserve"> separate</w:t>
            </w:r>
            <w:r w:rsidR="00E9695D">
              <w:t>ly</w:t>
            </w:r>
            <w:r>
              <w:t xml:space="preserve"> from any other. Any waiver of such </w:t>
            </w:r>
            <w:r w:rsidR="00E9695D">
              <w:t>remuneration</w:t>
            </w:r>
            <w:r>
              <w:t xml:space="preserve"> by the author shall be invalid. The right to </w:t>
            </w:r>
            <w:r w:rsidR="00E9695D">
              <w:t>such remuneration</w:t>
            </w:r>
            <w:r>
              <w:t xml:space="preserve"> may be conceded in advance by the author through </w:t>
            </w:r>
            <w:r w:rsidR="00E9695D">
              <w:t>collective management organizations</w:t>
            </w:r>
            <w:r>
              <w:t>.</w:t>
            </w:r>
          </w:p>
          <w:p w14:paraId="4203C9BE" w14:textId="4A734D73" w:rsidR="00206EB3" w:rsidRDefault="00206EB3" w:rsidP="00E03DEE">
            <w:pPr>
              <w:spacing w:before="240"/>
            </w:pPr>
            <w:r>
              <w:t xml:space="preserve">(2) </w:t>
            </w:r>
            <w:r w:rsidR="00E9695D">
              <w:t xml:space="preserve">In the case of </w:t>
            </w:r>
            <w:r>
              <w:t xml:space="preserve">lending of works or copies of </w:t>
            </w:r>
            <w:r w:rsidR="00E9695D">
              <w:t xml:space="preserve">the media </w:t>
            </w:r>
            <w:r>
              <w:t>containing them</w:t>
            </w:r>
            <w:r w:rsidR="00E9695D">
              <w:t>,</w:t>
            </w:r>
            <w:r>
              <w:t xml:space="preserve"> the authors shall</w:t>
            </w:r>
            <w:r w:rsidR="00E9695D">
              <w:t xml:space="preserve"> be entitled to remuneration</w:t>
            </w:r>
            <w:r>
              <w:t xml:space="preserve"> by the person lending them.</w:t>
            </w:r>
          </w:p>
          <w:p w14:paraId="265F570A" w14:textId="4CFB4B8D" w:rsidR="00206EB3" w:rsidRDefault="00206EB3" w:rsidP="00E03DEE">
            <w:pPr>
              <w:spacing w:before="240"/>
            </w:pPr>
            <w:r>
              <w:t>(3) The provisions of para</w:t>
            </w:r>
            <w:r w:rsidR="00E9695D">
              <w:t>graphs</w:t>
            </w:r>
            <w:r>
              <w:t xml:space="preserve"> 1 and 2</w:t>
            </w:r>
            <w:r w:rsidR="00E9695D">
              <w:t xml:space="preserve"> of this </w:t>
            </w:r>
            <w:r w:rsidR="00815832">
              <w:t>A</w:t>
            </w:r>
            <w:r w:rsidR="00E9695D">
              <w:t>rticle</w:t>
            </w:r>
            <w:r>
              <w:t xml:space="preserve"> shall not </w:t>
            </w:r>
            <w:r w:rsidR="00E9695D">
              <w:t xml:space="preserve">apply to </w:t>
            </w:r>
            <w:r>
              <w:t xml:space="preserve">works of architecture, the applied arts </w:t>
            </w:r>
            <w:r w:rsidR="00E9695D">
              <w:t xml:space="preserve">or </w:t>
            </w:r>
            <w:r>
              <w:t>national artistic crafts.</w:t>
            </w:r>
          </w:p>
          <w:p w14:paraId="329AEC61" w14:textId="5D89E9DE" w:rsidR="00206EB3" w:rsidRDefault="00206EB3" w:rsidP="00E03DEE">
            <w:pPr>
              <w:spacing w:before="240"/>
            </w:pPr>
            <w:r>
              <w:t xml:space="preserve">(4) </w:t>
            </w:r>
            <w:r w:rsidR="00E9695D">
              <w:t>The provisions of p</w:t>
            </w:r>
            <w:r>
              <w:t>ara</w:t>
            </w:r>
            <w:r w:rsidR="00E9695D">
              <w:t>graph</w:t>
            </w:r>
            <w:r>
              <w:t xml:space="preserve"> 2 shall not </w:t>
            </w:r>
            <w:r w:rsidR="00E9695D">
              <w:t>apply to</w:t>
            </w:r>
            <w:r>
              <w:t xml:space="preserve"> lending by </w:t>
            </w:r>
            <w:r w:rsidR="00E9695D">
              <w:t>national</w:t>
            </w:r>
            <w:r>
              <w:t xml:space="preserve"> and municipal cultural organizations </w:t>
            </w:r>
            <w:r w:rsidR="00815832">
              <w:t xml:space="preserve">conducting activities </w:t>
            </w:r>
            <w:r>
              <w:t>as libraries, school</w:t>
            </w:r>
            <w:r w:rsidR="00815832">
              <w:t>s</w:t>
            </w:r>
            <w:r>
              <w:t>, universit</w:t>
            </w:r>
            <w:r w:rsidR="00815832">
              <w:t>ies</w:t>
            </w:r>
            <w:r>
              <w:t xml:space="preserve"> and culture cent</w:t>
            </w:r>
            <w:r w:rsidR="00815832">
              <w:t>e</w:t>
            </w:r>
            <w:r>
              <w:t>r libraries.</w:t>
            </w:r>
          </w:p>
          <w:p w14:paraId="7C6B2598" w14:textId="3B4FD5C7" w:rsidR="00206EB3" w:rsidRPr="002710F8" w:rsidRDefault="00206EB3" w:rsidP="00E03DEE">
            <w:pPr>
              <w:spacing w:before="240"/>
            </w:pPr>
            <w:r>
              <w:t xml:space="preserve">(5) The </w:t>
            </w:r>
            <w:r w:rsidR="00815832">
              <w:t>remuneration r</w:t>
            </w:r>
            <w:r>
              <w:t>eferred to in para</w:t>
            </w:r>
            <w:r w:rsidR="00815832">
              <w:t>graph</w:t>
            </w:r>
            <w:r>
              <w:t xml:space="preserve"> 2 shall be collected only </w:t>
            </w:r>
            <w:r w:rsidR="00815832">
              <w:t>by</w:t>
            </w:r>
            <w:r>
              <w:t xml:space="preserve"> </w:t>
            </w:r>
            <w:r w:rsidR="00815832">
              <w:t xml:space="preserve">the appropriate collective management </w:t>
            </w:r>
            <w:r>
              <w:t>organizations. The amount and method of payment shall be determined by agreement between th</w:t>
            </w:r>
            <w:r w:rsidR="00815832">
              <w:t>o</w:t>
            </w:r>
            <w:r>
              <w:t xml:space="preserve">se organizations and </w:t>
            </w:r>
            <w:r w:rsidR="00815832">
              <w:t xml:space="preserve">the </w:t>
            </w:r>
            <w:r>
              <w:t>persons</w:t>
            </w:r>
            <w:r w:rsidR="00815832">
              <w:t xml:space="preserve"> having an obligation to pay</w:t>
            </w:r>
            <w:r>
              <w:t>.</w:t>
            </w:r>
          </w:p>
        </w:tc>
      </w:tr>
    </w:tbl>
    <w:p w14:paraId="29BBB424" w14:textId="77777777" w:rsidR="00206EB3" w:rsidRDefault="00206EB3" w:rsidP="00206EB3">
      <w:pPr>
        <w:pStyle w:val="Heading1"/>
        <w:numPr>
          <w:ilvl w:val="0"/>
          <w:numId w:val="4"/>
        </w:numPr>
        <w:tabs>
          <w:tab w:val="num" w:pos="567"/>
        </w:tabs>
        <w:ind w:left="0" w:firstLine="0"/>
      </w:pPr>
      <w:bookmarkStart w:id="32" w:name="_Toc193455578"/>
      <w:r>
        <w:t>KOSOVO</w:t>
      </w:r>
      <w:bookmarkEnd w:id="32"/>
    </w:p>
    <w:p w14:paraId="20FA9881" w14:textId="7C61457D" w:rsidR="00206EB3" w:rsidRPr="00F96E38" w:rsidRDefault="00DE11AF" w:rsidP="00206EB3">
      <w:hyperlink r:id="rId31" w:history="1">
        <w:r>
          <w:rPr>
            <w:rStyle w:val="Hyperlink"/>
          </w:rPr>
          <w:t>Act</w:t>
        </w:r>
        <w:r w:rsidR="00206EB3" w:rsidRPr="00714202">
          <w:rPr>
            <w:rStyle w:val="Hyperlink"/>
          </w:rPr>
          <w:t xml:space="preserve"> N</w:t>
        </w:r>
        <w:r>
          <w:rPr>
            <w:rStyle w:val="Hyperlink"/>
          </w:rPr>
          <w:t>o</w:t>
        </w:r>
        <w:r w:rsidR="00206EB3" w:rsidRPr="00714202">
          <w:rPr>
            <w:rStyle w:val="Hyperlink"/>
          </w:rPr>
          <w:t xml:space="preserve">. 04/L-065 </w:t>
        </w:r>
        <w:proofErr w:type="spellStart"/>
        <w:r w:rsidRPr="00714202">
          <w:rPr>
            <w:rStyle w:val="Hyperlink"/>
          </w:rPr>
          <w:t>Për</w:t>
        </w:r>
        <w:proofErr w:type="spellEnd"/>
        <w:r w:rsidRPr="00714202">
          <w:rPr>
            <w:rStyle w:val="Hyperlink"/>
          </w:rPr>
          <w:t xml:space="preserve"> </w:t>
        </w:r>
        <w:proofErr w:type="spellStart"/>
        <w:r w:rsidRPr="00714202">
          <w:rPr>
            <w:rStyle w:val="Hyperlink"/>
          </w:rPr>
          <w:t>Të</w:t>
        </w:r>
        <w:proofErr w:type="spellEnd"/>
        <w:r w:rsidRPr="00714202">
          <w:rPr>
            <w:rStyle w:val="Hyperlink"/>
          </w:rPr>
          <w:t xml:space="preserve"> </w:t>
        </w:r>
        <w:proofErr w:type="spellStart"/>
        <w:r w:rsidRPr="00714202">
          <w:rPr>
            <w:rStyle w:val="Hyperlink"/>
          </w:rPr>
          <w:t>Drejtat</w:t>
        </w:r>
        <w:proofErr w:type="spellEnd"/>
        <w:r w:rsidRPr="00714202">
          <w:rPr>
            <w:rStyle w:val="Hyperlink"/>
          </w:rPr>
          <w:t xml:space="preserve"> E </w:t>
        </w:r>
        <w:proofErr w:type="spellStart"/>
        <w:r w:rsidRPr="00714202">
          <w:rPr>
            <w:rStyle w:val="Hyperlink"/>
          </w:rPr>
          <w:t>Autorit</w:t>
        </w:r>
        <w:proofErr w:type="spellEnd"/>
        <w:r w:rsidRPr="00714202">
          <w:rPr>
            <w:rStyle w:val="Hyperlink"/>
          </w:rPr>
          <w:t xml:space="preserve"> </w:t>
        </w:r>
        <w:proofErr w:type="spellStart"/>
        <w:r w:rsidRPr="00714202">
          <w:rPr>
            <w:rStyle w:val="Hyperlink"/>
          </w:rPr>
          <w:t>Dhe</w:t>
        </w:r>
        <w:proofErr w:type="spellEnd"/>
        <w:r w:rsidRPr="00714202">
          <w:rPr>
            <w:rStyle w:val="Hyperlink"/>
          </w:rPr>
          <w:t xml:space="preserve"> </w:t>
        </w:r>
        <w:proofErr w:type="spellStart"/>
        <w:r w:rsidRPr="00714202">
          <w:rPr>
            <w:rStyle w:val="Hyperlink"/>
          </w:rPr>
          <w:t>Të</w:t>
        </w:r>
        <w:proofErr w:type="spellEnd"/>
        <w:r w:rsidRPr="00714202">
          <w:rPr>
            <w:rStyle w:val="Hyperlink"/>
          </w:rPr>
          <w:t xml:space="preserve"> </w:t>
        </w:r>
        <w:proofErr w:type="spellStart"/>
        <w:r w:rsidRPr="00714202">
          <w:rPr>
            <w:rStyle w:val="Hyperlink"/>
          </w:rPr>
          <w:t>Drejtat</w:t>
        </w:r>
        <w:proofErr w:type="spellEnd"/>
        <w:r w:rsidRPr="00714202">
          <w:rPr>
            <w:rStyle w:val="Hyperlink"/>
          </w:rPr>
          <w:t xml:space="preserve"> E </w:t>
        </w:r>
        <w:proofErr w:type="spellStart"/>
        <w:r w:rsidRPr="00714202">
          <w:rPr>
            <w:rStyle w:val="Hyperlink"/>
          </w:rPr>
          <w:t>Përafërta</w:t>
        </w:r>
        <w:proofErr w:type="spellEnd"/>
      </w:hyperlink>
    </w:p>
    <w:tbl>
      <w:tblPr>
        <w:tblStyle w:val="TableGrid"/>
        <w:tblW w:w="0" w:type="auto"/>
        <w:tblLook w:val="04A0" w:firstRow="1" w:lastRow="0" w:firstColumn="1" w:lastColumn="0" w:noHBand="0" w:noVBand="1"/>
      </w:tblPr>
      <w:tblGrid>
        <w:gridCol w:w="4273"/>
        <w:gridCol w:w="5072"/>
      </w:tblGrid>
      <w:tr w:rsidR="00206EB3" w:rsidRPr="004831BA" w14:paraId="260AED44" w14:textId="77777777" w:rsidTr="00E03DEE">
        <w:tc>
          <w:tcPr>
            <w:tcW w:w="4273" w:type="dxa"/>
          </w:tcPr>
          <w:p w14:paraId="08FF7796" w14:textId="24084A07" w:rsidR="00206EB3" w:rsidRDefault="00206EB3" w:rsidP="00E03DEE">
            <w:r>
              <w:t>Original Wording</w:t>
            </w:r>
            <w:r w:rsidR="00DE11AF">
              <w:t xml:space="preserve"> (Albanian)</w:t>
            </w:r>
          </w:p>
        </w:tc>
        <w:tc>
          <w:tcPr>
            <w:tcW w:w="5072" w:type="dxa"/>
          </w:tcPr>
          <w:p w14:paraId="4B9B7601" w14:textId="77777777" w:rsidR="00206EB3" w:rsidRDefault="00206EB3" w:rsidP="00E03DEE">
            <w:r>
              <w:t>Other source</w:t>
            </w:r>
          </w:p>
        </w:tc>
      </w:tr>
      <w:tr w:rsidR="00206EB3" w:rsidRPr="004831BA" w14:paraId="7CDD4FFE" w14:textId="77777777" w:rsidTr="00E03DEE">
        <w:tc>
          <w:tcPr>
            <w:tcW w:w="4273" w:type="dxa"/>
          </w:tcPr>
          <w:p w14:paraId="0C3D0892" w14:textId="77777777" w:rsidR="00206EB3" w:rsidRPr="0070341C" w:rsidRDefault="00206EB3" w:rsidP="00E03DEE">
            <w:r w:rsidRPr="0070341C">
              <w:t>Neni 22</w:t>
            </w:r>
          </w:p>
          <w:p w14:paraId="1C7E8BBA" w14:textId="77777777" w:rsidR="00206EB3" w:rsidRPr="0070341C" w:rsidRDefault="00206EB3" w:rsidP="00E03DEE">
            <w:pPr>
              <w:spacing w:after="240"/>
            </w:pPr>
            <w:proofErr w:type="spellStart"/>
            <w:r w:rsidRPr="0070341C">
              <w:t>Shfrytëzimi</w:t>
            </w:r>
            <w:proofErr w:type="spellEnd"/>
            <w:r w:rsidRPr="0070341C">
              <w:t xml:space="preserve"> i </w:t>
            </w:r>
            <w:proofErr w:type="spellStart"/>
            <w:r w:rsidRPr="0070341C">
              <w:t>veprës</w:t>
            </w:r>
            <w:proofErr w:type="spellEnd"/>
          </w:p>
          <w:p w14:paraId="3DC32B5F" w14:textId="77777777" w:rsidR="00206EB3" w:rsidRPr="0070341C" w:rsidRDefault="00206EB3" w:rsidP="00E03DEE">
            <w:pPr>
              <w:spacing w:after="240"/>
            </w:pPr>
            <w:r w:rsidRPr="0070341C">
              <w:t xml:space="preserve">1. </w:t>
            </w:r>
            <w:proofErr w:type="spellStart"/>
            <w:r w:rsidRPr="0070341C">
              <w:t>Vepra</w:t>
            </w:r>
            <w:proofErr w:type="spellEnd"/>
            <w:r w:rsidRPr="0070341C">
              <w:t xml:space="preserve"> e </w:t>
            </w:r>
            <w:proofErr w:type="spellStart"/>
            <w:r w:rsidRPr="0070341C">
              <w:t>autorit</w:t>
            </w:r>
            <w:proofErr w:type="spellEnd"/>
            <w:r w:rsidRPr="0070341C">
              <w:t xml:space="preserve"> </w:t>
            </w:r>
            <w:proofErr w:type="spellStart"/>
            <w:r w:rsidRPr="0070341C">
              <w:t>mund</w:t>
            </w:r>
            <w:proofErr w:type="spellEnd"/>
            <w:r w:rsidRPr="0070341C">
              <w:t xml:space="preserve"> </w:t>
            </w:r>
            <w:proofErr w:type="spellStart"/>
            <w:r w:rsidRPr="0070341C">
              <w:t>të</w:t>
            </w:r>
            <w:proofErr w:type="spellEnd"/>
            <w:r w:rsidRPr="0070341C">
              <w:t xml:space="preserve"> </w:t>
            </w:r>
            <w:proofErr w:type="spellStart"/>
            <w:r w:rsidRPr="0070341C">
              <w:t>shfrytëzohet</w:t>
            </w:r>
            <w:proofErr w:type="spellEnd"/>
            <w:r w:rsidRPr="0070341C">
              <w:t xml:space="preserve"> </w:t>
            </w:r>
            <w:proofErr w:type="spellStart"/>
            <w:r w:rsidRPr="0070341C">
              <w:t>në</w:t>
            </w:r>
            <w:proofErr w:type="spellEnd"/>
            <w:r w:rsidRPr="0070341C">
              <w:t xml:space="preserve"> </w:t>
            </w:r>
            <w:proofErr w:type="spellStart"/>
            <w:r w:rsidRPr="0070341C">
              <w:t>formë</w:t>
            </w:r>
            <w:proofErr w:type="spellEnd"/>
            <w:r w:rsidRPr="0070341C">
              <w:t xml:space="preserve"> </w:t>
            </w:r>
            <w:proofErr w:type="spellStart"/>
            <w:r w:rsidRPr="0070341C">
              <w:t>lëndore</w:t>
            </w:r>
            <w:proofErr w:type="spellEnd"/>
            <w:r w:rsidRPr="0070341C">
              <w:t xml:space="preserve">, </w:t>
            </w:r>
            <w:proofErr w:type="spellStart"/>
            <w:r w:rsidRPr="0070341C">
              <w:t>jolëndore</w:t>
            </w:r>
            <w:proofErr w:type="spellEnd"/>
            <w:r w:rsidRPr="0070341C">
              <w:t xml:space="preserve"> </w:t>
            </w:r>
            <w:proofErr w:type="spellStart"/>
            <w:r w:rsidRPr="0070341C">
              <w:t>dhe</w:t>
            </w:r>
            <w:proofErr w:type="spellEnd"/>
            <w:r w:rsidRPr="0070341C">
              <w:t xml:space="preserve"> </w:t>
            </w:r>
            <w:proofErr w:type="spellStart"/>
            <w:r w:rsidRPr="0070341C">
              <w:t>të</w:t>
            </w:r>
            <w:proofErr w:type="spellEnd"/>
            <w:r w:rsidRPr="0070341C">
              <w:t xml:space="preserve"> </w:t>
            </w:r>
            <w:proofErr w:type="spellStart"/>
            <w:r w:rsidRPr="0070341C">
              <w:t>modifikuar</w:t>
            </w:r>
            <w:proofErr w:type="spellEnd"/>
            <w:r w:rsidRPr="0070341C">
              <w:t>.</w:t>
            </w:r>
          </w:p>
          <w:p w14:paraId="0363BC53" w14:textId="77777777" w:rsidR="00206EB3" w:rsidRPr="0070341C" w:rsidRDefault="00206EB3" w:rsidP="00E03DEE">
            <w:pPr>
              <w:spacing w:after="240"/>
            </w:pPr>
            <w:r w:rsidRPr="0070341C">
              <w:t xml:space="preserve">2. </w:t>
            </w:r>
            <w:proofErr w:type="spellStart"/>
            <w:r w:rsidRPr="0070341C">
              <w:t>Shfrytëzimi</w:t>
            </w:r>
            <w:proofErr w:type="spellEnd"/>
            <w:r w:rsidRPr="0070341C">
              <w:t xml:space="preserve"> i </w:t>
            </w:r>
            <w:proofErr w:type="spellStart"/>
            <w:r w:rsidRPr="0070341C">
              <w:t>veprës</w:t>
            </w:r>
            <w:proofErr w:type="spellEnd"/>
            <w:r w:rsidRPr="0070341C">
              <w:t xml:space="preserve"> </w:t>
            </w:r>
            <w:proofErr w:type="spellStart"/>
            <w:r w:rsidRPr="0070341C">
              <w:t>në</w:t>
            </w:r>
            <w:proofErr w:type="spellEnd"/>
            <w:r w:rsidRPr="0070341C">
              <w:t xml:space="preserve"> </w:t>
            </w:r>
            <w:proofErr w:type="spellStart"/>
            <w:r w:rsidRPr="0070341C">
              <w:t>formën</w:t>
            </w:r>
            <w:proofErr w:type="spellEnd"/>
            <w:r w:rsidRPr="0070341C">
              <w:t xml:space="preserve"> </w:t>
            </w:r>
            <w:proofErr w:type="spellStart"/>
            <w:r w:rsidRPr="0070341C">
              <w:t>lëndore</w:t>
            </w:r>
            <w:proofErr w:type="spellEnd"/>
            <w:r w:rsidRPr="0070341C">
              <w:t xml:space="preserve"> </w:t>
            </w:r>
            <w:proofErr w:type="spellStart"/>
            <w:r w:rsidRPr="0070341C">
              <w:t>përfshin</w:t>
            </w:r>
            <w:proofErr w:type="spellEnd"/>
            <w:r w:rsidRPr="0070341C">
              <w:t xml:space="preserve"> </w:t>
            </w:r>
            <w:proofErr w:type="spellStart"/>
            <w:r w:rsidRPr="0070341C">
              <w:t>në</w:t>
            </w:r>
            <w:proofErr w:type="spellEnd"/>
            <w:r w:rsidRPr="0070341C">
              <w:t xml:space="preserve"> </w:t>
            </w:r>
            <w:proofErr w:type="spellStart"/>
            <w:r w:rsidRPr="0070341C">
              <w:t>veçanti</w:t>
            </w:r>
            <w:proofErr w:type="spellEnd"/>
            <w:r w:rsidRPr="0070341C">
              <w:t xml:space="preserve"> </w:t>
            </w:r>
            <w:proofErr w:type="spellStart"/>
            <w:r w:rsidRPr="0070341C">
              <w:t>të</w:t>
            </w:r>
            <w:proofErr w:type="spellEnd"/>
            <w:r w:rsidRPr="0070341C">
              <w:t xml:space="preserve"> </w:t>
            </w:r>
            <w:proofErr w:type="spellStart"/>
            <w:r w:rsidRPr="0070341C">
              <w:t>drejtat</w:t>
            </w:r>
            <w:proofErr w:type="spellEnd"/>
            <w:r w:rsidRPr="0070341C">
              <w:t xml:space="preserve"> </w:t>
            </w:r>
            <w:proofErr w:type="spellStart"/>
            <w:r w:rsidRPr="0070341C">
              <w:t>ekskluzive</w:t>
            </w:r>
            <w:proofErr w:type="spellEnd"/>
            <w:r w:rsidRPr="0070341C">
              <w:t xml:space="preserve"> </w:t>
            </w:r>
            <w:proofErr w:type="spellStart"/>
            <w:r w:rsidRPr="0070341C">
              <w:t>të</w:t>
            </w:r>
            <w:proofErr w:type="spellEnd"/>
            <w:r w:rsidRPr="0070341C">
              <w:t xml:space="preserve"> </w:t>
            </w:r>
            <w:proofErr w:type="spellStart"/>
            <w:r w:rsidRPr="0070341C">
              <w:t>autorit</w:t>
            </w:r>
            <w:proofErr w:type="spellEnd"/>
            <w:r w:rsidRPr="0070341C">
              <w:t xml:space="preserve"> </w:t>
            </w:r>
            <w:proofErr w:type="spellStart"/>
            <w:r w:rsidRPr="0070341C">
              <w:t>si</w:t>
            </w:r>
            <w:proofErr w:type="spellEnd"/>
            <w:r w:rsidRPr="0070341C">
              <w:t xml:space="preserve"> </w:t>
            </w:r>
            <w:proofErr w:type="spellStart"/>
            <w:r w:rsidRPr="0070341C">
              <w:t>në</w:t>
            </w:r>
            <w:proofErr w:type="spellEnd"/>
            <w:r w:rsidRPr="0070341C">
              <w:t xml:space="preserve"> </w:t>
            </w:r>
            <w:proofErr w:type="spellStart"/>
            <w:r w:rsidRPr="0070341C">
              <w:t>vijim</w:t>
            </w:r>
            <w:proofErr w:type="spellEnd"/>
            <w:r w:rsidRPr="0070341C">
              <w:t>:</w:t>
            </w:r>
          </w:p>
          <w:p w14:paraId="243C6358" w14:textId="77777777" w:rsidR="00206EB3" w:rsidRPr="0070341C" w:rsidRDefault="00206EB3" w:rsidP="00E03DEE">
            <w:pPr>
              <w:spacing w:after="240"/>
            </w:pPr>
            <w:r w:rsidRPr="0070341C">
              <w:t>[…]</w:t>
            </w:r>
          </w:p>
          <w:p w14:paraId="3BBBDA5F" w14:textId="77777777" w:rsidR="00206EB3" w:rsidRPr="0070341C" w:rsidRDefault="00206EB3" w:rsidP="00E03DEE">
            <w:pPr>
              <w:spacing w:after="240"/>
            </w:pPr>
            <w:r w:rsidRPr="0070341C">
              <w:t xml:space="preserve">2.3. </w:t>
            </w:r>
            <w:proofErr w:type="spellStart"/>
            <w:r w:rsidRPr="0070341C">
              <w:t>të</w:t>
            </w:r>
            <w:proofErr w:type="spellEnd"/>
            <w:r w:rsidRPr="0070341C">
              <w:t xml:space="preserve"> </w:t>
            </w:r>
            <w:proofErr w:type="spellStart"/>
            <w:r w:rsidRPr="0070341C">
              <w:t>drejtën</w:t>
            </w:r>
            <w:proofErr w:type="spellEnd"/>
            <w:r w:rsidRPr="0070341C">
              <w:t xml:space="preserve"> e </w:t>
            </w:r>
            <w:proofErr w:type="spellStart"/>
            <w:proofErr w:type="gramStart"/>
            <w:r w:rsidRPr="0070341C">
              <w:t>qiradhënies</w:t>
            </w:r>
            <w:proofErr w:type="spellEnd"/>
            <w:r w:rsidRPr="0070341C">
              <w:t>;</w:t>
            </w:r>
            <w:proofErr w:type="gramEnd"/>
          </w:p>
          <w:p w14:paraId="30B53937" w14:textId="77777777" w:rsidR="00206EB3" w:rsidRPr="0070341C" w:rsidRDefault="00206EB3" w:rsidP="00E03DEE">
            <w:pPr>
              <w:spacing w:after="240"/>
            </w:pPr>
            <w:r w:rsidRPr="0070341C">
              <w:t xml:space="preserve">3. </w:t>
            </w:r>
            <w:proofErr w:type="spellStart"/>
            <w:r w:rsidRPr="0070341C">
              <w:t>Shfrytëzimi</w:t>
            </w:r>
            <w:proofErr w:type="spellEnd"/>
            <w:r w:rsidRPr="0070341C">
              <w:t xml:space="preserve"> i </w:t>
            </w:r>
            <w:proofErr w:type="spellStart"/>
            <w:r w:rsidRPr="0070341C">
              <w:t>veprës</w:t>
            </w:r>
            <w:proofErr w:type="spellEnd"/>
            <w:r w:rsidRPr="0070341C">
              <w:t xml:space="preserve"> </w:t>
            </w:r>
            <w:proofErr w:type="spellStart"/>
            <w:r w:rsidRPr="0070341C">
              <w:t>në</w:t>
            </w:r>
            <w:proofErr w:type="spellEnd"/>
            <w:r w:rsidRPr="0070341C">
              <w:t xml:space="preserve"> </w:t>
            </w:r>
            <w:proofErr w:type="spellStart"/>
            <w:r w:rsidRPr="0070341C">
              <w:t>formë</w:t>
            </w:r>
            <w:proofErr w:type="spellEnd"/>
            <w:r w:rsidRPr="0070341C">
              <w:t xml:space="preserve"> </w:t>
            </w:r>
            <w:proofErr w:type="spellStart"/>
            <w:r w:rsidRPr="0070341C">
              <w:t>jolëndore</w:t>
            </w:r>
            <w:proofErr w:type="spellEnd"/>
            <w:r w:rsidRPr="0070341C">
              <w:t xml:space="preserve"> </w:t>
            </w:r>
            <w:proofErr w:type="spellStart"/>
            <w:r w:rsidRPr="0070341C">
              <w:t>përfshin</w:t>
            </w:r>
            <w:proofErr w:type="spellEnd"/>
            <w:r w:rsidRPr="0070341C">
              <w:t xml:space="preserve"> </w:t>
            </w:r>
            <w:proofErr w:type="spellStart"/>
            <w:r w:rsidRPr="0070341C">
              <w:t>në</w:t>
            </w:r>
            <w:proofErr w:type="spellEnd"/>
            <w:r w:rsidRPr="0070341C">
              <w:t xml:space="preserve"> </w:t>
            </w:r>
            <w:proofErr w:type="spellStart"/>
            <w:r w:rsidRPr="0070341C">
              <w:t>veçanti</w:t>
            </w:r>
            <w:proofErr w:type="spellEnd"/>
            <w:r w:rsidRPr="0070341C">
              <w:t xml:space="preserve"> </w:t>
            </w:r>
            <w:proofErr w:type="spellStart"/>
            <w:r w:rsidRPr="0070341C">
              <w:t>të</w:t>
            </w:r>
            <w:proofErr w:type="spellEnd"/>
            <w:r w:rsidRPr="0070341C">
              <w:t xml:space="preserve"> </w:t>
            </w:r>
            <w:proofErr w:type="spellStart"/>
            <w:r w:rsidRPr="0070341C">
              <w:t>drejtat</w:t>
            </w:r>
            <w:proofErr w:type="spellEnd"/>
            <w:r w:rsidRPr="0070341C">
              <w:t xml:space="preserve"> </w:t>
            </w:r>
            <w:proofErr w:type="spellStart"/>
            <w:r w:rsidRPr="0070341C">
              <w:t>ekskluzive</w:t>
            </w:r>
            <w:proofErr w:type="spellEnd"/>
            <w:r w:rsidRPr="0070341C">
              <w:t xml:space="preserve"> </w:t>
            </w:r>
            <w:proofErr w:type="spellStart"/>
            <w:r w:rsidRPr="0070341C">
              <w:t>të</w:t>
            </w:r>
            <w:proofErr w:type="spellEnd"/>
            <w:r w:rsidRPr="0070341C">
              <w:t xml:space="preserve"> </w:t>
            </w:r>
            <w:proofErr w:type="spellStart"/>
            <w:r w:rsidRPr="0070341C">
              <w:t>autorit</w:t>
            </w:r>
            <w:proofErr w:type="spellEnd"/>
            <w:r w:rsidRPr="0070341C">
              <w:t xml:space="preserve"> </w:t>
            </w:r>
            <w:proofErr w:type="spellStart"/>
            <w:r w:rsidRPr="0070341C">
              <w:t>si</w:t>
            </w:r>
            <w:proofErr w:type="spellEnd"/>
            <w:r w:rsidRPr="0070341C">
              <w:t xml:space="preserve"> </w:t>
            </w:r>
            <w:proofErr w:type="spellStart"/>
            <w:r w:rsidRPr="0070341C">
              <w:t>në</w:t>
            </w:r>
            <w:proofErr w:type="spellEnd"/>
            <w:r w:rsidRPr="0070341C">
              <w:t xml:space="preserve"> </w:t>
            </w:r>
            <w:proofErr w:type="spellStart"/>
            <w:r w:rsidRPr="0070341C">
              <w:t>vijim</w:t>
            </w:r>
            <w:proofErr w:type="spellEnd"/>
            <w:r w:rsidRPr="0070341C">
              <w:t>:</w:t>
            </w:r>
          </w:p>
          <w:p w14:paraId="3360D07E" w14:textId="77777777" w:rsidR="00206EB3" w:rsidRPr="0070341C" w:rsidRDefault="00206EB3" w:rsidP="00E03DEE">
            <w:pPr>
              <w:pStyle w:val="ListParagraph"/>
              <w:jc w:val="left"/>
              <w:rPr>
                <w:sz w:val="22"/>
              </w:rPr>
            </w:pPr>
            <w:r w:rsidRPr="0070341C">
              <w:rPr>
                <w:sz w:val="22"/>
              </w:rPr>
              <w:t>3.1. të drejtën e interpretimit publik;</w:t>
            </w:r>
          </w:p>
          <w:p w14:paraId="242B3FA0" w14:textId="77777777" w:rsidR="00206EB3" w:rsidRPr="0070341C" w:rsidRDefault="00206EB3" w:rsidP="00E03DEE">
            <w:pPr>
              <w:pStyle w:val="ListParagraph"/>
              <w:jc w:val="left"/>
              <w:rPr>
                <w:sz w:val="22"/>
              </w:rPr>
            </w:pPr>
            <w:r w:rsidRPr="0070341C">
              <w:rPr>
                <w:sz w:val="22"/>
              </w:rPr>
              <w:t>3.2. të drejtën e shfrytëzimit nga “Shërbyesit medial audiovizual”;</w:t>
            </w:r>
          </w:p>
          <w:p w14:paraId="2A34AC67" w14:textId="77777777" w:rsidR="00206EB3" w:rsidRPr="0070341C" w:rsidRDefault="00206EB3" w:rsidP="00E03DEE">
            <w:pPr>
              <w:pStyle w:val="ListParagraph"/>
              <w:jc w:val="left"/>
              <w:rPr>
                <w:sz w:val="22"/>
              </w:rPr>
            </w:pPr>
            <w:r w:rsidRPr="0070341C">
              <w:rPr>
                <w:sz w:val="22"/>
              </w:rPr>
              <w:t>3.3. të drejtën e komunikimit publik me anë të fonogrameve dhe videogrameve;</w:t>
            </w:r>
          </w:p>
          <w:p w14:paraId="41C6A5A3" w14:textId="77777777" w:rsidR="00206EB3" w:rsidRPr="00244563" w:rsidRDefault="00206EB3" w:rsidP="00E03DEE">
            <w:pPr>
              <w:pStyle w:val="ListParagraph"/>
              <w:jc w:val="left"/>
              <w:rPr>
                <w:sz w:val="22"/>
              </w:rPr>
            </w:pPr>
            <w:r w:rsidRPr="00244563">
              <w:rPr>
                <w:sz w:val="22"/>
              </w:rPr>
              <w:t>3.4. të drejtën e shfaqjes publike;</w:t>
            </w:r>
          </w:p>
          <w:p w14:paraId="7CCD3D38" w14:textId="77777777" w:rsidR="00206EB3" w:rsidRPr="00244563" w:rsidRDefault="00206EB3" w:rsidP="00E03DEE">
            <w:pPr>
              <w:pStyle w:val="ListParagraph"/>
              <w:jc w:val="left"/>
            </w:pPr>
            <w:r w:rsidRPr="00244563">
              <w:rPr>
                <w:sz w:val="22"/>
              </w:rPr>
              <w:t>3.5. të drejtën e vënies së veprës në dispozicion të publikut.</w:t>
            </w:r>
          </w:p>
        </w:tc>
        <w:tc>
          <w:tcPr>
            <w:tcW w:w="5072" w:type="dxa"/>
          </w:tcPr>
          <w:p w14:paraId="68B299D5" w14:textId="77777777" w:rsidR="00206EB3" w:rsidRPr="0070341C" w:rsidRDefault="00206EB3" w:rsidP="00E03DEE">
            <w:r w:rsidRPr="0070341C">
              <w:t>Article 22</w:t>
            </w:r>
          </w:p>
          <w:p w14:paraId="26C47066" w14:textId="02C3A951" w:rsidR="00206EB3" w:rsidRPr="0070341C" w:rsidRDefault="00206EB3" w:rsidP="00E03DEE">
            <w:pPr>
              <w:spacing w:after="240"/>
            </w:pPr>
            <w:r w:rsidRPr="0070341C">
              <w:t xml:space="preserve">Use of </w:t>
            </w:r>
            <w:r w:rsidR="00815832">
              <w:t xml:space="preserve">the </w:t>
            </w:r>
            <w:r w:rsidRPr="0070341C">
              <w:t>work</w:t>
            </w:r>
          </w:p>
          <w:p w14:paraId="5918C1BC" w14:textId="59E4F883" w:rsidR="00206EB3" w:rsidRPr="0070341C" w:rsidRDefault="00206EB3" w:rsidP="00E03DEE">
            <w:pPr>
              <w:spacing w:after="240"/>
            </w:pPr>
            <w:r w:rsidRPr="0070341C">
              <w:t>1. The work of an author shall be used in thematic, non</w:t>
            </w:r>
            <w:r w:rsidR="00815832">
              <w:t>-</w:t>
            </w:r>
            <w:r w:rsidRPr="0070341C">
              <w:t>thematic and modified form.</w:t>
            </w:r>
          </w:p>
          <w:p w14:paraId="25CD2A7B" w14:textId="34E59393" w:rsidR="00206EB3" w:rsidRPr="0070341C" w:rsidRDefault="00206EB3" w:rsidP="00E03DEE">
            <w:r w:rsidRPr="0070341C">
              <w:t>2. Use of works in thematic form includes</w:t>
            </w:r>
            <w:proofErr w:type="gramStart"/>
            <w:r w:rsidR="00815832">
              <w:t>,</w:t>
            </w:r>
            <w:r w:rsidRPr="0070341C">
              <w:t xml:space="preserve"> in particular</w:t>
            </w:r>
            <w:r w:rsidR="00815832">
              <w:t>,</w:t>
            </w:r>
            <w:r w:rsidRPr="0070341C">
              <w:t xml:space="preserve"> the</w:t>
            </w:r>
            <w:proofErr w:type="gramEnd"/>
            <w:r w:rsidRPr="0070341C">
              <w:t xml:space="preserve"> author’s </w:t>
            </w:r>
            <w:r w:rsidR="00815832">
              <w:t xml:space="preserve">exclusive </w:t>
            </w:r>
            <w:r w:rsidRPr="0070341C">
              <w:t xml:space="preserve">rights as </w:t>
            </w:r>
            <w:r w:rsidR="00815832">
              <w:t>follows</w:t>
            </w:r>
            <w:r w:rsidRPr="0070341C">
              <w:t>:</w:t>
            </w:r>
          </w:p>
          <w:p w14:paraId="4AE37AB6" w14:textId="77777777" w:rsidR="00206EB3" w:rsidRPr="0070341C" w:rsidRDefault="00206EB3" w:rsidP="00E03DEE">
            <w:pPr>
              <w:spacing w:before="240" w:after="240"/>
            </w:pPr>
            <w:r w:rsidRPr="0070341C">
              <w:t>[…]</w:t>
            </w:r>
          </w:p>
          <w:p w14:paraId="13E783A4" w14:textId="4018653C" w:rsidR="00206EB3" w:rsidRPr="00471FBA" w:rsidRDefault="00206EB3" w:rsidP="00E03DEE">
            <w:pPr>
              <w:pStyle w:val="ListParagraph"/>
              <w:spacing w:after="240"/>
              <w:rPr>
                <w:sz w:val="22"/>
                <w:lang w:val="en-US"/>
              </w:rPr>
            </w:pPr>
            <w:r w:rsidRPr="00471FBA">
              <w:rPr>
                <w:sz w:val="22"/>
                <w:lang w:val="en-US"/>
              </w:rPr>
              <w:t xml:space="preserve">2.3. </w:t>
            </w:r>
            <w:r w:rsidR="00815832">
              <w:rPr>
                <w:sz w:val="22"/>
                <w:lang w:val="en-US"/>
              </w:rPr>
              <w:t xml:space="preserve">rental </w:t>
            </w:r>
            <w:r w:rsidRPr="00471FBA">
              <w:rPr>
                <w:sz w:val="22"/>
                <w:lang w:val="en-US"/>
              </w:rPr>
              <w:t>right,</w:t>
            </w:r>
          </w:p>
          <w:p w14:paraId="33B1F728" w14:textId="56F503F0" w:rsidR="00206EB3" w:rsidRPr="0070341C" w:rsidRDefault="00206EB3" w:rsidP="00E03DEE">
            <w:r w:rsidRPr="0070341C">
              <w:t>3. The use of work in non</w:t>
            </w:r>
            <w:r w:rsidR="00815832">
              <w:t>-</w:t>
            </w:r>
            <w:r w:rsidRPr="0070341C">
              <w:t>thematic form includes</w:t>
            </w:r>
            <w:proofErr w:type="gramStart"/>
            <w:r w:rsidR="00815832">
              <w:t>,</w:t>
            </w:r>
            <w:r w:rsidRPr="0070341C">
              <w:t xml:space="preserve"> in particular</w:t>
            </w:r>
            <w:r w:rsidR="00815832">
              <w:t>,</w:t>
            </w:r>
            <w:r w:rsidRPr="0070341C">
              <w:t xml:space="preserve"> the</w:t>
            </w:r>
            <w:proofErr w:type="gramEnd"/>
            <w:r w:rsidRPr="0070341C">
              <w:t xml:space="preserve"> author’s</w:t>
            </w:r>
            <w:r w:rsidR="00815832">
              <w:t xml:space="preserve"> exclusive </w:t>
            </w:r>
            <w:r w:rsidRPr="0070341C">
              <w:t>right as</w:t>
            </w:r>
          </w:p>
          <w:p w14:paraId="4D63856F" w14:textId="3A7703E7" w:rsidR="00206EB3" w:rsidRPr="0070341C" w:rsidRDefault="00815832" w:rsidP="00E03DEE">
            <w:pPr>
              <w:spacing w:after="240"/>
            </w:pPr>
            <w:r>
              <w:t>follows</w:t>
            </w:r>
            <w:r w:rsidR="00206EB3" w:rsidRPr="0070341C">
              <w:t>:</w:t>
            </w:r>
          </w:p>
          <w:p w14:paraId="7E02CD3C" w14:textId="21C9F54A" w:rsidR="00206EB3" w:rsidRPr="00471FBA" w:rsidRDefault="00206EB3" w:rsidP="00E03DEE">
            <w:pPr>
              <w:pStyle w:val="ListParagraph"/>
              <w:rPr>
                <w:sz w:val="22"/>
                <w:lang w:val="en-US"/>
              </w:rPr>
            </w:pPr>
            <w:r w:rsidRPr="00471FBA">
              <w:rPr>
                <w:sz w:val="22"/>
                <w:lang w:val="en-US"/>
              </w:rPr>
              <w:t xml:space="preserve">3.1. the right </w:t>
            </w:r>
            <w:r w:rsidR="00815832">
              <w:rPr>
                <w:sz w:val="22"/>
                <w:lang w:val="en-US"/>
              </w:rPr>
              <w:t>to</w:t>
            </w:r>
            <w:r w:rsidRPr="00471FBA">
              <w:rPr>
                <w:sz w:val="22"/>
                <w:lang w:val="en-US"/>
              </w:rPr>
              <w:t xml:space="preserve"> public </w:t>
            </w:r>
            <w:proofErr w:type="gramStart"/>
            <w:r w:rsidR="00815832">
              <w:rPr>
                <w:sz w:val="22"/>
                <w:lang w:val="en-US"/>
              </w:rPr>
              <w:t>performance</w:t>
            </w:r>
            <w:r w:rsidRPr="00471FBA">
              <w:rPr>
                <w:sz w:val="22"/>
                <w:lang w:val="en-US"/>
              </w:rPr>
              <w:t>;</w:t>
            </w:r>
            <w:proofErr w:type="gramEnd"/>
          </w:p>
          <w:p w14:paraId="4C8875CD" w14:textId="2C70436A" w:rsidR="00206EB3" w:rsidRPr="00471FBA" w:rsidRDefault="00206EB3" w:rsidP="00E03DEE">
            <w:pPr>
              <w:pStyle w:val="ListParagraph"/>
              <w:rPr>
                <w:sz w:val="22"/>
                <w:lang w:val="en-US"/>
              </w:rPr>
            </w:pPr>
            <w:r w:rsidRPr="00471FBA">
              <w:rPr>
                <w:sz w:val="22"/>
                <w:lang w:val="en-US"/>
              </w:rPr>
              <w:t xml:space="preserve">3.2. the right </w:t>
            </w:r>
            <w:r w:rsidR="00815832">
              <w:rPr>
                <w:sz w:val="22"/>
                <w:lang w:val="en-US"/>
              </w:rPr>
              <w:t>to</w:t>
            </w:r>
            <w:r w:rsidRPr="00471FBA">
              <w:rPr>
                <w:sz w:val="22"/>
                <w:lang w:val="en-US"/>
              </w:rPr>
              <w:t xml:space="preserve"> use by </w:t>
            </w:r>
            <w:r w:rsidR="00815832">
              <w:rPr>
                <w:sz w:val="22"/>
                <w:lang w:val="en-US"/>
              </w:rPr>
              <w:t xml:space="preserve">the </w:t>
            </w:r>
            <w:r w:rsidRPr="00471FBA">
              <w:rPr>
                <w:sz w:val="22"/>
                <w:lang w:val="en-US"/>
              </w:rPr>
              <w:t>“Audiovisual media service</w:t>
            </w:r>
            <w:proofErr w:type="gramStart"/>
            <w:r w:rsidRPr="00471FBA">
              <w:rPr>
                <w:sz w:val="22"/>
                <w:lang w:val="en-US"/>
              </w:rPr>
              <w:t>”;</w:t>
            </w:r>
            <w:proofErr w:type="gramEnd"/>
          </w:p>
          <w:p w14:paraId="2A1C0ED1" w14:textId="50BA0CD7" w:rsidR="00206EB3" w:rsidRPr="00471FBA" w:rsidRDefault="00206EB3" w:rsidP="00E03DEE">
            <w:pPr>
              <w:pStyle w:val="ListParagraph"/>
              <w:rPr>
                <w:sz w:val="22"/>
                <w:lang w:val="en-US"/>
              </w:rPr>
            </w:pPr>
            <w:r w:rsidRPr="00471FBA">
              <w:rPr>
                <w:sz w:val="22"/>
                <w:lang w:val="en-US"/>
              </w:rPr>
              <w:t xml:space="preserve">3.3. the right </w:t>
            </w:r>
            <w:r w:rsidR="00815832">
              <w:rPr>
                <w:sz w:val="22"/>
                <w:lang w:val="en-US"/>
              </w:rPr>
              <w:t>to</w:t>
            </w:r>
            <w:r w:rsidRPr="00471FBA">
              <w:rPr>
                <w:sz w:val="22"/>
                <w:lang w:val="en-US"/>
              </w:rPr>
              <w:t xml:space="preserve"> public communication through phonograms and </w:t>
            </w:r>
            <w:proofErr w:type="spellStart"/>
            <w:proofErr w:type="gramStart"/>
            <w:r w:rsidRPr="00471FBA">
              <w:rPr>
                <w:sz w:val="22"/>
                <w:lang w:val="en-US"/>
              </w:rPr>
              <w:t>videograms</w:t>
            </w:r>
            <w:proofErr w:type="spellEnd"/>
            <w:r w:rsidRPr="00471FBA">
              <w:rPr>
                <w:sz w:val="22"/>
                <w:lang w:val="en-US"/>
              </w:rPr>
              <w:t>;</w:t>
            </w:r>
            <w:proofErr w:type="gramEnd"/>
          </w:p>
          <w:p w14:paraId="11713D7F" w14:textId="6698A8D7" w:rsidR="00206EB3" w:rsidRPr="00471FBA" w:rsidRDefault="00206EB3" w:rsidP="00E03DEE">
            <w:pPr>
              <w:pStyle w:val="ListParagraph"/>
              <w:rPr>
                <w:sz w:val="22"/>
                <w:lang w:val="en-US"/>
              </w:rPr>
            </w:pPr>
            <w:r w:rsidRPr="00471FBA">
              <w:rPr>
                <w:sz w:val="22"/>
                <w:lang w:val="en-US"/>
              </w:rPr>
              <w:t xml:space="preserve">3.4. the right </w:t>
            </w:r>
            <w:r w:rsidR="00815832">
              <w:rPr>
                <w:sz w:val="22"/>
                <w:lang w:val="en-US"/>
              </w:rPr>
              <w:t>to</w:t>
            </w:r>
            <w:r w:rsidRPr="00471FBA">
              <w:rPr>
                <w:sz w:val="22"/>
                <w:lang w:val="en-US"/>
              </w:rPr>
              <w:t xml:space="preserve"> public </w:t>
            </w:r>
            <w:proofErr w:type="gramStart"/>
            <w:r w:rsidRPr="00471FBA">
              <w:rPr>
                <w:sz w:val="22"/>
                <w:lang w:val="en-US"/>
              </w:rPr>
              <w:t>disclosure;</w:t>
            </w:r>
            <w:proofErr w:type="gramEnd"/>
          </w:p>
          <w:p w14:paraId="4050F53F" w14:textId="00F80D84" w:rsidR="00206EB3" w:rsidRPr="00471FBA" w:rsidRDefault="00206EB3" w:rsidP="00E03DEE">
            <w:pPr>
              <w:pStyle w:val="ListParagraph"/>
              <w:rPr>
                <w:sz w:val="22"/>
                <w:lang w:val="en-US"/>
              </w:rPr>
            </w:pPr>
            <w:r w:rsidRPr="00471FBA">
              <w:rPr>
                <w:sz w:val="22"/>
                <w:lang w:val="en-US"/>
              </w:rPr>
              <w:t xml:space="preserve">3.5. the right </w:t>
            </w:r>
            <w:r w:rsidR="00815832">
              <w:rPr>
                <w:sz w:val="22"/>
                <w:lang w:val="en-US"/>
              </w:rPr>
              <w:t>to</w:t>
            </w:r>
            <w:r w:rsidRPr="00471FBA">
              <w:rPr>
                <w:sz w:val="22"/>
                <w:lang w:val="en-US"/>
              </w:rPr>
              <w:t xml:space="preserve"> mak</w:t>
            </w:r>
            <w:r w:rsidR="00815832">
              <w:rPr>
                <w:sz w:val="22"/>
                <w:lang w:val="en-US"/>
              </w:rPr>
              <w:t>e</w:t>
            </w:r>
            <w:r w:rsidRPr="00471FBA">
              <w:rPr>
                <w:sz w:val="22"/>
                <w:lang w:val="en-US"/>
              </w:rPr>
              <w:t xml:space="preserve"> the work available to public.</w:t>
            </w:r>
          </w:p>
        </w:tc>
      </w:tr>
      <w:tr w:rsidR="00206EB3" w:rsidRPr="004831BA" w14:paraId="7B65B1E0" w14:textId="77777777" w:rsidTr="00E03DEE">
        <w:tc>
          <w:tcPr>
            <w:tcW w:w="4273" w:type="dxa"/>
          </w:tcPr>
          <w:p w14:paraId="5152C8DF" w14:textId="77777777" w:rsidR="00206EB3" w:rsidRDefault="00206EB3" w:rsidP="00E03DEE">
            <w:r>
              <w:t>Neni 25</w:t>
            </w:r>
          </w:p>
          <w:p w14:paraId="6FF0E7C1" w14:textId="77777777" w:rsidR="00206EB3" w:rsidRDefault="00206EB3" w:rsidP="00E03DEE">
            <w:pPr>
              <w:spacing w:after="240"/>
            </w:pPr>
            <w:r>
              <w:t xml:space="preserve">E </w:t>
            </w:r>
            <w:proofErr w:type="spellStart"/>
            <w:r>
              <w:t>drejta</w:t>
            </w:r>
            <w:proofErr w:type="spellEnd"/>
            <w:r>
              <w:t xml:space="preserve"> e </w:t>
            </w:r>
            <w:proofErr w:type="spellStart"/>
            <w:r>
              <w:t>qiradhënies</w:t>
            </w:r>
            <w:proofErr w:type="spellEnd"/>
          </w:p>
          <w:p w14:paraId="07F7C1AA" w14:textId="77777777" w:rsidR="00206EB3" w:rsidRDefault="00206EB3" w:rsidP="00E03DEE">
            <w:r>
              <w:t xml:space="preserve">1. E </w:t>
            </w:r>
            <w:proofErr w:type="spellStart"/>
            <w:r>
              <w:t>drejta</w:t>
            </w:r>
            <w:proofErr w:type="spellEnd"/>
            <w:r>
              <w:t xml:space="preserve"> e </w:t>
            </w:r>
            <w:proofErr w:type="spellStart"/>
            <w:r>
              <w:t>qiradhënies</w:t>
            </w:r>
            <w:proofErr w:type="spellEnd"/>
            <w:r>
              <w:t xml:space="preserve"> </w:t>
            </w:r>
            <w:proofErr w:type="spellStart"/>
            <w:r>
              <w:t>është</w:t>
            </w:r>
            <w:proofErr w:type="spellEnd"/>
            <w:r>
              <w:t xml:space="preserve"> e </w:t>
            </w:r>
            <w:proofErr w:type="spellStart"/>
            <w:r>
              <w:t>drejtë</w:t>
            </w:r>
            <w:proofErr w:type="spellEnd"/>
            <w:r>
              <w:t xml:space="preserve"> </w:t>
            </w:r>
            <w:proofErr w:type="spellStart"/>
            <w:r>
              <w:t>ekskluzive</w:t>
            </w:r>
            <w:proofErr w:type="spellEnd"/>
            <w:r>
              <w:t xml:space="preserve"> e </w:t>
            </w:r>
            <w:proofErr w:type="spellStart"/>
            <w:r>
              <w:t>autorit</w:t>
            </w:r>
            <w:proofErr w:type="spellEnd"/>
            <w:r>
              <w:t xml:space="preserve"> ta </w:t>
            </w:r>
            <w:proofErr w:type="spellStart"/>
            <w:r>
              <w:t>lejojë</w:t>
            </w:r>
            <w:proofErr w:type="spellEnd"/>
            <w:r>
              <w:t xml:space="preserve"> apo ta </w:t>
            </w:r>
            <w:proofErr w:type="spellStart"/>
            <w:r>
              <w:t>ndalojë</w:t>
            </w:r>
            <w:proofErr w:type="spellEnd"/>
            <w:r>
              <w:t xml:space="preserve"> </w:t>
            </w:r>
            <w:proofErr w:type="spellStart"/>
            <w:r>
              <w:t>që</w:t>
            </w:r>
            <w:proofErr w:type="spellEnd"/>
            <w:r>
              <w:t xml:space="preserve"> </w:t>
            </w:r>
            <w:proofErr w:type="spellStart"/>
            <w:r>
              <w:t>origjinali</w:t>
            </w:r>
            <w:proofErr w:type="spellEnd"/>
            <w:r>
              <w:t xml:space="preserve"> apo </w:t>
            </w:r>
            <w:proofErr w:type="spellStart"/>
            <w:r>
              <w:t>ekzemplarët</w:t>
            </w:r>
            <w:proofErr w:type="spellEnd"/>
            <w:r>
              <w:t xml:space="preserve"> e </w:t>
            </w:r>
            <w:proofErr w:type="spellStart"/>
            <w:r>
              <w:t>veprës</w:t>
            </w:r>
            <w:proofErr w:type="spellEnd"/>
            <w:r>
              <w:t xml:space="preserve"> </w:t>
            </w:r>
            <w:proofErr w:type="spellStart"/>
            <w:r>
              <w:t>së</w:t>
            </w:r>
            <w:proofErr w:type="spellEnd"/>
            <w:r>
              <w:t xml:space="preserve"> </w:t>
            </w:r>
            <w:proofErr w:type="spellStart"/>
            <w:r>
              <w:t>tij</w:t>
            </w:r>
            <w:proofErr w:type="spellEnd"/>
            <w:r>
              <w:t xml:space="preserve"> </w:t>
            </w:r>
            <w:proofErr w:type="spellStart"/>
            <w:r>
              <w:t>të</w:t>
            </w:r>
            <w:proofErr w:type="spellEnd"/>
            <w:r>
              <w:t xml:space="preserve"> </w:t>
            </w:r>
            <w:proofErr w:type="spellStart"/>
            <w:r>
              <w:t>jepen</w:t>
            </w:r>
            <w:proofErr w:type="spellEnd"/>
            <w:r>
              <w:t xml:space="preserve"> </w:t>
            </w:r>
            <w:proofErr w:type="spellStart"/>
            <w:r>
              <w:t>në</w:t>
            </w:r>
            <w:proofErr w:type="spellEnd"/>
            <w:r>
              <w:t xml:space="preserve"> </w:t>
            </w:r>
            <w:proofErr w:type="spellStart"/>
            <w:r>
              <w:t>shfrytëzim</w:t>
            </w:r>
            <w:proofErr w:type="spellEnd"/>
            <w:r>
              <w:t xml:space="preserve"> </w:t>
            </w:r>
            <w:proofErr w:type="spellStart"/>
            <w:r>
              <w:t>për</w:t>
            </w:r>
            <w:proofErr w:type="spellEnd"/>
            <w:r>
              <w:t xml:space="preserve"> </w:t>
            </w:r>
            <w:proofErr w:type="spellStart"/>
            <w:r>
              <w:t>afat</w:t>
            </w:r>
            <w:proofErr w:type="spellEnd"/>
            <w:r>
              <w:t xml:space="preserve"> </w:t>
            </w:r>
            <w:proofErr w:type="spellStart"/>
            <w:r>
              <w:t>të</w:t>
            </w:r>
            <w:proofErr w:type="spellEnd"/>
            <w:r>
              <w:t xml:space="preserve"> </w:t>
            </w:r>
            <w:proofErr w:type="spellStart"/>
            <w:r>
              <w:t>caktuar</w:t>
            </w:r>
            <w:proofErr w:type="spellEnd"/>
            <w:r>
              <w:t xml:space="preserve">, </w:t>
            </w:r>
            <w:proofErr w:type="spellStart"/>
            <w:r>
              <w:t>përmes</w:t>
            </w:r>
            <w:proofErr w:type="spellEnd"/>
            <w:r>
              <w:t xml:space="preserve"> </w:t>
            </w:r>
            <w:proofErr w:type="spellStart"/>
            <w:r>
              <w:t>përfitimit</w:t>
            </w:r>
            <w:proofErr w:type="spellEnd"/>
            <w:r>
              <w:t xml:space="preserve"> </w:t>
            </w:r>
            <w:proofErr w:type="spellStart"/>
            <w:r>
              <w:t>të</w:t>
            </w:r>
            <w:proofErr w:type="spellEnd"/>
            <w:r>
              <w:t xml:space="preserve"> </w:t>
            </w:r>
            <w:proofErr w:type="spellStart"/>
            <w:r>
              <w:t>drejtpërdrejtë</w:t>
            </w:r>
            <w:proofErr w:type="spellEnd"/>
            <w:r>
              <w:t xml:space="preserve"> apo </w:t>
            </w:r>
            <w:proofErr w:type="spellStart"/>
            <w:r>
              <w:t>të</w:t>
            </w:r>
            <w:proofErr w:type="spellEnd"/>
            <w:r>
              <w:t xml:space="preserve"> </w:t>
            </w:r>
            <w:proofErr w:type="spellStart"/>
            <w:r>
              <w:t>tërthortë</w:t>
            </w:r>
            <w:proofErr w:type="spellEnd"/>
            <w:r>
              <w:t xml:space="preserve"> </w:t>
            </w:r>
            <w:proofErr w:type="spellStart"/>
            <w:r>
              <w:t>pasuror</w:t>
            </w:r>
            <w:proofErr w:type="spellEnd"/>
            <w:r>
              <w:t>.</w:t>
            </w:r>
          </w:p>
          <w:p w14:paraId="46CD559F" w14:textId="77777777" w:rsidR="00206EB3" w:rsidRPr="007E2F80" w:rsidRDefault="00206EB3" w:rsidP="00E03DEE">
            <w:pPr>
              <w:spacing w:before="240" w:after="240"/>
            </w:pPr>
            <w:r>
              <w:t xml:space="preserve">2. </w:t>
            </w:r>
            <w:proofErr w:type="spellStart"/>
            <w:r>
              <w:t>Dispozitat</w:t>
            </w:r>
            <w:proofErr w:type="spellEnd"/>
            <w:r>
              <w:t xml:space="preserve"> </w:t>
            </w:r>
            <w:proofErr w:type="spellStart"/>
            <w:r>
              <w:t>nga</w:t>
            </w:r>
            <w:proofErr w:type="spellEnd"/>
            <w:r>
              <w:t xml:space="preserve"> </w:t>
            </w:r>
            <w:proofErr w:type="spellStart"/>
            <w:r>
              <w:t>paragrafi</w:t>
            </w:r>
            <w:proofErr w:type="spellEnd"/>
            <w:r>
              <w:t xml:space="preserve"> 1. i </w:t>
            </w:r>
            <w:proofErr w:type="spellStart"/>
            <w:r>
              <w:t>këtij</w:t>
            </w:r>
            <w:proofErr w:type="spellEnd"/>
            <w:r>
              <w:t xml:space="preserve"> </w:t>
            </w:r>
            <w:proofErr w:type="spellStart"/>
            <w:r>
              <w:t>neni</w:t>
            </w:r>
            <w:proofErr w:type="spellEnd"/>
            <w:r>
              <w:t xml:space="preserve"> </w:t>
            </w:r>
            <w:proofErr w:type="spellStart"/>
            <w:r>
              <w:t>nuk</w:t>
            </w:r>
            <w:proofErr w:type="spellEnd"/>
            <w:r>
              <w:t xml:space="preserve"> </w:t>
            </w:r>
            <w:proofErr w:type="spellStart"/>
            <w:r w:rsidRPr="007E2F80">
              <w:t>zbatohen</w:t>
            </w:r>
            <w:proofErr w:type="spellEnd"/>
            <w:r w:rsidRPr="007E2F80">
              <w:t xml:space="preserve"> </w:t>
            </w:r>
            <w:proofErr w:type="spellStart"/>
            <w:r w:rsidRPr="007E2F80">
              <w:t>për</w:t>
            </w:r>
            <w:proofErr w:type="spellEnd"/>
            <w:r w:rsidRPr="007E2F80">
              <w:t xml:space="preserve"> </w:t>
            </w:r>
            <w:proofErr w:type="spellStart"/>
            <w:r w:rsidRPr="007E2F80">
              <w:t>shfrytëzimin</w:t>
            </w:r>
            <w:proofErr w:type="spellEnd"/>
            <w:r w:rsidRPr="007E2F80">
              <w:t xml:space="preserve"> e:</w:t>
            </w:r>
          </w:p>
          <w:p w14:paraId="4E5A9DD0" w14:textId="77777777" w:rsidR="00206EB3" w:rsidRPr="00471FBA" w:rsidRDefault="00206EB3" w:rsidP="00E03DEE">
            <w:pPr>
              <w:pStyle w:val="ListParagraph"/>
              <w:jc w:val="left"/>
              <w:rPr>
                <w:sz w:val="22"/>
                <w:lang w:val="en-US"/>
              </w:rPr>
            </w:pPr>
            <w:r w:rsidRPr="00471FBA">
              <w:rPr>
                <w:sz w:val="22"/>
                <w:lang w:val="en-US"/>
              </w:rPr>
              <w:t xml:space="preserve">2.1. </w:t>
            </w:r>
            <w:proofErr w:type="spellStart"/>
            <w:r w:rsidRPr="00471FBA">
              <w:rPr>
                <w:sz w:val="22"/>
                <w:lang w:val="en-US"/>
              </w:rPr>
              <w:t>veprës</w:t>
            </w:r>
            <w:proofErr w:type="spellEnd"/>
            <w:r w:rsidRPr="00471FBA">
              <w:rPr>
                <w:sz w:val="22"/>
                <w:lang w:val="en-US"/>
              </w:rPr>
              <w:t xml:space="preserve"> </w:t>
            </w:r>
            <w:proofErr w:type="spellStart"/>
            <w:r w:rsidRPr="00471FBA">
              <w:rPr>
                <w:sz w:val="22"/>
                <w:lang w:val="en-US"/>
              </w:rPr>
              <w:t>së</w:t>
            </w:r>
            <w:proofErr w:type="spellEnd"/>
            <w:r w:rsidRPr="00471FBA">
              <w:rPr>
                <w:sz w:val="22"/>
                <w:lang w:val="en-US"/>
              </w:rPr>
              <w:t xml:space="preserve"> </w:t>
            </w:r>
            <w:proofErr w:type="spellStart"/>
            <w:r w:rsidRPr="00471FBA">
              <w:rPr>
                <w:sz w:val="22"/>
                <w:lang w:val="en-US"/>
              </w:rPr>
              <w:t>ndërtuar</w:t>
            </w:r>
            <w:proofErr w:type="spellEnd"/>
            <w:r w:rsidRPr="00471FBA">
              <w:rPr>
                <w:sz w:val="22"/>
                <w:lang w:val="en-US"/>
              </w:rPr>
              <w:t xml:space="preserve"> </w:t>
            </w:r>
            <w:proofErr w:type="spellStart"/>
            <w:proofErr w:type="gramStart"/>
            <w:r w:rsidRPr="00471FBA">
              <w:rPr>
                <w:sz w:val="22"/>
                <w:lang w:val="en-US"/>
              </w:rPr>
              <w:t>arkitekturore</w:t>
            </w:r>
            <w:proofErr w:type="spellEnd"/>
            <w:r w:rsidRPr="00471FBA">
              <w:rPr>
                <w:sz w:val="22"/>
                <w:lang w:val="en-US"/>
              </w:rPr>
              <w:t>;</w:t>
            </w:r>
            <w:proofErr w:type="gramEnd"/>
          </w:p>
          <w:p w14:paraId="0565015E" w14:textId="77777777" w:rsidR="00206EB3" w:rsidRPr="00471FBA" w:rsidRDefault="00206EB3" w:rsidP="00E03DEE">
            <w:pPr>
              <w:pStyle w:val="ListParagraph"/>
              <w:jc w:val="left"/>
              <w:rPr>
                <w:sz w:val="22"/>
                <w:lang w:val="en-US"/>
              </w:rPr>
            </w:pPr>
            <w:r w:rsidRPr="00471FBA">
              <w:rPr>
                <w:sz w:val="22"/>
                <w:lang w:val="en-US"/>
              </w:rPr>
              <w:t xml:space="preserve">2.2. </w:t>
            </w:r>
            <w:proofErr w:type="spellStart"/>
            <w:r w:rsidRPr="00471FBA">
              <w:rPr>
                <w:sz w:val="22"/>
                <w:lang w:val="en-US"/>
              </w:rPr>
              <w:t>origjinalit</w:t>
            </w:r>
            <w:proofErr w:type="spellEnd"/>
            <w:r w:rsidRPr="00471FBA">
              <w:rPr>
                <w:sz w:val="22"/>
                <w:lang w:val="en-US"/>
              </w:rPr>
              <w:t xml:space="preserve"> </w:t>
            </w:r>
            <w:proofErr w:type="spellStart"/>
            <w:r w:rsidRPr="00471FBA">
              <w:rPr>
                <w:sz w:val="22"/>
                <w:lang w:val="en-US"/>
              </w:rPr>
              <w:t>ose</w:t>
            </w:r>
            <w:proofErr w:type="spellEnd"/>
            <w:r w:rsidRPr="00471FBA">
              <w:rPr>
                <w:sz w:val="22"/>
                <w:lang w:val="en-US"/>
              </w:rPr>
              <w:t xml:space="preserve"> </w:t>
            </w:r>
            <w:proofErr w:type="spellStart"/>
            <w:r w:rsidRPr="00471FBA">
              <w:rPr>
                <w:sz w:val="22"/>
                <w:lang w:val="en-US"/>
              </w:rPr>
              <w:t>të</w:t>
            </w:r>
            <w:proofErr w:type="spellEnd"/>
            <w:r w:rsidRPr="00471FBA">
              <w:rPr>
                <w:sz w:val="22"/>
                <w:lang w:val="en-US"/>
              </w:rPr>
              <w:t xml:space="preserve"> </w:t>
            </w:r>
            <w:proofErr w:type="spellStart"/>
            <w:r w:rsidRPr="00471FBA">
              <w:rPr>
                <w:sz w:val="22"/>
                <w:lang w:val="en-US"/>
              </w:rPr>
              <w:t>ekzemplarëve</w:t>
            </w:r>
            <w:proofErr w:type="spellEnd"/>
            <w:r w:rsidRPr="00471FBA">
              <w:rPr>
                <w:sz w:val="22"/>
                <w:lang w:val="en-US"/>
              </w:rPr>
              <w:t xml:space="preserve"> </w:t>
            </w:r>
            <w:proofErr w:type="spellStart"/>
            <w:r w:rsidRPr="00471FBA">
              <w:rPr>
                <w:sz w:val="22"/>
                <w:lang w:val="en-US"/>
              </w:rPr>
              <w:t>të</w:t>
            </w:r>
            <w:proofErr w:type="spellEnd"/>
            <w:r w:rsidRPr="00471FBA">
              <w:rPr>
                <w:sz w:val="22"/>
                <w:lang w:val="en-US"/>
              </w:rPr>
              <w:t xml:space="preserve"> </w:t>
            </w:r>
            <w:proofErr w:type="spellStart"/>
            <w:r w:rsidRPr="00471FBA">
              <w:rPr>
                <w:sz w:val="22"/>
                <w:lang w:val="en-US"/>
              </w:rPr>
              <w:t>Veprave</w:t>
            </w:r>
            <w:proofErr w:type="spellEnd"/>
            <w:r w:rsidRPr="00471FBA">
              <w:rPr>
                <w:sz w:val="22"/>
                <w:lang w:val="en-US"/>
              </w:rPr>
              <w:t xml:space="preserve"> </w:t>
            </w:r>
            <w:proofErr w:type="spellStart"/>
            <w:r w:rsidRPr="00471FBA">
              <w:rPr>
                <w:sz w:val="22"/>
                <w:lang w:val="en-US"/>
              </w:rPr>
              <w:t>të</w:t>
            </w:r>
            <w:proofErr w:type="spellEnd"/>
            <w:r w:rsidRPr="00471FBA">
              <w:rPr>
                <w:sz w:val="22"/>
                <w:lang w:val="en-US"/>
              </w:rPr>
              <w:t xml:space="preserve"> </w:t>
            </w:r>
            <w:proofErr w:type="spellStart"/>
            <w:r w:rsidRPr="00471FBA">
              <w:rPr>
                <w:sz w:val="22"/>
                <w:lang w:val="en-US"/>
              </w:rPr>
              <w:t>arteve</w:t>
            </w:r>
            <w:proofErr w:type="spellEnd"/>
            <w:r w:rsidRPr="00471FBA">
              <w:rPr>
                <w:sz w:val="22"/>
                <w:lang w:val="en-US"/>
              </w:rPr>
              <w:t xml:space="preserve"> </w:t>
            </w:r>
            <w:proofErr w:type="spellStart"/>
            <w:r w:rsidRPr="00471FBA">
              <w:rPr>
                <w:sz w:val="22"/>
                <w:lang w:val="en-US"/>
              </w:rPr>
              <w:t>aplikative</w:t>
            </w:r>
            <w:proofErr w:type="spellEnd"/>
            <w:r w:rsidRPr="00471FBA">
              <w:rPr>
                <w:sz w:val="22"/>
                <w:lang w:val="en-US"/>
              </w:rPr>
              <w:t xml:space="preserve"> </w:t>
            </w:r>
            <w:proofErr w:type="spellStart"/>
            <w:r w:rsidRPr="00471FBA">
              <w:rPr>
                <w:sz w:val="22"/>
                <w:lang w:val="en-US"/>
              </w:rPr>
              <w:t>dhe</w:t>
            </w:r>
            <w:proofErr w:type="spellEnd"/>
            <w:r w:rsidRPr="00471FBA">
              <w:rPr>
                <w:sz w:val="22"/>
                <w:lang w:val="en-US"/>
              </w:rPr>
              <w:t xml:space="preserve"> </w:t>
            </w:r>
            <w:proofErr w:type="spellStart"/>
            <w:r w:rsidRPr="00471FBA">
              <w:rPr>
                <w:sz w:val="22"/>
                <w:lang w:val="en-US"/>
              </w:rPr>
              <w:t>të</w:t>
            </w:r>
            <w:proofErr w:type="spellEnd"/>
            <w:r w:rsidRPr="00471FBA">
              <w:rPr>
                <w:sz w:val="22"/>
                <w:lang w:val="en-US"/>
              </w:rPr>
              <w:t xml:space="preserve"> </w:t>
            </w:r>
            <w:proofErr w:type="spellStart"/>
            <w:r w:rsidRPr="00471FBA">
              <w:rPr>
                <w:sz w:val="22"/>
                <w:lang w:val="en-US"/>
              </w:rPr>
              <w:t>dizajnit</w:t>
            </w:r>
            <w:proofErr w:type="spellEnd"/>
            <w:r w:rsidRPr="00471FBA">
              <w:rPr>
                <w:sz w:val="22"/>
                <w:lang w:val="en-US"/>
              </w:rPr>
              <w:t xml:space="preserve"> </w:t>
            </w:r>
            <w:proofErr w:type="gramStart"/>
            <w:r w:rsidRPr="00471FBA">
              <w:rPr>
                <w:sz w:val="22"/>
                <w:lang w:val="en-US"/>
              </w:rPr>
              <w:t>industrial;</w:t>
            </w:r>
            <w:proofErr w:type="gramEnd"/>
          </w:p>
          <w:p w14:paraId="0EF22D99" w14:textId="77777777" w:rsidR="00206EB3" w:rsidRPr="00471FBA" w:rsidRDefault="00206EB3" w:rsidP="00E03DEE">
            <w:pPr>
              <w:pStyle w:val="ListParagraph"/>
              <w:spacing w:after="240"/>
              <w:jc w:val="left"/>
              <w:rPr>
                <w:sz w:val="22"/>
                <w:lang w:val="en-US"/>
              </w:rPr>
            </w:pPr>
            <w:r w:rsidRPr="00471FBA">
              <w:rPr>
                <w:sz w:val="22"/>
                <w:lang w:val="en-US"/>
              </w:rPr>
              <w:lastRenderedPageBreak/>
              <w:t xml:space="preserve">2.3. </w:t>
            </w:r>
            <w:proofErr w:type="spellStart"/>
            <w:r w:rsidRPr="00471FBA">
              <w:rPr>
                <w:sz w:val="22"/>
                <w:lang w:val="en-US"/>
              </w:rPr>
              <w:t>veprës</w:t>
            </w:r>
            <w:proofErr w:type="spellEnd"/>
            <w:r w:rsidRPr="00471FBA">
              <w:rPr>
                <w:sz w:val="22"/>
                <w:lang w:val="en-US"/>
              </w:rPr>
              <w:t xml:space="preserve"> </w:t>
            </w:r>
            <w:proofErr w:type="spellStart"/>
            <w:r w:rsidRPr="00471FBA">
              <w:rPr>
                <w:sz w:val="22"/>
                <w:lang w:val="en-US"/>
              </w:rPr>
              <w:t>në</w:t>
            </w:r>
            <w:proofErr w:type="spellEnd"/>
            <w:r w:rsidRPr="00471FBA">
              <w:rPr>
                <w:sz w:val="22"/>
                <w:lang w:val="en-US"/>
              </w:rPr>
              <w:t xml:space="preserve"> </w:t>
            </w:r>
            <w:proofErr w:type="spellStart"/>
            <w:r w:rsidRPr="00471FBA">
              <w:rPr>
                <w:sz w:val="22"/>
                <w:lang w:val="en-US"/>
              </w:rPr>
              <w:t>rast</w:t>
            </w:r>
            <w:proofErr w:type="spellEnd"/>
            <w:r w:rsidRPr="00471FBA">
              <w:rPr>
                <w:sz w:val="22"/>
                <w:lang w:val="en-US"/>
              </w:rPr>
              <w:t xml:space="preserve"> </w:t>
            </w:r>
            <w:proofErr w:type="spellStart"/>
            <w:r w:rsidRPr="00471FBA">
              <w:rPr>
                <w:sz w:val="22"/>
                <w:lang w:val="en-US"/>
              </w:rPr>
              <w:t>të</w:t>
            </w:r>
            <w:proofErr w:type="spellEnd"/>
            <w:r w:rsidRPr="00471FBA">
              <w:rPr>
                <w:sz w:val="22"/>
                <w:lang w:val="en-US"/>
              </w:rPr>
              <w:t xml:space="preserve"> </w:t>
            </w:r>
            <w:proofErr w:type="spellStart"/>
            <w:r w:rsidRPr="00471FBA">
              <w:rPr>
                <w:sz w:val="22"/>
                <w:lang w:val="en-US"/>
              </w:rPr>
              <w:t>shikimit</w:t>
            </w:r>
            <w:proofErr w:type="spellEnd"/>
            <w:r w:rsidRPr="00471FBA">
              <w:rPr>
                <w:sz w:val="22"/>
                <w:lang w:val="en-US"/>
              </w:rPr>
              <w:t xml:space="preserve"> </w:t>
            </w:r>
            <w:proofErr w:type="spellStart"/>
            <w:r w:rsidRPr="00471FBA">
              <w:rPr>
                <w:sz w:val="22"/>
                <w:lang w:val="en-US"/>
              </w:rPr>
              <w:t>të</w:t>
            </w:r>
            <w:proofErr w:type="spellEnd"/>
            <w:r w:rsidRPr="00471FBA">
              <w:rPr>
                <w:sz w:val="22"/>
                <w:lang w:val="en-US"/>
              </w:rPr>
              <w:t xml:space="preserve"> </w:t>
            </w:r>
            <w:proofErr w:type="spellStart"/>
            <w:r w:rsidRPr="00471FBA">
              <w:rPr>
                <w:sz w:val="22"/>
                <w:lang w:val="en-US"/>
              </w:rPr>
              <w:t>atypëratyshëm</w:t>
            </w:r>
            <w:proofErr w:type="spellEnd"/>
            <w:r w:rsidRPr="00471FBA">
              <w:rPr>
                <w:sz w:val="22"/>
                <w:lang w:val="en-US"/>
              </w:rPr>
              <w:t xml:space="preserve">, </w:t>
            </w:r>
            <w:proofErr w:type="spellStart"/>
            <w:r w:rsidRPr="00471FBA">
              <w:rPr>
                <w:sz w:val="22"/>
                <w:lang w:val="en-US"/>
              </w:rPr>
              <w:t>origjinalit</w:t>
            </w:r>
            <w:proofErr w:type="spellEnd"/>
            <w:r w:rsidRPr="00471FBA">
              <w:rPr>
                <w:sz w:val="22"/>
                <w:lang w:val="en-US"/>
              </w:rPr>
              <w:t xml:space="preserve"> </w:t>
            </w:r>
            <w:proofErr w:type="spellStart"/>
            <w:r w:rsidRPr="00471FBA">
              <w:rPr>
                <w:sz w:val="22"/>
                <w:lang w:val="en-US"/>
              </w:rPr>
              <w:t>ose</w:t>
            </w:r>
            <w:proofErr w:type="spellEnd"/>
            <w:r w:rsidRPr="00471FBA">
              <w:rPr>
                <w:sz w:val="22"/>
                <w:lang w:val="en-US"/>
              </w:rPr>
              <w:t xml:space="preserve"> </w:t>
            </w:r>
            <w:proofErr w:type="spellStart"/>
            <w:r w:rsidRPr="00471FBA">
              <w:rPr>
                <w:sz w:val="22"/>
                <w:lang w:val="en-US"/>
              </w:rPr>
              <w:t>të</w:t>
            </w:r>
            <w:proofErr w:type="spellEnd"/>
            <w:r w:rsidRPr="00471FBA">
              <w:rPr>
                <w:sz w:val="22"/>
                <w:lang w:val="en-US"/>
              </w:rPr>
              <w:t xml:space="preserve"> </w:t>
            </w:r>
            <w:proofErr w:type="spellStart"/>
            <w:r w:rsidRPr="00471FBA">
              <w:rPr>
                <w:sz w:val="22"/>
                <w:lang w:val="en-US"/>
              </w:rPr>
              <w:t>kopjeve</w:t>
            </w:r>
            <w:proofErr w:type="spellEnd"/>
            <w:r w:rsidRPr="00471FBA">
              <w:rPr>
                <w:sz w:val="22"/>
                <w:lang w:val="en-US"/>
              </w:rPr>
              <w:t xml:space="preserve"> </w:t>
            </w:r>
            <w:proofErr w:type="spellStart"/>
            <w:r w:rsidRPr="00471FBA">
              <w:rPr>
                <w:sz w:val="22"/>
                <w:lang w:val="en-US"/>
              </w:rPr>
              <w:t>të</w:t>
            </w:r>
            <w:proofErr w:type="spellEnd"/>
            <w:r w:rsidRPr="00471FBA">
              <w:rPr>
                <w:sz w:val="22"/>
                <w:lang w:val="en-US"/>
              </w:rPr>
              <w:t xml:space="preserve"> </w:t>
            </w:r>
            <w:proofErr w:type="spellStart"/>
            <w:r w:rsidRPr="00471FBA">
              <w:rPr>
                <w:sz w:val="22"/>
                <w:lang w:val="en-US"/>
              </w:rPr>
              <w:t>saj</w:t>
            </w:r>
            <w:proofErr w:type="spellEnd"/>
            <w:r w:rsidRPr="00471FBA">
              <w:rPr>
                <w:sz w:val="22"/>
                <w:lang w:val="en-US"/>
              </w:rPr>
              <w:t xml:space="preserve"> </w:t>
            </w:r>
            <w:proofErr w:type="spellStart"/>
            <w:r w:rsidRPr="00471FBA">
              <w:rPr>
                <w:sz w:val="22"/>
                <w:lang w:val="en-US"/>
              </w:rPr>
              <w:t>në</w:t>
            </w:r>
            <w:proofErr w:type="spellEnd"/>
            <w:r w:rsidRPr="00471FBA">
              <w:rPr>
                <w:sz w:val="22"/>
                <w:lang w:val="en-US"/>
              </w:rPr>
              <w:t xml:space="preserve"> </w:t>
            </w:r>
            <w:proofErr w:type="spellStart"/>
            <w:r w:rsidRPr="00471FBA">
              <w:rPr>
                <w:sz w:val="22"/>
                <w:lang w:val="en-US"/>
              </w:rPr>
              <w:t>hapësira</w:t>
            </w:r>
            <w:proofErr w:type="spellEnd"/>
            <w:r w:rsidRPr="00471FBA">
              <w:rPr>
                <w:sz w:val="22"/>
                <w:lang w:val="en-US"/>
              </w:rPr>
              <w:t xml:space="preserve"> </w:t>
            </w:r>
            <w:proofErr w:type="spellStart"/>
            <w:r w:rsidRPr="00471FBA">
              <w:rPr>
                <w:sz w:val="22"/>
                <w:lang w:val="en-US"/>
              </w:rPr>
              <w:t>të</w:t>
            </w:r>
            <w:proofErr w:type="spellEnd"/>
            <w:r w:rsidRPr="00471FBA">
              <w:rPr>
                <w:sz w:val="22"/>
                <w:lang w:val="en-US"/>
              </w:rPr>
              <w:t xml:space="preserve"> </w:t>
            </w:r>
            <w:proofErr w:type="spellStart"/>
            <w:r w:rsidRPr="00471FBA">
              <w:rPr>
                <w:sz w:val="22"/>
                <w:lang w:val="en-US"/>
              </w:rPr>
              <w:t>institucionit</w:t>
            </w:r>
            <w:proofErr w:type="spellEnd"/>
            <w:r w:rsidRPr="00471FBA">
              <w:rPr>
                <w:sz w:val="22"/>
                <w:lang w:val="en-US"/>
              </w:rPr>
              <w:t>.</w:t>
            </w:r>
          </w:p>
          <w:p w14:paraId="7BCBEDC4" w14:textId="77777777" w:rsidR="00206EB3" w:rsidRPr="00471FBA" w:rsidRDefault="00206EB3" w:rsidP="00E03DEE">
            <w:r w:rsidRPr="00471FBA">
              <w:t xml:space="preserve">3. </w:t>
            </w:r>
            <w:proofErr w:type="spellStart"/>
            <w:r w:rsidRPr="00471FBA">
              <w:t>Autori</w:t>
            </w:r>
            <w:proofErr w:type="spellEnd"/>
            <w:r w:rsidRPr="00471FBA">
              <w:t xml:space="preserve"> i </w:t>
            </w:r>
            <w:proofErr w:type="spellStart"/>
            <w:r w:rsidRPr="00471FBA">
              <w:t>cili</w:t>
            </w:r>
            <w:proofErr w:type="spellEnd"/>
            <w:r w:rsidRPr="00471FBA">
              <w:t xml:space="preserve"> </w:t>
            </w:r>
            <w:proofErr w:type="spellStart"/>
            <w:r w:rsidRPr="00471FBA">
              <w:t>të</w:t>
            </w:r>
            <w:proofErr w:type="spellEnd"/>
            <w:r w:rsidRPr="00471FBA">
              <w:t xml:space="preserve"> </w:t>
            </w:r>
            <w:proofErr w:type="spellStart"/>
            <w:r w:rsidRPr="00471FBA">
              <w:t>drejtën</w:t>
            </w:r>
            <w:proofErr w:type="spellEnd"/>
            <w:r w:rsidRPr="00471FBA">
              <w:t xml:space="preserve"> e vet </w:t>
            </w:r>
            <w:proofErr w:type="spellStart"/>
            <w:r w:rsidRPr="00471FBA">
              <w:t>të</w:t>
            </w:r>
            <w:proofErr w:type="spellEnd"/>
            <w:r w:rsidRPr="00471FBA">
              <w:t xml:space="preserve"> </w:t>
            </w:r>
            <w:proofErr w:type="spellStart"/>
            <w:r w:rsidRPr="00471FBA">
              <w:t>qiradhënies</w:t>
            </w:r>
            <w:proofErr w:type="spellEnd"/>
            <w:r w:rsidRPr="00471FBA">
              <w:t xml:space="preserve"> </w:t>
            </w:r>
            <w:proofErr w:type="spellStart"/>
            <w:r w:rsidRPr="00471FBA">
              <w:t>ia</w:t>
            </w:r>
            <w:proofErr w:type="spellEnd"/>
            <w:r w:rsidRPr="00471FBA">
              <w:t xml:space="preserve"> ka </w:t>
            </w:r>
            <w:proofErr w:type="spellStart"/>
            <w:r w:rsidRPr="00471FBA">
              <w:t>kaluar</w:t>
            </w:r>
            <w:proofErr w:type="spellEnd"/>
            <w:r w:rsidRPr="00471FBA">
              <w:t xml:space="preserve"> </w:t>
            </w:r>
            <w:proofErr w:type="spellStart"/>
            <w:r w:rsidRPr="00471FBA">
              <w:t>prodhuesit</w:t>
            </w:r>
            <w:proofErr w:type="spellEnd"/>
            <w:r w:rsidRPr="00471FBA">
              <w:t xml:space="preserve"> </w:t>
            </w:r>
            <w:proofErr w:type="spellStart"/>
            <w:r w:rsidRPr="00471FBA">
              <w:t>të</w:t>
            </w:r>
            <w:proofErr w:type="spellEnd"/>
            <w:r w:rsidRPr="00471FBA">
              <w:t xml:space="preserve"> </w:t>
            </w:r>
            <w:proofErr w:type="spellStart"/>
            <w:r w:rsidRPr="00471FBA">
              <w:t>fonogrameve</w:t>
            </w:r>
            <w:proofErr w:type="spellEnd"/>
            <w:r w:rsidRPr="00471FBA">
              <w:t xml:space="preserve"> apo </w:t>
            </w:r>
            <w:proofErr w:type="spellStart"/>
            <w:r w:rsidRPr="00471FBA">
              <w:t>producentit</w:t>
            </w:r>
            <w:proofErr w:type="spellEnd"/>
            <w:r w:rsidRPr="00471FBA">
              <w:t xml:space="preserve"> </w:t>
            </w:r>
            <w:proofErr w:type="spellStart"/>
            <w:r w:rsidRPr="00471FBA">
              <w:t>të</w:t>
            </w:r>
            <w:proofErr w:type="spellEnd"/>
            <w:r w:rsidRPr="00471FBA">
              <w:t xml:space="preserve"> </w:t>
            </w:r>
            <w:proofErr w:type="spellStart"/>
            <w:r w:rsidRPr="00471FBA">
              <w:t>filmit</w:t>
            </w:r>
            <w:proofErr w:type="spellEnd"/>
            <w:r w:rsidRPr="00471FBA">
              <w:t xml:space="preserve"> </w:t>
            </w:r>
            <w:proofErr w:type="spellStart"/>
            <w:r w:rsidRPr="00471FBA">
              <w:t>mban</w:t>
            </w:r>
            <w:proofErr w:type="spellEnd"/>
            <w:r w:rsidRPr="00471FBA">
              <w:t xml:space="preserve"> </w:t>
            </w:r>
            <w:proofErr w:type="spellStart"/>
            <w:r w:rsidRPr="00471FBA">
              <w:t>të</w:t>
            </w:r>
            <w:proofErr w:type="spellEnd"/>
            <w:r w:rsidRPr="00471FBA">
              <w:t xml:space="preserve"> </w:t>
            </w:r>
            <w:proofErr w:type="spellStart"/>
            <w:r w:rsidRPr="00471FBA">
              <w:t>drejtën</w:t>
            </w:r>
            <w:proofErr w:type="spellEnd"/>
            <w:r w:rsidRPr="00471FBA">
              <w:t xml:space="preserve"> e </w:t>
            </w:r>
            <w:proofErr w:type="spellStart"/>
            <w:r w:rsidRPr="00471FBA">
              <w:t>kompensimit</w:t>
            </w:r>
            <w:proofErr w:type="spellEnd"/>
            <w:r w:rsidRPr="00471FBA">
              <w:t xml:space="preserve"> </w:t>
            </w:r>
            <w:proofErr w:type="spellStart"/>
            <w:r w:rsidRPr="00471FBA">
              <w:t>të</w:t>
            </w:r>
            <w:proofErr w:type="spellEnd"/>
            <w:r w:rsidRPr="00471FBA">
              <w:t xml:space="preserve"> </w:t>
            </w:r>
            <w:proofErr w:type="spellStart"/>
            <w:r w:rsidRPr="00471FBA">
              <w:t>drejtë</w:t>
            </w:r>
            <w:proofErr w:type="spellEnd"/>
            <w:r w:rsidRPr="00471FBA">
              <w:t xml:space="preserve"> </w:t>
            </w:r>
            <w:proofErr w:type="spellStart"/>
            <w:r w:rsidRPr="00471FBA">
              <w:t>nga</w:t>
            </w:r>
            <w:proofErr w:type="spellEnd"/>
            <w:r w:rsidRPr="00471FBA">
              <w:t xml:space="preserve"> </w:t>
            </w:r>
            <w:proofErr w:type="spellStart"/>
            <w:r w:rsidRPr="00471FBA">
              <w:t>qiradhënia</w:t>
            </w:r>
            <w:proofErr w:type="spellEnd"/>
          </w:p>
        </w:tc>
        <w:tc>
          <w:tcPr>
            <w:tcW w:w="5072" w:type="dxa"/>
          </w:tcPr>
          <w:p w14:paraId="596D7854" w14:textId="77777777" w:rsidR="00206EB3" w:rsidRPr="007E2F80" w:rsidRDefault="00206EB3" w:rsidP="00E03DEE">
            <w:r w:rsidRPr="007E2F80">
              <w:lastRenderedPageBreak/>
              <w:t>Article 25</w:t>
            </w:r>
          </w:p>
          <w:p w14:paraId="57AE1FBB" w14:textId="72DAF109" w:rsidR="00206EB3" w:rsidRPr="007E2F80" w:rsidRDefault="00815832" w:rsidP="00E03DEE">
            <w:pPr>
              <w:spacing w:after="240"/>
            </w:pPr>
            <w:r>
              <w:t xml:space="preserve">Lending </w:t>
            </w:r>
            <w:r w:rsidR="00206EB3" w:rsidRPr="007E2F80">
              <w:t>right</w:t>
            </w:r>
          </w:p>
          <w:p w14:paraId="4E043461" w14:textId="1CAAE2FA" w:rsidR="00206EB3" w:rsidRPr="007E2F80" w:rsidRDefault="00206EB3" w:rsidP="00E03DEE">
            <w:r w:rsidRPr="007E2F80">
              <w:t xml:space="preserve">1. </w:t>
            </w:r>
            <w:r w:rsidR="00815832">
              <w:t xml:space="preserve">The author has the exclusive right to authorize or prohibit the lending of the original work or copies thereof for a limited </w:t>
            </w:r>
            <w:proofErr w:type="gramStart"/>
            <w:r w:rsidR="00815832">
              <w:t>period of time</w:t>
            </w:r>
            <w:proofErr w:type="gramEnd"/>
            <w:r w:rsidR="00815832">
              <w:t xml:space="preserve">, with the aim of receiving, </w:t>
            </w:r>
            <w:r w:rsidRPr="007E2F80">
              <w:t>direct</w:t>
            </w:r>
            <w:r w:rsidR="00815832">
              <w:t>ly</w:t>
            </w:r>
            <w:r w:rsidRPr="007E2F80">
              <w:t xml:space="preserve"> or indirect</w:t>
            </w:r>
            <w:r w:rsidR="00815832">
              <w:t>ly,</w:t>
            </w:r>
            <w:r w:rsidRPr="007E2F80">
              <w:t xml:space="preserve"> property benefits.</w:t>
            </w:r>
          </w:p>
          <w:p w14:paraId="125A5937" w14:textId="6FB766D1" w:rsidR="00206EB3" w:rsidRPr="007E2F80" w:rsidRDefault="00206EB3" w:rsidP="00E03DEE">
            <w:pPr>
              <w:spacing w:before="240" w:after="240"/>
            </w:pPr>
            <w:r w:rsidRPr="007E2F80">
              <w:t xml:space="preserve">2. </w:t>
            </w:r>
            <w:r w:rsidR="00815832">
              <w:t>The p</w:t>
            </w:r>
            <w:r w:rsidRPr="007E2F80">
              <w:t xml:space="preserve">rovisions </w:t>
            </w:r>
            <w:r w:rsidR="00815832">
              <w:t>of</w:t>
            </w:r>
            <w:r w:rsidRPr="007E2F80">
              <w:t xml:space="preserve"> paragraph 1 of this Article do not apply </w:t>
            </w:r>
            <w:r w:rsidR="00815832">
              <w:t>to</w:t>
            </w:r>
            <w:r w:rsidRPr="007E2F80">
              <w:t xml:space="preserve"> the use of:</w:t>
            </w:r>
          </w:p>
          <w:p w14:paraId="2F1D3CA4" w14:textId="7D746152" w:rsidR="00206EB3" w:rsidRPr="00471FBA" w:rsidRDefault="00206EB3" w:rsidP="00E03DEE">
            <w:pPr>
              <w:pStyle w:val="ListParagraph"/>
              <w:rPr>
                <w:sz w:val="22"/>
                <w:lang w:val="en-US"/>
              </w:rPr>
            </w:pPr>
            <w:r w:rsidRPr="00471FBA">
              <w:rPr>
                <w:sz w:val="22"/>
                <w:lang w:val="en-US"/>
              </w:rPr>
              <w:t xml:space="preserve">2.1. architectural </w:t>
            </w:r>
            <w:proofErr w:type="gramStart"/>
            <w:r w:rsidR="00815832">
              <w:rPr>
                <w:sz w:val="22"/>
                <w:lang w:val="en-US"/>
              </w:rPr>
              <w:t>structures</w:t>
            </w:r>
            <w:r w:rsidRPr="00471FBA">
              <w:rPr>
                <w:sz w:val="22"/>
                <w:lang w:val="en-US"/>
              </w:rPr>
              <w:t>;</w:t>
            </w:r>
            <w:proofErr w:type="gramEnd"/>
          </w:p>
          <w:p w14:paraId="0FAC391F" w14:textId="0D99D13A" w:rsidR="00206EB3" w:rsidRPr="00471FBA" w:rsidRDefault="00206EB3" w:rsidP="00E03DEE">
            <w:pPr>
              <w:pStyle w:val="ListParagraph"/>
              <w:rPr>
                <w:sz w:val="22"/>
                <w:lang w:val="en-US"/>
              </w:rPr>
            </w:pPr>
            <w:r w:rsidRPr="00471FBA">
              <w:rPr>
                <w:sz w:val="22"/>
                <w:lang w:val="en-US"/>
              </w:rPr>
              <w:t xml:space="preserve">2.2. </w:t>
            </w:r>
            <w:r w:rsidR="00DD48B8">
              <w:rPr>
                <w:sz w:val="22"/>
                <w:lang w:val="en-US"/>
              </w:rPr>
              <w:t xml:space="preserve">the </w:t>
            </w:r>
            <w:r w:rsidRPr="00471FBA">
              <w:rPr>
                <w:sz w:val="22"/>
                <w:lang w:val="en-US"/>
              </w:rPr>
              <w:t xml:space="preserve">original or copies of works of </w:t>
            </w:r>
            <w:r w:rsidR="00DD48B8">
              <w:rPr>
                <w:sz w:val="22"/>
                <w:lang w:val="en-US"/>
              </w:rPr>
              <w:t xml:space="preserve">the </w:t>
            </w:r>
            <w:r w:rsidRPr="00471FBA">
              <w:rPr>
                <w:sz w:val="22"/>
                <w:lang w:val="en-US"/>
              </w:rPr>
              <w:t>appli</w:t>
            </w:r>
            <w:r w:rsidR="00DD48B8">
              <w:rPr>
                <w:sz w:val="22"/>
                <w:lang w:val="en-US"/>
              </w:rPr>
              <w:t>ed</w:t>
            </w:r>
            <w:r w:rsidRPr="00471FBA">
              <w:rPr>
                <w:sz w:val="22"/>
                <w:lang w:val="en-US"/>
              </w:rPr>
              <w:t xml:space="preserve"> arts </w:t>
            </w:r>
            <w:r w:rsidR="00DD48B8">
              <w:rPr>
                <w:sz w:val="22"/>
                <w:lang w:val="en-US"/>
              </w:rPr>
              <w:t>or</w:t>
            </w:r>
            <w:r w:rsidRPr="00471FBA">
              <w:rPr>
                <w:sz w:val="22"/>
                <w:lang w:val="en-US"/>
              </w:rPr>
              <w:t xml:space="preserve"> industrial </w:t>
            </w:r>
            <w:proofErr w:type="gramStart"/>
            <w:r w:rsidRPr="00471FBA">
              <w:rPr>
                <w:sz w:val="22"/>
                <w:lang w:val="en-US"/>
              </w:rPr>
              <w:t>design;</w:t>
            </w:r>
            <w:proofErr w:type="gramEnd"/>
          </w:p>
          <w:p w14:paraId="5D18100F" w14:textId="77777777" w:rsidR="00206EB3" w:rsidRPr="00471FBA" w:rsidRDefault="00206EB3" w:rsidP="00E03DEE">
            <w:pPr>
              <w:pStyle w:val="ListParagraph"/>
              <w:rPr>
                <w:sz w:val="22"/>
                <w:lang w:val="en-US"/>
              </w:rPr>
            </w:pPr>
            <w:r w:rsidRPr="00471FBA">
              <w:rPr>
                <w:sz w:val="22"/>
                <w:lang w:val="en-US"/>
              </w:rPr>
              <w:t>2.3. the original or copies of work, when viewed on the spot within the facilities of institution.</w:t>
            </w:r>
          </w:p>
          <w:p w14:paraId="7F2CF952" w14:textId="10207F48" w:rsidR="00206EB3" w:rsidRPr="007E2F80" w:rsidRDefault="00206EB3" w:rsidP="00E03DEE">
            <w:pPr>
              <w:spacing w:before="240"/>
            </w:pPr>
            <w:r w:rsidRPr="007E2F80">
              <w:lastRenderedPageBreak/>
              <w:t xml:space="preserve">3. The author </w:t>
            </w:r>
            <w:r w:rsidR="00DD48B8">
              <w:t xml:space="preserve">who assigns lending rights to </w:t>
            </w:r>
            <w:r w:rsidRPr="007E2F80">
              <w:t xml:space="preserve">a phonogram </w:t>
            </w:r>
            <w:r w:rsidR="00DD48B8">
              <w:t xml:space="preserve">or </w:t>
            </w:r>
            <w:r w:rsidRPr="007E2F80">
              <w:t xml:space="preserve">film producer </w:t>
            </w:r>
            <w:r w:rsidR="00DD48B8">
              <w:t>retain</w:t>
            </w:r>
            <w:r w:rsidRPr="007E2F80">
              <w:t xml:space="preserve">s the right to remuneration </w:t>
            </w:r>
            <w:r w:rsidR="00DD48B8">
              <w:t>from the lending of the work</w:t>
            </w:r>
            <w:r w:rsidRPr="007E2F80">
              <w:t>.</w:t>
            </w:r>
          </w:p>
        </w:tc>
      </w:tr>
      <w:tr w:rsidR="00206EB3" w:rsidRPr="004831BA" w14:paraId="69616D7C" w14:textId="77777777" w:rsidTr="00E03DEE">
        <w:tc>
          <w:tcPr>
            <w:tcW w:w="4273" w:type="dxa"/>
          </w:tcPr>
          <w:p w14:paraId="0765DE95" w14:textId="77777777" w:rsidR="00206EB3" w:rsidRPr="00090F60" w:rsidRDefault="00206EB3" w:rsidP="00E03DEE">
            <w:pPr>
              <w:rPr>
                <w:lang w:val="pt-BR"/>
              </w:rPr>
            </w:pPr>
            <w:r w:rsidRPr="00090F60">
              <w:rPr>
                <w:lang w:val="pt-BR"/>
              </w:rPr>
              <w:lastRenderedPageBreak/>
              <w:t>Neni 160</w:t>
            </w:r>
          </w:p>
          <w:p w14:paraId="6A18A583" w14:textId="77777777" w:rsidR="00206EB3" w:rsidRPr="00090F60" w:rsidRDefault="00206EB3" w:rsidP="00E03DEE">
            <w:pPr>
              <w:spacing w:after="240"/>
              <w:rPr>
                <w:lang w:val="pt-BR"/>
              </w:rPr>
            </w:pPr>
            <w:r w:rsidRPr="00090F60">
              <w:rPr>
                <w:lang w:val="pt-BR"/>
              </w:rPr>
              <w:t>Sfera e administrimit kolektiv të të drejtave</w:t>
            </w:r>
          </w:p>
          <w:p w14:paraId="4E9272F2" w14:textId="77777777" w:rsidR="00206EB3" w:rsidRPr="00090F60" w:rsidRDefault="00206EB3" w:rsidP="00E03DEE">
            <w:pPr>
              <w:rPr>
                <w:lang w:val="pt-BR"/>
              </w:rPr>
            </w:pPr>
            <w:r w:rsidRPr="00090F60">
              <w:rPr>
                <w:lang w:val="pt-BR"/>
              </w:rPr>
              <w:t>1. Administrimi kolektiv i të drejtave lejohet vetëm lidhur me lëndët e mbrojtura tashmë të publikuara</w:t>
            </w:r>
            <w:r>
              <w:rPr>
                <w:lang w:val="pt-BR"/>
              </w:rPr>
              <w:t xml:space="preserve"> </w:t>
            </w:r>
            <w:r w:rsidRPr="00090F60">
              <w:rPr>
                <w:lang w:val="pt-BR"/>
              </w:rPr>
              <w:t>dhe në rastet që kanë të bëjnë me:</w:t>
            </w:r>
          </w:p>
          <w:p w14:paraId="63509E61" w14:textId="77777777" w:rsidR="00206EB3" w:rsidRPr="00090F60" w:rsidRDefault="00206EB3" w:rsidP="00E03DEE">
            <w:pPr>
              <w:spacing w:before="240" w:after="240"/>
              <w:rPr>
                <w:lang w:val="pt-BR"/>
              </w:rPr>
            </w:pPr>
            <w:r w:rsidRPr="00090F60">
              <w:rPr>
                <w:lang w:val="pt-BR"/>
              </w:rPr>
              <w:t>[…]</w:t>
            </w:r>
          </w:p>
          <w:p w14:paraId="26D8E1BB" w14:textId="77777777" w:rsidR="00206EB3" w:rsidRPr="007B52A1" w:rsidRDefault="00206EB3" w:rsidP="00E03DEE">
            <w:pPr>
              <w:spacing w:after="240"/>
              <w:rPr>
                <w:lang w:val="pt-BR"/>
              </w:rPr>
            </w:pPr>
            <w:r w:rsidRPr="00090F60">
              <w:rPr>
                <w:lang w:val="pt-BR"/>
              </w:rPr>
              <w:t>1.3. huadhënien publike të origjinaleve ose kopjeve të veprave;</w:t>
            </w:r>
          </w:p>
          <w:p w14:paraId="69588B63" w14:textId="77777777" w:rsidR="00206EB3" w:rsidRDefault="00206EB3" w:rsidP="00E03DEE">
            <w:r>
              <w:t>[…]</w:t>
            </w:r>
          </w:p>
        </w:tc>
        <w:tc>
          <w:tcPr>
            <w:tcW w:w="5072" w:type="dxa"/>
          </w:tcPr>
          <w:p w14:paraId="04E8479C" w14:textId="77777777" w:rsidR="00206EB3" w:rsidRDefault="00206EB3" w:rsidP="00E03DEE">
            <w:r>
              <w:t>Article 160</w:t>
            </w:r>
          </w:p>
          <w:p w14:paraId="5E0FDBB3" w14:textId="2691FA57" w:rsidR="00206EB3" w:rsidRDefault="00206EB3" w:rsidP="00E03DEE">
            <w:pPr>
              <w:spacing w:after="240"/>
            </w:pPr>
            <w:r>
              <w:t xml:space="preserve">The scope of activity of </w:t>
            </w:r>
            <w:r w:rsidR="00DD48B8">
              <w:t xml:space="preserve">the </w:t>
            </w:r>
            <w:r>
              <w:t xml:space="preserve">collective </w:t>
            </w:r>
            <w:r w:rsidR="00DD48B8">
              <w:t xml:space="preserve">management </w:t>
            </w:r>
            <w:r>
              <w:t>of rights</w:t>
            </w:r>
          </w:p>
          <w:p w14:paraId="216C4C6D" w14:textId="54D9F647" w:rsidR="00206EB3" w:rsidRDefault="00206EB3" w:rsidP="00E03DEE">
            <w:r>
              <w:t xml:space="preserve">1. </w:t>
            </w:r>
            <w:r w:rsidR="00DD48B8">
              <w:t>The c</w:t>
            </w:r>
            <w:r>
              <w:t xml:space="preserve">ollective </w:t>
            </w:r>
            <w:r w:rsidR="00DD48B8">
              <w:t xml:space="preserve">management </w:t>
            </w:r>
            <w:r>
              <w:t xml:space="preserve">of rights is allowed only on the protected </w:t>
            </w:r>
            <w:r w:rsidR="00DD48B8">
              <w:t xml:space="preserve">works </w:t>
            </w:r>
            <w:r>
              <w:t xml:space="preserve">already published </w:t>
            </w:r>
            <w:proofErr w:type="gramStart"/>
            <w:r>
              <w:t>and on the cases</w:t>
            </w:r>
            <w:proofErr w:type="gramEnd"/>
            <w:r>
              <w:t xml:space="preserve"> dealing with:</w:t>
            </w:r>
          </w:p>
          <w:p w14:paraId="52BCC8BD" w14:textId="77777777" w:rsidR="00206EB3" w:rsidRDefault="00206EB3" w:rsidP="00E03DEE">
            <w:pPr>
              <w:spacing w:before="240" w:after="240"/>
            </w:pPr>
            <w:r>
              <w:t>[…]</w:t>
            </w:r>
          </w:p>
          <w:p w14:paraId="2F6DDE04" w14:textId="3487FB3D" w:rsidR="00206EB3" w:rsidRDefault="00206EB3" w:rsidP="00E03DEE">
            <w:r>
              <w:t xml:space="preserve">1.3. public lending of </w:t>
            </w:r>
            <w:r w:rsidR="00DD48B8">
              <w:t xml:space="preserve">the </w:t>
            </w:r>
            <w:r>
              <w:t xml:space="preserve">original or copies of </w:t>
            </w:r>
            <w:proofErr w:type="gramStart"/>
            <w:r>
              <w:t>works;</w:t>
            </w:r>
            <w:proofErr w:type="gramEnd"/>
          </w:p>
          <w:p w14:paraId="24EB13C0" w14:textId="77777777" w:rsidR="00206EB3" w:rsidRPr="00BA3E28" w:rsidRDefault="00206EB3" w:rsidP="00E03DEE">
            <w:pPr>
              <w:spacing w:before="240" w:after="240"/>
            </w:pPr>
            <w:r>
              <w:t>[…]</w:t>
            </w:r>
          </w:p>
        </w:tc>
      </w:tr>
      <w:tr w:rsidR="00206EB3" w:rsidRPr="004831BA" w14:paraId="5864DEF2" w14:textId="77777777" w:rsidTr="00E03DEE">
        <w:tc>
          <w:tcPr>
            <w:tcW w:w="4273" w:type="dxa"/>
          </w:tcPr>
          <w:p w14:paraId="59B22BDA" w14:textId="77777777" w:rsidR="00206EB3" w:rsidRPr="00090F60" w:rsidRDefault="00206EB3" w:rsidP="00E03DEE">
            <w:pPr>
              <w:rPr>
                <w:lang w:val="pt-BR"/>
              </w:rPr>
            </w:pPr>
            <w:r w:rsidRPr="00090F60">
              <w:rPr>
                <w:lang w:val="pt-BR"/>
              </w:rPr>
              <w:t>Neni 180</w:t>
            </w:r>
          </w:p>
          <w:p w14:paraId="23492310" w14:textId="77777777" w:rsidR="00206EB3" w:rsidRPr="00090F60" w:rsidRDefault="00206EB3" w:rsidP="00E03DEE">
            <w:pPr>
              <w:spacing w:after="240"/>
              <w:rPr>
                <w:lang w:val="pt-BR"/>
              </w:rPr>
            </w:pPr>
            <w:r w:rsidRPr="00090F60">
              <w:rPr>
                <w:lang w:val="pt-BR"/>
              </w:rPr>
              <w:t>Mbrojtja e informacioneve të realizimit të të drejtave</w:t>
            </w:r>
          </w:p>
          <w:p w14:paraId="47D2E09F" w14:textId="77777777" w:rsidR="00206EB3" w:rsidRPr="00616B6F" w:rsidRDefault="00206EB3" w:rsidP="00E03DEE">
            <w:pPr>
              <w:spacing w:after="240"/>
              <w:rPr>
                <w:lang w:val="pt-BR"/>
              </w:rPr>
            </w:pPr>
            <w:r w:rsidRPr="00090F60">
              <w:rPr>
                <w:lang w:val="pt-BR"/>
              </w:rPr>
              <w:t xml:space="preserve">1. Konsiderohet se një person ka shkelur të drejtat ekskluzive që mbrohet nga ky ligj kur bën një nga veprimet e mëposhtme, me të cilin nxit, mundëson, lehtëson ose fsheh shkeljet e të drejtave </w:t>
            </w:r>
            <w:r w:rsidRPr="00616B6F">
              <w:rPr>
                <w:lang w:val="pt-BR"/>
              </w:rPr>
              <w:t>nga ky ligj siç janë:</w:t>
            </w:r>
          </w:p>
          <w:p w14:paraId="00001C5E" w14:textId="77777777" w:rsidR="00206EB3" w:rsidRPr="00616B6F" w:rsidRDefault="00206EB3" w:rsidP="00206EB3">
            <w:pPr>
              <w:pStyle w:val="ListParagraph"/>
              <w:numPr>
                <w:ilvl w:val="1"/>
                <w:numId w:val="35"/>
              </w:numPr>
              <w:jc w:val="left"/>
              <w:rPr>
                <w:sz w:val="22"/>
                <w:lang w:val="pt-BR"/>
              </w:rPr>
            </w:pPr>
            <w:r w:rsidRPr="00616B6F">
              <w:rPr>
                <w:sz w:val="22"/>
                <w:lang w:val="pt-BR"/>
              </w:rPr>
              <w:t>heqja ose ndryshimi i cilit do informacion elektronik lidhur me administrimin e të drejtave;</w:t>
            </w:r>
          </w:p>
          <w:p w14:paraId="1F4CE524" w14:textId="77777777" w:rsidR="00206EB3" w:rsidRPr="00616B6F" w:rsidRDefault="00206EB3" w:rsidP="00206EB3">
            <w:pPr>
              <w:pStyle w:val="ListParagraph"/>
              <w:numPr>
                <w:ilvl w:val="1"/>
                <w:numId w:val="35"/>
              </w:numPr>
              <w:spacing w:after="240"/>
              <w:jc w:val="left"/>
              <w:rPr>
                <w:sz w:val="22"/>
                <w:lang w:val="pt-BR"/>
              </w:rPr>
            </w:pPr>
            <w:r w:rsidRPr="00616B6F">
              <w:rPr>
                <w:sz w:val="22"/>
                <w:lang w:val="pt-BR"/>
              </w:rPr>
              <w:t>riprodhimi, importi për shpërndarje, qiradhënia ose komunikimi publikut të një lënde të mbrojtur, në të cilën informacioni elektronik i administrimit të të drejtave është hequr apo</w:t>
            </w:r>
            <w:r>
              <w:rPr>
                <w:sz w:val="22"/>
                <w:lang w:val="pt-BR"/>
              </w:rPr>
              <w:t xml:space="preserve"> </w:t>
            </w:r>
            <w:r w:rsidRPr="00616B6F">
              <w:rPr>
                <w:sz w:val="22"/>
                <w:lang w:val="pt-BR"/>
              </w:rPr>
              <w:t>ndryshuar pa autorizim përkatës.</w:t>
            </w:r>
          </w:p>
          <w:p w14:paraId="63FF6940" w14:textId="77777777" w:rsidR="00206EB3" w:rsidRPr="00616B6F" w:rsidRDefault="00206EB3" w:rsidP="00E03DEE">
            <w:pPr>
              <w:rPr>
                <w:lang w:val="pt-BR"/>
              </w:rPr>
            </w:pPr>
            <w:r w:rsidRPr="00616B6F">
              <w:rPr>
                <w:lang w:val="pt-BR"/>
              </w:rPr>
              <w:t xml:space="preserve">2. Informacion i administrimit të të drejtave në kuptimin e paragrafit 1. të këtij neni konsiderohet çdo informacion i futur nga ana e bartësit të të drejtës, me të cilin identifikohet lënda që është objekt i të drejtave, autori, bartësi i të drejtës, kohëzgjatja dhe kushtet e përdorimit, si </w:t>
            </w:r>
            <w:r w:rsidRPr="00616B6F">
              <w:rPr>
                <w:lang w:val="pt-BR"/>
              </w:rPr>
              <w:lastRenderedPageBreak/>
              <w:t>dhe numrat dhe kodet e tyre përkatëse që shënohen në ekzemplarin e lëndës së mbrojtur ose që shfaqen me rastin e komunikimit të lëndës së mbrojtur.</w:t>
            </w:r>
          </w:p>
        </w:tc>
        <w:tc>
          <w:tcPr>
            <w:tcW w:w="5072" w:type="dxa"/>
          </w:tcPr>
          <w:p w14:paraId="58759557" w14:textId="77777777" w:rsidR="00206EB3" w:rsidRDefault="00206EB3" w:rsidP="00E03DEE">
            <w:r>
              <w:lastRenderedPageBreak/>
              <w:t>Article 180</w:t>
            </w:r>
          </w:p>
          <w:p w14:paraId="31EF0352" w14:textId="54B09D50" w:rsidR="00206EB3" w:rsidRDefault="00206EB3" w:rsidP="00E03DEE">
            <w:pPr>
              <w:spacing w:after="240"/>
            </w:pPr>
            <w:r>
              <w:t xml:space="preserve">Protection of rights </w:t>
            </w:r>
            <w:r w:rsidR="00DD48B8">
              <w:t>enforcement information</w:t>
            </w:r>
          </w:p>
          <w:p w14:paraId="395F3D07" w14:textId="3C46BD54" w:rsidR="00206EB3" w:rsidRPr="00616B6F" w:rsidRDefault="00206EB3" w:rsidP="00E03DEE">
            <w:pPr>
              <w:spacing w:after="240"/>
            </w:pPr>
            <w:r>
              <w:t xml:space="preserve">1. It is considered that </w:t>
            </w:r>
            <w:r w:rsidR="00DD48B8">
              <w:t>a</w:t>
            </w:r>
            <w:r>
              <w:t xml:space="preserve"> person has </w:t>
            </w:r>
            <w:r w:rsidR="00DD48B8">
              <w:t>infringed</w:t>
            </w:r>
            <w:r>
              <w:t xml:space="preserve"> the exclusive rights protected by this </w:t>
            </w:r>
            <w:r w:rsidR="00DD48B8">
              <w:t>Act</w:t>
            </w:r>
            <w:r>
              <w:t xml:space="preserve"> when he carries out one of the below listed activities, by which he encourages, enables, facilitates or hides the </w:t>
            </w:r>
            <w:r w:rsidR="00DD48B8">
              <w:t>infringement</w:t>
            </w:r>
            <w:r w:rsidRPr="00616B6F">
              <w:t xml:space="preserve"> of rights from this </w:t>
            </w:r>
            <w:r w:rsidR="00DD48B8">
              <w:t>Act</w:t>
            </w:r>
            <w:r w:rsidRPr="00616B6F">
              <w:t>, such as:</w:t>
            </w:r>
          </w:p>
          <w:p w14:paraId="15B50006" w14:textId="30805D6D" w:rsidR="00206EB3" w:rsidRPr="00471FBA" w:rsidRDefault="00206EB3" w:rsidP="00206EB3">
            <w:pPr>
              <w:pStyle w:val="ListParagraph"/>
              <w:numPr>
                <w:ilvl w:val="1"/>
                <w:numId w:val="34"/>
              </w:numPr>
              <w:rPr>
                <w:sz w:val="22"/>
                <w:lang w:val="en-US"/>
              </w:rPr>
            </w:pPr>
            <w:r w:rsidRPr="00471FBA">
              <w:rPr>
                <w:sz w:val="22"/>
                <w:lang w:val="en-US"/>
              </w:rPr>
              <w:t xml:space="preserve">removal or modification of any electronic information regarding the </w:t>
            </w:r>
            <w:r w:rsidR="00DD48B8">
              <w:rPr>
                <w:sz w:val="22"/>
                <w:lang w:val="en-US"/>
              </w:rPr>
              <w:t xml:space="preserve">management of the </w:t>
            </w:r>
            <w:proofErr w:type="gramStart"/>
            <w:r w:rsidRPr="00471FBA">
              <w:rPr>
                <w:sz w:val="22"/>
                <w:lang w:val="en-US"/>
              </w:rPr>
              <w:t>rights;</w:t>
            </w:r>
            <w:proofErr w:type="gramEnd"/>
          </w:p>
          <w:p w14:paraId="5BCEAEC9" w14:textId="3E0B9B3F" w:rsidR="00206EB3" w:rsidRPr="00471FBA" w:rsidRDefault="00206EB3" w:rsidP="00206EB3">
            <w:pPr>
              <w:pStyle w:val="ListParagraph"/>
              <w:numPr>
                <w:ilvl w:val="1"/>
                <w:numId w:val="34"/>
              </w:numPr>
              <w:spacing w:after="240"/>
              <w:rPr>
                <w:sz w:val="22"/>
                <w:lang w:val="en-US"/>
              </w:rPr>
            </w:pPr>
            <w:r w:rsidRPr="00471FBA">
              <w:rPr>
                <w:sz w:val="22"/>
                <w:lang w:val="en-US"/>
              </w:rPr>
              <w:t>reproduction, import for distribution, l</w:t>
            </w:r>
            <w:r w:rsidR="00DD48B8">
              <w:rPr>
                <w:sz w:val="22"/>
                <w:lang w:val="en-US"/>
              </w:rPr>
              <w:t>ending</w:t>
            </w:r>
            <w:r w:rsidRPr="00471FBA">
              <w:rPr>
                <w:sz w:val="22"/>
                <w:lang w:val="en-US"/>
              </w:rPr>
              <w:t xml:space="preserve"> or </w:t>
            </w:r>
            <w:r w:rsidR="00DD48B8">
              <w:rPr>
                <w:sz w:val="22"/>
                <w:lang w:val="en-US"/>
              </w:rPr>
              <w:t xml:space="preserve">public </w:t>
            </w:r>
            <w:r w:rsidRPr="00471FBA">
              <w:rPr>
                <w:sz w:val="22"/>
                <w:lang w:val="en-US"/>
              </w:rPr>
              <w:t xml:space="preserve">communication of a protected </w:t>
            </w:r>
            <w:r w:rsidR="00DD48B8">
              <w:rPr>
                <w:sz w:val="22"/>
                <w:lang w:val="en-US"/>
              </w:rPr>
              <w:t>work</w:t>
            </w:r>
            <w:r w:rsidRPr="00471FBA">
              <w:rPr>
                <w:sz w:val="22"/>
                <w:lang w:val="en-US"/>
              </w:rPr>
              <w:t>, where the electronic information of rights administration was removed or modified without the relevant authorization.</w:t>
            </w:r>
          </w:p>
          <w:p w14:paraId="23142F3C" w14:textId="13628933" w:rsidR="00206EB3" w:rsidRDefault="00206EB3" w:rsidP="00E03DEE">
            <w:r>
              <w:t xml:space="preserve">2. </w:t>
            </w:r>
            <w:proofErr w:type="gramStart"/>
            <w:r>
              <w:t>For the purpose of</w:t>
            </w:r>
            <w:proofErr w:type="gramEnd"/>
            <w:r>
              <w:t xml:space="preserve"> paragraph 1</w:t>
            </w:r>
            <w:r w:rsidR="00DD48B8">
              <w:t xml:space="preserve"> of</w:t>
            </w:r>
            <w:r>
              <w:t xml:space="preserve"> this Article, information </w:t>
            </w:r>
            <w:r w:rsidR="00DD48B8">
              <w:t xml:space="preserve">on </w:t>
            </w:r>
            <w:r>
              <w:t xml:space="preserve">rights </w:t>
            </w:r>
            <w:r w:rsidR="00DD48B8">
              <w:t>management</w:t>
            </w:r>
            <w:r>
              <w:t xml:space="preserve"> is considered </w:t>
            </w:r>
            <w:r w:rsidR="00DD48B8">
              <w:t>all</w:t>
            </w:r>
            <w:r>
              <w:t xml:space="preserve"> information entered by the right</w:t>
            </w:r>
            <w:r w:rsidR="00DD48B8">
              <w:t>s</w:t>
            </w:r>
            <w:r>
              <w:t xml:space="preserve"> holder, by which the </w:t>
            </w:r>
            <w:r w:rsidR="00DD48B8">
              <w:t>object</w:t>
            </w:r>
            <w:r>
              <w:t xml:space="preserve"> of </w:t>
            </w:r>
            <w:r w:rsidR="00DD48B8">
              <w:t xml:space="preserve">the </w:t>
            </w:r>
            <w:r>
              <w:t xml:space="preserve">right, duration and terms of use are identified, and their respective numbers and codes signed on the copy of the protected </w:t>
            </w:r>
            <w:r w:rsidR="00DD48B8">
              <w:t>work</w:t>
            </w:r>
            <w:r>
              <w:t xml:space="preserve"> or appear </w:t>
            </w:r>
            <w:r w:rsidR="00DD48B8">
              <w:t xml:space="preserve">at the time of </w:t>
            </w:r>
            <w:r>
              <w:t xml:space="preserve">communication </w:t>
            </w:r>
            <w:r w:rsidR="00DD48B8">
              <w:t xml:space="preserve">of </w:t>
            </w:r>
            <w:r>
              <w:t xml:space="preserve">the protected </w:t>
            </w:r>
            <w:r w:rsidR="00DD48B8">
              <w:t>work</w:t>
            </w:r>
            <w:r>
              <w:t>.</w:t>
            </w:r>
          </w:p>
        </w:tc>
      </w:tr>
    </w:tbl>
    <w:p w14:paraId="30C9D510" w14:textId="77777777" w:rsidR="00206EB3" w:rsidRDefault="00206EB3" w:rsidP="00206EB3">
      <w:pPr>
        <w:pStyle w:val="Heading1"/>
        <w:numPr>
          <w:ilvl w:val="0"/>
          <w:numId w:val="4"/>
        </w:numPr>
        <w:tabs>
          <w:tab w:val="num" w:pos="567"/>
        </w:tabs>
        <w:ind w:left="0" w:firstLine="0"/>
      </w:pPr>
      <w:bookmarkStart w:id="33" w:name="_Toc193455579"/>
      <w:r>
        <w:t>REPUBLIC OF MOLDOVA</w:t>
      </w:r>
      <w:bookmarkEnd w:id="33"/>
    </w:p>
    <w:p w14:paraId="165F29F1" w14:textId="1E3EFA7A" w:rsidR="00206EB3" w:rsidRPr="00F93F31" w:rsidRDefault="00DE11AF" w:rsidP="00DE11AF">
      <w:hyperlink r:id="rId32" w:history="1">
        <w:r w:rsidRPr="00F93F31">
          <w:rPr>
            <w:rStyle w:val="Hyperlink"/>
          </w:rPr>
          <w:t>Act</w:t>
        </w:r>
        <w:r w:rsidR="00206EB3" w:rsidRPr="00F93F31">
          <w:rPr>
            <w:rStyle w:val="Hyperlink"/>
          </w:rPr>
          <w:t xml:space="preserve"> No. 230 of July 28, 2022, on Copyright and Neighboring Rights </w:t>
        </w:r>
      </w:hyperlink>
    </w:p>
    <w:tbl>
      <w:tblPr>
        <w:tblStyle w:val="TableGrid"/>
        <w:tblW w:w="0" w:type="auto"/>
        <w:tblLook w:val="04A0" w:firstRow="1" w:lastRow="0" w:firstColumn="1" w:lastColumn="0" w:noHBand="0" w:noVBand="1"/>
      </w:tblPr>
      <w:tblGrid>
        <w:gridCol w:w="4604"/>
        <w:gridCol w:w="4605"/>
      </w:tblGrid>
      <w:tr w:rsidR="00206EB3" w:rsidRPr="004831BA" w14:paraId="49A6EB78" w14:textId="77777777" w:rsidTr="00E03DEE">
        <w:tc>
          <w:tcPr>
            <w:tcW w:w="4604" w:type="dxa"/>
          </w:tcPr>
          <w:p w14:paraId="5BD8C3A9" w14:textId="0799306D" w:rsidR="00206EB3" w:rsidRPr="00F93F31" w:rsidRDefault="00206EB3" w:rsidP="00E03DEE">
            <w:r w:rsidRPr="00F93F31">
              <w:t>Original Wording</w:t>
            </w:r>
            <w:r w:rsidR="00BA5817" w:rsidRPr="00F93F31">
              <w:t xml:space="preserve"> (Romanian)</w:t>
            </w:r>
          </w:p>
        </w:tc>
        <w:tc>
          <w:tcPr>
            <w:tcW w:w="4605" w:type="dxa"/>
          </w:tcPr>
          <w:p w14:paraId="25D724AE" w14:textId="77777777" w:rsidR="00206EB3" w:rsidRDefault="00206EB3" w:rsidP="00E03DEE">
            <w:r w:rsidRPr="00F93F31">
              <w:t>WIPO Lex</w:t>
            </w:r>
          </w:p>
        </w:tc>
      </w:tr>
      <w:tr w:rsidR="00206EB3" w:rsidRPr="004831BA" w14:paraId="18487B77" w14:textId="77777777" w:rsidTr="00E03DEE">
        <w:tc>
          <w:tcPr>
            <w:tcW w:w="4604" w:type="dxa"/>
          </w:tcPr>
          <w:p w14:paraId="23A446A4" w14:textId="77777777" w:rsidR="00206EB3" w:rsidRDefault="00206EB3" w:rsidP="00E03DEE">
            <w:pPr>
              <w:rPr>
                <w:lang w:val="pt-BR"/>
              </w:rPr>
            </w:pPr>
            <w:r w:rsidRPr="00251DD5">
              <w:rPr>
                <w:lang w:val="pt-BR"/>
              </w:rPr>
              <w:t>Articolul 3. Noțiuni principale</w:t>
            </w:r>
          </w:p>
          <w:p w14:paraId="7036D891" w14:textId="77777777" w:rsidR="00206EB3" w:rsidRDefault="00206EB3" w:rsidP="00E03DEE">
            <w:pPr>
              <w:spacing w:before="240" w:after="240"/>
              <w:rPr>
                <w:lang w:val="pt-BR"/>
              </w:rPr>
            </w:pPr>
            <w:r w:rsidRPr="00251DD5">
              <w:rPr>
                <w:lang w:val="pt-BR"/>
              </w:rPr>
              <w:t>În sensul prezentei legi, următoarele noțiuni semnifică:</w:t>
            </w:r>
          </w:p>
          <w:p w14:paraId="031F2E76" w14:textId="77777777" w:rsidR="00206EB3" w:rsidRDefault="00206EB3" w:rsidP="00E03DEE">
            <w:pPr>
              <w:spacing w:before="240" w:after="240"/>
              <w:rPr>
                <w:lang w:val="pt-BR"/>
              </w:rPr>
            </w:pPr>
            <w:r>
              <w:rPr>
                <w:lang w:val="pt-BR"/>
              </w:rPr>
              <w:t>[...]</w:t>
            </w:r>
          </w:p>
          <w:p w14:paraId="5E461B0A" w14:textId="77777777" w:rsidR="00206EB3" w:rsidRDefault="00206EB3" w:rsidP="00E03DEE">
            <w:pPr>
              <w:spacing w:before="240" w:after="240"/>
              <w:rPr>
                <w:lang w:val="pt-BR"/>
              </w:rPr>
            </w:pPr>
            <w:r w:rsidRPr="0043258A">
              <w:rPr>
                <w:lang w:val="pt-BR"/>
              </w:rPr>
              <w:t>împrumut – punere la dispoziție în scopul utilizării, pentru o perioadă limitată de timp și fără obținerea unui avantaj economic sau comercial direct sau indirect, a unei opere sau a unui obiect de drept conex, atunci când aceasta se realizează prin intermediul unor unități accesibile publicului;</w:t>
            </w:r>
          </w:p>
          <w:p w14:paraId="428834FD" w14:textId="77777777" w:rsidR="00206EB3" w:rsidRDefault="00206EB3" w:rsidP="00E03DEE">
            <w:pPr>
              <w:spacing w:before="240" w:after="240"/>
              <w:rPr>
                <w:lang w:val="pt-BR"/>
              </w:rPr>
            </w:pPr>
            <w:r>
              <w:rPr>
                <w:lang w:val="pt-BR"/>
              </w:rPr>
              <w:t>[...]</w:t>
            </w:r>
          </w:p>
          <w:p w14:paraId="7E659D08" w14:textId="77777777" w:rsidR="00206EB3" w:rsidRPr="00251DD5" w:rsidRDefault="00206EB3" w:rsidP="00E03DEE">
            <w:pPr>
              <w:spacing w:before="240" w:after="240"/>
              <w:rPr>
                <w:lang w:val="pt-BR"/>
              </w:rPr>
            </w:pPr>
            <w:r w:rsidRPr="00884B9E">
              <w:rPr>
                <w:lang w:val="pt-BR"/>
              </w:rPr>
              <w:t>închiriere – punere la dispoziție în scopul utilizării, pentru o perioadă limitată de timp și pentru obținerea unui avantaj economic sau comercial, direct sau indirect, a unei opere sau a unui obiect de drept conex;</w:t>
            </w:r>
          </w:p>
        </w:tc>
        <w:tc>
          <w:tcPr>
            <w:tcW w:w="4605" w:type="dxa"/>
          </w:tcPr>
          <w:p w14:paraId="1B4634EB" w14:textId="77777777" w:rsidR="00206EB3" w:rsidRDefault="00206EB3" w:rsidP="00E03DEE">
            <w:pPr>
              <w:spacing w:after="240"/>
            </w:pPr>
            <w:r>
              <w:t>Article 3. Main Notions</w:t>
            </w:r>
          </w:p>
          <w:p w14:paraId="6F68DC55" w14:textId="06BCDB4B" w:rsidR="00206EB3" w:rsidRDefault="00206EB3" w:rsidP="00E03DEE">
            <w:r>
              <w:t xml:space="preserve">The following terms are used in the present </w:t>
            </w:r>
            <w:r w:rsidR="004436EE">
              <w:t>Act</w:t>
            </w:r>
            <w:r>
              <w:t xml:space="preserve">: </w:t>
            </w:r>
          </w:p>
          <w:p w14:paraId="24D9953A" w14:textId="77777777" w:rsidR="00206EB3" w:rsidRDefault="00206EB3" w:rsidP="00E03DEE">
            <w:pPr>
              <w:spacing w:before="240" w:after="240"/>
            </w:pPr>
            <w:r>
              <w:t>[…]</w:t>
            </w:r>
          </w:p>
          <w:p w14:paraId="4A3E9EB9" w14:textId="77777777" w:rsidR="00206EB3" w:rsidRDefault="00206EB3" w:rsidP="00E03DEE">
            <w:pPr>
              <w:spacing w:after="240"/>
            </w:pPr>
            <w:r>
              <w:t xml:space="preserve">lending - making available for use, for a limited period of time and without direct or indirect economic or commercial advantage, a work or a subject-matter of related rights, where it is made through publicly accessible </w:t>
            </w:r>
            <w:proofErr w:type="gramStart"/>
            <w:r>
              <w:t>establishments;</w:t>
            </w:r>
            <w:proofErr w:type="gramEnd"/>
          </w:p>
          <w:p w14:paraId="5F5BF213" w14:textId="77777777" w:rsidR="00206EB3" w:rsidRDefault="00206EB3" w:rsidP="00E03DEE">
            <w:pPr>
              <w:spacing w:after="240"/>
            </w:pPr>
            <w:r>
              <w:t>[…]</w:t>
            </w:r>
          </w:p>
          <w:p w14:paraId="6562BF0E" w14:textId="77777777" w:rsidR="00206EB3" w:rsidRPr="002710F8" w:rsidRDefault="00206EB3" w:rsidP="00E03DEE">
            <w:r>
              <w:t xml:space="preserve">rental - making available for use, for a limited </w:t>
            </w:r>
            <w:proofErr w:type="gramStart"/>
            <w:r>
              <w:t>period of time</w:t>
            </w:r>
            <w:proofErr w:type="gramEnd"/>
            <w:r>
              <w:t xml:space="preserve"> and for direct or indirect economic or commercial advantage, a work or a subject-matter of related rights;</w:t>
            </w:r>
          </w:p>
        </w:tc>
      </w:tr>
      <w:tr w:rsidR="00206EB3" w:rsidRPr="004831BA" w14:paraId="6243F57B" w14:textId="77777777" w:rsidTr="00E03DEE">
        <w:tc>
          <w:tcPr>
            <w:tcW w:w="4604" w:type="dxa"/>
          </w:tcPr>
          <w:p w14:paraId="2FB555FB" w14:textId="77777777" w:rsidR="00206EB3" w:rsidRPr="00244563" w:rsidRDefault="00206EB3" w:rsidP="00E03DEE">
            <w:pPr>
              <w:rPr>
                <w:lang w:val="fr-CH"/>
              </w:rPr>
            </w:pPr>
            <w:proofErr w:type="spellStart"/>
            <w:r w:rsidRPr="00244563">
              <w:rPr>
                <w:lang w:val="fr-CH"/>
              </w:rPr>
              <w:t>Articolul</w:t>
            </w:r>
            <w:proofErr w:type="spellEnd"/>
            <w:r w:rsidRPr="00244563">
              <w:rPr>
                <w:lang w:val="fr-CH"/>
              </w:rPr>
              <w:t xml:space="preserve"> 11. </w:t>
            </w:r>
            <w:proofErr w:type="spellStart"/>
            <w:r w:rsidRPr="00244563">
              <w:rPr>
                <w:lang w:val="fr-CH"/>
              </w:rPr>
              <w:t>Drepturile</w:t>
            </w:r>
            <w:proofErr w:type="spellEnd"/>
            <w:r w:rsidRPr="00244563">
              <w:rPr>
                <w:lang w:val="fr-CH"/>
              </w:rPr>
              <w:t xml:space="preserve"> patrimoniale </w:t>
            </w:r>
          </w:p>
          <w:p w14:paraId="5AB0382D" w14:textId="77777777" w:rsidR="00206EB3" w:rsidRPr="00244563" w:rsidRDefault="00206EB3" w:rsidP="00E03DEE">
            <w:pPr>
              <w:spacing w:before="240" w:after="240"/>
              <w:rPr>
                <w:lang w:val="fr-CH"/>
              </w:rPr>
            </w:pPr>
            <w:proofErr w:type="spellStart"/>
            <w:r w:rsidRPr="00244563">
              <w:rPr>
                <w:lang w:val="fr-CH"/>
              </w:rPr>
              <w:t>Autorul</w:t>
            </w:r>
            <w:proofErr w:type="spellEnd"/>
            <w:r w:rsidRPr="00244563">
              <w:rPr>
                <w:lang w:val="fr-CH"/>
              </w:rPr>
              <w:t xml:space="preserve"> </w:t>
            </w:r>
            <w:proofErr w:type="spellStart"/>
            <w:r w:rsidRPr="00244563">
              <w:rPr>
                <w:lang w:val="fr-CH"/>
              </w:rPr>
              <w:t>sau</w:t>
            </w:r>
            <w:proofErr w:type="spellEnd"/>
            <w:r w:rsidRPr="00244563">
              <w:rPr>
                <w:lang w:val="fr-CH"/>
              </w:rPr>
              <w:t xml:space="preserve"> </w:t>
            </w:r>
            <w:proofErr w:type="spellStart"/>
            <w:r w:rsidRPr="00244563">
              <w:rPr>
                <w:lang w:val="fr-CH"/>
              </w:rPr>
              <w:t>titularul</w:t>
            </w:r>
            <w:proofErr w:type="spellEnd"/>
            <w:r w:rsidRPr="00244563">
              <w:rPr>
                <w:lang w:val="fr-CH"/>
              </w:rPr>
              <w:t xml:space="preserve"> </w:t>
            </w:r>
            <w:proofErr w:type="spellStart"/>
            <w:r w:rsidRPr="00244563">
              <w:rPr>
                <w:lang w:val="fr-CH"/>
              </w:rPr>
              <w:t>dreptului</w:t>
            </w:r>
            <w:proofErr w:type="spellEnd"/>
            <w:r w:rsidRPr="00244563">
              <w:rPr>
                <w:lang w:val="fr-CH"/>
              </w:rPr>
              <w:t xml:space="preserve"> de </w:t>
            </w:r>
            <w:proofErr w:type="spellStart"/>
            <w:r w:rsidRPr="00244563">
              <w:rPr>
                <w:lang w:val="fr-CH"/>
              </w:rPr>
              <w:t>autor</w:t>
            </w:r>
            <w:proofErr w:type="spellEnd"/>
            <w:r w:rsidRPr="00244563">
              <w:rPr>
                <w:lang w:val="fr-CH"/>
              </w:rPr>
              <w:t xml:space="preserve">, </w:t>
            </w:r>
            <w:proofErr w:type="spellStart"/>
            <w:r w:rsidRPr="00244563">
              <w:rPr>
                <w:lang w:val="fr-CH"/>
              </w:rPr>
              <w:t>cu</w:t>
            </w:r>
            <w:proofErr w:type="spellEnd"/>
            <w:r w:rsidRPr="00244563">
              <w:rPr>
                <w:lang w:val="fr-CH"/>
              </w:rPr>
              <w:t xml:space="preserve"> </w:t>
            </w:r>
            <w:proofErr w:type="spellStart"/>
            <w:r w:rsidRPr="00244563">
              <w:rPr>
                <w:lang w:val="fr-CH"/>
              </w:rPr>
              <w:t>excepția</w:t>
            </w:r>
            <w:proofErr w:type="spellEnd"/>
            <w:r w:rsidRPr="00244563">
              <w:rPr>
                <w:lang w:val="fr-CH"/>
              </w:rPr>
              <w:t xml:space="preserve"> </w:t>
            </w:r>
            <w:proofErr w:type="spellStart"/>
            <w:r w:rsidRPr="00244563">
              <w:rPr>
                <w:lang w:val="fr-CH"/>
              </w:rPr>
              <w:t>autorului</w:t>
            </w:r>
            <w:proofErr w:type="spellEnd"/>
            <w:r w:rsidRPr="00244563">
              <w:rPr>
                <w:lang w:val="fr-CH"/>
              </w:rPr>
              <w:t xml:space="preserve"> </w:t>
            </w:r>
            <w:proofErr w:type="spellStart"/>
            <w:r w:rsidRPr="00244563">
              <w:rPr>
                <w:lang w:val="fr-CH"/>
              </w:rPr>
              <w:t>unui</w:t>
            </w:r>
            <w:proofErr w:type="spellEnd"/>
            <w:r w:rsidRPr="00244563">
              <w:rPr>
                <w:lang w:val="fr-CH"/>
              </w:rPr>
              <w:t xml:space="preserve"> program </w:t>
            </w:r>
            <w:proofErr w:type="spellStart"/>
            <w:r w:rsidRPr="00244563">
              <w:rPr>
                <w:lang w:val="fr-CH"/>
              </w:rPr>
              <w:t>pentru</w:t>
            </w:r>
            <w:proofErr w:type="spellEnd"/>
            <w:r w:rsidRPr="00244563">
              <w:rPr>
                <w:lang w:val="fr-CH"/>
              </w:rPr>
              <w:t xml:space="preserve"> </w:t>
            </w:r>
            <w:proofErr w:type="spellStart"/>
            <w:r w:rsidRPr="00244563">
              <w:rPr>
                <w:lang w:val="fr-CH"/>
              </w:rPr>
              <w:t>calculator</w:t>
            </w:r>
            <w:proofErr w:type="spellEnd"/>
            <w:r w:rsidRPr="00244563">
              <w:rPr>
                <w:lang w:val="fr-CH"/>
              </w:rPr>
              <w:t xml:space="preserve">, ale </w:t>
            </w:r>
            <w:proofErr w:type="spellStart"/>
            <w:r w:rsidRPr="00244563">
              <w:rPr>
                <w:lang w:val="fr-CH"/>
              </w:rPr>
              <w:t>cărui</w:t>
            </w:r>
            <w:proofErr w:type="spellEnd"/>
            <w:r w:rsidRPr="00244563">
              <w:rPr>
                <w:lang w:val="fr-CH"/>
              </w:rPr>
              <w:t xml:space="preserve"> </w:t>
            </w:r>
            <w:proofErr w:type="spellStart"/>
            <w:r w:rsidRPr="00244563">
              <w:rPr>
                <w:lang w:val="fr-CH"/>
              </w:rPr>
              <w:t>drepturi</w:t>
            </w:r>
            <w:proofErr w:type="spellEnd"/>
            <w:r w:rsidRPr="00244563">
              <w:rPr>
                <w:lang w:val="fr-CH"/>
              </w:rPr>
              <w:t xml:space="preserve"> patrimoniale exclusive </w:t>
            </w:r>
            <w:proofErr w:type="spellStart"/>
            <w:r w:rsidRPr="00244563">
              <w:rPr>
                <w:lang w:val="fr-CH"/>
              </w:rPr>
              <w:t>sunt</w:t>
            </w:r>
            <w:proofErr w:type="spellEnd"/>
            <w:r w:rsidRPr="00244563">
              <w:rPr>
                <w:lang w:val="fr-CH"/>
              </w:rPr>
              <w:t xml:space="preserve"> </w:t>
            </w:r>
            <w:proofErr w:type="spellStart"/>
            <w:r w:rsidRPr="00244563">
              <w:rPr>
                <w:lang w:val="fr-CH"/>
              </w:rPr>
              <w:t>definite</w:t>
            </w:r>
            <w:proofErr w:type="spellEnd"/>
            <w:r w:rsidRPr="00244563">
              <w:rPr>
                <w:lang w:val="fr-CH"/>
              </w:rPr>
              <w:t xml:space="preserve"> la art. 25, </w:t>
            </w:r>
            <w:proofErr w:type="spellStart"/>
            <w:r w:rsidRPr="00244563">
              <w:rPr>
                <w:lang w:val="fr-CH"/>
              </w:rPr>
              <w:t>și</w:t>
            </w:r>
            <w:proofErr w:type="spellEnd"/>
            <w:r w:rsidRPr="00244563">
              <w:rPr>
                <w:lang w:val="fr-CH"/>
              </w:rPr>
              <w:t xml:space="preserve"> a </w:t>
            </w:r>
            <w:proofErr w:type="spellStart"/>
            <w:r w:rsidRPr="00244563">
              <w:rPr>
                <w:lang w:val="fr-CH"/>
              </w:rPr>
              <w:t>autorului</w:t>
            </w:r>
            <w:proofErr w:type="spellEnd"/>
            <w:r w:rsidRPr="00244563">
              <w:rPr>
                <w:lang w:val="fr-CH"/>
              </w:rPr>
              <w:t xml:space="preserve"> </w:t>
            </w:r>
            <w:proofErr w:type="spellStart"/>
            <w:r w:rsidRPr="00244563">
              <w:rPr>
                <w:lang w:val="fr-CH"/>
              </w:rPr>
              <w:t>bazei</w:t>
            </w:r>
            <w:proofErr w:type="spellEnd"/>
            <w:r w:rsidRPr="00244563">
              <w:rPr>
                <w:lang w:val="fr-CH"/>
              </w:rPr>
              <w:t xml:space="preserve"> de date, ale </w:t>
            </w:r>
            <w:proofErr w:type="spellStart"/>
            <w:r w:rsidRPr="00244563">
              <w:rPr>
                <w:lang w:val="fr-CH"/>
              </w:rPr>
              <w:t>cărui</w:t>
            </w:r>
            <w:proofErr w:type="spellEnd"/>
            <w:r w:rsidRPr="00244563">
              <w:rPr>
                <w:lang w:val="fr-CH"/>
              </w:rPr>
              <w:t xml:space="preserve"> </w:t>
            </w:r>
            <w:proofErr w:type="spellStart"/>
            <w:r w:rsidRPr="00244563">
              <w:rPr>
                <w:lang w:val="fr-CH"/>
              </w:rPr>
              <w:t>drepturi</w:t>
            </w:r>
            <w:proofErr w:type="spellEnd"/>
            <w:r w:rsidRPr="00244563">
              <w:rPr>
                <w:lang w:val="fr-CH"/>
              </w:rPr>
              <w:t xml:space="preserve"> exclusive </w:t>
            </w:r>
            <w:proofErr w:type="spellStart"/>
            <w:r w:rsidRPr="00244563">
              <w:rPr>
                <w:lang w:val="fr-CH"/>
              </w:rPr>
              <w:t>sunt</w:t>
            </w:r>
            <w:proofErr w:type="spellEnd"/>
            <w:r w:rsidRPr="00244563">
              <w:rPr>
                <w:lang w:val="fr-CH"/>
              </w:rPr>
              <w:t xml:space="preserve"> </w:t>
            </w:r>
            <w:proofErr w:type="spellStart"/>
            <w:r w:rsidRPr="00244563">
              <w:rPr>
                <w:lang w:val="fr-CH"/>
              </w:rPr>
              <w:t>definite</w:t>
            </w:r>
            <w:proofErr w:type="spellEnd"/>
            <w:r w:rsidRPr="00244563">
              <w:rPr>
                <w:lang w:val="fr-CH"/>
              </w:rPr>
              <w:t xml:space="preserve"> la art. 48, are </w:t>
            </w:r>
            <w:proofErr w:type="spellStart"/>
            <w:r w:rsidRPr="00244563">
              <w:rPr>
                <w:lang w:val="fr-CH"/>
              </w:rPr>
              <w:t>dreptul</w:t>
            </w:r>
            <w:proofErr w:type="spellEnd"/>
            <w:r w:rsidRPr="00244563">
              <w:rPr>
                <w:lang w:val="fr-CH"/>
              </w:rPr>
              <w:t xml:space="preserve"> patrimonial </w:t>
            </w:r>
            <w:proofErr w:type="spellStart"/>
            <w:r w:rsidRPr="00244563">
              <w:rPr>
                <w:lang w:val="fr-CH"/>
              </w:rPr>
              <w:t>exclusiv</w:t>
            </w:r>
            <w:proofErr w:type="spellEnd"/>
            <w:r w:rsidRPr="00244563">
              <w:rPr>
                <w:lang w:val="fr-CH"/>
              </w:rPr>
              <w:t xml:space="preserve"> </w:t>
            </w:r>
            <w:proofErr w:type="spellStart"/>
            <w:r w:rsidRPr="00244563">
              <w:rPr>
                <w:lang w:val="fr-CH"/>
              </w:rPr>
              <w:t>să</w:t>
            </w:r>
            <w:proofErr w:type="spellEnd"/>
            <w:r w:rsidRPr="00244563">
              <w:rPr>
                <w:lang w:val="fr-CH"/>
              </w:rPr>
              <w:t xml:space="preserve"> </w:t>
            </w:r>
            <w:proofErr w:type="spellStart"/>
            <w:r w:rsidRPr="00244563">
              <w:rPr>
                <w:lang w:val="fr-CH"/>
              </w:rPr>
              <w:t>permită</w:t>
            </w:r>
            <w:proofErr w:type="spellEnd"/>
            <w:r w:rsidRPr="00244563">
              <w:rPr>
                <w:lang w:val="fr-CH"/>
              </w:rPr>
              <w:t xml:space="preserve"> </w:t>
            </w:r>
            <w:proofErr w:type="spellStart"/>
            <w:r w:rsidRPr="00244563">
              <w:rPr>
                <w:lang w:val="fr-CH"/>
              </w:rPr>
              <w:t>sau</w:t>
            </w:r>
            <w:proofErr w:type="spellEnd"/>
            <w:r w:rsidRPr="00244563">
              <w:rPr>
                <w:lang w:val="fr-CH"/>
              </w:rPr>
              <w:t xml:space="preserve"> </w:t>
            </w:r>
            <w:proofErr w:type="spellStart"/>
            <w:r w:rsidRPr="00244563">
              <w:rPr>
                <w:lang w:val="fr-CH"/>
              </w:rPr>
              <w:t>să</w:t>
            </w:r>
            <w:proofErr w:type="spellEnd"/>
            <w:r w:rsidRPr="00244563">
              <w:rPr>
                <w:lang w:val="fr-CH"/>
              </w:rPr>
              <w:t xml:space="preserve"> </w:t>
            </w:r>
            <w:proofErr w:type="spellStart"/>
            <w:r w:rsidRPr="00244563">
              <w:rPr>
                <w:lang w:val="fr-CH"/>
              </w:rPr>
              <w:t>interzică</w:t>
            </w:r>
            <w:proofErr w:type="spellEnd"/>
            <w:r w:rsidRPr="00244563">
              <w:rPr>
                <w:lang w:val="fr-CH"/>
              </w:rPr>
              <w:t xml:space="preserve"> </w:t>
            </w:r>
            <w:proofErr w:type="spellStart"/>
            <w:r w:rsidRPr="00244563">
              <w:rPr>
                <w:lang w:val="fr-CH"/>
              </w:rPr>
              <w:t>utilizarea</w:t>
            </w:r>
            <w:proofErr w:type="spellEnd"/>
            <w:r w:rsidRPr="00244563">
              <w:rPr>
                <w:lang w:val="fr-CH"/>
              </w:rPr>
              <w:t xml:space="preserve"> </w:t>
            </w:r>
            <w:proofErr w:type="spellStart"/>
            <w:r w:rsidRPr="00244563">
              <w:rPr>
                <w:lang w:val="fr-CH"/>
              </w:rPr>
              <w:t>operei</w:t>
            </w:r>
            <w:proofErr w:type="spellEnd"/>
            <w:r w:rsidRPr="00244563">
              <w:rPr>
                <w:lang w:val="fr-CH"/>
              </w:rPr>
              <w:t xml:space="preserve"> sale, </w:t>
            </w:r>
            <w:proofErr w:type="spellStart"/>
            <w:r w:rsidRPr="00244563">
              <w:rPr>
                <w:lang w:val="fr-CH"/>
              </w:rPr>
              <w:t>inclusiv</w:t>
            </w:r>
            <w:proofErr w:type="spellEnd"/>
            <w:r w:rsidRPr="00244563">
              <w:rPr>
                <w:lang w:val="fr-CH"/>
              </w:rPr>
              <w:t xml:space="preserve"> </w:t>
            </w:r>
            <w:proofErr w:type="spellStart"/>
            <w:proofErr w:type="gramStart"/>
            <w:r w:rsidRPr="00244563">
              <w:rPr>
                <w:lang w:val="fr-CH"/>
              </w:rPr>
              <w:t>prin</w:t>
            </w:r>
            <w:proofErr w:type="spellEnd"/>
            <w:r w:rsidRPr="00244563">
              <w:rPr>
                <w:lang w:val="fr-CH"/>
              </w:rPr>
              <w:t>:</w:t>
            </w:r>
            <w:proofErr w:type="gramEnd"/>
          </w:p>
          <w:p w14:paraId="356806D1" w14:textId="77777777" w:rsidR="00206EB3" w:rsidRPr="00383F3D" w:rsidRDefault="00206EB3" w:rsidP="00206EB3">
            <w:pPr>
              <w:pStyle w:val="ListParagraph"/>
              <w:numPr>
                <w:ilvl w:val="1"/>
                <w:numId w:val="40"/>
              </w:numPr>
              <w:jc w:val="left"/>
              <w:rPr>
                <w:sz w:val="22"/>
                <w:lang w:val="pt-BR"/>
              </w:rPr>
            </w:pPr>
            <w:r w:rsidRPr="00383F3D">
              <w:rPr>
                <w:sz w:val="22"/>
                <w:lang w:val="pt-BR"/>
              </w:rPr>
              <w:t>reproducerea operei</w:t>
            </w:r>
          </w:p>
          <w:p w14:paraId="72DA4C0D" w14:textId="77777777" w:rsidR="00206EB3" w:rsidRPr="00383F3D" w:rsidRDefault="00206EB3" w:rsidP="00206EB3">
            <w:pPr>
              <w:pStyle w:val="ListParagraph"/>
              <w:numPr>
                <w:ilvl w:val="1"/>
                <w:numId w:val="40"/>
              </w:numPr>
              <w:jc w:val="left"/>
              <w:rPr>
                <w:sz w:val="22"/>
                <w:lang w:val="pt-BR"/>
              </w:rPr>
            </w:pPr>
            <w:r w:rsidRPr="00383F3D">
              <w:rPr>
                <w:sz w:val="22"/>
                <w:lang w:val="pt-BR"/>
              </w:rPr>
              <w:t>distribuirea operei;</w:t>
            </w:r>
          </w:p>
          <w:p w14:paraId="3BA47D8B" w14:textId="77777777" w:rsidR="00206EB3" w:rsidRPr="00383F3D" w:rsidRDefault="00206EB3" w:rsidP="00206EB3">
            <w:pPr>
              <w:pStyle w:val="ListParagraph"/>
              <w:numPr>
                <w:ilvl w:val="1"/>
                <w:numId w:val="40"/>
              </w:numPr>
              <w:jc w:val="left"/>
              <w:rPr>
                <w:sz w:val="22"/>
                <w:lang w:val="pt-BR"/>
              </w:rPr>
            </w:pPr>
            <w:r w:rsidRPr="00383F3D">
              <w:rPr>
                <w:sz w:val="22"/>
                <w:lang w:val="pt-BR"/>
              </w:rPr>
              <w:t>închirierea operei, cu excepția operelor de arhitectură și a operelor de artă aplicată;</w:t>
            </w:r>
          </w:p>
          <w:p w14:paraId="307109D9" w14:textId="77777777" w:rsidR="00206EB3" w:rsidRPr="00383F3D" w:rsidRDefault="00206EB3" w:rsidP="00206EB3">
            <w:pPr>
              <w:pStyle w:val="ListParagraph"/>
              <w:numPr>
                <w:ilvl w:val="1"/>
                <w:numId w:val="40"/>
              </w:numPr>
              <w:jc w:val="left"/>
              <w:rPr>
                <w:sz w:val="22"/>
                <w:lang w:val="pt-BR"/>
              </w:rPr>
            </w:pPr>
            <w:r w:rsidRPr="00383F3D">
              <w:rPr>
                <w:sz w:val="22"/>
                <w:lang w:val="pt-BR"/>
              </w:rPr>
              <w:t>împrumutul operei;</w:t>
            </w:r>
          </w:p>
          <w:p w14:paraId="7B93A730" w14:textId="77777777" w:rsidR="00206EB3" w:rsidRPr="00383F3D" w:rsidRDefault="00206EB3" w:rsidP="00206EB3">
            <w:pPr>
              <w:pStyle w:val="ListParagraph"/>
              <w:numPr>
                <w:ilvl w:val="1"/>
                <w:numId w:val="40"/>
              </w:numPr>
              <w:jc w:val="left"/>
              <w:rPr>
                <w:sz w:val="22"/>
                <w:lang w:val="pt-BR"/>
              </w:rPr>
            </w:pPr>
            <w:r w:rsidRPr="00383F3D">
              <w:rPr>
                <w:sz w:val="22"/>
                <w:lang w:val="pt-BR"/>
              </w:rPr>
              <w:t>importul exemplarelor operei în vederea distribuirii, inclusiv al exemplarelor confecționate cu consimțământul autorului sau al titularului dreptului de autor;</w:t>
            </w:r>
          </w:p>
          <w:p w14:paraId="6A81E913" w14:textId="77777777" w:rsidR="00206EB3" w:rsidRPr="00383F3D" w:rsidRDefault="00206EB3" w:rsidP="00206EB3">
            <w:pPr>
              <w:pStyle w:val="ListParagraph"/>
              <w:numPr>
                <w:ilvl w:val="1"/>
                <w:numId w:val="40"/>
              </w:numPr>
              <w:jc w:val="left"/>
              <w:rPr>
                <w:sz w:val="22"/>
                <w:lang w:val="pt-BR"/>
              </w:rPr>
            </w:pPr>
            <w:r w:rsidRPr="00383F3D">
              <w:rPr>
                <w:sz w:val="22"/>
                <w:lang w:val="pt-BR"/>
              </w:rPr>
              <w:lastRenderedPageBreak/>
              <w:t>comunicarea publică a operei;</w:t>
            </w:r>
          </w:p>
          <w:p w14:paraId="14D77BDC" w14:textId="77777777" w:rsidR="00206EB3" w:rsidRPr="00383F3D" w:rsidRDefault="00206EB3" w:rsidP="00206EB3">
            <w:pPr>
              <w:pStyle w:val="ListParagraph"/>
              <w:numPr>
                <w:ilvl w:val="1"/>
                <w:numId w:val="40"/>
              </w:numPr>
              <w:jc w:val="left"/>
              <w:rPr>
                <w:sz w:val="22"/>
                <w:lang w:val="pt-BR"/>
              </w:rPr>
            </w:pPr>
            <w:r w:rsidRPr="00383F3D">
              <w:rPr>
                <w:sz w:val="22"/>
                <w:lang w:val="pt-BR"/>
              </w:rPr>
              <w:t>punerea la dispoziția publicului a operei;</w:t>
            </w:r>
          </w:p>
          <w:p w14:paraId="29B7675D" w14:textId="77777777" w:rsidR="00206EB3" w:rsidRPr="00383F3D" w:rsidRDefault="00206EB3" w:rsidP="00206EB3">
            <w:pPr>
              <w:pStyle w:val="ListParagraph"/>
              <w:numPr>
                <w:ilvl w:val="1"/>
                <w:numId w:val="40"/>
              </w:numPr>
              <w:jc w:val="left"/>
              <w:rPr>
                <w:sz w:val="22"/>
                <w:lang w:val="pt-BR"/>
              </w:rPr>
            </w:pPr>
            <w:r w:rsidRPr="00383F3D">
              <w:rPr>
                <w:sz w:val="22"/>
                <w:lang w:val="pt-BR"/>
              </w:rPr>
              <w:t>radiodifuzarea operei;</w:t>
            </w:r>
          </w:p>
          <w:p w14:paraId="7C05165A" w14:textId="77777777" w:rsidR="00206EB3" w:rsidRPr="00383F3D" w:rsidRDefault="00206EB3" w:rsidP="00206EB3">
            <w:pPr>
              <w:pStyle w:val="ListParagraph"/>
              <w:numPr>
                <w:ilvl w:val="1"/>
                <w:numId w:val="40"/>
              </w:numPr>
              <w:jc w:val="left"/>
              <w:rPr>
                <w:sz w:val="22"/>
                <w:lang w:val="pt-BR"/>
              </w:rPr>
            </w:pPr>
            <w:r w:rsidRPr="00383F3D">
              <w:rPr>
                <w:sz w:val="22"/>
                <w:lang w:val="pt-BR"/>
              </w:rPr>
              <w:t>retransmiterea prin cablu a operei;</w:t>
            </w:r>
          </w:p>
          <w:p w14:paraId="6A37640B" w14:textId="77777777" w:rsidR="00206EB3" w:rsidRPr="00383F3D" w:rsidRDefault="00206EB3" w:rsidP="00206EB3">
            <w:pPr>
              <w:pStyle w:val="ListParagraph"/>
              <w:numPr>
                <w:ilvl w:val="1"/>
                <w:numId w:val="40"/>
              </w:numPr>
              <w:jc w:val="left"/>
              <w:rPr>
                <w:sz w:val="22"/>
                <w:lang w:val="pt-BR"/>
              </w:rPr>
            </w:pPr>
            <w:r w:rsidRPr="00383F3D">
              <w:rPr>
                <w:sz w:val="22"/>
                <w:lang w:val="pt-BR"/>
              </w:rPr>
              <w:t>retransmisia operei;</w:t>
            </w:r>
          </w:p>
          <w:p w14:paraId="6A05E2D2" w14:textId="77777777" w:rsidR="00206EB3" w:rsidRPr="00383F3D" w:rsidRDefault="00206EB3" w:rsidP="00206EB3">
            <w:pPr>
              <w:pStyle w:val="ListParagraph"/>
              <w:numPr>
                <w:ilvl w:val="1"/>
                <w:numId w:val="40"/>
              </w:numPr>
              <w:jc w:val="left"/>
              <w:rPr>
                <w:lang w:val="pt-BR"/>
              </w:rPr>
            </w:pPr>
            <w:r w:rsidRPr="00383F3D">
              <w:rPr>
                <w:sz w:val="22"/>
                <w:lang w:val="pt-BR"/>
              </w:rPr>
              <w:t>realizarea de opere derivate (traduceri, adaptări, aranjamente, transformări sau modificări ale operei).</w:t>
            </w:r>
          </w:p>
        </w:tc>
        <w:tc>
          <w:tcPr>
            <w:tcW w:w="4605" w:type="dxa"/>
          </w:tcPr>
          <w:p w14:paraId="7EDB708C" w14:textId="77777777" w:rsidR="00206EB3" w:rsidRPr="00383F3D" w:rsidRDefault="00206EB3" w:rsidP="00E03DEE">
            <w:pPr>
              <w:spacing w:after="240"/>
            </w:pPr>
            <w:r w:rsidRPr="00383F3D">
              <w:lastRenderedPageBreak/>
              <w:t>Article 11. Economic Rights</w:t>
            </w:r>
          </w:p>
          <w:p w14:paraId="43799808" w14:textId="77777777" w:rsidR="00206EB3" w:rsidRPr="00383F3D" w:rsidRDefault="00206EB3" w:rsidP="00E03DEE">
            <w:pPr>
              <w:spacing w:after="240"/>
            </w:pPr>
            <w:r w:rsidRPr="00383F3D">
              <w:t xml:space="preserve">The author or other copyright holder, </w:t>
            </w:r>
            <w:proofErr w:type="gramStart"/>
            <w:r w:rsidRPr="00383F3D">
              <w:t>with the exception of</w:t>
            </w:r>
            <w:proofErr w:type="gramEnd"/>
            <w:r w:rsidRPr="00383F3D">
              <w:t xml:space="preserve"> the author of a computer program whose exclusive economic rights are defined in Article 25 and the author of the database whose exclusive rights are defined in Article 48, has the exclusive right to authorize or prohibit the use of his/her work, including by:</w:t>
            </w:r>
          </w:p>
          <w:p w14:paraId="2ACA3769" w14:textId="77777777" w:rsidR="00206EB3" w:rsidRPr="00383F3D" w:rsidRDefault="00206EB3" w:rsidP="00206EB3">
            <w:pPr>
              <w:pStyle w:val="ListParagraph"/>
              <w:numPr>
                <w:ilvl w:val="1"/>
                <w:numId w:val="29"/>
              </w:numPr>
              <w:jc w:val="left"/>
              <w:rPr>
                <w:sz w:val="22"/>
              </w:rPr>
            </w:pPr>
            <w:r w:rsidRPr="00383F3D">
              <w:rPr>
                <w:sz w:val="22"/>
              </w:rPr>
              <w:t>reproduction of the work;</w:t>
            </w:r>
          </w:p>
          <w:p w14:paraId="2ABC7C15" w14:textId="77777777" w:rsidR="00206EB3" w:rsidRPr="00383F3D" w:rsidRDefault="00206EB3" w:rsidP="00206EB3">
            <w:pPr>
              <w:pStyle w:val="ListParagraph"/>
              <w:numPr>
                <w:ilvl w:val="1"/>
                <w:numId w:val="29"/>
              </w:numPr>
              <w:jc w:val="left"/>
              <w:rPr>
                <w:sz w:val="22"/>
              </w:rPr>
            </w:pPr>
            <w:r w:rsidRPr="00383F3D">
              <w:rPr>
                <w:sz w:val="22"/>
              </w:rPr>
              <w:t>distribution of the work;</w:t>
            </w:r>
          </w:p>
          <w:p w14:paraId="1BF0E94E" w14:textId="77777777" w:rsidR="00206EB3" w:rsidRPr="00471FBA" w:rsidRDefault="00206EB3" w:rsidP="00206EB3">
            <w:pPr>
              <w:pStyle w:val="ListParagraph"/>
              <w:numPr>
                <w:ilvl w:val="1"/>
                <w:numId w:val="29"/>
              </w:numPr>
              <w:jc w:val="left"/>
              <w:rPr>
                <w:sz w:val="22"/>
                <w:lang w:val="en-US"/>
              </w:rPr>
            </w:pPr>
            <w:r w:rsidRPr="00471FBA">
              <w:rPr>
                <w:sz w:val="22"/>
                <w:lang w:val="en-US"/>
              </w:rPr>
              <w:t xml:space="preserve">rental of the work, with the exception of architectural works and works of applied </w:t>
            </w:r>
            <w:proofErr w:type="gramStart"/>
            <w:r w:rsidRPr="00471FBA">
              <w:rPr>
                <w:sz w:val="22"/>
                <w:lang w:val="en-US"/>
              </w:rPr>
              <w:t>art;</w:t>
            </w:r>
            <w:proofErr w:type="gramEnd"/>
          </w:p>
          <w:p w14:paraId="0433073E" w14:textId="77777777" w:rsidR="00206EB3" w:rsidRPr="00383F3D" w:rsidRDefault="00206EB3" w:rsidP="00206EB3">
            <w:pPr>
              <w:pStyle w:val="ListParagraph"/>
              <w:numPr>
                <w:ilvl w:val="1"/>
                <w:numId w:val="29"/>
              </w:numPr>
              <w:jc w:val="left"/>
              <w:rPr>
                <w:sz w:val="22"/>
              </w:rPr>
            </w:pPr>
            <w:r w:rsidRPr="00383F3D">
              <w:rPr>
                <w:sz w:val="22"/>
              </w:rPr>
              <w:t>lending of the work;</w:t>
            </w:r>
          </w:p>
          <w:p w14:paraId="34A987F4" w14:textId="77777777" w:rsidR="00206EB3" w:rsidRPr="00471FBA" w:rsidRDefault="00206EB3" w:rsidP="00206EB3">
            <w:pPr>
              <w:pStyle w:val="ListParagraph"/>
              <w:numPr>
                <w:ilvl w:val="1"/>
                <w:numId w:val="29"/>
              </w:numPr>
              <w:jc w:val="left"/>
              <w:rPr>
                <w:sz w:val="22"/>
                <w:lang w:val="en-US"/>
              </w:rPr>
            </w:pPr>
            <w:r w:rsidRPr="00471FBA">
              <w:rPr>
                <w:sz w:val="22"/>
                <w:lang w:val="en-US"/>
              </w:rPr>
              <w:t xml:space="preserve">importation of copies of the work for distribution, including copies made with the consent of the author or other copyright </w:t>
            </w:r>
            <w:proofErr w:type="gramStart"/>
            <w:r w:rsidRPr="00471FBA">
              <w:rPr>
                <w:sz w:val="22"/>
                <w:lang w:val="en-US"/>
              </w:rPr>
              <w:t>holder;</w:t>
            </w:r>
            <w:proofErr w:type="gramEnd"/>
          </w:p>
          <w:p w14:paraId="66D1587B" w14:textId="77777777" w:rsidR="00206EB3" w:rsidRPr="00471FBA" w:rsidRDefault="00206EB3" w:rsidP="00206EB3">
            <w:pPr>
              <w:pStyle w:val="ListParagraph"/>
              <w:numPr>
                <w:ilvl w:val="1"/>
                <w:numId w:val="29"/>
              </w:numPr>
              <w:jc w:val="left"/>
              <w:rPr>
                <w:sz w:val="22"/>
                <w:lang w:val="en-US"/>
              </w:rPr>
            </w:pPr>
            <w:r w:rsidRPr="00471FBA">
              <w:rPr>
                <w:sz w:val="22"/>
                <w:lang w:val="en-US"/>
              </w:rPr>
              <w:lastRenderedPageBreak/>
              <w:t xml:space="preserve">communication to the public of the </w:t>
            </w:r>
            <w:proofErr w:type="gramStart"/>
            <w:r w:rsidRPr="00471FBA">
              <w:rPr>
                <w:sz w:val="22"/>
                <w:lang w:val="en-US"/>
              </w:rPr>
              <w:t>work;</w:t>
            </w:r>
            <w:proofErr w:type="gramEnd"/>
          </w:p>
          <w:p w14:paraId="083C5369" w14:textId="77777777" w:rsidR="00206EB3" w:rsidRPr="00471FBA" w:rsidRDefault="00206EB3" w:rsidP="00206EB3">
            <w:pPr>
              <w:pStyle w:val="ListParagraph"/>
              <w:numPr>
                <w:ilvl w:val="1"/>
                <w:numId w:val="29"/>
              </w:numPr>
              <w:jc w:val="left"/>
              <w:rPr>
                <w:sz w:val="22"/>
                <w:lang w:val="en-US"/>
              </w:rPr>
            </w:pPr>
            <w:r w:rsidRPr="00471FBA">
              <w:rPr>
                <w:sz w:val="22"/>
                <w:lang w:val="en-US"/>
              </w:rPr>
              <w:t xml:space="preserve">making the work available to the </w:t>
            </w:r>
            <w:proofErr w:type="gramStart"/>
            <w:r w:rsidRPr="00471FBA">
              <w:rPr>
                <w:sz w:val="22"/>
                <w:lang w:val="en-US"/>
              </w:rPr>
              <w:t>public;</w:t>
            </w:r>
            <w:proofErr w:type="gramEnd"/>
          </w:p>
          <w:p w14:paraId="0D5885C4" w14:textId="77777777" w:rsidR="00206EB3" w:rsidRPr="00383F3D" w:rsidRDefault="00206EB3" w:rsidP="00206EB3">
            <w:pPr>
              <w:pStyle w:val="ListParagraph"/>
              <w:numPr>
                <w:ilvl w:val="1"/>
                <w:numId w:val="29"/>
              </w:numPr>
              <w:jc w:val="left"/>
              <w:rPr>
                <w:sz w:val="22"/>
              </w:rPr>
            </w:pPr>
            <w:r w:rsidRPr="00383F3D">
              <w:rPr>
                <w:sz w:val="22"/>
              </w:rPr>
              <w:t>broadcasting of the work;</w:t>
            </w:r>
          </w:p>
          <w:p w14:paraId="18106089" w14:textId="77777777" w:rsidR="00206EB3" w:rsidRPr="00471FBA" w:rsidRDefault="00206EB3" w:rsidP="00206EB3">
            <w:pPr>
              <w:pStyle w:val="ListParagraph"/>
              <w:numPr>
                <w:ilvl w:val="1"/>
                <w:numId w:val="29"/>
              </w:numPr>
              <w:jc w:val="left"/>
              <w:rPr>
                <w:sz w:val="22"/>
                <w:lang w:val="en-US"/>
              </w:rPr>
            </w:pPr>
            <w:r w:rsidRPr="00471FBA">
              <w:rPr>
                <w:sz w:val="22"/>
                <w:lang w:val="en-US"/>
              </w:rPr>
              <w:t xml:space="preserve">retransmission by cable of the </w:t>
            </w:r>
            <w:proofErr w:type="gramStart"/>
            <w:r w:rsidRPr="00471FBA">
              <w:rPr>
                <w:sz w:val="22"/>
                <w:lang w:val="en-US"/>
              </w:rPr>
              <w:t>work;</w:t>
            </w:r>
            <w:proofErr w:type="gramEnd"/>
          </w:p>
          <w:p w14:paraId="47542150" w14:textId="77777777" w:rsidR="00206EB3" w:rsidRPr="00383F3D" w:rsidRDefault="00206EB3" w:rsidP="00206EB3">
            <w:pPr>
              <w:pStyle w:val="ListParagraph"/>
              <w:numPr>
                <w:ilvl w:val="1"/>
                <w:numId w:val="29"/>
              </w:numPr>
              <w:jc w:val="left"/>
              <w:rPr>
                <w:sz w:val="22"/>
              </w:rPr>
            </w:pPr>
            <w:r w:rsidRPr="00383F3D">
              <w:rPr>
                <w:sz w:val="22"/>
              </w:rPr>
              <w:t>retransmission of the work;</w:t>
            </w:r>
          </w:p>
          <w:p w14:paraId="018EE716" w14:textId="77777777" w:rsidR="00206EB3" w:rsidRPr="00471FBA" w:rsidRDefault="00206EB3" w:rsidP="00206EB3">
            <w:pPr>
              <w:pStyle w:val="ListParagraph"/>
              <w:numPr>
                <w:ilvl w:val="1"/>
                <w:numId w:val="29"/>
              </w:numPr>
              <w:jc w:val="left"/>
              <w:rPr>
                <w:sz w:val="22"/>
                <w:lang w:val="en-US"/>
              </w:rPr>
            </w:pPr>
            <w:r w:rsidRPr="00471FBA">
              <w:rPr>
                <w:sz w:val="22"/>
                <w:lang w:val="en-US"/>
              </w:rPr>
              <w:t>making of derivative works (translations, adaptations, arrangements, transformations or modifications of the work).</w:t>
            </w:r>
          </w:p>
        </w:tc>
      </w:tr>
      <w:tr w:rsidR="00206EB3" w:rsidRPr="004831BA" w14:paraId="7C40DDB3" w14:textId="77777777" w:rsidTr="00E03DEE">
        <w:tc>
          <w:tcPr>
            <w:tcW w:w="4604" w:type="dxa"/>
          </w:tcPr>
          <w:p w14:paraId="642D5C41" w14:textId="77777777" w:rsidR="00206EB3" w:rsidRDefault="00206EB3" w:rsidP="00E03DEE">
            <w:proofErr w:type="spellStart"/>
            <w:r w:rsidRPr="000079FF">
              <w:lastRenderedPageBreak/>
              <w:t>Articolul</w:t>
            </w:r>
            <w:proofErr w:type="spellEnd"/>
            <w:r w:rsidRPr="000079FF">
              <w:t xml:space="preserve"> 19. Opera </w:t>
            </w:r>
            <w:proofErr w:type="spellStart"/>
            <w:r w:rsidRPr="000079FF">
              <w:t>audiovizuală</w:t>
            </w:r>
            <w:proofErr w:type="spellEnd"/>
          </w:p>
          <w:p w14:paraId="3B39167C" w14:textId="77777777" w:rsidR="00206EB3" w:rsidRDefault="00206EB3" w:rsidP="00E03DEE">
            <w:pPr>
              <w:spacing w:before="240" w:after="240"/>
            </w:pPr>
            <w:r>
              <w:t>[…]</w:t>
            </w:r>
          </w:p>
          <w:p w14:paraId="182069F7" w14:textId="77777777" w:rsidR="00206EB3" w:rsidRPr="00244563" w:rsidRDefault="00206EB3" w:rsidP="00E03DEE">
            <w:pPr>
              <w:spacing w:before="240" w:after="240"/>
              <w:rPr>
                <w:lang w:val="fr-CH"/>
              </w:rPr>
            </w:pPr>
            <w:r>
              <w:t xml:space="preserve">(9) </w:t>
            </w:r>
            <w:r w:rsidRPr="00572141">
              <w:t xml:space="preserve">Prin </w:t>
            </w:r>
            <w:proofErr w:type="spellStart"/>
            <w:r w:rsidRPr="00572141">
              <w:t>contractele</w:t>
            </w:r>
            <w:proofErr w:type="spellEnd"/>
            <w:r w:rsidRPr="00572141">
              <w:t xml:space="preserve"> </w:t>
            </w:r>
            <w:proofErr w:type="spellStart"/>
            <w:r w:rsidRPr="00572141">
              <w:t>încheiate</w:t>
            </w:r>
            <w:proofErr w:type="spellEnd"/>
            <w:r w:rsidRPr="00572141">
              <w:t xml:space="preserve"> </w:t>
            </w:r>
            <w:proofErr w:type="spellStart"/>
            <w:r w:rsidRPr="00572141">
              <w:t>între</w:t>
            </w:r>
            <w:proofErr w:type="spellEnd"/>
            <w:r w:rsidRPr="00572141">
              <w:t xml:space="preserve"> </w:t>
            </w:r>
            <w:proofErr w:type="spellStart"/>
            <w:r w:rsidRPr="00572141">
              <w:t>autorii</w:t>
            </w:r>
            <w:proofErr w:type="spellEnd"/>
            <w:r w:rsidRPr="00572141">
              <w:t xml:space="preserve"> </w:t>
            </w:r>
            <w:proofErr w:type="spellStart"/>
            <w:r w:rsidRPr="00572141">
              <w:t>operei</w:t>
            </w:r>
            <w:proofErr w:type="spellEnd"/>
            <w:r w:rsidRPr="00572141">
              <w:t xml:space="preserve"> </w:t>
            </w:r>
            <w:proofErr w:type="spellStart"/>
            <w:r w:rsidRPr="00572141">
              <w:t>audiovizuale</w:t>
            </w:r>
            <w:proofErr w:type="spellEnd"/>
            <w:r w:rsidRPr="00572141">
              <w:t xml:space="preserve"> </w:t>
            </w:r>
            <w:proofErr w:type="spellStart"/>
            <w:r w:rsidRPr="00572141">
              <w:t>și</w:t>
            </w:r>
            <w:proofErr w:type="spellEnd"/>
            <w:r w:rsidRPr="00572141">
              <w:t xml:space="preserve"> </w:t>
            </w:r>
            <w:proofErr w:type="spellStart"/>
            <w:r w:rsidRPr="00572141">
              <w:t>producător</w:t>
            </w:r>
            <w:proofErr w:type="spellEnd"/>
            <w:r w:rsidRPr="00572141">
              <w:t xml:space="preserve">, </w:t>
            </w:r>
            <w:proofErr w:type="spellStart"/>
            <w:r w:rsidRPr="00572141">
              <w:t>în</w:t>
            </w:r>
            <w:proofErr w:type="spellEnd"/>
            <w:r w:rsidRPr="00572141">
              <w:t xml:space="preserve"> </w:t>
            </w:r>
            <w:proofErr w:type="spellStart"/>
            <w:r w:rsidRPr="00572141">
              <w:t>lipsa</w:t>
            </w:r>
            <w:proofErr w:type="spellEnd"/>
            <w:r w:rsidRPr="00572141">
              <w:t xml:space="preserve"> </w:t>
            </w:r>
            <w:proofErr w:type="spellStart"/>
            <w:r w:rsidRPr="00572141">
              <w:t>unei</w:t>
            </w:r>
            <w:proofErr w:type="spellEnd"/>
            <w:r w:rsidRPr="00572141">
              <w:t xml:space="preserve"> </w:t>
            </w:r>
            <w:proofErr w:type="spellStart"/>
            <w:r w:rsidRPr="00572141">
              <w:t>prevederi</w:t>
            </w:r>
            <w:proofErr w:type="spellEnd"/>
            <w:r w:rsidRPr="00572141">
              <w:t xml:space="preserve"> </w:t>
            </w:r>
            <w:proofErr w:type="spellStart"/>
            <w:r w:rsidRPr="00572141">
              <w:t>contrare</w:t>
            </w:r>
            <w:proofErr w:type="spellEnd"/>
            <w:r w:rsidRPr="00572141">
              <w:t xml:space="preserve">, se </w:t>
            </w:r>
            <w:proofErr w:type="spellStart"/>
            <w:r w:rsidRPr="00572141">
              <w:t>prezumă</w:t>
            </w:r>
            <w:proofErr w:type="spellEnd"/>
            <w:r w:rsidRPr="00572141">
              <w:t xml:space="preserve"> </w:t>
            </w:r>
            <w:proofErr w:type="spellStart"/>
            <w:r w:rsidRPr="00572141">
              <w:t>că</w:t>
            </w:r>
            <w:proofErr w:type="spellEnd"/>
            <w:r w:rsidRPr="00572141">
              <w:t xml:space="preserve"> </w:t>
            </w:r>
            <w:proofErr w:type="spellStart"/>
            <w:r w:rsidRPr="00572141">
              <w:t>aceștia</w:t>
            </w:r>
            <w:proofErr w:type="spellEnd"/>
            <w:r w:rsidRPr="00572141">
              <w:t xml:space="preserve">, cu </w:t>
            </w:r>
            <w:proofErr w:type="spellStart"/>
            <w:r w:rsidRPr="00572141">
              <w:t>excepția</w:t>
            </w:r>
            <w:proofErr w:type="spellEnd"/>
            <w:r w:rsidRPr="00572141">
              <w:t xml:space="preserve"> </w:t>
            </w:r>
            <w:proofErr w:type="spellStart"/>
            <w:r w:rsidRPr="00572141">
              <w:t>autorilor</w:t>
            </w:r>
            <w:proofErr w:type="spellEnd"/>
            <w:r w:rsidRPr="00572141">
              <w:t xml:space="preserve"> </w:t>
            </w:r>
            <w:proofErr w:type="spellStart"/>
            <w:r w:rsidRPr="00572141">
              <w:t>muzicii</w:t>
            </w:r>
            <w:proofErr w:type="spellEnd"/>
            <w:r w:rsidRPr="00572141">
              <w:t xml:space="preserve"> special create, </w:t>
            </w:r>
            <w:proofErr w:type="spellStart"/>
            <w:r w:rsidRPr="00572141">
              <w:t>îi</w:t>
            </w:r>
            <w:proofErr w:type="spellEnd"/>
            <w:r w:rsidRPr="00572141">
              <w:t xml:space="preserve"> </w:t>
            </w:r>
            <w:proofErr w:type="spellStart"/>
            <w:r w:rsidRPr="00572141">
              <w:t>cedează</w:t>
            </w:r>
            <w:proofErr w:type="spellEnd"/>
            <w:r w:rsidRPr="00572141">
              <w:t xml:space="preserve"> </w:t>
            </w:r>
            <w:proofErr w:type="spellStart"/>
            <w:r w:rsidRPr="00572141">
              <w:t>producătorului</w:t>
            </w:r>
            <w:proofErr w:type="spellEnd"/>
            <w:r w:rsidRPr="00572141">
              <w:t xml:space="preserve"> </w:t>
            </w:r>
            <w:proofErr w:type="spellStart"/>
            <w:r w:rsidRPr="00572141">
              <w:t>drepturile</w:t>
            </w:r>
            <w:proofErr w:type="spellEnd"/>
            <w:r w:rsidRPr="00572141">
              <w:t xml:space="preserve"> </w:t>
            </w:r>
            <w:proofErr w:type="spellStart"/>
            <w:r w:rsidRPr="00572141">
              <w:t>patrimoniale</w:t>
            </w:r>
            <w:proofErr w:type="spellEnd"/>
            <w:r w:rsidRPr="00572141">
              <w:t xml:space="preserve"> exclusive </w:t>
            </w:r>
            <w:proofErr w:type="spellStart"/>
            <w:r w:rsidRPr="00572141">
              <w:t>privind</w:t>
            </w:r>
            <w:proofErr w:type="spellEnd"/>
            <w:r w:rsidRPr="00572141">
              <w:t xml:space="preserve"> </w:t>
            </w:r>
            <w:proofErr w:type="spellStart"/>
            <w:r w:rsidRPr="00572141">
              <w:t>utilizarea</w:t>
            </w:r>
            <w:proofErr w:type="spellEnd"/>
            <w:r w:rsidRPr="00572141">
              <w:t xml:space="preserve"> </w:t>
            </w:r>
            <w:proofErr w:type="spellStart"/>
            <w:r w:rsidRPr="00572141">
              <w:t>operei</w:t>
            </w:r>
            <w:proofErr w:type="spellEnd"/>
            <w:r w:rsidRPr="00572141">
              <w:t xml:space="preserve"> </w:t>
            </w:r>
            <w:proofErr w:type="spellStart"/>
            <w:r w:rsidRPr="00572141">
              <w:t>în</w:t>
            </w:r>
            <w:proofErr w:type="spellEnd"/>
            <w:r w:rsidRPr="00572141">
              <w:t xml:space="preserve"> </w:t>
            </w:r>
            <w:proofErr w:type="spellStart"/>
            <w:r w:rsidRPr="00572141">
              <w:t>ansamblul</w:t>
            </w:r>
            <w:proofErr w:type="spellEnd"/>
            <w:r w:rsidRPr="00572141">
              <w:t xml:space="preserve"> </w:t>
            </w:r>
            <w:proofErr w:type="spellStart"/>
            <w:r w:rsidRPr="00572141">
              <w:t>său</w:t>
            </w:r>
            <w:proofErr w:type="spellEnd"/>
            <w:r w:rsidRPr="00572141">
              <w:t xml:space="preserve">, </w:t>
            </w:r>
            <w:proofErr w:type="spellStart"/>
            <w:r w:rsidRPr="00572141">
              <w:t>prevăzute</w:t>
            </w:r>
            <w:proofErr w:type="spellEnd"/>
            <w:r w:rsidRPr="00572141">
              <w:t xml:space="preserve"> la art. 11, precum </w:t>
            </w:r>
            <w:proofErr w:type="spellStart"/>
            <w:r w:rsidRPr="00572141">
              <w:t>și</w:t>
            </w:r>
            <w:proofErr w:type="spellEnd"/>
            <w:r w:rsidRPr="00572141">
              <w:t xml:space="preserve"> </w:t>
            </w:r>
            <w:proofErr w:type="spellStart"/>
            <w:r w:rsidRPr="00572141">
              <w:t>dreptul</w:t>
            </w:r>
            <w:proofErr w:type="spellEnd"/>
            <w:r w:rsidRPr="00572141">
              <w:t xml:space="preserve"> de </w:t>
            </w:r>
            <w:proofErr w:type="gramStart"/>
            <w:r w:rsidRPr="00572141">
              <w:t>a</w:t>
            </w:r>
            <w:proofErr w:type="gramEnd"/>
            <w:r w:rsidRPr="00572141">
              <w:t xml:space="preserve"> </w:t>
            </w:r>
            <w:proofErr w:type="spellStart"/>
            <w:r w:rsidRPr="00572141">
              <w:t>autoriza</w:t>
            </w:r>
            <w:proofErr w:type="spellEnd"/>
            <w:r w:rsidRPr="00572141">
              <w:t xml:space="preserve"> </w:t>
            </w:r>
            <w:proofErr w:type="spellStart"/>
            <w:r w:rsidRPr="00572141">
              <w:t>dublarea</w:t>
            </w:r>
            <w:proofErr w:type="spellEnd"/>
            <w:r w:rsidRPr="00572141">
              <w:t xml:space="preserve"> </w:t>
            </w:r>
            <w:proofErr w:type="spellStart"/>
            <w:r w:rsidRPr="00572141">
              <w:t>și</w:t>
            </w:r>
            <w:proofErr w:type="spellEnd"/>
            <w:r w:rsidRPr="00572141">
              <w:t xml:space="preserve"> </w:t>
            </w:r>
            <w:proofErr w:type="spellStart"/>
            <w:r w:rsidRPr="00572141">
              <w:t>subtitrarea</w:t>
            </w:r>
            <w:proofErr w:type="spellEnd"/>
            <w:r w:rsidRPr="00572141">
              <w:t xml:space="preserve">, </w:t>
            </w:r>
            <w:proofErr w:type="spellStart"/>
            <w:r w:rsidRPr="00572141">
              <w:t>în</w:t>
            </w:r>
            <w:proofErr w:type="spellEnd"/>
            <w:r w:rsidRPr="00572141">
              <w:t xml:space="preserve"> </w:t>
            </w:r>
            <w:proofErr w:type="spellStart"/>
            <w:r w:rsidRPr="00572141">
              <w:t>schimbul</w:t>
            </w:r>
            <w:proofErr w:type="spellEnd"/>
            <w:r w:rsidRPr="00572141">
              <w:t xml:space="preserve"> </w:t>
            </w:r>
            <w:proofErr w:type="spellStart"/>
            <w:r w:rsidRPr="00572141">
              <w:t>unei</w:t>
            </w:r>
            <w:proofErr w:type="spellEnd"/>
            <w:r w:rsidRPr="00572141">
              <w:t xml:space="preserve"> </w:t>
            </w:r>
            <w:proofErr w:type="spellStart"/>
            <w:r w:rsidRPr="00572141">
              <w:t>remunerații</w:t>
            </w:r>
            <w:proofErr w:type="spellEnd"/>
            <w:r w:rsidRPr="00572141">
              <w:t xml:space="preserve"> </w:t>
            </w:r>
            <w:proofErr w:type="spellStart"/>
            <w:r w:rsidRPr="00572141">
              <w:t>echitabile</w:t>
            </w:r>
            <w:proofErr w:type="spellEnd"/>
            <w:r w:rsidRPr="00572141">
              <w:t xml:space="preserve">. </w:t>
            </w:r>
            <w:proofErr w:type="spellStart"/>
            <w:r w:rsidRPr="00244563">
              <w:rPr>
                <w:lang w:val="fr-CH"/>
              </w:rPr>
              <w:t>În</w:t>
            </w:r>
            <w:proofErr w:type="spellEnd"/>
            <w:r w:rsidRPr="00244563">
              <w:rPr>
                <w:lang w:val="fr-CH"/>
              </w:rPr>
              <w:t xml:space="preserve"> </w:t>
            </w:r>
            <w:proofErr w:type="spellStart"/>
            <w:r w:rsidRPr="00244563">
              <w:rPr>
                <w:lang w:val="fr-CH"/>
              </w:rPr>
              <w:t>cazul</w:t>
            </w:r>
            <w:proofErr w:type="spellEnd"/>
            <w:r w:rsidRPr="00244563">
              <w:rPr>
                <w:lang w:val="fr-CH"/>
              </w:rPr>
              <w:t xml:space="preserve"> </w:t>
            </w:r>
            <w:proofErr w:type="spellStart"/>
            <w:r w:rsidRPr="00244563">
              <w:rPr>
                <w:lang w:val="fr-CH"/>
              </w:rPr>
              <w:t>drepturilor</w:t>
            </w:r>
            <w:proofErr w:type="spellEnd"/>
            <w:r w:rsidRPr="00244563">
              <w:rPr>
                <w:lang w:val="fr-CH"/>
              </w:rPr>
              <w:t xml:space="preserve"> exclusive de </w:t>
            </w:r>
            <w:proofErr w:type="spellStart"/>
            <w:r w:rsidRPr="00244563">
              <w:rPr>
                <w:lang w:val="fr-CH"/>
              </w:rPr>
              <w:t>închiriere</w:t>
            </w:r>
            <w:proofErr w:type="spellEnd"/>
            <w:r w:rsidRPr="00244563">
              <w:rPr>
                <w:lang w:val="fr-CH"/>
              </w:rPr>
              <w:t xml:space="preserve"> </w:t>
            </w:r>
            <w:proofErr w:type="spellStart"/>
            <w:r w:rsidRPr="00244563">
              <w:rPr>
                <w:lang w:val="fr-CH"/>
              </w:rPr>
              <w:t>și</w:t>
            </w:r>
            <w:proofErr w:type="spellEnd"/>
            <w:r w:rsidRPr="00244563">
              <w:rPr>
                <w:lang w:val="fr-CH"/>
              </w:rPr>
              <w:t xml:space="preserve"> </w:t>
            </w:r>
            <w:proofErr w:type="spellStart"/>
            <w:r w:rsidRPr="00244563">
              <w:rPr>
                <w:lang w:val="fr-CH"/>
              </w:rPr>
              <w:t>împrumut</w:t>
            </w:r>
            <w:proofErr w:type="spellEnd"/>
            <w:r w:rsidRPr="00244563">
              <w:rPr>
                <w:lang w:val="fr-CH"/>
              </w:rPr>
              <w:t xml:space="preserve"> se </w:t>
            </w:r>
            <w:proofErr w:type="spellStart"/>
            <w:r w:rsidRPr="00244563">
              <w:rPr>
                <w:lang w:val="fr-CH"/>
              </w:rPr>
              <w:t>aplică</w:t>
            </w:r>
            <w:proofErr w:type="spellEnd"/>
            <w:r w:rsidRPr="00244563">
              <w:rPr>
                <w:lang w:val="fr-CH"/>
              </w:rPr>
              <w:t xml:space="preserve"> </w:t>
            </w:r>
            <w:proofErr w:type="spellStart"/>
            <w:r w:rsidRPr="00244563">
              <w:rPr>
                <w:lang w:val="fr-CH"/>
              </w:rPr>
              <w:t>dispozițiile</w:t>
            </w:r>
            <w:proofErr w:type="spellEnd"/>
            <w:r w:rsidRPr="00244563">
              <w:rPr>
                <w:lang w:val="fr-CH"/>
              </w:rPr>
              <w:t xml:space="preserve"> art. 81.</w:t>
            </w:r>
          </w:p>
          <w:p w14:paraId="2E8DF72F" w14:textId="77777777" w:rsidR="00206EB3" w:rsidRPr="00244563" w:rsidRDefault="00206EB3" w:rsidP="00E03DEE">
            <w:pPr>
              <w:spacing w:before="240" w:after="240"/>
              <w:rPr>
                <w:lang w:val="fr-CH"/>
              </w:rPr>
            </w:pPr>
            <w:r w:rsidRPr="00244563">
              <w:rPr>
                <w:lang w:val="fr-CH"/>
              </w:rPr>
              <w:t xml:space="preserve">(10) </w:t>
            </w:r>
            <w:proofErr w:type="spellStart"/>
            <w:r w:rsidRPr="00244563">
              <w:rPr>
                <w:lang w:val="fr-CH"/>
              </w:rPr>
              <w:t>În</w:t>
            </w:r>
            <w:proofErr w:type="spellEnd"/>
            <w:r w:rsidRPr="00244563">
              <w:rPr>
                <w:lang w:val="fr-CH"/>
              </w:rPr>
              <w:t xml:space="preserve"> </w:t>
            </w:r>
            <w:proofErr w:type="spellStart"/>
            <w:r w:rsidRPr="00244563">
              <w:rPr>
                <w:lang w:val="fr-CH"/>
              </w:rPr>
              <w:t>lipsa</w:t>
            </w:r>
            <w:proofErr w:type="spellEnd"/>
            <w:r w:rsidRPr="00244563">
              <w:rPr>
                <w:lang w:val="fr-CH"/>
              </w:rPr>
              <w:t xml:space="preserve"> </w:t>
            </w:r>
            <w:proofErr w:type="spellStart"/>
            <w:r w:rsidRPr="00244563">
              <w:rPr>
                <w:lang w:val="fr-CH"/>
              </w:rPr>
              <w:t>unei</w:t>
            </w:r>
            <w:proofErr w:type="spellEnd"/>
            <w:r w:rsidRPr="00244563">
              <w:rPr>
                <w:lang w:val="fr-CH"/>
              </w:rPr>
              <w:t xml:space="preserve"> </w:t>
            </w:r>
            <w:proofErr w:type="spellStart"/>
            <w:r w:rsidRPr="00244563">
              <w:rPr>
                <w:lang w:val="fr-CH"/>
              </w:rPr>
              <w:t>prevederi</w:t>
            </w:r>
            <w:proofErr w:type="spellEnd"/>
            <w:r w:rsidRPr="00244563">
              <w:rPr>
                <w:lang w:val="fr-CH"/>
              </w:rPr>
              <w:t xml:space="preserve"> </w:t>
            </w:r>
            <w:proofErr w:type="spellStart"/>
            <w:r w:rsidRPr="00244563">
              <w:rPr>
                <w:lang w:val="fr-CH"/>
              </w:rPr>
              <w:t>contrare</w:t>
            </w:r>
            <w:proofErr w:type="spellEnd"/>
            <w:r w:rsidRPr="00244563">
              <w:rPr>
                <w:lang w:val="fr-CH"/>
              </w:rPr>
              <w:t xml:space="preserve">, </w:t>
            </w:r>
            <w:proofErr w:type="spellStart"/>
            <w:r w:rsidRPr="00244563">
              <w:rPr>
                <w:lang w:val="fr-CH"/>
              </w:rPr>
              <w:t>interpreții</w:t>
            </w:r>
            <w:proofErr w:type="spellEnd"/>
            <w:r w:rsidRPr="00244563">
              <w:rPr>
                <w:lang w:val="fr-CH"/>
              </w:rPr>
              <w:t xml:space="preserve"> care au </w:t>
            </w:r>
            <w:proofErr w:type="spellStart"/>
            <w:r w:rsidRPr="00244563">
              <w:rPr>
                <w:lang w:val="fr-CH"/>
              </w:rPr>
              <w:t>participat</w:t>
            </w:r>
            <w:proofErr w:type="spellEnd"/>
            <w:r w:rsidRPr="00244563">
              <w:rPr>
                <w:lang w:val="fr-CH"/>
              </w:rPr>
              <w:t xml:space="preserve"> la </w:t>
            </w:r>
            <w:proofErr w:type="spellStart"/>
            <w:r w:rsidRPr="00244563">
              <w:rPr>
                <w:lang w:val="fr-CH"/>
              </w:rPr>
              <w:t>realizarea</w:t>
            </w:r>
            <w:proofErr w:type="spellEnd"/>
            <w:r w:rsidRPr="00244563">
              <w:rPr>
                <w:lang w:val="fr-CH"/>
              </w:rPr>
              <w:t xml:space="preserve"> </w:t>
            </w:r>
            <w:proofErr w:type="spellStart"/>
            <w:r w:rsidRPr="00244563">
              <w:rPr>
                <w:lang w:val="fr-CH"/>
              </w:rPr>
              <w:t>unei</w:t>
            </w:r>
            <w:proofErr w:type="spellEnd"/>
            <w:r w:rsidRPr="00244563">
              <w:rPr>
                <w:lang w:val="fr-CH"/>
              </w:rPr>
              <w:t xml:space="preserve"> </w:t>
            </w:r>
            <w:proofErr w:type="spellStart"/>
            <w:r w:rsidRPr="00244563">
              <w:rPr>
                <w:lang w:val="fr-CH"/>
              </w:rPr>
              <w:t>opere</w:t>
            </w:r>
            <w:proofErr w:type="spellEnd"/>
            <w:r w:rsidRPr="00244563">
              <w:rPr>
                <w:lang w:val="fr-CH"/>
              </w:rPr>
              <w:t xml:space="preserve"> </w:t>
            </w:r>
            <w:proofErr w:type="spellStart"/>
            <w:r w:rsidRPr="00244563">
              <w:rPr>
                <w:lang w:val="fr-CH"/>
              </w:rPr>
              <w:t>audiovizuale</w:t>
            </w:r>
            <w:proofErr w:type="spellEnd"/>
            <w:r w:rsidRPr="00244563">
              <w:rPr>
                <w:lang w:val="fr-CH"/>
              </w:rPr>
              <w:t xml:space="preserve"> se </w:t>
            </w:r>
            <w:proofErr w:type="spellStart"/>
            <w:r w:rsidRPr="00244563">
              <w:rPr>
                <w:lang w:val="fr-CH"/>
              </w:rPr>
              <w:t>prezumă</w:t>
            </w:r>
            <w:proofErr w:type="spellEnd"/>
            <w:r w:rsidRPr="00244563">
              <w:rPr>
                <w:lang w:val="fr-CH"/>
              </w:rPr>
              <w:t xml:space="preserve"> </w:t>
            </w:r>
            <w:proofErr w:type="spellStart"/>
            <w:r w:rsidRPr="00244563">
              <w:rPr>
                <w:lang w:val="fr-CH"/>
              </w:rPr>
              <w:t>că</w:t>
            </w:r>
            <w:proofErr w:type="spellEnd"/>
            <w:r w:rsidRPr="00244563">
              <w:rPr>
                <w:lang w:val="fr-CH"/>
              </w:rPr>
              <w:t xml:space="preserve"> </w:t>
            </w:r>
            <w:proofErr w:type="spellStart"/>
            <w:r w:rsidRPr="00244563">
              <w:rPr>
                <w:lang w:val="fr-CH"/>
              </w:rPr>
              <w:t>cedează</w:t>
            </w:r>
            <w:proofErr w:type="spellEnd"/>
            <w:r w:rsidRPr="00244563">
              <w:rPr>
                <w:lang w:val="fr-CH"/>
              </w:rPr>
              <w:t xml:space="preserve"> </w:t>
            </w:r>
            <w:proofErr w:type="spellStart"/>
            <w:r w:rsidRPr="00244563">
              <w:rPr>
                <w:lang w:val="fr-CH"/>
              </w:rPr>
              <w:t>producătorului</w:t>
            </w:r>
            <w:proofErr w:type="spellEnd"/>
            <w:r w:rsidRPr="00244563">
              <w:rPr>
                <w:lang w:val="fr-CH"/>
              </w:rPr>
              <w:t xml:space="preserve"> </w:t>
            </w:r>
            <w:proofErr w:type="spellStart"/>
            <w:r w:rsidRPr="00244563">
              <w:rPr>
                <w:lang w:val="fr-CH"/>
              </w:rPr>
              <w:t>acesteia</w:t>
            </w:r>
            <w:proofErr w:type="spellEnd"/>
            <w:r w:rsidRPr="00244563">
              <w:rPr>
                <w:lang w:val="fr-CH"/>
              </w:rPr>
              <w:t xml:space="preserve">, </w:t>
            </w:r>
            <w:proofErr w:type="spellStart"/>
            <w:r w:rsidRPr="00244563">
              <w:rPr>
                <w:lang w:val="fr-CH"/>
              </w:rPr>
              <w:t>în</w:t>
            </w:r>
            <w:proofErr w:type="spellEnd"/>
            <w:r w:rsidRPr="00244563">
              <w:rPr>
                <w:lang w:val="fr-CH"/>
              </w:rPr>
              <w:t xml:space="preserve"> </w:t>
            </w:r>
            <w:proofErr w:type="spellStart"/>
            <w:r w:rsidRPr="00244563">
              <w:rPr>
                <w:lang w:val="fr-CH"/>
              </w:rPr>
              <w:t>schimbul</w:t>
            </w:r>
            <w:proofErr w:type="spellEnd"/>
            <w:r w:rsidRPr="00244563">
              <w:rPr>
                <w:lang w:val="fr-CH"/>
              </w:rPr>
              <w:t xml:space="preserve"> </w:t>
            </w:r>
            <w:proofErr w:type="spellStart"/>
            <w:r w:rsidRPr="00244563">
              <w:rPr>
                <w:lang w:val="fr-CH"/>
              </w:rPr>
              <w:t>unei</w:t>
            </w:r>
            <w:proofErr w:type="spellEnd"/>
            <w:r w:rsidRPr="00244563">
              <w:rPr>
                <w:lang w:val="fr-CH"/>
              </w:rPr>
              <w:t xml:space="preserve"> </w:t>
            </w:r>
            <w:proofErr w:type="spellStart"/>
            <w:r w:rsidRPr="00244563">
              <w:rPr>
                <w:lang w:val="fr-CH"/>
              </w:rPr>
              <w:t>remunerații</w:t>
            </w:r>
            <w:proofErr w:type="spellEnd"/>
            <w:r w:rsidRPr="00244563">
              <w:rPr>
                <w:lang w:val="fr-CH"/>
              </w:rPr>
              <w:t xml:space="preserve"> </w:t>
            </w:r>
            <w:proofErr w:type="spellStart"/>
            <w:r w:rsidRPr="00244563">
              <w:rPr>
                <w:lang w:val="fr-CH"/>
              </w:rPr>
              <w:t>echitabile</w:t>
            </w:r>
            <w:proofErr w:type="spellEnd"/>
            <w:r w:rsidRPr="00244563">
              <w:rPr>
                <w:lang w:val="fr-CH"/>
              </w:rPr>
              <w:t xml:space="preserve">, </w:t>
            </w:r>
            <w:proofErr w:type="spellStart"/>
            <w:r w:rsidRPr="00244563">
              <w:rPr>
                <w:lang w:val="fr-CH"/>
              </w:rPr>
              <w:t>drepturile</w:t>
            </w:r>
            <w:proofErr w:type="spellEnd"/>
            <w:r w:rsidRPr="00244563">
              <w:rPr>
                <w:lang w:val="fr-CH"/>
              </w:rPr>
              <w:t xml:space="preserve"> exclusive de </w:t>
            </w:r>
            <w:proofErr w:type="spellStart"/>
            <w:r w:rsidRPr="00244563">
              <w:rPr>
                <w:lang w:val="fr-CH"/>
              </w:rPr>
              <w:t>reproducere</w:t>
            </w:r>
            <w:proofErr w:type="spellEnd"/>
            <w:r w:rsidRPr="00244563">
              <w:rPr>
                <w:lang w:val="fr-CH"/>
              </w:rPr>
              <w:t xml:space="preserve">, </w:t>
            </w:r>
            <w:proofErr w:type="spellStart"/>
            <w:r w:rsidRPr="00244563">
              <w:rPr>
                <w:lang w:val="fr-CH"/>
              </w:rPr>
              <w:t>distribuire</w:t>
            </w:r>
            <w:proofErr w:type="spellEnd"/>
            <w:r w:rsidRPr="00244563">
              <w:rPr>
                <w:lang w:val="fr-CH"/>
              </w:rPr>
              <w:t xml:space="preserve"> </w:t>
            </w:r>
            <w:proofErr w:type="spellStart"/>
            <w:r w:rsidRPr="00244563">
              <w:rPr>
                <w:lang w:val="fr-CH"/>
              </w:rPr>
              <w:t>și</w:t>
            </w:r>
            <w:proofErr w:type="spellEnd"/>
            <w:r w:rsidRPr="00244563">
              <w:rPr>
                <w:lang w:val="fr-CH"/>
              </w:rPr>
              <w:t xml:space="preserve"> import, </w:t>
            </w:r>
            <w:proofErr w:type="spellStart"/>
            <w:r w:rsidRPr="00244563">
              <w:rPr>
                <w:lang w:val="fr-CH"/>
              </w:rPr>
              <w:t>precum</w:t>
            </w:r>
            <w:proofErr w:type="spellEnd"/>
            <w:r w:rsidRPr="00244563">
              <w:rPr>
                <w:lang w:val="fr-CH"/>
              </w:rPr>
              <w:t xml:space="preserve"> </w:t>
            </w:r>
            <w:proofErr w:type="spellStart"/>
            <w:r w:rsidRPr="00244563">
              <w:rPr>
                <w:lang w:val="fr-CH"/>
              </w:rPr>
              <w:t>și</w:t>
            </w:r>
            <w:proofErr w:type="spellEnd"/>
            <w:r w:rsidRPr="00244563">
              <w:rPr>
                <w:lang w:val="fr-CH"/>
              </w:rPr>
              <w:t xml:space="preserve"> </w:t>
            </w:r>
            <w:proofErr w:type="spellStart"/>
            <w:r w:rsidRPr="00244563">
              <w:rPr>
                <w:lang w:val="fr-CH"/>
              </w:rPr>
              <w:t>drepturile</w:t>
            </w:r>
            <w:proofErr w:type="spellEnd"/>
            <w:r w:rsidRPr="00244563">
              <w:rPr>
                <w:lang w:val="fr-CH"/>
              </w:rPr>
              <w:t xml:space="preserve"> de </w:t>
            </w:r>
            <w:proofErr w:type="spellStart"/>
            <w:r w:rsidRPr="00244563">
              <w:rPr>
                <w:lang w:val="fr-CH"/>
              </w:rPr>
              <w:t>închiriere</w:t>
            </w:r>
            <w:proofErr w:type="spellEnd"/>
            <w:r w:rsidRPr="00244563">
              <w:rPr>
                <w:lang w:val="fr-CH"/>
              </w:rPr>
              <w:t xml:space="preserve"> </w:t>
            </w:r>
            <w:proofErr w:type="spellStart"/>
            <w:r w:rsidRPr="00244563">
              <w:rPr>
                <w:lang w:val="fr-CH"/>
              </w:rPr>
              <w:t>și</w:t>
            </w:r>
            <w:proofErr w:type="spellEnd"/>
            <w:r w:rsidRPr="00244563">
              <w:rPr>
                <w:lang w:val="fr-CH"/>
              </w:rPr>
              <w:t xml:space="preserve"> </w:t>
            </w:r>
            <w:proofErr w:type="spellStart"/>
            <w:r w:rsidRPr="00244563">
              <w:rPr>
                <w:lang w:val="fr-CH"/>
              </w:rPr>
              <w:t>împrumut</w:t>
            </w:r>
            <w:proofErr w:type="spellEnd"/>
            <w:r w:rsidRPr="00244563">
              <w:rPr>
                <w:lang w:val="fr-CH"/>
              </w:rPr>
              <w:t xml:space="preserve">, </w:t>
            </w:r>
            <w:proofErr w:type="spellStart"/>
            <w:r w:rsidRPr="00244563">
              <w:rPr>
                <w:lang w:val="fr-CH"/>
              </w:rPr>
              <w:t>în</w:t>
            </w:r>
            <w:proofErr w:type="spellEnd"/>
            <w:r w:rsidRPr="00244563">
              <w:rPr>
                <w:lang w:val="fr-CH"/>
              </w:rPr>
              <w:t xml:space="preserve"> </w:t>
            </w:r>
            <w:proofErr w:type="spellStart"/>
            <w:r w:rsidRPr="00244563">
              <w:rPr>
                <w:lang w:val="fr-CH"/>
              </w:rPr>
              <w:t>condițiile</w:t>
            </w:r>
            <w:proofErr w:type="spellEnd"/>
            <w:r w:rsidRPr="00244563">
              <w:rPr>
                <w:lang w:val="fr-CH"/>
              </w:rPr>
              <w:t xml:space="preserve"> art. 81.</w:t>
            </w:r>
          </w:p>
          <w:p w14:paraId="1750805F" w14:textId="77777777" w:rsidR="00206EB3" w:rsidRPr="00244563" w:rsidRDefault="00206EB3" w:rsidP="00E03DEE">
            <w:pPr>
              <w:spacing w:before="240" w:after="240"/>
              <w:rPr>
                <w:lang w:val="fr-CH"/>
              </w:rPr>
            </w:pPr>
            <w:r w:rsidRPr="00244563">
              <w:rPr>
                <w:lang w:val="fr-CH"/>
              </w:rPr>
              <w:t>[…]</w:t>
            </w:r>
          </w:p>
          <w:p w14:paraId="06597C21" w14:textId="77777777" w:rsidR="00206EB3" w:rsidRDefault="00206EB3" w:rsidP="00E03DEE">
            <w:pPr>
              <w:spacing w:before="240"/>
            </w:pPr>
            <w:r w:rsidRPr="00244563">
              <w:rPr>
                <w:lang w:val="fr-CH"/>
              </w:rPr>
              <w:t xml:space="preserve">(13) </w:t>
            </w:r>
            <w:proofErr w:type="spellStart"/>
            <w:r w:rsidRPr="00244563">
              <w:rPr>
                <w:lang w:val="fr-CH"/>
              </w:rPr>
              <w:t>În</w:t>
            </w:r>
            <w:proofErr w:type="spellEnd"/>
            <w:r w:rsidRPr="00244563">
              <w:rPr>
                <w:lang w:val="fr-CH"/>
              </w:rPr>
              <w:t xml:space="preserve"> </w:t>
            </w:r>
            <w:proofErr w:type="spellStart"/>
            <w:r w:rsidRPr="00244563">
              <w:rPr>
                <w:lang w:val="fr-CH"/>
              </w:rPr>
              <w:t>condițiile</w:t>
            </w:r>
            <w:proofErr w:type="spellEnd"/>
            <w:r w:rsidRPr="00244563">
              <w:rPr>
                <w:lang w:val="fr-CH"/>
              </w:rPr>
              <w:t xml:space="preserve"> art. 36, </w:t>
            </w:r>
            <w:proofErr w:type="spellStart"/>
            <w:r w:rsidRPr="00244563">
              <w:rPr>
                <w:lang w:val="fr-CH"/>
              </w:rPr>
              <w:t>producătorul</w:t>
            </w:r>
            <w:proofErr w:type="spellEnd"/>
            <w:r w:rsidRPr="00244563">
              <w:rPr>
                <w:lang w:val="fr-CH"/>
              </w:rPr>
              <w:t xml:space="preserve"> este </w:t>
            </w:r>
            <w:proofErr w:type="spellStart"/>
            <w:r w:rsidRPr="00244563">
              <w:rPr>
                <w:lang w:val="fr-CH"/>
              </w:rPr>
              <w:t>obligat</w:t>
            </w:r>
            <w:proofErr w:type="spellEnd"/>
            <w:r w:rsidRPr="00244563">
              <w:rPr>
                <w:lang w:val="fr-CH"/>
              </w:rPr>
              <w:t xml:space="preserve"> </w:t>
            </w:r>
            <w:proofErr w:type="spellStart"/>
            <w:r w:rsidRPr="00244563">
              <w:rPr>
                <w:lang w:val="fr-CH"/>
              </w:rPr>
              <w:t>să</w:t>
            </w:r>
            <w:proofErr w:type="spellEnd"/>
            <w:r w:rsidRPr="00244563">
              <w:rPr>
                <w:lang w:val="fr-CH"/>
              </w:rPr>
              <w:t xml:space="preserve"> </w:t>
            </w:r>
            <w:proofErr w:type="spellStart"/>
            <w:r w:rsidRPr="00244563">
              <w:rPr>
                <w:lang w:val="fr-CH"/>
              </w:rPr>
              <w:t>remită</w:t>
            </w:r>
            <w:proofErr w:type="spellEnd"/>
            <w:r w:rsidRPr="00244563">
              <w:rPr>
                <w:lang w:val="fr-CH"/>
              </w:rPr>
              <w:t xml:space="preserve"> </w:t>
            </w:r>
            <w:proofErr w:type="spellStart"/>
            <w:r w:rsidRPr="00244563">
              <w:rPr>
                <w:lang w:val="fr-CH"/>
              </w:rPr>
              <w:t>autorilor</w:t>
            </w:r>
            <w:proofErr w:type="spellEnd"/>
            <w:r w:rsidRPr="00244563">
              <w:rPr>
                <w:lang w:val="fr-CH"/>
              </w:rPr>
              <w:t xml:space="preserve">, </w:t>
            </w:r>
            <w:proofErr w:type="spellStart"/>
            <w:r w:rsidRPr="00244563">
              <w:rPr>
                <w:lang w:val="fr-CH"/>
              </w:rPr>
              <w:t>periodic</w:t>
            </w:r>
            <w:proofErr w:type="spellEnd"/>
            <w:r w:rsidRPr="00244563">
              <w:rPr>
                <w:lang w:val="fr-CH"/>
              </w:rPr>
              <w:t xml:space="preserve">, </w:t>
            </w:r>
            <w:proofErr w:type="spellStart"/>
            <w:r w:rsidRPr="00244563">
              <w:rPr>
                <w:lang w:val="fr-CH"/>
              </w:rPr>
              <w:t>situația</w:t>
            </w:r>
            <w:proofErr w:type="spellEnd"/>
            <w:r w:rsidRPr="00244563">
              <w:rPr>
                <w:lang w:val="fr-CH"/>
              </w:rPr>
              <w:t xml:space="preserve"> </w:t>
            </w:r>
            <w:proofErr w:type="spellStart"/>
            <w:r w:rsidRPr="00244563">
              <w:rPr>
                <w:lang w:val="fr-CH"/>
              </w:rPr>
              <w:t>încasărilor</w:t>
            </w:r>
            <w:proofErr w:type="spellEnd"/>
            <w:r w:rsidRPr="00244563">
              <w:rPr>
                <w:lang w:val="fr-CH"/>
              </w:rPr>
              <w:t xml:space="preserve"> </w:t>
            </w:r>
            <w:proofErr w:type="spellStart"/>
            <w:r w:rsidRPr="00244563">
              <w:rPr>
                <w:lang w:val="fr-CH"/>
              </w:rPr>
              <w:t>percepute</w:t>
            </w:r>
            <w:proofErr w:type="spellEnd"/>
            <w:r w:rsidRPr="00244563">
              <w:rPr>
                <w:lang w:val="fr-CH"/>
              </w:rPr>
              <w:t xml:space="preserve"> </w:t>
            </w:r>
            <w:proofErr w:type="spellStart"/>
            <w:r w:rsidRPr="00244563">
              <w:rPr>
                <w:lang w:val="fr-CH"/>
              </w:rPr>
              <w:t>după</w:t>
            </w:r>
            <w:proofErr w:type="spellEnd"/>
            <w:r w:rsidRPr="00244563">
              <w:rPr>
                <w:lang w:val="fr-CH"/>
              </w:rPr>
              <w:t xml:space="preserve"> </w:t>
            </w:r>
            <w:proofErr w:type="spellStart"/>
            <w:r w:rsidRPr="00244563">
              <w:rPr>
                <w:lang w:val="fr-CH"/>
              </w:rPr>
              <w:t>fiecare</w:t>
            </w:r>
            <w:proofErr w:type="spellEnd"/>
            <w:r w:rsidRPr="00244563">
              <w:rPr>
                <w:lang w:val="fr-CH"/>
              </w:rPr>
              <w:t xml:space="preserve"> mod de </w:t>
            </w:r>
            <w:proofErr w:type="spellStart"/>
            <w:r w:rsidRPr="00244563">
              <w:rPr>
                <w:lang w:val="fr-CH"/>
              </w:rPr>
              <w:t>utilizare</w:t>
            </w:r>
            <w:proofErr w:type="spellEnd"/>
            <w:r w:rsidRPr="00244563">
              <w:rPr>
                <w:lang w:val="fr-CH"/>
              </w:rPr>
              <w:t xml:space="preserve">. </w:t>
            </w:r>
            <w:proofErr w:type="spellStart"/>
            <w:r w:rsidRPr="00244563">
              <w:rPr>
                <w:lang w:val="fr-CH"/>
              </w:rPr>
              <w:t>Autorii</w:t>
            </w:r>
            <w:proofErr w:type="spellEnd"/>
            <w:r w:rsidRPr="00244563">
              <w:rPr>
                <w:lang w:val="fr-CH"/>
              </w:rPr>
              <w:t xml:space="preserve"> </w:t>
            </w:r>
            <w:proofErr w:type="spellStart"/>
            <w:r w:rsidRPr="00244563">
              <w:rPr>
                <w:lang w:val="fr-CH"/>
              </w:rPr>
              <w:t>primesc</w:t>
            </w:r>
            <w:proofErr w:type="spellEnd"/>
            <w:r w:rsidRPr="00244563">
              <w:rPr>
                <w:lang w:val="fr-CH"/>
              </w:rPr>
              <w:t xml:space="preserve"> </w:t>
            </w:r>
            <w:proofErr w:type="spellStart"/>
            <w:r w:rsidRPr="00244563">
              <w:rPr>
                <w:lang w:val="fr-CH"/>
              </w:rPr>
              <w:t>remunerațiile</w:t>
            </w:r>
            <w:proofErr w:type="spellEnd"/>
            <w:r w:rsidRPr="00244563">
              <w:rPr>
                <w:lang w:val="fr-CH"/>
              </w:rPr>
              <w:t xml:space="preserve"> </w:t>
            </w:r>
            <w:proofErr w:type="spellStart"/>
            <w:r w:rsidRPr="00244563">
              <w:rPr>
                <w:lang w:val="fr-CH"/>
              </w:rPr>
              <w:t>cuvenite</w:t>
            </w:r>
            <w:proofErr w:type="spellEnd"/>
            <w:r w:rsidRPr="00244563">
              <w:rPr>
                <w:lang w:val="fr-CH"/>
              </w:rPr>
              <w:t xml:space="preserve"> fie </w:t>
            </w:r>
            <w:proofErr w:type="spellStart"/>
            <w:r w:rsidRPr="00244563">
              <w:rPr>
                <w:lang w:val="fr-CH"/>
              </w:rPr>
              <w:t>prin</w:t>
            </w:r>
            <w:proofErr w:type="spellEnd"/>
            <w:r w:rsidRPr="00244563">
              <w:rPr>
                <w:lang w:val="fr-CH"/>
              </w:rPr>
              <w:t xml:space="preserve"> </w:t>
            </w:r>
            <w:proofErr w:type="spellStart"/>
            <w:r w:rsidRPr="00244563">
              <w:rPr>
                <w:lang w:val="fr-CH"/>
              </w:rPr>
              <w:t>intermediul</w:t>
            </w:r>
            <w:proofErr w:type="spellEnd"/>
            <w:r w:rsidRPr="00244563">
              <w:rPr>
                <w:lang w:val="fr-CH"/>
              </w:rPr>
              <w:t xml:space="preserve"> </w:t>
            </w:r>
            <w:proofErr w:type="spellStart"/>
            <w:r w:rsidRPr="00244563">
              <w:rPr>
                <w:lang w:val="fr-CH"/>
              </w:rPr>
              <w:t>producătorului</w:t>
            </w:r>
            <w:proofErr w:type="spellEnd"/>
            <w:r w:rsidRPr="00244563">
              <w:rPr>
                <w:lang w:val="fr-CH"/>
              </w:rPr>
              <w:t xml:space="preserve">, fie direct de la </w:t>
            </w:r>
            <w:proofErr w:type="spellStart"/>
            <w:r w:rsidRPr="00244563">
              <w:rPr>
                <w:lang w:val="fr-CH"/>
              </w:rPr>
              <w:t>utilizatori</w:t>
            </w:r>
            <w:proofErr w:type="spellEnd"/>
            <w:r w:rsidRPr="00244563">
              <w:rPr>
                <w:lang w:val="fr-CH"/>
              </w:rPr>
              <w:t xml:space="preserve">, fie </w:t>
            </w:r>
            <w:proofErr w:type="spellStart"/>
            <w:r w:rsidRPr="00244563">
              <w:rPr>
                <w:lang w:val="fr-CH"/>
              </w:rPr>
              <w:t>prin</w:t>
            </w:r>
            <w:proofErr w:type="spellEnd"/>
            <w:r w:rsidRPr="00244563">
              <w:rPr>
                <w:lang w:val="fr-CH"/>
              </w:rPr>
              <w:t xml:space="preserve"> </w:t>
            </w:r>
            <w:proofErr w:type="spellStart"/>
            <w:r w:rsidRPr="00244563">
              <w:rPr>
                <w:lang w:val="fr-CH"/>
              </w:rPr>
              <w:t>organizațiile</w:t>
            </w:r>
            <w:proofErr w:type="spellEnd"/>
            <w:r w:rsidRPr="00244563">
              <w:rPr>
                <w:lang w:val="fr-CH"/>
              </w:rPr>
              <w:t xml:space="preserve"> de </w:t>
            </w:r>
            <w:proofErr w:type="spellStart"/>
            <w:r w:rsidRPr="00244563">
              <w:rPr>
                <w:lang w:val="fr-CH"/>
              </w:rPr>
              <w:t>gestiune</w:t>
            </w:r>
            <w:proofErr w:type="spellEnd"/>
            <w:r w:rsidRPr="00244563">
              <w:rPr>
                <w:lang w:val="fr-CH"/>
              </w:rPr>
              <w:t xml:space="preserve"> </w:t>
            </w:r>
            <w:proofErr w:type="spellStart"/>
            <w:r w:rsidRPr="00244563">
              <w:rPr>
                <w:lang w:val="fr-CH"/>
              </w:rPr>
              <w:t>colectivă</w:t>
            </w:r>
            <w:proofErr w:type="spellEnd"/>
            <w:r w:rsidRPr="00244563">
              <w:rPr>
                <w:lang w:val="fr-CH"/>
              </w:rPr>
              <w:t xml:space="preserve">, </w:t>
            </w:r>
            <w:proofErr w:type="spellStart"/>
            <w:r w:rsidRPr="00244563">
              <w:rPr>
                <w:lang w:val="fr-CH"/>
              </w:rPr>
              <w:t>pe</w:t>
            </w:r>
            <w:proofErr w:type="spellEnd"/>
            <w:r w:rsidRPr="00244563">
              <w:rPr>
                <w:lang w:val="fr-CH"/>
              </w:rPr>
              <w:t xml:space="preserve"> </w:t>
            </w:r>
            <w:proofErr w:type="spellStart"/>
            <w:r w:rsidRPr="00244563">
              <w:rPr>
                <w:lang w:val="fr-CH"/>
              </w:rPr>
              <w:t>baza</w:t>
            </w:r>
            <w:proofErr w:type="spellEnd"/>
            <w:r w:rsidRPr="00244563">
              <w:rPr>
                <w:lang w:val="fr-CH"/>
              </w:rPr>
              <w:t xml:space="preserve"> </w:t>
            </w:r>
            <w:proofErr w:type="spellStart"/>
            <w:r w:rsidRPr="00244563">
              <w:rPr>
                <w:lang w:val="fr-CH"/>
              </w:rPr>
              <w:t>contractelor</w:t>
            </w:r>
            <w:proofErr w:type="spellEnd"/>
            <w:r w:rsidRPr="00244563">
              <w:rPr>
                <w:lang w:val="fr-CH"/>
              </w:rPr>
              <w:t xml:space="preserve"> </w:t>
            </w:r>
            <w:proofErr w:type="spellStart"/>
            <w:r w:rsidRPr="00244563">
              <w:rPr>
                <w:lang w:val="fr-CH"/>
              </w:rPr>
              <w:t>generale</w:t>
            </w:r>
            <w:proofErr w:type="spellEnd"/>
            <w:r w:rsidRPr="00244563">
              <w:rPr>
                <w:lang w:val="fr-CH"/>
              </w:rPr>
              <w:t xml:space="preserve"> </w:t>
            </w:r>
            <w:proofErr w:type="spellStart"/>
            <w:r w:rsidRPr="00244563">
              <w:rPr>
                <w:lang w:val="fr-CH"/>
              </w:rPr>
              <w:t>încheiate</w:t>
            </w:r>
            <w:proofErr w:type="spellEnd"/>
            <w:r w:rsidRPr="00244563">
              <w:rPr>
                <w:lang w:val="fr-CH"/>
              </w:rPr>
              <w:t xml:space="preserve"> de </w:t>
            </w:r>
            <w:proofErr w:type="spellStart"/>
            <w:r w:rsidRPr="00244563">
              <w:rPr>
                <w:lang w:val="fr-CH"/>
              </w:rPr>
              <w:t>acestea</w:t>
            </w:r>
            <w:proofErr w:type="spellEnd"/>
            <w:r w:rsidRPr="00244563">
              <w:rPr>
                <w:lang w:val="fr-CH"/>
              </w:rPr>
              <w:t xml:space="preserve"> </w:t>
            </w:r>
            <w:proofErr w:type="spellStart"/>
            <w:r w:rsidRPr="00244563">
              <w:rPr>
                <w:lang w:val="fr-CH"/>
              </w:rPr>
              <w:t>cu</w:t>
            </w:r>
            <w:proofErr w:type="spellEnd"/>
            <w:r w:rsidRPr="00244563">
              <w:rPr>
                <w:lang w:val="fr-CH"/>
              </w:rPr>
              <w:t xml:space="preserve"> </w:t>
            </w:r>
            <w:proofErr w:type="spellStart"/>
            <w:r w:rsidRPr="00244563">
              <w:rPr>
                <w:lang w:val="fr-CH"/>
              </w:rPr>
              <w:t>utilizatorii</w:t>
            </w:r>
            <w:proofErr w:type="spellEnd"/>
            <w:r w:rsidRPr="00244563">
              <w:rPr>
                <w:lang w:val="fr-CH"/>
              </w:rPr>
              <w:t xml:space="preserve">. </w:t>
            </w:r>
            <w:proofErr w:type="spellStart"/>
            <w:r w:rsidRPr="008B0C7A">
              <w:t>Pentru</w:t>
            </w:r>
            <w:proofErr w:type="spellEnd"/>
            <w:r w:rsidRPr="008B0C7A">
              <w:t xml:space="preserve"> </w:t>
            </w:r>
            <w:proofErr w:type="spellStart"/>
            <w:r w:rsidRPr="008B0C7A">
              <w:t>dreptul</w:t>
            </w:r>
            <w:proofErr w:type="spellEnd"/>
            <w:r w:rsidRPr="008B0C7A">
              <w:t xml:space="preserve"> de </w:t>
            </w:r>
            <w:proofErr w:type="spellStart"/>
            <w:r w:rsidRPr="008B0C7A">
              <w:t>închiriere</w:t>
            </w:r>
            <w:proofErr w:type="spellEnd"/>
            <w:r w:rsidRPr="008B0C7A">
              <w:t xml:space="preserve"> </w:t>
            </w:r>
            <w:proofErr w:type="spellStart"/>
            <w:r w:rsidRPr="008B0C7A">
              <w:t>sau</w:t>
            </w:r>
            <w:proofErr w:type="spellEnd"/>
            <w:r w:rsidRPr="008B0C7A">
              <w:t xml:space="preserve"> </w:t>
            </w:r>
            <w:proofErr w:type="spellStart"/>
            <w:r w:rsidRPr="008B0C7A">
              <w:t>împrumut</w:t>
            </w:r>
            <w:proofErr w:type="spellEnd"/>
            <w:r w:rsidRPr="008B0C7A">
              <w:t xml:space="preserve">, </w:t>
            </w:r>
            <w:proofErr w:type="spellStart"/>
            <w:r w:rsidRPr="008B0C7A">
              <w:t>autorii</w:t>
            </w:r>
            <w:proofErr w:type="spellEnd"/>
            <w:r w:rsidRPr="008B0C7A">
              <w:t xml:space="preserve"> </w:t>
            </w:r>
            <w:proofErr w:type="spellStart"/>
            <w:r w:rsidRPr="008B0C7A">
              <w:t>primesc</w:t>
            </w:r>
            <w:proofErr w:type="spellEnd"/>
            <w:r w:rsidRPr="008B0C7A">
              <w:t xml:space="preserve"> </w:t>
            </w:r>
            <w:proofErr w:type="spellStart"/>
            <w:r w:rsidRPr="008B0C7A">
              <w:t>remunerația</w:t>
            </w:r>
            <w:proofErr w:type="spellEnd"/>
            <w:r w:rsidRPr="008B0C7A">
              <w:t xml:space="preserve"> conform </w:t>
            </w:r>
            <w:proofErr w:type="spellStart"/>
            <w:r w:rsidRPr="008B0C7A">
              <w:t>prevederilor</w:t>
            </w:r>
            <w:proofErr w:type="spellEnd"/>
            <w:r w:rsidRPr="008B0C7A">
              <w:t xml:space="preserve"> art. 81.</w:t>
            </w:r>
          </w:p>
        </w:tc>
        <w:tc>
          <w:tcPr>
            <w:tcW w:w="4605" w:type="dxa"/>
          </w:tcPr>
          <w:p w14:paraId="31FBB9A2" w14:textId="77777777" w:rsidR="00206EB3" w:rsidRPr="0091766B" w:rsidRDefault="00206EB3" w:rsidP="00E03DEE">
            <w:r w:rsidRPr="0091766B">
              <w:t>Article 19. Audiovisual work</w:t>
            </w:r>
          </w:p>
          <w:p w14:paraId="210D45CF" w14:textId="77777777" w:rsidR="00206EB3" w:rsidRPr="0091766B" w:rsidRDefault="00206EB3" w:rsidP="00E03DEE">
            <w:pPr>
              <w:spacing w:before="240" w:after="240"/>
            </w:pPr>
            <w:r w:rsidRPr="0091766B">
              <w:t>[…]</w:t>
            </w:r>
          </w:p>
          <w:p w14:paraId="153BD465" w14:textId="77777777" w:rsidR="00206EB3" w:rsidRPr="0091766B" w:rsidRDefault="00206EB3" w:rsidP="00E03DEE">
            <w:pPr>
              <w:spacing w:before="240"/>
            </w:pPr>
            <w:r w:rsidRPr="0091766B">
              <w:t xml:space="preserve">(9) Contracts concluded between the authors of the audiovisual work and the producer, unless otherwise stated, shall be presumed, </w:t>
            </w:r>
            <w:proofErr w:type="gramStart"/>
            <w:r w:rsidRPr="0091766B">
              <w:t>with the exception of</w:t>
            </w:r>
            <w:proofErr w:type="gramEnd"/>
            <w:r w:rsidRPr="0091766B">
              <w:t xml:space="preserve"> authors of specially created music, to assign to the producer the exclusive rights to use the work as a whole, as provided for in Article 11, and the right to authorize dubbing and subtitling, in return for fair remuneration. The provisions of Article 81 shall apply to exclusive rental and lending rights.</w:t>
            </w:r>
          </w:p>
          <w:p w14:paraId="334FD107" w14:textId="77777777" w:rsidR="00206EB3" w:rsidRPr="0091766B" w:rsidRDefault="00206EB3" w:rsidP="00E03DEE">
            <w:pPr>
              <w:spacing w:before="240"/>
            </w:pPr>
            <w:r w:rsidRPr="0091766B">
              <w:t>(10) In the absence of a provision to the contrary, performers who participated in the production of an audiovisual work shall be presumed to assign to its producer, in exchange for a fair remuneration, the exclusive rights of reproduction, distribution and import, and rental and lending rights in accordance with Article 81.</w:t>
            </w:r>
          </w:p>
          <w:p w14:paraId="1812C513" w14:textId="77777777" w:rsidR="00206EB3" w:rsidRPr="0091766B" w:rsidRDefault="00206EB3" w:rsidP="00E03DEE">
            <w:pPr>
              <w:spacing w:before="240"/>
            </w:pPr>
            <w:r w:rsidRPr="0091766B">
              <w:t>[…]</w:t>
            </w:r>
          </w:p>
          <w:p w14:paraId="231F20FA" w14:textId="77777777" w:rsidR="00206EB3" w:rsidRPr="0091766B" w:rsidRDefault="00206EB3" w:rsidP="00E03DEE">
            <w:pPr>
              <w:spacing w:before="240"/>
            </w:pPr>
            <w:r w:rsidRPr="0091766B">
              <w:t xml:space="preserve">(13) Pursuant to the conditions laid down in Article 36, the producer shall be obliged to send to the authors, periodically, the statement of collected receipts after each mode of use. The authors receive their due remunerations either through the producer or directly from the users, or through the collective management organizations, </w:t>
            </w:r>
            <w:proofErr w:type="gramStart"/>
            <w:r w:rsidRPr="0091766B">
              <w:t>on the basis of</w:t>
            </w:r>
            <w:proofErr w:type="gramEnd"/>
            <w:r w:rsidRPr="0091766B">
              <w:t xml:space="preserve"> the general contracts concluded by them with the users. For the rental right and lending right, authors shall receive the remuneration in accordance with the provisions of Article 81.</w:t>
            </w:r>
          </w:p>
        </w:tc>
      </w:tr>
      <w:tr w:rsidR="00206EB3" w:rsidRPr="004831BA" w14:paraId="4D2FD2C5" w14:textId="77777777" w:rsidTr="00E03DEE">
        <w:tc>
          <w:tcPr>
            <w:tcW w:w="4604" w:type="dxa"/>
          </w:tcPr>
          <w:p w14:paraId="5F8615C9" w14:textId="77777777" w:rsidR="00206EB3" w:rsidRPr="003D576F" w:rsidRDefault="00206EB3" w:rsidP="00E03DEE">
            <w:pPr>
              <w:spacing w:after="240"/>
              <w:rPr>
                <w:lang w:val="fr-CH"/>
              </w:rPr>
            </w:pPr>
            <w:proofErr w:type="spellStart"/>
            <w:r w:rsidRPr="003D576F">
              <w:rPr>
                <w:lang w:val="fr-CH"/>
              </w:rPr>
              <w:lastRenderedPageBreak/>
              <w:t>Articolul</w:t>
            </w:r>
            <w:proofErr w:type="spellEnd"/>
            <w:r w:rsidRPr="003D576F">
              <w:rPr>
                <w:lang w:val="fr-CH"/>
              </w:rPr>
              <w:t xml:space="preserve"> 42. </w:t>
            </w:r>
            <w:proofErr w:type="spellStart"/>
            <w:r w:rsidRPr="003D576F">
              <w:rPr>
                <w:lang w:val="fr-CH"/>
              </w:rPr>
              <w:t>Drepturile</w:t>
            </w:r>
            <w:proofErr w:type="spellEnd"/>
            <w:r w:rsidRPr="003D576F">
              <w:rPr>
                <w:lang w:val="fr-CH"/>
              </w:rPr>
              <w:t xml:space="preserve"> patrimoniale exclusive ale </w:t>
            </w:r>
            <w:proofErr w:type="spellStart"/>
            <w:r w:rsidRPr="003D576F">
              <w:rPr>
                <w:lang w:val="fr-CH"/>
              </w:rPr>
              <w:t>interpreților</w:t>
            </w:r>
            <w:proofErr w:type="spellEnd"/>
          </w:p>
          <w:p w14:paraId="35FEA04E" w14:textId="77777777" w:rsidR="00206EB3" w:rsidRPr="003A5D1B" w:rsidRDefault="00206EB3" w:rsidP="00E03DEE">
            <w:pPr>
              <w:spacing w:after="240"/>
              <w:rPr>
                <w:lang w:val="pt-BR"/>
              </w:rPr>
            </w:pPr>
            <w:r w:rsidRPr="003A5D1B">
              <w:rPr>
                <w:lang w:val="pt-BR"/>
              </w:rPr>
              <w:t>(1) Interpretul are dreptul patrimonial exclusiv de a autoriza sau de a interzice următoarele:</w:t>
            </w:r>
          </w:p>
          <w:p w14:paraId="0458937A" w14:textId="77777777" w:rsidR="00206EB3" w:rsidRPr="003A5D1B" w:rsidRDefault="00206EB3" w:rsidP="00E03DEE">
            <w:pPr>
              <w:spacing w:after="240"/>
              <w:rPr>
                <w:lang w:val="pt-BR"/>
              </w:rPr>
            </w:pPr>
            <w:r w:rsidRPr="003A5D1B">
              <w:rPr>
                <w:lang w:val="pt-BR"/>
              </w:rPr>
              <w:t>[...]</w:t>
            </w:r>
          </w:p>
          <w:p w14:paraId="551E5934" w14:textId="77777777" w:rsidR="00206EB3" w:rsidRPr="003A5D1B" w:rsidRDefault="00206EB3" w:rsidP="00206EB3">
            <w:pPr>
              <w:pStyle w:val="ListParagraph"/>
              <w:numPr>
                <w:ilvl w:val="0"/>
                <w:numId w:val="41"/>
              </w:numPr>
              <w:spacing w:after="240"/>
              <w:rPr>
                <w:sz w:val="22"/>
                <w:lang w:val="pt-BR"/>
              </w:rPr>
            </w:pPr>
            <w:r w:rsidRPr="003A5D1B">
              <w:rPr>
                <w:sz w:val="22"/>
                <w:lang w:val="pt-BR"/>
              </w:rPr>
              <w:t>împrumutul interpretării sau al execuției sale fixate;</w:t>
            </w:r>
          </w:p>
          <w:p w14:paraId="08510E57" w14:textId="77777777" w:rsidR="00206EB3" w:rsidRPr="00846088" w:rsidRDefault="00206EB3" w:rsidP="00E03DEE">
            <w:pPr>
              <w:spacing w:after="240"/>
              <w:rPr>
                <w:highlight w:val="yellow"/>
                <w:lang w:val="pt-BR"/>
              </w:rPr>
            </w:pPr>
            <w:r>
              <w:rPr>
                <w:highlight w:val="yellow"/>
                <w:lang w:val="pt-BR"/>
              </w:rPr>
              <w:t>[...]</w:t>
            </w:r>
          </w:p>
          <w:p w14:paraId="289FC90B" w14:textId="77777777" w:rsidR="00206EB3" w:rsidRPr="003A5D1B" w:rsidRDefault="00206EB3" w:rsidP="00E03DEE">
            <w:pPr>
              <w:spacing w:after="240"/>
              <w:rPr>
                <w:lang w:val="pt-BR"/>
              </w:rPr>
            </w:pPr>
            <w:r w:rsidRPr="003A5D1B">
              <w:rPr>
                <w:lang w:val="pt-BR"/>
              </w:rPr>
              <w:t>(3) În vederea exercitării drepturilor patrimoniale exclusive privind autorizarea prevăzută la alin. (1), interpreții care participă, în mod colectiv, la aceeași interpretare ori execuție, cum ar fi membrii unui grup muzical, ai unui cor, ai unei orchestre, ai unui corp de balet sau ai unei trupe teatrale, trebuie să împuternicească, în scris, un reprezentant dintre ei cu acordul majorității membrilor.</w:t>
            </w:r>
          </w:p>
          <w:p w14:paraId="14F06FA2" w14:textId="77777777" w:rsidR="00206EB3" w:rsidRPr="003A5D1B" w:rsidRDefault="00206EB3" w:rsidP="00E03DEE">
            <w:pPr>
              <w:spacing w:after="240"/>
              <w:rPr>
                <w:lang w:val="pt-BR"/>
              </w:rPr>
            </w:pPr>
            <w:r w:rsidRPr="003A5D1B">
              <w:rPr>
                <w:lang w:val="pt-BR"/>
              </w:rPr>
              <w:t>(4) Sunt exceptați de la prevederile alin. (3) regizorul, dirijorul și soliștii.</w:t>
            </w:r>
          </w:p>
          <w:p w14:paraId="66F75C03" w14:textId="77777777" w:rsidR="00206EB3" w:rsidRPr="003A5D1B" w:rsidRDefault="00206EB3" w:rsidP="00E03DEE">
            <w:pPr>
              <w:spacing w:after="240"/>
              <w:rPr>
                <w:lang w:val="pt-BR"/>
              </w:rPr>
            </w:pPr>
            <w:r w:rsidRPr="005C1E30">
              <w:rPr>
                <w:lang w:val="pt-BR"/>
              </w:rPr>
              <w:t xml:space="preserve">(5) În cazul în care un interpret a transmis, prin contract de cesiune, unui producător de fonograme, videograme sau de opere audiovizuale dreptul său de închiriere sau împrumut prevăzut la alin. </w:t>
            </w:r>
            <w:r w:rsidRPr="003A5D1B">
              <w:rPr>
                <w:lang w:val="pt-BR"/>
              </w:rPr>
              <w:t>(1) lit. d) și e), interpretul își păstrează dreptul la o remunerație echitabilă, asupra căreia părțile vor conveni de comun acord.</w:t>
            </w:r>
          </w:p>
          <w:p w14:paraId="3A91C7D7" w14:textId="77777777" w:rsidR="00206EB3" w:rsidRPr="001A5D10" w:rsidRDefault="00206EB3" w:rsidP="00E03DEE">
            <w:pPr>
              <w:spacing w:after="240"/>
              <w:rPr>
                <w:highlight w:val="yellow"/>
                <w:lang w:val="pt-BR"/>
              </w:rPr>
            </w:pPr>
            <w:r w:rsidRPr="003A5D1B">
              <w:rPr>
                <w:lang w:val="pt-BR"/>
              </w:rPr>
              <w:t>[...]</w:t>
            </w:r>
          </w:p>
        </w:tc>
        <w:tc>
          <w:tcPr>
            <w:tcW w:w="4605" w:type="dxa"/>
          </w:tcPr>
          <w:p w14:paraId="05AC5A67" w14:textId="77777777" w:rsidR="00206EB3" w:rsidRPr="0091766B" w:rsidRDefault="00206EB3" w:rsidP="00E03DEE">
            <w:pPr>
              <w:spacing w:after="240"/>
            </w:pPr>
            <w:r w:rsidRPr="0091766B">
              <w:t>Article 42. Exclusive Economic Rights of Performers</w:t>
            </w:r>
          </w:p>
          <w:p w14:paraId="4014C5FC" w14:textId="77777777" w:rsidR="00206EB3" w:rsidRPr="0091766B" w:rsidRDefault="00206EB3" w:rsidP="00E03DEE">
            <w:r w:rsidRPr="0091766B">
              <w:t xml:space="preserve">(1) The performer shall enjoy the exclusive right to authorize or prohibit the following </w:t>
            </w:r>
          </w:p>
          <w:p w14:paraId="77FC2099" w14:textId="77777777" w:rsidR="00206EB3" w:rsidRPr="0091766B" w:rsidRDefault="00206EB3" w:rsidP="00E03DEE">
            <w:pPr>
              <w:spacing w:before="240" w:after="240"/>
            </w:pPr>
            <w:r w:rsidRPr="0091766B">
              <w:t>[…]</w:t>
            </w:r>
          </w:p>
          <w:p w14:paraId="1E7B756F" w14:textId="77777777" w:rsidR="00206EB3" w:rsidRPr="00471FBA" w:rsidRDefault="00206EB3" w:rsidP="00206EB3">
            <w:pPr>
              <w:pStyle w:val="ListParagraph"/>
              <w:numPr>
                <w:ilvl w:val="0"/>
                <w:numId w:val="42"/>
              </w:numPr>
              <w:spacing w:before="240" w:after="240"/>
              <w:rPr>
                <w:sz w:val="22"/>
                <w:lang w:val="en-US"/>
              </w:rPr>
            </w:pPr>
            <w:r w:rsidRPr="00471FBA">
              <w:rPr>
                <w:sz w:val="22"/>
                <w:lang w:val="en-US"/>
              </w:rPr>
              <w:t xml:space="preserve">the lending of the fixed performance or </w:t>
            </w:r>
            <w:proofErr w:type="gramStart"/>
            <w:r w:rsidRPr="00471FBA">
              <w:rPr>
                <w:sz w:val="22"/>
                <w:lang w:val="en-US"/>
              </w:rPr>
              <w:t>execution;</w:t>
            </w:r>
            <w:proofErr w:type="gramEnd"/>
          </w:p>
          <w:p w14:paraId="0154F3E0" w14:textId="77777777" w:rsidR="00206EB3" w:rsidRPr="0091766B" w:rsidRDefault="00206EB3" w:rsidP="00E03DEE">
            <w:r w:rsidRPr="0091766B">
              <w:t>[…]</w:t>
            </w:r>
          </w:p>
          <w:p w14:paraId="331C95F8" w14:textId="77777777" w:rsidR="00206EB3" w:rsidRPr="0091766B" w:rsidRDefault="00206EB3" w:rsidP="00E03DEE">
            <w:pPr>
              <w:spacing w:before="240"/>
            </w:pPr>
            <w:r w:rsidRPr="0091766B">
              <w:t>(3) For the purpose of exercising the exclusive rights to the authorization provided for in paragraph (1), performers who collectively participate in the same performance or execution, such as members of a musical group, choir, orchestra, ballet or theatrical band, shall mandate, in writing, a representative from among themselves, with the consent of a majority of the members.</w:t>
            </w:r>
          </w:p>
          <w:p w14:paraId="6AB20A68" w14:textId="77777777" w:rsidR="00206EB3" w:rsidRPr="0091766B" w:rsidRDefault="00206EB3" w:rsidP="00E03DEE">
            <w:pPr>
              <w:spacing w:before="240"/>
            </w:pPr>
            <w:r w:rsidRPr="0091766B">
              <w:t>(4) The director, conductor and soloists shall be exempted from paragraph (3).</w:t>
            </w:r>
          </w:p>
          <w:p w14:paraId="4B462FC7" w14:textId="77777777" w:rsidR="00206EB3" w:rsidRPr="0091766B" w:rsidRDefault="00206EB3" w:rsidP="00E03DEE">
            <w:pPr>
              <w:spacing w:before="240" w:after="240"/>
            </w:pPr>
            <w:r w:rsidRPr="0091766B">
              <w:t xml:space="preserve">(5) Where a performer has, by assignment contract, transferred to a producer of phonograms, </w:t>
            </w:r>
            <w:proofErr w:type="spellStart"/>
            <w:r w:rsidRPr="0091766B">
              <w:t>videograms</w:t>
            </w:r>
            <w:proofErr w:type="spellEnd"/>
            <w:r w:rsidRPr="0091766B">
              <w:t xml:space="preserve"> or audiovisual works his/her rental and lending right provided for in paragraph (1) letter d) and e), the performer shall retain the right to equitable remuneration, on which the parties shall agree by mutual agreement.</w:t>
            </w:r>
          </w:p>
          <w:p w14:paraId="5EA3CE57" w14:textId="77777777" w:rsidR="00206EB3" w:rsidRPr="0091766B" w:rsidRDefault="00206EB3" w:rsidP="00E03DEE">
            <w:r w:rsidRPr="0091766B">
              <w:t>[…]</w:t>
            </w:r>
          </w:p>
        </w:tc>
      </w:tr>
      <w:tr w:rsidR="00206EB3" w:rsidRPr="004831BA" w14:paraId="13887F38" w14:textId="77777777" w:rsidTr="00E03DEE">
        <w:tc>
          <w:tcPr>
            <w:tcW w:w="4604" w:type="dxa"/>
          </w:tcPr>
          <w:p w14:paraId="3EB5B060" w14:textId="77777777" w:rsidR="00206EB3" w:rsidRPr="00BB3047" w:rsidRDefault="00206EB3" w:rsidP="00E03DEE">
            <w:pPr>
              <w:spacing w:after="240"/>
              <w:rPr>
                <w:lang w:val="pt-BR"/>
              </w:rPr>
            </w:pPr>
            <w:r w:rsidRPr="00BB3047">
              <w:rPr>
                <w:lang w:val="pt-BR"/>
              </w:rPr>
              <w:t>Articolul 43. Drepturile producătorilor de fonograme</w:t>
            </w:r>
          </w:p>
          <w:p w14:paraId="5B3C206D" w14:textId="77777777" w:rsidR="00206EB3" w:rsidRPr="00BB3047" w:rsidRDefault="00206EB3" w:rsidP="00E03DEE">
            <w:pPr>
              <w:spacing w:after="240"/>
              <w:rPr>
                <w:lang w:val="pt-BR"/>
              </w:rPr>
            </w:pPr>
            <w:r w:rsidRPr="00BB3047">
              <w:rPr>
                <w:lang w:val="pt-BR"/>
              </w:rPr>
              <w:t>Producătorul de fonograme are dreptul patrimonial exclusiv de a autoriza sau de a interzice următoarele:</w:t>
            </w:r>
          </w:p>
          <w:p w14:paraId="2CB4CF5D" w14:textId="77777777" w:rsidR="00206EB3" w:rsidRPr="00BB3047" w:rsidRDefault="00206EB3" w:rsidP="00E03DEE">
            <w:pPr>
              <w:spacing w:after="240"/>
              <w:rPr>
                <w:lang w:val="pt-BR"/>
              </w:rPr>
            </w:pPr>
            <w:r w:rsidRPr="00BB3047">
              <w:rPr>
                <w:lang w:val="pt-BR"/>
              </w:rPr>
              <w:t>[...]</w:t>
            </w:r>
          </w:p>
          <w:p w14:paraId="2F83ED7D" w14:textId="77777777" w:rsidR="00206EB3" w:rsidRPr="00BB3047" w:rsidRDefault="00206EB3" w:rsidP="00206EB3">
            <w:pPr>
              <w:pStyle w:val="ListParagraph"/>
              <w:numPr>
                <w:ilvl w:val="0"/>
                <w:numId w:val="30"/>
              </w:numPr>
              <w:spacing w:after="240"/>
              <w:rPr>
                <w:sz w:val="22"/>
                <w:lang w:val="pt-BR"/>
              </w:rPr>
            </w:pPr>
            <w:r w:rsidRPr="00BB3047">
              <w:rPr>
                <w:sz w:val="22"/>
                <w:lang w:val="pt-BR"/>
              </w:rPr>
              <w:t>împrumutul propriilor fonograme;</w:t>
            </w:r>
          </w:p>
          <w:p w14:paraId="733AB1EB" w14:textId="77777777" w:rsidR="00206EB3" w:rsidRPr="00BB3047" w:rsidRDefault="00206EB3" w:rsidP="00E03DEE">
            <w:pPr>
              <w:rPr>
                <w:lang w:val="pt-BR"/>
              </w:rPr>
            </w:pPr>
            <w:r w:rsidRPr="00BB3047">
              <w:rPr>
                <w:lang w:val="pt-BR"/>
              </w:rPr>
              <w:t>[...]</w:t>
            </w:r>
          </w:p>
        </w:tc>
        <w:tc>
          <w:tcPr>
            <w:tcW w:w="4605" w:type="dxa"/>
          </w:tcPr>
          <w:p w14:paraId="2DC87896" w14:textId="77777777" w:rsidR="00206EB3" w:rsidRPr="008F60BA" w:rsidRDefault="00206EB3" w:rsidP="00E03DEE">
            <w:pPr>
              <w:spacing w:after="240"/>
            </w:pPr>
            <w:r w:rsidRPr="008F60BA">
              <w:t>Article 43. Rights of Phonogram Producers</w:t>
            </w:r>
          </w:p>
          <w:p w14:paraId="7EC6E1D6" w14:textId="77777777" w:rsidR="00206EB3" w:rsidRPr="008F60BA" w:rsidRDefault="00206EB3" w:rsidP="00E03DEE">
            <w:pPr>
              <w:spacing w:after="240"/>
            </w:pPr>
            <w:r w:rsidRPr="008F60BA">
              <w:t>The phonogram producer shall enjoy the exclusive right to authorize or prohibit the following:</w:t>
            </w:r>
          </w:p>
          <w:p w14:paraId="2ED2DCA8" w14:textId="77777777" w:rsidR="00206EB3" w:rsidRPr="008F60BA" w:rsidRDefault="00206EB3" w:rsidP="00E03DEE">
            <w:pPr>
              <w:spacing w:after="240"/>
            </w:pPr>
            <w:r w:rsidRPr="008F60BA">
              <w:t>[…]</w:t>
            </w:r>
          </w:p>
          <w:p w14:paraId="6A67F411" w14:textId="77777777" w:rsidR="00206EB3" w:rsidRPr="00471FBA" w:rsidRDefault="00206EB3" w:rsidP="00206EB3">
            <w:pPr>
              <w:pStyle w:val="ListParagraph"/>
              <w:numPr>
                <w:ilvl w:val="0"/>
                <w:numId w:val="43"/>
              </w:numPr>
              <w:spacing w:after="240"/>
              <w:rPr>
                <w:sz w:val="22"/>
                <w:lang w:val="en-US"/>
              </w:rPr>
            </w:pPr>
            <w:r w:rsidRPr="00471FBA">
              <w:rPr>
                <w:sz w:val="22"/>
                <w:lang w:val="en-US"/>
              </w:rPr>
              <w:t xml:space="preserve">the lending of his/her own </w:t>
            </w:r>
            <w:proofErr w:type="gramStart"/>
            <w:r w:rsidRPr="00471FBA">
              <w:rPr>
                <w:sz w:val="22"/>
                <w:lang w:val="en-US"/>
              </w:rPr>
              <w:t>phonograms;</w:t>
            </w:r>
            <w:proofErr w:type="gramEnd"/>
          </w:p>
          <w:p w14:paraId="310B249E" w14:textId="77777777" w:rsidR="00206EB3" w:rsidRPr="008F60BA" w:rsidRDefault="00206EB3" w:rsidP="00E03DEE">
            <w:r w:rsidRPr="008F60BA">
              <w:t>[…]</w:t>
            </w:r>
          </w:p>
        </w:tc>
      </w:tr>
      <w:tr w:rsidR="00206EB3" w:rsidRPr="004831BA" w14:paraId="6DD1FF53" w14:textId="77777777" w:rsidTr="00E03DEE">
        <w:tc>
          <w:tcPr>
            <w:tcW w:w="4604" w:type="dxa"/>
          </w:tcPr>
          <w:p w14:paraId="76853532" w14:textId="77777777" w:rsidR="00206EB3" w:rsidRPr="00244563" w:rsidRDefault="00206EB3" w:rsidP="00E03DEE">
            <w:pPr>
              <w:spacing w:after="240"/>
              <w:rPr>
                <w:lang w:val="fr-CH"/>
              </w:rPr>
            </w:pPr>
            <w:proofErr w:type="spellStart"/>
            <w:r w:rsidRPr="00244563">
              <w:rPr>
                <w:lang w:val="fr-CH"/>
              </w:rPr>
              <w:t>Articolul</w:t>
            </w:r>
            <w:proofErr w:type="spellEnd"/>
            <w:r w:rsidRPr="00244563">
              <w:rPr>
                <w:lang w:val="fr-CH"/>
              </w:rPr>
              <w:t xml:space="preserve"> 45. </w:t>
            </w:r>
            <w:proofErr w:type="spellStart"/>
            <w:r w:rsidRPr="00244563">
              <w:rPr>
                <w:lang w:val="fr-CH"/>
              </w:rPr>
              <w:t>Drepturile</w:t>
            </w:r>
            <w:proofErr w:type="spellEnd"/>
            <w:r w:rsidRPr="00244563">
              <w:rPr>
                <w:lang w:val="fr-CH"/>
              </w:rPr>
              <w:t xml:space="preserve"> </w:t>
            </w:r>
            <w:proofErr w:type="spellStart"/>
            <w:r w:rsidRPr="00244563">
              <w:rPr>
                <w:lang w:val="fr-CH"/>
              </w:rPr>
              <w:t>organizațiilor</w:t>
            </w:r>
            <w:proofErr w:type="spellEnd"/>
            <w:r w:rsidRPr="00244563">
              <w:rPr>
                <w:lang w:val="fr-CH"/>
              </w:rPr>
              <w:t xml:space="preserve"> de </w:t>
            </w:r>
            <w:proofErr w:type="spellStart"/>
            <w:r w:rsidRPr="00244563">
              <w:rPr>
                <w:lang w:val="fr-CH"/>
              </w:rPr>
              <w:t>radiodifuziune</w:t>
            </w:r>
            <w:proofErr w:type="spellEnd"/>
            <w:r w:rsidRPr="00244563">
              <w:rPr>
                <w:lang w:val="fr-CH"/>
              </w:rPr>
              <w:t xml:space="preserve"> </w:t>
            </w:r>
            <w:proofErr w:type="spellStart"/>
            <w:r w:rsidRPr="00244563">
              <w:rPr>
                <w:lang w:val="fr-CH"/>
              </w:rPr>
              <w:t>și</w:t>
            </w:r>
            <w:proofErr w:type="spellEnd"/>
            <w:r w:rsidRPr="00244563">
              <w:rPr>
                <w:lang w:val="fr-CH"/>
              </w:rPr>
              <w:t xml:space="preserve"> </w:t>
            </w:r>
            <w:proofErr w:type="spellStart"/>
            <w:r w:rsidRPr="00244563">
              <w:rPr>
                <w:lang w:val="fr-CH"/>
              </w:rPr>
              <w:t>televiziune</w:t>
            </w:r>
            <w:proofErr w:type="spellEnd"/>
          </w:p>
          <w:p w14:paraId="6F56C5A8" w14:textId="77777777" w:rsidR="00206EB3" w:rsidRPr="00244563" w:rsidRDefault="00206EB3" w:rsidP="00E03DEE">
            <w:pPr>
              <w:spacing w:after="240"/>
              <w:rPr>
                <w:lang w:val="fr-CH"/>
              </w:rPr>
            </w:pPr>
            <w:r w:rsidRPr="00244563">
              <w:rPr>
                <w:lang w:val="fr-CH"/>
              </w:rPr>
              <w:lastRenderedPageBreak/>
              <w:t xml:space="preserve">(1) </w:t>
            </w:r>
            <w:proofErr w:type="spellStart"/>
            <w:r w:rsidRPr="00244563">
              <w:rPr>
                <w:lang w:val="fr-CH"/>
              </w:rPr>
              <w:t>Organizațiile</w:t>
            </w:r>
            <w:proofErr w:type="spellEnd"/>
            <w:r w:rsidRPr="00244563">
              <w:rPr>
                <w:lang w:val="fr-CH"/>
              </w:rPr>
              <w:t xml:space="preserve"> de </w:t>
            </w:r>
            <w:proofErr w:type="spellStart"/>
            <w:r w:rsidRPr="00244563">
              <w:rPr>
                <w:lang w:val="fr-CH"/>
              </w:rPr>
              <w:t>radiodifuziune</w:t>
            </w:r>
            <w:proofErr w:type="spellEnd"/>
            <w:r w:rsidRPr="00244563">
              <w:rPr>
                <w:lang w:val="fr-CH"/>
              </w:rPr>
              <w:t xml:space="preserve"> </w:t>
            </w:r>
            <w:proofErr w:type="spellStart"/>
            <w:r w:rsidRPr="00244563">
              <w:rPr>
                <w:lang w:val="fr-CH"/>
              </w:rPr>
              <w:t>și</w:t>
            </w:r>
            <w:proofErr w:type="spellEnd"/>
            <w:r w:rsidRPr="00244563">
              <w:rPr>
                <w:lang w:val="fr-CH"/>
              </w:rPr>
              <w:t xml:space="preserve"> de </w:t>
            </w:r>
            <w:proofErr w:type="spellStart"/>
            <w:r w:rsidRPr="00244563">
              <w:rPr>
                <w:lang w:val="fr-CH"/>
              </w:rPr>
              <w:t>televiziune</w:t>
            </w:r>
            <w:proofErr w:type="spellEnd"/>
            <w:r w:rsidRPr="00244563">
              <w:rPr>
                <w:lang w:val="fr-CH"/>
              </w:rPr>
              <w:t xml:space="preserve"> au </w:t>
            </w:r>
            <w:proofErr w:type="spellStart"/>
            <w:r w:rsidRPr="00244563">
              <w:rPr>
                <w:lang w:val="fr-CH"/>
              </w:rPr>
              <w:t>dreptul</w:t>
            </w:r>
            <w:proofErr w:type="spellEnd"/>
            <w:r w:rsidRPr="00244563">
              <w:rPr>
                <w:lang w:val="fr-CH"/>
              </w:rPr>
              <w:t xml:space="preserve"> patrimonial </w:t>
            </w:r>
            <w:proofErr w:type="spellStart"/>
            <w:r w:rsidRPr="00244563">
              <w:rPr>
                <w:lang w:val="fr-CH"/>
              </w:rPr>
              <w:t>exclusiv</w:t>
            </w:r>
            <w:proofErr w:type="spellEnd"/>
            <w:r w:rsidRPr="00244563">
              <w:rPr>
                <w:lang w:val="fr-CH"/>
              </w:rPr>
              <w:t xml:space="preserve"> de a </w:t>
            </w:r>
            <w:proofErr w:type="spellStart"/>
            <w:r w:rsidRPr="00244563">
              <w:rPr>
                <w:lang w:val="fr-CH"/>
              </w:rPr>
              <w:t>autoriza</w:t>
            </w:r>
            <w:proofErr w:type="spellEnd"/>
            <w:r w:rsidRPr="00244563">
              <w:rPr>
                <w:lang w:val="fr-CH"/>
              </w:rPr>
              <w:t xml:space="preserve">, </w:t>
            </w:r>
            <w:proofErr w:type="spellStart"/>
            <w:r w:rsidRPr="00244563">
              <w:rPr>
                <w:lang w:val="fr-CH"/>
              </w:rPr>
              <w:t>cu</w:t>
            </w:r>
            <w:proofErr w:type="spellEnd"/>
            <w:r w:rsidRPr="00244563">
              <w:rPr>
                <w:lang w:val="fr-CH"/>
              </w:rPr>
              <w:t xml:space="preserve"> </w:t>
            </w:r>
            <w:proofErr w:type="spellStart"/>
            <w:r w:rsidRPr="00244563">
              <w:rPr>
                <w:lang w:val="fr-CH"/>
              </w:rPr>
              <w:t>obligația</w:t>
            </w:r>
            <w:proofErr w:type="spellEnd"/>
            <w:r w:rsidRPr="00244563">
              <w:rPr>
                <w:lang w:val="fr-CH"/>
              </w:rPr>
              <w:t xml:space="preserve"> </w:t>
            </w:r>
            <w:proofErr w:type="spellStart"/>
            <w:r w:rsidRPr="00244563">
              <w:rPr>
                <w:lang w:val="fr-CH"/>
              </w:rPr>
              <w:t>pentru</w:t>
            </w:r>
            <w:proofErr w:type="spellEnd"/>
            <w:r w:rsidRPr="00244563">
              <w:rPr>
                <w:lang w:val="fr-CH"/>
              </w:rPr>
              <w:t xml:space="preserve"> </w:t>
            </w:r>
            <w:proofErr w:type="spellStart"/>
            <w:r w:rsidRPr="00244563">
              <w:rPr>
                <w:lang w:val="fr-CH"/>
              </w:rPr>
              <w:t>cel</w:t>
            </w:r>
            <w:proofErr w:type="spellEnd"/>
            <w:r w:rsidRPr="00244563">
              <w:rPr>
                <w:lang w:val="fr-CH"/>
              </w:rPr>
              <w:t xml:space="preserve"> </w:t>
            </w:r>
            <w:proofErr w:type="spellStart"/>
            <w:r w:rsidRPr="00244563">
              <w:rPr>
                <w:lang w:val="fr-CH"/>
              </w:rPr>
              <w:t>autorizat</w:t>
            </w:r>
            <w:proofErr w:type="spellEnd"/>
            <w:r w:rsidRPr="00244563">
              <w:rPr>
                <w:lang w:val="fr-CH"/>
              </w:rPr>
              <w:t xml:space="preserve"> de a </w:t>
            </w:r>
            <w:proofErr w:type="spellStart"/>
            <w:r w:rsidRPr="00244563">
              <w:rPr>
                <w:lang w:val="fr-CH"/>
              </w:rPr>
              <w:t>menționa</w:t>
            </w:r>
            <w:proofErr w:type="spellEnd"/>
            <w:r w:rsidRPr="00244563">
              <w:rPr>
                <w:lang w:val="fr-CH"/>
              </w:rPr>
              <w:t xml:space="preserve"> </w:t>
            </w:r>
            <w:proofErr w:type="spellStart"/>
            <w:r w:rsidRPr="00244563">
              <w:rPr>
                <w:lang w:val="fr-CH"/>
              </w:rPr>
              <w:t>denumirile</w:t>
            </w:r>
            <w:proofErr w:type="spellEnd"/>
            <w:r w:rsidRPr="00244563">
              <w:rPr>
                <w:lang w:val="fr-CH"/>
              </w:rPr>
              <w:t xml:space="preserve"> </w:t>
            </w:r>
            <w:proofErr w:type="spellStart"/>
            <w:r w:rsidRPr="00244563">
              <w:rPr>
                <w:lang w:val="fr-CH"/>
              </w:rPr>
              <w:t>organizațiilor</w:t>
            </w:r>
            <w:proofErr w:type="spellEnd"/>
            <w:r w:rsidRPr="00244563">
              <w:rPr>
                <w:lang w:val="fr-CH"/>
              </w:rPr>
              <w:t xml:space="preserve">, </w:t>
            </w:r>
            <w:proofErr w:type="spellStart"/>
            <w:r w:rsidRPr="00244563">
              <w:rPr>
                <w:lang w:val="fr-CH"/>
              </w:rPr>
              <w:t>sau</w:t>
            </w:r>
            <w:proofErr w:type="spellEnd"/>
            <w:r w:rsidRPr="00244563">
              <w:rPr>
                <w:lang w:val="fr-CH"/>
              </w:rPr>
              <w:t xml:space="preserve"> de a </w:t>
            </w:r>
            <w:proofErr w:type="spellStart"/>
            <w:r w:rsidRPr="00244563">
              <w:rPr>
                <w:lang w:val="fr-CH"/>
              </w:rPr>
              <w:t>interzice</w:t>
            </w:r>
            <w:proofErr w:type="spellEnd"/>
            <w:r w:rsidRPr="00244563">
              <w:rPr>
                <w:lang w:val="fr-CH"/>
              </w:rPr>
              <w:t xml:space="preserve"> </w:t>
            </w:r>
            <w:proofErr w:type="spellStart"/>
            <w:proofErr w:type="gramStart"/>
            <w:r w:rsidRPr="00244563">
              <w:rPr>
                <w:lang w:val="fr-CH"/>
              </w:rPr>
              <w:t>următoarele</w:t>
            </w:r>
            <w:proofErr w:type="spellEnd"/>
            <w:r w:rsidRPr="00244563">
              <w:rPr>
                <w:lang w:val="fr-CH"/>
              </w:rPr>
              <w:t>:</w:t>
            </w:r>
            <w:proofErr w:type="gramEnd"/>
          </w:p>
          <w:p w14:paraId="6EE9C008" w14:textId="77777777" w:rsidR="00206EB3" w:rsidRPr="00BB3047" w:rsidRDefault="00206EB3" w:rsidP="00E03DEE">
            <w:pPr>
              <w:spacing w:after="240"/>
            </w:pPr>
            <w:r w:rsidRPr="00BB3047">
              <w:t>[…]</w:t>
            </w:r>
          </w:p>
          <w:p w14:paraId="1878D271" w14:textId="77777777" w:rsidR="00206EB3" w:rsidRPr="00BB3047" w:rsidRDefault="00206EB3" w:rsidP="00206EB3">
            <w:pPr>
              <w:pStyle w:val="ListParagraph"/>
              <w:numPr>
                <w:ilvl w:val="0"/>
                <w:numId w:val="45"/>
              </w:numPr>
              <w:spacing w:after="240"/>
              <w:rPr>
                <w:sz w:val="22"/>
              </w:rPr>
            </w:pPr>
            <w:r w:rsidRPr="00BB3047">
              <w:rPr>
                <w:sz w:val="22"/>
              </w:rPr>
              <w:t>împrumutul propriilor emisiuni și servicii de programe de radiodifuziune sau de televiziune fixate pe orice fel de suport;</w:t>
            </w:r>
          </w:p>
          <w:p w14:paraId="6E2E034D" w14:textId="77777777" w:rsidR="00206EB3" w:rsidRPr="00BB3047" w:rsidRDefault="00206EB3" w:rsidP="00E03DEE">
            <w:r w:rsidRPr="00BB3047">
              <w:t>[…]</w:t>
            </w:r>
          </w:p>
        </w:tc>
        <w:tc>
          <w:tcPr>
            <w:tcW w:w="4605" w:type="dxa"/>
          </w:tcPr>
          <w:p w14:paraId="7641A166" w14:textId="77777777" w:rsidR="00206EB3" w:rsidRPr="003C4D7E" w:rsidRDefault="00206EB3" w:rsidP="00E03DEE">
            <w:pPr>
              <w:spacing w:after="240"/>
            </w:pPr>
            <w:r w:rsidRPr="003C4D7E">
              <w:lastRenderedPageBreak/>
              <w:t>Article 45. Rights of Radio and TV Broadcasting Organizations</w:t>
            </w:r>
          </w:p>
          <w:p w14:paraId="4ED9ACC8" w14:textId="77777777" w:rsidR="00206EB3" w:rsidRPr="003C4D7E" w:rsidRDefault="00206EB3" w:rsidP="00E03DEE">
            <w:pPr>
              <w:spacing w:before="240" w:after="240"/>
            </w:pPr>
            <w:r w:rsidRPr="003C4D7E">
              <w:lastRenderedPageBreak/>
              <w:t>(1) Radio and TV broadcasting organizations shall have the exclusive right to authorize, with the obligation for the authorized person to mention the names of the organizations, or to prohibit the following:</w:t>
            </w:r>
          </w:p>
          <w:p w14:paraId="0FC64FB3" w14:textId="77777777" w:rsidR="00206EB3" w:rsidRPr="003C4D7E" w:rsidRDefault="00206EB3" w:rsidP="00E03DEE">
            <w:pPr>
              <w:spacing w:after="240"/>
            </w:pPr>
            <w:r w:rsidRPr="003C4D7E">
              <w:t>[…]</w:t>
            </w:r>
          </w:p>
          <w:p w14:paraId="45EC2DBD" w14:textId="77777777" w:rsidR="00206EB3" w:rsidRPr="00471FBA" w:rsidRDefault="00206EB3" w:rsidP="00206EB3">
            <w:pPr>
              <w:pStyle w:val="ListParagraph"/>
              <w:numPr>
                <w:ilvl w:val="0"/>
                <w:numId w:val="44"/>
              </w:numPr>
              <w:spacing w:after="240"/>
              <w:jc w:val="left"/>
              <w:rPr>
                <w:sz w:val="22"/>
                <w:lang w:val="en-US"/>
              </w:rPr>
            </w:pPr>
            <w:r w:rsidRPr="00471FBA">
              <w:rPr>
                <w:sz w:val="22"/>
                <w:lang w:val="en-US"/>
              </w:rPr>
              <w:t xml:space="preserve">the lending of their own broadcasts and radio or television program broadcasting services fixed on any </w:t>
            </w:r>
            <w:proofErr w:type="gramStart"/>
            <w:r w:rsidRPr="00471FBA">
              <w:rPr>
                <w:sz w:val="22"/>
                <w:lang w:val="en-US"/>
              </w:rPr>
              <w:t>medium;</w:t>
            </w:r>
            <w:proofErr w:type="gramEnd"/>
          </w:p>
          <w:p w14:paraId="10A38FD8" w14:textId="77777777" w:rsidR="00206EB3" w:rsidRPr="003C4D7E" w:rsidRDefault="00206EB3" w:rsidP="00E03DEE">
            <w:r w:rsidRPr="003C4D7E">
              <w:t>[…]</w:t>
            </w:r>
          </w:p>
        </w:tc>
      </w:tr>
      <w:tr w:rsidR="00206EB3" w:rsidRPr="004831BA" w14:paraId="6D4C67B7" w14:textId="77777777" w:rsidTr="00E03DEE">
        <w:tc>
          <w:tcPr>
            <w:tcW w:w="4604" w:type="dxa"/>
          </w:tcPr>
          <w:p w14:paraId="2C3CF349" w14:textId="77777777" w:rsidR="00206EB3" w:rsidRPr="005C1E30" w:rsidRDefault="00206EB3" w:rsidP="00E03DEE">
            <w:pPr>
              <w:spacing w:after="240"/>
              <w:rPr>
                <w:lang w:val="pt-BR"/>
              </w:rPr>
            </w:pPr>
            <w:r w:rsidRPr="005C1E30">
              <w:rPr>
                <w:lang w:val="pt-BR"/>
              </w:rPr>
              <w:lastRenderedPageBreak/>
              <w:t>Articolul 50. Dreptul sui generis. Obiectul protecției</w:t>
            </w:r>
          </w:p>
          <w:p w14:paraId="394E1328" w14:textId="77777777" w:rsidR="00206EB3" w:rsidRPr="00135908" w:rsidRDefault="00206EB3" w:rsidP="00E03DEE">
            <w:pPr>
              <w:spacing w:after="240"/>
              <w:rPr>
                <w:lang w:val="pt-BR"/>
              </w:rPr>
            </w:pPr>
            <w:r w:rsidRPr="00135908">
              <w:rPr>
                <w:lang w:val="pt-BR"/>
              </w:rPr>
              <w:t>(1) Producătorul unei baze de date care dovedește că a făcut o investiție substanțială din punct de vedere calitativ și/sau cantitativ în obținerea, verificarea sau prezentarea conținutului ei are dreptul să interzică extragerea și/sau reutilizarea conținutului integral ori a unei părți substanțiale, evaluate calitativ și/sau cantitativ, a acelei baze de date.</w:t>
            </w:r>
          </w:p>
          <w:p w14:paraId="0341C4FE" w14:textId="77777777" w:rsidR="00206EB3" w:rsidRPr="003D576F" w:rsidRDefault="00206EB3" w:rsidP="00E03DEE">
            <w:pPr>
              <w:rPr>
                <w:lang w:val="fr-CH"/>
              </w:rPr>
            </w:pPr>
            <w:r w:rsidRPr="003D576F">
              <w:rPr>
                <w:lang w:val="fr-CH"/>
              </w:rPr>
              <w:t xml:space="preserve">(2) </w:t>
            </w:r>
            <w:proofErr w:type="spellStart"/>
            <w:r w:rsidRPr="003D576F">
              <w:rPr>
                <w:lang w:val="fr-CH"/>
              </w:rPr>
              <w:t>Împrumutul</w:t>
            </w:r>
            <w:proofErr w:type="spellEnd"/>
            <w:r w:rsidRPr="003D576F">
              <w:rPr>
                <w:lang w:val="fr-CH"/>
              </w:rPr>
              <w:t xml:space="preserve"> public al </w:t>
            </w:r>
            <w:proofErr w:type="spellStart"/>
            <w:r w:rsidRPr="003D576F">
              <w:rPr>
                <w:lang w:val="fr-CH"/>
              </w:rPr>
              <w:t>unei</w:t>
            </w:r>
            <w:proofErr w:type="spellEnd"/>
            <w:r w:rsidRPr="003D576F">
              <w:rPr>
                <w:lang w:val="fr-CH"/>
              </w:rPr>
              <w:t xml:space="preserve"> </w:t>
            </w:r>
            <w:proofErr w:type="spellStart"/>
            <w:r w:rsidRPr="003D576F">
              <w:rPr>
                <w:lang w:val="fr-CH"/>
              </w:rPr>
              <w:t>baze</w:t>
            </w:r>
            <w:proofErr w:type="spellEnd"/>
            <w:r w:rsidRPr="003D576F">
              <w:rPr>
                <w:lang w:val="fr-CH"/>
              </w:rPr>
              <w:t xml:space="preserve"> de </w:t>
            </w:r>
            <w:proofErr w:type="gramStart"/>
            <w:r w:rsidRPr="003D576F">
              <w:rPr>
                <w:lang w:val="fr-CH"/>
              </w:rPr>
              <w:t>date nu</w:t>
            </w:r>
            <w:proofErr w:type="gramEnd"/>
            <w:r w:rsidRPr="003D576F">
              <w:rPr>
                <w:lang w:val="fr-CH"/>
              </w:rPr>
              <w:t xml:space="preserve"> este un </w:t>
            </w:r>
            <w:proofErr w:type="spellStart"/>
            <w:r w:rsidRPr="003D576F">
              <w:rPr>
                <w:lang w:val="fr-CH"/>
              </w:rPr>
              <w:t>act</w:t>
            </w:r>
            <w:proofErr w:type="spellEnd"/>
            <w:r w:rsidRPr="003D576F">
              <w:rPr>
                <w:lang w:val="fr-CH"/>
              </w:rPr>
              <w:t xml:space="preserve"> de </w:t>
            </w:r>
            <w:proofErr w:type="spellStart"/>
            <w:r w:rsidRPr="003D576F">
              <w:rPr>
                <w:lang w:val="fr-CH"/>
              </w:rPr>
              <w:t>extragere</w:t>
            </w:r>
            <w:proofErr w:type="spellEnd"/>
            <w:r w:rsidRPr="003D576F">
              <w:rPr>
                <w:lang w:val="fr-CH"/>
              </w:rPr>
              <w:t xml:space="preserve"> </w:t>
            </w:r>
            <w:proofErr w:type="spellStart"/>
            <w:r w:rsidRPr="003D576F">
              <w:rPr>
                <w:lang w:val="fr-CH"/>
              </w:rPr>
              <w:t>sau</w:t>
            </w:r>
            <w:proofErr w:type="spellEnd"/>
            <w:r w:rsidRPr="003D576F">
              <w:rPr>
                <w:lang w:val="fr-CH"/>
              </w:rPr>
              <w:t xml:space="preserve"> de </w:t>
            </w:r>
            <w:proofErr w:type="spellStart"/>
            <w:r w:rsidRPr="003D576F">
              <w:rPr>
                <w:lang w:val="fr-CH"/>
              </w:rPr>
              <w:t>reutilizare</w:t>
            </w:r>
            <w:proofErr w:type="spellEnd"/>
            <w:r w:rsidRPr="003D576F">
              <w:rPr>
                <w:lang w:val="fr-CH"/>
              </w:rPr>
              <w:t>.</w:t>
            </w:r>
          </w:p>
          <w:p w14:paraId="0D2F077D" w14:textId="77777777" w:rsidR="00206EB3" w:rsidRPr="00BB3047" w:rsidRDefault="00206EB3" w:rsidP="00E03DEE">
            <w:pPr>
              <w:spacing w:before="240"/>
            </w:pPr>
            <w:r w:rsidRPr="00BB3047">
              <w:t>[…]</w:t>
            </w:r>
          </w:p>
        </w:tc>
        <w:tc>
          <w:tcPr>
            <w:tcW w:w="4605" w:type="dxa"/>
          </w:tcPr>
          <w:p w14:paraId="603EF744" w14:textId="77777777" w:rsidR="00206EB3" w:rsidRPr="00614EA8" w:rsidRDefault="00206EB3" w:rsidP="00E03DEE">
            <w:pPr>
              <w:spacing w:after="240"/>
            </w:pPr>
            <w:r w:rsidRPr="00614EA8">
              <w:t>Article 50. The “</w:t>
            </w:r>
            <w:r w:rsidRPr="00614EA8">
              <w:rPr>
                <w:i/>
                <w:iCs/>
              </w:rPr>
              <w:t>Sui generis”</w:t>
            </w:r>
            <w:r w:rsidRPr="00614EA8">
              <w:t xml:space="preserve"> Right. Subject-Matter of Protection</w:t>
            </w:r>
          </w:p>
          <w:p w14:paraId="6AA0C6A8" w14:textId="77777777" w:rsidR="00206EB3" w:rsidRPr="00614EA8" w:rsidRDefault="00206EB3" w:rsidP="00E03DEE">
            <w:r w:rsidRPr="00614EA8">
              <w:t>(1) The producer of a database who proves that he has made qualitatively and/or</w:t>
            </w:r>
          </w:p>
          <w:p w14:paraId="34F1F938" w14:textId="77777777" w:rsidR="00206EB3" w:rsidRPr="00614EA8" w:rsidRDefault="00206EB3" w:rsidP="00E03DEE">
            <w:r w:rsidRPr="00614EA8">
              <w:t>quantitatively a substantial investment in obtaining, verification or presentation of its contents shall be entitled to prohibit the extraction and/or re-utilization of the whole or of a substantial part, evaluated qualitatively and/or quantitatively, of that database.</w:t>
            </w:r>
          </w:p>
          <w:p w14:paraId="41F2992F" w14:textId="77777777" w:rsidR="00206EB3" w:rsidRPr="00614EA8" w:rsidRDefault="00206EB3" w:rsidP="00E03DEE">
            <w:pPr>
              <w:spacing w:before="240" w:after="240"/>
            </w:pPr>
            <w:r w:rsidRPr="00614EA8">
              <w:t>(2) Public lending of a database is not an act of extraction or re-utilization.</w:t>
            </w:r>
          </w:p>
          <w:p w14:paraId="12EB70A0" w14:textId="77777777" w:rsidR="00206EB3" w:rsidRPr="00614EA8" w:rsidRDefault="00206EB3" w:rsidP="00E03DEE">
            <w:pPr>
              <w:spacing w:after="240"/>
            </w:pPr>
            <w:r w:rsidRPr="00614EA8">
              <w:t>[…]</w:t>
            </w:r>
          </w:p>
        </w:tc>
      </w:tr>
      <w:tr w:rsidR="00206EB3" w:rsidRPr="004831BA" w14:paraId="4F311CBA" w14:textId="77777777" w:rsidTr="00E03DEE">
        <w:tc>
          <w:tcPr>
            <w:tcW w:w="4604" w:type="dxa"/>
          </w:tcPr>
          <w:p w14:paraId="2733BD29" w14:textId="77777777" w:rsidR="00206EB3" w:rsidRPr="005B31CC" w:rsidRDefault="00206EB3" w:rsidP="00E03DEE">
            <w:pPr>
              <w:spacing w:after="240"/>
            </w:pPr>
            <w:proofErr w:type="spellStart"/>
            <w:r w:rsidRPr="005B31CC">
              <w:t>Articolul</w:t>
            </w:r>
            <w:proofErr w:type="spellEnd"/>
            <w:r w:rsidRPr="005B31CC">
              <w:t xml:space="preserve"> 58. </w:t>
            </w:r>
            <w:proofErr w:type="spellStart"/>
            <w:r w:rsidRPr="005B31CC">
              <w:t>Excepții</w:t>
            </w:r>
            <w:proofErr w:type="spellEnd"/>
            <w:r w:rsidRPr="005B31CC">
              <w:t xml:space="preserve"> </w:t>
            </w:r>
            <w:proofErr w:type="spellStart"/>
            <w:r w:rsidRPr="005B31CC">
              <w:t>în</w:t>
            </w:r>
            <w:proofErr w:type="spellEnd"/>
            <w:r w:rsidRPr="005B31CC">
              <w:t xml:space="preserve"> </w:t>
            </w:r>
            <w:proofErr w:type="spellStart"/>
            <w:r w:rsidRPr="005B31CC">
              <w:t>beneficiul</w:t>
            </w:r>
            <w:proofErr w:type="spellEnd"/>
            <w:r w:rsidRPr="005B31CC">
              <w:t xml:space="preserve"> </w:t>
            </w:r>
            <w:proofErr w:type="spellStart"/>
            <w:r w:rsidRPr="005B31CC">
              <w:t>persoanelor</w:t>
            </w:r>
            <w:proofErr w:type="spellEnd"/>
            <w:r w:rsidRPr="005B31CC">
              <w:t xml:space="preserve"> </w:t>
            </w:r>
            <w:proofErr w:type="spellStart"/>
            <w:r w:rsidRPr="005B31CC">
              <w:t>nevăzătoare</w:t>
            </w:r>
            <w:proofErr w:type="spellEnd"/>
            <w:r w:rsidRPr="005B31CC">
              <w:t xml:space="preserve">, cu </w:t>
            </w:r>
            <w:proofErr w:type="spellStart"/>
            <w:r w:rsidRPr="005B31CC">
              <w:t>deficiențe</w:t>
            </w:r>
            <w:proofErr w:type="spellEnd"/>
            <w:r w:rsidRPr="005B31CC">
              <w:t xml:space="preserve"> de </w:t>
            </w:r>
            <w:proofErr w:type="spellStart"/>
            <w:r w:rsidRPr="005B31CC">
              <w:t>vedere</w:t>
            </w:r>
            <w:proofErr w:type="spellEnd"/>
            <w:r w:rsidRPr="005B31CC">
              <w:t xml:space="preserve"> </w:t>
            </w:r>
            <w:proofErr w:type="spellStart"/>
            <w:r w:rsidRPr="005B31CC">
              <w:t>sau</w:t>
            </w:r>
            <w:proofErr w:type="spellEnd"/>
            <w:r w:rsidRPr="005B31CC">
              <w:t xml:space="preserve"> cu </w:t>
            </w:r>
            <w:proofErr w:type="spellStart"/>
            <w:r w:rsidRPr="005B31CC">
              <w:t>dificultăți</w:t>
            </w:r>
            <w:proofErr w:type="spellEnd"/>
            <w:r w:rsidRPr="005B31CC">
              <w:t xml:space="preserve"> de </w:t>
            </w:r>
            <w:proofErr w:type="spellStart"/>
            <w:r w:rsidRPr="005B31CC">
              <w:t>citire</w:t>
            </w:r>
            <w:proofErr w:type="spellEnd"/>
            <w:r w:rsidRPr="005B31CC">
              <w:t xml:space="preserve"> a </w:t>
            </w:r>
            <w:proofErr w:type="spellStart"/>
            <w:r w:rsidRPr="005B31CC">
              <w:t>materialelor</w:t>
            </w:r>
            <w:proofErr w:type="spellEnd"/>
            <w:r w:rsidRPr="005B31CC">
              <w:t xml:space="preserve"> </w:t>
            </w:r>
            <w:proofErr w:type="spellStart"/>
            <w:r w:rsidRPr="005B31CC">
              <w:t>imprimate</w:t>
            </w:r>
            <w:proofErr w:type="spellEnd"/>
          </w:p>
          <w:p w14:paraId="06EC941B" w14:textId="77777777" w:rsidR="00206EB3" w:rsidRPr="005B31CC" w:rsidRDefault="00206EB3" w:rsidP="00E03DEE">
            <w:pPr>
              <w:spacing w:after="240"/>
            </w:pPr>
            <w:r w:rsidRPr="005B31CC">
              <w:t xml:space="preserve">(1) Sunt </w:t>
            </w:r>
            <w:proofErr w:type="spellStart"/>
            <w:r w:rsidRPr="005B31CC">
              <w:t>permise</w:t>
            </w:r>
            <w:proofErr w:type="spellEnd"/>
            <w:r w:rsidRPr="005B31CC">
              <w:t xml:space="preserve">, </w:t>
            </w:r>
            <w:proofErr w:type="spellStart"/>
            <w:r w:rsidRPr="005B31CC">
              <w:t>fără</w:t>
            </w:r>
            <w:proofErr w:type="spellEnd"/>
            <w:r w:rsidRPr="005B31CC">
              <w:t xml:space="preserve"> </w:t>
            </w:r>
            <w:proofErr w:type="spellStart"/>
            <w:r w:rsidRPr="005B31CC">
              <w:t>consimțământul</w:t>
            </w:r>
            <w:proofErr w:type="spellEnd"/>
            <w:r w:rsidRPr="005B31CC">
              <w:t xml:space="preserve"> </w:t>
            </w:r>
            <w:proofErr w:type="spellStart"/>
            <w:r w:rsidRPr="005B31CC">
              <w:t>autorului</w:t>
            </w:r>
            <w:proofErr w:type="spellEnd"/>
            <w:r w:rsidRPr="005B31CC">
              <w:t xml:space="preserve"> </w:t>
            </w:r>
            <w:proofErr w:type="spellStart"/>
            <w:r w:rsidRPr="005B31CC">
              <w:t>sau</w:t>
            </w:r>
            <w:proofErr w:type="spellEnd"/>
            <w:r w:rsidRPr="005B31CC">
              <w:t xml:space="preserve"> al </w:t>
            </w:r>
            <w:proofErr w:type="spellStart"/>
            <w:r w:rsidRPr="005B31CC">
              <w:t>titularilor</w:t>
            </w:r>
            <w:proofErr w:type="spellEnd"/>
            <w:r w:rsidRPr="005B31CC">
              <w:t xml:space="preserve"> de </w:t>
            </w:r>
            <w:proofErr w:type="spellStart"/>
            <w:r w:rsidRPr="005B31CC">
              <w:t>drepturi</w:t>
            </w:r>
            <w:proofErr w:type="spellEnd"/>
            <w:r w:rsidRPr="005B31CC">
              <w:t xml:space="preserve"> </w:t>
            </w:r>
            <w:proofErr w:type="spellStart"/>
            <w:r w:rsidRPr="005B31CC">
              <w:t>și</w:t>
            </w:r>
            <w:proofErr w:type="spellEnd"/>
            <w:r w:rsidRPr="005B31CC">
              <w:t xml:space="preserve"> </w:t>
            </w:r>
            <w:proofErr w:type="spellStart"/>
            <w:r w:rsidRPr="005B31CC">
              <w:t>fără</w:t>
            </w:r>
            <w:proofErr w:type="spellEnd"/>
            <w:r w:rsidRPr="005B31CC">
              <w:t xml:space="preserve"> </w:t>
            </w:r>
            <w:proofErr w:type="spellStart"/>
            <w:r w:rsidRPr="005B31CC">
              <w:t>plata</w:t>
            </w:r>
            <w:proofErr w:type="spellEnd"/>
            <w:r w:rsidRPr="005B31CC">
              <w:t xml:space="preserve"> </w:t>
            </w:r>
            <w:proofErr w:type="spellStart"/>
            <w:r w:rsidRPr="005B31CC">
              <w:t>vreunei</w:t>
            </w:r>
            <w:proofErr w:type="spellEnd"/>
            <w:r w:rsidRPr="005B31CC">
              <w:t xml:space="preserve"> </w:t>
            </w:r>
            <w:proofErr w:type="spellStart"/>
            <w:r w:rsidRPr="005B31CC">
              <w:t>remunerații</w:t>
            </w:r>
            <w:proofErr w:type="spellEnd"/>
            <w:r w:rsidRPr="005B31CC">
              <w:t xml:space="preserve">, </w:t>
            </w:r>
            <w:proofErr w:type="spellStart"/>
            <w:r w:rsidRPr="005B31CC">
              <w:t>reproducerea</w:t>
            </w:r>
            <w:proofErr w:type="spellEnd"/>
            <w:r w:rsidRPr="005B31CC">
              <w:t xml:space="preserve">, </w:t>
            </w:r>
            <w:proofErr w:type="spellStart"/>
            <w:r w:rsidRPr="005B31CC">
              <w:t>distribuirea</w:t>
            </w:r>
            <w:proofErr w:type="spellEnd"/>
            <w:r w:rsidRPr="005B31CC">
              <w:t xml:space="preserve">, </w:t>
            </w:r>
            <w:proofErr w:type="spellStart"/>
            <w:r w:rsidRPr="005B31CC">
              <w:t>comunicarea</w:t>
            </w:r>
            <w:proofErr w:type="spellEnd"/>
            <w:r w:rsidRPr="005B31CC">
              <w:t xml:space="preserve"> </w:t>
            </w:r>
            <w:proofErr w:type="spellStart"/>
            <w:r w:rsidRPr="005B31CC">
              <w:t>publică</w:t>
            </w:r>
            <w:proofErr w:type="spellEnd"/>
            <w:r w:rsidRPr="005B31CC">
              <w:t xml:space="preserve">, </w:t>
            </w:r>
            <w:proofErr w:type="spellStart"/>
            <w:r w:rsidRPr="005B31CC">
              <w:t>punerea</w:t>
            </w:r>
            <w:proofErr w:type="spellEnd"/>
            <w:r w:rsidRPr="005B31CC">
              <w:t xml:space="preserve"> la </w:t>
            </w:r>
            <w:proofErr w:type="spellStart"/>
            <w:r w:rsidRPr="005B31CC">
              <w:t>dispoziția</w:t>
            </w:r>
            <w:proofErr w:type="spellEnd"/>
            <w:r w:rsidRPr="005B31CC">
              <w:t xml:space="preserve"> </w:t>
            </w:r>
            <w:proofErr w:type="spellStart"/>
            <w:r w:rsidRPr="005B31CC">
              <w:t>publicului</w:t>
            </w:r>
            <w:proofErr w:type="spellEnd"/>
            <w:r w:rsidRPr="005B31CC">
              <w:t xml:space="preserve">, </w:t>
            </w:r>
            <w:proofErr w:type="spellStart"/>
            <w:r w:rsidRPr="005B31CC">
              <w:t>radiodifuzarea</w:t>
            </w:r>
            <w:proofErr w:type="spellEnd"/>
            <w:r w:rsidRPr="005B31CC">
              <w:t xml:space="preserve">, </w:t>
            </w:r>
            <w:proofErr w:type="spellStart"/>
            <w:r w:rsidRPr="005B31CC">
              <w:t>închirierea</w:t>
            </w:r>
            <w:proofErr w:type="spellEnd"/>
            <w:r w:rsidRPr="005B31CC">
              <w:t xml:space="preserve"> </w:t>
            </w:r>
            <w:proofErr w:type="spellStart"/>
            <w:r w:rsidRPr="005B31CC">
              <w:t>și</w:t>
            </w:r>
            <w:proofErr w:type="spellEnd"/>
            <w:r w:rsidRPr="005B31CC">
              <w:t xml:space="preserve"> </w:t>
            </w:r>
            <w:proofErr w:type="spellStart"/>
            <w:r w:rsidRPr="005B31CC">
              <w:t>împrumutul</w:t>
            </w:r>
            <w:proofErr w:type="spellEnd"/>
            <w:r w:rsidRPr="005B31CC">
              <w:t xml:space="preserve"> </w:t>
            </w:r>
            <w:proofErr w:type="spellStart"/>
            <w:r w:rsidRPr="005B31CC">
              <w:t>unei</w:t>
            </w:r>
            <w:proofErr w:type="spellEnd"/>
            <w:r w:rsidRPr="005B31CC">
              <w:t xml:space="preserve"> opere </w:t>
            </w:r>
            <w:proofErr w:type="spellStart"/>
            <w:r w:rsidRPr="005B31CC">
              <w:t>în</w:t>
            </w:r>
            <w:proofErr w:type="spellEnd"/>
            <w:r w:rsidRPr="005B31CC">
              <w:t xml:space="preserve"> </w:t>
            </w:r>
            <w:proofErr w:type="spellStart"/>
            <w:r w:rsidRPr="005B31CC">
              <w:t>beneficiul</w:t>
            </w:r>
            <w:proofErr w:type="spellEnd"/>
            <w:r w:rsidRPr="005B31CC">
              <w:t xml:space="preserve"> </w:t>
            </w:r>
            <w:proofErr w:type="spellStart"/>
            <w:r w:rsidRPr="005B31CC">
              <w:t>persoanelor</w:t>
            </w:r>
            <w:proofErr w:type="spellEnd"/>
            <w:r w:rsidRPr="005B31CC">
              <w:t xml:space="preserve"> </w:t>
            </w:r>
            <w:proofErr w:type="spellStart"/>
            <w:r w:rsidRPr="005B31CC">
              <w:t>nevăzătoare</w:t>
            </w:r>
            <w:proofErr w:type="spellEnd"/>
            <w:r w:rsidRPr="005B31CC">
              <w:t xml:space="preserve">, cu </w:t>
            </w:r>
            <w:proofErr w:type="spellStart"/>
            <w:r w:rsidRPr="005B31CC">
              <w:t>deficiențe</w:t>
            </w:r>
            <w:proofErr w:type="spellEnd"/>
            <w:r w:rsidRPr="005B31CC">
              <w:t xml:space="preserve"> de </w:t>
            </w:r>
            <w:proofErr w:type="spellStart"/>
            <w:r w:rsidRPr="005B31CC">
              <w:t>vedere</w:t>
            </w:r>
            <w:proofErr w:type="spellEnd"/>
            <w:r w:rsidRPr="005B31CC">
              <w:t xml:space="preserve"> </w:t>
            </w:r>
            <w:proofErr w:type="spellStart"/>
            <w:r w:rsidRPr="005B31CC">
              <w:t>sau</w:t>
            </w:r>
            <w:proofErr w:type="spellEnd"/>
            <w:r w:rsidRPr="005B31CC">
              <w:t xml:space="preserve"> cu </w:t>
            </w:r>
            <w:proofErr w:type="spellStart"/>
            <w:r w:rsidRPr="005B31CC">
              <w:t>dificultăți</w:t>
            </w:r>
            <w:proofErr w:type="spellEnd"/>
            <w:r w:rsidRPr="005B31CC">
              <w:t xml:space="preserve"> de </w:t>
            </w:r>
            <w:proofErr w:type="spellStart"/>
            <w:r w:rsidRPr="005B31CC">
              <w:t>citire</w:t>
            </w:r>
            <w:proofErr w:type="spellEnd"/>
            <w:r w:rsidRPr="005B31CC">
              <w:t xml:space="preserve"> a </w:t>
            </w:r>
            <w:proofErr w:type="spellStart"/>
            <w:r w:rsidRPr="005B31CC">
              <w:t>materialelor</w:t>
            </w:r>
            <w:proofErr w:type="spellEnd"/>
            <w:r w:rsidRPr="005B31CC">
              <w:t xml:space="preserve"> </w:t>
            </w:r>
            <w:proofErr w:type="spellStart"/>
            <w:r w:rsidRPr="005B31CC">
              <w:t>imprimate</w:t>
            </w:r>
            <w:proofErr w:type="spellEnd"/>
            <w:r w:rsidRPr="005B31CC">
              <w:t xml:space="preserve"> </w:t>
            </w:r>
            <w:proofErr w:type="spellStart"/>
            <w:r w:rsidRPr="005B31CC">
              <w:t>și</w:t>
            </w:r>
            <w:proofErr w:type="spellEnd"/>
            <w:r w:rsidRPr="005B31CC">
              <w:t xml:space="preserve"> </w:t>
            </w:r>
            <w:proofErr w:type="spellStart"/>
            <w:r w:rsidRPr="005B31CC">
              <w:t>fiind</w:t>
            </w:r>
            <w:proofErr w:type="spellEnd"/>
            <w:r w:rsidRPr="005B31CC">
              <w:t xml:space="preserve"> de </w:t>
            </w:r>
            <w:proofErr w:type="spellStart"/>
            <w:r w:rsidRPr="005B31CC">
              <w:t>natură</w:t>
            </w:r>
            <w:proofErr w:type="spellEnd"/>
            <w:r w:rsidRPr="005B31CC">
              <w:t xml:space="preserve"> </w:t>
            </w:r>
            <w:proofErr w:type="spellStart"/>
            <w:r w:rsidRPr="005B31CC">
              <w:t>necomercială</w:t>
            </w:r>
            <w:proofErr w:type="spellEnd"/>
            <w:r w:rsidRPr="005B31CC">
              <w:t xml:space="preserve">, </w:t>
            </w:r>
            <w:proofErr w:type="spellStart"/>
            <w:r w:rsidRPr="005B31CC">
              <w:t>în</w:t>
            </w:r>
            <w:proofErr w:type="spellEnd"/>
            <w:r w:rsidRPr="005B31CC">
              <w:t xml:space="preserve"> </w:t>
            </w:r>
            <w:proofErr w:type="spellStart"/>
            <w:r w:rsidRPr="005B31CC">
              <w:t>scopul</w:t>
            </w:r>
            <w:proofErr w:type="spellEnd"/>
            <w:r w:rsidRPr="005B31CC">
              <w:t>:</w:t>
            </w:r>
          </w:p>
          <w:p w14:paraId="3CFA8ADA" w14:textId="77777777" w:rsidR="00206EB3" w:rsidRPr="005B31CC" w:rsidRDefault="00206EB3" w:rsidP="00206EB3">
            <w:pPr>
              <w:pStyle w:val="ListParagraph"/>
              <w:numPr>
                <w:ilvl w:val="0"/>
                <w:numId w:val="47"/>
              </w:numPr>
              <w:rPr>
                <w:sz w:val="22"/>
                <w:lang w:val="en-US"/>
              </w:rPr>
            </w:pPr>
            <w:proofErr w:type="spellStart"/>
            <w:r w:rsidRPr="005B31CC">
              <w:rPr>
                <w:sz w:val="22"/>
                <w:lang w:val="en-US"/>
              </w:rPr>
              <w:t>realizării</w:t>
            </w:r>
            <w:proofErr w:type="spellEnd"/>
            <w:r w:rsidRPr="005B31CC">
              <w:rPr>
                <w:sz w:val="22"/>
                <w:lang w:val="en-US"/>
              </w:rPr>
              <w:t xml:space="preserve"> de </w:t>
            </w:r>
            <w:proofErr w:type="spellStart"/>
            <w:r w:rsidRPr="005B31CC">
              <w:rPr>
                <w:sz w:val="22"/>
                <w:lang w:val="en-US"/>
              </w:rPr>
              <w:t>către</w:t>
            </w:r>
            <w:proofErr w:type="spellEnd"/>
            <w:r w:rsidRPr="005B31CC">
              <w:rPr>
                <w:sz w:val="22"/>
                <w:lang w:val="en-US"/>
              </w:rPr>
              <w:t xml:space="preserve"> o </w:t>
            </w:r>
            <w:proofErr w:type="spellStart"/>
            <w:r w:rsidRPr="005B31CC">
              <w:rPr>
                <w:sz w:val="22"/>
                <w:lang w:val="en-US"/>
              </w:rPr>
              <w:t>persoană</w:t>
            </w:r>
            <w:proofErr w:type="spellEnd"/>
            <w:r w:rsidRPr="005B31CC">
              <w:rPr>
                <w:sz w:val="22"/>
                <w:lang w:val="en-US"/>
              </w:rPr>
              <w:t xml:space="preserve"> </w:t>
            </w:r>
            <w:proofErr w:type="spellStart"/>
            <w:r w:rsidRPr="005B31CC">
              <w:rPr>
                <w:sz w:val="22"/>
                <w:lang w:val="en-US"/>
              </w:rPr>
              <w:t>beneficiară</w:t>
            </w:r>
            <w:proofErr w:type="spellEnd"/>
            <w:r w:rsidRPr="005B31CC">
              <w:rPr>
                <w:sz w:val="22"/>
                <w:lang w:val="en-US"/>
              </w:rPr>
              <w:t xml:space="preserve"> </w:t>
            </w:r>
            <w:proofErr w:type="spellStart"/>
            <w:r w:rsidRPr="005B31CC">
              <w:rPr>
                <w:sz w:val="22"/>
                <w:lang w:val="en-US"/>
              </w:rPr>
              <w:t>sau</w:t>
            </w:r>
            <w:proofErr w:type="spellEnd"/>
            <w:r w:rsidRPr="005B31CC">
              <w:rPr>
                <w:sz w:val="22"/>
                <w:lang w:val="en-US"/>
              </w:rPr>
              <w:t xml:space="preserve"> o </w:t>
            </w:r>
            <w:proofErr w:type="spellStart"/>
            <w:r w:rsidRPr="005B31CC">
              <w:rPr>
                <w:sz w:val="22"/>
                <w:lang w:val="en-US"/>
              </w:rPr>
              <w:t>persoană</w:t>
            </w:r>
            <w:proofErr w:type="spellEnd"/>
            <w:r w:rsidRPr="005B31CC">
              <w:rPr>
                <w:sz w:val="22"/>
                <w:lang w:val="en-US"/>
              </w:rPr>
              <w:t xml:space="preserve"> care </w:t>
            </w:r>
            <w:proofErr w:type="spellStart"/>
            <w:r w:rsidRPr="005B31CC">
              <w:rPr>
                <w:sz w:val="22"/>
                <w:lang w:val="en-US"/>
              </w:rPr>
              <w:t>acționează</w:t>
            </w:r>
            <w:proofErr w:type="spellEnd"/>
            <w:r w:rsidRPr="005B31CC">
              <w:rPr>
                <w:sz w:val="22"/>
                <w:lang w:val="en-US"/>
              </w:rPr>
              <w:t xml:space="preserve"> </w:t>
            </w:r>
            <w:proofErr w:type="spellStart"/>
            <w:r w:rsidRPr="005B31CC">
              <w:rPr>
                <w:sz w:val="22"/>
                <w:lang w:val="en-US"/>
              </w:rPr>
              <w:t>în</w:t>
            </w:r>
            <w:proofErr w:type="spellEnd"/>
            <w:r w:rsidRPr="005B31CC">
              <w:rPr>
                <w:sz w:val="22"/>
                <w:lang w:val="en-US"/>
              </w:rPr>
              <w:t xml:space="preserve"> </w:t>
            </w:r>
            <w:proofErr w:type="spellStart"/>
            <w:r w:rsidRPr="005B31CC">
              <w:rPr>
                <w:sz w:val="22"/>
                <w:lang w:val="en-US"/>
              </w:rPr>
              <w:t>numele</w:t>
            </w:r>
            <w:proofErr w:type="spellEnd"/>
            <w:r w:rsidRPr="005B31CC">
              <w:rPr>
                <w:sz w:val="22"/>
                <w:lang w:val="en-US"/>
              </w:rPr>
              <w:t xml:space="preserve"> </w:t>
            </w:r>
            <w:proofErr w:type="spellStart"/>
            <w:r w:rsidRPr="005B31CC">
              <w:rPr>
                <w:sz w:val="22"/>
                <w:lang w:val="en-US"/>
              </w:rPr>
              <w:t>acesteia</w:t>
            </w:r>
            <w:proofErr w:type="spellEnd"/>
            <w:r w:rsidRPr="005B31CC">
              <w:rPr>
                <w:sz w:val="22"/>
                <w:lang w:val="en-US"/>
              </w:rPr>
              <w:t xml:space="preserve"> a </w:t>
            </w:r>
            <w:proofErr w:type="spellStart"/>
            <w:r w:rsidRPr="005B31CC">
              <w:rPr>
                <w:sz w:val="22"/>
                <w:lang w:val="en-US"/>
              </w:rPr>
              <w:t>unui</w:t>
            </w:r>
            <w:proofErr w:type="spellEnd"/>
            <w:r w:rsidRPr="005B31CC">
              <w:rPr>
                <w:sz w:val="22"/>
                <w:lang w:val="en-US"/>
              </w:rPr>
              <w:t xml:space="preserve"> exemplar </w:t>
            </w:r>
            <w:proofErr w:type="spellStart"/>
            <w:r w:rsidRPr="005B31CC">
              <w:rPr>
                <w:sz w:val="22"/>
                <w:lang w:val="en-US"/>
              </w:rPr>
              <w:t>în</w:t>
            </w:r>
            <w:proofErr w:type="spellEnd"/>
            <w:r w:rsidRPr="005B31CC">
              <w:rPr>
                <w:sz w:val="22"/>
                <w:lang w:val="en-US"/>
              </w:rPr>
              <w:t xml:space="preserve"> format </w:t>
            </w:r>
            <w:proofErr w:type="spellStart"/>
            <w:r w:rsidRPr="005B31CC">
              <w:rPr>
                <w:sz w:val="22"/>
                <w:lang w:val="en-US"/>
              </w:rPr>
              <w:t>accesibil</w:t>
            </w:r>
            <w:proofErr w:type="spellEnd"/>
            <w:r w:rsidRPr="005B31CC">
              <w:rPr>
                <w:sz w:val="22"/>
                <w:lang w:val="en-US"/>
              </w:rPr>
              <w:t xml:space="preserve"> al </w:t>
            </w:r>
            <w:proofErr w:type="spellStart"/>
            <w:r w:rsidRPr="005B31CC">
              <w:rPr>
                <w:sz w:val="22"/>
                <w:lang w:val="en-US"/>
              </w:rPr>
              <w:t>unei</w:t>
            </w:r>
            <w:proofErr w:type="spellEnd"/>
            <w:r w:rsidRPr="005B31CC">
              <w:rPr>
                <w:sz w:val="22"/>
                <w:lang w:val="en-US"/>
              </w:rPr>
              <w:t xml:space="preserve"> opere </w:t>
            </w:r>
            <w:proofErr w:type="spellStart"/>
            <w:r w:rsidRPr="005B31CC">
              <w:rPr>
                <w:sz w:val="22"/>
                <w:lang w:val="en-US"/>
              </w:rPr>
              <w:t>sau</w:t>
            </w:r>
            <w:proofErr w:type="spellEnd"/>
            <w:r w:rsidRPr="005B31CC">
              <w:rPr>
                <w:sz w:val="22"/>
                <w:lang w:val="en-US"/>
              </w:rPr>
              <w:t xml:space="preserve"> al </w:t>
            </w:r>
            <w:proofErr w:type="spellStart"/>
            <w:r w:rsidRPr="005B31CC">
              <w:rPr>
                <w:sz w:val="22"/>
                <w:lang w:val="en-US"/>
              </w:rPr>
              <w:t>unui</w:t>
            </w:r>
            <w:proofErr w:type="spellEnd"/>
            <w:r w:rsidRPr="005B31CC">
              <w:rPr>
                <w:sz w:val="22"/>
                <w:lang w:val="en-US"/>
              </w:rPr>
              <w:t xml:space="preserve"> alt </w:t>
            </w:r>
            <w:proofErr w:type="spellStart"/>
            <w:r w:rsidRPr="005B31CC">
              <w:rPr>
                <w:sz w:val="22"/>
                <w:lang w:val="en-US"/>
              </w:rPr>
              <w:t>obiect</w:t>
            </w:r>
            <w:proofErr w:type="spellEnd"/>
            <w:r w:rsidRPr="005B31CC">
              <w:rPr>
                <w:sz w:val="22"/>
                <w:lang w:val="en-US"/>
              </w:rPr>
              <w:t xml:space="preserve"> </w:t>
            </w:r>
            <w:proofErr w:type="spellStart"/>
            <w:r w:rsidRPr="005B31CC">
              <w:rPr>
                <w:sz w:val="22"/>
                <w:lang w:val="en-US"/>
              </w:rPr>
              <w:t>protejat</w:t>
            </w:r>
            <w:proofErr w:type="spellEnd"/>
            <w:r w:rsidRPr="005B31CC">
              <w:rPr>
                <w:sz w:val="22"/>
                <w:lang w:val="en-US"/>
              </w:rPr>
              <w:t xml:space="preserve"> </w:t>
            </w:r>
            <w:proofErr w:type="spellStart"/>
            <w:r w:rsidRPr="005B31CC">
              <w:rPr>
                <w:sz w:val="22"/>
                <w:lang w:val="en-US"/>
              </w:rPr>
              <w:t>prin</w:t>
            </w:r>
            <w:proofErr w:type="spellEnd"/>
            <w:r w:rsidRPr="005B31CC">
              <w:rPr>
                <w:sz w:val="22"/>
                <w:lang w:val="en-US"/>
              </w:rPr>
              <w:t xml:space="preserve"> </w:t>
            </w:r>
            <w:proofErr w:type="spellStart"/>
            <w:r w:rsidRPr="005B31CC">
              <w:rPr>
                <w:sz w:val="22"/>
                <w:lang w:val="en-US"/>
              </w:rPr>
              <w:t>drept</w:t>
            </w:r>
            <w:proofErr w:type="spellEnd"/>
            <w:r w:rsidRPr="005B31CC">
              <w:rPr>
                <w:sz w:val="22"/>
                <w:lang w:val="en-US"/>
              </w:rPr>
              <w:t xml:space="preserve"> de </w:t>
            </w:r>
            <w:proofErr w:type="spellStart"/>
            <w:r w:rsidRPr="005B31CC">
              <w:rPr>
                <w:sz w:val="22"/>
                <w:lang w:val="en-US"/>
              </w:rPr>
              <w:t>autor</w:t>
            </w:r>
            <w:proofErr w:type="spellEnd"/>
            <w:r w:rsidRPr="005B31CC">
              <w:rPr>
                <w:sz w:val="22"/>
                <w:lang w:val="en-US"/>
              </w:rPr>
              <w:t xml:space="preserve"> </w:t>
            </w:r>
            <w:proofErr w:type="spellStart"/>
            <w:r w:rsidRPr="005B31CC">
              <w:rPr>
                <w:sz w:val="22"/>
                <w:lang w:val="en-US"/>
              </w:rPr>
              <w:t>sau</w:t>
            </w:r>
            <w:proofErr w:type="spellEnd"/>
            <w:r w:rsidRPr="005B31CC">
              <w:rPr>
                <w:sz w:val="22"/>
                <w:lang w:val="en-US"/>
              </w:rPr>
              <w:t xml:space="preserve"> </w:t>
            </w:r>
            <w:proofErr w:type="spellStart"/>
            <w:r w:rsidRPr="005B31CC">
              <w:rPr>
                <w:sz w:val="22"/>
                <w:lang w:val="en-US"/>
              </w:rPr>
              <w:t>drepturi</w:t>
            </w:r>
            <w:proofErr w:type="spellEnd"/>
            <w:r w:rsidRPr="005B31CC">
              <w:rPr>
                <w:sz w:val="22"/>
                <w:lang w:val="en-US"/>
              </w:rPr>
              <w:t xml:space="preserve"> </w:t>
            </w:r>
            <w:proofErr w:type="spellStart"/>
            <w:r w:rsidRPr="005B31CC">
              <w:rPr>
                <w:sz w:val="22"/>
                <w:lang w:val="en-US"/>
              </w:rPr>
              <w:t>conexe</w:t>
            </w:r>
            <w:proofErr w:type="spellEnd"/>
            <w:r w:rsidRPr="005B31CC">
              <w:rPr>
                <w:sz w:val="22"/>
                <w:lang w:val="en-US"/>
              </w:rPr>
              <w:t xml:space="preserve"> la care </w:t>
            </w:r>
            <w:proofErr w:type="spellStart"/>
            <w:r w:rsidRPr="005B31CC">
              <w:rPr>
                <w:sz w:val="22"/>
                <w:lang w:val="en-US"/>
              </w:rPr>
              <w:t>persoana</w:t>
            </w:r>
            <w:proofErr w:type="spellEnd"/>
            <w:r w:rsidRPr="005B31CC">
              <w:rPr>
                <w:sz w:val="22"/>
                <w:lang w:val="en-US"/>
              </w:rPr>
              <w:t xml:space="preserve"> </w:t>
            </w:r>
            <w:proofErr w:type="spellStart"/>
            <w:r w:rsidRPr="005B31CC">
              <w:rPr>
                <w:sz w:val="22"/>
                <w:lang w:val="en-US"/>
              </w:rPr>
              <w:t>beneficiară</w:t>
            </w:r>
            <w:proofErr w:type="spellEnd"/>
            <w:r w:rsidRPr="005B31CC">
              <w:rPr>
                <w:sz w:val="22"/>
                <w:lang w:val="en-US"/>
              </w:rPr>
              <w:t xml:space="preserve"> </w:t>
            </w:r>
            <w:r w:rsidRPr="005B31CC">
              <w:rPr>
                <w:sz w:val="22"/>
                <w:lang w:val="en-US"/>
              </w:rPr>
              <w:lastRenderedPageBreak/>
              <w:t xml:space="preserve">are </w:t>
            </w:r>
            <w:proofErr w:type="spellStart"/>
            <w:r w:rsidRPr="005B31CC">
              <w:rPr>
                <w:sz w:val="22"/>
                <w:lang w:val="en-US"/>
              </w:rPr>
              <w:t>acces</w:t>
            </w:r>
            <w:proofErr w:type="spellEnd"/>
            <w:r w:rsidRPr="005B31CC">
              <w:rPr>
                <w:sz w:val="22"/>
                <w:lang w:val="en-US"/>
              </w:rPr>
              <w:t xml:space="preserve"> </w:t>
            </w:r>
            <w:proofErr w:type="spellStart"/>
            <w:r w:rsidRPr="005B31CC">
              <w:rPr>
                <w:sz w:val="22"/>
                <w:lang w:val="en-US"/>
              </w:rPr>
              <w:t>în</w:t>
            </w:r>
            <w:proofErr w:type="spellEnd"/>
            <w:r w:rsidRPr="005B31CC">
              <w:rPr>
                <w:sz w:val="22"/>
                <w:lang w:val="en-US"/>
              </w:rPr>
              <w:t xml:space="preserve"> mod legal, </w:t>
            </w:r>
            <w:proofErr w:type="spellStart"/>
            <w:r w:rsidRPr="005B31CC">
              <w:rPr>
                <w:sz w:val="22"/>
                <w:lang w:val="en-US"/>
              </w:rPr>
              <w:t>pentru</w:t>
            </w:r>
            <w:proofErr w:type="spellEnd"/>
            <w:r w:rsidRPr="005B31CC">
              <w:rPr>
                <w:sz w:val="22"/>
                <w:lang w:val="en-US"/>
              </w:rPr>
              <w:t xml:space="preserve"> </w:t>
            </w:r>
            <w:proofErr w:type="spellStart"/>
            <w:r w:rsidRPr="005B31CC">
              <w:rPr>
                <w:sz w:val="22"/>
                <w:lang w:val="en-US"/>
              </w:rPr>
              <w:t>uzul</w:t>
            </w:r>
            <w:proofErr w:type="spellEnd"/>
            <w:r w:rsidRPr="005B31CC">
              <w:rPr>
                <w:sz w:val="22"/>
                <w:lang w:val="en-US"/>
              </w:rPr>
              <w:t xml:space="preserve"> </w:t>
            </w:r>
            <w:proofErr w:type="spellStart"/>
            <w:r w:rsidRPr="005B31CC">
              <w:rPr>
                <w:sz w:val="22"/>
                <w:lang w:val="en-US"/>
              </w:rPr>
              <w:t>exclusiv</w:t>
            </w:r>
            <w:proofErr w:type="spellEnd"/>
            <w:r w:rsidRPr="005B31CC">
              <w:rPr>
                <w:sz w:val="22"/>
                <w:lang w:val="en-US"/>
              </w:rPr>
              <w:t xml:space="preserve"> al </w:t>
            </w:r>
            <w:proofErr w:type="spellStart"/>
            <w:r w:rsidRPr="005B31CC">
              <w:rPr>
                <w:sz w:val="22"/>
                <w:lang w:val="en-US"/>
              </w:rPr>
              <w:t>persoanei</w:t>
            </w:r>
            <w:proofErr w:type="spellEnd"/>
            <w:r w:rsidRPr="005B31CC">
              <w:rPr>
                <w:sz w:val="22"/>
                <w:lang w:val="en-US"/>
              </w:rPr>
              <w:t xml:space="preserve"> </w:t>
            </w:r>
            <w:proofErr w:type="spellStart"/>
            <w:proofErr w:type="gramStart"/>
            <w:r w:rsidRPr="005B31CC">
              <w:rPr>
                <w:sz w:val="22"/>
                <w:lang w:val="en-US"/>
              </w:rPr>
              <w:t>beneficiare</w:t>
            </w:r>
            <w:proofErr w:type="spellEnd"/>
            <w:r w:rsidRPr="005B31CC">
              <w:rPr>
                <w:sz w:val="22"/>
                <w:lang w:val="en-US"/>
              </w:rPr>
              <w:t>;</w:t>
            </w:r>
            <w:proofErr w:type="gramEnd"/>
          </w:p>
          <w:p w14:paraId="72ADAC20" w14:textId="77777777" w:rsidR="00206EB3" w:rsidRPr="005B31CC" w:rsidRDefault="00206EB3" w:rsidP="00206EB3">
            <w:pPr>
              <w:pStyle w:val="ListParagraph"/>
              <w:numPr>
                <w:ilvl w:val="0"/>
                <w:numId w:val="47"/>
              </w:numPr>
              <w:spacing w:after="240"/>
              <w:rPr>
                <w:sz w:val="22"/>
                <w:lang w:val="en-US"/>
              </w:rPr>
            </w:pPr>
            <w:proofErr w:type="spellStart"/>
            <w:r w:rsidRPr="005B31CC">
              <w:rPr>
                <w:sz w:val="22"/>
                <w:lang w:val="en-US"/>
              </w:rPr>
              <w:t>realizării</w:t>
            </w:r>
            <w:proofErr w:type="spellEnd"/>
            <w:r w:rsidRPr="005B31CC">
              <w:rPr>
                <w:sz w:val="22"/>
                <w:lang w:val="en-US"/>
              </w:rPr>
              <w:t xml:space="preserve"> de </w:t>
            </w:r>
            <w:proofErr w:type="spellStart"/>
            <w:r w:rsidRPr="005B31CC">
              <w:rPr>
                <w:sz w:val="22"/>
                <w:lang w:val="en-US"/>
              </w:rPr>
              <w:t>către</w:t>
            </w:r>
            <w:proofErr w:type="spellEnd"/>
            <w:r w:rsidRPr="005B31CC">
              <w:rPr>
                <w:sz w:val="22"/>
                <w:lang w:val="en-US"/>
              </w:rPr>
              <w:t xml:space="preserve"> o </w:t>
            </w:r>
            <w:proofErr w:type="spellStart"/>
            <w:r w:rsidRPr="005B31CC">
              <w:rPr>
                <w:sz w:val="22"/>
                <w:lang w:val="en-US"/>
              </w:rPr>
              <w:t>entitate</w:t>
            </w:r>
            <w:proofErr w:type="spellEnd"/>
            <w:r w:rsidRPr="005B31CC">
              <w:rPr>
                <w:sz w:val="22"/>
                <w:lang w:val="en-US"/>
              </w:rPr>
              <w:t xml:space="preserve"> </w:t>
            </w:r>
            <w:proofErr w:type="spellStart"/>
            <w:r w:rsidRPr="005B31CC">
              <w:rPr>
                <w:sz w:val="22"/>
                <w:lang w:val="en-US"/>
              </w:rPr>
              <w:t>autorizată</w:t>
            </w:r>
            <w:proofErr w:type="spellEnd"/>
            <w:r w:rsidRPr="005B31CC">
              <w:rPr>
                <w:sz w:val="22"/>
                <w:lang w:val="en-US"/>
              </w:rPr>
              <w:t xml:space="preserve"> a </w:t>
            </w:r>
            <w:proofErr w:type="spellStart"/>
            <w:r w:rsidRPr="005B31CC">
              <w:rPr>
                <w:sz w:val="22"/>
                <w:lang w:val="en-US"/>
              </w:rPr>
              <w:t>unui</w:t>
            </w:r>
            <w:proofErr w:type="spellEnd"/>
            <w:r w:rsidRPr="005B31CC">
              <w:rPr>
                <w:sz w:val="22"/>
                <w:lang w:val="en-US"/>
              </w:rPr>
              <w:t xml:space="preserve"> exemplar </w:t>
            </w:r>
            <w:proofErr w:type="spellStart"/>
            <w:r w:rsidRPr="005B31CC">
              <w:rPr>
                <w:sz w:val="22"/>
                <w:lang w:val="en-US"/>
              </w:rPr>
              <w:t>în</w:t>
            </w:r>
            <w:proofErr w:type="spellEnd"/>
            <w:r w:rsidRPr="005B31CC">
              <w:rPr>
                <w:sz w:val="22"/>
                <w:lang w:val="en-US"/>
              </w:rPr>
              <w:t xml:space="preserve"> format </w:t>
            </w:r>
            <w:proofErr w:type="spellStart"/>
            <w:r w:rsidRPr="005B31CC">
              <w:rPr>
                <w:sz w:val="22"/>
                <w:lang w:val="en-US"/>
              </w:rPr>
              <w:t>accesibil</w:t>
            </w:r>
            <w:proofErr w:type="spellEnd"/>
            <w:r w:rsidRPr="005B31CC">
              <w:rPr>
                <w:sz w:val="22"/>
                <w:lang w:val="en-US"/>
              </w:rPr>
              <w:t xml:space="preserve"> al </w:t>
            </w:r>
            <w:proofErr w:type="spellStart"/>
            <w:r w:rsidRPr="005B31CC">
              <w:rPr>
                <w:sz w:val="22"/>
                <w:lang w:val="en-US"/>
              </w:rPr>
              <w:t>unei</w:t>
            </w:r>
            <w:proofErr w:type="spellEnd"/>
            <w:r w:rsidRPr="005B31CC">
              <w:rPr>
                <w:sz w:val="22"/>
                <w:lang w:val="en-US"/>
              </w:rPr>
              <w:t xml:space="preserve"> opere </w:t>
            </w:r>
            <w:proofErr w:type="spellStart"/>
            <w:r w:rsidRPr="005B31CC">
              <w:rPr>
                <w:sz w:val="22"/>
                <w:lang w:val="en-US"/>
              </w:rPr>
              <w:t>sau</w:t>
            </w:r>
            <w:proofErr w:type="spellEnd"/>
            <w:r w:rsidRPr="005B31CC">
              <w:rPr>
                <w:sz w:val="22"/>
                <w:lang w:val="en-US"/>
              </w:rPr>
              <w:t xml:space="preserve"> al </w:t>
            </w:r>
            <w:proofErr w:type="spellStart"/>
            <w:r w:rsidRPr="005B31CC">
              <w:rPr>
                <w:sz w:val="22"/>
                <w:lang w:val="en-US"/>
              </w:rPr>
              <w:t>unui</w:t>
            </w:r>
            <w:proofErr w:type="spellEnd"/>
            <w:r w:rsidRPr="005B31CC">
              <w:rPr>
                <w:sz w:val="22"/>
                <w:lang w:val="en-US"/>
              </w:rPr>
              <w:t xml:space="preserve"> alt </w:t>
            </w:r>
            <w:proofErr w:type="spellStart"/>
            <w:r w:rsidRPr="005B31CC">
              <w:rPr>
                <w:sz w:val="22"/>
                <w:lang w:val="en-US"/>
              </w:rPr>
              <w:t>obiect</w:t>
            </w:r>
            <w:proofErr w:type="spellEnd"/>
            <w:r w:rsidRPr="005B31CC">
              <w:rPr>
                <w:sz w:val="22"/>
                <w:lang w:val="en-US"/>
              </w:rPr>
              <w:t xml:space="preserve"> </w:t>
            </w:r>
            <w:proofErr w:type="spellStart"/>
            <w:r w:rsidRPr="005B31CC">
              <w:rPr>
                <w:sz w:val="22"/>
                <w:lang w:val="en-US"/>
              </w:rPr>
              <w:t>protejat</w:t>
            </w:r>
            <w:proofErr w:type="spellEnd"/>
            <w:r w:rsidRPr="005B31CC">
              <w:rPr>
                <w:sz w:val="22"/>
                <w:lang w:val="en-US"/>
              </w:rPr>
              <w:t xml:space="preserve"> </w:t>
            </w:r>
            <w:proofErr w:type="spellStart"/>
            <w:r w:rsidRPr="005B31CC">
              <w:rPr>
                <w:sz w:val="22"/>
                <w:lang w:val="en-US"/>
              </w:rPr>
              <w:t>prin</w:t>
            </w:r>
            <w:proofErr w:type="spellEnd"/>
            <w:r w:rsidRPr="005B31CC">
              <w:rPr>
                <w:sz w:val="22"/>
                <w:lang w:val="en-US"/>
              </w:rPr>
              <w:t xml:space="preserve"> </w:t>
            </w:r>
            <w:proofErr w:type="spellStart"/>
            <w:r w:rsidRPr="005B31CC">
              <w:rPr>
                <w:sz w:val="22"/>
                <w:lang w:val="en-US"/>
              </w:rPr>
              <w:t>drept</w:t>
            </w:r>
            <w:proofErr w:type="spellEnd"/>
            <w:r w:rsidRPr="005B31CC">
              <w:rPr>
                <w:sz w:val="22"/>
                <w:lang w:val="en-US"/>
              </w:rPr>
              <w:t xml:space="preserve"> de </w:t>
            </w:r>
            <w:proofErr w:type="spellStart"/>
            <w:r w:rsidRPr="005B31CC">
              <w:rPr>
                <w:sz w:val="22"/>
                <w:lang w:val="en-US"/>
              </w:rPr>
              <w:t>autor</w:t>
            </w:r>
            <w:proofErr w:type="spellEnd"/>
            <w:r w:rsidRPr="005B31CC">
              <w:rPr>
                <w:sz w:val="22"/>
                <w:lang w:val="en-US"/>
              </w:rPr>
              <w:t xml:space="preserve"> </w:t>
            </w:r>
            <w:proofErr w:type="spellStart"/>
            <w:r w:rsidRPr="005B31CC">
              <w:rPr>
                <w:sz w:val="22"/>
                <w:lang w:val="en-US"/>
              </w:rPr>
              <w:t>sau</w:t>
            </w:r>
            <w:proofErr w:type="spellEnd"/>
            <w:r w:rsidRPr="005B31CC">
              <w:rPr>
                <w:sz w:val="22"/>
                <w:lang w:val="en-US"/>
              </w:rPr>
              <w:t xml:space="preserve"> </w:t>
            </w:r>
            <w:proofErr w:type="spellStart"/>
            <w:r w:rsidRPr="005B31CC">
              <w:rPr>
                <w:sz w:val="22"/>
                <w:lang w:val="en-US"/>
              </w:rPr>
              <w:t>drepturi</w:t>
            </w:r>
            <w:proofErr w:type="spellEnd"/>
            <w:r w:rsidRPr="005B31CC">
              <w:rPr>
                <w:sz w:val="22"/>
                <w:lang w:val="en-US"/>
              </w:rPr>
              <w:t xml:space="preserve"> </w:t>
            </w:r>
            <w:proofErr w:type="spellStart"/>
            <w:r w:rsidRPr="005B31CC">
              <w:rPr>
                <w:sz w:val="22"/>
                <w:lang w:val="en-US"/>
              </w:rPr>
              <w:t>conexe</w:t>
            </w:r>
            <w:proofErr w:type="spellEnd"/>
            <w:r w:rsidRPr="005B31CC">
              <w:rPr>
                <w:sz w:val="22"/>
                <w:lang w:val="en-US"/>
              </w:rPr>
              <w:t xml:space="preserve"> la care </w:t>
            </w:r>
            <w:proofErr w:type="spellStart"/>
            <w:r w:rsidRPr="005B31CC">
              <w:rPr>
                <w:sz w:val="22"/>
                <w:lang w:val="en-US"/>
              </w:rPr>
              <w:t>persoana</w:t>
            </w:r>
            <w:proofErr w:type="spellEnd"/>
            <w:r w:rsidRPr="005B31CC">
              <w:rPr>
                <w:sz w:val="22"/>
                <w:lang w:val="en-US"/>
              </w:rPr>
              <w:t xml:space="preserve"> </w:t>
            </w:r>
            <w:proofErr w:type="spellStart"/>
            <w:r w:rsidRPr="005B31CC">
              <w:rPr>
                <w:sz w:val="22"/>
                <w:lang w:val="en-US"/>
              </w:rPr>
              <w:t>beneficiară</w:t>
            </w:r>
            <w:proofErr w:type="spellEnd"/>
            <w:r w:rsidRPr="005B31CC">
              <w:rPr>
                <w:sz w:val="22"/>
                <w:lang w:val="en-US"/>
              </w:rPr>
              <w:t xml:space="preserve"> are </w:t>
            </w:r>
            <w:proofErr w:type="spellStart"/>
            <w:r w:rsidRPr="005B31CC">
              <w:rPr>
                <w:sz w:val="22"/>
                <w:lang w:val="en-US"/>
              </w:rPr>
              <w:t>acces</w:t>
            </w:r>
            <w:proofErr w:type="spellEnd"/>
            <w:r w:rsidRPr="005B31CC">
              <w:rPr>
                <w:sz w:val="22"/>
                <w:lang w:val="en-US"/>
              </w:rPr>
              <w:t xml:space="preserve"> </w:t>
            </w:r>
            <w:proofErr w:type="spellStart"/>
            <w:r w:rsidRPr="005B31CC">
              <w:rPr>
                <w:sz w:val="22"/>
                <w:lang w:val="en-US"/>
              </w:rPr>
              <w:t>în</w:t>
            </w:r>
            <w:proofErr w:type="spellEnd"/>
            <w:r w:rsidRPr="005B31CC">
              <w:rPr>
                <w:sz w:val="22"/>
                <w:lang w:val="en-US"/>
              </w:rPr>
              <w:t xml:space="preserve"> mod legal </w:t>
            </w:r>
            <w:proofErr w:type="spellStart"/>
            <w:r w:rsidRPr="005B31CC">
              <w:rPr>
                <w:sz w:val="22"/>
                <w:lang w:val="en-US"/>
              </w:rPr>
              <w:t>sau</w:t>
            </w:r>
            <w:proofErr w:type="spellEnd"/>
            <w:r w:rsidRPr="005B31CC">
              <w:rPr>
                <w:sz w:val="22"/>
                <w:lang w:val="en-US"/>
              </w:rPr>
              <w:t xml:space="preserve"> </w:t>
            </w:r>
            <w:proofErr w:type="spellStart"/>
            <w:r w:rsidRPr="005B31CC">
              <w:rPr>
                <w:sz w:val="22"/>
                <w:lang w:val="en-US"/>
              </w:rPr>
              <w:t>în</w:t>
            </w:r>
            <w:proofErr w:type="spellEnd"/>
            <w:r w:rsidRPr="005B31CC">
              <w:rPr>
                <w:sz w:val="22"/>
                <w:lang w:val="en-US"/>
              </w:rPr>
              <w:t xml:space="preserve"> </w:t>
            </w:r>
            <w:proofErr w:type="spellStart"/>
            <w:r w:rsidRPr="005B31CC">
              <w:rPr>
                <w:sz w:val="22"/>
                <w:lang w:val="en-US"/>
              </w:rPr>
              <w:t>scopul</w:t>
            </w:r>
            <w:proofErr w:type="spellEnd"/>
            <w:r w:rsidRPr="005B31CC">
              <w:rPr>
                <w:sz w:val="22"/>
                <w:lang w:val="en-US"/>
              </w:rPr>
              <w:t xml:space="preserve"> </w:t>
            </w:r>
            <w:proofErr w:type="spellStart"/>
            <w:r w:rsidRPr="005B31CC">
              <w:rPr>
                <w:sz w:val="22"/>
                <w:lang w:val="en-US"/>
              </w:rPr>
              <w:t>comunicării</w:t>
            </w:r>
            <w:proofErr w:type="spellEnd"/>
            <w:r w:rsidRPr="005B31CC">
              <w:rPr>
                <w:sz w:val="22"/>
                <w:lang w:val="en-US"/>
              </w:rPr>
              <w:t xml:space="preserve"> </w:t>
            </w:r>
            <w:proofErr w:type="spellStart"/>
            <w:r w:rsidRPr="005B31CC">
              <w:rPr>
                <w:sz w:val="22"/>
                <w:lang w:val="en-US"/>
              </w:rPr>
              <w:t>publice</w:t>
            </w:r>
            <w:proofErr w:type="spellEnd"/>
            <w:r w:rsidRPr="005B31CC">
              <w:rPr>
                <w:sz w:val="22"/>
                <w:lang w:val="en-US"/>
              </w:rPr>
              <w:t xml:space="preserve">, </w:t>
            </w:r>
            <w:proofErr w:type="spellStart"/>
            <w:r w:rsidRPr="005B31CC">
              <w:rPr>
                <w:sz w:val="22"/>
                <w:lang w:val="en-US"/>
              </w:rPr>
              <w:t>punerii</w:t>
            </w:r>
            <w:proofErr w:type="spellEnd"/>
            <w:r w:rsidRPr="005B31CC">
              <w:rPr>
                <w:sz w:val="22"/>
                <w:lang w:val="en-US"/>
              </w:rPr>
              <w:t xml:space="preserve"> la </w:t>
            </w:r>
            <w:proofErr w:type="spellStart"/>
            <w:r w:rsidRPr="005B31CC">
              <w:rPr>
                <w:sz w:val="22"/>
                <w:lang w:val="en-US"/>
              </w:rPr>
              <w:t>dispoziția</w:t>
            </w:r>
            <w:proofErr w:type="spellEnd"/>
            <w:r w:rsidRPr="005B31CC">
              <w:rPr>
                <w:sz w:val="22"/>
                <w:lang w:val="en-US"/>
              </w:rPr>
              <w:t xml:space="preserve"> </w:t>
            </w:r>
            <w:proofErr w:type="spellStart"/>
            <w:r w:rsidRPr="005B31CC">
              <w:rPr>
                <w:sz w:val="22"/>
                <w:lang w:val="en-US"/>
              </w:rPr>
              <w:t>publicului</w:t>
            </w:r>
            <w:proofErr w:type="spellEnd"/>
            <w:r w:rsidRPr="005B31CC">
              <w:rPr>
                <w:sz w:val="22"/>
                <w:lang w:val="en-US"/>
              </w:rPr>
              <w:t xml:space="preserve">, </w:t>
            </w:r>
            <w:proofErr w:type="spellStart"/>
            <w:r w:rsidRPr="005B31CC">
              <w:rPr>
                <w:sz w:val="22"/>
                <w:lang w:val="en-US"/>
              </w:rPr>
              <w:t>distribuirii</w:t>
            </w:r>
            <w:proofErr w:type="spellEnd"/>
            <w:r w:rsidRPr="005B31CC">
              <w:rPr>
                <w:sz w:val="22"/>
                <w:lang w:val="en-US"/>
              </w:rPr>
              <w:t xml:space="preserve"> </w:t>
            </w:r>
            <w:proofErr w:type="spellStart"/>
            <w:r w:rsidRPr="005B31CC">
              <w:rPr>
                <w:sz w:val="22"/>
                <w:lang w:val="en-US"/>
              </w:rPr>
              <w:t>ori</w:t>
            </w:r>
            <w:proofErr w:type="spellEnd"/>
            <w:r w:rsidRPr="005B31CC">
              <w:rPr>
                <w:sz w:val="22"/>
                <w:lang w:val="en-US"/>
              </w:rPr>
              <w:t xml:space="preserve"> </w:t>
            </w:r>
            <w:proofErr w:type="spellStart"/>
            <w:r w:rsidRPr="005B31CC">
              <w:rPr>
                <w:sz w:val="22"/>
                <w:lang w:val="en-US"/>
              </w:rPr>
              <w:t>împrumutului</w:t>
            </w:r>
            <w:proofErr w:type="spellEnd"/>
            <w:r w:rsidRPr="005B31CC">
              <w:rPr>
                <w:sz w:val="22"/>
                <w:lang w:val="en-US"/>
              </w:rPr>
              <w:t xml:space="preserve">, </w:t>
            </w:r>
            <w:proofErr w:type="spellStart"/>
            <w:r w:rsidRPr="005B31CC">
              <w:rPr>
                <w:sz w:val="22"/>
                <w:lang w:val="en-US"/>
              </w:rPr>
              <w:t>fără</w:t>
            </w:r>
            <w:proofErr w:type="spellEnd"/>
            <w:r w:rsidRPr="005B31CC">
              <w:rPr>
                <w:sz w:val="22"/>
                <w:lang w:val="en-US"/>
              </w:rPr>
              <w:t xml:space="preserve"> scop </w:t>
            </w:r>
            <w:proofErr w:type="spellStart"/>
            <w:r w:rsidRPr="005B31CC">
              <w:rPr>
                <w:sz w:val="22"/>
                <w:lang w:val="en-US"/>
              </w:rPr>
              <w:t>lucrativ</w:t>
            </w:r>
            <w:proofErr w:type="spellEnd"/>
            <w:r w:rsidRPr="005B31CC">
              <w:rPr>
                <w:sz w:val="22"/>
                <w:lang w:val="en-US"/>
              </w:rPr>
              <w:t xml:space="preserve">, al </w:t>
            </w:r>
            <w:proofErr w:type="spellStart"/>
            <w:r w:rsidRPr="005B31CC">
              <w:rPr>
                <w:sz w:val="22"/>
                <w:lang w:val="en-US"/>
              </w:rPr>
              <w:t>unui</w:t>
            </w:r>
            <w:proofErr w:type="spellEnd"/>
            <w:r w:rsidRPr="005B31CC">
              <w:rPr>
                <w:sz w:val="22"/>
                <w:lang w:val="en-US"/>
              </w:rPr>
              <w:t xml:space="preserve"> exemplar </w:t>
            </w:r>
            <w:proofErr w:type="spellStart"/>
            <w:r w:rsidRPr="005B31CC">
              <w:rPr>
                <w:sz w:val="22"/>
                <w:lang w:val="en-US"/>
              </w:rPr>
              <w:t>în</w:t>
            </w:r>
            <w:proofErr w:type="spellEnd"/>
            <w:r w:rsidRPr="005B31CC">
              <w:rPr>
                <w:sz w:val="22"/>
                <w:lang w:val="en-US"/>
              </w:rPr>
              <w:t xml:space="preserve"> format </w:t>
            </w:r>
            <w:proofErr w:type="spellStart"/>
            <w:r w:rsidRPr="005B31CC">
              <w:rPr>
                <w:sz w:val="22"/>
                <w:lang w:val="en-US"/>
              </w:rPr>
              <w:t>accesibil</w:t>
            </w:r>
            <w:proofErr w:type="spellEnd"/>
            <w:r w:rsidRPr="005B31CC">
              <w:rPr>
                <w:sz w:val="22"/>
                <w:lang w:val="en-US"/>
              </w:rPr>
              <w:t xml:space="preserve"> </w:t>
            </w:r>
            <w:proofErr w:type="spellStart"/>
            <w:r w:rsidRPr="005B31CC">
              <w:rPr>
                <w:sz w:val="22"/>
                <w:lang w:val="en-US"/>
              </w:rPr>
              <w:t>către</w:t>
            </w:r>
            <w:proofErr w:type="spellEnd"/>
            <w:r w:rsidRPr="005B31CC">
              <w:rPr>
                <w:sz w:val="22"/>
                <w:lang w:val="en-US"/>
              </w:rPr>
              <w:t xml:space="preserve"> o </w:t>
            </w:r>
            <w:proofErr w:type="spellStart"/>
            <w:r w:rsidRPr="005B31CC">
              <w:rPr>
                <w:sz w:val="22"/>
                <w:lang w:val="en-US"/>
              </w:rPr>
              <w:t>persoană</w:t>
            </w:r>
            <w:proofErr w:type="spellEnd"/>
            <w:r w:rsidRPr="005B31CC">
              <w:rPr>
                <w:sz w:val="22"/>
                <w:lang w:val="en-US"/>
              </w:rPr>
              <w:t xml:space="preserve"> </w:t>
            </w:r>
            <w:proofErr w:type="spellStart"/>
            <w:r w:rsidRPr="005B31CC">
              <w:rPr>
                <w:sz w:val="22"/>
                <w:lang w:val="en-US"/>
              </w:rPr>
              <w:t>beneficiară</w:t>
            </w:r>
            <w:proofErr w:type="spellEnd"/>
            <w:r w:rsidRPr="005B31CC">
              <w:rPr>
                <w:sz w:val="22"/>
                <w:lang w:val="en-US"/>
              </w:rPr>
              <w:t xml:space="preserve"> </w:t>
            </w:r>
            <w:proofErr w:type="spellStart"/>
            <w:r w:rsidRPr="005B31CC">
              <w:rPr>
                <w:sz w:val="22"/>
                <w:lang w:val="en-US"/>
              </w:rPr>
              <w:t>sau</w:t>
            </w:r>
            <w:proofErr w:type="spellEnd"/>
            <w:r w:rsidRPr="005B31CC">
              <w:rPr>
                <w:sz w:val="22"/>
                <w:lang w:val="en-US"/>
              </w:rPr>
              <w:t xml:space="preserve"> o </w:t>
            </w:r>
            <w:proofErr w:type="spellStart"/>
            <w:r w:rsidRPr="005B31CC">
              <w:rPr>
                <w:sz w:val="22"/>
                <w:lang w:val="en-US"/>
              </w:rPr>
              <w:t>altă</w:t>
            </w:r>
            <w:proofErr w:type="spellEnd"/>
            <w:r w:rsidRPr="005B31CC">
              <w:rPr>
                <w:sz w:val="22"/>
                <w:lang w:val="en-US"/>
              </w:rPr>
              <w:t xml:space="preserve"> </w:t>
            </w:r>
            <w:proofErr w:type="spellStart"/>
            <w:r w:rsidRPr="005B31CC">
              <w:rPr>
                <w:sz w:val="22"/>
                <w:lang w:val="en-US"/>
              </w:rPr>
              <w:t>entitate</w:t>
            </w:r>
            <w:proofErr w:type="spellEnd"/>
            <w:r w:rsidRPr="005B31CC">
              <w:rPr>
                <w:sz w:val="22"/>
                <w:lang w:val="en-US"/>
              </w:rPr>
              <w:t xml:space="preserve"> </w:t>
            </w:r>
            <w:proofErr w:type="spellStart"/>
            <w:r w:rsidRPr="005B31CC">
              <w:rPr>
                <w:sz w:val="22"/>
                <w:lang w:val="en-US"/>
              </w:rPr>
              <w:t>autorizată</w:t>
            </w:r>
            <w:proofErr w:type="spellEnd"/>
            <w:r w:rsidRPr="005B31CC">
              <w:rPr>
                <w:sz w:val="22"/>
                <w:lang w:val="en-US"/>
              </w:rPr>
              <w:t xml:space="preserve"> </w:t>
            </w:r>
            <w:proofErr w:type="spellStart"/>
            <w:r w:rsidRPr="005B31CC">
              <w:rPr>
                <w:sz w:val="22"/>
                <w:lang w:val="en-US"/>
              </w:rPr>
              <w:t>pentru</w:t>
            </w:r>
            <w:proofErr w:type="spellEnd"/>
            <w:r w:rsidRPr="005B31CC">
              <w:rPr>
                <w:sz w:val="22"/>
                <w:lang w:val="en-US"/>
              </w:rPr>
              <w:t xml:space="preserve"> </w:t>
            </w:r>
            <w:proofErr w:type="spellStart"/>
            <w:r w:rsidRPr="005B31CC">
              <w:rPr>
                <w:sz w:val="22"/>
                <w:lang w:val="en-US"/>
              </w:rPr>
              <w:t>utilizarea</w:t>
            </w:r>
            <w:proofErr w:type="spellEnd"/>
            <w:r w:rsidRPr="005B31CC">
              <w:rPr>
                <w:sz w:val="22"/>
                <w:lang w:val="en-US"/>
              </w:rPr>
              <w:t xml:space="preserve"> </w:t>
            </w:r>
            <w:proofErr w:type="spellStart"/>
            <w:r w:rsidRPr="005B31CC">
              <w:rPr>
                <w:sz w:val="22"/>
                <w:lang w:val="en-US"/>
              </w:rPr>
              <w:t>exclusivă</w:t>
            </w:r>
            <w:proofErr w:type="spellEnd"/>
            <w:r w:rsidRPr="005B31CC">
              <w:rPr>
                <w:sz w:val="22"/>
                <w:lang w:val="en-US"/>
              </w:rPr>
              <w:t xml:space="preserve"> de </w:t>
            </w:r>
            <w:proofErr w:type="spellStart"/>
            <w:r w:rsidRPr="005B31CC">
              <w:rPr>
                <w:sz w:val="22"/>
                <w:lang w:val="en-US"/>
              </w:rPr>
              <w:t>către</w:t>
            </w:r>
            <w:proofErr w:type="spellEnd"/>
            <w:r w:rsidRPr="005B31CC">
              <w:rPr>
                <w:sz w:val="22"/>
                <w:lang w:val="en-US"/>
              </w:rPr>
              <w:t xml:space="preserve"> o </w:t>
            </w:r>
            <w:proofErr w:type="spellStart"/>
            <w:r w:rsidRPr="005B31CC">
              <w:rPr>
                <w:sz w:val="22"/>
                <w:lang w:val="en-US"/>
              </w:rPr>
              <w:t>persoană</w:t>
            </w:r>
            <w:proofErr w:type="spellEnd"/>
            <w:r w:rsidRPr="005B31CC">
              <w:rPr>
                <w:sz w:val="22"/>
                <w:lang w:val="en-US"/>
              </w:rPr>
              <w:t xml:space="preserve"> </w:t>
            </w:r>
            <w:proofErr w:type="spellStart"/>
            <w:r w:rsidRPr="005B31CC">
              <w:rPr>
                <w:sz w:val="22"/>
                <w:lang w:val="en-US"/>
              </w:rPr>
              <w:t>beneficiară</w:t>
            </w:r>
            <w:proofErr w:type="spellEnd"/>
            <w:r w:rsidRPr="005B31CC">
              <w:rPr>
                <w:sz w:val="22"/>
                <w:lang w:val="en-US"/>
              </w:rPr>
              <w:t>.</w:t>
            </w:r>
          </w:p>
          <w:p w14:paraId="0BB14D27" w14:textId="77777777" w:rsidR="00206EB3" w:rsidRPr="00BB3047" w:rsidRDefault="00206EB3" w:rsidP="00E03DEE">
            <w:pPr>
              <w:spacing w:after="240"/>
            </w:pPr>
            <w:r w:rsidRPr="00BB3047">
              <w:t>[…]</w:t>
            </w:r>
          </w:p>
        </w:tc>
        <w:tc>
          <w:tcPr>
            <w:tcW w:w="4605" w:type="dxa"/>
          </w:tcPr>
          <w:p w14:paraId="2BE978A8" w14:textId="77777777" w:rsidR="00206EB3" w:rsidRPr="007664ED" w:rsidRDefault="00206EB3" w:rsidP="00E03DEE">
            <w:pPr>
              <w:spacing w:after="240"/>
            </w:pPr>
            <w:r w:rsidRPr="007664ED">
              <w:lastRenderedPageBreak/>
              <w:t>Article 58. Exceptions for the Benefit of Persons Who Are Blind, Visually Impaired, or Otherwise Print Disabled</w:t>
            </w:r>
          </w:p>
          <w:p w14:paraId="36C6944E" w14:textId="77777777" w:rsidR="00206EB3" w:rsidRPr="007664ED" w:rsidRDefault="00206EB3" w:rsidP="00E03DEE">
            <w:pPr>
              <w:spacing w:after="240"/>
            </w:pPr>
            <w:r w:rsidRPr="007664ED">
              <w:t xml:space="preserve">(1) The reproduction, distribution, communication to the public, broadcasting, making available to the public, rental and lending of a work for the benefit of persons who are blind, visually impaired or otherwise print disabled and of a non-commercial nature shall be permitted, without the consent of the author or </w:t>
            </w:r>
            <w:proofErr w:type="spellStart"/>
            <w:r w:rsidRPr="007664ED">
              <w:t>rightholder</w:t>
            </w:r>
            <w:proofErr w:type="spellEnd"/>
            <w:r w:rsidRPr="007664ED">
              <w:t xml:space="preserve"> and without payment of any remuneration, for the purpose of:</w:t>
            </w:r>
          </w:p>
          <w:p w14:paraId="7B3454EA" w14:textId="77777777" w:rsidR="00206EB3" w:rsidRPr="00471FBA" w:rsidRDefault="00206EB3" w:rsidP="00206EB3">
            <w:pPr>
              <w:pStyle w:val="ListParagraph"/>
              <w:numPr>
                <w:ilvl w:val="0"/>
                <w:numId w:val="46"/>
              </w:numPr>
              <w:jc w:val="left"/>
              <w:rPr>
                <w:sz w:val="22"/>
                <w:lang w:val="en-US"/>
              </w:rPr>
            </w:pPr>
            <w:r w:rsidRPr="00471FBA">
              <w:rPr>
                <w:sz w:val="22"/>
                <w:lang w:val="en-US"/>
              </w:rPr>
              <w:t xml:space="preserve">making by a beneficiary person or a person acting on his/her behalf of an accessible format copy of a work or other subject-matter protected by copyright or related rights to which the beneficiary person has lawful access for the exclusive use of the beneficiary </w:t>
            </w:r>
            <w:proofErr w:type="gramStart"/>
            <w:r w:rsidRPr="00471FBA">
              <w:rPr>
                <w:sz w:val="22"/>
                <w:lang w:val="en-US"/>
              </w:rPr>
              <w:t>person;</w:t>
            </w:r>
            <w:proofErr w:type="gramEnd"/>
          </w:p>
          <w:p w14:paraId="21AA9A62" w14:textId="77777777" w:rsidR="00206EB3" w:rsidRPr="00471FBA" w:rsidRDefault="00206EB3" w:rsidP="00206EB3">
            <w:pPr>
              <w:pStyle w:val="ListParagraph"/>
              <w:numPr>
                <w:ilvl w:val="0"/>
                <w:numId w:val="46"/>
              </w:numPr>
              <w:spacing w:after="240"/>
              <w:jc w:val="left"/>
              <w:rPr>
                <w:sz w:val="22"/>
                <w:lang w:val="en-US"/>
              </w:rPr>
            </w:pPr>
            <w:r w:rsidRPr="00471FBA">
              <w:rPr>
                <w:sz w:val="22"/>
                <w:lang w:val="en-US"/>
              </w:rPr>
              <w:lastRenderedPageBreak/>
              <w:t>making by an authorized entity of an accessible format copy of a work or other subject-matter protected by copyright or related rights to which the beneficiary person has lawful access or communication to the public, making available to the public, distribution or lending an accessible format copy to a beneficiary person or another authorized entity on a non-profit basis for the exclusive use by a beneficiary person.</w:t>
            </w:r>
          </w:p>
          <w:p w14:paraId="28F1615E" w14:textId="77777777" w:rsidR="00206EB3" w:rsidRPr="007664ED" w:rsidRDefault="00206EB3" w:rsidP="00E03DEE">
            <w:r w:rsidRPr="007664ED">
              <w:t>[…]</w:t>
            </w:r>
          </w:p>
        </w:tc>
      </w:tr>
      <w:tr w:rsidR="00206EB3" w:rsidRPr="004831BA" w14:paraId="20E1503C" w14:textId="77777777" w:rsidTr="00E03DEE">
        <w:tc>
          <w:tcPr>
            <w:tcW w:w="4604" w:type="dxa"/>
          </w:tcPr>
          <w:p w14:paraId="2A27F3A6" w14:textId="77777777" w:rsidR="00206EB3" w:rsidRPr="005B31CC" w:rsidRDefault="00206EB3" w:rsidP="00E03DEE">
            <w:proofErr w:type="spellStart"/>
            <w:r w:rsidRPr="005B31CC">
              <w:lastRenderedPageBreak/>
              <w:t>Secțiunea</w:t>
            </w:r>
            <w:proofErr w:type="spellEnd"/>
            <w:r w:rsidRPr="005B31CC">
              <w:t xml:space="preserve"> 1</w:t>
            </w:r>
          </w:p>
          <w:p w14:paraId="59BAE63E" w14:textId="77777777" w:rsidR="00206EB3" w:rsidRPr="005B31CC" w:rsidRDefault="00206EB3" w:rsidP="00E03DEE">
            <w:proofErr w:type="spellStart"/>
            <w:r w:rsidRPr="005B31CC">
              <w:t>Gestiunea</w:t>
            </w:r>
            <w:proofErr w:type="spellEnd"/>
            <w:r w:rsidRPr="005B31CC">
              <w:t xml:space="preserve"> </w:t>
            </w:r>
            <w:proofErr w:type="spellStart"/>
            <w:r w:rsidRPr="005B31CC">
              <w:t>colectivă</w:t>
            </w:r>
            <w:proofErr w:type="spellEnd"/>
            <w:r w:rsidRPr="005B31CC">
              <w:t xml:space="preserve"> obligatory</w:t>
            </w:r>
          </w:p>
          <w:p w14:paraId="721FC88A" w14:textId="77777777" w:rsidR="00206EB3" w:rsidRPr="005B31CC" w:rsidRDefault="00206EB3" w:rsidP="00E03DEE">
            <w:pPr>
              <w:spacing w:after="240"/>
            </w:pPr>
            <w:proofErr w:type="spellStart"/>
            <w:r w:rsidRPr="005B31CC">
              <w:t>Articolul</w:t>
            </w:r>
            <w:proofErr w:type="spellEnd"/>
            <w:r w:rsidRPr="005B31CC">
              <w:t xml:space="preserve"> 70. </w:t>
            </w:r>
            <w:proofErr w:type="spellStart"/>
            <w:r w:rsidRPr="005B31CC">
              <w:t>Obiectul</w:t>
            </w:r>
            <w:proofErr w:type="spellEnd"/>
            <w:r w:rsidRPr="005B31CC">
              <w:t xml:space="preserve"> </w:t>
            </w:r>
            <w:proofErr w:type="spellStart"/>
            <w:r w:rsidRPr="005B31CC">
              <w:t>gestiunii</w:t>
            </w:r>
            <w:proofErr w:type="spellEnd"/>
          </w:p>
          <w:p w14:paraId="485D452D" w14:textId="77777777" w:rsidR="00206EB3" w:rsidRPr="005B31CC" w:rsidRDefault="00206EB3" w:rsidP="00E03DEE">
            <w:pPr>
              <w:spacing w:after="240"/>
            </w:pPr>
            <w:r w:rsidRPr="005B31CC">
              <w:t xml:space="preserve">(1) </w:t>
            </w:r>
            <w:proofErr w:type="spellStart"/>
            <w:r w:rsidRPr="005B31CC">
              <w:t>Gestiunea</w:t>
            </w:r>
            <w:proofErr w:type="spellEnd"/>
            <w:r w:rsidRPr="005B31CC">
              <w:t xml:space="preserve"> </w:t>
            </w:r>
            <w:proofErr w:type="spellStart"/>
            <w:r w:rsidRPr="005B31CC">
              <w:t>colectivă</w:t>
            </w:r>
            <w:proofErr w:type="spellEnd"/>
            <w:r w:rsidRPr="005B31CC">
              <w:t xml:space="preserve"> </w:t>
            </w:r>
            <w:proofErr w:type="spellStart"/>
            <w:r w:rsidRPr="005B31CC">
              <w:t>obligatorie</w:t>
            </w:r>
            <w:proofErr w:type="spellEnd"/>
            <w:r w:rsidRPr="005B31CC">
              <w:t xml:space="preserve"> </w:t>
            </w:r>
            <w:proofErr w:type="spellStart"/>
            <w:r w:rsidRPr="005B31CC">
              <w:t>presupune</w:t>
            </w:r>
            <w:proofErr w:type="spellEnd"/>
            <w:r w:rsidRPr="005B31CC">
              <w:t xml:space="preserve"> </w:t>
            </w:r>
            <w:proofErr w:type="spellStart"/>
            <w:r w:rsidRPr="005B31CC">
              <w:t>gestionarea</w:t>
            </w:r>
            <w:proofErr w:type="spellEnd"/>
            <w:r w:rsidRPr="005B31CC">
              <w:t xml:space="preserve"> </w:t>
            </w:r>
            <w:proofErr w:type="spellStart"/>
            <w:r w:rsidRPr="005B31CC">
              <w:t>dreptului</w:t>
            </w:r>
            <w:proofErr w:type="spellEnd"/>
            <w:r w:rsidRPr="005B31CC">
              <w:t xml:space="preserve"> de </w:t>
            </w:r>
            <w:proofErr w:type="spellStart"/>
            <w:r w:rsidRPr="005B31CC">
              <w:t>autor</w:t>
            </w:r>
            <w:proofErr w:type="spellEnd"/>
            <w:r w:rsidRPr="005B31CC">
              <w:t xml:space="preserve"> </w:t>
            </w:r>
            <w:proofErr w:type="spellStart"/>
            <w:r w:rsidRPr="005B31CC">
              <w:t>și</w:t>
            </w:r>
            <w:proofErr w:type="spellEnd"/>
            <w:r w:rsidRPr="005B31CC">
              <w:t xml:space="preserve"> a </w:t>
            </w:r>
            <w:proofErr w:type="spellStart"/>
            <w:r w:rsidRPr="005B31CC">
              <w:t>drepturilor</w:t>
            </w:r>
            <w:proofErr w:type="spellEnd"/>
            <w:r w:rsidRPr="005B31CC">
              <w:t xml:space="preserve"> </w:t>
            </w:r>
            <w:proofErr w:type="spellStart"/>
            <w:r w:rsidRPr="005B31CC">
              <w:t>conexe</w:t>
            </w:r>
            <w:proofErr w:type="spellEnd"/>
            <w:r w:rsidRPr="005B31CC">
              <w:t xml:space="preserve"> </w:t>
            </w:r>
            <w:proofErr w:type="spellStart"/>
            <w:r w:rsidRPr="005B31CC">
              <w:t>doar</w:t>
            </w:r>
            <w:proofErr w:type="spellEnd"/>
            <w:r w:rsidRPr="005B31CC">
              <w:t xml:space="preserve"> </w:t>
            </w:r>
            <w:proofErr w:type="spellStart"/>
            <w:r w:rsidRPr="005B31CC">
              <w:t>prin</w:t>
            </w:r>
            <w:proofErr w:type="spellEnd"/>
            <w:r w:rsidRPr="005B31CC">
              <w:t xml:space="preserve"> </w:t>
            </w:r>
            <w:proofErr w:type="spellStart"/>
            <w:r w:rsidRPr="005B31CC">
              <w:t>intermediul</w:t>
            </w:r>
            <w:proofErr w:type="spellEnd"/>
            <w:r w:rsidRPr="005B31CC">
              <w:t xml:space="preserve"> </w:t>
            </w:r>
            <w:proofErr w:type="spellStart"/>
            <w:r w:rsidRPr="005B31CC">
              <w:t>organizației</w:t>
            </w:r>
            <w:proofErr w:type="spellEnd"/>
            <w:r w:rsidRPr="005B31CC">
              <w:t xml:space="preserve"> de </w:t>
            </w:r>
            <w:proofErr w:type="spellStart"/>
            <w:r w:rsidRPr="005B31CC">
              <w:t>gestiune</w:t>
            </w:r>
            <w:proofErr w:type="spellEnd"/>
            <w:r w:rsidRPr="005B31CC">
              <w:t xml:space="preserve"> </w:t>
            </w:r>
            <w:proofErr w:type="spellStart"/>
            <w:r w:rsidRPr="005B31CC">
              <w:t>colectivă</w:t>
            </w:r>
            <w:proofErr w:type="spellEnd"/>
            <w:r w:rsidRPr="005B31CC">
              <w:t xml:space="preserve"> </w:t>
            </w:r>
            <w:proofErr w:type="spellStart"/>
            <w:r w:rsidRPr="005B31CC">
              <w:t>desemnată</w:t>
            </w:r>
            <w:proofErr w:type="spellEnd"/>
            <w:r w:rsidRPr="005B31CC">
              <w:t xml:space="preserve"> </w:t>
            </w:r>
            <w:proofErr w:type="spellStart"/>
            <w:r w:rsidRPr="005B31CC">
              <w:t>colector</w:t>
            </w:r>
            <w:proofErr w:type="spellEnd"/>
            <w:r w:rsidRPr="005B31CC">
              <w:t xml:space="preserve">, </w:t>
            </w:r>
            <w:proofErr w:type="spellStart"/>
            <w:r w:rsidRPr="005B31CC">
              <w:t>în</w:t>
            </w:r>
            <w:proofErr w:type="spellEnd"/>
            <w:r w:rsidRPr="005B31CC">
              <w:t xml:space="preserve"> </w:t>
            </w:r>
            <w:proofErr w:type="spellStart"/>
            <w:r w:rsidRPr="005B31CC">
              <w:t>condițiile</w:t>
            </w:r>
            <w:proofErr w:type="spellEnd"/>
            <w:r w:rsidRPr="005B31CC">
              <w:t xml:space="preserve"> art. 103.</w:t>
            </w:r>
          </w:p>
          <w:p w14:paraId="3D33B0AE" w14:textId="77777777" w:rsidR="00206EB3" w:rsidRPr="0074158B" w:rsidRDefault="00206EB3" w:rsidP="00E03DEE">
            <w:pPr>
              <w:spacing w:after="240"/>
              <w:rPr>
                <w:lang w:val="es-AR"/>
              </w:rPr>
            </w:pPr>
            <w:r w:rsidRPr="0074158B">
              <w:rPr>
                <w:lang w:val="es-AR"/>
              </w:rPr>
              <w:t xml:space="preserve">(2) Sunt </w:t>
            </w:r>
            <w:proofErr w:type="spellStart"/>
            <w:r w:rsidRPr="0074158B">
              <w:rPr>
                <w:lang w:val="es-AR"/>
              </w:rPr>
              <w:t>gestionate</w:t>
            </w:r>
            <w:proofErr w:type="spellEnd"/>
            <w:r w:rsidRPr="0074158B">
              <w:rPr>
                <w:lang w:val="es-AR"/>
              </w:rPr>
              <w:t xml:space="preserve"> </w:t>
            </w:r>
            <w:proofErr w:type="spellStart"/>
            <w:r w:rsidRPr="0074158B">
              <w:rPr>
                <w:lang w:val="es-AR"/>
              </w:rPr>
              <w:t>colectiv</w:t>
            </w:r>
            <w:proofErr w:type="spellEnd"/>
            <w:r w:rsidRPr="0074158B">
              <w:rPr>
                <w:lang w:val="es-AR"/>
              </w:rPr>
              <w:t xml:space="preserve"> </w:t>
            </w:r>
            <w:proofErr w:type="spellStart"/>
            <w:r w:rsidRPr="0074158B">
              <w:rPr>
                <w:lang w:val="es-AR"/>
              </w:rPr>
              <w:t>obligatoriu</w:t>
            </w:r>
            <w:proofErr w:type="spellEnd"/>
            <w:r w:rsidRPr="0074158B">
              <w:rPr>
                <w:lang w:val="es-AR"/>
              </w:rPr>
              <w:t xml:space="preserve"> </w:t>
            </w:r>
            <w:proofErr w:type="spellStart"/>
            <w:r w:rsidRPr="0074158B">
              <w:rPr>
                <w:lang w:val="es-AR"/>
              </w:rPr>
              <w:t>următoarele</w:t>
            </w:r>
            <w:proofErr w:type="spellEnd"/>
            <w:r w:rsidRPr="0074158B">
              <w:rPr>
                <w:lang w:val="es-AR"/>
              </w:rPr>
              <w:t xml:space="preserve"> </w:t>
            </w:r>
            <w:proofErr w:type="spellStart"/>
            <w:r w:rsidRPr="0074158B">
              <w:rPr>
                <w:lang w:val="es-AR"/>
              </w:rPr>
              <w:t>drepturi</w:t>
            </w:r>
            <w:proofErr w:type="spellEnd"/>
            <w:r w:rsidRPr="0074158B">
              <w:rPr>
                <w:lang w:val="es-AR"/>
              </w:rPr>
              <w:t>:</w:t>
            </w:r>
          </w:p>
          <w:p w14:paraId="030DDB2E" w14:textId="77777777" w:rsidR="00206EB3" w:rsidRPr="0074158B" w:rsidRDefault="00206EB3" w:rsidP="00E03DEE">
            <w:pPr>
              <w:spacing w:after="240"/>
              <w:rPr>
                <w:lang w:val="es-AR"/>
              </w:rPr>
            </w:pPr>
            <w:r w:rsidRPr="0074158B">
              <w:rPr>
                <w:lang w:val="es-AR"/>
              </w:rPr>
              <w:t>[…]</w:t>
            </w:r>
          </w:p>
          <w:p w14:paraId="459E30A1" w14:textId="3C517B28" w:rsidR="00206EB3" w:rsidRPr="0074158B" w:rsidRDefault="00807B0D" w:rsidP="00807B0D">
            <w:pPr>
              <w:pStyle w:val="ListParagraph"/>
              <w:numPr>
                <w:ilvl w:val="0"/>
                <w:numId w:val="49"/>
              </w:numPr>
              <w:spacing w:after="240"/>
              <w:jc w:val="left"/>
              <w:rPr>
                <w:sz w:val="22"/>
                <w:lang w:val="en-US"/>
              </w:rPr>
            </w:pPr>
            <w:proofErr w:type="spellStart"/>
            <w:r w:rsidRPr="00807B0D">
              <w:rPr>
                <w:sz w:val="22"/>
                <w:lang w:val="en-US"/>
              </w:rPr>
              <w:t>dreptul</w:t>
            </w:r>
            <w:proofErr w:type="spellEnd"/>
            <w:r w:rsidRPr="00807B0D">
              <w:rPr>
                <w:sz w:val="22"/>
                <w:lang w:val="en-US"/>
              </w:rPr>
              <w:t xml:space="preserve"> la </w:t>
            </w:r>
            <w:proofErr w:type="spellStart"/>
            <w:r w:rsidRPr="00807B0D">
              <w:rPr>
                <w:sz w:val="22"/>
                <w:lang w:val="en-US"/>
              </w:rPr>
              <w:t>remunerație</w:t>
            </w:r>
            <w:proofErr w:type="spellEnd"/>
            <w:r w:rsidRPr="00807B0D">
              <w:rPr>
                <w:sz w:val="22"/>
                <w:lang w:val="en-US"/>
              </w:rPr>
              <w:t xml:space="preserve"> </w:t>
            </w:r>
            <w:proofErr w:type="spellStart"/>
            <w:r w:rsidRPr="00807B0D">
              <w:rPr>
                <w:sz w:val="22"/>
                <w:lang w:val="en-US"/>
              </w:rPr>
              <w:t>echitabilă</w:t>
            </w:r>
            <w:proofErr w:type="spellEnd"/>
            <w:r w:rsidRPr="00807B0D">
              <w:rPr>
                <w:sz w:val="22"/>
                <w:lang w:val="en-US"/>
              </w:rPr>
              <w:t xml:space="preserve"> </w:t>
            </w:r>
            <w:proofErr w:type="spellStart"/>
            <w:r w:rsidRPr="00807B0D">
              <w:rPr>
                <w:sz w:val="22"/>
                <w:lang w:val="en-US"/>
              </w:rPr>
              <w:t>pentru</w:t>
            </w:r>
            <w:proofErr w:type="spellEnd"/>
            <w:r w:rsidRPr="00807B0D">
              <w:rPr>
                <w:sz w:val="22"/>
                <w:lang w:val="en-US"/>
              </w:rPr>
              <w:t xml:space="preserve"> </w:t>
            </w:r>
            <w:proofErr w:type="spellStart"/>
            <w:r w:rsidRPr="00807B0D">
              <w:rPr>
                <w:sz w:val="22"/>
                <w:lang w:val="en-US"/>
              </w:rPr>
              <w:t>împrumut</w:t>
            </w:r>
            <w:proofErr w:type="spellEnd"/>
            <w:r w:rsidRPr="00807B0D">
              <w:rPr>
                <w:sz w:val="22"/>
                <w:lang w:val="en-US"/>
              </w:rPr>
              <w:t xml:space="preserve"> public, conform </w:t>
            </w:r>
            <w:proofErr w:type="spellStart"/>
            <w:r w:rsidRPr="00807B0D">
              <w:rPr>
                <w:sz w:val="22"/>
                <w:lang w:val="en-US"/>
              </w:rPr>
              <w:t>prevederilor</w:t>
            </w:r>
            <w:proofErr w:type="spellEnd"/>
            <w:r w:rsidRPr="00807B0D">
              <w:rPr>
                <w:sz w:val="22"/>
                <w:lang w:val="en-US"/>
              </w:rPr>
              <w:t xml:space="preserve"> art. </w:t>
            </w:r>
            <w:proofErr w:type="gramStart"/>
            <w:r w:rsidRPr="00807B0D">
              <w:rPr>
                <w:sz w:val="22"/>
                <w:lang w:val="en-US"/>
              </w:rPr>
              <w:t>77</w:t>
            </w:r>
            <w:r w:rsidR="00206EB3" w:rsidRPr="0074158B">
              <w:rPr>
                <w:sz w:val="22"/>
                <w:lang w:val="en-US"/>
              </w:rPr>
              <w:t>;</w:t>
            </w:r>
            <w:proofErr w:type="gramEnd"/>
          </w:p>
          <w:p w14:paraId="60BC5DD1" w14:textId="77777777" w:rsidR="00206EB3" w:rsidRPr="0074158B" w:rsidRDefault="00206EB3" w:rsidP="00E03DEE">
            <w:pPr>
              <w:spacing w:after="240"/>
            </w:pPr>
            <w:r w:rsidRPr="0074158B">
              <w:t>[…]</w:t>
            </w:r>
          </w:p>
        </w:tc>
        <w:tc>
          <w:tcPr>
            <w:tcW w:w="4605" w:type="dxa"/>
          </w:tcPr>
          <w:p w14:paraId="3567F6CA" w14:textId="77777777" w:rsidR="00206EB3" w:rsidRPr="0074158B" w:rsidRDefault="00206EB3" w:rsidP="00E03DEE">
            <w:r w:rsidRPr="0074158B">
              <w:t>Section 1</w:t>
            </w:r>
          </w:p>
          <w:p w14:paraId="70737161" w14:textId="77777777" w:rsidR="00206EB3" w:rsidRPr="0074158B" w:rsidRDefault="00206EB3" w:rsidP="00E03DEE">
            <w:r w:rsidRPr="0074158B">
              <w:t>Mandatory Collective Management</w:t>
            </w:r>
          </w:p>
          <w:p w14:paraId="17D199D1" w14:textId="77777777" w:rsidR="00206EB3" w:rsidRPr="0074158B" w:rsidRDefault="00206EB3" w:rsidP="00E03DEE">
            <w:pPr>
              <w:spacing w:after="240"/>
            </w:pPr>
            <w:r w:rsidRPr="0074158B">
              <w:t>Article 70. Subject-Matter of Management</w:t>
            </w:r>
          </w:p>
          <w:p w14:paraId="5F0698E7" w14:textId="77777777" w:rsidR="00206EB3" w:rsidRPr="0074158B" w:rsidRDefault="00206EB3" w:rsidP="00E03DEE">
            <w:pPr>
              <w:spacing w:after="240"/>
            </w:pPr>
            <w:r w:rsidRPr="0074158B">
              <w:t>(1) Mandatory collective management involves the management of copyright and related rights only through the collective management organization designated as collector, pursuant to Article 103.</w:t>
            </w:r>
          </w:p>
          <w:p w14:paraId="1B24B5AE" w14:textId="77777777" w:rsidR="00206EB3" w:rsidRPr="0074158B" w:rsidRDefault="00206EB3" w:rsidP="00E03DEE">
            <w:pPr>
              <w:spacing w:after="240"/>
            </w:pPr>
            <w:r w:rsidRPr="0074158B">
              <w:t>(2) The following rights shall be mandatory collectively managed:</w:t>
            </w:r>
          </w:p>
          <w:p w14:paraId="6A5A8CEE" w14:textId="77777777" w:rsidR="00206EB3" w:rsidRPr="0074158B" w:rsidRDefault="00206EB3" w:rsidP="00E03DEE">
            <w:pPr>
              <w:spacing w:after="240"/>
            </w:pPr>
            <w:r w:rsidRPr="0074158B">
              <w:t>[…]</w:t>
            </w:r>
          </w:p>
          <w:p w14:paraId="2EDD738F" w14:textId="77777777" w:rsidR="00206EB3" w:rsidRPr="00471FBA" w:rsidRDefault="00206EB3" w:rsidP="00206EB3">
            <w:pPr>
              <w:pStyle w:val="ListParagraph"/>
              <w:numPr>
                <w:ilvl w:val="0"/>
                <w:numId w:val="48"/>
              </w:numPr>
              <w:jc w:val="left"/>
              <w:rPr>
                <w:sz w:val="22"/>
                <w:lang w:val="en-US"/>
              </w:rPr>
            </w:pPr>
            <w:r w:rsidRPr="00471FBA">
              <w:rPr>
                <w:sz w:val="22"/>
                <w:lang w:val="en-US"/>
              </w:rPr>
              <w:t xml:space="preserve">right to equitable remuneration for public lending, in accordance with the provisions of Article </w:t>
            </w:r>
            <w:proofErr w:type="gramStart"/>
            <w:r w:rsidRPr="00471FBA">
              <w:rPr>
                <w:sz w:val="22"/>
                <w:lang w:val="en-US"/>
              </w:rPr>
              <w:t>77;</w:t>
            </w:r>
            <w:proofErr w:type="gramEnd"/>
          </w:p>
          <w:p w14:paraId="00A6FA69" w14:textId="77777777" w:rsidR="00206EB3" w:rsidRPr="0074158B" w:rsidRDefault="00206EB3" w:rsidP="00E03DEE">
            <w:pPr>
              <w:spacing w:before="240"/>
            </w:pPr>
            <w:r w:rsidRPr="0074158B">
              <w:t>[…]</w:t>
            </w:r>
          </w:p>
        </w:tc>
      </w:tr>
      <w:tr w:rsidR="00206EB3" w:rsidRPr="004831BA" w14:paraId="3B0417F1" w14:textId="77777777" w:rsidTr="00E03DEE">
        <w:tc>
          <w:tcPr>
            <w:tcW w:w="4604" w:type="dxa"/>
          </w:tcPr>
          <w:p w14:paraId="7ECFC936" w14:textId="77777777" w:rsidR="00206EB3" w:rsidRDefault="00206EB3" w:rsidP="00E03DEE">
            <w:pPr>
              <w:spacing w:after="240"/>
              <w:rPr>
                <w:lang w:val="fr-FR"/>
              </w:rPr>
            </w:pPr>
            <w:proofErr w:type="spellStart"/>
            <w:r w:rsidRPr="008D6508">
              <w:rPr>
                <w:lang w:val="fr-FR"/>
              </w:rPr>
              <w:t>Articolul</w:t>
            </w:r>
            <w:proofErr w:type="spellEnd"/>
            <w:r w:rsidRPr="008D6508">
              <w:rPr>
                <w:lang w:val="fr-FR"/>
              </w:rPr>
              <w:t xml:space="preserve"> 77. </w:t>
            </w:r>
            <w:proofErr w:type="spellStart"/>
            <w:r w:rsidRPr="008D6508">
              <w:rPr>
                <w:lang w:val="fr-FR"/>
              </w:rPr>
              <w:t>Dreptul</w:t>
            </w:r>
            <w:proofErr w:type="spellEnd"/>
            <w:r w:rsidRPr="008D6508">
              <w:rPr>
                <w:lang w:val="fr-FR"/>
              </w:rPr>
              <w:t xml:space="preserve"> la </w:t>
            </w:r>
            <w:proofErr w:type="spellStart"/>
            <w:r w:rsidRPr="008D6508">
              <w:rPr>
                <w:lang w:val="fr-FR"/>
              </w:rPr>
              <w:t>remunerație</w:t>
            </w:r>
            <w:proofErr w:type="spellEnd"/>
            <w:r w:rsidRPr="008D6508">
              <w:rPr>
                <w:lang w:val="fr-FR"/>
              </w:rPr>
              <w:t xml:space="preserve"> </w:t>
            </w:r>
            <w:proofErr w:type="spellStart"/>
            <w:r w:rsidRPr="008D6508">
              <w:rPr>
                <w:lang w:val="fr-FR"/>
              </w:rPr>
              <w:t>echitabilă</w:t>
            </w:r>
            <w:proofErr w:type="spellEnd"/>
            <w:r w:rsidRPr="008D6508">
              <w:rPr>
                <w:lang w:val="fr-FR"/>
              </w:rPr>
              <w:t xml:space="preserve"> </w:t>
            </w:r>
            <w:proofErr w:type="spellStart"/>
            <w:r w:rsidRPr="008D6508">
              <w:rPr>
                <w:lang w:val="fr-FR"/>
              </w:rPr>
              <w:t>pentru</w:t>
            </w:r>
            <w:proofErr w:type="spellEnd"/>
            <w:r w:rsidRPr="008D6508">
              <w:rPr>
                <w:lang w:val="fr-FR"/>
              </w:rPr>
              <w:t xml:space="preserve"> </w:t>
            </w:r>
            <w:proofErr w:type="spellStart"/>
            <w:r w:rsidRPr="008D6508">
              <w:rPr>
                <w:lang w:val="fr-FR"/>
              </w:rPr>
              <w:t>împrumut</w:t>
            </w:r>
            <w:proofErr w:type="spellEnd"/>
            <w:r w:rsidRPr="008D6508">
              <w:rPr>
                <w:lang w:val="fr-FR"/>
              </w:rPr>
              <w:t xml:space="preserve"> public</w:t>
            </w:r>
          </w:p>
          <w:p w14:paraId="046729E6" w14:textId="77777777" w:rsidR="00206EB3" w:rsidRDefault="00206EB3" w:rsidP="00E03DEE">
            <w:pPr>
              <w:spacing w:after="240"/>
              <w:rPr>
                <w:lang w:val="fr-FR"/>
              </w:rPr>
            </w:pPr>
            <w:r w:rsidRPr="008D6508">
              <w:rPr>
                <w:lang w:val="fr-FR"/>
              </w:rPr>
              <w:t xml:space="preserve">(1) </w:t>
            </w:r>
            <w:proofErr w:type="spellStart"/>
            <w:r w:rsidRPr="008D6508">
              <w:rPr>
                <w:lang w:val="fr-FR"/>
              </w:rPr>
              <w:t>Împrumutul</w:t>
            </w:r>
            <w:proofErr w:type="spellEnd"/>
            <w:r w:rsidRPr="008D6508">
              <w:rPr>
                <w:lang w:val="fr-FR"/>
              </w:rPr>
              <w:t xml:space="preserve"> </w:t>
            </w:r>
            <w:proofErr w:type="spellStart"/>
            <w:r w:rsidRPr="008D6508">
              <w:rPr>
                <w:lang w:val="fr-FR"/>
              </w:rPr>
              <w:t>efectuat</w:t>
            </w:r>
            <w:proofErr w:type="spellEnd"/>
            <w:r w:rsidRPr="008D6508">
              <w:rPr>
                <w:lang w:val="fr-FR"/>
              </w:rPr>
              <w:t xml:space="preserve"> </w:t>
            </w:r>
            <w:proofErr w:type="spellStart"/>
            <w:r w:rsidRPr="008D6508">
              <w:rPr>
                <w:lang w:val="fr-FR"/>
              </w:rPr>
              <w:t>prin</w:t>
            </w:r>
            <w:proofErr w:type="spellEnd"/>
            <w:r w:rsidRPr="008D6508">
              <w:rPr>
                <w:lang w:val="fr-FR"/>
              </w:rPr>
              <w:t xml:space="preserve"> </w:t>
            </w:r>
            <w:proofErr w:type="spellStart"/>
            <w:r w:rsidRPr="008D6508">
              <w:rPr>
                <w:lang w:val="fr-FR"/>
              </w:rPr>
              <w:t>biblioteci</w:t>
            </w:r>
            <w:proofErr w:type="spellEnd"/>
            <w:r w:rsidRPr="008D6508">
              <w:rPr>
                <w:lang w:val="fr-FR"/>
              </w:rPr>
              <w:t xml:space="preserve"> nu </w:t>
            </w:r>
            <w:proofErr w:type="spellStart"/>
            <w:r w:rsidRPr="008D6508">
              <w:rPr>
                <w:lang w:val="fr-FR"/>
              </w:rPr>
              <w:t>necesită</w:t>
            </w:r>
            <w:proofErr w:type="spellEnd"/>
            <w:r w:rsidRPr="008D6508">
              <w:rPr>
                <w:lang w:val="fr-FR"/>
              </w:rPr>
              <w:t xml:space="preserve"> </w:t>
            </w:r>
            <w:proofErr w:type="spellStart"/>
            <w:r w:rsidRPr="008D6508">
              <w:rPr>
                <w:lang w:val="fr-FR"/>
              </w:rPr>
              <w:t>autorizare</w:t>
            </w:r>
            <w:proofErr w:type="spellEnd"/>
            <w:r w:rsidRPr="008D6508">
              <w:rPr>
                <w:lang w:val="fr-FR"/>
              </w:rPr>
              <w:t xml:space="preserve"> </w:t>
            </w:r>
            <w:proofErr w:type="spellStart"/>
            <w:r w:rsidRPr="008D6508">
              <w:rPr>
                <w:lang w:val="fr-FR"/>
              </w:rPr>
              <w:t>din</w:t>
            </w:r>
            <w:proofErr w:type="spellEnd"/>
            <w:r w:rsidRPr="008D6508">
              <w:rPr>
                <w:lang w:val="fr-FR"/>
              </w:rPr>
              <w:t xml:space="preserve"> </w:t>
            </w:r>
            <w:proofErr w:type="spellStart"/>
            <w:r w:rsidRPr="008D6508">
              <w:rPr>
                <w:lang w:val="fr-FR"/>
              </w:rPr>
              <w:t>partea</w:t>
            </w:r>
            <w:proofErr w:type="spellEnd"/>
            <w:r w:rsidRPr="008D6508">
              <w:rPr>
                <w:lang w:val="fr-FR"/>
              </w:rPr>
              <w:t xml:space="preserve"> </w:t>
            </w:r>
            <w:proofErr w:type="spellStart"/>
            <w:r w:rsidRPr="008D6508">
              <w:rPr>
                <w:lang w:val="fr-FR"/>
              </w:rPr>
              <w:t>autorului</w:t>
            </w:r>
            <w:proofErr w:type="spellEnd"/>
            <w:r w:rsidRPr="008D6508">
              <w:rPr>
                <w:lang w:val="fr-FR"/>
              </w:rPr>
              <w:t xml:space="preserve"> </w:t>
            </w:r>
            <w:proofErr w:type="spellStart"/>
            <w:r w:rsidRPr="008D6508">
              <w:rPr>
                <w:lang w:val="fr-FR"/>
              </w:rPr>
              <w:t>sau</w:t>
            </w:r>
            <w:proofErr w:type="spellEnd"/>
            <w:r w:rsidRPr="008D6508">
              <w:rPr>
                <w:lang w:val="fr-FR"/>
              </w:rPr>
              <w:t xml:space="preserve"> </w:t>
            </w:r>
            <w:proofErr w:type="spellStart"/>
            <w:r w:rsidRPr="008D6508">
              <w:rPr>
                <w:lang w:val="fr-FR"/>
              </w:rPr>
              <w:t>titularului</w:t>
            </w:r>
            <w:proofErr w:type="spellEnd"/>
            <w:r w:rsidRPr="008D6508">
              <w:rPr>
                <w:lang w:val="fr-FR"/>
              </w:rPr>
              <w:t xml:space="preserve"> </w:t>
            </w:r>
            <w:proofErr w:type="spellStart"/>
            <w:r w:rsidRPr="008D6508">
              <w:rPr>
                <w:lang w:val="fr-FR"/>
              </w:rPr>
              <w:t>dreptului</w:t>
            </w:r>
            <w:proofErr w:type="spellEnd"/>
            <w:r w:rsidRPr="008D6508">
              <w:rPr>
                <w:lang w:val="fr-FR"/>
              </w:rPr>
              <w:t xml:space="preserve"> de </w:t>
            </w:r>
            <w:proofErr w:type="spellStart"/>
            <w:r w:rsidRPr="008D6508">
              <w:rPr>
                <w:lang w:val="fr-FR"/>
              </w:rPr>
              <w:t>autor</w:t>
            </w:r>
            <w:proofErr w:type="spellEnd"/>
            <w:r w:rsidRPr="008D6508">
              <w:rPr>
                <w:lang w:val="fr-FR"/>
              </w:rPr>
              <w:t xml:space="preserve">, dar </w:t>
            </w:r>
            <w:proofErr w:type="spellStart"/>
            <w:r w:rsidRPr="008D6508">
              <w:rPr>
                <w:lang w:val="fr-FR"/>
              </w:rPr>
              <w:t>dă</w:t>
            </w:r>
            <w:proofErr w:type="spellEnd"/>
            <w:r w:rsidRPr="008D6508">
              <w:rPr>
                <w:lang w:val="fr-FR"/>
              </w:rPr>
              <w:t xml:space="preserve"> </w:t>
            </w:r>
            <w:proofErr w:type="spellStart"/>
            <w:r w:rsidRPr="008D6508">
              <w:rPr>
                <w:lang w:val="fr-FR"/>
              </w:rPr>
              <w:t>acestuia</w:t>
            </w:r>
            <w:proofErr w:type="spellEnd"/>
            <w:r w:rsidRPr="008D6508">
              <w:rPr>
                <w:lang w:val="fr-FR"/>
              </w:rPr>
              <w:t xml:space="preserve"> </w:t>
            </w:r>
            <w:proofErr w:type="spellStart"/>
            <w:r w:rsidRPr="008D6508">
              <w:rPr>
                <w:lang w:val="fr-FR"/>
              </w:rPr>
              <w:t>dreptul</w:t>
            </w:r>
            <w:proofErr w:type="spellEnd"/>
            <w:r w:rsidRPr="008D6508">
              <w:rPr>
                <w:lang w:val="fr-FR"/>
              </w:rPr>
              <w:t xml:space="preserve"> la o </w:t>
            </w:r>
            <w:proofErr w:type="spellStart"/>
            <w:r w:rsidRPr="008D6508">
              <w:rPr>
                <w:lang w:val="fr-FR"/>
              </w:rPr>
              <w:t>remunerație</w:t>
            </w:r>
            <w:proofErr w:type="spellEnd"/>
            <w:r w:rsidRPr="008D6508">
              <w:rPr>
                <w:lang w:val="fr-FR"/>
              </w:rPr>
              <w:t xml:space="preserve"> </w:t>
            </w:r>
            <w:proofErr w:type="spellStart"/>
            <w:r w:rsidRPr="008D6508">
              <w:rPr>
                <w:lang w:val="fr-FR"/>
              </w:rPr>
              <w:t>echitabilă</w:t>
            </w:r>
            <w:proofErr w:type="spellEnd"/>
            <w:r w:rsidRPr="008D6508">
              <w:rPr>
                <w:lang w:val="fr-FR"/>
              </w:rPr>
              <w:t xml:space="preserve">. </w:t>
            </w:r>
            <w:proofErr w:type="spellStart"/>
            <w:r w:rsidRPr="008D6508">
              <w:rPr>
                <w:lang w:val="fr-FR"/>
              </w:rPr>
              <w:t>Acest</w:t>
            </w:r>
            <w:proofErr w:type="spellEnd"/>
            <w:r w:rsidRPr="008D6508">
              <w:rPr>
                <w:lang w:val="fr-FR"/>
              </w:rPr>
              <w:t xml:space="preserve"> </w:t>
            </w:r>
            <w:proofErr w:type="spellStart"/>
            <w:r w:rsidRPr="008D6508">
              <w:rPr>
                <w:lang w:val="fr-FR"/>
              </w:rPr>
              <w:t>drept</w:t>
            </w:r>
            <w:proofErr w:type="spellEnd"/>
            <w:r w:rsidRPr="008D6508">
              <w:rPr>
                <w:lang w:val="fr-FR"/>
              </w:rPr>
              <w:t xml:space="preserve"> nu </w:t>
            </w:r>
            <w:proofErr w:type="spellStart"/>
            <w:r w:rsidRPr="008D6508">
              <w:rPr>
                <w:lang w:val="fr-FR"/>
              </w:rPr>
              <w:t>poate</w:t>
            </w:r>
            <w:proofErr w:type="spellEnd"/>
            <w:r w:rsidRPr="008D6508">
              <w:rPr>
                <w:lang w:val="fr-FR"/>
              </w:rPr>
              <w:t xml:space="preserve"> face </w:t>
            </w:r>
            <w:proofErr w:type="spellStart"/>
            <w:r w:rsidRPr="008D6508">
              <w:rPr>
                <w:lang w:val="fr-FR"/>
              </w:rPr>
              <w:t>obiectul</w:t>
            </w:r>
            <w:proofErr w:type="spellEnd"/>
            <w:r w:rsidRPr="008D6508">
              <w:rPr>
                <w:lang w:val="fr-FR"/>
              </w:rPr>
              <w:t xml:space="preserve"> </w:t>
            </w:r>
            <w:proofErr w:type="spellStart"/>
            <w:r w:rsidRPr="008D6508">
              <w:rPr>
                <w:lang w:val="fr-FR"/>
              </w:rPr>
              <w:t>unei</w:t>
            </w:r>
            <w:proofErr w:type="spellEnd"/>
            <w:r w:rsidRPr="008D6508">
              <w:rPr>
                <w:lang w:val="fr-FR"/>
              </w:rPr>
              <w:t xml:space="preserve"> </w:t>
            </w:r>
            <w:proofErr w:type="spellStart"/>
            <w:r w:rsidRPr="008D6508">
              <w:rPr>
                <w:lang w:val="fr-FR"/>
              </w:rPr>
              <w:t>renunțări</w:t>
            </w:r>
            <w:proofErr w:type="spellEnd"/>
            <w:r w:rsidRPr="008D6508">
              <w:rPr>
                <w:lang w:val="fr-FR"/>
              </w:rPr>
              <w:t>.</w:t>
            </w:r>
          </w:p>
          <w:p w14:paraId="04BF0F6F" w14:textId="77777777" w:rsidR="00206EB3" w:rsidRDefault="00206EB3" w:rsidP="00E03DEE">
            <w:pPr>
              <w:spacing w:after="240"/>
              <w:rPr>
                <w:lang w:val="fr-FR"/>
              </w:rPr>
            </w:pPr>
            <w:r w:rsidRPr="008D6508">
              <w:rPr>
                <w:lang w:val="fr-FR"/>
              </w:rPr>
              <w:t xml:space="preserve">(2) </w:t>
            </w:r>
            <w:proofErr w:type="spellStart"/>
            <w:r w:rsidRPr="008D6508">
              <w:rPr>
                <w:lang w:val="fr-FR"/>
              </w:rPr>
              <w:t>Remunerația</w:t>
            </w:r>
            <w:proofErr w:type="spellEnd"/>
            <w:r w:rsidRPr="008D6508">
              <w:rPr>
                <w:lang w:val="fr-FR"/>
              </w:rPr>
              <w:t xml:space="preserve"> </w:t>
            </w:r>
            <w:proofErr w:type="spellStart"/>
            <w:r w:rsidRPr="008D6508">
              <w:rPr>
                <w:lang w:val="fr-FR"/>
              </w:rPr>
              <w:t>echitabilă</w:t>
            </w:r>
            <w:proofErr w:type="spellEnd"/>
            <w:r w:rsidRPr="008D6508">
              <w:rPr>
                <w:lang w:val="fr-FR"/>
              </w:rPr>
              <w:t xml:space="preserve"> </w:t>
            </w:r>
            <w:proofErr w:type="spellStart"/>
            <w:r w:rsidRPr="008D6508">
              <w:rPr>
                <w:lang w:val="fr-FR"/>
              </w:rPr>
              <w:t>prevăzută</w:t>
            </w:r>
            <w:proofErr w:type="spellEnd"/>
            <w:r w:rsidRPr="008D6508">
              <w:rPr>
                <w:lang w:val="fr-FR"/>
              </w:rPr>
              <w:t xml:space="preserve"> la </w:t>
            </w:r>
            <w:proofErr w:type="spellStart"/>
            <w:r w:rsidRPr="008D6508">
              <w:rPr>
                <w:lang w:val="fr-FR"/>
              </w:rPr>
              <w:t>alin</w:t>
            </w:r>
            <w:proofErr w:type="spellEnd"/>
            <w:r w:rsidRPr="008D6508">
              <w:rPr>
                <w:lang w:val="fr-FR"/>
              </w:rPr>
              <w:t xml:space="preserve">. (1) nu se </w:t>
            </w:r>
            <w:proofErr w:type="spellStart"/>
            <w:r w:rsidRPr="008D6508">
              <w:rPr>
                <w:lang w:val="fr-FR"/>
              </w:rPr>
              <w:t>datorează</w:t>
            </w:r>
            <w:proofErr w:type="spellEnd"/>
            <w:r w:rsidRPr="008D6508">
              <w:rPr>
                <w:lang w:val="fr-FR"/>
              </w:rPr>
              <w:t xml:space="preserve"> </w:t>
            </w:r>
            <w:proofErr w:type="spellStart"/>
            <w:r w:rsidRPr="008D6508">
              <w:rPr>
                <w:lang w:val="fr-FR"/>
              </w:rPr>
              <w:t>în</w:t>
            </w:r>
            <w:proofErr w:type="spellEnd"/>
            <w:r w:rsidRPr="008D6508">
              <w:rPr>
                <w:lang w:val="fr-FR"/>
              </w:rPr>
              <w:t xml:space="preserve"> </w:t>
            </w:r>
            <w:proofErr w:type="spellStart"/>
            <w:r w:rsidRPr="008D6508">
              <w:rPr>
                <w:lang w:val="fr-FR"/>
              </w:rPr>
              <w:t>cazul</w:t>
            </w:r>
            <w:proofErr w:type="spellEnd"/>
            <w:r w:rsidRPr="008D6508">
              <w:rPr>
                <w:lang w:val="fr-FR"/>
              </w:rPr>
              <w:t xml:space="preserve"> </w:t>
            </w:r>
            <w:proofErr w:type="spellStart"/>
            <w:r w:rsidRPr="008D6508">
              <w:rPr>
                <w:lang w:val="fr-FR"/>
              </w:rPr>
              <w:t>în</w:t>
            </w:r>
            <w:proofErr w:type="spellEnd"/>
            <w:r w:rsidRPr="008D6508">
              <w:rPr>
                <w:lang w:val="fr-FR"/>
              </w:rPr>
              <w:t xml:space="preserve"> care </w:t>
            </w:r>
            <w:proofErr w:type="spellStart"/>
            <w:r w:rsidRPr="008D6508">
              <w:rPr>
                <w:lang w:val="fr-FR"/>
              </w:rPr>
              <w:t>împrumutul</w:t>
            </w:r>
            <w:proofErr w:type="spellEnd"/>
            <w:r w:rsidRPr="008D6508">
              <w:rPr>
                <w:lang w:val="fr-FR"/>
              </w:rPr>
              <w:t xml:space="preserve"> este </w:t>
            </w:r>
            <w:proofErr w:type="spellStart"/>
            <w:r w:rsidRPr="008D6508">
              <w:rPr>
                <w:lang w:val="fr-FR"/>
              </w:rPr>
              <w:t>realizat</w:t>
            </w:r>
            <w:proofErr w:type="spellEnd"/>
            <w:r w:rsidRPr="008D6508">
              <w:rPr>
                <w:lang w:val="fr-FR"/>
              </w:rPr>
              <w:t xml:space="preserve"> </w:t>
            </w:r>
            <w:proofErr w:type="spellStart"/>
            <w:r w:rsidRPr="008D6508">
              <w:rPr>
                <w:lang w:val="fr-FR"/>
              </w:rPr>
              <w:t>prin</w:t>
            </w:r>
            <w:proofErr w:type="spellEnd"/>
            <w:r w:rsidRPr="008D6508">
              <w:rPr>
                <w:lang w:val="fr-FR"/>
              </w:rPr>
              <w:t xml:space="preserve"> </w:t>
            </w:r>
            <w:proofErr w:type="spellStart"/>
            <w:r w:rsidRPr="008D6508">
              <w:rPr>
                <w:lang w:val="fr-FR"/>
              </w:rPr>
              <w:t>bibliotecile</w:t>
            </w:r>
            <w:proofErr w:type="spellEnd"/>
            <w:r w:rsidRPr="008D6508">
              <w:rPr>
                <w:lang w:val="fr-FR"/>
              </w:rPr>
              <w:t xml:space="preserve"> </w:t>
            </w:r>
            <w:proofErr w:type="spellStart"/>
            <w:r w:rsidRPr="008D6508">
              <w:rPr>
                <w:lang w:val="fr-FR"/>
              </w:rPr>
              <w:t>din</w:t>
            </w:r>
            <w:proofErr w:type="spellEnd"/>
            <w:r w:rsidRPr="008D6508">
              <w:rPr>
                <w:lang w:val="fr-FR"/>
              </w:rPr>
              <w:t xml:space="preserve"> </w:t>
            </w:r>
            <w:proofErr w:type="spellStart"/>
            <w:r w:rsidRPr="008D6508">
              <w:rPr>
                <w:lang w:val="fr-FR"/>
              </w:rPr>
              <w:lastRenderedPageBreak/>
              <w:t>instituțiile</w:t>
            </w:r>
            <w:proofErr w:type="spellEnd"/>
            <w:r w:rsidRPr="008D6508">
              <w:rPr>
                <w:lang w:val="fr-FR"/>
              </w:rPr>
              <w:t xml:space="preserve"> de </w:t>
            </w:r>
            <w:proofErr w:type="spellStart"/>
            <w:r w:rsidRPr="008D6508">
              <w:rPr>
                <w:lang w:val="fr-FR"/>
              </w:rPr>
              <w:t>învățământ</w:t>
            </w:r>
            <w:proofErr w:type="spellEnd"/>
            <w:r w:rsidRPr="008D6508">
              <w:rPr>
                <w:lang w:val="fr-FR"/>
              </w:rPr>
              <w:t xml:space="preserve">, </w:t>
            </w:r>
            <w:proofErr w:type="spellStart"/>
            <w:r w:rsidRPr="008D6508">
              <w:rPr>
                <w:lang w:val="fr-FR"/>
              </w:rPr>
              <w:t>definite</w:t>
            </w:r>
            <w:proofErr w:type="spellEnd"/>
            <w:r w:rsidRPr="008D6508">
              <w:rPr>
                <w:lang w:val="fr-FR"/>
              </w:rPr>
              <w:t xml:space="preserve"> </w:t>
            </w:r>
            <w:proofErr w:type="spellStart"/>
            <w:r w:rsidRPr="008D6508">
              <w:rPr>
                <w:lang w:val="fr-FR"/>
              </w:rPr>
              <w:t>conform</w:t>
            </w:r>
            <w:proofErr w:type="spellEnd"/>
            <w:r w:rsidRPr="008D6508">
              <w:rPr>
                <w:lang w:val="fr-FR"/>
              </w:rPr>
              <w:t xml:space="preserve"> </w:t>
            </w:r>
            <w:proofErr w:type="spellStart"/>
            <w:r w:rsidRPr="008D6508">
              <w:rPr>
                <w:lang w:val="fr-FR"/>
              </w:rPr>
              <w:t>Legii</w:t>
            </w:r>
            <w:proofErr w:type="spellEnd"/>
            <w:r w:rsidRPr="008D6508">
              <w:rPr>
                <w:lang w:val="fr-FR"/>
              </w:rPr>
              <w:t xml:space="preserve"> nr. 160/2017 </w:t>
            </w:r>
            <w:proofErr w:type="spellStart"/>
            <w:r w:rsidRPr="008D6508">
              <w:rPr>
                <w:lang w:val="fr-FR"/>
              </w:rPr>
              <w:t>cu</w:t>
            </w:r>
            <w:proofErr w:type="spellEnd"/>
            <w:r w:rsidRPr="008D6508">
              <w:rPr>
                <w:lang w:val="fr-FR"/>
              </w:rPr>
              <w:t xml:space="preserve"> </w:t>
            </w:r>
            <w:proofErr w:type="spellStart"/>
            <w:r w:rsidRPr="008D6508">
              <w:rPr>
                <w:lang w:val="fr-FR"/>
              </w:rPr>
              <w:t>privire</w:t>
            </w:r>
            <w:proofErr w:type="spellEnd"/>
            <w:r w:rsidRPr="008D6508">
              <w:rPr>
                <w:lang w:val="fr-FR"/>
              </w:rPr>
              <w:t xml:space="preserve"> la </w:t>
            </w:r>
            <w:proofErr w:type="spellStart"/>
            <w:r w:rsidRPr="008D6508">
              <w:rPr>
                <w:lang w:val="fr-FR"/>
              </w:rPr>
              <w:t>biblioteci</w:t>
            </w:r>
            <w:proofErr w:type="spellEnd"/>
            <w:r w:rsidRPr="008D6508">
              <w:rPr>
                <w:lang w:val="fr-FR"/>
              </w:rPr>
              <w:t>.</w:t>
            </w:r>
          </w:p>
          <w:p w14:paraId="30BFD59D" w14:textId="77777777" w:rsidR="00206EB3" w:rsidRPr="00471FBA" w:rsidRDefault="00206EB3" w:rsidP="00E03DEE">
            <w:pPr>
              <w:spacing w:after="240"/>
              <w:rPr>
                <w:lang w:val="es-ES"/>
              </w:rPr>
            </w:pPr>
            <w:r w:rsidRPr="00471FBA">
              <w:rPr>
                <w:lang w:val="es-ES"/>
              </w:rPr>
              <w:t xml:space="preserve">(3) </w:t>
            </w:r>
            <w:proofErr w:type="spellStart"/>
            <w:r w:rsidRPr="00471FBA">
              <w:rPr>
                <w:lang w:val="es-ES"/>
              </w:rPr>
              <w:t>Cuantumul</w:t>
            </w:r>
            <w:proofErr w:type="spellEnd"/>
            <w:r w:rsidRPr="00471FBA">
              <w:rPr>
                <w:lang w:val="es-ES"/>
              </w:rPr>
              <w:t xml:space="preserve"> </w:t>
            </w:r>
            <w:proofErr w:type="spellStart"/>
            <w:r w:rsidRPr="00471FBA">
              <w:rPr>
                <w:lang w:val="es-ES"/>
              </w:rPr>
              <w:t>remunerațiilor</w:t>
            </w:r>
            <w:proofErr w:type="spellEnd"/>
            <w:r w:rsidRPr="00471FBA">
              <w:rPr>
                <w:lang w:val="es-ES"/>
              </w:rPr>
              <w:t xml:space="preserve"> se </w:t>
            </w:r>
            <w:proofErr w:type="spellStart"/>
            <w:r w:rsidRPr="00471FBA">
              <w:rPr>
                <w:lang w:val="es-ES"/>
              </w:rPr>
              <w:t>stabilește</w:t>
            </w:r>
            <w:proofErr w:type="spellEnd"/>
            <w:r w:rsidRPr="00471FBA">
              <w:rPr>
                <w:lang w:val="es-ES"/>
              </w:rPr>
              <w:t xml:space="preserve"> </w:t>
            </w:r>
            <w:proofErr w:type="spellStart"/>
            <w:r w:rsidRPr="00471FBA">
              <w:rPr>
                <w:lang w:val="es-ES"/>
              </w:rPr>
              <w:t>prin</w:t>
            </w:r>
            <w:proofErr w:type="spellEnd"/>
            <w:r w:rsidRPr="00471FBA">
              <w:rPr>
                <w:lang w:val="es-ES"/>
              </w:rPr>
              <w:t xml:space="preserve"> </w:t>
            </w:r>
            <w:proofErr w:type="spellStart"/>
            <w:r w:rsidRPr="00471FBA">
              <w:rPr>
                <w:lang w:val="es-ES"/>
              </w:rPr>
              <w:t>hotărâre</w:t>
            </w:r>
            <w:proofErr w:type="spellEnd"/>
            <w:r w:rsidRPr="00471FBA">
              <w:rPr>
                <w:lang w:val="es-ES"/>
              </w:rPr>
              <w:t xml:space="preserve"> de </w:t>
            </w:r>
            <w:proofErr w:type="spellStart"/>
            <w:r w:rsidRPr="00471FBA">
              <w:rPr>
                <w:lang w:val="es-ES"/>
              </w:rPr>
              <w:t>Guvern</w:t>
            </w:r>
            <w:proofErr w:type="spellEnd"/>
            <w:r w:rsidRPr="00471FBA">
              <w:rPr>
                <w:lang w:val="es-ES"/>
              </w:rPr>
              <w:t xml:space="preserve">, </w:t>
            </w:r>
            <w:proofErr w:type="spellStart"/>
            <w:r w:rsidRPr="00471FBA">
              <w:rPr>
                <w:lang w:val="es-ES"/>
              </w:rPr>
              <w:t>iar</w:t>
            </w:r>
            <w:proofErr w:type="spellEnd"/>
            <w:r w:rsidRPr="00471FBA">
              <w:rPr>
                <w:lang w:val="es-ES"/>
              </w:rPr>
              <w:t xml:space="preserve"> </w:t>
            </w:r>
            <w:proofErr w:type="spellStart"/>
            <w:r w:rsidRPr="00471FBA">
              <w:rPr>
                <w:lang w:val="es-ES"/>
              </w:rPr>
              <w:t>colectarea</w:t>
            </w:r>
            <w:proofErr w:type="spellEnd"/>
            <w:r w:rsidRPr="00471FBA">
              <w:rPr>
                <w:lang w:val="es-ES"/>
              </w:rPr>
              <w:t xml:space="preserve"> </w:t>
            </w:r>
            <w:proofErr w:type="spellStart"/>
            <w:r w:rsidRPr="00471FBA">
              <w:rPr>
                <w:lang w:val="es-ES"/>
              </w:rPr>
              <w:t>acestora</w:t>
            </w:r>
            <w:proofErr w:type="spellEnd"/>
            <w:r w:rsidRPr="00471FBA">
              <w:rPr>
                <w:lang w:val="es-ES"/>
              </w:rPr>
              <w:t xml:space="preserve"> se </w:t>
            </w:r>
            <w:proofErr w:type="spellStart"/>
            <w:r w:rsidRPr="00471FBA">
              <w:rPr>
                <w:lang w:val="es-ES"/>
              </w:rPr>
              <w:t>realizează</w:t>
            </w:r>
            <w:proofErr w:type="spellEnd"/>
            <w:r w:rsidRPr="00471FBA">
              <w:rPr>
                <w:lang w:val="es-ES"/>
              </w:rPr>
              <w:t xml:space="preserve"> </w:t>
            </w:r>
            <w:proofErr w:type="spellStart"/>
            <w:r w:rsidRPr="00471FBA">
              <w:rPr>
                <w:lang w:val="es-ES"/>
              </w:rPr>
              <w:t>conform</w:t>
            </w:r>
            <w:proofErr w:type="spellEnd"/>
            <w:r w:rsidRPr="00471FBA">
              <w:rPr>
                <w:lang w:val="es-ES"/>
              </w:rPr>
              <w:t xml:space="preserve"> </w:t>
            </w:r>
            <w:proofErr w:type="spellStart"/>
            <w:r w:rsidRPr="00471FBA">
              <w:rPr>
                <w:lang w:val="es-ES"/>
              </w:rPr>
              <w:t>dispozițiilor</w:t>
            </w:r>
            <w:proofErr w:type="spellEnd"/>
            <w:r w:rsidRPr="00471FBA">
              <w:rPr>
                <w:lang w:val="es-ES"/>
              </w:rPr>
              <w:t xml:space="preserve"> art. 103 </w:t>
            </w:r>
            <w:proofErr w:type="spellStart"/>
            <w:r w:rsidRPr="00471FBA">
              <w:rPr>
                <w:lang w:val="es-ES"/>
              </w:rPr>
              <w:t>și</w:t>
            </w:r>
            <w:proofErr w:type="spellEnd"/>
            <w:r w:rsidRPr="00471FBA">
              <w:rPr>
                <w:lang w:val="es-ES"/>
              </w:rPr>
              <w:t xml:space="preserve"> 104.</w:t>
            </w:r>
          </w:p>
        </w:tc>
        <w:tc>
          <w:tcPr>
            <w:tcW w:w="4605" w:type="dxa"/>
          </w:tcPr>
          <w:p w14:paraId="4A72BC08" w14:textId="77777777" w:rsidR="00206EB3" w:rsidRDefault="00206EB3" w:rsidP="00E03DEE">
            <w:pPr>
              <w:spacing w:after="240"/>
            </w:pPr>
            <w:r>
              <w:lastRenderedPageBreak/>
              <w:t>Article 77. Right to Equitable Remuneration for Public Lending</w:t>
            </w:r>
          </w:p>
          <w:p w14:paraId="2EA44A23" w14:textId="77777777" w:rsidR="00206EB3" w:rsidRDefault="00206EB3" w:rsidP="00E03DEE">
            <w:pPr>
              <w:spacing w:after="240"/>
            </w:pPr>
            <w:r>
              <w:t>(1) No authorization shall be required from the author or the copyright holder for lending by libraries, but it entitles him/her to an equitable remuneration. This right cannot be waived.</w:t>
            </w:r>
          </w:p>
          <w:p w14:paraId="6FBCE246" w14:textId="5873B3F3" w:rsidR="00206EB3" w:rsidRDefault="00206EB3" w:rsidP="00E03DEE">
            <w:pPr>
              <w:spacing w:before="240"/>
            </w:pPr>
            <w:r>
              <w:t xml:space="preserve">(2) The equitable remuneration provided for in paragraph (1) shall not be due where the lending is made through libraries in educational institutions, defined in </w:t>
            </w:r>
            <w:r>
              <w:lastRenderedPageBreak/>
              <w:t xml:space="preserve">accordance with </w:t>
            </w:r>
            <w:r w:rsidR="006B6604">
              <w:t>Act</w:t>
            </w:r>
            <w:r>
              <w:t xml:space="preserve"> No.160/2017 on Libraries.</w:t>
            </w:r>
          </w:p>
          <w:p w14:paraId="3C419529" w14:textId="77777777" w:rsidR="00206EB3" w:rsidRDefault="00206EB3" w:rsidP="00E03DEE">
            <w:pPr>
              <w:spacing w:before="240"/>
            </w:pPr>
            <w:r>
              <w:t>(3) The amount of the remuneration shall be determined by Government Decision, and their collection shall be carried out in accordance with the provisions of Articles 103 and 104.</w:t>
            </w:r>
          </w:p>
        </w:tc>
      </w:tr>
      <w:tr w:rsidR="00206EB3" w:rsidRPr="004831BA" w14:paraId="5508CBEB" w14:textId="77777777" w:rsidTr="00E03DEE">
        <w:tc>
          <w:tcPr>
            <w:tcW w:w="4604" w:type="dxa"/>
          </w:tcPr>
          <w:p w14:paraId="27174E6C" w14:textId="77777777" w:rsidR="00206EB3" w:rsidRDefault="00206EB3" w:rsidP="00E03DEE">
            <w:pPr>
              <w:spacing w:after="240"/>
            </w:pPr>
            <w:proofErr w:type="spellStart"/>
            <w:r w:rsidRPr="00E9243F">
              <w:lastRenderedPageBreak/>
              <w:t>Articolul</w:t>
            </w:r>
            <w:proofErr w:type="spellEnd"/>
            <w:r w:rsidRPr="00E9243F">
              <w:t xml:space="preserve"> 81. </w:t>
            </w:r>
            <w:proofErr w:type="spellStart"/>
            <w:r w:rsidRPr="00E9243F">
              <w:t>Dreptul</w:t>
            </w:r>
            <w:proofErr w:type="spellEnd"/>
            <w:r w:rsidRPr="00E9243F">
              <w:t xml:space="preserve"> la </w:t>
            </w:r>
            <w:proofErr w:type="spellStart"/>
            <w:r w:rsidRPr="00E9243F">
              <w:t>remunerație</w:t>
            </w:r>
            <w:proofErr w:type="spellEnd"/>
            <w:r w:rsidRPr="00E9243F">
              <w:t xml:space="preserve"> </w:t>
            </w:r>
            <w:proofErr w:type="spellStart"/>
            <w:r w:rsidRPr="00E9243F">
              <w:t>echitabilă</w:t>
            </w:r>
            <w:proofErr w:type="spellEnd"/>
            <w:r w:rsidRPr="00E9243F">
              <w:t xml:space="preserve">, </w:t>
            </w:r>
            <w:proofErr w:type="spellStart"/>
            <w:r w:rsidRPr="00E9243F">
              <w:t>rezervat</w:t>
            </w:r>
            <w:proofErr w:type="spellEnd"/>
            <w:r w:rsidRPr="00E9243F">
              <w:t xml:space="preserve"> </w:t>
            </w:r>
            <w:proofErr w:type="spellStart"/>
            <w:r w:rsidRPr="00E9243F">
              <w:t>autorilor</w:t>
            </w:r>
            <w:proofErr w:type="spellEnd"/>
            <w:r w:rsidRPr="00E9243F">
              <w:t xml:space="preserve"> </w:t>
            </w:r>
            <w:proofErr w:type="spellStart"/>
            <w:r w:rsidRPr="00E9243F">
              <w:t>și</w:t>
            </w:r>
            <w:proofErr w:type="spellEnd"/>
            <w:r w:rsidRPr="00E9243F">
              <w:t xml:space="preserve"> </w:t>
            </w:r>
            <w:proofErr w:type="spellStart"/>
            <w:r w:rsidRPr="00E9243F">
              <w:t>interpreților</w:t>
            </w:r>
            <w:proofErr w:type="spellEnd"/>
            <w:r w:rsidRPr="00E9243F">
              <w:t xml:space="preserve"> </w:t>
            </w:r>
            <w:proofErr w:type="spellStart"/>
            <w:r w:rsidRPr="00E9243F">
              <w:t>după</w:t>
            </w:r>
            <w:proofErr w:type="spellEnd"/>
            <w:r w:rsidRPr="00E9243F">
              <w:t xml:space="preserve"> </w:t>
            </w:r>
            <w:proofErr w:type="spellStart"/>
            <w:r w:rsidRPr="00E9243F">
              <w:t>cesionarea</w:t>
            </w:r>
            <w:proofErr w:type="spellEnd"/>
            <w:r w:rsidRPr="00E9243F">
              <w:t xml:space="preserve"> </w:t>
            </w:r>
            <w:proofErr w:type="spellStart"/>
            <w:r w:rsidRPr="00E9243F">
              <w:t>drepturilor</w:t>
            </w:r>
            <w:proofErr w:type="spellEnd"/>
            <w:r w:rsidRPr="00E9243F">
              <w:t xml:space="preserve"> exclusive de </w:t>
            </w:r>
            <w:proofErr w:type="spellStart"/>
            <w:r w:rsidRPr="00E9243F">
              <w:t>închiriere</w:t>
            </w:r>
            <w:proofErr w:type="spellEnd"/>
            <w:r w:rsidRPr="00E9243F">
              <w:t xml:space="preserve"> </w:t>
            </w:r>
            <w:proofErr w:type="spellStart"/>
            <w:r w:rsidRPr="00E9243F">
              <w:t>sau</w:t>
            </w:r>
            <w:proofErr w:type="spellEnd"/>
            <w:r w:rsidRPr="00E9243F">
              <w:t xml:space="preserve"> </w:t>
            </w:r>
            <w:proofErr w:type="spellStart"/>
            <w:r w:rsidRPr="00E9243F">
              <w:t>împrumut</w:t>
            </w:r>
            <w:proofErr w:type="spellEnd"/>
          </w:p>
          <w:p w14:paraId="44283EDB" w14:textId="77777777" w:rsidR="00206EB3" w:rsidRPr="00244563" w:rsidRDefault="00206EB3" w:rsidP="00E03DEE">
            <w:pPr>
              <w:spacing w:after="240"/>
              <w:rPr>
                <w:lang w:val="fr-CH"/>
              </w:rPr>
            </w:pPr>
            <w:r w:rsidRPr="00244563">
              <w:rPr>
                <w:lang w:val="fr-CH"/>
              </w:rPr>
              <w:t xml:space="preserve">(1) </w:t>
            </w:r>
            <w:proofErr w:type="spellStart"/>
            <w:r w:rsidRPr="00244563">
              <w:rPr>
                <w:lang w:val="fr-CH"/>
              </w:rPr>
              <w:t>Autorul</w:t>
            </w:r>
            <w:proofErr w:type="spellEnd"/>
            <w:r w:rsidRPr="00244563">
              <w:rPr>
                <w:lang w:val="fr-CH"/>
              </w:rPr>
              <w:t xml:space="preserve"> </w:t>
            </w:r>
            <w:proofErr w:type="spellStart"/>
            <w:r w:rsidRPr="00244563">
              <w:rPr>
                <w:lang w:val="fr-CH"/>
              </w:rPr>
              <w:t>sau</w:t>
            </w:r>
            <w:proofErr w:type="spellEnd"/>
            <w:r w:rsidRPr="00244563">
              <w:rPr>
                <w:lang w:val="fr-CH"/>
              </w:rPr>
              <w:t xml:space="preserve"> </w:t>
            </w:r>
            <w:proofErr w:type="spellStart"/>
            <w:r w:rsidRPr="00244563">
              <w:rPr>
                <w:lang w:val="fr-CH"/>
              </w:rPr>
              <w:t>interpretul</w:t>
            </w:r>
            <w:proofErr w:type="spellEnd"/>
            <w:r w:rsidRPr="00244563">
              <w:rPr>
                <w:lang w:val="fr-CH"/>
              </w:rPr>
              <w:t xml:space="preserve"> </w:t>
            </w:r>
            <w:proofErr w:type="spellStart"/>
            <w:r w:rsidRPr="00244563">
              <w:rPr>
                <w:lang w:val="fr-CH"/>
              </w:rPr>
              <w:t>păstrează</w:t>
            </w:r>
            <w:proofErr w:type="spellEnd"/>
            <w:r w:rsidRPr="00244563">
              <w:rPr>
                <w:lang w:val="fr-CH"/>
              </w:rPr>
              <w:t xml:space="preserve"> </w:t>
            </w:r>
            <w:proofErr w:type="spellStart"/>
            <w:r w:rsidRPr="00244563">
              <w:rPr>
                <w:lang w:val="fr-CH"/>
              </w:rPr>
              <w:t>dreptul</w:t>
            </w:r>
            <w:proofErr w:type="spellEnd"/>
            <w:r w:rsidRPr="00244563">
              <w:rPr>
                <w:lang w:val="fr-CH"/>
              </w:rPr>
              <w:t xml:space="preserve"> </w:t>
            </w:r>
            <w:proofErr w:type="gramStart"/>
            <w:r w:rsidRPr="00244563">
              <w:rPr>
                <w:lang w:val="fr-CH"/>
              </w:rPr>
              <w:t>de a</w:t>
            </w:r>
            <w:proofErr w:type="gramEnd"/>
            <w:r w:rsidRPr="00244563">
              <w:rPr>
                <w:lang w:val="fr-CH"/>
              </w:rPr>
              <w:t xml:space="preserve"> </w:t>
            </w:r>
            <w:proofErr w:type="spellStart"/>
            <w:r w:rsidRPr="00244563">
              <w:rPr>
                <w:lang w:val="fr-CH"/>
              </w:rPr>
              <w:t>obține</w:t>
            </w:r>
            <w:proofErr w:type="spellEnd"/>
            <w:r w:rsidRPr="00244563">
              <w:rPr>
                <w:lang w:val="fr-CH"/>
              </w:rPr>
              <w:t xml:space="preserve"> o </w:t>
            </w:r>
            <w:proofErr w:type="spellStart"/>
            <w:r w:rsidRPr="00244563">
              <w:rPr>
                <w:lang w:val="fr-CH"/>
              </w:rPr>
              <w:t>remunerație</w:t>
            </w:r>
            <w:proofErr w:type="spellEnd"/>
            <w:r w:rsidRPr="00244563">
              <w:rPr>
                <w:lang w:val="fr-CH"/>
              </w:rPr>
              <w:t xml:space="preserve"> </w:t>
            </w:r>
            <w:proofErr w:type="spellStart"/>
            <w:r w:rsidRPr="00244563">
              <w:rPr>
                <w:lang w:val="fr-CH"/>
              </w:rPr>
              <w:t>echitabilă</w:t>
            </w:r>
            <w:proofErr w:type="spellEnd"/>
            <w:r w:rsidRPr="00244563">
              <w:rPr>
                <w:lang w:val="fr-CH"/>
              </w:rPr>
              <w:t xml:space="preserve"> </w:t>
            </w:r>
            <w:proofErr w:type="spellStart"/>
            <w:r w:rsidRPr="00244563">
              <w:rPr>
                <w:lang w:val="fr-CH"/>
              </w:rPr>
              <w:t>în</w:t>
            </w:r>
            <w:proofErr w:type="spellEnd"/>
            <w:r w:rsidRPr="00244563">
              <w:rPr>
                <w:lang w:val="fr-CH"/>
              </w:rPr>
              <w:t xml:space="preserve"> </w:t>
            </w:r>
            <w:proofErr w:type="spellStart"/>
            <w:r w:rsidRPr="00244563">
              <w:rPr>
                <w:lang w:val="fr-CH"/>
              </w:rPr>
              <w:t>cazul</w:t>
            </w:r>
            <w:proofErr w:type="spellEnd"/>
            <w:r w:rsidRPr="00244563">
              <w:rPr>
                <w:lang w:val="fr-CH"/>
              </w:rPr>
              <w:t xml:space="preserve"> </w:t>
            </w:r>
            <w:proofErr w:type="spellStart"/>
            <w:r w:rsidRPr="00244563">
              <w:rPr>
                <w:lang w:val="fr-CH"/>
              </w:rPr>
              <w:t>în</w:t>
            </w:r>
            <w:proofErr w:type="spellEnd"/>
            <w:r w:rsidRPr="00244563">
              <w:rPr>
                <w:lang w:val="fr-CH"/>
              </w:rPr>
              <w:t xml:space="preserve"> care a transmis, </w:t>
            </w:r>
            <w:proofErr w:type="spellStart"/>
            <w:r w:rsidRPr="00244563">
              <w:rPr>
                <w:lang w:val="fr-CH"/>
              </w:rPr>
              <w:t>prin</w:t>
            </w:r>
            <w:proofErr w:type="spellEnd"/>
            <w:r w:rsidRPr="00244563">
              <w:rPr>
                <w:lang w:val="fr-CH"/>
              </w:rPr>
              <w:t xml:space="preserve"> </w:t>
            </w:r>
            <w:proofErr w:type="spellStart"/>
            <w:r w:rsidRPr="00244563">
              <w:rPr>
                <w:lang w:val="fr-CH"/>
              </w:rPr>
              <w:t>contract</w:t>
            </w:r>
            <w:proofErr w:type="spellEnd"/>
            <w:r w:rsidRPr="00244563">
              <w:rPr>
                <w:lang w:val="fr-CH"/>
              </w:rPr>
              <w:t xml:space="preserve"> de </w:t>
            </w:r>
            <w:proofErr w:type="spellStart"/>
            <w:r w:rsidRPr="00244563">
              <w:rPr>
                <w:lang w:val="fr-CH"/>
              </w:rPr>
              <w:t>cesiune</w:t>
            </w:r>
            <w:proofErr w:type="spellEnd"/>
            <w:r w:rsidRPr="00244563">
              <w:rPr>
                <w:lang w:val="fr-CH"/>
              </w:rPr>
              <w:t xml:space="preserve">, </w:t>
            </w:r>
            <w:proofErr w:type="spellStart"/>
            <w:r w:rsidRPr="00244563">
              <w:rPr>
                <w:lang w:val="fr-CH"/>
              </w:rPr>
              <w:t>drepturile</w:t>
            </w:r>
            <w:proofErr w:type="spellEnd"/>
            <w:r w:rsidRPr="00244563">
              <w:rPr>
                <w:lang w:val="fr-CH"/>
              </w:rPr>
              <w:t xml:space="preserve"> exclusive de </w:t>
            </w:r>
            <w:proofErr w:type="spellStart"/>
            <w:r w:rsidRPr="00244563">
              <w:rPr>
                <w:lang w:val="fr-CH"/>
              </w:rPr>
              <w:t>închiriere</w:t>
            </w:r>
            <w:proofErr w:type="spellEnd"/>
            <w:r w:rsidRPr="00244563">
              <w:rPr>
                <w:lang w:val="fr-CH"/>
              </w:rPr>
              <w:t xml:space="preserve"> </w:t>
            </w:r>
            <w:proofErr w:type="spellStart"/>
            <w:r w:rsidRPr="00244563">
              <w:rPr>
                <w:lang w:val="fr-CH"/>
              </w:rPr>
              <w:t>sau</w:t>
            </w:r>
            <w:proofErr w:type="spellEnd"/>
            <w:r w:rsidRPr="00244563">
              <w:rPr>
                <w:lang w:val="fr-CH"/>
              </w:rPr>
              <w:t xml:space="preserve"> </w:t>
            </w:r>
            <w:proofErr w:type="spellStart"/>
            <w:r w:rsidRPr="00244563">
              <w:rPr>
                <w:lang w:val="fr-CH"/>
              </w:rPr>
              <w:t>împrumut</w:t>
            </w:r>
            <w:proofErr w:type="spellEnd"/>
            <w:r w:rsidRPr="00244563">
              <w:rPr>
                <w:lang w:val="fr-CH"/>
              </w:rPr>
              <w:t xml:space="preserve"> </w:t>
            </w:r>
            <w:proofErr w:type="spellStart"/>
            <w:r w:rsidRPr="00244563">
              <w:rPr>
                <w:lang w:val="fr-CH"/>
              </w:rPr>
              <w:t>către</w:t>
            </w:r>
            <w:proofErr w:type="spellEnd"/>
            <w:r w:rsidRPr="00244563">
              <w:rPr>
                <w:lang w:val="fr-CH"/>
              </w:rPr>
              <w:t xml:space="preserve"> un </w:t>
            </w:r>
            <w:proofErr w:type="spellStart"/>
            <w:r w:rsidRPr="00244563">
              <w:rPr>
                <w:lang w:val="fr-CH"/>
              </w:rPr>
              <w:t>producător</w:t>
            </w:r>
            <w:proofErr w:type="spellEnd"/>
            <w:r w:rsidRPr="00244563">
              <w:rPr>
                <w:lang w:val="fr-CH"/>
              </w:rPr>
              <w:t xml:space="preserve"> de </w:t>
            </w:r>
            <w:proofErr w:type="spellStart"/>
            <w:r w:rsidRPr="00244563">
              <w:rPr>
                <w:lang w:val="fr-CH"/>
              </w:rPr>
              <w:t>fonograme</w:t>
            </w:r>
            <w:proofErr w:type="spellEnd"/>
            <w:r w:rsidRPr="00244563">
              <w:rPr>
                <w:lang w:val="fr-CH"/>
              </w:rPr>
              <w:t xml:space="preserve">, de </w:t>
            </w:r>
            <w:proofErr w:type="spellStart"/>
            <w:r w:rsidRPr="00244563">
              <w:rPr>
                <w:lang w:val="fr-CH"/>
              </w:rPr>
              <w:t>videograme</w:t>
            </w:r>
            <w:proofErr w:type="spellEnd"/>
            <w:r w:rsidRPr="00244563">
              <w:rPr>
                <w:lang w:val="fr-CH"/>
              </w:rPr>
              <w:t xml:space="preserve"> </w:t>
            </w:r>
            <w:proofErr w:type="spellStart"/>
            <w:r w:rsidRPr="00244563">
              <w:rPr>
                <w:lang w:val="fr-CH"/>
              </w:rPr>
              <w:t>sau</w:t>
            </w:r>
            <w:proofErr w:type="spellEnd"/>
            <w:r w:rsidRPr="00244563">
              <w:rPr>
                <w:lang w:val="fr-CH"/>
              </w:rPr>
              <w:t xml:space="preserve"> de </w:t>
            </w:r>
            <w:proofErr w:type="spellStart"/>
            <w:r w:rsidRPr="00244563">
              <w:rPr>
                <w:lang w:val="fr-CH"/>
              </w:rPr>
              <w:t>opere</w:t>
            </w:r>
            <w:proofErr w:type="spellEnd"/>
            <w:r w:rsidRPr="00244563">
              <w:rPr>
                <w:lang w:val="fr-CH"/>
              </w:rPr>
              <w:t xml:space="preserve"> </w:t>
            </w:r>
            <w:proofErr w:type="spellStart"/>
            <w:r w:rsidRPr="00244563">
              <w:rPr>
                <w:lang w:val="fr-CH"/>
              </w:rPr>
              <w:t>audiovizuale</w:t>
            </w:r>
            <w:proofErr w:type="spellEnd"/>
            <w:r w:rsidRPr="00244563">
              <w:rPr>
                <w:lang w:val="fr-CH"/>
              </w:rPr>
              <w:t>.</w:t>
            </w:r>
          </w:p>
          <w:p w14:paraId="5700252F" w14:textId="77777777" w:rsidR="00206EB3" w:rsidRPr="00244563" w:rsidRDefault="00206EB3" w:rsidP="00E03DEE">
            <w:pPr>
              <w:spacing w:after="240"/>
              <w:rPr>
                <w:lang w:val="fr-CH"/>
              </w:rPr>
            </w:pPr>
            <w:r w:rsidRPr="00244563">
              <w:rPr>
                <w:lang w:val="fr-CH"/>
              </w:rPr>
              <w:t xml:space="preserve">(2) </w:t>
            </w:r>
            <w:proofErr w:type="spellStart"/>
            <w:r w:rsidRPr="00244563">
              <w:rPr>
                <w:lang w:val="fr-CH"/>
              </w:rPr>
              <w:t>Dreptul</w:t>
            </w:r>
            <w:proofErr w:type="spellEnd"/>
            <w:r w:rsidRPr="00244563">
              <w:rPr>
                <w:lang w:val="fr-CH"/>
              </w:rPr>
              <w:t xml:space="preserve"> </w:t>
            </w:r>
            <w:proofErr w:type="gramStart"/>
            <w:r w:rsidRPr="00244563">
              <w:rPr>
                <w:lang w:val="fr-CH"/>
              </w:rPr>
              <w:t>de a</w:t>
            </w:r>
            <w:proofErr w:type="gramEnd"/>
            <w:r w:rsidRPr="00244563">
              <w:rPr>
                <w:lang w:val="fr-CH"/>
              </w:rPr>
              <w:t xml:space="preserve"> </w:t>
            </w:r>
            <w:proofErr w:type="spellStart"/>
            <w:r w:rsidRPr="00244563">
              <w:rPr>
                <w:lang w:val="fr-CH"/>
              </w:rPr>
              <w:t>obține</w:t>
            </w:r>
            <w:proofErr w:type="spellEnd"/>
            <w:r w:rsidRPr="00244563">
              <w:rPr>
                <w:lang w:val="fr-CH"/>
              </w:rPr>
              <w:t xml:space="preserve"> o </w:t>
            </w:r>
            <w:proofErr w:type="spellStart"/>
            <w:r w:rsidRPr="00244563">
              <w:rPr>
                <w:lang w:val="fr-CH"/>
              </w:rPr>
              <w:t>remunerație</w:t>
            </w:r>
            <w:proofErr w:type="spellEnd"/>
            <w:r w:rsidRPr="00244563">
              <w:rPr>
                <w:lang w:val="fr-CH"/>
              </w:rPr>
              <w:t xml:space="preserve"> </w:t>
            </w:r>
            <w:proofErr w:type="spellStart"/>
            <w:r w:rsidRPr="00244563">
              <w:rPr>
                <w:lang w:val="fr-CH"/>
              </w:rPr>
              <w:t>echitabilă</w:t>
            </w:r>
            <w:proofErr w:type="spellEnd"/>
            <w:r w:rsidRPr="00244563">
              <w:rPr>
                <w:lang w:val="fr-CH"/>
              </w:rPr>
              <w:t xml:space="preserve"> nu </w:t>
            </w:r>
            <w:proofErr w:type="spellStart"/>
            <w:r w:rsidRPr="00244563">
              <w:rPr>
                <w:lang w:val="fr-CH"/>
              </w:rPr>
              <w:t>poate</w:t>
            </w:r>
            <w:proofErr w:type="spellEnd"/>
            <w:r w:rsidRPr="00244563">
              <w:rPr>
                <w:lang w:val="fr-CH"/>
              </w:rPr>
              <w:t xml:space="preserve"> face </w:t>
            </w:r>
            <w:proofErr w:type="spellStart"/>
            <w:r w:rsidRPr="00244563">
              <w:rPr>
                <w:lang w:val="fr-CH"/>
              </w:rPr>
              <w:t>obiectul</w:t>
            </w:r>
            <w:proofErr w:type="spellEnd"/>
            <w:r w:rsidRPr="00244563">
              <w:rPr>
                <w:lang w:val="fr-CH"/>
              </w:rPr>
              <w:t xml:space="preserve"> </w:t>
            </w:r>
            <w:proofErr w:type="spellStart"/>
            <w:r w:rsidRPr="00244563">
              <w:rPr>
                <w:lang w:val="fr-CH"/>
              </w:rPr>
              <w:t>unei</w:t>
            </w:r>
            <w:proofErr w:type="spellEnd"/>
            <w:r w:rsidRPr="00244563">
              <w:rPr>
                <w:lang w:val="fr-CH"/>
              </w:rPr>
              <w:t xml:space="preserve"> </w:t>
            </w:r>
            <w:proofErr w:type="spellStart"/>
            <w:r w:rsidRPr="00244563">
              <w:rPr>
                <w:lang w:val="fr-CH"/>
              </w:rPr>
              <w:t>renunțări</w:t>
            </w:r>
            <w:proofErr w:type="spellEnd"/>
            <w:r w:rsidRPr="00244563">
              <w:rPr>
                <w:lang w:val="fr-CH"/>
              </w:rPr>
              <w:t xml:space="preserve"> </w:t>
            </w:r>
            <w:proofErr w:type="spellStart"/>
            <w:r w:rsidRPr="00244563">
              <w:rPr>
                <w:lang w:val="fr-CH"/>
              </w:rPr>
              <w:t>din</w:t>
            </w:r>
            <w:proofErr w:type="spellEnd"/>
            <w:r w:rsidRPr="00244563">
              <w:rPr>
                <w:lang w:val="fr-CH"/>
              </w:rPr>
              <w:t xml:space="preserve"> </w:t>
            </w:r>
            <w:proofErr w:type="spellStart"/>
            <w:r w:rsidRPr="00244563">
              <w:rPr>
                <w:lang w:val="fr-CH"/>
              </w:rPr>
              <w:t>partea</w:t>
            </w:r>
            <w:proofErr w:type="spellEnd"/>
            <w:r w:rsidRPr="00244563">
              <w:rPr>
                <w:lang w:val="fr-CH"/>
              </w:rPr>
              <w:t xml:space="preserve"> </w:t>
            </w:r>
            <w:proofErr w:type="spellStart"/>
            <w:r w:rsidRPr="00244563">
              <w:rPr>
                <w:lang w:val="fr-CH"/>
              </w:rPr>
              <w:t>autorilor</w:t>
            </w:r>
            <w:proofErr w:type="spellEnd"/>
            <w:r w:rsidRPr="00244563">
              <w:rPr>
                <w:lang w:val="fr-CH"/>
              </w:rPr>
              <w:t xml:space="preserve"> </w:t>
            </w:r>
            <w:proofErr w:type="spellStart"/>
            <w:r w:rsidRPr="00244563">
              <w:rPr>
                <w:lang w:val="fr-CH"/>
              </w:rPr>
              <w:t>sau</w:t>
            </w:r>
            <w:proofErr w:type="spellEnd"/>
            <w:r w:rsidRPr="00244563">
              <w:rPr>
                <w:lang w:val="fr-CH"/>
              </w:rPr>
              <w:t xml:space="preserve"> </w:t>
            </w:r>
            <w:proofErr w:type="spellStart"/>
            <w:r w:rsidRPr="00244563">
              <w:rPr>
                <w:lang w:val="fr-CH"/>
              </w:rPr>
              <w:t>interpreților</w:t>
            </w:r>
            <w:proofErr w:type="spellEnd"/>
            <w:r w:rsidRPr="00244563">
              <w:rPr>
                <w:lang w:val="fr-CH"/>
              </w:rPr>
              <w:t xml:space="preserve">, </w:t>
            </w:r>
            <w:proofErr w:type="spellStart"/>
            <w:r w:rsidRPr="00244563">
              <w:rPr>
                <w:lang w:val="fr-CH"/>
              </w:rPr>
              <w:t>în</w:t>
            </w:r>
            <w:proofErr w:type="spellEnd"/>
            <w:r w:rsidRPr="00244563">
              <w:rPr>
                <w:lang w:val="fr-CH"/>
              </w:rPr>
              <w:t xml:space="preserve"> </w:t>
            </w:r>
            <w:proofErr w:type="spellStart"/>
            <w:r w:rsidRPr="00244563">
              <w:rPr>
                <w:lang w:val="fr-CH"/>
              </w:rPr>
              <w:t>calitate</w:t>
            </w:r>
            <w:proofErr w:type="spellEnd"/>
            <w:r w:rsidRPr="00244563">
              <w:rPr>
                <w:lang w:val="fr-CH"/>
              </w:rPr>
              <w:t xml:space="preserve"> de </w:t>
            </w:r>
            <w:proofErr w:type="spellStart"/>
            <w:r w:rsidRPr="00244563">
              <w:rPr>
                <w:lang w:val="fr-CH"/>
              </w:rPr>
              <w:t>beneficiari</w:t>
            </w:r>
            <w:proofErr w:type="spellEnd"/>
            <w:r w:rsidRPr="00244563">
              <w:rPr>
                <w:lang w:val="fr-CH"/>
              </w:rPr>
              <w:t>.</w:t>
            </w:r>
          </w:p>
          <w:p w14:paraId="3B9F5CCF" w14:textId="77777777" w:rsidR="00206EB3" w:rsidRPr="00244563" w:rsidRDefault="00206EB3" w:rsidP="00E03DEE">
            <w:pPr>
              <w:spacing w:after="240"/>
              <w:rPr>
                <w:lang w:val="fr-CH"/>
              </w:rPr>
            </w:pPr>
            <w:r w:rsidRPr="00244563">
              <w:rPr>
                <w:lang w:val="fr-CH"/>
              </w:rPr>
              <w:t xml:space="preserve">(3) </w:t>
            </w:r>
            <w:proofErr w:type="spellStart"/>
            <w:r w:rsidRPr="00244563">
              <w:rPr>
                <w:lang w:val="fr-CH"/>
              </w:rPr>
              <w:t>Autorii</w:t>
            </w:r>
            <w:proofErr w:type="spellEnd"/>
            <w:r w:rsidRPr="00244563">
              <w:rPr>
                <w:lang w:val="fr-CH"/>
              </w:rPr>
              <w:t xml:space="preserve"> </w:t>
            </w:r>
            <w:proofErr w:type="spellStart"/>
            <w:r w:rsidRPr="00244563">
              <w:rPr>
                <w:lang w:val="fr-CH"/>
              </w:rPr>
              <w:t>și</w:t>
            </w:r>
            <w:proofErr w:type="spellEnd"/>
            <w:r w:rsidRPr="00244563">
              <w:rPr>
                <w:lang w:val="fr-CH"/>
              </w:rPr>
              <w:t xml:space="preserve"> </w:t>
            </w:r>
            <w:proofErr w:type="spellStart"/>
            <w:r w:rsidRPr="00244563">
              <w:rPr>
                <w:lang w:val="fr-CH"/>
              </w:rPr>
              <w:t>interpreții</w:t>
            </w:r>
            <w:proofErr w:type="spellEnd"/>
            <w:r w:rsidRPr="00244563">
              <w:rPr>
                <w:lang w:val="fr-CH"/>
              </w:rPr>
              <w:t xml:space="preserve"> vor </w:t>
            </w:r>
            <w:proofErr w:type="spellStart"/>
            <w:r w:rsidRPr="00244563">
              <w:rPr>
                <w:lang w:val="fr-CH"/>
              </w:rPr>
              <w:t>primi</w:t>
            </w:r>
            <w:proofErr w:type="spellEnd"/>
            <w:r w:rsidRPr="00244563">
              <w:rPr>
                <w:lang w:val="fr-CH"/>
              </w:rPr>
              <w:t xml:space="preserve"> </w:t>
            </w:r>
            <w:proofErr w:type="spellStart"/>
            <w:r w:rsidRPr="00244563">
              <w:rPr>
                <w:lang w:val="fr-CH"/>
              </w:rPr>
              <w:t>remunerațiile</w:t>
            </w:r>
            <w:proofErr w:type="spellEnd"/>
            <w:r w:rsidRPr="00244563">
              <w:rPr>
                <w:lang w:val="fr-CH"/>
              </w:rPr>
              <w:t xml:space="preserve"> </w:t>
            </w:r>
            <w:proofErr w:type="spellStart"/>
            <w:r w:rsidRPr="00244563">
              <w:rPr>
                <w:lang w:val="fr-CH"/>
              </w:rPr>
              <w:t>cuvenite</w:t>
            </w:r>
            <w:proofErr w:type="spellEnd"/>
            <w:r w:rsidRPr="00244563">
              <w:rPr>
                <w:lang w:val="fr-CH"/>
              </w:rPr>
              <w:t xml:space="preserve"> fie direct de la </w:t>
            </w:r>
            <w:proofErr w:type="spellStart"/>
            <w:r w:rsidRPr="00244563">
              <w:rPr>
                <w:lang w:val="fr-CH"/>
              </w:rPr>
              <w:t>producători</w:t>
            </w:r>
            <w:proofErr w:type="spellEnd"/>
            <w:r w:rsidRPr="00244563">
              <w:rPr>
                <w:lang w:val="fr-CH"/>
              </w:rPr>
              <w:t xml:space="preserve">, </w:t>
            </w:r>
            <w:proofErr w:type="spellStart"/>
            <w:r w:rsidRPr="00244563">
              <w:rPr>
                <w:lang w:val="fr-CH"/>
              </w:rPr>
              <w:t>conform</w:t>
            </w:r>
            <w:proofErr w:type="spellEnd"/>
            <w:r w:rsidRPr="00244563">
              <w:rPr>
                <w:lang w:val="fr-CH"/>
              </w:rPr>
              <w:t xml:space="preserve"> </w:t>
            </w:r>
            <w:proofErr w:type="spellStart"/>
            <w:r w:rsidRPr="00244563">
              <w:rPr>
                <w:lang w:val="fr-CH"/>
              </w:rPr>
              <w:t>contractelor</w:t>
            </w:r>
            <w:proofErr w:type="spellEnd"/>
            <w:r w:rsidRPr="00244563">
              <w:rPr>
                <w:lang w:val="fr-CH"/>
              </w:rPr>
              <w:t xml:space="preserve"> </w:t>
            </w:r>
            <w:proofErr w:type="spellStart"/>
            <w:r w:rsidRPr="00244563">
              <w:rPr>
                <w:lang w:val="fr-CH"/>
              </w:rPr>
              <w:t>încheiate</w:t>
            </w:r>
            <w:proofErr w:type="spellEnd"/>
            <w:r w:rsidRPr="00244563">
              <w:rPr>
                <w:lang w:val="fr-CH"/>
              </w:rPr>
              <w:t xml:space="preserve"> </w:t>
            </w:r>
            <w:proofErr w:type="spellStart"/>
            <w:r w:rsidRPr="00244563">
              <w:rPr>
                <w:lang w:val="fr-CH"/>
              </w:rPr>
              <w:t>cu</w:t>
            </w:r>
            <w:proofErr w:type="spellEnd"/>
            <w:r w:rsidRPr="00244563">
              <w:rPr>
                <w:lang w:val="fr-CH"/>
              </w:rPr>
              <w:t xml:space="preserve"> </w:t>
            </w:r>
            <w:proofErr w:type="spellStart"/>
            <w:r w:rsidRPr="00244563">
              <w:rPr>
                <w:lang w:val="fr-CH"/>
              </w:rPr>
              <w:t>aceștia</w:t>
            </w:r>
            <w:proofErr w:type="spellEnd"/>
            <w:r w:rsidRPr="00244563">
              <w:rPr>
                <w:lang w:val="fr-CH"/>
              </w:rPr>
              <w:t xml:space="preserve">, fie de la </w:t>
            </w:r>
            <w:proofErr w:type="spellStart"/>
            <w:r w:rsidRPr="00244563">
              <w:rPr>
                <w:lang w:val="fr-CH"/>
              </w:rPr>
              <w:t>utilizatori</w:t>
            </w:r>
            <w:proofErr w:type="spellEnd"/>
            <w:r w:rsidRPr="00244563">
              <w:rPr>
                <w:lang w:val="fr-CH"/>
              </w:rPr>
              <w:t xml:space="preserve"> </w:t>
            </w:r>
            <w:proofErr w:type="spellStart"/>
            <w:r w:rsidRPr="00244563">
              <w:rPr>
                <w:lang w:val="fr-CH"/>
              </w:rPr>
              <w:t>numai</w:t>
            </w:r>
            <w:proofErr w:type="spellEnd"/>
            <w:r w:rsidRPr="00244563">
              <w:rPr>
                <w:lang w:val="fr-CH"/>
              </w:rPr>
              <w:t xml:space="preserve"> </w:t>
            </w:r>
            <w:proofErr w:type="spellStart"/>
            <w:r w:rsidRPr="00244563">
              <w:rPr>
                <w:lang w:val="fr-CH"/>
              </w:rPr>
              <w:t>prin</w:t>
            </w:r>
            <w:proofErr w:type="spellEnd"/>
            <w:r w:rsidRPr="00244563">
              <w:rPr>
                <w:lang w:val="fr-CH"/>
              </w:rPr>
              <w:t xml:space="preserve"> </w:t>
            </w:r>
            <w:proofErr w:type="spellStart"/>
            <w:r w:rsidRPr="00244563">
              <w:rPr>
                <w:lang w:val="fr-CH"/>
              </w:rPr>
              <w:t>organizațiile</w:t>
            </w:r>
            <w:proofErr w:type="spellEnd"/>
            <w:r w:rsidRPr="00244563">
              <w:rPr>
                <w:lang w:val="fr-CH"/>
              </w:rPr>
              <w:t xml:space="preserve"> de </w:t>
            </w:r>
            <w:proofErr w:type="spellStart"/>
            <w:r w:rsidRPr="00244563">
              <w:rPr>
                <w:lang w:val="fr-CH"/>
              </w:rPr>
              <w:t>gestiune</w:t>
            </w:r>
            <w:proofErr w:type="spellEnd"/>
            <w:r w:rsidRPr="00244563">
              <w:rPr>
                <w:lang w:val="fr-CH"/>
              </w:rPr>
              <w:t xml:space="preserve"> </w:t>
            </w:r>
            <w:proofErr w:type="spellStart"/>
            <w:r w:rsidRPr="00244563">
              <w:rPr>
                <w:lang w:val="fr-CH"/>
              </w:rPr>
              <w:t>colectivă</w:t>
            </w:r>
            <w:proofErr w:type="spellEnd"/>
            <w:r w:rsidRPr="00244563">
              <w:rPr>
                <w:lang w:val="fr-CH"/>
              </w:rPr>
              <w:t xml:space="preserve">, </w:t>
            </w:r>
            <w:proofErr w:type="spellStart"/>
            <w:r w:rsidRPr="00244563">
              <w:rPr>
                <w:lang w:val="fr-CH"/>
              </w:rPr>
              <w:t>conform</w:t>
            </w:r>
            <w:proofErr w:type="spellEnd"/>
            <w:r w:rsidRPr="00244563">
              <w:rPr>
                <w:lang w:val="fr-CH"/>
              </w:rPr>
              <w:t xml:space="preserve"> </w:t>
            </w:r>
            <w:proofErr w:type="spellStart"/>
            <w:r w:rsidRPr="00244563">
              <w:rPr>
                <w:lang w:val="fr-CH"/>
              </w:rPr>
              <w:t>contractelor</w:t>
            </w:r>
            <w:proofErr w:type="spellEnd"/>
            <w:r w:rsidRPr="00244563">
              <w:rPr>
                <w:lang w:val="fr-CH"/>
              </w:rPr>
              <w:t xml:space="preserve"> </w:t>
            </w:r>
            <w:proofErr w:type="spellStart"/>
            <w:r w:rsidRPr="00244563">
              <w:rPr>
                <w:lang w:val="fr-CH"/>
              </w:rPr>
              <w:t>dintre</w:t>
            </w:r>
            <w:proofErr w:type="spellEnd"/>
            <w:r w:rsidRPr="00244563">
              <w:rPr>
                <w:lang w:val="fr-CH"/>
              </w:rPr>
              <w:t xml:space="preserve"> </w:t>
            </w:r>
            <w:proofErr w:type="spellStart"/>
            <w:r w:rsidRPr="00244563">
              <w:rPr>
                <w:lang w:val="fr-CH"/>
              </w:rPr>
              <w:t>beneficiarii</w:t>
            </w:r>
            <w:proofErr w:type="spellEnd"/>
            <w:r w:rsidRPr="00244563">
              <w:rPr>
                <w:lang w:val="fr-CH"/>
              </w:rPr>
              <w:t xml:space="preserve"> </w:t>
            </w:r>
            <w:proofErr w:type="spellStart"/>
            <w:r w:rsidRPr="00244563">
              <w:rPr>
                <w:lang w:val="fr-CH"/>
              </w:rPr>
              <w:t>remunerației</w:t>
            </w:r>
            <w:proofErr w:type="spellEnd"/>
            <w:r w:rsidRPr="00244563">
              <w:rPr>
                <w:lang w:val="fr-CH"/>
              </w:rPr>
              <w:t xml:space="preserve"> </w:t>
            </w:r>
            <w:proofErr w:type="spellStart"/>
            <w:r w:rsidRPr="00244563">
              <w:rPr>
                <w:lang w:val="fr-CH"/>
              </w:rPr>
              <w:t>și</w:t>
            </w:r>
            <w:proofErr w:type="spellEnd"/>
            <w:r w:rsidRPr="00244563">
              <w:rPr>
                <w:lang w:val="fr-CH"/>
              </w:rPr>
              <w:t xml:space="preserve"> </w:t>
            </w:r>
            <w:proofErr w:type="spellStart"/>
            <w:r w:rsidRPr="00244563">
              <w:rPr>
                <w:lang w:val="fr-CH"/>
              </w:rPr>
              <w:t>producători</w:t>
            </w:r>
            <w:proofErr w:type="spellEnd"/>
            <w:r w:rsidRPr="00244563">
              <w:rPr>
                <w:lang w:val="fr-CH"/>
              </w:rPr>
              <w:t>.</w:t>
            </w:r>
          </w:p>
        </w:tc>
        <w:tc>
          <w:tcPr>
            <w:tcW w:w="4605" w:type="dxa"/>
          </w:tcPr>
          <w:p w14:paraId="6BB837C8" w14:textId="77777777" w:rsidR="00206EB3" w:rsidRDefault="00206EB3" w:rsidP="00E03DEE">
            <w:r>
              <w:t>Article 81. Right to Equitable Remuneration Reserved to Authors and Performers after Assigning Their Exclusive Rental or Lending Rights</w:t>
            </w:r>
          </w:p>
          <w:p w14:paraId="1540D18B" w14:textId="77777777" w:rsidR="00206EB3" w:rsidRDefault="00206EB3" w:rsidP="00E03DEE">
            <w:pPr>
              <w:spacing w:before="240"/>
            </w:pPr>
            <w:r>
              <w:t xml:space="preserve">(1) Where an author or performer has transferred, by contract on assignment, his/her exclusive rental or lending rights to a producer of phonograms, </w:t>
            </w:r>
            <w:proofErr w:type="spellStart"/>
            <w:r>
              <w:t>videograms</w:t>
            </w:r>
            <w:proofErr w:type="spellEnd"/>
            <w:r>
              <w:t xml:space="preserve"> or audiovisual works, he/she shall retain the right to obtain an equitable remuneration. </w:t>
            </w:r>
          </w:p>
          <w:p w14:paraId="72B38BE6" w14:textId="77777777" w:rsidR="00206EB3" w:rsidRDefault="00206EB3" w:rsidP="00E03DEE">
            <w:pPr>
              <w:spacing w:before="240"/>
            </w:pPr>
            <w:r>
              <w:t>(2) The right to obtain an equitable remuneration cannot be waived by authors or performers, in their capacity of beneficiaries.</w:t>
            </w:r>
          </w:p>
          <w:p w14:paraId="6D0ADE8D" w14:textId="77777777" w:rsidR="00206EB3" w:rsidRDefault="00206EB3" w:rsidP="00E03DEE">
            <w:pPr>
              <w:spacing w:before="240"/>
            </w:pPr>
            <w:r>
              <w:t>(3) Authors and performers will receive the due remuneration either directly from the producers, according to the contracts concluded with them, or from the users, only through the collective management organizations, according to the contracts between the beneficiaries of the remuneration and the producers.</w:t>
            </w:r>
          </w:p>
        </w:tc>
      </w:tr>
    </w:tbl>
    <w:p w14:paraId="4D83EA96" w14:textId="77777777" w:rsidR="00206EB3" w:rsidRDefault="00206EB3" w:rsidP="00206EB3">
      <w:pPr>
        <w:pStyle w:val="Heading1"/>
        <w:numPr>
          <w:ilvl w:val="0"/>
          <w:numId w:val="4"/>
        </w:numPr>
        <w:tabs>
          <w:tab w:val="num" w:pos="567"/>
        </w:tabs>
        <w:ind w:left="0" w:firstLine="0"/>
        <w:rPr>
          <w:rFonts w:eastAsia="Times New Roman"/>
          <w:color w:val="000000"/>
          <w:lang w:eastAsia="de-DE"/>
        </w:rPr>
      </w:pPr>
      <w:bookmarkStart w:id="34" w:name="_Toc193455580"/>
      <w:r>
        <w:rPr>
          <w:rFonts w:eastAsia="Times New Roman"/>
          <w:color w:val="000000"/>
          <w:lang w:eastAsia="de-DE"/>
        </w:rPr>
        <w:t>NORTH MACEDONIA</w:t>
      </w:r>
      <w:bookmarkEnd w:id="34"/>
    </w:p>
    <w:p w14:paraId="75D61462" w14:textId="521A83A2" w:rsidR="00DE11AF" w:rsidRPr="00DD48B8" w:rsidRDefault="00DE11AF" w:rsidP="00DE11AF">
      <w:hyperlink r:id="rId33" w:history="1">
        <w:r w:rsidRPr="00DD48B8">
          <w:rPr>
            <w:rStyle w:val="Hyperlink"/>
          </w:rPr>
          <w:t>Copyright and Related Rights Act, 2010</w:t>
        </w:r>
      </w:hyperlink>
    </w:p>
    <w:tbl>
      <w:tblPr>
        <w:tblStyle w:val="TableGrid"/>
        <w:tblW w:w="0" w:type="auto"/>
        <w:tblLook w:val="04A0" w:firstRow="1" w:lastRow="0" w:firstColumn="1" w:lastColumn="0" w:noHBand="0" w:noVBand="1"/>
      </w:tblPr>
      <w:tblGrid>
        <w:gridCol w:w="4300"/>
        <w:gridCol w:w="5045"/>
      </w:tblGrid>
      <w:tr w:rsidR="00206EB3" w:rsidRPr="004831BA" w14:paraId="0FD4B253" w14:textId="77777777" w:rsidTr="00E03DEE">
        <w:tc>
          <w:tcPr>
            <w:tcW w:w="4300" w:type="dxa"/>
          </w:tcPr>
          <w:p w14:paraId="59E39B6D" w14:textId="73015CAC" w:rsidR="00206EB3" w:rsidRPr="00DD48B8" w:rsidRDefault="00206EB3" w:rsidP="00E03DEE">
            <w:r w:rsidRPr="00DD48B8">
              <w:t>Original Version</w:t>
            </w:r>
            <w:r w:rsidR="00BA5817" w:rsidRPr="00DD48B8">
              <w:t xml:space="preserve"> (Macedonian)</w:t>
            </w:r>
          </w:p>
        </w:tc>
        <w:tc>
          <w:tcPr>
            <w:tcW w:w="5045" w:type="dxa"/>
          </w:tcPr>
          <w:p w14:paraId="0BCE991D" w14:textId="77777777" w:rsidR="00206EB3" w:rsidRDefault="00206EB3" w:rsidP="00E03DEE">
            <w:r w:rsidRPr="00DD48B8">
              <w:t>WIPO Lex</w:t>
            </w:r>
          </w:p>
        </w:tc>
      </w:tr>
      <w:tr w:rsidR="00206EB3" w:rsidRPr="004831BA" w14:paraId="6AB912CF" w14:textId="77777777" w:rsidTr="00E03DEE">
        <w:tc>
          <w:tcPr>
            <w:tcW w:w="4300" w:type="dxa"/>
          </w:tcPr>
          <w:p w14:paraId="6DC9C3E3" w14:textId="77777777" w:rsidR="00206EB3" w:rsidRPr="00090F60" w:rsidRDefault="00206EB3" w:rsidP="00E03DEE">
            <w:pPr>
              <w:rPr>
                <w:lang w:val="ru-RU"/>
              </w:rPr>
            </w:pPr>
            <w:r w:rsidRPr="00090F60">
              <w:rPr>
                <w:lang w:val="ru-RU"/>
              </w:rPr>
              <w:t>Пуштање во промет</w:t>
            </w:r>
          </w:p>
          <w:p w14:paraId="706CBBF8" w14:textId="77777777" w:rsidR="00206EB3" w:rsidRPr="00090F60" w:rsidRDefault="00206EB3" w:rsidP="00E03DEE">
            <w:pPr>
              <w:spacing w:after="240"/>
              <w:rPr>
                <w:lang w:val="ru-RU"/>
              </w:rPr>
            </w:pPr>
            <w:r w:rsidRPr="00090F60">
              <w:rPr>
                <w:lang w:val="ru-RU"/>
              </w:rPr>
              <w:t>Член 29</w:t>
            </w:r>
          </w:p>
          <w:p w14:paraId="16741780" w14:textId="77777777" w:rsidR="00206EB3" w:rsidRPr="00090F60" w:rsidRDefault="00206EB3" w:rsidP="00E03DEE">
            <w:pPr>
              <w:rPr>
                <w:lang w:val="ru-RU"/>
              </w:rPr>
            </w:pPr>
            <w:r w:rsidRPr="00090F60">
              <w:rPr>
                <w:lang w:val="ru-RU"/>
              </w:rPr>
              <w:t>(1) Пуштање во промет, во смисла на овој закон, е понудување на јавноста</w:t>
            </w:r>
            <w:r w:rsidRPr="004B6606">
              <w:rPr>
                <w:lang w:val="ru-RU"/>
              </w:rPr>
              <w:t xml:space="preserve"> </w:t>
            </w:r>
            <w:r w:rsidRPr="00090F60">
              <w:rPr>
                <w:lang w:val="ru-RU"/>
              </w:rPr>
              <w:t>заради продажба или друг вид пренос на сопственичкото право или на правото на владение на оригиналот или на примероците на делото, вклучувајќи го и увозот и</w:t>
            </w:r>
            <w:r w:rsidRPr="004B6606">
              <w:rPr>
                <w:lang w:val="ru-RU"/>
              </w:rPr>
              <w:t xml:space="preserve"> </w:t>
            </w:r>
            <w:r w:rsidRPr="00090F60">
              <w:rPr>
                <w:lang w:val="ru-RU"/>
              </w:rPr>
              <w:t>изнајмувањето, а го опфаќа и правото на надоместок од послугата, определена со овој закон.</w:t>
            </w:r>
          </w:p>
          <w:p w14:paraId="7EB64D75" w14:textId="77777777" w:rsidR="00206EB3" w:rsidRPr="00090F60" w:rsidRDefault="00206EB3" w:rsidP="00E03DEE">
            <w:pPr>
              <w:spacing w:before="240" w:after="240"/>
              <w:rPr>
                <w:lang w:val="ru-RU"/>
              </w:rPr>
            </w:pPr>
            <w:r w:rsidRPr="00090F60">
              <w:rPr>
                <w:lang w:val="ru-RU"/>
              </w:rPr>
              <w:t>(2) Увоз, во смисла на овој закон, е внесување на домашен пазар на оригинали</w:t>
            </w:r>
            <w:r w:rsidRPr="004B6606">
              <w:rPr>
                <w:lang w:val="ru-RU"/>
              </w:rPr>
              <w:t xml:space="preserve"> </w:t>
            </w:r>
            <w:r w:rsidRPr="00090F60">
              <w:rPr>
                <w:lang w:val="ru-RU"/>
              </w:rPr>
              <w:t xml:space="preserve">или примероци на авторско </w:t>
            </w:r>
            <w:r w:rsidRPr="00090F60">
              <w:rPr>
                <w:lang w:val="ru-RU"/>
              </w:rPr>
              <w:lastRenderedPageBreak/>
              <w:t>дело заради натамошен промет, за комерцијална цел.</w:t>
            </w:r>
          </w:p>
          <w:p w14:paraId="32C6780B" w14:textId="77777777" w:rsidR="00206EB3" w:rsidRPr="00090F60" w:rsidRDefault="00206EB3" w:rsidP="00E03DEE">
            <w:pPr>
              <w:rPr>
                <w:lang w:val="ru-RU"/>
              </w:rPr>
            </w:pPr>
            <w:r w:rsidRPr="00090F60">
              <w:rPr>
                <w:lang w:val="ru-RU"/>
              </w:rPr>
              <w:t>(3) Изнајмување, во смисла на овој закон, е давање на користење оригинал или примерок на авторско дело на определено време, заради непосредна или посредна имотна корист. Изнајмувањето не се однесува на изградени дела на архитектурата и на оригинали и примероци на дела од применетата уметност и дизајнот.</w:t>
            </w:r>
          </w:p>
          <w:p w14:paraId="02F7FF43" w14:textId="77777777" w:rsidR="00206EB3" w:rsidRPr="00090F60" w:rsidRDefault="00206EB3" w:rsidP="00E03DEE">
            <w:pPr>
              <w:spacing w:before="240"/>
              <w:rPr>
                <w:lang w:val="ru-RU"/>
              </w:rPr>
            </w:pPr>
            <w:r w:rsidRPr="00090F60">
              <w:rPr>
                <w:lang w:val="ru-RU"/>
              </w:rPr>
              <w:t>(4) Послуга, во смисла на овој закон, е давање на користење авторско дело, на определено време, без остварување непосредна или посредна имотна корист преку организации до кои јавноста има пристап.</w:t>
            </w:r>
          </w:p>
          <w:p w14:paraId="7F0868D4" w14:textId="77777777" w:rsidR="00206EB3" w:rsidRPr="00090F60" w:rsidRDefault="00206EB3" w:rsidP="00E03DEE">
            <w:pPr>
              <w:spacing w:before="240"/>
              <w:rPr>
                <w:lang w:val="ru-RU"/>
              </w:rPr>
            </w:pPr>
            <w:r w:rsidRPr="00090F60">
              <w:rPr>
                <w:lang w:val="ru-RU"/>
              </w:rPr>
              <w:t>(5) Правото на пуштање во промет на територијата на Република Македонија се исцрпува со првата продажба или со друг вид прв пренос на правото на</w:t>
            </w:r>
          </w:p>
          <w:p w14:paraId="00AA95C4" w14:textId="77777777" w:rsidR="00206EB3" w:rsidRPr="00090F60" w:rsidRDefault="00206EB3" w:rsidP="00E03DEE">
            <w:pPr>
              <w:rPr>
                <w:lang w:val="ru-RU"/>
              </w:rPr>
            </w:pPr>
            <w:r w:rsidRPr="00090F60">
              <w:rPr>
                <w:lang w:val="ru-RU"/>
              </w:rPr>
              <w:t>сопственост на оригинал или примерок од авторско дело, што се врши од страна на носител на правото или со негова согласност. Исцрпувањето не се однесува на правата на увоз, на изнајмување и на послуга.</w:t>
            </w:r>
          </w:p>
        </w:tc>
        <w:tc>
          <w:tcPr>
            <w:tcW w:w="5045" w:type="dxa"/>
          </w:tcPr>
          <w:p w14:paraId="2B403747" w14:textId="77777777" w:rsidR="00206EB3" w:rsidRDefault="00206EB3" w:rsidP="00E03DEE">
            <w:r>
              <w:lastRenderedPageBreak/>
              <w:t>Distribution</w:t>
            </w:r>
          </w:p>
          <w:p w14:paraId="599565AD" w14:textId="77777777" w:rsidR="00206EB3" w:rsidRDefault="00206EB3" w:rsidP="00E03DEE">
            <w:pPr>
              <w:spacing w:after="240"/>
            </w:pPr>
            <w:r>
              <w:t>Article 29</w:t>
            </w:r>
          </w:p>
          <w:p w14:paraId="536A7CBE" w14:textId="5C455D09" w:rsidR="00206EB3" w:rsidRDefault="00206EB3" w:rsidP="00E03DEE">
            <w:r>
              <w:t xml:space="preserve">(1) Distribution, within the meaning of this </w:t>
            </w:r>
            <w:r w:rsidR="006B6604">
              <w:t>Act</w:t>
            </w:r>
            <w:r>
              <w:t xml:space="preserve">, shall mean making available to the public an original or a copy of the work, for the purpose of sale or other form of transfer of ownership right or right of possession, including importation and rental, and covering the right of remuneration for lending as provided by this </w:t>
            </w:r>
            <w:r w:rsidR="006B6604">
              <w:t>Act</w:t>
            </w:r>
            <w:r>
              <w:t>.</w:t>
            </w:r>
          </w:p>
          <w:p w14:paraId="374073EB" w14:textId="713E81FE" w:rsidR="00206EB3" w:rsidRDefault="00206EB3" w:rsidP="00E03DEE">
            <w:pPr>
              <w:spacing w:before="240"/>
            </w:pPr>
            <w:r>
              <w:t xml:space="preserve">(2) Importation, within the meaning of this </w:t>
            </w:r>
            <w:r w:rsidR="006B6604">
              <w:t>Act</w:t>
            </w:r>
            <w:r>
              <w:t>, shall mean placing on the domestic market originals or copies of a copyright work intended for further circulation for commercial purposes.</w:t>
            </w:r>
          </w:p>
          <w:p w14:paraId="3EABD19E" w14:textId="2EAC2F4E" w:rsidR="00206EB3" w:rsidRDefault="00206EB3" w:rsidP="00E03DEE">
            <w:pPr>
              <w:spacing w:before="240"/>
            </w:pPr>
            <w:r>
              <w:lastRenderedPageBreak/>
              <w:t xml:space="preserve">(3) Rental, within the meaning of </w:t>
            </w:r>
            <w:r w:rsidR="006B6604">
              <w:t>this Act</w:t>
            </w:r>
            <w:r>
              <w:t xml:space="preserve">, shall mean making available for use an original or a copy of a copyright work for a limited </w:t>
            </w:r>
            <w:proofErr w:type="gramStart"/>
            <w:r>
              <w:t>period of time</w:t>
            </w:r>
            <w:proofErr w:type="gramEnd"/>
            <w:r>
              <w:t>, for direct or indirect economic advantage. The rental shall not apply to constructed works of architecture and originals and copies of works of applied art and design.</w:t>
            </w:r>
          </w:p>
          <w:p w14:paraId="60956CAB" w14:textId="5DBE45B0" w:rsidR="00206EB3" w:rsidRDefault="00206EB3" w:rsidP="00E03DEE">
            <w:pPr>
              <w:spacing w:before="240"/>
            </w:pPr>
            <w:r>
              <w:t xml:space="preserve">(4) Lending, within the meaning of </w:t>
            </w:r>
            <w:r w:rsidR="006B6604">
              <w:t>this Act</w:t>
            </w:r>
            <w:r>
              <w:t xml:space="preserve">, shall mean making available for use of a copyright work, for a limited </w:t>
            </w:r>
            <w:proofErr w:type="gramStart"/>
            <w:r>
              <w:t>period of time</w:t>
            </w:r>
            <w:proofErr w:type="gramEnd"/>
            <w:r>
              <w:t>, by organizations which are accessible to the public, without obtaining direct or indirect economic advantage.</w:t>
            </w:r>
          </w:p>
          <w:p w14:paraId="5F76C6E4" w14:textId="77777777" w:rsidR="00206EB3" w:rsidRPr="002710F8" w:rsidRDefault="00206EB3" w:rsidP="00E03DEE">
            <w:pPr>
              <w:spacing w:before="240"/>
            </w:pPr>
            <w:r>
              <w:t>(5) The right of distribution in the territory of the Republic of Macedonia shall be exhausted with the first sale or other form of first transfer of ownership right of an original or copy of a copyright work, carried out by the right holder or with his consent. The exhaustion shall not apply to the rights of importation, rental and lending.</w:t>
            </w:r>
          </w:p>
        </w:tc>
      </w:tr>
      <w:tr w:rsidR="00206EB3" w:rsidRPr="004831BA" w14:paraId="31AD242D" w14:textId="77777777" w:rsidTr="00E03DEE">
        <w:tc>
          <w:tcPr>
            <w:tcW w:w="4300" w:type="dxa"/>
          </w:tcPr>
          <w:p w14:paraId="59138450" w14:textId="77777777" w:rsidR="00206EB3" w:rsidRPr="00090F60" w:rsidRDefault="00206EB3" w:rsidP="00E03DEE">
            <w:pPr>
              <w:rPr>
                <w:lang w:val="ru-RU"/>
              </w:rPr>
            </w:pPr>
            <w:r w:rsidRPr="00090F60">
              <w:rPr>
                <w:lang w:val="ru-RU"/>
              </w:rPr>
              <w:lastRenderedPageBreak/>
              <w:t>Право на надоместок</w:t>
            </w:r>
          </w:p>
          <w:p w14:paraId="5CC7C73B" w14:textId="77777777" w:rsidR="00206EB3" w:rsidRPr="00090F60" w:rsidRDefault="00206EB3" w:rsidP="00E03DEE">
            <w:pPr>
              <w:spacing w:after="240"/>
              <w:rPr>
                <w:lang w:val="ru-RU"/>
              </w:rPr>
            </w:pPr>
            <w:r w:rsidRPr="00090F60">
              <w:rPr>
                <w:lang w:val="ru-RU"/>
              </w:rPr>
              <w:t>Член 50</w:t>
            </w:r>
          </w:p>
          <w:p w14:paraId="7732F7EC" w14:textId="77777777" w:rsidR="00206EB3" w:rsidRPr="00090F60" w:rsidRDefault="00206EB3" w:rsidP="00E03DEE">
            <w:pPr>
              <w:rPr>
                <w:lang w:val="ru-RU"/>
              </w:rPr>
            </w:pPr>
            <w:r w:rsidRPr="00090F60">
              <w:rPr>
                <w:lang w:val="ru-RU"/>
              </w:rPr>
              <w:t>(1) Авторот има право на надоместок од послуга на оригинал или примероци на неговото авторско дело.</w:t>
            </w:r>
          </w:p>
          <w:p w14:paraId="795E2299" w14:textId="77777777" w:rsidR="00206EB3" w:rsidRPr="00090F60" w:rsidRDefault="00206EB3" w:rsidP="00E03DEE">
            <w:pPr>
              <w:spacing w:before="240"/>
              <w:rPr>
                <w:lang w:val="ru-RU"/>
              </w:rPr>
            </w:pPr>
            <w:r w:rsidRPr="00090F60">
              <w:rPr>
                <w:lang w:val="ru-RU"/>
              </w:rPr>
              <w:t>(2) Правото на послуга од ставот (1) на овој член не се однесува на архитектонски објекти, на дела од применетата уметност и дизајнот, како и на дела што меѓусебно ги позајмуваат организациите од ставот (4) на овој член.</w:t>
            </w:r>
          </w:p>
          <w:p w14:paraId="2B62502E" w14:textId="77777777" w:rsidR="00206EB3" w:rsidRPr="00090F60" w:rsidRDefault="00206EB3" w:rsidP="00E03DEE">
            <w:pPr>
              <w:spacing w:before="240"/>
              <w:rPr>
                <w:lang w:val="ru-RU"/>
              </w:rPr>
            </w:pPr>
            <w:r w:rsidRPr="00090F60">
              <w:rPr>
                <w:lang w:val="ru-RU"/>
              </w:rPr>
              <w:t>(3) Надоместокот од ставот (1) на овој член го плаќа организацијата што ја врши послугата.</w:t>
            </w:r>
          </w:p>
          <w:p w14:paraId="75AAAD47" w14:textId="77777777" w:rsidR="00206EB3" w:rsidRPr="00090F60" w:rsidRDefault="00206EB3" w:rsidP="00E03DEE">
            <w:pPr>
              <w:spacing w:before="240"/>
              <w:rPr>
                <w:lang w:val="ru-RU"/>
              </w:rPr>
            </w:pPr>
            <w:r w:rsidRPr="00090F60">
              <w:rPr>
                <w:lang w:val="ru-RU"/>
              </w:rPr>
              <w:t>(4) Од обврската за плаќање надоместок од ставот (1) на овој член се изземени јавните установи од областа на науката, културата и образованието (библиотеки,кинотеки, научни и образовни установи).</w:t>
            </w:r>
          </w:p>
          <w:p w14:paraId="2FC68251" w14:textId="77777777" w:rsidR="00206EB3" w:rsidRPr="00AF48F2" w:rsidRDefault="00206EB3" w:rsidP="00E03DEE">
            <w:pPr>
              <w:spacing w:before="240"/>
              <w:rPr>
                <w:lang w:val="ru-RU"/>
              </w:rPr>
            </w:pPr>
            <w:r w:rsidRPr="00090F60">
              <w:rPr>
                <w:lang w:val="ru-RU"/>
              </w:rPr>
              <w:lastRenderedPageBreak/>
              <w:t>(5) Авторот не може да се откаже од правото на надоместок од ставот (1) на овој член</w:t>
            </w:r>
            <w:r w:rsidRPr="00AF48F2">
              <w:rPr>
                <w:lang w:val="ru-RU"/>
              </w:rPr>
              <w:t>.</w:t>
            </w:r>
          </w:p>
        </w:tc>
        <w:tc>
          <w:tcPr>
            <w:tcW w:w="5045" w:type="dxa"/>
          </w:tcPr>
          <w:p w14:paraId="6D822B46" w14:textId="77777777" w:rsidR="00206EB3" w:rsidRDefault="00206EB3" w:rsidP="00E03DEE">
            <w:r>
              <w:lastRenderedPageBreak/>
              <w:t>Right of remuneration</w:t>
            </w:r>
          </w:p>
          <w:p w14:paraId="35C31211" w14:textId="77777777" w:rsidR="00206EB3" w:rsidRDefault="00206EB3" w:rsidP="00E03DEE">
            <w:pPr>
              <w:spacing w:after="240"/>
            </w:pPr>
            <w:r>
              <w:t>Article 50</w:t>
            </w:r>
          </w:p>
          <w:p w14:paraId="1798F6E9" w14:textId="77777777" w:rsidR="00206EB3" w:rsidRDefault="00206EB3" w:rsidP="00E03DEE">
            <w:r>
              <w:t>(1) The author shall have the right to remuneration for the lending of an original or copy of his copyright work.</w:t>
            </w:r>
          </w:p>
          <w:p w14:paraId="62450F3A" w14:textId="77777777" w:rsidR="00206EB3" w:rsidRDefault="00206EB3" w:rsidP="00E03DEE">
            <w:pPr>
              <w:spacing w:before="240"/>
            </w:pPr>
            <w:r>
              <w:t>(2) The lending right under paragraph 1 of this Article shall not apply to architectural structures, works of applied art and design, or works that are mutually lent by the organizations under paragraph 4 of this Article.</w:t>
            </w:r>
          </w:p>
          <w:p w14:paraId="0E6601F5" w14:textId="77777777" w:rsidR="00206EB3" w:rsidRDefault="00206EB3" w:rsidP="00E03DEE">
            <w:pPr>
              <w:spacing w:before="240"/>
            </w:pPr>
            <w:r>
              <w:t>(3) The remuneration under paragraph 1 of this Article shall be payable by the organization, which is carrying out the lending.</w:t>
            </w:r>
          </w:p>
          <w:p w14:paraId="7A65DE54" w14:textId="77777777" w:rsidR="00206EB3" w:rsidRDefault="00206EB3" w:rsidP="00E03DEE">
            <w:pPr>
              <w:spacing w:before="240"/>
            </w:pPr>
            <w:r>
              <w:t>(4) Public institutions in the field of science, culture and education (libraries, film archives, scientific and educational institutions) shall be exempted from the duty of payment of the remuneration under paragraph 1 of this Article.</w:t>
            </w:r>
          </w:p>
          <w:p w14:paraId="310F43EA" w14:textId="77777777" w:rsidR="00206EB3" w:rsidRPr="002710F8" w:rsidRDefault="00206EB3" w:rsidP="00E03DEE">
            <w:pPr>
              <w:spacing w:before="240"/>
            </w:pPr>
            <w:r>
              <w:t>(5) The author may not waive the right of remuneration under paragraph 1 of this Article.</w:t>
            </w:r>
          </w:p>
        </w:tc>
      </w:tr>
      <w:tr w:rsidR="00206EB3" w:rsidRPr="004831BA" w14:paraId="0DF78B00" w14:textId="77777777" w:rsidTr="00E03DEE">
        <w:tc>
          <w:tcPr>
            <w:tcW w:w="4300" w:type="dxa"/>
          </w:tcPr>
          <w:p w14:paraId="5A51A6B7" w14:textId="77777777" w:rsidR="00206EB3" w:rsidRPr="00F80567" w:rsidRDefault="00206EB3" w:rsidP="00E03DEE">
            <w:pPr>
              <w:rPr>
                <w:lang w:val="ru-RU"/>
              </w:rPr>
            </w:pPr>
            <w:r w:rsidRPr="00F80567">
              <w:rPr>
                <w:lang w:val="ru-RU"/>
              </w:rPr>
              <w:t>Права на авторот</w:t>
            </w:r>
          </w:p>
          <w:p w14:paraId="0975A88E" w14:textId="77777777" w:rsidR="00206EB3" w:rsidRPr="005C1E30" w:rsidRDefault="00206EB3" w:rsidP="00E03DEE">
            <w:pPr>
              <w:rPr>
                <w:lang w:val="ru-RU"/>
              </w:rPr>
            </w:pPr>
            <w:r w:rsidRPr="00F80567">
              <w:rPr>
                <w:lang w:val="ru-RU"/>
              </w:rPr>
              <w:t>Член 96</w:t>
            </w:r>
          </w:p>
          <w:p w14:paraId="01CFFC8C" w14:textId="77777777" w:rsidR="00206EB3" w:rsidRPr="00F80567" w:rsidRDefault="00206EB3" w:rsidP="00E03DEE">
            <w:pPr>
              <w:spacing w:before="240" w:after="240"/>
              <w:rPr>
                <w:lang w:val="ru-RU"/>
              </w:rPr>
            </w:pPr>
            <w:r w:rsidRPr="00F80567">
              <w:rPr>
                <w:lang w:val="ru-RU"/>
              </w:rPr>
              <w:t>Авторот на компјутерска програма, доколку со овој закон поинаку не е определено, има исклучиво материјално право да ја користи програмата и да дозволува или забранува користење на програмата за:</w:t>
            </w:r>
          </w:p>
          <w:p w14:paraId="231839BD" w14:textId="77777777" w:rsidR="00206EB3" w:rsidRPr="00F80567" w:rsidRDefault="00206EB3" w:rsidP="00206EB3">
            <w:pPr>
              <w:pStyle w:val="ListParagraph"/>
              <w:numPr>
                <w:ilvl w:val="0"/>
                <w:numId w:val="36"/>
              </w:numPr>
              <w:jc w:val="left"/>
              <w:rPr>
                <w:sz w:val="22"/>
                <w:lang w:val="ru-RU"/>
              </w:rPr>
            </w:pPr>
            <w:r w:rsidRPr="00F80567">
              <w:rPr>
                <w:sz w:val="22"/>
                <w:lang w:val="ru-RU"/>
              </w:rPr>
              <w:t>умножување, како и внесување, прикажување, користење, пренесување или чување на компјутерска програма, доколку овие дејствија наложуваат такво умножување;</w:t>
            </w:r>
          </w:p>
          <w:p w14:paraId="736BC7F3" w14:textId="77777777" w:rsidR="00206EB3" w:rsidRPr="00F80567" w:rsidRDefault="00206EB3" w:rsidP="00206EB3">
            <w:pPr>
              <w:pStyle w:val="ListParagraph"/>
              <w:numPr>
                <w:ilvl w:val="0"/>
                <w:numId w:val="36"/>
              </w:numPr>
              <w:jc w:val="left"/>
              <w:rPr>
                <w:sz w:val="22"/>
                <w:lang w:val="ru-RU"/>
              </w:rPr>
            </w:pPr>
            <w:r w:rsidRPr="00F80567">
              <w:rPr>
                <w:sz w:val="22"/>
                <w:lang w:val="ru-RU"/>
              </w:rPr>
              <w:t>преведување, адаптирање или која било друга преработка, како и умножување на резултатите од таа преработка, без да се повредат правата на лицето кое ја извршило таквата преработка и</w:t>
            </w:r>
          </w:p>
          <w:p w14:paraId="08E2A047" w14:textId="77777777" w:rsidR="00206EB3" w:rsidRPr="00F80567" w:rsidRDefault="00206EB3" w:rsidP="00206EB3">
            <w:pPr>
              <w:pStyle w:val="ListParagraph"/>
              <w:numPr>
                <w:ilvl w:val="0"/>
                <w:numId w:val="36"/>
              </w:numPr>
              <w:jc w:val="left"/>
              <w:rPr>
                <w:sz w:val="22"/>
                <w:lang w:val="ru-RU"/>
              </w:rPr>
            </w:pPr>
            <w:r w:rsidRPr="00F80567">
              <w:rPr>
                <w:sz w:val="22"/>
                <w:lang w:val="ru-RU"/>
              </w:rPr>
              <w:t>пуштање во промет, како и за послуга на оригиналот од компјутерската програма или нејзините примероци во каква било форма.</w:t>
            </w:r>
          </w:p>
        </w:tc>
        <w:tc>
          <w:tcPr>
            <w:tcW w:w="5045" w:type="dxa"/>
          </w:tcPr>
          <w:p w14:paraId="792B85F4" w14:textId="77777777" w:rsidR="00206EB3" w:rsidRPr="00F80567" w:rsidRDefault="00206EB3" w:rsidP="00E03DEE">
            <w:r w:rsidRPr="00F80567">
              <w:t>Rights of the author</w:t>
            </w:r>
          </w:p>
          <w:p w14:paraId="15BECA65" w14:textId="77777777" w:rsidR="00206EB3" w:rsidRPr="00F80567" w:rsidRDefault="00206EB3" w:rsidP="00E03DEE">
            <w:pPr>
              <w:spacing w:after="240"/>
            </w:pPr>
            <w:r w:rsidRPr="00F80567">
              <w:t>Article 96</w:t>
            </w:r>
          </w:p>
          <w:p w14:paraId="536735C5" w14:textId="5CE17BAC" w:rsidR="00206EB3" w:rsidRPr="00F80567" w:rsidRDefault="00206EB3" w:rsidP="00E03DEE">
            <w:r w:rsidRPr="00F80567">
              <w:t xml:space="preserve">Unless otherwise provided by </w:t>
            </w:r>
            <w:r w:rsidR="006B6604">
              <w:t>this Act</w:t>
            </w:r>
            <w:r w:rsidRPr="00F80567">
              <w:t>, the author of the computer program shall have the exclusive economic right to use the program and to authorize or prohibit the use of the program for:</w:t>
            </w:r>
          </w:p>
          <w:p w14:paraId="39869F6F" w14:textId="77777777" w:rsidR="00206EB3" w:rsidRPr="00471FBA" w:rsidRDefault="00206EB3" w:rsidP="00830DCE">
            <w:pPr>
              <w:pStyle w:val="ListParagraph"/>
              <w:numPr>
                <w:ilvl w:val="6"/>
                <w:numId w:val="67"/>
              </w:numPr>
              <w:ind w:left="723" w:hanging="270"/>
              <w:rPr>
                <w:sz w:val="22"/>
                <w:lang w:val="en-US"/>
              </w:rPr>
            </w:pPr>
            <w:r w:rsidRPr="00471FBA">
              <w:rPr>
                <w:sz w:val="22"/>
                <w:lang w:val="en-US"/>
              </w:rPr>
              <w:t xml:space="preserve">Reproduction, as well as loading, displaying, running, transmission or storage of the computer program, insofar as these acts necessitate such </w:t>
            </w:r>
            <w:proofErr w:type="gramStart"/>
            <w:r w:rsidRPr="00471FBA">
              <w:rPr>
                <w:sz w:val="22"/>
                <w:lang w:val="en-US"/>
              </w:rPr>
              <w:t>reproduction;</w:t>
            </w:r>
            <w:proofErr w:type="gramEnd"/>
          </w:p>
          <w:p w14:paraId="7C9F2922" w14:textId="77777777" w:rsidR="00206EB3" w:rsidRPr="00471FBA" w:rsidRDefault="00206EB3" w:rsidP="00830DCE">
            <w:pPr>
              <w:pStyle w:val="ListParagraph"/>
              <w:numPr>
                <w:ilvl w:val="6"/>
                <w:numId w:val="67"/>
              </w:numPr>
              <w:ind w:left="723" w:hanging="270"/>
              <w:rPr>
                <w:sz w:val="22"/>
                <w:lang w:val="en-US"/>
              </w:rPr>
            </w:pPr>
            <w:r w:rsidRPr="00471FBA">
              <w:rPr>
                <w:sz w:val="22"/>
                <w:lang w:val="en-US"/>
              </w:rPr>
              <w:t>Translation, arrangement or any other adaptation, as well as reproduction of the results thereof, without prejudice to the rights of the person who made that adaptation; and</w:t>
            </w:r>
          </w:p>
          <w:p w14:paraId="00F9E5F5" w14:textId="77777777" w:rsidR="00206EB3" w:rsidRPr="00471FBA" w:rsidRDefault="00206EB3" w:rsidP="00830DCE">
            <w:pPr>
              <w:pStyle w:val="ListParagraph"/>
              <w:numPr>
                <w:ilvl w:val="6"/>
                <w:numId w:val="67"/>
              </w:numPr>
              <w:ind w:left="723" w:hanging="270"/>
              <w:rPr>
                <w:sz w:val="22"/>
                <w:lang w:val="en-US"/>
              </w:rPr>
            </w:pPr>
            <w:r w:rsidRPr="00471FBA">
              <w:rPr>
                <w:sz w:val="22"/>
                <w:lang w:val="en-US"/>
              </w:rPr>
              <w:t>Distribution as well as lending of the original or the copies of the computer program in any form.</w:t>
            </w:r>
          </w:p>
        </w:tc>
      </w:tr>
    </w:tbl>
    <w:p w14:paraId="6C9C2BCE" w14:textId="77777777" w:rsidR="00206EB3" w:rsidRDefault="00206EB3" w:rsidP="00206EB3">
      <w:pPr>
        <w:pStyle w:val="Heading1"/>
        <w:numPr>
          <w:ilvl w:val="0"/>
          <w:numId w:val="4"/>
        </w:numPr>
        <w:tabs>
          <w:tab w:val="num" w:pos="567"/>
        </w:tabs>
        <w:ind w:left="0" w:firstLine="0"/>
      </w:pPr>
      <w:bookmarkStart w:id="35" w:name="_Toc193455581"/>
      <w:r>
        <w:t>ROMANIA</w:t>
      </w:r>
      <w:bookmarkEnd w:id="35"/>
    </w:p>
    <w:p w14:paraId="7B326426" w14:textId="44D9E5B5" w:rsidR="00DE11AF" w:rsidRPr="00DE11AF" w:rsidRDefault="00DE11AF" w:rsidP="00DE11AF">
      <w:hyperlink r:id="rId34" w:history="1">
        <w:r>
          <w:rPr>
            <w:rStyle w:val="Hyperlink"/>
            <w:rFonts w:eastAsia="Times New Roman"/>
            <w:lang w:eastAsia="de-DE"/>
          </w:rPr>
          <w:t>Act</w:t>
        </w:r>
        <w:r w:rsidRPr="00E86E2C">
          <w:rPr>
            <w:rStyle w:val="Hyperlink"/>
            <w:rFonts w:eastAsia="Times New Roman"/>
            <w:lang w:eastAsia="de-DE"/>
          </w:rPr>
          <w:t xml:space="preserve"> No. 8 of March 14, 1996, on Copyright and Neighboring Rights (amended up to </w:t>
        </w:r>
        <w:r>
          <w:rPr>
            <w:rStyle w:val="Hyperlink"/>
            <w:rFonts w:eastAsia="Times New Roman"/>
            <w:lang w:eastAsia="de-DE"/>
          </w:rPr>
          <w:t>Act</w:t>
        </w:r>
        <w:r w:rsidRPr="00E86E2C">
          <w:rPr>
            <w:rStyle w:val="Hyperlink"/>
            <w:rFonts w:eastAsia="Times New Roman"/>
            <w:lang w:eastAsia="de-DE"/>
          </w:rPr>
          <w:t xml:space="preserve"> No. 69/2022) </w:t>
        </w:r>
      </w:hyperlink>
    </w:p>
    <w:tbl>
      <w:tblPr>
        <w:tblStyle w:val="TableGrid"/>
        <w:tblW w:w="0" w:type="auto"/>
        <w:tblLook w:val="04A0" w:firstRow="1" w:lastRow="0" w:firstColumn="1" w:lastColumn="0" w:noHBand="0" w:noVBand="1"/>
      </w:tblPr>
      <w:tblGrid>
        <w:gridCol w:w="4531"/>
        <w:gridCol w:w="4531"/>
      </w:tblGrid>
      <w:tr w:rsidR="00206EB3" w:rsidRPr="004831BA" w14:paraId="5B83BEF1" w14:textId="77777777" w:rsidTr="00E03DEE">
        <w:tc>
          <w:tcPr>
            <w:tcW w:w="4531" w:type="dxa"/>
          </w:tcPr>
          <w:p w14:paraId="4A84A99B" w14:textId="280FE810" w:rsidR="00206EB3" w:rsidRDefault="00206EB3" w:rsidP="00E03DEE">
            <w:r>
              <w:t>Original Wording</w:t>
            </w:r>
            <w:r w:rsidR="00BA5817">
              <w:t xml:space="preserve"> (Romanian)</w:t>
            </w:r>
          </w:p>
        </w:tc>
        <w:tc>
          <w:tcPr>
            <w:tcW w:w="4531" w:type="dxa"/>
          </w:tcPr>
          <w:p w14:paraId="5E6B7566" w14:textId="77777777" w:rsidR="00206EB3" w:rsidRDefault="00206EB3" w:rsidP="00E03DEE">
            <w:r>
              <w:t>Machine Translation</w:t>
            </w:r>
          </w:p>
        </w:tc>
      </w:tr>
      <w:tr w:rsidR="00206EB3" w:rsidRPr="004831BA" w14:paraId="09BFFA3D" w14:textId="77777777" w:rsidTr="00E03DEE">
        <w:tc>
          <w:tcPr>
            <w:tcW w:w="4531" w:type="dxa"/>
          </w:tcPr>
          <w:p w14:paraId="68410B2D" w14:textId="77777777" w:rsidR="00206EB3" w:rsidRDefault="00206EB3" w:rsidP="00E03DEE">
            <w:pPr>
              <w:spacing w:after="240"/>
            </w:pPr>
            <w:proofErr w:type="spellStart"/>
            <w:r w:rsidRPr="00BF3955">
              <w:t>Articolul</w:t>
            </w:r>
            <w:proofErr w:type="spellEnd"/>
            <w:r w:rsidRPr="00BF3955">
              <w:t xml:space="preserve"> 18</w:t>
            </w:r>
          </w:p>
          <w:p w14:paraId="22569F35" w14:textId="77777777" w:rsidR="00206EB3" w:rsidRDefault="00206EB3" w:rsidP="00E03DEE">
            <w:pPr>
              <w:spacing w:after="240"/>
            </w:pPr>
            <w:r w:rsidRPr="00BF3955">
              <w:t xml:space="preserve">(1) Prin </w:t>
            </w:r>
            <w:proofErr w:type="spellStart"/>
            <w:r w:rsidRPr="00BF3955">
              <w:t>împrumut</w:t>
            </w:r>
            <w:proofErr w:type="spellEnd"/>
            <w:r w:rsidRPr="00BF3955">
              <w:t xml:space="preserve">, </w:t>
            </w:r>
            <w:proofErr w:type="spellStart"/>
            <w:r w:rsidRPr="00BF3955">
              <w:t>în</w:t>
            </w:r>
            <w:proofErr w:type="spellEnd"/>
            <w:r w:rsidRPr="00BF3955">
              <w:t xml:space="preserve"> </w:t>
            </w:r>
            <w:proofErr w:type="spellStart"/>
            <w:r w:rsidRPr="00BF3955">
              <w:t>sensul</w:t>
            </w:r>
            <w:proofErr w:type="spellEnd"/>
            <w:r w:rsidRPr="00BF3955">
              <w:t xml:space="preserve"> </w:t>
            </w:r>
            <w:proofErr w:type="spellStart"/>
            <w:r w:rsidRPr="00BF3955">
              <w:t>prezentei</w:t>
            </w:r>
            <w:proofErr w:type="spellEnd"/>
            <w:r w:rsidRPr="00BF3955">
              <w:t xml:space="preserve"> </w:t>
            </w:r>
            <w:proofErr w:type="spellStart"/>
            <w:r w:rsidRPr="00BF3955">
              <w:t>legi</w:t>
            </w:r>
            <w:proofErr w:type="spellEnd"/>
            <w:r w:rsidRPr="00BF3955">
              <w:t xml:space="preserve">, se </w:t>
            </w:r>
            <w:proofErr w:type="spellStart"/>
            <w:r w:rsidRPr="00BF3955">
              <w:t>înțelege</w:t>
            </w:r>
            <w:proofErr w:type="spellEnd"/>
            <w:r w:rsidRPr="00BF3955">
              <w:t xml:space="preserve"> </w:t>
            </w:r>
            <w:proofErr w:type="spellStart"/>
            <w:r w:rsidRPr="00BF3955">
              <w:t>punerea</w:t>
            </w:r>
            <w:proofErr w:type="spellEnd"/>
            <w:r w:rsidRPr="00BF3955">
              <w:t xml:space="preserve"> la </w:t>
            </w:r>
            <w:proofErr w:type="spellStart"/>
            <w:r w:rsidRPr="00BF3955">
              <w:t>dispoziție</w:t>
            </w:r>
            <w:proofErr w:type="spellEnd"/>
            <w:r w:rsidRPr="00BF3955">
              <w:t xml:space="preserve"> </w:t>
            </w:r>
            <w:proofErr w:type="spellStart"/>
            <w:r w:rsidRPr="00BF3955">
              <w:t>spre</w:t>
            </w:r>
            <w:proofErr w:type="spellEnd"/>
            <w:r w:rsidRPr="00BF3955">
              <w:t xml:space="preserve"> </w:t>
            </w:r>
            <w:proofErr w:type="spellStart"/>
            <w:r w:rsidRPr="00BF3955">
              <w:t>utilizare</w:t>
            </w:r>
            <w:proofErr w:type="spellEnd"/>
            <w:r w:rsidRPr="00BF3955">
              <w:t xml:space="preserve">, </w:t>
            </w:r>
            <w:proofErr w:type="spellStart"/>
            <w:r w:rsidRPr="00BF3955">
              <w:t>pentru</w:t>
            </w:r>
            <w:proofErr w:type="spellEnd"/>
            <w:r w:rsidRPr="00BF3955">
              <w:t xml:space="preserve"> un </w:t>
            </w:r>
            <w:proofErr w:type="spellStart"/>
            <w:r w:rsidRPr="00BF3955">
              <w:t>timp</w:t>
            </w:r>
            <w:proofErr w:type="spellEnd"/>
            <w:r w:rsidRPr="00BF3955">
              <w:t xml:space="preserve"> </w:t>
            </w:r>
            <w:proofErr w:type="spellStart"/>
            <w:r w:rsidRPr="00BF3955">
              <w:t>limitat</w:t>
            </w:r>
            <w:proofErr w:type="spellEnd"/>
            <w:r w:rsidRPr="00BF3955">
              <w:t xml:space="preserve"> </w:t>
            </w:r>
            <w:proofErr w:type="spellStart"/>
            <w:r w:rsidRPr="00BF3955">
              <w:t>și</w:t>
            </w:r>
            <w:proofErr w:type="spellEnd"/>
            <w:r w:rsidRPr="00BF3955">
              <w:t xml:space="preserve"> </w:t>
            </w:r>
            <w:proofErr w:type="spellStart"/>
            <w:r w:rsidRPr="00BF3955">
              <w:t>fără</w:t>
            </w:r>
            <w:proofErr w:type="spellEnd"/>
            <w:r w:rsidRPr="00BF3955">
              <w:t xml:space="preserve"> un </w:t>
            </w:r>
            <w:proofErr w:type="spellStart"/>
            <w:r w:rsidRPr="00BF3955">
              <w:t>avantaj</w:t>
            </w:r>
            <w:proofErr w:type="spellEnd"/>
            <w:r w:rsidRPr="00BF3955">
              <w:t xml:space="preserve"> economic </w:t>
            </w:r>
            <w:proofErr w:type="spellStart"/>
            <w:r w:rsidRPr="00BF3955">
              <w:t>sau</w:t>
            </w:r>
            <w:proofErr w:type="spellEnd"/>
            <w:r w:rsidRPr="00BF3955">
              <w:t xml:space="preserve"> </w:t>
            </w:r>
            <w:proofErr w:type="spellStart"/>
            <w:r w:rsidRPr="00BF3955">
              <w:t>comercial</w:t>
            </w:r>
            <w:proofErr w:type="spellEnd"/>
            <w:r w:rsidRPr="00BF3955">
              <w:t xml:space="preserve"> direct </w:t>
            </w:r>
            <w:proofErr w:type="spellStart"/>
            <w:r w:rsidRPr="00BF3955">
              <w:t>ori</w:t>
            </w:r>
            <w:proofErr w:type="spellEnd"/>
            <w:r w:rsidRPr="00BF3955">
              <w:t xml:space="preserve"> indirect, a </w:t>
            </w:r>
            <w:proofErr w:type="spellStart"/>
            <w:r w:rsidRPr="00BF3955">
              <w:t>unei</w:t>
            </w:r>
            <w:proofErr w:type="spellEnd"/>
            <w:r w:rsidRPr="00BF3955">
              <w:t xml:space="preserve"> opere </w:t>
            </w:r>
            <w:proofErr w:type="spellStart"/>
            <w:r w:rsidRPr="00BF3955">
              <w:t>prin</w:t>
            </w:r>
            <w:proofErr w:type="spellEnd"/>
            <w:r w:rsidRPr="00BF3955">
              <w:t xml:space="preserve"> </w:t>
            </w:r>
            <w:proofErr w:type="spellStart"/>
            <w:r w:rsidRPr="00BF3955">
              <w:t>intermediul</w:t>
            </w:r>
            <w:proofErr w:type="spellEnd"/>
            <w:r w:rsidRPr="00BF3955">
              <w:t xml:space="preserve"> </w:t>
            </w:r>
            <w:proofErr w:type="spellStart"/>
            <w:r w:rsidRPr="00BF3955">
              <w:t>unei</w:t>
            </w:r>
            <w:proofErr w:type="spellEnd"/>
            <w:r w:rsidRPr="00BF3955">
              <w:t xml:space="preserve"> </w:t>
            </w:r>
            <w:proofErr w:type="spellStart"/>
            <w:r w:rsidRPr="00BF3955">
              <w:t>instituții</w:t>
            </w:r>
            <w:proofErr w:type="spellEnd"/>
            <w:r w:rsidRPr="00BF3955">
              <w:t xml:space="preserve"> care </w:t>
            </w:r>
            <w:proofErr w:type="spellStart"/>
            <w:r w:rsidRPr="00BF3955">
              <w:t>permite</w:t>
            </w:r>
            <w:proofErr w:type="spellEnd"/>
            <w:r w:rsidRPr="00BF3955">
              <w:t xml:space="preserve"> </w:t>
            </w:r>
            <w:proofErr w:type="spellStart"/>
            <w:r w:rsidRPr="00BF3955">
              <w:t>accesul</w:t>
            </w:r>
            <w:proofErr w:type="spellEnd"/>
            <w:r w:rsidRPr="00BF3955">
              <w:t xml:space="preserve"> </w:t>
            </w:r>
            <w:proofErr w:type="spellStart"/>
            <w:r w:rsidRPr="00BF3955">
              <w:t>publicului</w:t>
            </w:r>
            <w:proofErr w:type="spellEnd"/>
            <w:r w:rsidRPr="00BF3955">
              <w:t xml:space="preserve"> </w:t>
            </w:r>
            <w:proofErr w:type="spellStart"/>
            <w:r w:rsidRPr="00BF3955">
              <w:t>în</w:t>
            </w:r>
            <w:proofErr w:type="spellEnd"/>
            <w:r w:rsidRPr="00BF3955">
              <w:t xml:space="preserve"> </w:t>
            </w:r>
            <w:proofErr w:type="spellStart"/>
            <w:r w:rsidRPr="00BF3955">
              <w:t>acest</w:t>
            </w:r>
            <w:proofErr w:type="spellEnd"/>
            <w:r w:rsidRPr="00BF3955">
              <w:t xml:space="preserve"> scop.</w:t>
            </w:r>
          </w:p>
          <w:p w14:paraId="70267045" w14:textId="77777777" w:rsidR="00206EB3" w:rsidRPr="00244563" w:rsidRDefault="00206EB3" w:rsidP="00E03DEE">
            <w:pPr>
              <w:rPr>
                <w:lang w:val="fr-CH"/>
              </w:rPr>
            </w:pPr>
            <w:r w:rsidRPr="00BF3955">
              <w:t xml:space="preserve">(2) Împrumutul </w:t>
            </w:r>
            <w:proofErr w:type="spellStart"/>
            <w:r w:rsidRPr="00BF3955">
              <w:t>efectuat</w:t>
            </w:r>
            <w:proofErr w:type="spellEnd"/>
            <w:r w:rsidRPr="00BF3955">
              <w:t xml:space="preserve"> </w:t>
            </w:r>
            <w:proofErr w:type="spellStart"/>
            <w:r w:rsidRPr="00BF3955">
              <w:t>prin</w:t>
            </w:r>
            <w:proofErr w:type="spellEnd"/>
            <w:r w:rsidRPr="00BF3955">
              <w:t xml:space="preserve"> </w:t>
            </w:r>
            <w:proofErr w:type="spellStart"/>
            <w:r w:rsidRPr="00BF3955">
              <w:t>biblioteci</w:t>
            </w:r>
            <w:proofErr w:type="spellEnd"/>
            <w:r w:rsidRPr="00BF3955">
              <w:t xml:space="preserve"> nu </w:t>
            </w:r>
            <w:proofErr w:type="spellStart"/>
            <w:r w:rsidRPr="00BF3955">
              <w:t>necesită</w:t>
            </w:r>
            <w:proofErr w:type="spellEnd"/>
            <w:r w:rsidRPr="00BF3955">
              <w:t xml:space="preserve"> </w:t>
            </w:r>
            <w:proofErr w:type="spellStart"/>
            <w:r w:rsidRPr="00BF3955">
              <w:t>autorizarea</w:t>
            </w:r>
            <w:proofErr w:type="spellEnd"/>
            <w:r w:rsidRPr="00BF3955">
              <w:t xml:space="preserve"> </w:t>
            </w:r>
            <w:proofErr w:type="spellStart"/>
            <w:r w:rsidRPr="00BF3955">
              <w:t>autorului</w:t>
            </w:r>
            <w:proofErr w:type="spellEnd"/>
            <w:r w:rsidRPr="00BF3955">
              <w:t xml:space="preserve"> </w:t>
            </w:r>
            <w:proofErr w:type="spellStart"/>
            <w:r w:rsidRPr="00BF3955">
              <w:t>și</w:t>
            </w:r>
            <w:proofErr w:type="spellEnd"/>
            <w:r w:rsidRPr="00BF3955">
              <w:t xml:space="preserve"> </w:t>
            </w:r>
            <w:proofErr w:type="spellStart"/>
            <w:r w:rsidRPr="00BF3955">
              <w:t>dă</w:t>
            </w:r>
            <w:proofErr w:type="spellEnd"/>
            <w:r w:rsidRPr="00BF3955">
              <w:t xml:space="preserve"> </w:t>
            </w:r>
            <w:proofErr w:type="spellStart"/>
            <w:r w:rsidRPr="00BF3955">
              <w:t>dreptul</w:t>
            </w:r>
            <w:proofErr w:type="spellEnd"/>
            <w:r w:rsidRPr="00BF3955">
              <w:t xml:space="preserve"> </w:t>
            </w:r>
            <w:proofErr w:type="spellStart"/>
            <w:r w:rsidRPr="00BF3955">
              <w:t>acestuia</w:t>
            </w:r>
            <w:proofErr w:type="spellEnd"/>
            <w:r w:rsidRPr="00BF3955">
              <w:t xml:space="preserve"> la o </w:t>
            </w:r>
            <w:proofErr w:type="spellStart"/>
            <w:r w:rsidRPr="00BF3955">
              <w:t>remunerație</w:t>
            </w:r>
            <w:proofErr w:type="spellEnd"/>
            <w:r w:rsidRPr="00BF3955">
              <w:t xml:space="preserve"> </w:t>
            </w:r>
            <w:proofErr w:type="spellStart"/>
            <w:r w:rsidRPr="00BF3955">
              <w:t>echitabilă</w:t>
            </w:r>
            <w:proofErr w:type="spellEnd"/>
            <w:r w:rsidRPr="00BF3955">
              <w:t xml:space="preserve">. </w:t>
            </w:r>
            <w:proofErr w:type="spellStart"/>
            <w:r w:rsidRPr="00244563">
              <w:rPr>
                <w:lang w:val="fr-CH"/>
              </w:rPr>
              <w:t>Acest</w:t>
            </w:r>
            <w:proofErr w:type="spellEnd"/>
            <w:r w:rsidRPr="00244563">
              <w:rPr>
                <w:lang w:val="fr-CH"/>
              </w:rPr>
              <w:t xml:space="preserve"> </w:t>
            </w:r>
            <w:proofErr w:type="spellStart"/>
            <w:r w:rsidRPr="00244563">
              <w:rPr>
                <w:lang w:val="fr-CH"/>
              </w:rPr>
              <w:t>drept</w:t>
            </w:r>
            <w:proofErr w:type="spellEnd"/>
            <w:r w:rsidRPr="00244563">
              <w:rPr>
                <w:lang w:val="fr-CH"/>
              </w:rPr>
              <w:t xml:space="preserve"> nu </w:t>
            </w:r>
            <w:proofErr w:type="spellStart"/>
            <w:r w:rsidRPr="00244563">
              <w:rPr>
                <w:lang w:val="fr-CH"/>
              </w:rPr>
              <w:t>poate</w:t>
            </w:r>
            <w:proofErr w:type="spellEnd"/>
            <w:r w:rsidRPr="00244563">
              <w:rPr>
                <w:lang w:val="fr-CH"/>
              </w:rPr>
              <w:t xml:space="preserve"> face </w:t>
            </w:r>
            <w:proofErr w:type="spellStart"/>
            <w:r w:rsidRPr="00244563">
              <w:rPr>
                <w:lang w:val="fr-CH"/>
              </w:rPr>
              <w:t>obiectul</w:t>
            </w:r>
            <w:proofErr w:type="spellEnd"/>
            <w:r w:rsidRPr="00244563">
              <w:rPr>
                <w:lang w:val="fr-CH"/>
              </w:rPr>
              <w:t xml:space="preserve"> </w:t>
            </w:r>
            <w:proofErr w:type="spellStart"/>
            <w:r w:rsidRPr="00244563">
              <w:rPr>
                <w:lang w:val="fr-CH"/>
              </w:rPr>
              <w:t>unei</w:t>
            </w:r>
            <w:proofErr w:type="spellEnd"/>
            <w:r w:rsidRPr="00244563">
              <w:rPr>
                <w:lang w:val="fr-CH"/>
              </w:rPr>
              <w:t xml:space="preserve"> </w:t>
            </w:r>
            <w:proofErr w:type="spellStart"/>
            <w:r w:rsidRPr="00244563">
              <w:rPr>
                <w:lang w:val="fr-CH"/>
              </w:rPr>
              <w:t>renunțări</w:t>
            </w:r>
            <w:proofErr w:type="spellEnd"/>
            <w:r w:rsidRPr="00244563">
              <w:rPr>
                <w:lang w:val="fr-CH"/>
              </w:rPr>
              <w:t>.</w:t>
            </w:r>
          </w:p>
          <w:p w14:paraId="0DADF3DE" w14:textId="77777777" w:rsidR="00206EB3" w:rsidRPr="00244563" w:rsidRDefault="00206EB3" w:rsidP="00E03DEE">
            <w:pPr>
              <w:spacing w:before="240"/>
              <w:rPr>
                <w:lang w:val="fr-CH"/>
              </w:rPr>
            </w:pPr>
            <w:r w:rsidRPr="00244563">
              <w:rPr>
                <w:lang w:val="fr-CH"/>
              </w:rPr>
              <w:t xml:space="preserve">(3) </w:t>
            </w:r>
            <w:proofErr w:type="spellStart"/>
            <w:r w:rsidRPr="00244563">
              <w:rPr>
                <w:lang w:val="fr-CH"/>
              </w:rPr>
              <w:t>Remunerația</w:t>
            </w:r>
            <w:proofErr w:type="spellEnd"/>
            <w:r w:rsidRPr="00244563">
              <w:rPr>
                <w:lang w:val="fr-CH"/>
              </w:rPr>
              <w:t xml:space="preserve"> </w:t>
            </w:r>
            <w:proofErr w:type="spellStart"/>
            <w:r w:rsidRPr="00244563">
              <w:rPr>
                <w:lang w:val="fr-CH"/>
              </w:rPr>
              <w:t>echitabilă</w:t>
            </w:r>
            <w:proofErr w:type="spellEnd"/>
            <w:r w:rsidRPr="00244563">
              <w:rPr>
                <w:lang w:val="fr-CH"/>
              </w:rPr>
              <w:t xml:space="preserve"> </w:t>
            </w:r>
            <w:proofErr w:type="spellStart"/>
            <w:r w:rsidRPr="00244563">
              <w:rPr>
                <w:lang w:val="fr-CH"/>
              </w:rPr>
              <w:t>prevăzută</w:t>
            </w:r>
            <w:proofErr w:type="spellEnd"/>
            <w:r w:rsidRPr="00244563">
              <w:rPr>
                <w:lang w:val="fr-CH"/>
              </w:rPr>
              <w:t xml:space="preserve"> la </w:t>
            </w:r>
            <w:proofErr w:type="spellStart"/>
            <w:r w:rsidRPr="00244563">
              <w:rPr>
                <w:lang w:val="fr-CH"/>
              </w:rPr>
              <w:t>alin</w:t>
            </w:r>
            <w:proofErr w:type="spellEnd"/>
            <w:r w:rsidRPr="00244563">
              <w:rPr>
                <w:lang w:val="fr-CH"/>
              </w:rPr>
              <w:t xml:space="preserve">. (2) nu se </w:t>
            </w:r>
            <w:proofErr w:type="spellStart"/>
            <w:r w:rsidRPr="00244563">
              <w:rPr>
                <w:lang w:val="fr-CH"/>
              </w:rPr>
              <w:t>datorează</w:t>
            </w:r>
            <w:proofErr w:type="spellEnd"/>
            <w:r w:rsidRPr="00244563">
              <w:rPr>
                <w:lang w:val="fr-CH"/>
              </w:rPr>
              <w:t xml:space="preserve"> </w:t>
            </w:r>
            <w:proofErr w:type="spellStart"/>
            <w:r w:rsidRPr="00244563">
              <w:rPr>
                <w:lang w:val="fr-CH"/>
              </w:rPr>
              <w:t>în</w:t>
            </w:r>
            <w:proofErr w:type="spellEnd"/>
            <w:r w:rsidRPr="00244563">
              <w:rPr>
                <w:lang w:val="fr-CH"/>
              </w:rPr>
              <w:t xml:space="preserve"> </w:t>
            </w:r>
            <w:proofErr w:type="spellStart"/>
            <w:r w:rsidRPr="00244563">
              <w:rPr>
                <w:lang w:val="fr-CH"/>
              </w:rPr>
              <w:t>cazul</w:t>
            </w:r>
            <w:proofErr w:type="spellEnd"/>
            <w:r w:rsidRPr="00244563">
              <w:rPr>
                <w:lang w:val="fr-CH"/>
              </w:rPr>
              <w:t xml:space="preserve"> </w:t>
            </w:r>
            <w:proofErr w:type="spellStart"/>
            <w:r w:rsidRPr="00244563">
              <w:rPr>
                <w:lang w:val="fr-CH"/>
              </w:rPr>
              <w:t>în</w:t>
            </w:r>
            <w:proofErr w:type="spellEnd"/>
            <w:r w:rsidRPr="00244563">
              <w:rPr>
                <w:lang w:val="fr-CH"/>
              </w:rPr>
              <w:t xml:space="preserve"> care </w:t>
            </w:r>
            <w:proofErr w:type="spellStart"/>
            <w:r w:rsidRPr="00244563">
              <w:rPr>
                <w:lang w:val="fr-CH"/>
              </w:rPr>
              <w:lastRenderedPageBreak/>
              <w:t>împrumutul</w:t>
            </w:r>
            <w:proofErr w:type="spellEnd"/>
            <w:r w:rsidRPr="00244563">
              <w:rPr>
                <w:lang w:val="fr-CH"/>
              </w:rPr>
              <w:t xml:space="preserve"> este </w:t>
            </w:r>
            <w:proofErr w:type="spellStart"/>
            <w:r w:rsidRPr="00244563">
              <w:rPr>
                <w:lang w:val="fr-CH"/>
              </w:rPr>
              <w:t>realizat</w:t>
            </w:r>
            <w:proofErr w:type="spellEnd"/>
            <w:r w:rsidRPr="00244563">
              <w:rPr>
                <w:lang w:val="fr-CH"/>
              </w:rPr>
              <w:t xml:space="preserve"> </w:t>
            </w:r>
            <w:proofErr w:type="spellStart"/>
            <w:r w:rsidRPr="00244563">
              <w:rPr>
                <w:lang w:val="fr-CH"/>
              </w:rPr>
              <w:t>prin</w:t>
            </w:r>
            <w:proofErr w:type="spellEnd"/>
            <w:r w:rsidRPr="00244563">
              <w:rPr>
                <w:lang w:val="fr-CH"/>
              </w:rPr>
              <w:t xml:space="preserve"> </w:t>
            </w:r>
            <w:proofErr w:type="spellStart"/>
            <w:r w:rsidRPr="00244563">
              <w:rPr>
                <w:lang w:val="fr-CH"/>
              </w:rPr>
              <w:t>bibliotecile</w:t>
            </w:r>
            <w:proofErr w:type="spellEnd"/>
            <w:r w:rsidRPr="00244563">
              <w:rPr>
                <w:lang w:val="fr-CH"/>
              </w:rPr>
              <w:t xml:space="preserve"> </w:t>
            </w:r>
            <w:proofErr w:type="spellStart"/>
            <w:r w:rsidRPr="00244563">
              <w:rPr>
                <w:lang w:val="fr-CH"/>
              </w:rPr>
              <w:t>instituțiilor</w:t>
            </w:r>
            <w:proofErr w:type="spellEnd"/>
            <w:r w:rsidRPr="00244563">
              <w:rPr>
                <w:lang w:val="fr-CH"/>
              </w:rPr>
              <w:t xml:space="preserve"> de </w:t>
            </w:r>
            <w:proofErr w:type="spellStart"/>
            <w:r w:rsidRPr="00244563">
              <w:rPr>
                <w:lang w:val="fr-CH"/>
              </w:rPr>
              <w:t>învățământ</w:t>
            </w:r>
            <w:proofErr w:type="spellEnd"/>
            <w:r w:rsidRPr="00244563">
              <w:rPr>
                <w:lang w:val="fr-CH"/>
              </w:rPr>
              <w:t xml:space="preserve"> </w:t>
            </w:r>
            <w:proofErr w:type="spellStart"/>
            <w:r w:rsidRPr="00244563">
              <w:rPr>
                <w:lang w:val="fr-CH"/>
              </w:rPr>
              <w:t>și</w:t>
            </w:r>
            <w:proofErr w:type="spellEnd"/>
            <w:r w:rsidRPr="00244563">
              <w:rPr>
                <w:lang w:val="fr-CH"/>
              </w:rPr>
              <w:t xml:space="preserve"> </w:t>
            </w:r>
            <w:proofErr w:type="spellStart"/>
            <w:r w:rsidRPr="00244563">
              <w:rPr>
                <w:lang w:val="fr-CH"/>
              </w:rPr>
              <w:t>prin</w:t>
            </w:r>
            <w:proofErr w:type="spellEnd"/>
            <w:r w:rsidRPr="00244563">
              <w:rPr>
                <w:lang w:val="fr-CH"/>
              </w:rPr>
              <w:t xml:space="preserve"> </w:t>
            </w:r>
            <w:proofErr w:type="spellStart"/>
            <w:r w:rsidRPr="00244563">
              <w:rPr>
                <w:lang w:val="fr-CH"/>
              </w:rPr>
              <w:t>bibliotecile</w:t>
            </w:r>
            <w:proofErr w:type="spellEnd"/>
            <w:r w:rsidRPr="00244563">
              <w:rPr>
                <w:lang w:val="fr-CH"/>
              </w:rPr>
              <w:t xml:space="preserve"> </w:t>
            </w:r>
            <w:proofErr w:type="spellStart"/>
            <w:r w:rsidRPr="00244563">
              <w:rPr>
                <w:lang w:val="fr-CH"/>
              </w:rPr>
              <w:t>publice</w:t>
            </w:r>
            <w:proofErr w:type="spellEnd"/>
            <w:r w:rsidRPr="00244563">
              <w:rPr>
                <w:lang w:val="fr-CH"/>
              </w:rPr>
              <w:t xml:space="preserve"> </w:t>
            </w:r>
            <w:proofErr w:type="spellStart"/>
            <w:r w:rsidRPr="00244563">
              <w:rPr>
                <w:lang w:val="fr-CH"/>
              </w:rPr>
              <w:t>cu</w:t>
            </w:r>
            <w:proofErr w:type="spellEnd"/>
            <w:r w:rsidRPr="00244563">
              <w:rPr>
                <w:lang w:val="fr-CH"/>
              </w:rPr>
              <w:t xml:space="preserve"> </w:t>
            </w:r>
            <w:proofErr w:type="spellStart"/>
            <w:r w:rsidRPr="00244563">
              <w:rPr>
                <w:lang w:val="fr-CH"/>
              </w:rPr>
              <w:t>acces</w:t>
            </w:r>
            <w:proofErr w:type="spellEnd"/>
            <w:r w:rsidRPr="00244563">
              <w:rPr>
                <w:lang w:val="fr-CH"/>
              </w:rPr>
              <w:t xml:space="preserve"> gratuit.</w:t>
            </w:r>
          </w:p>
          <w:p w14:paraId="6571353B" w14:textId="77777777" w:rsidR="00206EB3" w:rsidRPr="00244563" w:rsidRDefault="00206EB3" w:rsidP="00E03DEE">
            <w:pPr>
              <w:spacing w:before="240"/>
              <w:rPr>
                <w:lang w:val="fr-CH"/>
              </w:rPr>
            </w:pPr>
            <w:r w:rsidRPr="00244563">
              <w:rPr>
                <w:lang w:val="fr-CH"/>
              </w:rPr>
              <w:t xml:space="preserve">(4) </w:t>
            </w:r>
            <w:proofErr w:type="spellStart"/>
            <w:r w:rsidRPr="00244563">
              <w:rPr>
                <w:lang w:val="fr-CH"/>
              </w:rPr>
              <w:t>Împrumutul</w:t>
            </w:r>
            <w:proofErr w:type="spellEnd"/>
            <w:r w:rsidRPr="00244563">
              <w:rPr>
                <w:lang w:val="fr-CH"/>
              </w:rPr>
              <w:t xml:space="preserve"> </w:t>
            </w:r>
            <w:proofErr w:type="spellStart"/>
            <w:r w:rsidRPr="00244563">
              <w:rPr>
                <w:lang w:val="fr-CH"/>
              </w:rPr>
              <w:t>unor</w:t>
            </w:r>
            <w:proofErr w:type="spellEnd"/>
            <w:r w:rsidRPr="00244563">
              <w:rPr>
                <w:lang w:val="fr-CH"/>
              </w:rPr>
              <w:t xml:space="preserve"> </w:t>
            </w:r>
            <w:proofErr w:type="spellStart"/>
            <w:r w:rsidRPr="00244563">
              <w:rPr>
                <w:lang w:val="fr-CH"/>
              </w:rPr>
              <w:t>opere</w:t>
            </w:r>
            <w:proofErr w:type="spellEnd"/>
            <w:r w:rsidRPr="00244563">
              <w:rPr>
                <w:lang w:val="fr-CH"/>
              </w:rPr>
              <w:t xml:space="preserve"> </w:t>
            </w:r>
            <w:proofErr w:type="spellStart"/>
            <w:r w:rsidRPr="00244563">
              <w:rPr>
                <w:lang w:val="fr-CH"/>
              </w:rPr>
              <w:t>fixate</w:t>
            </w:r>
            <w:proofErr w:type="spellEnd"/>
            <w:r w:rsidRPr="00244563">
              <w:rPr>
                <w:lang w:val="fr-CH"/>
              </w:rPr>
              <w:t xml:space="preserve"> </w:t>
            </w:r>
            <w:proofErr w:type="spellStart"/>
            <w:r w:rsidRPr="00244563">
              <w:rPr>
                <w:lang w:val="fr-CH"/>
              </w:rPr>
              <w:t>în</w:t>
            </w:r>
            <w:proofErr w:type="spellEnd"/>
            <w:r w:rsidRPr="00244563">
              <w:rPr>
                <w:lang w:val="fr-CH"/>
              </w:rPr>
              <w:t xml:space="preserve"> </w:t>
            </w:r>
            <w:proofErr w:type="spellStart"/>
            <w:r w:rsidRPr="00244563">
              <w:rPr>
                <w:lang w:val="fr-CH"/>
              </w:rPr>
              <w:t>înregistrări</w:t>
            </w:r>
            <w:proofErr w:type="spellEnd"/>
            <w:r w:rsidRPr="00244563">
              <w:rPr>
                <w:lang w:val="fr-CH"/>
              </w:rPr>
              <w:t xml:space="preserve"> sonore </w:t>
            </w:r>
            <w:proofErr w:type="spellStart"/>
            <w:r w:rsidRPr="00244563">
              <w:rPr>
                <w:lang w:val="fr-CH"/>
              </w:rPr>
              <w:t>sau</w:t>
            </w:r>
            <w:proofErr w:type="spellEnd"/>
            <w:r w:rsidRPr="00244563">
              <w:rPr>
                <w:lang w:val="fr-CH"/>
              </w:rPr>
              <w:t xml:space="preserve"> </w:t>
            </w:r>
            <w:proofErr w:type="spellStart"/>
            <w:r w:rsidRPr="00244563">
              <w:rPr>
                <w:lang w:val="fr-CH"/>
              </w:rPr>
              <w:t>audiovizuale</w:t>
            </w:r>
            <w:proofErr w:type="spellEnd"/>
            <w:r w:rsidRPr="00244563">
              <w:rPr>
                <w:lang w:val="fr-CH"/>
              </w:rPr>
              <w:t xml:space="preserve"> nu </w:t>
            </w:r>
            <w:proofErr w:type="spellStart"/>
            <w:r w:rsidRPr="00244563">
              <w:rPr>
                <w:lang w:val="fr-CH"/>
              </w:rPr>
              <w:t>poate</w:t>
            </w:r>
            <w:proofErr w:type="spellEnd"/>
            <w:r w:rsidRPr="00244563">
              <w:rPr>
                <w:lang w:val="fr-CH"/>
              </w:rPr>
              <w:t xml:space="preserve"> </w:t>
            </w:r>
            <w:proofErr w:type="spellStart"/>
            <w:r w:rsidRPr="00244563">
              <w:rPr>
                <w:lang w:val="fr-CH"/>
              </w:rPr>
              <w:t>avea</w:t>
            </w:r>
            <w:proofErr w:type="spellEnd"/>
            <w:r w:rsidRPr="00244563">
              <w:rPr>
                <w:lang w:val="fr-CH"/>
              </w:rPr>
              <w:t xml:space="preserve"> </w:t>
            </w:r>
            <w:proofErr w:type="spellStart"/>
            <w:r w:rsidRPr="00244563">
              <w:rPr>
                <w:lang w:val="fr-CH"/>
              </w:rPr>
              <w:t>loc</w:t>
            </w:r>
            <w:proofErr w:type="spellEnd"/>
            <w:r w:rsidRPr="00244563">
              <w:rPr>
                <w:lang w:val="fr-CH"/>
              </w:rPr>
              <w:t xml:space="preserve"> </w:t>
            </w:r>
            <w:proofErr w:type="spellStart"/>
            <w:r w:rsidRPr="00244563">
              <w:rPr>
                <w:lang w:val="fr-CH"/>
              </w:rPr>
              <w:t>decât</w:t>
            </w:r>
            <w:proofErr w:type="spellEnd"/>
            <w:r w:rsidRPr="00244563">
              <w:rPr>
                <w:lang w:val="fr-CH"/>
              </w:rPr>
              <w:t xml:space="preserve"> </w:t>
            </w:r>
            <w:proofErr w:type="spellStart"/>
            <w:r w:rsidRPr="00244563">
              <w:rPr>
                <w:lang w:val="fr-CH"/>
              </w:rPr>
              <w:t>după</w:t>
            </w:r>
            <w:proofErr w:type="spellEnd"/>
            <w:r w:rsidRPr="00244563">
              <w:rPr>
                <w:lang w:val="fr-CH"/>
              </w:rPr>
              <w:t xml:space="preserve"> 6 </w:t>
            </w:r>
            <w:proofErr w:type="spellStart"/>
            <w:r w:rsidRPr="00244563">
              <w:rPr>
                <w:lang w:val="fr-CH"/>
              </w:rPr>
              <w:t>luni</w:t>
            </w:r>
            <w:proofErr w:type="spellEnd"/>
            <w:r w:rsidRPr="00244563">
              <w:rPr>
                <w:lang w:val="fr-CH"/>
              </w:rPr>
              <w:t xml:space="preserve"> de la prima </w:t>
            </w:r>
            <w:proofErr w:type="spellStart"/>
            <w:r w:rsidRPr="00244563">
              <w:rPr>
                <w:lang w:val="fr-CH"/>
              </w:rPr>
              <w:t>distribuire</w:t>
            </w:r>
            <w:proofErr w:type="spellEnd"/>
            <w:r w:rsidRPr="00244563">
              <w:rPr>
                <w:lang w:val="fr-CH"/>
              </w:rPr>
              <w:t xml:space="preserve"> a </w:t>
            </w:r>
            <w:proofErr w:type="spellStart"/>
            <w:r w:rsidRPr="00244563">
              <w:rPr>
                <w:lang w:val="fr-CH"/>
              </w:rPr>
              <w:t>operei</w:t>
            </w:r>
            <w:proofErr w:type="spellEnd"/>
            <w:r w:rsidRPr="00244563">
              <w:rPr>
                <w:lang w:val="fr-CH"/>
              </w:rPr>
              <w:t>.</w:t>
            </w:r>
          </w:p>
          <w:p w14:paraId="4314115E" w14:textId="77777777" w:rsidR="00206EB3" w:rsidRPr="00244563" w:rsidRDefault="00206EB3" w:rsidP="00E03DEE">
            <w:pPr>
              <w:spacing w:before="240"/>
              <w:rPr>
                <w:lang w:val="fr-CH"/>
              </w:rPr>
            </w:pPr>
            <w:r w:rsidRPr="00244563">
              <w:rPr>
                <w:lang w:val="fr-CH"/>
              </w:rPr>
              <w:t xml:space="preserve">(5) </w:t>
            </w:r>
            <w:proofErr w:type="spellStart"/>
            <w:r w:rsidRPr="00244563">
              <w:rPr>
                <w:lang w:val="fr-CH"/>
              </w:rPr>
              <w:t>Dreptul</w:t>
            </w:r>
            <w:proofErr w:type="spellEnd"/>
            <w:r w:rsidRPr="00244563">
              <w:rPr>
                <w:lang w:val="fr-CH"/>
              </w:rPr>
              <w:t xml:space="preserve"> de </w:t>
            </w:r>
            <w:proofErr w:type="spellStart"/>
            <w:r w:rsidRPr="00244563">
              <w:rPr>
                <w:lang w:val="fr-CH"/>
              </w:rPr>
              <w:t>împrumut</w:t>
            </w:r>
            <w:proofErr w:type="spellEnd"/>
            <w:r w:rsidRPr="00244563">
              <w:rPr>
                <w:lang w:val="fr-CH"/>
              </w:rPr>
              <w:t xml:space="preserve"> nu se </w:t>
            </w:r>
            <w:proofErr w:type="spellStart"/>
            <w:r w:rsidRPr="00244563">
              <w:rPr>
                <w:lang w:val="fr-CH"/>
              </w:rPr>
              <w:t>epuizează</w:t>
            </w:r>
            <w:proofErr w:type="spellEnd"/>
            <w:r w:rsidRPr="00244563">
              <w:rPr>
                <w:lang w:val="fr-CH"/>
              </w:rPr>
              <w:t xml:space="preserve"> </w:t>
            </w:r>
            <w:proofErr w:type="spellStart"/>
            <w:r w:rsidRPr="00244563">
              <w:rPr>
                <w:lang w:val="fr-CH"/>
              </w:rPr>
              <w:t>odată</w:t>
            </w:r>
            <w:proofErr w:type="spellEnd"/>
            <w:r w:rsidRPr="00244563">
              <w:rPr>
                <w:lang w:val="fr-CH"/>
              </w:rPr>
              <w:t xml:space="preserve"> </w:t>
            </w:r>
            <w:proofErr w:type="spellStart"/>
            <w:r w:rsidRPr="00244563">
              <w:rPr>
                <w:lang w:val="fr-CH"/>
              </w:rPr>
              <w:t>cu</w:t>
            </w:r>
            <w:proofErr w:type="spellEnd"/>
            <w:r w:rsidRPr="00244563">
              <w:rPr>
                <w:lang w:val="fr-CH"/>
              </w:rPr>
              <w:t xml:space="preserve"> prima </w:t>
            </w:r>
            <w:proofErr w:type="spellStart"/>
            <w:r w:rsidRPr="00244563">
              <w:rPr>
                <w:lang w:val="fr-CH"/>
              </w:rPr>
              <w:t>vânzare</w:t>
            </w:r>
            <w:proofErr w:type="spellEnd"/>
            <w:r w:rsidRPr="00244563">
              <w:rPr>
                <w:lang w:val="fr-CH"/>
              </w:rPr>
              <w:t xml:space="preserve"> </w:t>
            </w:r>
            <w:proofErr w:type="spellStart"/>
            <w:r w:rsidRPr="00244563">
              <w:rPr>
                <w:lang w:val="fr-CH"/>
              </w:rPr>
              <w:t>sau</w:t>
            </w:r>
            <w:proofErr w:type="spellEnd"/>
            <w:r w:rsidRPr="00244563">
              <w:rPr>
                <w:lang w:val="fr-CH"/>
              </w:rPr>
              <w:t xml:space="preserve"> </w:t>
            </w:r>
            <w:proofErr w:type="spellStart"/>
            <w:r w:rsidRPr="00244563">
              <w:rPr>
                <w:lang w:val="fr-CH"/>
              </w:rPr>
              <w:t>cu</w:t>
            </w:r>
            <w:proofErr w:type="spellEnd"/>
            <w:r w:rsidRPr="00244563">
              <w:rPr>
                <w:lang w:val="fr-CH"/>
              </w:rPr>
              <w:t xml:space="preserve"> </w:t>
            </w:r>
            <w:proofErr w:type="spellStart"/>
            <w:r w:rsidRPr="00244563">
              <w:rPr>
                <w:lang w:val="fr-CH"/>
              </w:rPr>
              <w:t>primul</w:t>
            </w:r>
            <w:proofErr w:type="spellEnd"/>
            <w:r w:rsidRPr="00244563">
              <w:rPr>
                <w:lang w:val="fr-CH"/>
              </w:rPr>
              <w:t xml:space="preserve"> </w:t>
            </w:r>
            <w:proofErr w:type="spellStart"/>
            <w:r w:rsidRPr="00244563">
              <w:rPr>
                <w:lang w:val="fr-CH"/>
              </w:rPr>
              <w:t>transfer</w:t>
            </w:r>
            <w:proofErr w:type="spellEnd"/>
            <w:r w:rsidRPr="00244563">
              <w:rPr>
                <w:lang w:val="fr-CH"/>
              </w:rPr>
              <w:t xml:space="preserve"> de </w:t>
            </w:r>
            <w:proofErr w:type="spellStart"/>
            <w:r w:rsidRPr="00244563">
              <w:rPr>
                <w:lang w:val="fr-CH"/>
              </w:rPr>
              <w:t>drept</w:t>
            </w:r>
            <w:proofErr w:type="spellEnd"/>
            <w:r w:rsidRPr="00244563">
              <w:rPr>
                <w:lang w:val="fr-CH"/>
              </w:rPr>
              <w:t xml:space="preserve"> de </w:t>
            </w:r>
            <w:proofErr w:type="spellStart"/>
            <w:r w:rsidRPr="00244563">
              <w:rPr>
                <w:lang w:val="fr-CH"/>
              </w:rPr>
              <w:t>proprietate</w:t>
            </w:r>
            <w:proofErr w:type="spellEnd"/>
            <w:r w:rsidRPr="00244563">
              <w:rPr>
                <w:lang w:val="fr-CH"/>
              </w:rPr>
              <w:t xml:space="preserve"> </w:t>
            </w:r>
            <w:proofErr w:type="spellStart"/>
            <w:r w:rsidRPr="00244563">
              <w:rPr>
                <w:lang w:val="fr-CH"/>
              </w:rPr>
              <w:t>asupra</w:t>
            </w:r>
            <w:proofErr w:type="spellEnd"/>
            <w:r w:rsidRPr="00244563">
              <w:rPr>
                <w:lang w:val="fr-CH"/>
              </w:rPr>
              <w:t xml:space="preserve"> </w:t>
            </w:r>
            <w:proofErr w:type="spellStart"/>
            <w:r w:rsidRPr="00244563">
              <w:rPr>
                <w:lang w:val="fr-CH"/>
              </w:rPr>
              <w:t>originalului</w:t>
            </w:r>
            <w:proofErr w:type="spellEnd"/>
            <w:r w:rsidRPr="00244563">
              <w:rPr>
                <w:lang w:val="fr-CH"/>
              </w:rPr>
              <w:t xml:space="preserve"> </w:t>
            </w:r>
            <w:proofErr w:type="spellStart"/>
            <w:r w:rsidRPr="00244563">
              <w:rPr>
                <w:lang w:val="fr-CH"/>
              </w:rPr>
              <w:t>ori</w:t>
            </w:r>
            <w:proofErr w:type="spellEnd"/>
            <w:r w:rsidRPr="00244563">
              <w:rPr>
                <w:lang w:val="fr-CH"/>
              </w:rPr>
              <w:t xml:space="preserve"> a </w:t>
            </w:r>
            <w:proofErr w:type="spellStart"/>
            <w:r w:rsidRPr="00244563">
              <w:rPr>
                <w:lang w:val="fr-CH"/>
              </w:rPr>
              <w:t>copiilor</w:t>
            </w:r>
            <w:proofErr w:type="spellEnd"/>
            <w:r w:rsidRPr="00244563">
              <w:rPr>
                <w:lang w:val="fr-CH"/>
              </w:rPr>
              <w:t xml:space="preserve"> </w:t>
            </w:r>
            <w:proofErr w:type="spellStart"/>
            <w:r w:rsidRPr="00244563">
              <w:rPr>
                <w:lang w:val="fr-CH"/>
              </w:rPr>
              <w:t>unei</w:t>
            </w:r>
            <w:proofErr w:type="spellEnd"/>
            <w:r w:rsidRPr="00244563">
              <w:rPr>
                <w:lang w:val="fr-CH"/>
              </w:rPr>
              <w:t xml:space="preserve"> </w:t>
            </w:r>
            <w:proofErr w:type="spellStart"/>
            <w:r w:rsidRPr="00244563">
              <w:rPr>
                <w:lang w:val="fr-CH"/>
              </w:rPr>
              <w:t>opere</w:t>
            </w:r>
            <w:proofErr w:type="spellEnd"/>
            <w:r w:rsidRPr="00244563">
              <w:rPr>
                <w:lang w:val="fr-CH"/>
              </w:rPr>
              <w:t xml:space="preserve">, </w:t>
            </w:r>
            <w:proofErr w:type="spellStart"/>
            <w:r w:rsidRPr="00244563">
              <w:rPr>
                <w:lang w:val="fr-CH"/>
              </w:rPr>
              <w:t>pe</w:t>
            </w:r>
            <w:proofErr w:type="spellEnd"/>
            <w:r w:rsidRPr="00244563">
              <w:rPr>
                <w:lang w:val="fr-CH"/>
              </w:rPr>
              <w:t xml:space="preserve"> </w:t>
            </w:r>
            <w:proofErr w:type="spellStart"/>
            <w:r w:rsidRPr="00244563">
              <w:rPr>
                <w:lang w:val="fr-CH"/>
              </w:rPr>
              <w:t>piață</w:t>
            </w:r>
            <w:proofErr w:type="spellEnd"/>
            <w:r w:rsidRPr="00244563">
              <w:rPr>
                <w:lang w:val="fr-CH"/>
              </w:rPr>
              <w:t xml:space="preserve">, </w:t>
            </w:r>
            <w:proofErr w:type="spellStart"/>
            <w:r w:rsidRPr="00244563">
              <w:rPr>
                <w:lang w:val="fr-CH"/>
              </w:rPr>
              <w:t>efectuat</w:t>
            </w:r>
            <w:proofErr w:type="spellEnd"/>
            <w:r w:rsidRPr="00244563">
              <w:rPr>
                <w:lang w:val="fr-CH"/>
              </w:rPr>
              <w:t xml:space="preserve"> </w:t>
            </w:r>
            <w:proofErr w:type="spellStart"/>
            <w:r w:rsidRPr="00244563">
              <w:rPr>
                <w:lang w:val="fr-CH"/>
              </w:rPr>
              <w:t>sau</w:t>
            </w:r>
            <w:proofErr w:type="spellEnd"/>
            <w:r w:rsidRPr="00244563">
              <w:rPr>
                <w:lang w:val="fr-CH"/>
              </w:rPr>
              <w:t xml:space="preserve"> </w:t>
            </w:r>
            <w:proofErr w:type="spellStart"/>
            <w:r w:rsidRPr="00244563">
              <w:rPr>
                <w:lang w:val="fr-CH"/>
              </w:rPr>
              <w:t>consimțit</w:t>
            </w:r>
            <w:proofErr w:type="spellEnd"/>
            <w:r w:rsidRPr="00244563">
              <w:rPr>
                <w:lang w:val="fr-CH"/>
              </w:rPr>
              <w:t xml:space="preserve"> de </w:t>
            </w:r>
            <w:proofErr w:type="spellStart"/>
            <w:r w:rsidRPr="00244563">
              <w:rPr>
                <w:lang w:val="fr-CH"/>
              </w:rPr>
              <w:t>titularul</w:t>
            </w:r>
            <w:proofErr w:type="spellEnd"/>
            <w:r w:rsidRPr="00244563">
              <w:rPr>
                <w:lang w:val="fr-CH"/>
              </w:rPr>
              <w:t xml:space="preserve"> de </w:t>
            </w:r>
            <w:proofErr w:type="spellStart"/>
            <w:r w:rsidRPr="00244563">
              <w:rPr>
                <w:lang w:val="fr-CH"/>
              </w:rPr>
              <w:t>drepturi</w:t>
            </w:r>
            <w:proofErr w:type="spellEnd"/>
            <w:r w:rsidRPr="00244563">
              <w:rPr>
                <w:lang w:val="fr-CH"/>
              </w:rPr>
              <w:t>.</w:t>
            </w:r>
          </w:p>
        </w:tc>
        <w:tc>
          <w:tcPr>
            <w:tcW w:w="4531" w:type="dxa"/>
          </w:tcPr>
          <w:p w14:paraId="73EB236E" w14:textId="77777777" w:rsidR="00206EB3" w:rsidRDefault="00206EB3" w:rsidP="00E03DEE">
            <w:pPr>
              <w:spacing w:after="240"/>
            </w:pPr>
            <w:r w:rsidRPr="001E6B87">
              <w:lastRenderedPageBreak/>
              <w:t>Article 18</w:t>
            </w:r>
          </w:p>
          <w:p w14:paraId="1EBB1C76" w14:textId="62AD9BCA" w:rsidR="00206EB3" w:rsidRDefault="00206EB3" w:rsidP="00E03DEE">
            <w:r w:rsidRPr="001E6B87">
              <w:t xml:space="preserve">(1) Lending, within the meaning of </w:t>
            </w:r>
            <w:r w:rsidR="006B6604">
              <w:t>this Act</w:t>
            </w:r>
            <w:r w:rsidRPr="001E6B87">
              <w:t>, means making available for use, for a limited time and without direct or indirect economic or commercial advantage, a work through an institution that allows public access for this purpose.</w:t>
            </w:r>
          </w:p>
          <w:p w14:paraId="0B3FAB1E" w14:textId="77777777" w:rsidR="00206EB3" w:rsidRDefault="00206EB3" w:rsidP="00E03DEE">
            <w:pPr>
              <w:spacing w:before="240"/>
            </w:pPr>
            <w:r w:rsidRPr="001E6B87">
              <w:t>(2) Lending through libraries does not require the author's authorization and entitles him to equitable remuneration. This right may not be waived.</w:t>
            </w:r>
          </w:p>
          <w:p w14:paraId="249465FB" w14:textId="77777777" w:rsidR="00206EB3" w:rsidRDefault="00206EB3" w:rsidP="00E03DEE">
            <w:pPr>
              <w:spacing w:before="240" w:after="240"/>
            </w:pPr>
            <w:r w:rsidRPr="001E6B87">
              <w:t xml:space="preserve">(3) The equitable remuneration provided for in paragraph (2) is not due if the loan is made through the libraries of educational </w:t>
            </w:r>
            <w:r w:rsidRPr="001E6B87">
              <w:lastRenderedPageBreak/>
              <w:t>institutions and through public libraries with free access.</w:t>
            </w:r>
          </w:p>
          <w:p w14:paraId="6C191DFB" w14:textId="77777777" w:rsidR="00206EB3" w:rsidRDefault="00206EB3" w:rsidP="00E03DEE">
            <w:pPr>
              <w:spacing w:after="240"/>
            </w:pPr>
            <w:r w:rsidRPr="001E6B87">
              <w:t>(4) The lending of works fixed in sound or audiovisual recordings may not take place until 6 months after the first distribution of the work.</w:t>
            </w:r>
          </w:p>
          <w:p w14:paraId="1AA0112F" w14:textId="77777777" w:rsidR="00206EB3" w:rsidRPr="002710F8" w:rsidRDefault="00206EB3" w:rsidP="00E03DEE">
            <w:r w:rsidRPr="001E6B87">
              <w:t>(5) The lending right shall not be exhausted with the first sale or the first transfer of ownership of the original or copies of a work, on the market, carried out or consented to by the rights holder.</w:t>
            </w:r>
          </w:p>
        </w:tc>
      </w:tr>
    </w:tbl>
    <w:p w14:paraId="24EFB88C" w14:textId="77777777" w:rsidR="00206EB3" w:rsidRDefault="00206EB3" w:rsidP="00206EB3">
      <w:pPr>
        <w:pStyle w:val="Heading1"/>
        <w:numPr>
          <w:ilvl w:val="0"/>
          <w:numId w:val="4"/>
        </w:numPr>
        <w:tabs>
          <w:tab w:val="num" w:pos="567"/>
        </w:tabs>
        <w:ind w:left="0" w:firstLine="0"/>
      </w:pPr>
      <w:bookmarkStart w:id="36" w:name="_Toc193455582"/>
      <w:r>
        <w:lastRenderedPageBreak/>
        <w:t>SERBIA</w:t>
      </w:r>
      <w:bookmarkEnd w:id="36"/>
    </w:p>
    <w:p w14:paraId="2A25CC34" w14:textId="3203C107" w:rsidR="00206EB3" w:rsidRDefault="00206EB3" w:rsidP="00133111">
      <w:pPr>
        <w:rPr>
          <w:rFonts w:eastAsia="Times New Roman"/>
          <w:color w:val="000000"/>
          <w:lang w:eastAsia="de-DE"/>
        </w:rPr>
      </w:pPr>
      <w:hyperlink r:id="rId35" w:history="1">
        <w:r w:rsidRPr="00EA4CDB">
          <w:rPr>
            <w:rStyle w:val="Hyperlink"/>
            <w:rFonts w:eastAsia="Times New Roman"/>
            <w:lang w:eastAsia="de-DE"/>
          </w:rPr>
          <w:t>Copyright and Related Right</w:t>
        </w:r>
        <w:r w:rsidR="00133111">
          <w:rPr>
            <w:rStyle w:val="Hyperlink"/>
            <w:rFonts w:eastAsia="Times New Roman"/>
            <w:lang w:eastAsia="de-DE"/>
          </w:rPr>
          <w:t>s</w:t>
        </w:r>
        <w:r w:rsidR="00DE11AF">
          <w:rPr>
            <w:rStyle w:val="Hyperlink"/>
            <w:rFonts w:eastAsia="Times New Roman"/>
            <w:lang w:eastAsia="de-DE"/>
          </w:rPr>
          <w:t xml:space="preserve"> Act</w:t>
        </w:r>
      </w:hyperlink>
      <w:r>
        <w:rPr>
          <w:rFonts w:eastAsia="Times New Roman"/>
          <w:color w:val="000000"/>
          <w:lang w:eastAsia="de-DE"/>
        </w:rPr>
        <w:t xml:space="preserve"> </w:t>
      </w:r>
    </w:p>
    <w:tbl>
      <w:tblPr>
        <w:tblStyle w:val="TableGrid"/>
        <w:tblW w:w="0" w:type="auto"/>
        <w:tblLook w:val="04A0" w:firstRow="1" w:lastRow="0" w:firstColumn="1" w:lastColumn="0" w:noHBand="0" w:noVBand="1"/>
      </w:tblPr>
      <w:tblGrid>
        <w:gridCol w:w="4531"/>
        <w:gridCol w:w="4531"/>
      </w:tblGrid>
      <w:tr w:rsidR="00206EB3" w:rsidRPr="004831BA" w14:paraId="1CA1D07A" w14:textId="77777777" w:rsidTr="00E03DEE">
        <w:tc>
          <w:tcPr>
            <w:tcW w:w="4531" w:type="dxa"/>
          </w:tcPr>
          <w:p w14:paraId="0717B74B" w14:textId="40E8C486" w:rsidR="00206EB3" w:rsidRPr="00084C9B" w:rsidRDefault="00206EB3" w:rsidP="00E03DEE">
            <w:r w:rsidRPr="00084C9B">
              <w:t>Original Wording</w:t>
            </w:r>
            <w:r w:rsidR="00BA5817">
              <w:t xml:space="preserve"> (Serbian)</w:t>
            </w:r>
          </w:p>
        </w:tc>
        <w:tc>
          <w:tcPr>
            <w:tcW w:w="4531" w:type="dxa"/>
          </w:tcPr>
          <w:p w14:paraId="33DF67E7" w14:textId="77777777" w:rsidR="00206EB3" w:rsidRPr="00084C9B" w:rsidRDefault="00206EB3" w:rsidP="00E03DEE">
            <w:r w:rsidRPr="00084C9B">
              <w:t>Machine Translation</w:t>
            </w:r>
          </w:p>
        </w:tc>
      </w:tr>
      <w:tr w:rsidR="00206EB3" w:rsidRPr="004831BA" w14:paraId="23A0FC61" w14:textId="77777777" w:rsidTr="00E03DEE">
        <w:tc>
          <w:tcPr>
            <w:tcW w:w="4531" w:type="dxa"/>
          </w:tcPr>
          <w:p w14:paraId="06C79DB5" w14:textId="77777777" w:rsidR="00206EB3" w:rsidRPr="00084C9B" w:rsidRDefault="00206EB3" w:rsidP="00E03DEE">
            <w:pPr>
              <w:rPr>
                <w:lang w:val="ru-RU"/>
              </w:rPr>
            </w:pPr>
            <w:r w:rsidRPr="00084C9B">
              <w:rPr>
                <w:lang w:val="ru-RU"/>
              </w:rPr>
              <w:t>4.2.2. Право стављања примерака дела у промет</w:t>
            </w:r>
          </w:p>
          <w:p w14:paraId="32F9E3E0" w14:textId="77777777" w:rsidR="00206EB3" w:rsidRPr="00084C9B" w:rsidRDefault="00206EB3" w:rsidP="00E03DEE">
            <w:pPr>
              <w:spacing w:after="240"/>
              <w:rPr>
                <w:lang w:val="ru-RU"/>
              </w:rPr>
            </w:pPr>
            <w:r w:rsidRPr="00084C9B">
              <w:rPr>
                <w:lang w:val="ru-RU"/>
              </w:rPr>
              <w:t>Члан 21.</w:t>
            </w:r>
          </w:p>
          <w:p w14:paraId="37A7C7EA" w14:textId="77777777" w:rsidR="00206EB3" w:rsidRPr="00084C9B" w:rsidRDefault="00206EB3" w:rsidP="00E03DEE">
            <w:pPr>
              <w:spacing w:after="240"/>
              <w:rPr>
                <w:lang w:val="ru-RU"/>
              </w:rPr>
            </w:pPr>
            <w:r w:rsidRPr="00084C9B">
              <w:rPr>
                <w:lang w:val="ru-RU"/>
              </w:rPr>
              <w:t>Аутор има искључиво право да другоме забрани или дозволи стављање у промет оригинала или умножених* примерака свог дела, продајом или другим начином преноса својине.*</w:t>
            </w:r>
          </w:p>
          <w:p w14:paraId="3AAD370C" w14:textId="77777777" w:rsidR="00206EB3" w:rsidRPr="00084C9B" w:rsidRDefault="00206EB3" w:rsidP="00E03DEE">
            <w:pPr>
              <w:spacing w:after="240"/>
              <w:rPr>
                <w:lang w:val="ru-RU"/>
              </w:rPr>
            </w:pPr>
            <w:r w:rsidRPr="00084C9B">
              <w:rPr>
                <w:lang w:val="ru-RU"/>
              </w:rPr>
              <w:t>Стављање примерака дела у промет обухвата и:</w:t>
            </w:r>
          </w:p>
          <w:p w14:paraId="22259570" w14:textId="77777777" w:rsidR="00206EB3" w:rsidRPr="00084C9B" w:rsidRDefault="00206EB3" w:rsidP="00206EB3">
            <w:pPr>
              <w:pStyle w:val="ListParagraph"/>
              <w:numPr>
                <w:ilvl w:val="0"/>
                <w:numId w:val="50"/>
              </w:numPr>
              <w:rPr>
                <w:sz w:val="22"/>
                <w:lang w:val="ru-RU"/>
              </w:rPr>
            </w:pPr>
            <w:r w:rsidRPr="00084C9B">
              <w:rPr>
                <w:sz w:val="22"/>
                <w:lang w:val="ru-RU"/>
              </w:rPr>
              <w:t>нуђење примерака дела ради стављања у промет;</w:t>
            </w:r>
          </w:p>
          <w:p w14:paraId="16E2A782" w14:textId="77777777" w:rsidR="00206EB3" w:rsidRPr="00084C9B" w:rsidRDefault="00206EB3" w:rsidP="00206EB3">
            <w:pPr>
              <w:pStyle w:val="ListParagraph"/>
              <w:numPr>
                <w:ilvl w:val="0"/>
                <w:numId w:val="50"/>
              </w:numPr>
              <w:rPr>
                <w:sz w:val="22"/>
                <w:lang w:val="ru-RU"/>
              </w:rPr>
            </w:pPr>
            <w:r w:rsidRPr="00084C9B">
              <w:rPr>
                <w:sz w:val="22"/>
                <w:lang w:val="ru-RU"/>
              </w:rPr>
              <w:t>складиштење примерака дела ради стављања у промет;</w:t>
            </w:r>
          </w:p>
          <w:p w14:paraId="1040D416" w14:textId="77777777" w:rsidR="00206EB3" w:rsidRPr="00084C9B" w:rsidRDefault="00206EB3" w:rsidP="00206EB3">
            <w:pPr>
              <w:pStyle w:val="ListParagraph"/>
              <w:numPr>
                <w:ilvl w:val="0"/>
                <w:numId w:val="50"/>
              </w:numPr>
              <w:rPr>
                <w:sz w:val="22"/>
                <w:lang w:val="ru-RU"/>
              </w:rPr>
            </w:pPr>
            <w:r w:rsidRPr="00084C9B">
              <w:rPr>
                <w:sz w:val="22"/>
                <w:lang w:val="ru-RU"/>
              </w:rPr>
              <w:t>увоз примерака дела.</w:t>
            </w:r>
          </w:p>
          <w:p w14:paraId="221509C4" w14:textId="77777777" w:rsidR="00206EB3" w:rsidRPr="00084C9B" w:rsidRDefault="00206EB3" w:rsidP="00E03DEE"/>
          <w:p w14:paraId="1C245968" w14:textId="77777777" w:rsidR="00206EB3" w:rsidRPr="005C1E30" w:rsidRDefault="00206EB3" w:rsidP="00E03DEE">
            <w:pPr>
              <w:rPr>
                <w:lang w:val="ru-RU"/>
              </w:rPr>
            </w:pPr>
            <w:r w:rsidRPr="00084C9B">
              <w:rPr>
                <w:lang w:val="ru-RU"/>
              </w:rPr>
              <w:t>Право аутора на стављање примерака дела у промет не делује према оном власнику примерка дела који је тај примерак легално прибавио у Републици Србији од аутора или од ауторовог правног следбеника (исцрпљење права). Власник може слободно отуђити примерак дела који је легално прибавио од аутора или ауторовог правног следбеника</w:t>
            </w:r>
          </w:p>
          <w:p w14:paraId="39869CE9" w14:textId="77777777" w:rsidR="00206EB3" w:rsidRPr="005C1E30" w:rsidRDefault="00206EB3" w:rsidP="00E03DEE">
            <w:pPr>
              <w:rPr>
                <w:lang w:val="ru-RU"/>
              </w:rPr>
            </w:pPr>
          </w:p>
          <w:p w14:paraId="7C3E5DF9" w14:textId="77777777" w:rsidR="00206EB3" w:rsidRPr="00084C9B" w:rsidRDefault="00206EB3" w:rsidP="00E03DEE">
            <w:pPr>
              <w:rPr>
                <w:highlight w:val="yellow"/>
              </w:rPr>
            </w:pPr>
            <w:r w:rsidRPr="00084C9B">
              <w:t xml:space="preserve">* </w:t>
            </w:r>
            <w:proofErr w:type="spellStart"/>
            <w:r w:rsidRPr="00084C9B">
              <w:t>Службени</w:t>
            </w:r>
            <w:proofErr w:type="spellEnd"/>
            <w:r w:rsidRPr="00084C9B">
              <w:t xml:space="preserve"> </w:t>
            </w:r>
            <w:proofErr w:type="spellStart"/>
            <w:r w:rsidRPr="00084C9B">
              <w:t>гласник</w:t>
            </w:r>
            <w:proofErr w:type="spellEnd"/>
            <w:r w:rsidRPr="00084C9B">
              <w:t xml:space="preserve"> </w:t>
            </w:r>
            <w:proofErr w:type="spellStart"/>
            <w:r w:rsidRPr="00084C9B">
              <w:t>РС</w:t>
            </w:r>
            <w:proofErr w:type="spellEnd"/>
            <w:r w:rsidRPr="00084C9B">
              <w:t xml:space="preserve">, </w:t>
            </w:r>
            <w:proofErr w:type="spellStart"/>
            <w:r w:rsidRPr="00084C9B">
              <w:t>број</w:t>
            </w:r>
            <w:proofErr w:type="spellEnd"/>
            <w:r w:rsidRPr="00084C9B">
              <w:t xml:space="preserve"> 99/2011</w:t>
            </w:r>
          </w:p>
        </w:tc>
        <w:tc>
          <w:tcPr>
            <w:tcW w:w="4531" w:type="dxa"/>
          </w:tcPr>
          <w:p w14:paraId="7FA816A9" w14:textId="77777777" w:rsidR="00206EB3" w:rsidRPr="00233717" w:rsidRDefault="00206EB3" w:rsidP="00E03DEE">
            <w:r w:rsidRPr="00233717">
              <w:t>4.2.2. The right to put copies of the work into circulation</w:t>
            </w:r>
          </w:p>
          <w:p w14:paraId="6E7A3F50" w14:textId="77777777" w:rsidR="00206EB3" w:rsidRPr="00233717" w:rsidRDefault="00206EB3" w:rsidP="00E03DEE">
            <w:pPr>
              <w:spacing w:after="240"/>
            </w:pPr>
            <w:r w:rsidRPr="00233717">
              <w:t>Article 21</w:t>
            </w:r>
          </w:p>
          <w:p w14:paraId="62DBCBE2" w14:textId="77777777" w:rsidR="00206EB3" w:rsidRPr="00233717" w:rsidRDefault="00206EB3" w:rsidP="00E03DEE">
            <w:r w:rsidRPr="00233717">
              <w:t xml:space="preserve">The author has the exclusive right to prohibit or allow others to put into circulation the original or duplicated* copies of his work, by sale or other means of transfer of </w:t>
            </w:r>
            <w:proofErr w:type="gramStart"/>
            <w:r w:rsidRPr="00233717">
              <w:t>ownership.*</w:t>
            </w:r>
            <w:proofErr w:type="gramEnd"/>
          </w:p>
          <w:p w14:paraId="252985A1" w14:textId="77777777" w:rsidR="00206EB3" w:rsidRPr="00233717" w:rsidRDefault="00206EB3" w:rsidP="00E03DEE">
            <w:pPr>
              <w:spacing w:before="240" w:after="240"/>
            </w:pPr>
            <w:r w:rsidRPr="00233717">
              <w:t>Putting copies of the work into circulation also includes:</w:t>
            </w:r>
          </w:p>
          <w:p w14:paraId="44F833E0" w14:textId="77777777" w:rsidR="00206EB3" w:rsidRPr="00471FBA" w:rsidRDefault="00206EB3" w:rsidP="00206EB3">
            <w:pPr>
              <w:pStyle w:val="ListParagraph"/>
              <w:numPr>
                <w:ilvl w:val="0"/>
                <w:numId w:val="51"/>
              </w:numPr>
              <w:rPr>
                <w:sz w:val="22"/>
                <w:lang w:val="en-US"/>
              </w:rPr>
            </w:pPr>
            <w:r w:rsidRPr="00471FBA">
              <w:rPr>
                <w:sz w:val="22"/>
                <w:lang w:val="en-US"/>
              </w:rPr>
              <w:t xml:space="preserve">offering copies of the work for </w:t>
            </w:r>
            <w:proofErr w:type="gramStart"/>
            <w:r w:rsidRPr="00471FBA">
              <w:rPr>
                <w:sz w:val="22"/>
                <w:lang w:val="en-US"/>
              </w:rPr>
              <w:t>sale;</w:t>
            </w:r>
            <w:proofErr w:type="gramEnd"/>
          </w:p>
          <w:p w14:paraId="00EAEFAC" w14:textId="77777777" w:rsidR="00206EB3" w:rsidRPr="00471FBA" w:rsidRDefault="00206EB3" w:rsidP="00206EB3">
            <w:pPr>
              <w:pStyle w:val="ListParagraph"/>
              <w:numPr>
                <w:ilvl w:val="0"/>
                <w:numId w:val="51"/>
              </w:numPr>
              <w:rPr>
                <w:sz w:val="22"/>
                <w:lang w:val="en-US"/>
              </w:rPr>
            </w:pPr>
            <w:r w:rsidRPr="00471FBA">
              <w:rPr>
                <w:sz w:val="22"/>
                <w:lang w:val="en-US"/>
              </w:rPr>
              <w:t xml:space="preserve">storage of copies of the work for </w:t>
            </w:r>
            <w:proofErr w:type="gramStart"/>
            <w:r w:rsidRPr="00471FBA">
              <w:rPr>
                <w:sz w:val="22"/>
                <w:lang w:val="en-US"/>
              </w:rPr>
              <w:t>sale;</w:t>
            </w:r>
            <w:proofErr w:type="gramEnd"/>
          </w:p>
          <w:p w14:paraId="4FF93E0C" w14:textId="77777777" w:rsidR="00206EB3" w:rsidRPr="00471FBA" w:rsidRDefault="00206EB3" w:rsidP="00206EB3">
            <w:pPr>
              <w:pStyle w:val="ListParagraph"/>
              <w:numPr>
                <w:ilvl w:val="0"/>
                <w:numId w:val="51"/>
              </w:numPr>
              <w:rPr>
                <w:sz w:val="22"/>
                <w:lang w:val="en-US"/>
              </w:rPr>
            </w:pPr>
            <w:r w:rsidRPr="00471FBA">
              <w:rPr>
                <w:sz w:val="22"/>
                <w:lang w:val="en-US"/>
              </w:rPr>
              <w:t>import of copies of works.</w:t>
            </w:r>
          </w:p>
          <w:p w14:paraId="27CE44C7" w14:textId="77777777" w:rsidR="00206EB3" w:rsidRPr="00233717" w:rsidRDefault="00206EB3" w:rsidP="00E03DEE">
            <w:pPr>
              <w:spacing w:before="240"/>
            </w:pPr>
            <w:r w:rsidRPr="00233717">
              <w:t>The author's right to put copies of the work into circulation does not apply to the owner of the copy of the work who legally obtained that copy in the Republic of Serbia from the author or from the author's legal successor (exhaustion of rights). The owner may freely alienate a copy of the work that he has legally obtained from the author or the author's legal successor.</w:t>
            </w:r>
          </w:p>
          <w:p w14:paraId="2F31533F" w14:textId="77777777" w:rsidR="00206EB3" w:rsidRPr="00233717" w:rsidRDefault="00206EB3" w:rsidP="00E03DEE">
            <w:pPr>
              <w:spacing w:before="240"/>
            </w:pPr>
            <w:r w:rsidRPr="00233717">
              <w:t>*Official Gazette of the Republic of Serbia, No. 99/2011</w:t>
            </w:r>
          </w:p>
          <w:p w14:paraId="12536045" w14:textId="77777777" w:rsidR="00206EB3" w:rsidRPr="00233717" w:rsidRDefault="00206EB3" w:rsidP="00E03DEE"/>
        </w:tc>
      </w:tr>
      <w:tr w:rsidR="00206EB3" w:rsidRPr="004831BA" w14:paraId="137FA4AA" w14:textId="77777777" w:rsidTr="00E03DEE">
        <w:tc>
          <w:tcPr>
            <w:tcW w:w="4531" w:type="dxa"/>
          </w:tcPr>
          <w:p w14:paraId="71FEC963" w14:textId="77777777" w:rsidR="00206EB3" w:rsidRPr="005C1E30" w:rsidRDefault="00206EB3" w:rsidP="00E03DEE">
            <w:pPr>
              <w:rPr>
                <w:lang w:val="ru-RU"/>
              </w:rPr>
            </w:pPr>
            <w:r w:rsidRPr="00C0617B">
              <w:rPr>
                <w:lang w:val="ru-RU"/>
              </w:rPr>
              <w:t>4.2.3. Право давања примерака дела у закуп</w:t>
            </w:r>
          </w:p>
          <w:p w14:paraId="5680C4FD" w14:textId="77777777" w:rsidR="00206EB3" w:rsidRPr="00C0617B" w:rsidRDefault="00206EB3" w:rsidP="00E03DEE">
            <w:pPr>
              <w:rPr>
                <w:lang w:val="ru-RU"/>
              </w:rPr>
            </w:pPr>
            <w:r w:rsidRPr="00C0617B">
              <w:rPr>
                <w:lang w:val="ru-RU"/>
              </w:rPr>
              <w:t>Члан 22.</w:t>
            </w:r>
          </w:p>
          <w:p w14:paraId="2511F8A6" w14:textId="77777777" w:rsidR="00206EB3" w:rsidRPr="00C0617B" w:rsidRDefault="00206EB3" w:rsidP="00E03DEE">
            <w:pPr>
              <w:spacing w:before="240"/>
              <w:rPr>
                <w:lang w:val="ru-RU"/>
              </w:rPr>
            </w:pPr>
            <w:r w:rsidRPr="00C0617B">
              <w:rPr>
                <w:lang w:val="ru-RU"/>
              </w:rPr>
              <w:lastRenderedPageBreak/>
              <w:t>Аутор има искључиво право да другоме забрани или дозволи давање оригинала или умножених примерака свог дела у закуп. Давање у закуп, у смислу овог закона, је давање оригинала или умножених примерака дела другоме на коришћење на ограничено време у сврху остваривања непосредне или посредне имовинске користи.*</w:t>
            </w:r>
          </w:p>
          <w:p w14:paraId="3D7CD0DF" w14:textId="77777777" w:rsidR="00206EB3" w:rsidRPr="00C0617B" w:rsidRDefault="00206EB3" w:rsidP="00E03DEE">
            <w:pPr>
              <w:spacing w:before="240"/>
              <w:rPr>
                <w:lang w:val="ru-RU"/>
              </w:rPr>
            </w:pPr>
            <w:r w:rsidRPr="00C0617B">
              <w:rPr>
                <w:lang w:val="ru-RU"/>
              </w:rPr>
              <w:t>Ако аутор уступи произвођачу фонограма, односно видеограма своје право из става 1. овог члана он задржава право на правичну накнаду од давања у закуп примерака ауторског дела (дела забележеног на видео касети, аудио касети, компакт диску и сл.).</w:t>
            </w:r>
          </w:p>
          <w:p w14:paraId="7865C94F" w14:textId="77777777" w:rsidR="00206EB3" w:rsidRPr="00C0617B" w:rsidRDefault="00206EB3" w:rsidP="00E03DEE">
            <w:pPr>
              <w:spacing w:before="240"/>
              <w:rPr>
                <w:lang w:val="ru-RU"/>
              </w:rPr>
            </w:pPr>
            <w:r w:rsidRPr="00C0617B">
              <w:rPr>
                <w:lang w:val="ru-RU"/>
              </w:rPr>
              <w:t>Аутор се не може одрећи права на накнаду из става 2. овог члана.</w:t>
            </w:r>
          </w:p>
          <w:p w14:paraId="73E8D4C8" w14:textId="77777777" w:rsidR="00206EB3" w:rsidRPr="00C0617B" w:rsidRDefault="00206EB3" w:rsidP="00E03DEE">
            <w:pPr>
              <w:spacing w:before="240"/>
              <w:rPr>
                <w:lang w:val="ru-RU"/>
              </w:rPr>
            </w:pPr>
            <w:r w:rsidRPr="00C0617B">
              <w:rPr>
                <w:lang w:val="ru-RU"/>
              </w:rPr>
              <w:t>Право из става 1. овог члана се не исцрпљује продајом или другим радњама стављања у промет оригинала или умножених примерака дела.*</w:t>
            </w:r>
          </w:p>
          <w:p w14:paraId="4637EAE0" w14:textId="77777777" w:rsidR="00206EB3" w:rsidRPr="00C0617B" w:rsidRDefault="00206EB3" w:rsidP="00E03DEE">
            <w:pPr>
              <w:spacing w:before="240"/>
              <w:rPr>
                <w:lang w:val="ru-RU"/>
              </w:rPr>
            </w:pPr>
            <w:r w:rsidRPr="00C0617B">
              <w:rPr>
                <w:lang w:val="ru-RU"/>
              </w:rPr>
              <w:t xml:space="preserve">*Службени гласник РС, број 99/2011 </w:t>
            </w:r>
          </w:p>
        </w:tc>
        <w:tc>
          <w:tcPr>
            <w:tcW w:w="4531" w:type="dxa"/>
          </w:tcPr>
          <w:p w14:paraId="6A3A74B4" w14:textId="77777777" w:rsidR="00206EB3" w:rsidRDefault="00206EB3" w:rsidP="00E03DEE">
            <w:r>
              <w:lastRenderedPageBreak/>
              <w:t>4.2.3. Right to lease copies of a work</w:t>
            </w:r>
          </w:p>
          <w:p w14:paraId="5F9C1BB8" w14:textId="77777777" w:rsidR="00206EB3" w:rsidRDefault="00206EB3" w:rsidP="00E03DEE">
            <w:pPr>
              <w:spacing w:after="240"/>
            </w:pPr>
            <w:r>
              <w:t>Article 22.</w:t>
            </w:r>
          </w:p>
          <w:p w14:paraId="02E04521" w14:textId="2EA0C9A5" w:rsidR="00206EB3" w:rsidRDefault="00206EB3" w:rsidP="00E03DEE">
            <w:pPr>
              <w:spacing w:after="240"/>
            </w:pPr>
            <w:r>
              <w:lastRenderedPageBreak/>
              <w:t xml:space="preserve">The author has the exclusive right to prohibit or permit another person to lease the original or copies of his work. Leasing, within the meaning of </w:t>
            </w:r>
            <w:r w:rsidR="006B6604">
              <w:t>this Act</w:t>
            </w:r>
            <w:r>
              <w:t xml:space="preserve">, is the granting of the original or copies of a work to another person for use for a limited period of time for the purpose of obtaining direct or indirect property </w:t>
            </w:r>
            <w:proofErr w:type="gramStart"/>
            <w:r>
              <w:t>benefit.*</w:t>
            </w:r>
            <w:proofErr w:type="gramEnd"/>
          </w:p>
          <w:p w14:paraId="70C8A9F3" w14:textId="77777777" w:rsidR="00206EB3" w:rsidRDefault="00206EB3" w:rsidP="00E03DEE">
            <w:pPr>
              <w:spacing w:after="240"/>
            </w:pPr>
            <w:r>
              <w:t xml:space="preserve">If the author assigns to the producer of a phonogram or </w:t>
            </w:r>
            <w:proofErr w:type="spellStart"/>
            <w:r>
              <w:t>videogram</w:t>
            </w:r>
            <w:proofErr w:type="spellEnd"/>
            <w:r>
              <w:t xml:space="preserve"> his right from paragraph 1 of this Article, he retains the right to equitable remuneration from the leasing of copies of the author's work (a work recorded on a video cassette, audio cassette, compact disc, etc.).</w:t>
            </w:r>
          </w:p>
          <w:p w14:paraId="5D2CBA80" w14:textId="77777777" w:rsidR="00206EB3" w:rsidRDefault="00206EB3" w:rsidP="00E03DEE">
            <w:pPr>
              <w:spacing w:after="240"/>
            </w:pPr>
            <w:r>
              <w:t>The author may not waive the right to remuneration from paragraph 2 of this Article.</w:t>
            </w:r>
          </w:p>
          <w:p w14:paraId="17FBAE93" w14:textId="77777777" w:rsidR="00206EB3" w:rsidRDefault="00206EB3" w:rsidP="00E03DEE">
            <w:pPr>
              <w:spacing w:after="240"/>
            </w:pPr>
            <w:r>
              <w:t xml:space="preserve">The right referred to in paragraph 1 of this Article shall not be exhausted by the sale or other acts of placing on the market the original or copies of the </w:t>
            </w:r>
            <w:proofErr w:type="gramStart"/>
            <w:r>
              <w:t>work.*</w:t>
            </w:r>
            <w:proofErr w:type="gramEnd"/>
          </w:p>
          <w:p w14:paraId="2D64EA5C" w14:textId="77777777" w:rsidR="00206EB3" w:rsidRPr="00DD6327" w:rsidRDefault="00206EB3" w:rsidP="00E03DEE">
            <w:pPr>
              <w:rPr>
                <w:highlight w:val="yellow"/>
              </w:rPr>
            </w:pPr>
            <w:r>
              <w:t>*Official Gazette of the Republic of Serbia, No. 99/2011</w:t>
            </w:r>
          </w:p>
        </w:tc>
      </w:tr>
    </w:tbl>
    <w:p w14:paraId="22DCCE0C" w14:textId="77777777" w:rsidR="00206EB3" w:rsidRDefault="00206EB3" w:rsidP="00206EB3">
      <w:pPr>
        <w:pStyle w:val="Heading1"/>
        <w:numPr>
          <w:ilvl w:val="0"/>
          <w:numId w:val="4"/>
        </w:numPr>
        <w:tabs>
          <w:tab w:val="num" w:pos="567"/>
        </w:tabs>
        <w:ind w:left="0" w:firstLine="0"/>
      </w:pPr>
      <w:bookmarkStart w:id="37" w:name="_Toc193455583"/>
      <w:r w:rsidRPr="007B0CA8">
        <w:lastRenderedPageBreak/>
        <w:t>TÜRKİYE</w:t>
      </w:r>
      <w:bookmarkEnd w:id="37"/>
    </w:p>
    <w:p w14:paraId="0BD9765C" w14:textId="05E738DE" w:rsidR="00206EB3" w:rsidRPr="006B104F" w:rsidRDefault="00206EB3" w:rsidP="00206EB3">
      <w:pPr>
        <w:rPr>
          <w:rFonts w:eastAsia="Times New Roman"/>
          <w:color w:val="000000"/>
          <w:lang w:val="de-DE" w:eastAsia="de-DE"/>
        </w:rPr>
      </w:pPr>
      <w:hyperlink r:id="rId36" w:history="1">
        <w:r w:rsidRPr="006B104F">
          <w:rPr>
            <w:rStyle w:val="Hyperlink"/>
            <w:rFonts w:eastAsia="Times New Roman"/>
            <w:lang w:val="de-DE" w:eastAsia="de-DE"/>
          </w:rPr>
          <w:t>Fikir ve Sanat Eserleri Kanunu</w:t>
        </w:r>
      </w:hyperlink>
      <w:r w:rsidRPr="006B104F">
        <w:rPr>
          <w:rFonts w:eastAsia="Times New Roman"/>
          <w:color w:val="000000"/>
          <w:lang w:val="de-DE" w:eastAsia="de-DE"/>
        </w:rPr>
        <w:t xml:space="preserve"> </w:t>
      </w:r>
      <w:r>
        <w:rPr>
          <w:rFonts w:eastAsia="Times New Roman"/>
          <w:color w:val="000000"/>
          <w:lang w:val="de-DE" w:eastAsia="de-DE"/>
        </w:rPr>
        <w:t>5/12/1951</w:t>
      </w:r>
    </w:p>
    <w:p w14:paraId="309E4C4A" w14:textId="77777777" w:rsidR="00206EB3" w:rsidRPr="006B104F" w:rsidRDefault="00206EB3" w:rsidP="00206EB3">
      <w:pPr>
        <w:rPr>
          <w:rFonts w:eastAsia="Times New Roman"/>
          <w:color w:val="000000"/>
          <w:lang w:val="de-DE" w:eastAsia="de-DE"/>
        </w:rPr>
      </w:pPr>
    </w:p>
    <w:tbl>
      <w:tblPr>
        <w:tblStyle w:val="TableGrid"/>
        <w:tblW w:w="0" w:type="auto"/>
        <w:tblLook w:val="04A0" w:firstRow="1" w:lastRow="0" w:firstColumn="1" w:lastColumn="0" w:noHBand="0" w:noVBand="1"/>
      </w:tblPr>
      <w:tblGrid>
        <w:gridCol w:w="4312"/>
        <w:gridCol w:w="5033"/>
      </w:tblGrid>
      <w:tr w:rsidR="00206EB3" w:rsidRPr="00DD6327" w14:paraId="55D46A96" w14:textId="77777777" w:rsidTr="00E03DEE">
        <w:tc>
          <w:tcPr>
            <w:tcW w:w="4312" w:type="dxa"/>
          </w:tcPr>
          <w:p w14:paraId="5B6B0184" w14:textId="209EBCEA" w:rsidR="00206EB3" w:rsidRPr="00A52BFA" w:rsidRDefault="00206EB3" w:rsidP="00E03DEE">
            <w:r w:rsidRPr="00A52BFA">
              <w:t>Original Version</w:t>
            </w:r>
            <w:r w:rsidR="00BA5817">
              <w:t xml:space="preserve"> (Turkish)</w:t>
            </w:r>
          </w:p>
        </w:tc>
        <w:tc>
          <w:tcPr>
            <w:tcW w:w="5033" w:type="dxa"/>
          </w:tcPr>
          <w:p w14:paraId="33260D2E" w14:textId="61C42C6D" w:rsidR="00206EB3" w:rsidRPr="00A52BFA" w:rsidRDefault="00C1247B" w:rsidP="00E03DEE">
            <w:r>
              <w:t>Machine translation</w:t>
            </w:r>
          </w:p>
        </w:tc>
      </w:tr>
      <w:tr w:rsidR="00206EB3" w:rsidRPr="00DD6327" w14:paraId="0CF67497" w14:textId="77777777" w:rsidTr="00E03DEE">
        <w:tc>
          <w:tcPr>
            <w:tcW w:w="4312" w:type="dxa"/>
          </w:tcPr>
          <w:p w14:paraId="5109E444" w14:textId="77777777" w:rsidR="00206EB3" w:rsidRPr="00A52BFA" w:rsidRDefault="00206EB3" w:rsidP="00E03DEE">
            <w:r w:rsidRPr="00A52BFA">
              <w:t xml:space="preserve">c) </w:t>
            </w:r>
            <w:proofErr w:type="spellStart"/>
            <w:r w:rsidRPr="00A52BFA">
              <w:t>Yayma</w:t>
            </w:r>
            <w:proofErr w:type="spellEnd"/>
            <w:r w:rsidRPr="00A52BFA">
              <w:t xml:space="preserve"> </w:t>
            </w:r>
            <w:proofErr w:type="spellStart"/>
            <w:r w:rsidRPr="00A52BFA">
              <w:t>hakkı</w:t>
            </w:r>
            <w:proofErr w:type="spellEnd"/>
            <w:r w:rsidRPr="00A52BFA">
              <w:t>:</w:t>
            </w:r>
          </w:p>
          <w:p w14:paraId="0386F480" w14:textId="77777777" w:rsidR="00206EB3" w:rsidRPr="00A52BFA" w:rsidRDefault="00206EB3" w:rsidP="00E03DEE">
            <w:r w:rsidRPr="00A52BFA">
              <w:t>Madde 23 – (</w:t>
            </w:r>
            <w:proofErr w:type="spellStart"/>
            <w:r w:rsidRPr="00A52BFA">
              <w:t>Değişik</w:t>
            </w:r>
            <w:proofErr w:type="spellEnd"/>
            <w:r w:rsidRPr="00A52BFA">
              <w:t xml:space="preserve">: 21/2/2001 -4630/14 </w:t>
            </w:r>
            <w:proofErr w:type="spellStart"/>
            <w:r w:rsidRPr="00A52BFA">
              <w:t>md.</w:t>
            </w:r>
            <w:proofErr w:type="spellEnd"/>
            <w:r w:rsidRPr="00A52BFA">
              <w:t>)</w:t>
            </w:r>
          </w:p>
          <w:p w14:paraId="6B5E8646" w14:textId="77777777" w:rsidR="00206EB3" w:rsidRPr="00A52BFA" w:rsidRDefault="00206EB3" w:rsidP="00E03DEE">
            <w:pPr>
              <w:spacing w:before="240"/>
            </w:pPr>
            <w:r w:rsidRPr="00A52BFA">
              <w:t xml:space="preserve">Bir </w:t>
            </w:r>
            <w:proofErr w:type="spellStart"/>
            <w:r w:rsidRPr="00A52BFA">
              <w:t>eserin</w:t>
            </w:r>
            <w:proofErr w:type="spellEnd"/>
            <w:r w:rsidRPr="00A52BFA">
              <w:t xml:space="preserve"> </w:t>
            </w:r>
            <w:proofErr w:type="spellStart"/>
            <w:r w:rsidRPr="00A52BFA">
              <w:t>aslını</w:t>
            </w:r>
            <w:proofErr w:type="spellEnd"/>
            <w:r w:rsidRPr="00A52BFA">
              <w:t xml:space="preserve"> </w:t>
            </w:r>
            <w:proofErr w:type="spellStart"/>
            <w:r w:rsidRPr="00A52BFA">
              <w:t>veya</w:t>
            </w:r>
            <w:proofErr w:type="spellEnd"/>
            <w:r w:rsidRPr="00A52BFA">
              <w:t xml:space="preserve"> </w:t>
            </w:r>
            <w:proofErr w:type="spellStart"/>
            <w:r w:rsidRPr="00A52BFA">
              <w:t>çoğaltılmış</w:t>
            </w:r>
            <w:proofErr w:type="spellEnd"/>
            <w:r w:rsidRPr="00A52BFA">
              <w:t xml:space="preserve"> </w:t>
            </w:r>
            <w:proofErr w:type="spellStart"/>
            <w:r w:rsidRPr="00A52BFA">
              <w:t>nüshalarını</w:t>
            </w:r>
            <w:proofErr w:type="spellEnd"/>
            <w:r w:rsidRPr="00A52BFA">
              <w:t xml:space="preserve">, </w:t>
            </w:r>
            <w:proofErr w:type="spellStart"/>
            <w:r w:rsidRPr="00A52BFA">
              <w:t>kiralamak</w:t>
            </w:r>
            <w:proofErr w:type="spellEnd"/>
            <w:r w:rsidRPr="00A52BFA">
              <w:t xml:space="preserve">, </w:t>
            </w:r>
            <w:proofErr w:type="spellStart"/>
            <w:r w:rsidRPr="00A52BFA">
              <w:t>ödünç</w:t>
            </w:r>
            <w:proofErr w:type="spellEnd"/>
            <w:r w:rsidRPr="00A52BFA">
              <w:t xml:space="preserve"> </w:t>
            </w:r>
            <w:proofErr w:type="spellStart"/>
            <w:r w:rsidRPr="00A52BFA">
              <w:t>vermek</w:t>
            </w:r>
            <w:proofErr w:type="spellEnd"/>
            <w:r w:rsidRPr="00A52BFA">
              <w:t xml:space="preserve">, </w:t>
            </w:r>
            <w:proofErr w:type="spellStart"/>
            <w:r w:rsidRPr="00A52BFA">
              <w:t>satışa</w:t>
            </w:r>
            <w:proofErr w:type="spellEnd"/>
            <w:r w:rsidRPr="00A52BFA">
              <w:t xml:space="preserve"> </w:t>
            </w:r>
            <w:proofErr w:type="spellStart"/>
            <w:r w:rsidRPr="00A52BFA">
              <w:t>çıkarmak</w:t>
            </w:r>
            <w:proofErr w:type="spellEnd"/>
            <w:r w:rsidRPr="00A52BFA">
              <w:t xml:space="preserve"> </w:t>
            </w:r>
            <w:proofErr w:type="spellStart"/>
            <w:r w:rsidRPr="00A52BFA">
              <w:t>veya</w:t>
            </w:r>
            <w:proofErr w:type="spellEnd"/>
            <w:r w:rsidRPr="00A52BFA">
              <w:t xml:space="preserve"> </w:t>
            </w:r>
            <w:proofErr w:type="spellStart"/>
            <w:r w:rsidRPr="00A52BFA">
              <w:t>diğer</w:t>
            </w:r>
            <w:proofErr w:type="spellEnd"/>
            <w:r w:rsidRPr="00A52BFA">
              <w:t xml:space="preserve"> </w:t>
            </w:r>
            <w:proofErr w:type="spellStart"/>
            <w:r w:rsidRPr="00A52BFA">
              <w:t>yollarla</w:t>
            </w:r>
            <w:proofErr w:type="spellEnd"/>
            <w:r w:rsidRPr="00A52BFA">
              <w:t xml:space="preserve"> </w:t>
            </w:r>
            <w:proofErr w:type="spellStart"/>
            <w:r w:rsidRPr="00A52BFA">
              <w:t>dağıtmak</w:t>
            </w:r>
            <w:proofErr w:type="spellEnd"/>
            <w:r w:rsidRPr="00A52BFA">
              <w:t xml:space="preserve"> </w:t>
            </w:r>
            <w:proofErr w:type="spellStart"/>
            <w:r w:rsidRPr="00A52BFA">
              <w:t>hakkı</w:t>
            </w:r>
            <w:proofErr w:type="spellEnd"/>
            <w:r w:rsidRPr="00A52BFA">
              <w:t xml:space="preserve"> </w:t>
            </w:r>
            <w:proofErr w:type="spellStart"/>
            <w:r w:rsidRPr="00A52BFA">
              <w:t>münhasıran</w:t>
            </w:r>
            <w:proofErr w:type="spellEnd"/>
            <w:r w:rsidRPr="00A52BFA">
              <w:t xml:space="preserve"> </w:t>
            </w:r>
            <w:proofErr w:type="spellStart"/>
            <w:r w:rsidRPr="00A52BFA">
              <w:t>eser</w:t>
            </w:r>
            <w:proofErr w:type="spellEnd"/>
            <w:r w:rsidRPr="00A52BFA">
              <w:t xml:space="preserve"> </w:t>
            </w:r>
            <w:proofErr w:type="spellStart"/>
            <w:r w:rsidRPr="00A52BFA">
              <w:t>sahibine</w:t>
            </w:r>
            <w:proofErr w:type="spellEnd"/>
            <w:r w:rsidRPr="00A52BFA">
              <w:t xml:space="preserve"> </w:t>
            </w:r>
            <w:proofErr w:type="spellStart"/>
            <w:r w:rsidRPr="00A52BFA">
              <w:t>aittir</w:t>
            </w:r>
            <w:proofErr w:type="spellEnd"/>
            <w:r w:rsidRPr="00A52BFA">
              <w:t>.</w:t>
            </w:r>
          </w:p>
          <w:p w14:paraId="245218FA" w14:textId="77777777" w:rsidR="00206EB3" w:rsidRPr="00A52BFA" w:rsidRDefault="00206EB3" w:rsidP="00E03DEE">
            <w:pPr>
              <w:spacing w:before="240"/>
            </w:pPr>
            <w:r w:rsidRPr="00A52BFA">
              <w:t xml:space="preserve">Eser </w:t>
            </w:r>
            <w:proofErr w:type="spellStart"/>
            <w:r w:rsidRPr="00A52BFA">
              <w:t>sahibinin</w:t>
            </w:r>
            <w:proofErr w:type="spellEnd"/>
            <w:r w:rsidRPr="00A52BFA">
              <w:t xml:space="preserve"> </w:t>
            </w:r>
            <w:proofErr w:type="spellStart"/>
            <w:r w:rsidRPr="00A52BFA">
              <w:t>izniyle</w:t>
            </w:r>
            <w:proofErr w:type="spellEnd"/>
            <w:r w:rsidRPr="00A52BFA">
              <w:t xml:space="preserve"> yurt </w:t>
            </w:r>
            <w:proofErr w:type="spellStart"/>
            <w:r w:rsidRPr="00A52BFA">
              <w:t>dışında</w:t>
            </w:r>
            <w:proofErr w:type="spellEnd"/>
            <w:r w:rsidRPr="00A52BFA">
              <w:t xml:space="preserve"> </w:t>
            </w:r>
            <w:proofErr w:type="spellStart"/>
            <w:r w:rsidRPr="00A52BFA">
              <w:t>çoğaltılmış</w:t>
            </w:r>
            <w:proofErr w:type="spellEnd"/>
            <w:r w:rsidRPr="00A52BFA">
              <w:t xml:space="preserve"> </w:t>
            </w:r>
            <w:proofErr w:type="spellStart"/>
            <w:r w:rsidRPr="00A52BFA">
              <w:t>nüshaların</w:t>
            </w:r>
            <w:proofErr w:type="spellEnd"/>
            <w:r w:rsidRPr="00A52BFA">
              <w:t xml:space="preserve"> yurt </w:t>
            </w:r>
            <w:proofErr w:type="spellStart"/>
            <w:r w:rsidRPr="00A52BFA">
              <w:t>içine</w:t>
            </w:r>
            <w:proofErr w:type="spellEnd"/>
            <w:r w:rsidRPr="00A52BFA">
              <w:t xml:space="preserve"> </w:t>
            </w:r>
            <w:proofErr w:type="spellStart"/>
            <w:r w:rsidRPr="00A52BFA">
              <w:t>getirilmesi</w:t>
            </w:r>
            <w:proofErr w:type="spellEnd"/>
            <w:r w:rsidRPr="00A52BFA">
              <w:t xml:space="preserve"> </w:t>
            </w:r>
            <w:proofErr w:type="spellStart"/>
            <w:r w:rsidRPr="00A52BFA">
              <w:t>ve</w:t>
            </w:r>
            <w:proofErr w:type="spellEnd"/>
            <w:r w:rsidRPr="00A52BFA">
              <w:t xml:space="preserve"> </w:t>
            </w:r>
            <w:proofErr w:type="spellStart"/>
            <w:r w:rsidRPr="00A52BFA">
              <w:t>bunlardan</w:t>
            </w:r>
            <w:proofErr w:type="spellEnd"/>
            <w:r w:rsidRPr="00A52BFA">
              <w:t xml:space="preserve"> </w:t>
            </w:r>
            <w:proofErr w:type="spellStart"/>
            <w:r w:rsidRPr="00A52BFA">
              <w:t>yayma</w:t>
            </w:r>
            <w:proofErr w:type="spellEnd"/>
            <w:r w:rsidRPr="00A52BFA">
              <w:t xml:space="preserve"> </w:t>
            </w:r>
            <w:proofErr w:type="spellStart"/>
            <w:r w:rsidRPr="00A52BFA">
              <w:t>yoluyla</w:t>
            </w:r>
            <w:proofErr w:type="spellEnd"/>
            <w:r w:rsidRPr="00A52BFA">
              <w:t xml:space="preserve"> </w:t>
            </w:r>
            <w:proofErr w:type="spellStart"/>
            <w:r w:rsidRPr="00A52BFA">
              <w:t>faydalanma</w:t>
            </w:r>
            <w:proofErr w:type="spellEnd"/>
            <w:r w:rsidRPr="00A52BFA">
              <w:t xml:space="preserve"> </w:t>
            </w:r>
            <w:proofErr w:type="spellStart"/>
            <w:r w:rsidRPr="00A52BFA">
              <w:t>hakkı</w:t>
            </w:r>
            <w:proofErr w:type="spellEnd"/>
            <w:r w:rsidRPr="00A52BFA">
              <w:t xml:space="preserve"> </w:t>
            </w:r>
            <w:proofErr w:type="spellStart"/>
            <w:r w:rsidRPr="00A52BFA">
              <w:t>münhasıran</w:t>
            </w:r>
            <w:proofErr w:type="spellEnd"/>
            <w:r w:rsidRPr="00A52BFA">
              <w:t xml:space="preserve"> </w:t>
            </w:r>
            <w:proofErr w:type="spellStart"/>
            <w:r w:rsidRPr="00A52BFA">
              <w:t>eser</w:t>
            </w:r>
            <w:proofErr w:type="spellEnd"/>
            <w:r w:rsidRPr="00A52BFA">
              <w:t xml:space="preserve"> </w:t>
            </w:r>
            <w:proofErr w:type="spellStart"/>
            <w:r w:rsidRPr="00A52BFA">
              <w:t>sahibine</w:t>
            </w:r>
            <w:proofErr w:type="spellEnd"/>
            <w:r w:rsidRPr="00A52BFA">
              <w:t xml:space="preserve"> </w:t>
            </w:r>
            <w:proofErr w:type="spellStart"/>
            <w:r w:rsidRPr="00A52BFA">
              <w:t>aittir</w:t>
            </w:r>
            <w:proofErr w:type="spellEnd"/>
            <w:r w:rsidRPr="00A52BFA">
              <w:t xml:space="preserve">. Yurt </w:t>
            </w:r>
            <w:proofErr w:type="spellStart"/>
            <w:r w:rsidRPr="00A52BFA">
              <w:t>dışında</w:t>
            </w:r>
            <w:proofErr w:type="spellEnd"/>
            <w:r w:rsidRPr="00A52BFA">
              <w:t xml:space="preserve"> </w:t>
            </w:r>
            <w:proofErr w:type="spellStart"/>
            <w:r w:rsidRPr="00A52BFA">
              <w:t>çoğaltılmış</w:t>
            </w:r>
            <w:proofErr w:type="spellEnd"/>
            <w:r w:rsidRPr="00A52BFA">
              <w:t xml:space="preserve"> </w:t>
            </w:r>
            <w:proofErr w:type="spellStart"/>
            <w:r w:rsidRPr="00A52BFA">
              <w:t>nüshalar</w:t>
            </w:r>
            <w:proofErr w:type="spellEnd"/>
            <w:r w:rsidRPr="00A52BFA">
              <w:t xml:space="preserve"> her ne surette </w:t>
            </w:r>
            <w:proofErr w:type="spellStart"/>
            <w:r w:rsidRPr="00A52BFA">
              <w:t>olursa</w:t>
            </w:r>
            <w:proofErr w:type="spellEnd"/>
            <w:r w:rsidRPr="00A52BFA">
              <w:t xml:space="preserve"> </w:t>
            </w:r>
            <w:proofErr w:type="spellStart"/>
            <w:r w:rsidRPr="00A52BFA">
              <w:t>olsun</w:t>
            </w:r>
            <w:proofErr w:type="spellEnd"/>
            <w:r w:rsidRPr="00A52BFA">
              <w:t xml:space="preserve"> </w:t>
            </w:r>
            <w:proofErr w:type="spellStart"/>
            <w:r w:rsidRPr="00A52BFA">
              <w:t>eser</w:t>
            </w:r>
            <w:proofErr w:type="spellEnd"/>
            <w:r w:rsidRPr="00A52BFA">
              <w:t xml:space="preserve"> </w:t>
            </w:r>
            <w:proofErr w:type="spellStart"/>
            <w:r w:rsidRPr="00A52BFA">
              <w:t>sahibinin</w:t>
            </w:r>
            <w:proofErr w:type="spellEnd"/>
            <w:r w:rsidRPr="00A52BFA">
              <w:t xml:space="preserve"> </w:t>
            </w:r>
            <w:proofErr w:type="spellStart"/>
            <w:r w:rsidRPr="00A52BFA">
              <w:t>ve</w:t>
            </w:r>
            <w:proofErr w:type="spellEnd"/>
            <w:r w:rsidRPr="00A52BFA">
              <w:t>/</w:t>
            </w:r>
            <w:proofErr w:type="spellStart"/>
            <w:r w:rsidRPr="00A52BFA">
              <w:t>veya</w:t>
            </w:r>
            <w:proofErr w:type="spellEnd"/>
            <w:r w:rsidRPr="00A52BFA">
              <w:t xml:space="preserve"> </w:t>
            </w:r>
            <w:proofErr w:type="spellStart"/>
            <w:r w:rsidRPr="00A52BFA">
              <w:t>eser</w:t>
            </w:r>
            <w:proofErr w:type="spellEnd"/>
            <w:r w:rsidRPr="00A52BFA">
              <w:t xml:space="preserve"> </w:t>
            </w:r>
            <w:proofErr w:type="spellStart"/>
            <w:r w:rsidRPr="00A52BFA">
              <w:t>sahibinin</w:t>
            </w:r>
            <w:proofErr w:type="spellEnd"/>
            <w:r w:rsidRPr="00A52BFA">
              <w:t xml:space="preserve"> </w:t>
            </w:r>
            <w:proofErr w:type="spellStart"/>
            <w:r w:rsidRPr="00A52BFA">
              <w:t>iznini</w:t>
            </w:r>
            <w:proofErr w:type="spellEnd"/>
            <w:r w:rsidRPr="00A52BFA">
              <w:t xml:space="preserve"> </w:t>
            </w:r>
            <w:proofErr w:type="spellStart"/>
            <w:r w:rsidRPr="00A52BFA">
              <w:t>haiz</w:t>
            </w:r>
            <w:proofErr w:type="spellEnd"/>
            <w:r w:rsidRPr="00A52BFA">
              <w:t xml:space="preserve"> </w:t>
            </w:r>
            <w:proofErr w:type="spellStart"/>
            <w:r w:rsidRPr="00A52BFA">
              <w:t>yayma</w:t>
            </w:r>
            <w:proofErr w:type="spellEnd"/>
            <w:r w:rsidRPr="00A52BFA">
              <w:t xml:space="preserve"> </w:t>
            </w:r>
            <w:proofErr w:type="spellStart"/>
            <w:r w:rsidRPr="00A52BFA">
              <w:t>hakkı</w:t>
            </w:r>
            <w:proofErr w:type="spellEnd"/>
            <w:r w:rsidRPr="00A52BFA">
              <w:t xml:space="preserve"> </w:t>
            </w:r>
            <w:proofErr w:type="spellStart"/>
            <w:r w:rsidRPr="00A52BFA">
              <w:t>sahibinin</w:t>
            </w:r>
            <w:proofErr w:type="spellEnd"/>
            <w:r w:rsidRPr="00A52BFA">
              <w:t xml:space="preserve"> </w:t>
            </w:r>
            <w:proofErr w:type="spellStart"/>
            <w:r w:rsidRPr="00A52BFA">
              <w:t>izni</w:t>
            </w:r>
            <w:proofErr w:type="spellEnd"/>
            <w:r w:rsidRPr="00A52BFA">
              <w:t xml:space="preserve"> </w:t>
            </w:r>
            <w:proofErr w:type="spellStart"/>
            <w:r w:rsidRPr="00A52BFA">
              <w:t>olmaksızın</w:t>
            </w:r>
            <w:proofErr w:type="spellEnd"/>
            <w:r w:rsidRPr="00A52BFA">
              <w:t xml:space="preserve"> </w:t>
            </w:r>
            <w:proofErr w:type="spellStart"/>
            <w:r w:rsidRPr="00A52BFA">
              <w:t>ithal</w:t>
            </w:r>
            <w:proofErr w:type="spellEnd"/>
            <w:r w:rsidRPr="00A52BFA">
              <w:t xml:space="preserve"> </w:t>
            </w:r>
            <w:proofErr w:type="spellStart"/>
            <w:r w:rsidRPr="00A52BFA">
              <w:t>edilemez</w:t>
            </w:r>
            <w:proofErr w:type="spellEnd"/>
            <w:r w:rsidRPr="00A52BFA">
              <w:t xml:space="preserve">. </w:t>
            </w:r>
            <w:proofErr w:type="spellStart"/>
            <w:r w:rsidRPr="00A52BFA">
              <w:t>Kiralama</w:t>
            </w:r>
            <w:proofErr w:type="spellEnd"/>
            <w:r w:rsidRPr="00A52BFA">
              <w:t xml:space="preserve"> </w:t>
            </w:r>
            <w:proofErr w:type="spellStart"/>
            <w:r w:rsidRPr="00A52BFA">
              <w:t>ve</w:t>
            </w:r>
            <w:proofErr w:type="spellEnd"/>
            <w:r w:rsidRPr="00A52BFA">
              <w:t xml:space="preserve"> </w:t>
            </w:r>
            <w:proofErr w:type="spellStart"/>
            <w:r w:rsidRPr="00A52BFA">
              <w:t>kamuya</w:t>
            </w:r>
            <w:proofErr w:type="spellEnd"/>
            <w:r w:rsidRPr="00A52BFA">
              <w:t xml:space="preserve"> </w:t>
            </w:r>
            <w:proofErr w:type="spellStart"/>
            <w:r w:rsidRPr="00A52BFA">
              <w:t>ödünç</w:t>
            </w:r>
            <w:proofErr w:type="spellEnd"/>
            <w:r w:rsidRPr="00A52BFA">
              <w:t xml:space="preserve"> </w:t>
            </w:r>
            <w:proofErr w:type="spellStart"/>
            <w:r w:rsidRPr="00A52BFA">
              <w:t>verme</w:t>
            </w:r>
            <w:proofErr w:type="spellEnd"/>
            <w:r w:rsidRPr="00A52BFA">
              <w:t xml:space="preserve"> </w:t>
            </w:r>
            <w:proofErr w:type="spellStart"/>
            <w:r w:rsidRPr="00A52BFA">
              <w:t>yetkisi</w:t>
            </w:r>
            <w:proofErr w:type="spellEnd"/>
            <w:r w:rsidRPr="00A52BFA">
              <w:t xml:space="preserve"> </w:t>
            </w:r>
            <w:proofErr w:type="spellStart"/>
            <w:r w:rsidRPr="00A52BFA">
              <w:t>eser</w:t>
            </w:r>
            <w:proofErr w:type="spellEnd"/>
            <w:r w:rsidRPr="00A52BFA">
              <w:t xml:space="preserve"> </w:t>
            </w:r>
            <w:proofErr w:type="spellStart"/>
            <w:r w:rsidRPr="00A52BFA">
              <w:t>sahibinde</w:t>
            </w:r>
            <w:proofErr w:type="spellEnd"/>
            <w:r w:rsidRPr="00A52BFA">
              <w:t xml:space="preserve"> </w:t>
            </w:r>
            <w:proofErr w:type="spellStart"/>
            <w:r w:rsidRPr="00A52BFA">
              <w:t>kalmak</w:t>
            </w:r>
            <w:proofErr w:type="spellEnd"/>
            <w:r w:rsidRPr="00A52BFA">
              <w:t xml:space="preserve"> </w:t>
            </w:r>
            <w:proofErr w:type="spellStart"/>
            <w:r w:rsidRPr="00A52BFA">
              <w:t>kaydıyla</w:t>
            </w:r>
            <w:proofErr w:type="spellEnd"/>
            <w:r w:rsidRPr="00A52BFA">
              <w:t xml:space="preserve">, </w:t>
            </w:r>
            <w:proofErr w:type="spellStart"/>
            <w:r w:rsidRPr="00A52BFA">
              <w:t>belirli</w:t>
            </w:r>
            <w:proofErr w:type="spellEnd"/>
            <w:r w:rsidRPr="00A52BFA">
              <w:t xml:space="preserve"> </w:t>
            </w:r>
            <w:proofErr w:type="spellStart"/>
            <w:r w:rsidRPr="00A52BFA">
              <w:lastRenderedPageBreak/>
              <w:t>nüshaların</w:t>
            </w:r>
            <w:proofErr w:type="spellEnd"/>
            <w:r w:rsidRPr="00A52BFA">
              <w:t xml:space="preserve"> </w:t>
            </w:r>
            <w:proofErr w:type="spellStart"/>
            <w:r w:rsidRPr="00A52BFA">
              <w:t>hak</w:t>
            </w:r>
            <w:proofErr w:type="spellEnd"/>
            <w:r w:rsidRPr="00A52BFA">
              <w:t xml:space="preserve"> </w:t>
            </w:r>
            <w:proofErr w:type="spellStart"/>
            <w:r w:rsidRPr="00A52BFA">
              <w:t>sahibinin</w:t>
            </w:r>
            <w:proofErr w:type="spellEnd"/>
            <w:r w:rsidRPr="00A52BFA">
              <w:t xml:space="preserve"> </w:t>
            </w:r>
            <w:proofErr w:type="spellStart"/>
            <w:r w:rsidRPr="00A52BFA">
              <w:t>yayma</w:t>
            </w:r>
            <w:proofErr w:type="spellEnd"/>
            <w:r w:rsidRPr="00A52BFA">
              <w:t xml:space="preserve"> </w:t>
            </w:r>
            <w:proofErr w:type="spellStart"/>
            <w:r w:rsidRPr="00A52BFA">
              <w:t>hakkını</w:t>
            </w:r>
            <w:proofErr w:type="spellEnd"/>
            <w:r w:rsidRPr="00A52BFA">
              <w:t xml:space="preserve"> </w:t>
            </w:r>
            <w:proofErr w:type="spellStart"/>
            <w:r w:rsidRPr="00A52BFA">
              <w:t>kullanması</w:t>
            </w:r>
            <w:proofErr w:type="spellEnd"/>
            <w:r w:rsidRPr="00A52BFA">
              <w:t xml:space="preserve"> </w:t>
            </w:r>
            <w:proofErr w:type="spellStart"/>
            <w:r w:rsidRPr="00A52BFA">
              <w:t>sonucu</w:t>
            </w:r>
            <w:proofErr w:type="spellEnd"/>
            <w:r w:rsidRPr="00A52BFA">
              <w:t xml:space="preserve"> </w:t>
            </w:r>
            <w:proofErr w:type="spellStart"/>
            <w:r w:rsidRPr="00A52BFA">
              <w:t>mülkiyeti</w:t>
            </w:r>
            <w:proofErr w:type="spellEnd"/>
            <w:r w:rsidRPr="00A52BFA">
              <w:t xml:space="preserve"> </w:t>
            </w:r>
            <w:proofErr w:type="spellStart"/>
            <w:r w:rsidRPr="00A52BFA">
              <w:t>devredilerek</w:t>
            </w:r>
            <w:proofErr w:type="spellEnd"/>
            <w:r w:rsidRPr="00A52BFA">
              <w:t xml:space="preserve"> </w:t>
            </w:r>
            <w:proofErr w:type="spellStart"/>
            <w:r w:rsidRPr="00A52BFA">
              <w:t>ülke</w:t>
            </w:r>
            <w:proofErr w:type="spellEnd"/>
            <w:r w:rsidRPr="00A52BFA">
              <w:t xml:space="preserve"> </w:t>
            </w:r>
            <w:proofErr w:type="spellStart"/>
            <w:r w:rsidRPr="00A52BFA">
              <w:t>sınırları</w:t>
            </w:r>
            <w:proofErr w:type="spellEnd"/>
            <w:r w:rsidRPr="00A52BFA">
              <w:t xml:space="preserve"> </w:t>
            </w:r>
            <w:proofErr w:type="spellStart"/>
            <w:r w:rsidRPr="00A52BFA">
              <w:t>içinde</w:t>
            </w:r>
            <w:proofErr w:type="spellEnd"/>
            <w:r w:rsidRPr="00A52BFA">
              <w:t xml:space="preserve"> ilk </w:t>
            </w:r>
            <w:proofErr w:type="spellStart"/>
            <w:r w:rsidRPr="00A52BFA">
              <w:t>satışı</w:t>
            </w:r>
            <w:proofErr w:type="spellEnd"/>
            <w:r w:rsidRPr="00A52BFA">
              <w:t xml:space="preserve"> </w:t>
            </w:r>
            <w:proofErr w:type="spellStart"/>
            <w:r w:rsidRPr="00A52BFA">
              <w:t>veya</w:t>
            </w:r>
            <w:proofErr w:type="spellEnd"/>
            <w:r w:rsidRPr="00A52BFA">
              <w:t xml:space="preserve"> </w:t>
            </w:r>
            <w:proofErr w:type="spellStart"/>
            <w:r w:rsidRPr="00A52BFA">
              <w:t>dağıtımı</w:t>
            </w:r>
            <w:proofErr w:type="spellEnd"/>
            <w:r w:rsidRPr="00A52BFA">
              <w:t xml:space="preserve"> </w:t>
            </w:r>
            <w:proofErr w:type="spellStart"/>
            <w:r w:rsidRPr="00A52BFA">
              <w:t>yapıldıktan</w:t>
            </w:r>
            <w:proofErr w:type="spellEnd"/>
            <w:r w:rsidRPr="00A52BFA">
              <w:t xml:space="preserve"> </w:t>
            </w:r>
            <w:proofErr w:type="spellStart"/>
            <w:r w:rsidRPr="00A52BFA">
              <w:t>sonra</w:t>
            </w:r>
            <w:proofErr w:type="spellEnd"/>
            <w:r w:rsidRPr="00A52BFA">
              <w:t xml:space="preserve"> </w:t>
            </w:r>
            <w:proofErr w:type="spellStart"/>
            <w:r w:rsidRPr="00A52BFA">
              <w:t>bunların</w:t>
            </w:r>
            <w:proofErr w:type="spellEnd"/>
            <w:r w:rsidRPr="00A52BFA">
              <w:t xml:space="preserve"> </w:t>
            </w:r>
            <w:proofErr w:type="spellStart"/>
            <w:r w:rsidRPr="00A52BFA">
              <w:t>yeniden</w:t>
            </w:r>
            <w:proofErr w:type="spellEnd"/>
            <w:r w:rsidRPr="00A52BFA">
              <w:t xml:space="preserve"> </w:t>
            </w:r>
            <w:proofErr w:type="spellStart"/>
            <w:r w:rsidRPr="00A52BFA">
              <w:t>satışı</w:t>
            </w:r>
            <w:proofErr w:type="spellEnd"/>
            <w:r w:rsidRPr="00A52BFA">
              <w:t xml:space="preserve"> </w:t>
            </w:r>
            <w:proofErr w:type="spellStart"/>
            <w:r w:rsidRPr="00A52BFA">
              <w:t>eser</w:t>
            </w:r>
            <w:proofErr w:type="spellEnd"/>
            <w:r w:rsidRPr="00A52BFA">
              <w:t xml:space="preserve"> </w:t>
            </w:r>
            <w:proofErr w:type="spellStart"/>
            <w:r w:rsidRPr="00A52BFA">
              <w:t>sahibine</w:t>
            </w:r>
            <w:proofErr w:type="spellEnd"/>
            <w:r w:rsidRPr="00A52BFA">
              <w:t xml:space="preserve"> </w:t>
            </w:r>
            <w:proofErr w:type="spellStart"/>
            <w:r w:rsidRPr="00A52BFA">
              <w:t>tanınan</w:t>
            </w:r>
            <w:proofErr w:type="spellEnd"/>
            <w:r w:rsidRPr="00A52BFA">
              <w:t xml:space="preserve"> </w:t>
            </w:r>
            <w:proofErr w:type="spellStart"/>
            <w:r w:rsidRPr="00A52BFA">
              <w:t>yayma</w:t>
            </w:r>
            <w:proofErr w:type="spellEnd"/>
            <w:r w:rsidRPr="00A52BFA">
              <w:t xml:space="preserve"> </w:t>
            </w:r>
            <w:proofErr w:type="spellStart"/>
            <w:r w:rsidRPr="00A52BFA">
              <w:t>hakkını</w:t>
            </w:r>
            <w:proofErr w:type="spellEnd"/>
            <w:r w:rsidRPr="00A52BFA">
              <w:t xml:space="preserve"> </w:t>
            </w:r>
            <w:proofErr w:type="spellStart"/>
            <w:r w:rsidRPr="00A52BFA">
              <w:t>ihlal</w:t>
            </w:r>
            <w:proofErr w:type="spellEnd"/>
            <w:r w:rsidRPr="00A52BFA">
              <w:t xml:space="preserve"> </w:t>
            </w:r>
            <w:proofErr w:type="spellStart"/>
            <w:r w:rsidRPr="00A52BFA">
              <w:t>etmez</w:t>
            </w:r>
            <w:proofErr w:type="spellEnd"/>
            <w:r w:rsidRPr="00A52BFA">
              <w:t>.</w:t>
            </w:r>
          </w:p>
          <w:p w14:paraId="7C94F7DF" w14:textId="77777777" w:rsidR="00206EB3" w:rsidRPr="00A52BFA" w:rsidRDefault="00206EB3" w:rsidP="00E03DEE">
            <w:pPr>
              <w:spacing w:before="240"/>
            </w:pPr>
            <w:r w:rsidRPr="00A52BFA">
              <w:t xml:space="preserve">Bir </w:t>
            </w:r>
            <w:proofErr w:type="spellStart"/>
            <w:r w:rsidRPr="00A52BFA">
              <w:t>eserin</w:t>
            </w:r>
            <w:proofErr w:type="spellEnd"/>
            <w:r w:rsidRPr="00A52BFA">
              <w:t xml:space="preserve"> </w:t>
            </w:r>
            <w:proofErr w:type="spellStart"/>
            <w:r w:rsidRPr="00A52BFA">
              <w:t>veya</w:t>
            </w:r>
            <w:proofErr w:type="spellEnd"/>
            <w:r w:rsidRPr="00A52BFA">
              <w:t xml:space="preserve"> </w:t>
            </w:r>
            <w:proofErr w:type="spellStart"/>
            <w:r w:rsidRPr="00A52BFA">
              <w:t>çoğaltılmış</w:t>
            </w:r>
            <w:proofErr w:type="spellEnd"/>
            <w:r w:rsidRPr="00A52BFA">
              <w:t xml:space="preserve"> </w:t>
            </w:r>
            <w:proofErr w:type="spellStart"/>
            <w:r w:rsidRPr="00A52BFA">
              <w:t>nüshalarının</w:t>
            </w:r>
            <w:proofErr w:type="spellEnd"/>
            <w:r w:rsidRPr="00A52BFA">
              <w:t xml:space="preserve"> </w:t>
            </w:r>
            <w:proofErr w:type="spellStart"/>
            <w:r w:rsidRPr="00A52BFA">
              <w:t>kiralanması</w:t>
            </w:r>
            <w:proofErr w:type="spellEnd"/>
            <w:r w:rsidRPr="00A52BFA">
              <w:t xml:space="preserve"> </w:t>
            </w:r>
            <w:proofErr w:type="spellStart"/>
            <w:r w:rsidRPr="00A52BFA">
              <w:t>veya</w:t>
            </w:r>
            <w:proofErr w:type="spellEnd"/>
            <w:r w:rsidRPr="00A52BFA">
              <w:t xml:space="preserve"> </w:t>
            </w:r>
            <w:proofErr w:type="spellStart"/>
            <w:r w:rsidRPr="00A52BFA">
              <w:t>ödünç</w:t>
            </w:r>
            <w:proofErr w:type="spellEnd"/>
            <w:r w:rsidRPr="00A52BFA">
              <w:t xml:space="preserve"> </w:t>
            </w:r>
            <w:proofErr w:type="spellStart"/>
            <w:r w:rsidRPr="00A52BFA">
              <w:t>verilmesi</w:t>
            </w:r>
            <w:proofErr w:type="spellEnd"/>
            <w:r w:rsidRPr="00A52BFA">
              <w:t xml:space="preserve"> </w:t>
            </w:r>
            <w:proofErr w:type="spellStart"/>
            <w:r w:rsidRPr="00A52BFA">
              <w:t>şeklinde</w:t>
            </w:r>
            <w:proofErr w:type="spellEnd"/>
            <w:r w:rsidRPr="00A52BFA">
              <w:t xml:space="preserve"> </w:t>
            </w:r>
            <w:proofErr w:type="spellStart"/>
            <w:r w:rsidRPr="00A52BFA">
              <w:t>yayımı</w:t>
            </w:r>
            <w:proofErr w:type="spellEnd"/>
            <w:r w:rsidRPr="00A52BFA">
              <w:t xml:space="preserve">, </w:t>
            </w:r>
            <w:proofErr w:type="spellStart"/>
            <w:r w:rsidRPr="00A52BFA">
              <w:t>eser</w:t>
            </w:r>
            <w:proofErr w:type="spellEnd"/>
            <w:r w:rsidRPr="00A52BFA">
              <w:t xml:space="preserve"> </w:t>
            </w:r>
            <w:proofErr w:type="spellStart"/>
            <w:r w:rsidRPr="00A52BFA">
              <w:t>sahibinin</w:t>
            </w:r>
            <w:proofErr w:type="spellEnd"/>
            <w:r w:rsidRPr="00A52BFA">
              <w:t xml:space="preserve"> </w:t>
            </w:r>
            <w:proofErr w:type="spellStart"/>
            <w:r w:rsidRPr="00A52BFA">
              <w:t>çoğaltma</w:t>
            </w:r>
            <w:proofErr w:type="spellEnd"/>
            <w:r w:rsidRPr="00A52BFA">
              <w:t xml:space="preserve"> </w:t>
            </w:r>
            <w:proofErr w:type="spellStart"/>
            <w:r w:rsidRPr="00A52BFA">
              <w:t>hakkına</w:t>
            </w:r>
            <w:proofErr w:type="spellEnd"/>
            <w:r w:rsidRPr="00A52BFA">
              <w:t xml:space="preserve"> </w:t>
            </w:r>
            <w:proofErr w:type="spellStart"/>
            <w:r w:rsidRPr="00A52BFA">
              <w:t>zarar</w:t>
            </w:r>
            <w:proofErr w:type="spellEnd"/>
            <w:r w:rsidRPr="00A52BFA">
              <w:t xml:space="preserve"> </w:t>
            </w:r>
            <w:proofErr w:type="spellStart"/>
            <w:r w:rsidRPr="00A52BFA">
              <w:t>verecek</w:t>
            </w:r>
            <w:proofErr w:type="spellEnd"/>
            <w:r w:rsidRPr="00A52BFA">
              <w:t xml:space="preserve"> </w:t>
            </w:r>
            <w:proofErr w:type="spellStart"/>
            <w:r w:rsidRPr="00A52BFA">
              <w:t>şekilde</w:t>
            </w:r>
            <w:proofErr w:type="spellEnd"/>
            <w:r w:rsidRPr="00A52BFA">
              <w:t xml:space="preserve">, </w:t>
            </w:r>
            <w:proofErr w:type="spellStart"/>
            <w:r w:rsidRPr="00A52BFA">
              <w:t>eserin</w:t>
            </w:r>
            <w:proofErr w:type="spellEnd"/>
            <w:r w:rsidRPr="00A52BFA">
              <w:t xml:space="preserve"> </w:t>
            </w:r>
            <w:proofErr w:type="spellStart"/>
            <w:r w:rsidRPr="00A52BFA">
              <w:t>yaygın</w:t>
            </w:r>
            <w:proofErr w:type="spellEnd"/>
            <w:r w:rsidRPr="00A52BFA">
              <w:t xml:space="preserve"> </w:t>
            </w:r>
            <w:proofErr w:type="spellStart"/>
            <w:r w:rsidRPr="00A52BFA">
              <w:t>kopyalanmasına</w:t>
            </w:r>
            <w:proofErr w:type="spellEnd"/>
            <w:r w:rsidRPr="00A52BFA">
              <w:t xml:space="preserve"> </w:t>
            </w:r>
            <w:proofErr w:type="spellStart"/>
            <w:r w:rsidRPr="00A52BFA">
              <w:t>yol</w:t>
            </w:r>
            <w:proofErr w:type="spellEnd"/>
            <w:r w:rsidRPr="00A52BFA">
              <w:t xml:space="preserve"> </w:t>
            </w:r>
            <w:proofErr w:type="spellStart"/>
            <w:r w:rsidRPr="00A52BFA">
              <w:t>açamaz</w:t>
            </w:r>
            <w:proofErr w:type="spellEnd"/>
            <w:r w:rsidRPr="00A52BFA">
              <w:t xml:space="preserve">. Bu </w:t>
            </w:r>
            <w:proofErr w:type="spellStart"/>
            <w:r w:rsidRPr="00A52BFA">
              <w:t>maddenin</w:t>
            </w:r>
            <w:proofErr w:type="spellEnd"/>
            <w:r w:rsidRPr="00A52BFA">
              <w:t xml:space="preserve"> </w:t>
            </w:r>
            <w:proofErr w:type="spellStart"/>
            <w:r w:rsidRPr="00A52BFA">
              <w:t>uygulanmasına</w:t>
            </w:r>
            <w:proofErr w:type="spellEnd"/>
            <w:r w:rsidRPr="00A52BFA">
              <w:t xml:space="preserve"> </w:t>
            </w:r>
            <w:proofErr w:type="spellStart"/>
            <w:r w:rsidRPr="00A52BFA">
              <w:t>ilişkin</w:t>
            </w:r>
            <w:proofErr w:type="spellEnd"/>
            <w:r w:rsidRPr="00A52BFA">
              <w:t xml:space="preserve"> </w:t>
            </w:r>
            <w:proofErr w:type="spellStart"/>
            <w:r w:rsidRPr="00A52BFA">
              <w:t>usul</w:t>
            </w:r>
            <w:proofErr w:type="spellEnd"/>
            <w:r w:rsidRPr="00A52BFA">
              <w:t xml:space="preserve"> </w:t>
            </w:r>
            <w:proofErr w:type="spellStart"/>
            <w:r w:rsidRPr="00A52BFA">
              <w:t>ve</w:t>
            </w:r>
            <w:proofErr w:type="spellEnd"/>
            <w:r w:rsidRPr="00A52BFA">
              <w:t xml:space="preserve"> </w:t>
            </w:r>
            <w:proofErr w:type="spellStart"/>
            <w:r w:rsidRPr="00A52BFA">
              <w:t>esaslar</w:t>
            </w:r>
            <w:proofErr w:type="spellEnd"/>
            <w:r w:rsidRPr="00A52BFA">
              <w:t xml:space="preserve"> </w:t>
            </w:r>
            <w:proofErr w:type="spellStart"/>
            <w:r w:rsidRPr="00A52BFA">
              <w:t>Kültür</w:t>
            </w:r>
            <w:proofErr w:type="spellEnd"/>
            <w:r w:rsidRPr="00A52BFA">
              <w:t xml:space="preserve"> </w:t>
            </w:r>
            <w:proofErr w:type="spellStart"/>
            <w:r w:rsidRPr="00A52BFA">
              <w:t>Bakanlığınca</w:t>
            </w:r>
            <w:proofErr w:type="spellEnd"/>
            <w:r w:rsidRPr="00A52BFA">
              <w:t xml:space="preserve"> </w:t>
            </w:r>
            <w:proofErr w:type="spellStart"/>
            <w:r w:rsidRPr="00A52BFA">
              <w:t>hazırlanacak</w:t>
            </w:r>
            <w:proofErr w:type="spellEnd"/>
            <w:r w:rsidRPr="00A52BFA">
              <w:t xml:space="preserve"> </w:t>
            </w:r>
            <w:proofErr w:type="spellStart"/>
            <w:r w:rsidRPr="00A52BFA">
              <w:t>bir</w:t>
            </w:r>
            <w:proofErr w:type="spellEnd"/>
            <w:r w:rsidRPr="00A52BFA">
              <w:t xml:space="preserve"> </w:t>
            </w:r>
            <w:proofErr w:type="spellStart"/>
            <w:r w:rsidRPr="00A52BFA">
              <w:t>yönetmelikle</w:t>
            </w:r>
            <w:proofErr w:type="spellEnd"/>
            <w:r w:rsidRPr="00A52BFA">
              <w:t xml:space="preserve"> </w:t>
            </w:r>
            <w:proofErr w:type="spellStart"/>
            <w:r w:rsidRPr="00A52BFA">
              <w:t>düzenlenir</w:t>
            </w:r>
            <w:proofErr w:type="spellEnd"/>
            <w:r w:rsidRPr="00A52BFA">
              <w:t>.</w:t>
            </w:r>
          </w:p>
        </w:tc>
        <w:tc>
          <w:tcPr>
            <w:tcW w:w="5033" w:type="dxa"/>
          </w:tcPr>
          <w:p w14:paraId="6DE1CA8B" w14:textId="77777777" w:rsidR="00123C3A" w:rsidRDefault="00123C3A" w:rsidP="00123C3A">
            <w:pPr>
              <w:spacing w:after="240"/>
            </w:pPr>
            <w:r>
              <w:lastRenderedPageBreak/>
              <w:t>c) Right to distribute:</w:t>
            </w:r>
          </w:p>
          <w:p w14:paraId="0A2438A6" w14:textId="77777777" w:rsidR="00123C3A" w:rsidRDefault="00123C3A" w:rsidP="00123C3A">
            <w:pPr>
              <w:spacing w:after="240"/>
            </w:pPr>
            <w:r>
              <w:t>Article 23 – (Amended: 21/2/2001 -4630/14 art.)</w:t>
            </w:r>
          </w:p>
          <w:p w14:paraId="2A9DFF6A" w14:textId="77777777" w:rsidR="00123C3A" w:rsidRDefault="00123C3A" w:rsidP="00123C3A">
            <w:pPr>
              <w:spacing w:after="240"/>
            </w:pPr>
            <w:r>
              <w:t>The right to rent, lend, put up for sale or distribute the original or reproduced copies of a work by other means belongs exclusively to the author.</w:t>
            </w:r>
          </w:p>
          <w:p w14:paraId="0A5C4773" w14:textId="77777777" w:rsidR="00123C3A" w:rsidRDefault="00123C3A" w:rsidP="00123C3A">
            <w:pPr>
              <w:spacing w:after="240"/>
            </w:pPr>
            <w:r>
              <w:t xml:space="preserve">The right to bring copies reproduced abroad with the permission of the author into the country and to benefit from them by means of distribution belongs exclusively to the author. Copies reproduced abroad cannot be imported in any way without the permission of the author and/or the owner of the right to distribute who has the permission of the author. Provided that the right to rent and lend to the public remains with the author, the resale of certain copies after the first sale or distribution within the borders of the country is made by transferring the ownership </w:t>
            </w:r>
            <w:proofErr w:type="gramStart"/>
            <w:r>
              <w:t xml:space="preserve">as </w:t>
            </w:r>
            <w:r>
              <w:lastRenderedPageBreak/>
              <w:t>a result of</w:t>
            </w:r>
            <w:proofErr w:type="gramEnd"/>
            <w:r>
              <w:t xml:space="preserve"> the owner of the right to distribute and the resale of these copies does not violate the right to distribute granted to the author.</w:t>
            </w:r>
          </w:p>
          <w:p w14:paraId="1DEFA0BF" w14:textId="112DB443" w:rsidR="00206EB3" w:rsidRPr="00A52BFA" w:rsidRDefault="00123C3A" w:rsidP="00123C3A">
            <w:pPr>
              <w:spacing w:before="240"/>
            </w:pPr>
            <w:r>
              <w:t>The dissemination of a work or its reproduced copies by renting or lending cannot lead to widespread copying of the work in a way that would harm the reproduction right of the author. The procedures and principles regarding the implementation of this article shall be regulated by a regulation to be prepared by the Ministry of Culture.</w:t>
            </w:r>
          </w:p>
        </w:tc>
      </w:tr>
    </w:tbl>
    <w:p w14:paraId="65E376FB" w14:textId="77777777" w:rsidR="00206EB3" w:rsidRPr="00DD6327" w:rsidRDefault="00206EB3" w:rsidP="00206EB3">
      <w:pPr>
        <w:rPr>
          <w:rFonts w:eastAsia="Times New Roman"/>
          <w:color w:val="000000"/>
          <w:highlight w:val="yellow"/>
          <w:lang w:eastAsia="de-DE"/>
        </w:rPr>
      </w:pPr>
    </w:p>
    <w:p w14:paraId="625868E0" w14:textId="77777777" w:rsidR="00206EB3" w:rsidRDefault="00206EB3" w:rsidP="00206EB3">
      <w:pPr>
        <w:pStyle w:val="Heading1"/>
        <w:numPr>
          <w:ilvl w:val="0"/>
          <w:numId w:val="4"/>
        </w:numPr>
        <w:tabs>
          <w:tab w:val="num" w:pos="567"/>
        </w:tabs>
        <w:ind w:left="0" w:firstLine="0"/>
        <w:rPr>
          <w:rFonts w:eastAsia="Times New Roman"/>
          <w:color w:val="000000"/>
          <w:lang w:eastAsia="de-DE"/>
        </w:rPr>
      </w:pPr>
      <w:bookmarkStart w:id="38" w:name="_Toc193455584"/>
      <w:r w:rsidRPr="00A52BFA">
        <w:rPr>
          <w:rFonts w:eastAsia="Times New Roman"/>
          <w:color w:val="000000"/>
          <w:lang w:eastAsia="de-DE"/>
        </w:rPr>
        <w:t>UKRAINE</w:t>
      </w:r>
      <w:bookmarkEnd w:id="38"/>
    </w:p>
    <w:p w14:paraId="28629E72" w14:textId="6CCDE96A" w:rsidR="00DE11AF" w:rsidRPr="00DE11AF" w:rsidRDefault="00DE11AF" w:rsidP="00DE11AF">
      <w:pPr>
        <w:rPr>
          <w:lang w:eastAsia="de-DE"/>
        </w:rPr>
      </w:pPr>
      <w:hyperlink r:id="rId37" w:history="1">
        <w:r>
          <w:rPr>
            <w:rStyle w:val="Hyperlink"/>
          </w:rPr>
          <w:t xml:space="preserve">Act </w:t>
        </w:r>
        <w:r w:rsidRPr="00A52BFA">
          <w:rPr>
            <w:rStyle w:val="Hyperlink"/>
          </w:rPr>
          <w:t xml:space="preserve">No. 2811-IX on Copyright and Related Rights </w:t>
        </w:r>
      </w:hyperlink>
    </w:p>
    <w:tbl>
      <w:tblPr>
        <w:tblStyle w:val="TableGrid"/>
        <w:tblW w:w="0" w:type="auto"/>
        <w:tblLook w:val="04A0" w:firstRow="1" w:lastRow="0" w:firstColumn="1" w:lastColumn="0" w:noHBand="0" w:noVBand="1"/>
      </w:tblPr>
      <w:tblGrid>
        <w:gridCol w:w="4531"/>
        <w:gridCol w:w="4531"/>
      </w:tblGrid>
      <w:tr w:rsidR="00206EB3" w:rsidRPr="00A52BFA" w14:paraId="6A340075" w14:textId="77777777" w:rsidTr="00E03DEE">
        <w:tc>
          <w:tcPr>
            <w:tcW w:w="4531" w:type="dxa"/>
          </w:tcPr>
          <w:p w14:paraId="6612096B" w14:textId="1D87FB62" w:rsidR="00206EB3" w:rsidRPr="00A52BFA" w:rsidRDefault="00206EB3" w:rsidP="00E03DEE">
            <w:r w:rsidRPr="00A52BFA">
              <w:t>Original Wording</w:t>
            </w:r>
            <w:r w:rsidR="00BA5817">
              <w:t xml:space="preserve"> (Ukrainian)</w:t>
            </w:r>
          </w:p>
        </w:tc>
        <w:tc>
          <w:tcPr>
            <w:tcW w:w="4531" w:type="dxa"/>
            <w:shd w:val="clear" w:color="auto" w:fill="auto"/>
          </w:tcPr>
          <w:p w14:paraId="5D00290F" w14:textId="77777777" w:rsidR="00206EB3" w:rsidRPr="00CC642D" w:rsidRDefault="00206EB3" w:rsidP="00E03DEE">
            <w:r w:rsidRPr="00CC642D">
              <w:t>Machine Translation</w:t>
            </w:r>
          </w:p>
        </w:tc>
      </w:tr>
      <w:tr w:rsidR="00206EB3" w:rsidRPr="00DD6327" w14:paraId="4586E83F" w14:textId="77777777" w:rsidTr="00E03DEE">
        <w:tc>
          <w:tcPr>
            <w:tcW w:w="4531" w:type="dxa"/>
          </w:tcPr>
          <w:p w14:paraId="68028ACD" w14:textId="77777777" w:rsidR="00206EB3" w:rsidRPr="005C1E30" w:rsidRDefault="00206EB3" w:rsidP="00E03DEE">
            <w:pPr>
              <w:rPr>
                <w:lang w:val="ru-RU"/>
              </w:rPr>
            </w:pPr>
            <w:r w:rsidRPr="005C1E30">
              <w:rPr>
                <w:lang w:val="ru-RU"/>
              </w:rPr>
              <w:t>Стаття 1. Визначення термінів</w:t>
            </w:r>
          </w:p>
          <w:p w14:paraId="4493D5CE" w14:textId="77777777" w:rsidR="00206EB3" w:rsidRPr="00D77D74" w:rsidRDefault="00206EB3" w:rsidP="00E03DEE">
            <w:pPr>
              <w:spacing w:before="240" w:after="240"/>
              <w:rPr>
                <w:lang w:val="ru-RU"/>
              </w:rPr>
            </w:pPr>
            <w:r w:rsidRPr="00D77D74">
              <w:rPr>
                <w:lang w:val="ru-RU"/>
              </w:rPr>
              <w:t>[</w:t>
            </w:r>
            <w:r>
              <w:rPr>
                <w:lang w:val="ru-RU"/>
              </w:rPr>
              <w:t>…</w:t>
            </w:r>
            <w:r w:rsidRPr="00D77D74">
              <w:rPr>
                <w:lang w:val="ru-RU"/>
              </w:rPr>
              <w:t>]</w:t>
            </w:r>
          </w:p>
          <w:p w14:paraId="767E18EC" w14:textId="77777777" w:rsidR="00206EB3" w:rsidRPr="005C1E30" w:rsidRDefault="00206EB3" w:rsidP="00E03DEE">
            <w:pPr>
              <w:spacing w:after="240"/>
              <w:rPr>
                <w:lang w:val="ru-RU"/>
              </w:rPr>
            </w:pPr>
            <w:r w:rsidRPr="00D77D74">
              <w:rPr>
                <w:lang w:val="ru-RU"/>
              </w:rPr>
              <w:t xml:space="preserve">38) </w:t>
            </w:r>
            <w:r w:rsidRPr="00D05D7D">
              <w:rPr>
                <w:lang w:val="ru-RU"/>
              </w:rPr>
              <w:t>позичка - надання у користування (у тому числі у визначений спосіб) примірника твору, фонограми, відеограми на встановлений строк, за умови що такі дії не мають самостійного економічного значення;</w:t>
            </w:r>
          </w:p>
          <w:p w14:paraId="5E8F14D0" w14:textId="77777777" w:rsidR="00206EB3" w:rsidRPr="00D77D74" w:rsidRDefault="00206EB3" w:rsidP="00E03DEE">
            <w:pPr>
              <w:spacing w:before="240" w:after="240"/>
              <w:rPr>
                <w:lang w:val="ru-RU"/>
              </w:rPr>
            </w:pPr>
            <w:r w:rsidRPr="00D77D74">
              <w:rPr>
                <w:lang w:val="ru-RU"/>
              </w:rPr>
              <w:t>[</w:t>
            </w:r>
            <w:r>
              <w:rPr>
                <w:lang w:val="ru-RU"/>
              </w:rPr>
              <w:t>…</w:t>
            </w:r>
            <w:r w:rsidRPr="00D77D74">
              <w:rPr>
                <w:lang w:val="ru-RU"/>
              </w:rPr>
              <w:t>]</w:t>
            </w:r>
          </w:p>
          <w:p w14:paraId="321E4BCD" w14:textId="77777777" w:rsidR="00206EB3" w:rsidRPr="006F0C64" w:rsidRDefault="00206EB3" w:rsidP="00E03DEE">
            <w:pPr>
              <w:spacing w:after="240"/>
              <w:rPr>
                <w:highlight w:val="yellow"/>
                <w:lang w:val="ru-RU"/>
              </w:rPr>
            </w:pPr>
            <w:r w:rsidRPr="0075553D">
              <w:rPr>
                <w:lang w:val="ru-RU"/>
              </w:rPr>
              <w:t>42) прокат - надання у користування (у тому числі визначеним способом) примірника твору, фонограми, відеограми на встановлений строк з метою</w:t>
            </w:r>
          </w:p>
        </w:tc>
        <w:tc>
          <w:tcPr>
            <w:tcW w:w="4531" w:type="dxa"/>
          </w:tcPr>
          <w:p w14:paraId="4F4EC1F3" w14:textId="1E57DB6D" w:rsidR="00206EB3" w:rsidRPr="0075553D" w:rsidRDefault="00206EB3" w:rsidP="00E03DEE">
            <w:r w:rsidRPr="0075553D">
              <w:t>Art</w:t>
            </w:r>
            <w:r w:rsidR="00DE11AF">
              <w:t>icle</w:t>
            </w:r>
            <w:r w:rsidRPr="0075553D">
              <w:t xml:space="preserve"> 1</w:t>
            </w:r>
          </w:p>
          <w:p w14:paraId="1B737640" w14:textId="77777777" w:rsidR="00206EB3" w:rsidRPr="008339F3" w:rsidRDefault="00206EB3" w:rsidP="00E03DEE">
            <w:pPr>
              <w:spacing w:before="240" w:after="240"/>
            </w:pPr>
            <w:r w:rsidRPr="008339F3">
              <w:t>[…]</w:t>
            </w:r>
          </w:p>
          <w:p w14:paraId="378C291A" w14:textId="77777777" w:rsidR="00206EB3" w:rsidRPr="0075553D" w:rsidRDefault="00206EB3" w:rsidP="00E03DEE">
            <w:r w:rsidRPr="0075553D">
              <w:t xml:space="preserve">38) loan - provision for use (including in a specified manner) of a copy of a work, phonogram, </w:t>
            </w:r>
            <w:proofErr w:type="spellStart"/>
            <w:r w:rsidRPr="0075553D">
              <w:t>videogram</w:t>
            </w:r>
            <w:proofErr w:type="spellEnd"/>
            <w:r w:rsidRPr="0075553D">
              <w:t xml:space="preserve"> for a specified period, provided that such actions do not have an independent economic </w:t>
            </w:r>
            <w:proofErr w:type="gramStart"/>
            <w:r w:rsidRPr="0075553D">
              <w:t>significance;</w:t>
            </w:r>
            <w:proofErr w:type="gramEnd"/>
          </w:p>
          <w:p w14:paraId="17119899" w14:textId="77777777" w:rsidR="00206EB3" w:rsidRPr="0075553D" w:rsidRDefault="00206EB3" w:rsidP="00E03DEE">
            <w:pPr>
              <w:spacing w:before="240" w:after="240"/>
            </w:pPr>
            <w:r w:rsidRPr="0075553D">
              <w:t>[…]</w:t>
            </w:r>
          </w:p>
          <w:p w14:paraId="1917EA5E" w14:textId="77777777" w:rsidR="00206EB3" w:rsidRPr="00DD6327" w:rsidRDefault="00206EB3" w:rsidP="00E03DEE">
            <w:pPr>
              <w:rPr>
                <w:highlight w:val="yellow"/>
              </w:rPr>
            </w:pPr>
            <w:r w:rsidRPr="0075553D">
              <w:t xml:space="preserve">42) rental - provision for use (including in a specified manner) of a copy of a work, phonogram, </w:t>
            </w:r>
            <w:proofErr w:type="spellStart"/>
            <w:r w:rsidRPr="0075553D">
              <w:t>videogram</w:t>
            </w:r>
            <w:proofErr w:type="spellEnd"/>
            <w:r w:rsidRPr="0075553D">
              <w:t xml:space="preserve"> for a specified </w:t>
            </w:r>
            <w:proofErr w:type="gramStart"/>
            <w:r w:rsidRPr="0075553D">
              <w:t>period of time</w:t>
            </w:r>
            <w:proofErr w:type="gramEnd"/>
            <w:r w:rsidRPr="0075553D">
              <w:t xml:space="preserve"> for the purpose of obtaining direct or indirect commercial benefit;</w:t>
            </w:r>
          </w:p>
        </w:tc>
      </w:tr>
      <w:tr w:rsidR="00206EB3" w:rsidRPr="00564889" w14:paraId="468943DB" w14:textId="77777777" w:rsidTr="00E03DEE">
        <w:tc>
          <w:tcPr>
            <w:tcW w:w="4531" w:type="dxa"/>
          </w:tcPr>
          <w:p w14:paraId="63889964" w14:textId="77777777" w:rsidR="00206EB3" w:rsidRPr="00564889" w:rsidRDefault="00206EB3" w:rsidP="00E03DEE">
            <w:proofErr w:type="spellStart"/>
            <w:r w:rsidRPr="00564889">
              <w:t>Стаття</w:t>
            </w:r>
            <w:proofErr w:type="spellEnd"/>
            <w:r w:rsidRPr="00564889">
              <w:t xml:space="preserve"> 24. </w:t>
            </w:r>
            <w:proofErr w:type="spellStart"/>
            <w:r w:rsidRPr="00564889">
              <w:t>Вільне</w:t>
            </w:r>
            <w:proofErr w:type="spellEnd"/>
            <w:r w:rsidRPr="00564889">
              <w:t xml:space="preserve"> </w:t>
            </w:r>
            <w:proofErr w:type="spellStart"/>
            <w:r w:rsidRPr="00564889">
              <w:t>використання</w:t>
            </w:r>
            <w:proofErr w:type="spellEnd"/>
            <w:r w:rsidRPr="00564889">
              <w:t xml:space="preserve"> </w:t>
            </w:r>
            <w:proofErr w:type="spellStart"/>
            <w:r w:rsidRPr="00564889">
              <w:t>твору</w:t>
            </w:r>
            <w:proofErr w:type="spellEnd"/>
            <w:r w:rsidRPr="00564889">
              <w:t xml:space="preserve"> </w:t>
            </w:r>
            <w:proofErr w:type="spellStart"/>
            <w:r w:rsidRPr="00564889">
              <w:t>бібліотеками</w:t>
            </w:r>
            <w:proofErr w:type="spellEnd"/>
            <w:r w:rsidRPr="00564889">
              <w:t xml:space="preserve">, </w:t>
            </w:r>
            <w:proofErr w:type="spellStart"/>
            <w:r w:rsidRPr="00564889">
              <w:t>музеями</w:t>
            </w:r>
            <w:proofErr w:type="spellEnd"/>
            <w:r w:rsidRPr="00564889">
              <w:t xml:space="preserve"> з </w:t>
            </w:r>
            <w:proofErr w:type="spellStart"/>
            <w:r w:rsidRPr="00564889">
              <w:t>відкритим</w:t>
            </w:r>
            <w:proofErr w:type="spellEnd"/>
            <w:r w:rsidRPr="00564889">
              <w:t xml:space="preserve"> </w:t>
            </w:r>
            <w:proofErr w:type="spellStart"/>
            <w:r w:rsidRPr="00564889">
              <w:t>доступом</w:t>
            </w:r>
            <w:proofErr w:type="spellEnd"/>
            <w:r w:rsidRPr="00564889">
              <w:t xml:space="preserve"> </w:t>
            </w:r>
            <w:proofErr w:type="spellStart"/>
            <w:r w:rsidRPr="00564889">
              <w:t>для</w:t>
            </w:r>
            <w:proofErr w:type="spellEnd"/>
            <w:r w:rsidRPr="00564889">
              <w:t xml:space="preserve"> </w:t>
            </w:r>
            <w:proofErr w:type="spellStart"/>
            <w:r w:rsidRPr="00564889">
              <w:t>відвідувачів</w:t>
            </w:r>
            <w:proofErr w:type="spellEnd"/>
            <w:r w:rsidRPr="00564889">
              <w:t xml:space="preserve">, </w:t>
            </w:r>
            <w:proofErr w:type="spellStart"/>
            <w:r w:rsidRPr="00564889">
              <w:t>архівами</w:t>
            </w:r>
            <w:proofErr w:type="spellEnd"/>
            <w:r w:rsidRPr="00564889">
              <w:t xml:space="preserve"> </w:t>
            </w:r>
            <w:proofErr w:type="spellStart"/>
            <w:r w:rsidRPr="00564889">
              <w:t>або</w:t>
            </w:r>
            <w:proofErr w:type="spellEnd"/>
            <w:r w:rsidRPr="00564889">
              <w:t xml:space="preserve"> </w:t>
            </w:r>
            <w:proofErr w:type="spellStart"/>
            <w:r w:rsidRPr="00564889">
              <w:t>організаціями</w:t>
            </w:r>
            <w:proofErr w:type="spellEnd"/>
            <w:r w:rsidRPr="00564889">
              <w:t xml:space="preserve"> </w:t>
            </w:r>
            <w:proofErr w:type="spellStart"/>
            <w:r w:rsidRPr="00564889">
              <w:t>із</w:t>
            </w:r>
            <w:proofErr w:type="spellEnd"/>
            <w:r w:rsidRPr="00564889">
              <w:t xml:space="preserve"> </w:t>
            </w:r>
            <w:proofErr w:type="spellStart"/>
            <w:r w:rsidRPr="00564889">
              <w:t>збереження</w:t>
            </w:r>
            <w:proofErr w:type="spellEnd"/>
            <w:r w:rsidRPr="00564889">
              <w:t xml:space="preserve"> </w:t>
            </w:r>
            <w:proofErr w:type="spellStart"/>
            <w:r w:rsidRPr="00564889">
              <w:t>фондів</w:t>
            </w:r>
            <w:proofErr w:type="spellEnd"/>
            <w:r w:rsidRPr="00564889">
              <w:t xml:space="preserve"> </w:t>
            </w:r>
            <w:proofErr w:type="spellStart"/>
            <w:r w:rsidRPr="00564889">
              <w:t>аудіо</w:t>
            </w:r>
            <w:proofErr w:type="spellEnd"/>
            <w:r w:rsidRPr="00564889">
              <w:t xml:space="preserve">-, </w:t>
            </w:r>
            <w:proofErr w:type="spellStart"/>
            <w:r w:rsidRPr="00564889">
              <w:t>відеозаписів</w:t>
            </w:r>
            <w:proofErr w:type="spellEnd"/>
            <w:r w:rsidRPr="00564889">
              <w:t xml:space="preserve"> </w:t>
            </w:r>
          </w:p>
          <w:p w14:paraId="0A718FBC" w14:textId="77777777" w:rsidR="00206EB3" w:rsidRPr="00564889" w:rsidRDefault="00206EB3" w:rsidP="00E03DEE">
            <w:pPr>
              <w:spacing w:before="240"/>
            </w:pPr>
            <w:r w:rsidRPr="00564889">
              <w:t xml:space="preserve">1. </w:t>
            </w:r>
            <w:proofErr w:type="spellStart"/>
            <w:r w:rsidRPr="00564889">
              <w:t>Допускається</w:t>
            </w:r>
            <w:proofErr w:type="spellEnd"/>
            <w:r w:rsidRPr="00564889">
              <w:t xml:space="preserve"> </w:t>
            </w:r>
            <w:proofErr w:type="spellStart"/>
            <w:r w:rsidRPr="00564889">
              <w:t>без</w:t>
            </w:r>
            <w:proofErr w:type="spellEnd"/>
            <w:r w:rsidRPr="00564889">
              <w:t xml:space="preserve"> </w:t>
            </w:r>
            <w:proofErr w:type="spellStart"/>
            <w:r w:rsidRPr="00564889">
              <w:t>дозволу</w:t>
            </w:r>
            <w:proofErr w:type="spellEnd"/>
            <w:r w:rsidRPr="00564889">
              <w:t xml:space="preserve"> </w:t>
            </w:r>
            <w:proofErr w:type="spellStart"/>
            <w:r w:rsidRPr="00564889">
              <w:t>суб’єкта</w:t>
            </w:r>
            <w:proofErr w:type="spellEnd"/>
            <w:r w:rsidRPr="00564889">
              <w:t xml:space="preserve"> </w:t>
            </w:r>
            <w:proofErr w:type="spellStart"/>
            <w:r w:rsidRPr="00564889">
              <w:t>авторського</w:t>
            </w:r>
            <w:proofErr w:type="spellEnd"/>
            <w:r w:rsidRPr="00564889">
              <w:t xml:space="preserve"> </w:t>
            </w:r>
            <w:proofErr w:type="spellStart"/>
            <w:r w:rsidRPr="00564889">
              <w:t>права</w:t>
            </w:r>
            <w:proofErr w:type="spellEnd"/>
            <w:r w:rsidRPr="00564889">
              <w:t xml:space="preserve"> </w:t>
            </w:r>
            <w:proofErr w:type="spellStart"/>
            <w:r w:rsidRPr="00564889">
              <w:t>та</w:t>
            </w:r>
            <w:proofErr w:type="spellEnd"/>
            <w:r w:rsidRPr="00564889">
              <w:t xml:space="preserve"> </w:t>
            </w:r>
            <w:proofErr w:type="spellStart"/>
            <w:r w:rsidRPr="00564889">
              <w:t>безоплатно</w:t>
            </w:r>
            <w:proofErr w:type="spellEnd"/>
            <w:r w:rsidRPr="00564889">
              <w:t xml:space="preserve"> </w:t>
            </w:r>
            <w:proofErr w:type="spellStart"/>
            <w:r w:rsidRPr="00564889">
              <w:t>відтворення</w:t>
            </w:r>
            <w:proofErr w:type="spellEnd"/>
            <w:r w:rsidRPr="00564889">
              <w:t xml:space="preserve">, у </w:t>
            </w:r>
            <w:proofErr w:type="spellStart"/>
            <w:r w:rsidRPr="00564889">
              <w:t>тому</w:t>
            </w:r>
            <w:proofErr w:type="spellEnd"/>
            <w:r w:rsidRPr="00564889">
              <w:t xml:space="preserve"> </w:t>
            </w:r>
            <w:proofErr w:type="spellStart"/>
            <w:r w:rsidRPr="00564889">
              <w:t>числі</w:t>
            </w:r>
            <w:proofErr w:type="spellEnd"/>
            <w:r w:rsidRPr="00564889">
              <w:t xml:space="preserve"> </w:t>
            </w:r>
            <w:proofErr w:type="spellStart"/>
            <w:r w:rsidRPr="00564889">
              <w:t>репрографічне</w:t>
            </w:r>
            <w:proofErr w:type="spellEnd"/>
            <w:r w:rsidRPr="00564889">
              <w:t xml:space="preserve"> </w:t>
            </w:r>
            <w:proofErr w:type="spellStart"/>
            <w:r w:rsidRPr="00564889">
              <w:t>відтворення</w:t>
            </w:r>
            <w:proofErr w:type="spellEnd"/>
            <w:r w:rsidRPr="00564889">
              <w:t xml:space="preserve"> </w:t>
            </w:r>
            <w:proofErr w:type="spellStart"/>
            <w:r w:rsidRPr="00564889">
              <w:t>твору</w:t>
            </w:r>
            <w:proofErr w:type="spellEnd"/>
            <w:r w:rsidRPr="00564889">
              <w:t xml:space="preserve"> </w:t>
            </w:r>
            <w:proofErr w:type="spellStart"/>
            <w:r w:rsidRPr="00564889">
              <w:t>бібліотеками</w:t>
            </w:r>
            <w:proofErr w:type="spellEnd"/>
            <w:r w:rsidRPr="00564889">
              <w:t xml:space="preserve">, </w:t>
            </w:r>
            <w:proofErr w:type="spellStart"/>
            <w:r w:rsidRPr="00564889">
              <w:t>музеями</w:t>
            </w:r>
            <w:proofErr w:type="spellEnd"/>
            <w:r w:rsidRPr="00564889">
              <w:t xml:space="preserve"> з </w:t>
            </w:r>
            <w:proofErr w:type="spellStart"/>
            <w:r w:rsidRPr="00564889">
              <w:t>відкритим</w:t>
            </w:r>
            <w:proofErr w:type="spellEnd"/>
            <w:r w:rsidRPr="00564889">
              <w:t xml:space="preserve"> </w:t>
            </w:r>
            <w:proofErr w:type="spellStart"/>
            <w:r w:rsidRPr="00564889">
              <w:t>доступом</w:t>
            </w:r>
            <w:proofErr w:type="spellEnd"/>
            <w:r w:rsidRPr="00564889">
              <w:t xml:space="preserve"> </w:t>
            </w:r>
            <w:proofErr w:type="spellStart"/>
            <w:r w:rsidRPr="00564889">
              <w:t>для</w:t>
            </w:r>
            <w:proofErr w:type="spellEnd"/>
            <w:r w:rsidRPr="00564889">
              <w:t xml:space="preserve"> </w:t>
            </w:r>
            <w:proofErr w:type="spellStart"/>
            <w:r w:rsidRPr="00564889">
              <w:t>відвідувачів</w:t>
            </w:r>
            <w:proofErr w:type="spellEnd"/>
            <w:r w:rsidRPr="00564889">
              <w:t xml:space="preserve">, </w:t>
            </w:r>
            <w:proofErr w:type="spellStart"/>
            <w:r w:rsidRPr="00564889">
              <w:t>архівами</w:t>
            </w:r>
            <w:proofErr w:type="spellEnd"/>
            <w:r w:rsidRPr="00564889">
              <w:t xml:space="preserve"> </w:t>
            </w:r>
            <w:proofErr w:type="spellStart"/>
            <w:r w:rsidRPr="00564889">
              <w:t>або</w:t>
            </w:r>
            <w:proofErr w:type="spellEnd"/>
            <w:r w:rsidRPr="00564889">
              <w:t xml:space="preserve"> </w:t>
            </w:r>
            <w:proofErr w:type="spellStart"/>
            <w:r w:rsidRPr="00564889">
              <w:t>організаціями</w:t>
            </w:r>
            <w:proofErr w:type="spellEnd"/>
            <w:r w:rsidRPr="00564889">
              <w:t xml:space="preserve"> </w:t>
            </w:r>
            <w:proofErr w:type="spellStart"/>
            <w:r w:rsidRPr="00564889">
              <w:t>із</w:t>
            </w:r>
            <w:proofErr w:type="spellEnd"/>
            <w:r w:rsidRPr="00564889">
              <w:t xml:space="preserve"> </w:t>
            </w:r>
            <w:proofErr w:type="spellStart"/>
            <w:r w:rsidRPr="00564889">
              <w:t>збереження</w:t>
            </w:r>
            <w:proofErr w:type="spellEnd"/>
            <w:r w:rsidRPr="00564889">
              <w:t xml:space="preserve"> </w:t>
            </w:r>
            <w:proofErr w:type="spellStart"/>
            <w:r w:rsidRPr="00564889">
              <w:t>фондів</w:t>
            </w:r>
            <w:proofErr w:type="spellEnd"/>
            <w:r w:rsidRPr="00564889">
              <w:t xml:space="preserve"> </w:t>
            </w:r>
            <w:proofErr w:type="spellStart"/>
            <w:r w:rsidRPr="00564889">
              <w:t>аудіо</w:t>
            </w:r>
            <w:proofErr w:type="spellEnd"/>
            <w:r w:rsidRPr="00564889">
              <w:t xml:space="preserve">-, </w:t>
            </w:r>
            <w:proofErr w:type="spellStart"/>
            <w:r w:rsidRPr="00564889">
              <w:t>відеозаписів</w:t>
            </w:r>
            <w:proofErr w:type="spellEnd"/>
            <w:r w:rsidRPr="00564889">
              <w:t xml:space="preserve">, </w:t>
            </w:r>
            <w:proofErr w:type="spellStart"/>
            <w:r w:rsidRPr="00564889">
              <w:t>за</w:t>
            </w:r>
            <w:proofErr w:type="spellEnd"/>
            <w:r w:rsidRPr="00564889">
              <w:t xml:space="preserve"> </w:t>
            </w:r>
            <w:proofErr w:type="spellStart"/>
            <w:r w:rsidRPr="00564889">
              <w:t>таких</w:t>
            </w:r>
            <w:proofErr w:type="spellEnd"/>
            <w:r w:rsidRPr="00564889">
              <w:t xml:space="preserve"> </w:t>
            </w:r>
            <w:proofErr w:type="spellStart"/>
            <w:r w:rsidRPr="00564889">
              <w:t>умов</w:t>
            </w:r>
            <w:proofErr w:type="spellEnd"/>
            <w:r w:rsidRPr="00564889">
              <w:t>:</w:t>
            </w:r>
          </w:p>
          <w:p w14:paraId="41A3E32F" w14:textId="77777777" w:rsidR="00206EB3" w:rsidRPr="00564889" w:rsidRDefault="00206EB3" w:rsidP="00E03DEE">
            <w:pPr>
              <w:spacing w:before="240"/>
            </w:pPr>
            <w:r w:rsidRPr="00564889">
              <w:lastRenderedPageBreak/>
              <w:t xml:space="preserve">1) у </w:t>
            </w:r>
            <w:proofErr w:type="spellStart"/>
            <w:r w:rsidRPr="00564889">
              <w:t>разі</w:t>
            </w:r>
            <w:proofErr w:type="spellEnd"/>
            <w:r w:rsidRPr="00564889">
              <w:t xml:space="preserve">, </w:t>
            </w:r>
            <w:proofErr w:type="spellStart"/>
            <w:r w:rsidRPr="00564889">
              <w:t>якщо</w:t>
            </w:r>
            <w:proofErr w:type="spellEnd"/>
            <w:r w:rsidRPr="00564889">
              <w:t xml:space="preserve"> </w:t>
            </w:r>
            <w:proofErr w:type="spellStart"/>
            <w:r w:rsidRPr="00564889">
              <w:t>відтворюваним</w:t>
            </w:r>
            <w:proofErr w:type="spellEnd"/>
            <w:r w:rsidRPr="00564889">
              <w:t xml:space="preserve"> </w:t>
            </w:r>
            <w:proofErr w:type="spellStart"/>
            <w:r w:rsidRPr="00564889">
              <w:t>твором</w:t>
            </w:r>
            <w:proofErr w:type="spellEnd"/>
            <w:r w:rsidRPr="00564889">
              <w:t xml:space="preserve"> є </w:t>
            </w:r>
            <w:proofErr w:type="spellStart"/>
            <w:r w:rsidRPr="00564889">
              <w:t>окрема</w:t>
            </w:r>
            <w:proofErr w:type="spellEnd"/>
            <w:r w:rsidRPr="00564889">
              <w:t xml:space="preserve"> </w:t>
            </w:r>
            <w:proofErr w:type="spellStart"/>
            <w:r w:rsidRPr="00564889">
              <w:t>опублікована</w:t>
            </w:r>
            <w:proofErr w:type="spellEnd"/>
            <w:r w:rsidRPr="00564889">
              <w:t xml:space="preserve"> </w:t>
            </w:r>
            <w:proofErr w:type="spellStart"/>
            <w:r w:rsidRPr="00564889">
              <w:t>стаття</w:t>
            </w:r>
            <w:proofErr w:type="spellEnd"/>
            <w:r w:rsidRPr="00564889">
              <w:t xml:space="preserve"> </w:t>
            </w:r>
            <w:proofErr w:type="spellStart"/>
            <w:r w:rsidRPr="00564889">
              <w:t>та</w:t>
            </w:r>
            <w:proofErr w:type="spellEnd"/>
            <w:r w:rsidRPr="00564889">
              <w:t xml:space="preserve"> </w:t>
            </w:r>
            <w:proofErr w:type="spellStart"/>
            <w:r w:rsidRPr="00564889">
              <w:t>інші</w:t>
            </w:r>
            <w:proofErr w:type="spellEnd"/>
            <w:r w:rsidRPr="00564889">
              <w:t xml:space="preserve"> </w:t>
            </w:r>
            <w:proofErr w:type="spellStart"/>
            <w:r w:rsidRPr="00564889">
              <w:t>невеликі</w:t>
            </w:r>
            <w:proofErr w:type="spellEnd"/>
            <w:r w:rsidRPr="00564889">
              <w:t xml:space="preserve"> </w:t>
            </w:r>
            <w:proofErr w:type="spellStart"/>
            <w:r w:rsidRPr="00564889">
              <w:t>за</w:t>
            </w:r>
            <w:proofErr w:type="spellEnd"/>
            <w:r w:rsidRPr="00564889">
              <w:t xml:space="preserve"> </w:t>
            </w:r>
            <w:proofErr w:type="spellStart"/>
            <w:r w:rsidRPr="00564889">
              <w:t>обсягом</w:t>
            </w:r>
            <w:proofErr w:type="spellEnd"/>
            <w:r w:rsidRPr="00564889">
              <w:t xml:space="preserve"> </w:t>
            </w:r>
            <w:proofErr w:type="spellStart"/>
            <w:r w:rsidRPr="00564889">
              <w:t>твори</w:t>
            </w:r>
            <w:proofErr w:type="spellEnd"/>
            <w:r w:rsidRPr="00564889">
              <w:t xml:space="preserve"> </w:t>
            </w:r>
            <w:proofErr w:type="spellStart"/>
            <w:r w:rsidRPr="00564889">
              <w:t>чи</w:t>
            </w:r>
            <w:proofErr w:type="spellEnd"/>
            <w:r w:rsidRPr="00564889">
              <w:t xml:space="preserve"> </w:t>
            </w:r>
            <w:proofErr w:type="spellStart"/>
            <w:r w:rsidRPr="00564889">
              <w:t>уривки</w:t>
            </w:r>
            <w:proofErr w:type="spellEnd"/>
            <w:r w:rsidRPr="00564889">
              <w:t xml:space="preserve"> з </w:t>
            </w:r>
            <w:proofErr w:type="spellStart"/>
            <w:r w:rsidRPr="00564889">
              <w:t>письмових</w:t>
            </w:r>
            <w:proofErr w:type="spellEnd"/>
            <w:r w:rsidRPr="00564889">
              <w:t xml:space="preserve"> </w:t>
            </w:r>
            <w:proofErr w:type="spellStart"/>
            <w:r w:rsidRPr="00564889">
              <w:t>творів</w:t>
            </w:r>
            <w:proofErr w:type="spellEnd"/>
            <w:r w:rsidRPr="00564889">
              <w:t xml:space="preserve"> (</w:t>
            </w:r>
            <w:proofErr w:type="spellStart"/>
            <w:r w:rsidRPr="00564889">
              <w:t>крім</w:t>
            </w:r>
            <w:proofErr w:type="spellEnd"/>
            <w:r w:rsidRPr="00564889">
              <w:t xml:space="preserve"> </w:t>
            </w:r>
            <w:proofErr w:type="spellStart"/>
            <w:r w:rsidRPr="00564889">
              <w:t>комп’ютерної</w:t>
            </w:r>
            <w:proofErr w:type="spellEnd"/>
            <w:r w:rsidRPr="00564889">
              <w:t xml:space="preserve"> </w:t>
            </w:r>
            <w:proofErr w:type="spellStart"/>
            <w:r w:rsidRPr="00564889">
              <w:t>програми</w:t>
            </w:r>
            <w:proofErr w:type="spellEnd"/>
            <w:r w:rsidRPr="00564889">
              <w:t xml:space="preserve"> </w:t>
            </w:r>
            <w:proofErr w:type="spellStart"/>
            <w:r w:rsidRPr="00564889">
              <w:t>чи</w:t>
            </w:r>
            <w:proofErr w:type="spellEnd"/>
            <w:r w:rsidRPr="00564889">
              <w:t xml:space="preserve"> </w:t>
            </w:r>
            <w:proofErr w:type="spellStart"/>
            <w:r w:rsidRPr="00564889">
              <w:t>бази</w:t>
            </w:r>
            <w:proofErr w:type="spellEnd"/>
            <w:r w:rsidRPr="00564889">
              <w:t xml:space="preserve"> </w:t>
            </w:r>
            <w:proofErr w:type="spellStart"/>
            <w:r w:rsidRPr="00564889">
              <w:t>даних</w:t>
            </w:r>
            <w:proofErr w:type="spellEnd"/>
            <w:r w:rsidRPr="00564889">
              <w:t xml:space="preserve">), з </w:t>
            </w:r>
            <w:proofErr w:type="spellStart"/>
            <w:r w:rsidRPr="00564889">
              <w:t>ілюстраціями</w:t>
            </w:r>
            <w:proofErr w:type="spellEnd"/>
            <w:r w:rsidRPr="00564889">
              <w:t xml:space="preserve"> </w:t>
            </w:r>
            <w:proofErr w:type="spellStart"/>
            <w:r w:rsidRPr="00564889">
              <w:t>або</w:t>
            </w:r>
            <w:proofErr w:type="spellEnd"/>
            <w:r w:rsidRPr="00564889">
              <w:t xml:space="preserve"> </w:t>
            </w:r>
            <w:proofErr w:type="spellStart"/>
            <w:r w:rsidRPr="00564889">
              <w:t>без</w:t>
            </w:r>
            <w:proofErr w:type="spellEnd"/>
            <w:r w:rsidRPr="00564889">
              <w:t xml:space="preserve"> </w:t>
            </w:r>
            <w:proofErr w:type="spellStart"/>
            <w:r w:rsidRPr="00564889">
              <w:t>них</w:t>
            </w:r>
            <w:proofErr w:type="spellEnd"/>
            <w:r w:rsidRPr="00564889">
              <w:t xml:space="preserve">, і </w:t>
            </w:r>
            <w:proofErr w:type="spellStart"/>
            <w:r w:rsidRPr="00564889">
              <w:t>коли</w:t>
            </w:r>
            <w:proofErr w:type="spellEnd"/>
            <w:r w:rsidRPr="00564889">
              <w:t xml:space="preserve"> </w:t>
            </w:r>
            <w:proofErr w:type="spellStart"/>
            <w:r w:rsidRPr="00564889">
              <w:t>це</w:t>
            </w:r>
            <w:proofErr w:type="spellEnd"/>
            <w:r w:rsidRPr="00564889">
              <w:t xml:space="preserve"> </w:t>
            </w:r>
            <w:proofErr w:type="spellStart"/>
            <w:r w:rsidRPr="00564889">
              <w:t>відтворення</w:t>
            </w:r>
            <w:proofErr w:type="spellEnd"/>
            <w:r w:rsidRPr="00564889">
              <w:t xml:space="preserve"> </w:t>
            </w:r>
            <w:proofErr w:type="spellStart"/>
            <w:r w:rsidRPr="00564889">
              <w:t>здійснюється</w:t>
            </w:r>
            <w:proofErr w:type="spellEnd"/>
            <w:r w:rsidRPr="00564889">
              <w:t xml:space="preserve"> </w:t>
            </w:r>
            <w:proofErr w:type="spellStart"/>
            <w:r w:rsidRPr="00564889">
              <w:t>за</w:t>
            </w:r>
            <w:proofErr w:type="spellEnd"/>
            <w:r w:rsidRPr="00564889">
              <w:t xml:space="preserve"> </w:t>
            </w:r>
            <w:proofErr w:type="spellStart"/>
            <w:r w:rsidRPr="00564889">
              <w:t>запитами</w:t>
            </w:r>
            <w:proofErr w:type="spellEnd"/>
            <w:r w:rsidRPr="00564889">
              <w:t xml:space="preserve"> </w:t>
            </w:r>
            <w:proofErr w:type="spellStart"/>
            <w:r w:rsidRPr="00564889">
              <w:t>фізичних</w:t>
            </w:r>
            <w:proofErr w:type="spellEnd"/>
            <w:r w:rsidRPr="00564889">
              <w:t xml:space="preserve"> </w:t>
            </w:r>
            <w:proofErr w:type="spellStart"/>
            <w:r w:rsidRPr="00564889">
              <w:t>осіб</w:t>
            </w:r>
            <w:proofErr w:type="spellEnd"/>
            <w:r w:rsidRPr="00564889">
              <w:t xml:space="preserve">, </w:t>
            </w:r>
            <w:proofErr w:type="spellStart"/>
            <w:r w:rsidRPr="00564889">
              <w:t>за</w:t>
            </w:r>
            <w:proofErr w:type="spellEnd"/>
            <w:r w:rsidRPr="00564889">
              <w:t xml:space="preserve"> </w:t>
            </w:r>
            <w:proofErr w:type="spellStart"/>
            <w:r w:rsidRPr="00564889">
              <w:t>умови</w:t>
            </w:r>
            <w:proofErr w:type="spellEnd"/>
            <w:r w:rsidRPr="00564889">
              <w:t xml:space="preserve"> </w:t>
            </w:r>
            <w:proofErr w:type="spellStart"/>
            <w:r w:rsidRPr="00564889">
              <w:t>що</w:t>
            </w:r>
            <w:proofErr w:type="spellEnd"/>
            <w:r w:rsidRPr="00564889">
              <w:t>:</w:t>
            </w:r>
          </w:p>
          <w:p w14:paraId="474F4B47" w14:textId="77777777" w:rsidR="00206EB3" w:rsidRPr="00564889" w:rsidRDefault="00206EB3" w:rsidP="00E03DEE">
            <w:pPr>
              <w:spacing w:before="240"/>
            </w:pPr>
            <w:proofErr w:type="spellStart"/>
            <w:r w:rsidRPr="00564889">
              <w:t>бібліотеки</w:t>
            </w:r>
            <w:proofErr w:type="spellEnd"/>
            <w:r w:rsidRPr="00564889">
              <w:t xml:space="preserve">, </w:t>
            </w:r>
            <w:proofErr w:type="spellStart"/>
            <w:r w:rsidRPr="00564889">
              <w:t>музеї</w:t>
            </w:r>
            <w:proofErr w:type="spellEnd"/>
            <w:r w:rsidRPr="00564889">
              <w:t xml:space="preserve"> з </w:t>
            </w:r>
            <w:proofErr w:type="spellStart"/>
            <w:r w:rsidRPr="00564889">
              <w:t>відкритим</w:t>
            </w:r>
            <w:proofErr w:type="spellEnd"/>
            <w:r w:rsidRPr="00564889">
              <w:t xml:space="preserve"> </w:t>
            </w:r>
            <w:proofErr w:type="spellStart"/>
            <w:r w:rsidRPr="00564889">
              <w:t>доступом</w:t>
            </w:r>
            <w:proofErr w:type="spellEnd"/>
            <w:r w:rsidRPr="00564889">
              <w:t xml:space="preserve"> </w:t>
            </w:r>
            <w:proofErr w:type="spellStart"/>
            <w:r w:rsidRPr="00564889">
              <w:t>для</w:t>
            </w:r>
            <w:proofErr w:type="spellEnd"/>
            <w:r w:rsidRPr="00564889">
              <w:t xml:space="preserve"> </w:t>
            </w:r>
            <w:proofErr w:type="spellStart"/>
            <w:r w:rsidRPr="00564889">
              <w:t>відвідувачів</w:t>
            </w:r>
            <w:proofErr w:type="spellEnd"/>
            <w:r w:rsidRPr="00564889">
              <w:t xml:space="preserve">, </w:t>
            </w:r>
            <w:proofErr w:type="spellStart"/>
            <w:r w:rsidRPr="00564889">
              <w:t>архіви</w:t>
            </w:r>
            <w:proofErr w:type="spellEnd"/>
            <w:r w:rsidRPr="00564889">
              <w:t xml:space="preserve"> </w:t>
            </w:r>
            <w:proofErr w:type="spellStart"/>
            <w:r w:rsidRPr="00564889">
              <w:t>або</w:t>
            </w:r>
            <w:proofErr w:type="spellEnd"/>
            <w:r w:rsidRPr="00564889">
              <w:t xml:space="preserve"> </w:t>
            </w:r>
            <w:proofErr w:type="spellStart"/>
            <w:r w:rsidRPr="00564889">
              <w:t>організації</w:t>
            </w:r>
            <w:proofErr w:type="spellEnd"/>
            <w:r w:rsidRPr="00564889">
              <w:t xml:space="preserve"> </w:t>
            </w:r>
            <w:proofErr w:type="spellStart"/>
            <w:r w:rsidRPr="00564889">
              <w:t>із</w:t>
            </w:r>
            <w:proofErr w:type="spellEnd"/>
            <w:r w:rsidRPr="00564889">
              <w:t xml:space="preserve"> </w:t>
            </w:r>
            <w:proofErr w:type="spellStart"/>
            <w:r w:rsidRPr="00564889">
              <w:t>збереження</w:t>
            </w:r>
            <w:proofErr w:type="spellEnd"/>
            <w:r w:rsidRPr="00564889">
              <w:t xml:space="preserve"> </w:t>
            </w:r>
            <w:proofErr w:type="spellStart"/>
            <w:r w:rsidRPr="00564889">
              <w:t>фондів</w:t>
            </w:r>
            <w:proofErr w:type="spellEnd"/>
            <w:r w:rsidRPr="00564889">
              <w:t xml:space="preserve"> </w:t>
            </w:r>
            <w:proofErr w:type="spellStart"/>
            <w:r w:rsidRPr="00564889">
              <w:t>аудіо</w:t>
            </w:r>
            <w:proofErr w:type="spellEnd"/>
            <w:r w:rsidRPr="00564889">
              <w:t xml:space="preserve">-, </w:t>
            </w:r>
            <w:proofErr w:type="spellStart"/>
            <w:r w:rsidRPr="00564889">
              <w:t>відеозаписів</w:t>
            </w:r>
            <w:proofErr w:type="spellEnd"/>
            <w:r w:rsidRPr="00564889">
              <w:t xml:space="preserve"> </w:t>
            </w:r>
            <w:proofErr w:type="spellStart"/>
            <w:r w:rsidRPr="00564889">
              <w:t>мають</w:t>
            </w:r>
            <w:proofErr w:type="spellEnd"/>
            <w:r w:rsidRPr="00564889">
              <w:t xml:space="preserve"> </w:t>
            </w:r>
            <w:proofErr w:type="spellStart"/>
            <w:r w:rsidRPr="00564889">
              <w:t>достатні</w:t>
            </w:r>
            <w:proofErr w:type="spellEnd"/>
            <w:r w:rsidRPr="00564889">
              <w:t xml:space="preserve"> </w:t>
            </w:r>
            <w:proofErr w:type="spellStart"/>
            <w:r w:rsidRPr="00564889">
              <w:t>підстави</w:t>
            </w:r>
            <w:proofErr w:type="spellEnd"/>
            <w:r w:rsidRPr="00564889">
              <w:t xml:space="preserve"> </w:t>
            </w:r>
            <w:proofErr w:type="spellStart"/>
            <w:r w:rsidRPr="00564889">
              <w:t>вважати</w:t>
            </w:r>
            <w:proofErr w:type="spellEnd"/>
            <w:r w:rsidRPr="00564889">
              <w:t xml:space="preserve">, </w:t>
            </w:r>
            <w:proofErr w:type="spellStart"/>
            <w:r w:rsidRPr="00564889">
              <w:t>що</w:t>
            </w:r>
            <w:proofErr w:type="spellEnd"/>
            <w:r w:rsidRPr="00564889">
              <w:t xml:space="preserve"> </w:t>
            </w:r>
            <w:proofErr w:type="spellStart"/>
            <w:r w:rsidRPr="00564889">
              <w:t>копія</w:t>
            </w:r>
            <w:proofErr w:type="spellEnd"/>
            <w:r w:rsidRPr="00564889">
              <w:t xml:space="preserve"> </w:t>
            </w:r>
            <w:proofErr w:type="spellStart"/>
            <w:r w:rsidRPr="00564889">
              <w:t>відтвореного</w:t>
            </w:r>
            <w:proofErr w:type="spellEnd"/>
            <w:r w:rsidRPr="00564889">
              <w:t xml:space="preserve"> </w:t>
            </w:r>
            <w:proofErr w:type="spellStart"/>
            <w:r w:rsidRPr="00564889">
              <w:t>твору</w:t>
            </w:r>
            <w:proofErr w:type="spellEnd"/>
            <w:r w:rsidRPr="00564889">
              <w:t xml:space="preserve"> </w:t>
            </w:r>
            <w:proofErr w:type="spellStart"/>
            <w:r w:rsidRPr="00564889">
              <w:t>використовуватиметься</w:t>
            </w:r>
            <w:proofErr w:type="spellEnd"/>
            <w:r w:rsidRPr="00564889">
              <w:t xml:space="preserve"> з </w:t>
            </w:r>
            <w:proofErr w:type="spellStart"/>
            <w:r w:rsidRPr="00564889">
              <w:t>метою</w:t>
            </w:r>
            <w:proofErr w:type="spellEnd"/>
            <w:r w:rsidRPr="00564889">
              <w:t xml:space="preserve"> </w:t>
            </w:r>
            <w:proofErr w:type="spellStart"/>
            <w:r w:rsidRPr="00564889">
              <w:t>навчання</w:t>
            </w:r>
            <w:proofErr w:type="spellEnd"/>
            <w:r w:rsidRPr="00564889">
              <w:t xml:space="preserve">, </w:t>
            </w:r>
            <w:proofErr w:type="spellStart"/>
            <w:r w:rsidRPr="00564889">
              <w:t>наукового</w:t>
            </w:r>
            <w:proofErr w:type="spellEnd"/>
            <w:r w:rsidRPr="00564889">
              <w:t xml:space="preserve"> </w:t>
            </w:r>
            <w:proofErr w:type="spellStart"/>
            <w:r w:rsidRPr="00564889">
              <w:t>або</w:t>
            </w:r>
            <w:proofErr w:type="spellEnd"/>
            <w:r w:rsidRPr="00564889">
              <w:t xml:space="preserve"> </w:t>
            </w:r>
            <w:proofErr w:type="spellStart"/>
            <w:r w:rsidRPr="00564889">
              <w:t>приватного</w:t>
            </w:r>
            <w:proofErr w:type="spellEnd"/>
            <w:r w:rsidRPr="00564889">
              <w:t xml:space="preserve"> </w:t>
            </w:r>
            <w:proofErr w:type="spellStart"/>
            <w:proofErr w:type="gramStart"/>
            <w:r w:rsidRPr="00564889">
              <w:t>дослідження</w:t>
            </w:r>
            <w:proofErr w:type="spellEnd"/>
            <w:r w:rsidRPr="00564889">
              <w:t>;</w:t>
            </w:r>
            <w:proofErr w:type="gramEnd"/>
            <w:r w:rsidRPr="00564889">
              <w:t xml:space="preserve"> </w:t>
            </w:r>
          </w:p>
          <w:p w14:paraId="4807CE64" w14:textId="77777777" w:rsidR="00206EB3" w:rsidRPr="005B31CC" w:rsidRDefault="00206EB3" w:rsidP="00E03DEE">
            <w:pPr>
              <w:pStyle w:val="ListParagraph"/>
              <w:spacing w:before="240"/>
              <w:jc w:val="left"/>
              <w:rPr>
                <w:sz w:val="22"/>
                <w:lang w:val="ru-RU"/>
              </w:rPr>
            </w:pPr>
            <w:r w:rsidRPr="00564889">
              <w:rPr>
                <w:sz w:val="22"/>
                <w:lang w:val="ru-RU"/>
              </w:rPr>
              <w:t>обсяг такого відтворення відповідає визначеній меті;</w:t>
            </w:r>
          </w:p>
          <w:p w14:paraId="6E85A5DF" w14:textId="77777777" w:rsidR="00206EB3" w:rsidRPr="00564889" w:rsidRDefault="00206EB3" w:rsidP="00E03DEE">
            <w:pPr>
              <w:pStyle w:val="ListParagraph"/>
              <w:spacing w:before="240"/>
              <w:jc w:val="left"/>
              <w:rPr>
                <w:sz w:val="22"/>
                <w:lang w:val="ru-RU"/>
              </w:rPr>
            </w:pPr>
            <w:r w:rsidRPr="00564889">
              <w:rPr>
                <w:sz w:val="22"/>
                <w:lang w:val="ru-RU"/>
              </w:rPr>
              <w:t xml:space="preserve">відтворення твору не має систематичного характеру. </w:t>
            </w:r>
          </w:p>
          <w:p w14:paraId="18394A29" w14:textId="77777777" w:rsidR="00206EB3" w:rsidRPr="00564889" w:rsidRDefault="00206EB3" w:rsidP="00E03DEE">
            <w:pPr>
              <w:pStyle w:val="ListParagraph"/>
              <w:spacing w:before="240"/>
              <w:jc w:val="left"/>
              <w:rPr>
                <w:sz w:val="22"/>
                <w:lang w:val="ru-RU"/>
              </w:rPr>
            </w:pPr>
            <w:r w:rsidRPr="00564889">
              <w:rPr>
                <w:sz w:val="22"/>
                <w:lang w:val="ru-RU"/>
              </w:rPr>
              <w:t>При цьому бібліотеки, архіви та музеї мають право на відшкодування господарських витрат, пов’язаних із наданням послуг на передбачене цією частиною відтворення твору;</w:t>
            </w:r>
          </w:p>
          <w:p w14:paraId="68DEBAF8" w14:textId="77777777" w:rsidR="00206EB3" w:rsidRPr="00564889" w:rsidRDefault="00206EB3" w:rsidP="00E03DEE">
            <w:pPr>
              <w:spacing w:before="240"/>
              <w:rPr>
                <w:lang w:val="ru-RU"/>
              </w:rPr>
            </w:pPr>
            <w:r w:rsidRPr="00564889">
              <w:rPr>
                <w:lang w:val="ru-RU"/>
              </w:rPr>
              <w:t>2) у разі, якщо відтворення здійснюється в будь-якому форматі та на будь-якому носії для збереження або заміни загубленого, пошкодженого чи непридатного примірника твору з фонду бібліотек, музеїв з відкритим доступом для відвідувачів, архівів або організацій із збереження фондів аудіо-, відеозаписів, або для відновлення загубленого, пошкодженого чи непридатного оригіналу чи копії твору з фонду аналогічних установ, організацій, надання такого примірника іншій установі чи організації, за умови що виготовлення відповідного примірника іншим шляхом неможливе і примірник виготовляється в обсязі, необхідному для такого збереження.</w:t>
            </w:r>
          </w:p>
          <w:p w14:paraId="43B79F26" w14:textId="77777777" w:rsidR="00206EB3" w:rsidRPr="00564889" w:rsidRDefault="00206EB3" w:rsidP="00E03DEE">
            <w:pPr>
              <w:spacing w:before="240"/>
              <w:rPr>
                <w:lang w:val="ru-RU"/>
              </w:rPr>
            </w:pPr>
            <w:r w:rsidRPr="00564889">
              <w:rPr>
                <w:lang w:val="ru-RU"/>
              </w:rPr>
              <w:t xml:space="preserve">2. Допускається без дозволу суб’єкта авторського права позичка некомерційними бібліотеками правомірно опублікованих примірників творів у </w:t>
            </w:r>
            <w:r w:rsidRPr="00564889">
              <w:rPr>
                <w:lang w:val="ru-RU"/>
              </w:rPr>
              <w:lastRenderedPageBreak/>
              <w:t>друкованому вигляді, крім примірників комп’ютерних програм, баз даних.</w:t>
            </w:r>
          </w:p>
          <w:p w14:paraId="76615396" w14:textId="77777777" w:rsidR="00206EB3" w:rsidRPr="00564889" w:rsidRDefault="00206EB3" w:rsidP="00E03DEE">
            <w:pPr>
              <w:spacing w:before="240" w:after="240"/>
              <w:rPr>
                <w:lang w:val="ru-RU"/>
              </w:rPr>
            </w:pPr>
            <w:r w:rsidRPr="00564889">
              <w:rPr>
                <w:lang w:val="ru-RU"/>
              </w:rPr>
              <w:t>3. Допускається без дозволу суб’єкта авторського права позичка некомерційними бібліотеками копії правомірно опублікованого твору, крім копій комп’ютерних програм, баз даних, за таких умов:</w:t>
            </w:r>
          </w:p>
          <w:p w14:paraId="0ED09915" w14:textId="77777777" w:rsidR="00206EB3" w:rsidRPr="00564889" w:rsidRDefault="00206EB3" w:rsidP="00206EB3">
            <w:pPr>
              <w:pStyle w:val="ListParagraph"/>
              <w:numPr>
                <w:ilvl w:val="0"/>
                <w:numId w:val="37"/>
              </w:numPr>
              <w:jc w:val="left"/>
              <w:rPr>
                <w:sz w:val="22"/>
                <w:lang w:val="ru-RU"/>
              </w:rPr>
            </w:pPr>
            <w:r w:rsidRPr="00564889">
              <w:rPr>
                <w:sz w:val="22"/>
                <w:lang w:val="ru-RU"/>
              </w:rPr>
              <w:t>надання одночасно доступу лише до однієї копії цього твору;</w:t>
            </w:r>
          </w:p>
          <w:p w14:paraId="738D6A35" w14:textId="77777777" w:rsidR="00206EB3" w:rsidRPr="00564889" w:rsidRDefault="00206EB3" w:rsidP="00206EB3">
            <w:pPr>
              <w:pStyle w:val="ListParagraph"/>
              <w:numPr>
                <w:ilvl w:val="0"/>
                <w:numId w:val="37"/>
              </w:numPr>
              <w:jc w:val="left"/>
              <w:rPr>
                <w:sz w:val="22"/>
                <w:lang w:val="ru-RU"/>
              </w:rPr>
            </w:pPr>
            <w:r w:rsidRPr="00564889">
              <w:rPr>
                <w:sz w:val="22"/>
                <w:lang w:val="ru-RU"/>
              </w:rPr>
              <w:t>розповсюдження дії цієї частини лише на твори, щодо яких відсутні умови використання на підставі публічного ліцензійного договору на використання об’єктів авторського права;</w:t>
            </w:r>
          </w:p>
          <w:p w14:paraId="13305A35" w14:textId="77777777" w:rsidR="00206EB3" w:rsidRPr="00564889" w:rsidRDefault="00206EB3" w:rsidP="00206EB3">
            <w:pPr>
              <w:pStyle w:val="ListParagraph"/>
              <w:numPr>
                <w:ilvl w:val="0"/>
                <w:numId w:val="37"/>
              </w:numPr>
              <w:jc w:val="left"/>
              <w:rPr>
                <w:sz w:val="22"/>
                <w:lang w:val="ru-RU"/>
              </w:rPr>
            </w:pPr>
            <w:r w:rsidRPr="00564889">
              <w:rPr>
                <w:sz w:val="22"/>
                <w:lang w:val="ru-RU"/>
              </w:rPr>
              <w:t>відсутність можливості у користувача користуватися копією твору за межами терміну надання копії твору у позичку.</w:t>
            </w:r>
          </w:p>
          <w:p w14:paraId="41016CE9" w14:textId="77777777" w:rsidR="00206EB3" w:rsidRPr="00564889" w:rsidRDefault="00206EB3" w:rsidP="00E03DEE">
            <w:pPr>
              <w:spacing w:before="240"/>
              <w:rPr>
                <w:lang w:val="ru-RU"/>
              </w:rPr>
            </w:pPr>
            <w:r w:rsidRPr="00564889">
              <w:rPr>
                <w:lang w:val="ru-RU"/>
              </w:rPr>
              <w:t>4. Допускається без дозволу суб’єкта авторського права та безоплатно інтерактивне надання доступу до твору в електронній (цифровій) формі за допомогою терміналів у приміщенні бібліотек, музеїв з відкритим доступом для відвідувачів, архівами або організаціями із збереження фондів аудіо-, відеозаписів, за запитом фізичної особи з метою навчання, наукового або приватного дослідження за таких умов:</w:t>
            </w:r>
          </w:p>
          <w:p w14:paraId="6EBBEF53" w14:textId="77777777" w:rsidR="00206EB3" w:rsidRPr="00564889" w:rsidRDefault="00206EB3" w:rsidP="00206EB3">
            <w:pPr>
              <w:pStyle w:val="ListParagraph"/>
              <w:numPr>
                <w:ilvl w:val="0"/>
                <w:numId w:val="38"/>
              </w:numPr>
              <w:spacing w:before="240"/>
              <w:ind w:left="789" w:hanging="450"/>
              <w:jc w:val="left"/>
              <w:rPr>
                <w:sz w:val="22"/>
                <w:lang w:val="ru-RU"/>
              </w:rPr>
            </w:pPr>
            <w:r w:rsidRPr="00564889">
              <w:rPr>
                <w:sz w:val="22"/>
                <w:lang w:val="ru-RU"/>
              </w:rPr>
              <w:t>виключення можливості створення копій цього твору для використання поза приміщенням закладів, зазначених у цьому пункті;</w:t>
            </w:r>
          </w:p>
          <w:p w14:paraId="3AD92456" w14:textId="77777777" w:rsidR="00206EB3" w:rsidRPr="00564889" w:rsidRDefault="00206EB3" w:rsidP="00206EB3">
            <w:pPr>
              <w:pStyle w:val="ListParagraph"/>
              <w:numPr>
                <w:ilvl w:val="0"/>
                <w:numId w:val="38"/>
              </w:numPr>
              <w:spacing w:before="240"/>
              <w:ind w:left="789" w:hanging="450"/>
              <w:jc w:val="left"/>
              <w:rPr>
                <w:sz w:val="22"/>
                <w:lang w:val="ru-RU"/>
              </w:rPr>
            </w:pPr>
            <w:r w:rsidRPr="00564889">
              <w:rPr>
                <w:sz w:val="22"/>
                <w:lang w:val="ru-RU"/>
              </w:rPr>
              <w:t xml:space="preserve">надання одночасно доступу лише до однієї копії цього твору. </w:t>
            </w:r>
          </w:p>
          <w:p w14:paraId="3753C159" w14:textId="77777777" w:rsidR="00206EB3" w:rsidRPr="00564889" w:rsidRDefault="00206EB3" w:rsidP="00E03DEE">
            <w:pPr>
              <w:spacing w:before="240"/>
              <w:rPr>
                <w:lang w:val="ru-RU"/>
              </w:rPr>
            </w:pPr>
            <w:r w:rsidRPr="00564889">
              <w:rPr>
                <w:lang w:val="ru-RU"/>
              </w:rPr>
              <w:t>5. Допускається без дозволу суб’єкта авторського права та безоплатно публічний показ оригіналів творів образотворчого та/або ужиткового мистецтва музеями, в яких вони зберігаються.</w:t>
            </w:r>
          </w:p>
          <w:p w14:paraId="232D3F76" w14:textId="77777777" w:rsidR="00206EB3" w:rsidRPr="00564889" w:rsidRDefault="00206EB3" w:rsidP="00E03DEE">
            <w:pPr>
              <w:spacing w:before="240"/>
              <w:rPr>
                <w:lang w:val="ru-RU"/>
              </w:rPr>
            </w:pPr>
            <w:r w:rsidRPr="00564889">
              <w:rPr>
                <w:lang w:val="ru-RU"/>
              </w:rPr>
              <w:t xml:space="preserve">6. Діяльність бібліотек, музеїв з відкритим доступом для відвідувачів, архівами або організаціями із збереження фондів аудіо-, відеозаписів вважається </w:t>
            </w:r>
            <w:r w:rsidRPr="00564889">
              <w:rPr>
                <w:lang w:val="ru-RU"/>
              </w:rPr>
              <w:lastRenderedPageBreak/>
              <w:t>некомерційною, у тому числі якщо цією організацією стягується плата, розмір якої не перевищує суму, необхідну для відшкодування господарських витрат, пов’язаних з наданням послуг на передбачені цією статтею відтворення, позичку та інтерактивним наданням доступу до твору, або вказані послуги надаються безоплатно.</w:t>
            </w:r>
          </w:p>
        </w:tc>
        <w:tc>
          <w:tcPr>
            <w:tcW w:w="4531" w:type="dxa"/>
          </w:tcPr>
          <w:p w14:paraId="19E85A53" w14:textId="77777777" w:rsidR="00206EB3" w:rsidRPr="00564889" w:rsidRDefault="00206EB3" w:rsidP="00E03DEE">
            <w:pPr>
              <w:spacing w:after="240"/>
            </w:pPr>
            <w:r w:rsidRPr="00564889">
              <w:lastRenderedPageBreak/>
              <w:t>Article 24. Free use of a work by libraries, museums with open access for visitors, archives or organizations for the preservation of audio and video recordings</w:t>
            </w:r>
          </w:p>
          <w:p w14:paraId="01DDEE6F" w14:textId="77777777" w:rsidR="00206EB3" w:rsidRPr="00564889" w:rsidRDefault="00206EB3" w:rsidP="00E03DEE">
            <w:pPr>
              <w:spacing w:after="240"/>
            </w:pPr>
            <w:r w:rsidRPr="00564889">
              <w:t>1. Reproduction, including reprographic reproduction of a work by libraries, museums with open access for visitors, archives or organizations for the preservation of audio and video recordings, is allowed without the permission of the copyright holder and free of charge, under the following conditions:</w:t>
            </w:r>
          </w:p>
          <w:p w14:paraId="3A10C85B" w14:textId="77777777" w:rsidR="00206EB3" w:rsidRPr="00564889" w:rsidRDefault="00206EB3" w:rsidP="00E03DEE">
            <w:pPr>
              <w:spacing w:after="240"/>
            </w:pPr>
            <w:r w:rsidRPr="00564889">
              <w:t xml:space="preserve">1) if the reproduced work is a separate published article and other small-sized </w:t>
            </w:r>
            <w:r w:rsidRPr="00564889">
              <w:lastRenderedPageBreak/>
              <w:t>works or excerpts from written works (except for a computer program or database), with or without illustrations, and when this reproduction is carried out at the request of individuals, provided that:</w:t>
            </w:r>
          </w:p>
          <w:p w14:paraId="30E30F19" w14:textId="77777777" w:rsidR="00206EB3" w:rsidRDefault="00206EB3" w:rsidP="00E03DEE">
            <w:pPr>
              <w:spacing w:before="240"/>
            </w:pPr>
            <w:r w:rsidRPr="00564889">
              <w:t>libraries, museums with open access for visitors, archives or organizations for the preservation of audio and video recordings have sufficient grounds to believe that the copy of the reproduced work will be used for educational, scientific or private</w:t>
            </w:r>
            <w:r>
              <w:t xml:space="preserve"> </w:t>
            </w:r>
            <w:proofErr w:type="gramStart"/>
            <w:r w:rsidRPr="00564889">
              <w:t>research;</w:t>
            </w:r>
            <w:proofErr w:type="gramEnd"/>
          </w:p>
          <w:p w14:paraId="11C6F9DE" w14:textId="77777777" w:rsidR="00206EB3" w:rsidRPr="00471FBA" w:rsidRDefault="00206EB3" w:rsidP="00E03DEE">
            <w:pPr>
              <w:pStyle w:val="ListParagraph"/>
              <w:spacing w:before="240" w:after="240"/>
              <w:jc w:val="left"/>
              <w:rPr>
                <w:sz w:val="22"/>
                <w:lang w:val="en-US"/>
              </w:rPr>
            </w:pPr>
            <w:r w:rsidRPr="00471FBA">
              <w:rPr>
                <w:sz w:val="22"/>
                <w:lang w:val="en-US"/>
              </w:rPr>
              <w:t xml:space="preserve">the scope of such reproduction corresponds to the specified </w:t>
            </w:r>
            <w:proofErr w:type="gramStart"/>
            <w:r w:rsidRPr="00471FBA">
              <w:rPr>
                <w:sz w:val="22"/>
                <w:lang w:val="en-US"/>
              </w:rPr>
              <w:t>purpose;</w:t>
            </w:r>
            <w:proofErr w:type="gramEnd"/>
          </w:p>
          <w:p w14:paraId="196C6D94" w14:textId="77777777" w:rsidR="00206EB3" w:rsidRPr="00471FBA" w:rsidRDefault="00206EB3" w:rsidP="00E03DEE">
            <w:pPr>
              <w:pStyle w:val="ListParagraph"/>
              <w:spacing w:before="240" w:after="240"/>
              <w:jc w:val="left"/>
              <w:rPr>
                <w:sz w:val="22"/>
                <w:lang w:val="en-US"/>
              </w:rPr>
            </w:pPr>
            <w:r w:rsidRPr="00471FBA">
              <w:rPr>
                <w:sz w:val="22"/>
                <w:lang w:val="en-US"/>
              </w:rPr>
              <w:t>the reproduction of the work is not systematic.</w:t>
            </w:r>
          </w:p>
          <w:p w14:paraId="6FB47585" w14:textId="77777777" w:rsidR="00206EB3" w:rsidRPr="00471FBA" w:rsidRDefault="00206EB3" w:rsidP="00E03DEE">
            <w:pPr>
              <w:pStyle w:val="ListParagraph"/>
              <w:jc w:val="left"/>
              <w:rPr>
                <w:sz w:val="22"/>
                <w:lang w:val="en-US"/>
              </w:rPr>
            </w:pPr>
            <w:r w:rsidRPr="00471FBA">
              <w:rPr>
                <w:sz w:val="22"/>
                <w:lang w:val="en-US"/>
              </w:rPr>
              <w:t xml:space="preserve">In this case, libraries, archives and museums have the right to reimbursement of economic expenses related to the provision of services for the reproduction of the work provided for by this </w:t>
            </w:r>
            <w:proofErr w:type="gramStart"/>
            <w:r w:rsidRPr="00471FBA">
              <w:rPr>
                <w:sz w:val="22"/>
                <w:lang w:val="en-US"/>
              </w:rPr>
              <w:t>part;</w:t>
            </w:r>
            <w:proofErr w:type="gramEnd"/>
          </w:p>
          <w:p w14:paraId="790D5657" w14:textId="77777777" w:rsidR="00206EB3" w:rsidRPr="00564889" w:rsidRDefault="00206EB3" w:rsidP="00E03DEE">
            <w:pPr>
              <w:spacing w:before="240"/>
            </w:pPr>
            <w:r w:rsidRPr="00564889">
              <w:t>2) if the reproduction is carried out in any format and on any medium for the preservation or replacement of a lost, damaged or unusable copy of the work from the collection of libraries, museums with open access for visitors, archives or organizations for the preservation of audio and video recordings, or for the restoration of a lost, damaged or unusable original or copy of the work from the collection of similar institutions, organizations, providing such a copy to another institution or organization, provided that the production of the corresponding copy by other means is impossible and the copy is produced in the volume necessary for such preservation.</w:t>
            </w:r>
          </w:p>
          <w:p w14:paraId="0FB63E85" w14:textId="77777777" w:rsidR="00206EB3" w:rsidRPr="00564889" w:rsidRDefault="00206EB3" w:rsidP="00E03DEE">
            <w:pPr>
              <w:spacing w:before="240"/>
            </w:pPr>
            <w:r w:rsidRPr="00564889">
              <w:t>2. It is permitted, without the permission of the copyright holder, to lend by non-commercial libraries copies of legally published works in printed form, except for copies of computer programs and databases.</w:t>
            </w:r>
          </w:p>
          <w:p w14:paraId="5D8931FB" w14:textId="77777777" w:rsidR="00206EB3" w:rsidRPr="00564889" w:rsidRDefault="00206EB3" w:rsidP="00E03DEE"/>
          <w:p w14:paraId="734F56D4" w14:textId="77777777" w:rsidR="00206EB3" w:rsidRPr="00564889" w:rsidRDefault="00206EB3" w:rsidP="00E03DEE">
            <w:pPr>
              <w:spacing w:after="240"/>
            </w:pPr>
            <w:r w:rsidRPr="00564889">
              <w:t xml:space="preserve">3. It is permitted, without the permission of the copyright holder, to lend by non-commercial libraries copies of legally published works, except for copies of </w:t>
            </w:r>
            <w:r w:rsidRPr="00564889">
              <w:lastRenderedPageBreak/>
              <w:t>computer programs and databases, under the following conditions:</w:t>
            </w:r>
          </w:p>
          <w:p w14:paraId="45C2EB64" w14:textId="77777777" w:rsidR="00206EB3" w:rsidRPr="00471FBA" w:rsidRDefault="00206EB3" w:rsidP="00206EB3">
            <w:pPr>
              <w:pStyle w:val="ListParagraph"/>
              <w:numPr>
                <w:ilvl w:val="1"/>
                <w:numId w:val="44"/>
              </w:numPr>
              <w:jc w:val="left"/>
              <w:rPr>
                <w:sz w:val="22"/>
                <w:lang w:val="en-US"/>
              </w:rPr>
            </w:pPr>
            <w:r w:rsidRPr="00471FBA">
              <w:rPr>
                <w:sz w:val="22"/>
                <w:lang w:val="en-US"/>
              </w:rPr>
              <w:t xml:space="preserve">providing access to only one copy of this work at a </w:t>
            </w:r>
            <w:proofErr w:type="gramStart"/>
            <w:r w:rsidRPr="00471FBA">
              <w:rPr>
                <w:sz w:val="22"/>
                <w:lang w:val="en-US"/>
              </w:rPr>
              <w:t>time;</w:t>
            </w:r>
            <w:proofErr w:type="gramEnd"/>
          </w:p>
          <w:p w14:paraId="61CD3637" w14:textId="77777777" w:rsidR="00206EB3" w:rsidRPr="00471FBA" w:rsidRDefault="00206EB3" w:rsidP="00206EB3">
            <w:pPr>
              <w:pStyle w:val="ListParagraph"/>
              <w:numPr>
                <w:ilvl w:val="1"/>
                <w:numId w:val="44"/>
              </w:numPr>
              <w:jc w:val="left"/>
              <w:rPr>
                <w:sz w:val="22"/>
                <w:lang w:val="en-US"/>
              </w:rPr>
            </w:pPr>
            <w:r w:rsidRPr="00471FBA">
              <w:rPr>
                <w:sz w:val="22"/>
                <w:lang w:val="en-US"/>
              </w:rPr>
              <w:t xml:space="preserve">extending the scope of this part only to works for which there are no conditions for use on the basis of a public license agreement for the use of copyright </w:t>
            </w:r>
            <w:proofErr w:type="gramStart"/>
            <w:r w:rsidRPr="00471FBA">
              <w:rPr>
                <w:sz w:val="22"/>
                <w:lang w:val="en-US"/>
              </w:rPr>
              <w:t>objects;</w:t>
            </w:r>
            <w:proofErr w:type="gramEnd"/>
          </w:p>
          <w:p w14:paraId="18A5C27C" w14:textId="77777777" w:rsidR="00206EB3" w:rsidRPr="00471FBA" w:rsidRDefault="00206EB3" w:rsidP="00206EB3">
            <w:pPr>
              <w:pStyle w:val="ListParagraph"/>
              <w:numPr>
                <w:ilvl w:val="1"/>
                <w:numId w:val="44"/>
              </w:numPr>
              <w:spacing w:after="240"/>
              <w:jc w:val="left"/>
              <w:rPr>
                <w:sz w:val="22"/>
                <w:lang w:val="en-US"/>
              </w:rPr>
            </w:pPr>
            <w:r w:rsidRPr="00471FBA">
              <w:rPr>
                <w:sz w:val="22"/>
                <w:lang w:val="en-US"/>
              </w:rPr>
              <w:t>the user is not able to use a copy of the work beyond the term of providing a copy of the work for loan.</w:t>
            </w:r>
          </w:p>
          <w:p w14:paraId="2A22D51B" w14:textId="77777777" w:rsidR="00206EB3" w:rsidRPr="00564889" w:rsidRDefault="00206EB3" w:rsidP="00E03DEE">
            <w:pPr>
              <w:spacing w:after="240"/>
            </w:pPr>
            <w:r w:rsidRPr="00564889">
              <w:t>4. It is allowed, without the permission of the copyright holder and free of charge, to provide interactive access to a work in electronic (digital) form using terminals in the premises of libraries, museums with open access for visitors, archives or organizations for the preservation of audio and video recordings, at the request of an individual for the purpose of education, scientific or private research under the following conditions:</w:t>
            </w:r>
          </w:p>
          <w:p w14:paraId="15564048" w14:textId="77777777" w:rsidR="00206EB3" w:rsidRPr="00471FBA" w:rsidRDefault="00206EB3" w:rsidP="00206EB3">
            <w:pPr>
              <w:pStyle w:val="ListParagraph"/>
              <w:numPr>
                <w:ilvl w:val="0"/>
                <w:numId w:val="39"/>
              </w:numPr>
              <w:jc w:val="left"/>
              <w:rPr>
                <w:sz w:val="22"/>
                <w:lang w:val="en-US"/>
              </w:rPr>
            </w:pPr>
            <w:r w:rsidRPr="00471FBA">
              <w:rPr>
                <w:sz w:val="22"/>
                <w:lang w:val="en-US"/>
              </w:rPr>
              <w:t xml:space="preserve">excluding the possibility of creating copies of this work for use outside the premises of the institutions specified in this </w:t>
            </w:r>
            <w:proofErr w:type="gramStart"/>
            <w:r w:rsidRPr="00471FBA">
              <w:rPr>
                <w:sz w:val="22"/>
                <w:lang w:val="en-US"/>
              </w:rPr>
              <w:t>paragraph;</w:t>
            </w:r>
            <w:proofErr w:type="gramEnd"/>
          </w:p>
          <w:p w14:paraId="28ECCAF9" w14:textId="77777777" w:rsidR="00206EB3" w:rsidRPr="00471FBA" w:rsidRDefault="00206EB3" w:rsidP="00206EB3">
            <w:pPr>
              <w:pStyle w:val="ListParagraph"/>
              <w:numPr>
                <w:ilvl w:val="0"/>
                <w:numId w:val="39"/>
              </w:numPr>
              <w:jc w:val="left"/>
              <w:rPr>
                <w:sz w:val="22"/>
                <w:lang w:val="en-US"/>
              </w:rPr>
            </w:pPr>
            <w:r w:rsidRPr="00471FBA">
              <w:rPr>
                <w:sz w:val="22"/>
                <w:lang w:val="en-US"/>
              </w:rPr>
              <w:t>providing access to only one copy of this work at a time.</w:t>
            </w:r>
          </w:p>
          <w:p w14:paraId="1F336A81" w14:textId="77777777" w:rsidR="00206EB3" w:rsidRPr="00564889" w:rsidRDefault="00206EB3" w:rsidP="00E03DEE">
            <w:pPr>
              <w:spacing w:before="240" w:after="240"/>
            </w:pPr>
            <w:r w:rsidRPr="00564889">
              <w:t>5. It is allowed, without the permission of the copyright holder, to publicly display originals of works of fine and/or applied art by museums in which they are stored, free of charge.</w:t>
            </w:r>
          </w:p>
          <w:p w14:paraId="1289AB9C" w14:textId="77777777" w:rsidR="00206EB3" w:rsidRPr="00564889" w:rsidRDefault="00206EB3" w:rsidP="00E03DEE">
            <w:r w:rsidRPr="00564889">
              <w:t>6. The activities of libraries, museums with open access for visitors, archives or organizations for the preservation of audio and video recordings shall be considered non-commercial, including if this organization charges a fee, the amount of which does not exceed the amount necessary to reimburse the economic costs associated with the provision of services for reproduction, lending and interactive provision of access to the work provided for in this article, or the specified services are provided free of charge.</w:t>
            </w:r>
          </w:p>
        </w:tc>
      </w:tr>
    </w:tbl>
    <w:p w14:paraId="1AFD0DA4" w14:textId="77777777" w:rsidR="00206EB3" w:rsidRDefault="00206EB3" w:rsidP="00206EB3">
      <w:pPr>
        <w:rPr>
          <w:rFonts w:eastAsia="Times New Roman"/>
          <w:color w:val="000000"/>
          <w:szCs w:val="22"/>
          <w:lang w:eastAsia="de-DE"/>
        </w:rPr>
      </w:pPr>
    </w:p>
    <w:p w14:paraId="79010153" w14:textId="77777777" w:rsidR="00206EB3" w:rsidRDefault="00206EB3" w:rsidP="00206EB3">
      <w:pPr>
        <w:rPr>
          <w:rFonts w:eastAsia="Times New Roman"/>
          <w:color w:val="000000"/>
          <w:szCs w:val="22"/>
          <w:lang w:eastAsia="de-DE"/>
        </w:rPr>
      </w:pPr>
    </w:p>
    <w:p w14:paraId="369CC88F" w14:textId="77777777" w:rsidR="00206EB3" w:rsidRDefault="00206EB3" w:rsidP="00206EB3">
      <w:pPr>
        <w:rPr>
          <w:rFonts w:eastAsia="Times New Roman"/>
          <w:color w:val="000000"/>
          <w:szCs w:val="22"/>
          <w:lang w:eastAsia="de-DE"/>
        </w:rPr>
      </w:pPr>
    </w:p>
    <w:p w14:paraId="37C6F615" w14:textId="77777777" w:rsidR="00206EB3" w:rsidRPr="00564889" w:rsidRDefault="00206EB3" w:rsidP="00206EB3">
      <w:pPr>
        <w:jc w:val="right"/>
        <w:rPr>
          <w:rFonts w:eastAsia="Times New Roman"/>
          <w:color w:val="000000"/>
          <w:szCs w:val="22"/>
          <w:lang w:eastAsia="de-DE"/>
        </w:rPr>
      </w:pPr>
      <w:r>
        <w:rPr>
          <w:rFonts w:eastAsia="Times New Roman"/>
          <w:color w:val="000000"/>
          <w:szCs w:val="22"/>
          <w:lang w:eastAsia="de-DE"/>
        </w:rPr>
        <w:t>[End of document]</w:t>
      </w:r>
    </w:p>
    <w:sectPr w:rsidR="00206EB3" w:rsidRPr="00564889" w:rsidSect="00206EB3">
      <w:headerReference w:type="default" r:id="rId3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37FD4" w14:textId="77777777" w:rsidR="00933D7D" w:rsidRDefault="00933D7D">
      <w:r>
        <w:separator/>
      </w:r>
    </w:p>
  </w:endnote>
  <w:endnote w:type="continuationSeparator" w:id="0">
    <w:p w14:paraId="427B3447" w14:textId="77777777" w:rsidR="00933D7D" w:rsidRDefault="00933D7D" w:rsidP="003B38C1">
      <w:r>
        <w:separator/>
      </w:r>
    </w:p>
    <w:p w14:paraId="0B9153C6" w14:textId="77777777" w:rsidR="00933D7D" w:rsidRPr="003B38C1" w:rsidRDefault="00933D7D" w:rsidP="003B38C1">
      <w:pPr>
        <w:spacing w:after="60"/>
        <w:rPr>
          <w:sz w:val="17"/>
        </w:rPr>
      </w:pPr>
      <w:r>
        <w:rPr>
          <w:sz w:val="17"/>
        </w:rPr>
        <w:t>[Endnote continued from previous page]</w:t>
      </w:r>
    </w:p>
  </w:endnote>
  <w:endnote w:type="continuationNotice" w:id="1">
    <w:p w14:paraId="110A494D" w14:textId="77777777" w:rsidR="00933D7D" w:rsidRPr="003B38C1" w:rsidRDefault="00933D7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1AEB2" w14:textId="77777777" w:rsidR="00933D7D" w:rsidRDefault="00933D7D">
      <w:r>
        <w:separator/>
      </w:r>
    </w:p>
  </w:footnote>
  <w:footnote w:type="continuationSeparator" w:id="0">
    <w:p w14:paraId="4D7C3544" w14:textId="77777777" w:rsidR="00933D7D" w:rsidRDefault="00933D7D" w:rsidP="008B60B2">
      <w:r>
        <w:separator/>
      </w:r>
    </w:p>
    <w:p w14:paraId="31145BBA" w14:textId="77777777" w:rsidR="00933D7D" w:rsidRPr="00ED77FB" w:rsidRDefault="00933D7D" w:rsidP="008B60B2">
      <w:pPr>
        <w:spacing w:after="60"/>
        <w:rPr>
          <w:sz w:val="17"/>
          <w:szCs w:val="17"/>
        </w:rPr>
      </w:pPr>
      <w:r w:rsidRPr="00ED77FB">
        <w:rPr>
          <w:sz w:val="17"/>
          <w:szCs w:val="17"/>
        </w:rPr>
        <w:t>[Footnote continued from previous page]</w:t>
      </w:r>
    </w:p>
  </w:footnote>
  <w:footnote w:type="continuationNotice" w:id="1">
    <w:p w14:paraId="79A7D464" w14:textId="77777777" w:rsidR="00933D7D" w:rsidRPr="00ED77FB" w:rsidRDefault="00933D7D" w:rsidP="008B60B2">
      <w:pPr>
        <w:spacing w:before="60"/>
        <w:jc w:val="right"/>
        <w:rPr>
          <w:sz w:val="17"/>
          <w:szCs w:val="17"/>
        </w:rPr>
      </w:pPr>
      <w:r w:rsidRPr="00ED77FB">
        <w:rPr>
          <w:sz w:val="17"/>
          <w:szCs w:val="17"/>
        </w:rPr>
        <w:t>[Footnote continued on next page]</w:t>
      </w:r>
    </w:p>
  </w:footnote>
  <w:footnote w:id="2">
    <w:p w14:paraId="14A2ABDE" w14:textId="31C62B28" w:rsidR="00206EB3" w:rsidRDefault="00206EB3" w:rsidP="00206EB3">
      <w:r w:rsidRPr="00BF1E76">
        <w:rPr>
          <w:rStyle w:val="FootnoteReference"/>
          <w:sz w:val="20"/>
          <w:szCs w:val="18"/>
        </w:rPr>
        <w:footnoteRef/>
      </w:r>
      <w:r w:rsidRPr="00BF1E76">
        <w:rPr>
          <w:sz w:val="20"/>
          <w:szCs w:val="18"/>
        </w:rPr>
        <w:t xml:space="preserve"> The </w:t>
      </w:r>
      <w:r w:rsidR="003615B8">
        <w:rPr>
          <w:sz w:val="20"/>
          <w:szCs w:val="18"/>
        </w:rPr>
        <w:t xml:space="preserve">English </w:t>
      </w:r>
      <w:r w:rsidRPr="00BF1E76">
        <w:rPr>
          <w:sz w:val="20"/>
          <w:szCs w:val="18"/>
        </w:rPr>
        <w:t>translation below has been generated using machine translation and is provided as a courtesy for information purposes only. Although the translated text has been reviewed, its accuracy, completeness or reliability</w:t>
      </w:r>
      <w:r w:rsidR="003615B8">
        <w:rPr>
          <w:sz w:val="20"/>
          <w:szCs w:val="18"/>
        </w:rPr>
        <w:t xml:space="preserve"> cannot be guaranteed</w:t>
      </w:r>
      <w:r w:rsidRPr="00BF1E76">
        <w:rPr>
          <w:sz w:val="20"/>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565D" w14:textId="43319F48" w:rsidR="00EC4E49" w:rsidRPr="00080082" w:rsidRDefault="00206EB3" w:rsidP="00477D6B">
    <w:pPr>
      <w:jc w:val="right"/>
      <w:rPr>
        <w:lang w:val="fr-FR"/>
      </w:rPr>
    </w:pPr>
    <w:bookmarkStart w:id="39" w:name="Code2"/>
    <w:bookmarkEnd w:id="39"/>
    <w:r w:rsidRPr="00080082">
      <w:rPr>
        <w:lang w:val="fr-FR"/>
      </w:rPr>
      <w:t>SCCR/4</w:t>
    </w:r>
    <w:r w:rsidR="003D576F" w:rsidRPr="00080082">
      <w:rPr>
        <w:lang w:val="fr-FR"/>
      </w:rPr>
      <w:t>5</w:t>
    </w:r>
    <w:r w:rsidRPr="00080082">
      <w:rPr>
        <w:lang w:val="fr-FR"/>
      </w:rPr>
      <w:t>/</w:t>
    </w:r>
    <w:r w:rsidR="003D576F" w:rsidRPr="00080082">
      <w:rPr>
        <w:lang w:val="fr-FR"/>
      </w:rPr>
      <w:t>7</w:t>
    </w:r>
    <w:r w:rsidRPr="00080082">
      <w:rPr>
        <w:lang w:val="fr-FR"/>
      </w:rPr>
      <w:t>/</w:t>
    </w:r>
    <w:r w:rsidR="00080082" w:rsidRPr="00080082">
      <w:rPr>
        <w:lang w:val="fr-FR"/>
      </w:rPr>
      <w:t xml:space="preserve">REV. </w:t>
    </w:r>
    <w:r w:rsidRPr="00080082">
      <w:rPr>
        <w:lang w:val="fr-FR"/>
      </w:rPr>
      <w:t>A</w:t>
    </w:r>
    <w:r w:rsidR="003D576F" w:rsidRPr="00080082">
      <w:rPr>
        <w:lang w:val="fr-FR"/>
      </w:rPr>
      <w:t>NNEX</w:t>
    </w:r>
    <w:r w:rsidRPr="00080082">
      <w:rPr>
        <w:lang w:val="fr-FR"/>
      </w:rPr>
      <w:t xml:space="preserve"> </w:t>
    </w:r>
    <w:r w:rsidR="003D576F" w:rsidRPr="00080082">
      <w:rPr>
        <w:lang w:val="fr-FR"/>
      </w:rPr>
      <w:t>II</w:t>
    </w:r>
  </w:p>
  <w:p w14:paraId="439512CA" w14:textId="77777777" w:rsidR="00EC4E49" w:rsidRPr="00080082" w:rsidRDefault="00EC4E49" w:rsidP="00477D6B">
    <w:pPr>
      <w:jc w:val="right"/>
      <w:rPr>
        <w:lang w:val="fr-FR"/>
      </w:rPr>
    </w:pPr>
    <w:r w:rsidRPr="00080082">
      <w:rPr>
        <w:lang w:val="fr-FR"/>
      </w:rPr>
      <w:t xml:space="preserve">page </w:t>
    </w:r>
    <w:r>
      <w:fldChar w:fldCharType="begin"/>
    </w:r>
    <w:r w:rsidRPr="00080082">
      <w:rPr>
        <w:lang w:val="fr-FR"/>
      </w:rPr>
      <w:instrText xml:space="preserve"> PAGE  \* MERGEFORMAT </w:instrText>
    </w:r>
    <w:r>
      <w:fldChar w:fldCharType="separate"/>
    </w:r>
    <w:r w:rsidR="00E671A6" w:rsidRPr="00080082">
      <w:rPr>
        <w:noProof/>
        <w:lang w:val="fr-FR"/>
      </w:rPr>
      <w:t>2</w:t>
    </w:r>
    <w:r>
      <w:fldChar w:fldCharType="end"/>
    </w:r>
  </w:p>
  <w:p w14:paraId="48FEA387" w14:textId="77777777" w:rsidR="00EC4E49" w:rsidRPr="00080082" w:rsidRDefault="00EC4E49" w:rsidP="00477D6B">
    <w:pPr>
      <w:jc w:val="right"/>
      <w:rPr>
        <w:lang w:val="fr-FR"/>
      </w:rPr>
    </w:pPr>
  </w:p>
  <w:p w14:paraId="6BD44B35" w14:textId="77777777" w:rsidR="00B50B99" w:rsidRPr="00080082" w:rsidRDefault="00B50B99" w:rsidP="00477D6B">
    <w:pP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DE0"/>
    <w:multiLevelType w:val="hybridMultilevel"/>
    <w:tmpl w:val="AB8A6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56AFB"/>
    <w:multiLevelType w:val="hybridMultilevel"/>
    <w:tmpl w:val="85FCB470"/>
    <w:lvl w:ilvl="0" w:tplc="1FA0C8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83756"/>
    <w:multiLevelType w:val="hybridMultilevel"/>
    <w:tmpl w:val="158CE6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CA95C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0A6544"/>
    <w:multiLevelType w:val="hybridMultilevel"/>
    <w:tmpl w:val="58C04B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B3E1F"/>
    <w:multiLevelType w:val="multilevel"/>
    <w:tmpl w:val="ADD8DD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2914D2"/>
    <w:multiLevelType w:val="hybridMultilevel"/>
    <w:tmpl w:val="A4C0CC86"/>
    <w:lvl w:ilvl="0" w:tplc="6A34ED56">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D0D28"/>
    <w:multiLevelType w:val="hybridMultilevel"/>
    <w:tmpl w:val="A77A93CE"/>
    <w:lvl w:ilvl="0" w:tplc="6B3672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7516C"/>
    <w:multiLevelType w:val="hybridMultilevel"/>
    <w:tmpl w:val="848C625E"/>
    <w:lvl w:ilvl="0" w:tplc="2214AB1C">
      <w:start w:val="1"/>
      <w:numFmt w:val="lowerLetter"/>
      <w:lvlText w:val="(%1)"/>
      <w:lvlJc w:val="left"/>
      <w:pPr>
        <w:ind w:left="1800" w:hanging="360"/>
      </w:pPr>
      <w:rPr>
        <w:rFonts w:hint="default"/>
      </w:rPr>
    </w:lvl>
    <w:lvl w:ilvl="1" w:tplc="2592CA82">
      <w:start w:val="1"/>
      <w:numFmt w:val="low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F0E94"/>
    <w:multiLevelType w:val="hybridMultilevel"/>
    <w:tmpl w:val="0F14B7FE"/>
    <w:lvl w:ilvl="0" w:tplc="891C62C2">
      <w:start w:val="8"/>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97AD8"/>
    <w:multiLevelType w:val="hybridMultilevel"/>
    <w:tmpl w:val="4BB85062"/>
    <w:lvl w:ilvl="0" w:tplc="25FEE0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7349C5"/>
    <w:multiLevelType w:val="hybridMultilevel"/>
    <w:tmpl w:val="A59277CA"/>
    <w:lvl w:ilvl="0" w:tplc="618A6E16">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B46C19"/>
    <w:multiLevelType w:val="hybridMultilevel"/>
    <w:tmpl w:val="D6FE8D6C"/>
    <w:lvl w:ilvl="0" w:tplc="740A1562">
      <w:start w:val="1"/>
      <w:numFmt w:val="lowerRoman"/>
      <w:lvlText w:val="(%1)"/>
      <w:lvlJc w:val="left"/>
      <w:pPr>
        <w:ind w:left="1440" w:hanging="720"/>
      </w:pPr>
      <w:rPr>
        <w:rFonts w:hint="default"/>
      </w:rPr>
    </w:lvl>
    <w:lvl w:ilvl="1" w:tplc="FE0CA2A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AA13BA"/>
    <w:multiLevelType w:val="hybridMultilevel"/>
    <w:tmpl w:val="4B5A0B04"/>
    <w:lvl w:ilvl="0" w:tplc="6B3672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A77D6F"/>
    <w:multiLevelType w:val="hybridMultilevel"/>
    <w:tmpl w:val="A39C3078"/>
    <w:lvl w:ilvl="0" w:tplc="216C858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0976FDA"/>
    <w:multiLevelType w:val="multilevel"/>
    <w:tmpl w:val="42DA0BA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2F37DEB"/>
    <w:multiLevelType w:val="hybridMultilevel"/>
    <w:tmpl w:val="210296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CA0B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5887FAA"/>
    <w:multiLevelType w:val="multilevel"/>
    <w:tmpl w:val="04070025"/>
    <w:lvl w:ilvl="0">
      <w:start w:val="1"/>
      <w:numFmt w:val="decimal"/>
      <w:lvlText w:val="%1"/>
      <w:lvlJc w:val="left"/>
      <w:pPr>
        <w:ind w:left="574"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6180DB3"/>
    <w:multiLevelType w:val="hybridMultilevel"/>
    <w:tmpl w:val="1E4460D4"/>
    <w:lvl w:ilvl="0" w:tplc="6B3672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0F1471"/>
    <w:multiLevelType w:val="hybridMultilevel"/>
    <w:tmpl w:val="D8E0B4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C247B2"/>
    <w:multiLevelType w:val="hybridMultilevel"/>
    <w:tmpl w:val="972C21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CE1EF8"/>
    <w:multiLevelType w:val="hybridMultilevel"/>
    <w:tmpl w:val="C8DE6AC2"/>
    <w:lvl w:ilvl="0" w:tplc="6B3672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655388"/>
    <w:multiLevelType w:val="hybridMultilevel"/>
    <w:tmpl w:val="DBCEF4B2"/>
    <w:lvl w:ilvl="0" w:tplc="01F09BD6">
      <w:start w:val="1"/>
      <w:numFmt w:val="lowerLetter"/>
      <w:lvlText w:val="(%1)"/>
      <w:lvlJc w:val="left"/>
      <w:pPr>
        <w:ind w:left="720" w:hanging="360"/>
      </w:pPr>
      <w:rPr>
        <w:rFonts w:ascii="Arial" w:eastAsia="SimSun" w:hAnsi="Arial" w:cs="Arial"/>
      </w:rPr>
    </w:lvl>
    <w:lvl w:ilvl="1" w:tplc="4C3E64B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1015CA"/>
    <w:multiLevelType w:val="hybridMultilevel"/>
    <w:tmpl w:val="0360F266"/>
    <w:lvl w:ilvl="0" w:tplc="32A2EDDC">
      <w:start w:val="1"/>
      <w:numFmt w:val="upperLetter"/>
      <w:lvlText w:val="(%1)"/>
      <w:lvlJc w:val="left"/>
      <w:pPr>
        <w:ind w:left="720" w:hanging="360"/>
      </w:pPr>
      <w:rPr>
        <w:rFonts w:hint="default"/>
      </w:rPr>
    </w:lvl>
    <w:lvl w:ilvl="1" w:tplc="DC50AD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CC5BE3"/>
    <w:multiLevelType w:val="hybridMultilevel"/>
    <w:tmpl w:val="DAB29E8E"/>
    <w:lvl w:ilvl="0" w:tplc="216C858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B57B3D"/>
    <w:multiLevelType w:val="hybridMultilevel"/>
    <w:tmpl w:val="5A04B324"/>
    <w:lvl w:ilvl="0" w:tplc="32AC6878">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9C7CFC"/>
    <w:multiLevelType w:val="hybridMultilevel"/>
    <w:tmpl w:val="4E103232"/>
    <w:lvl w:ilvl="0" w:tplc="7888742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6E5B04"/>
    <w:multiLevelType w:val="hybridMultilevel"/>
    <w:tmpl w:val="835CC3E4"/>
    <w:lvl w:ilvl="0" w:tplc="BF20D5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64084A"/>
    <w:multiLevelType w:val="multilevel"/>
    <w:tmpl w:val="6BDAFE2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8F25898"/>
    <w:multiLevelType w:val="hybridMultilevel"/>
    <w:tmpl w:val="A4EC7810"/>
    <w:lvl w:ilvl="0" w:tplc="6B3672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D369E9"/>
    <w:multiLevelType w:val="hybridMultilevel"/>
    <w:tmpl w:val="8AE01BDC"/>
    <w:lvl w:ilvl="0" w:tplc="1FA0C8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9B3CDB"/>
    <w:multiLevelType w:val="hybridMultilevel"/>
    <w:tmpl w:val="3E6072C0"/>
    <w:lvl w:ilvl="0" w:tplc="098221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2917314"/>
    <w:multiLevelType w:val="hybridMultilevel"/>
    <w:tmpl w:val="527A7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E72EB1"/>
    <w:multiLevelType w:val="hybridMultilevel"/>
    <w:tmpl w:val="49861BB4"/>
    <w:lvl w:ilvl="0" w:tplc="08CE3908">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DC60C9"/>
    <w:multiLevelType w:val="hybridMultilevel"/>
    <w:tmpl w:val="791E10E0"/>
    <w:lvl w:ilvl="0" w:tplc="BD2E18D6">
      <w:start w:val="1"/>
      <w:numFmt w:val="lowerRoman"/>
      <w:lvlText w:val="(%1)"/>
      <w:lvlJc w:val="right"/>
      <w:pPr>
        <w:ind w:left="1080" w:hanging="360"/>
      </w:pPr>
      <w:rPr>
        <w:rFonts w:ascii="Arial" w:eastAsia="SimSun" w:hAnsi="Arial" w:cs="Arial"/>
      </w:rPr>
    </w:lvl>
    <w:lvl w:ilvl="1" w:tplc="9BE8948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4F53B71"/>
    <w:multiLevelType w:val="hybridMultilevel"/>
    <w:tmpl w:val="88304318"/>
    <w:lvl w:ilvl="0" w:tplc="6B367220">
      <w:start w:val="1"/>
      <w:numFmt w:val="lowerLetter"/>
      <w:lvlText w:val="(%1)"/>
      <w:lvlJc w:val="left"/>
      <w:pPr>
        <w:ind w:left="1440" w:hanging="720"/>
      </w:pPr>
      <w:rPr>
        <w:rFonts w:hint="default"/>
      </w:rPr>
    </w:lvl>
    <w:lvl w:ilvl="1" w:tplc="78DCF9A8">
      <w:start w:val="1"/>
      <w:numFmt w:val="low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670588"/>
    <w:multiLevelType w:val="hybridMultilevel"/>
    <w:tmpl w:val="AA26F5F0"/>
    <w:lvl w:ilvl="0" w:tplc="216C858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DD2B11"/>
    <w:multiLevelType w:val="multilevel"/>
    <w:tmpl w:val="662049B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E4863A0"/>
    <w:multiLevelType w:val="hybridMultilevel"/>
    <w:tmpl w:val="6D0CF834"/>
    <w:lvl w:ilvl="0" w:tplc="216C858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87183B"/>
    <w:multiLevelType w:val="hybridMultilevel"/>
    <w:tmpl w:val="1E5C2E04"/>
    <w:lvl w:ilvl="0" w:tplc="961EA482">
      <w:start w:val="1"/>
      <w:numFmt w:val="lowerRoman"/>
      <w:lvlText w:val="(%1)"/>
      <w:lvlJc w:val="right"/>
      <w:pPr>
        <w:ind w:left="1440" w:hanging="360"/>
      </w:pPr>
      <w:rPr>
        <w:rFonts w:ascii="Arial" w:eastAsia="SimSu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21249BD"/>
    <w:multiLevelType w:val="hybridMultilevel"/>
    <w:tmpl w:val="458A0BD0"/>
    <w:lvl w:ilvl="0" w:tplc="6B3672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934654"/>
    <w:multiLevelType w:val="hybridMultilevel"/>
    <w:tmpl w:val="C700BFF4"/>
    <w:lvl w:ilvl="0" w:tplc="5ECAD2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E80958"/>
    <w:multiLevelType w:val="hybridMultilevel"/>
    <w:tmpl w:val="38E2C3EC"/>
    <w:lvl w:ilvl="0" w:tplc="216C858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BE0C5B"/>
    <w:multiLevelType w:val="hybridMultilevel"/>
    <w:tmpl w:val="8026B8CE"/>
    <w:lvl w:ilvl="0" w:tplc="B17EC50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C92B6B"/>
    <w:multiLevelType w:val="hybridMultilevel"/>
    <w:tmpl w:val="CF3A70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A531B8"/>
    <w:multiLevelType w:val="hybridMultilevel"/>
    <w:tmpl w:val="638C819C"/>
    <w:lvl w:ilvl="0" w:tplc="A65A64D0">
      <w:start w:val="1"/>
      <w:numFmt w:val="lowerRoman"/>
      <w:lvlText w:val="(%1)"/>
      <w:lvlJc w:val="right"/>
      <w:pPr>
        <w:ind w:left="720" w:hanging="360"/>
      </w:pPr>
      <w:rPr>
        <w:rFonts w:ascii="Arial" w:eastAsia="SimSun" w:hAnsi="Arial" w:cs="Arial"/>
      </w:rPr>
    </w:lvl>
    <w:lvl w:ilvl="1" w:tplc="3E8623D2">
      <w:start w:val="1"/>
      <w:numFmt w:val="lowerRoman"/>
      <w:lvlText w:val="(%2)"/>
      <w:lvlJc w:val="left"/>
      <w:pPr>
        <w:ind w:left="1800" w:hanging="720"/>
      </w:pPr>
      <w:rPr>
        <w:rFonts w:hint="default"/>
      </w:rPr>
    </w:lvl>
    <w:lvl w:ilvl="2" w:tplc="92EE3052">
      <w:start w:val="1"/>
      <w:numFmt w:val="lowerLetter"/>
      <w:lvlText w:val="%3)"/>
      <w:lvlJc w:val="left"/>
      <w:pPr>
        <w:ind w:left="2340" w:hanging="360"/>
      </w:pPr>
      <w:rPr>
        <w:rFonts w:hint="default"/>
      </w:rPr>
    </w:lvl>
    <w:lvl w:ilvl="3" w:tplc="3628E81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42321D"/>
    <w:multiLevelType w:val="hybridMultilevel"/>
    <w:tmpl w:val="E0802E26"/>
    <w:lvl w:ilvl="0" w:tplc="F87C4B64">
      <w:start w:val="1"/>
      <w:numFmt w:val="lowerRoman"/>
      <w:lvlText w:val="(%1)"/>
      <w:lvlJc w:val="left"/>
      <w:pPr>
        <w:ind w:left="1440" w:hanging="720"/>
      </w:pPr>
      <w:rPr>
        <w:rFonts w:hint="default"/>
      </w:rPr>
    </w:lvl>
    <w:lvl w:ilvl="1" w:tplc="2214AB1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E98280C"/>
    <w:multiLevelType w:val="hybridMultilevel"/>
    <w:tmpl w:val="22C0A7EE"/>
    <w:lvl w:ilvl="0" w:tplc="E83E264E">
      <w:start w:val="1"/>
      <w:numFmt w:val="lowerLetter"/>
      <w:lvlText w:val="(%1)"/>
      <w:lvlJc w:val="left"/>
      <w:pPr>
        <w:ind w:left="720" w:hanging="360"/>
      </w:pPr>
      <w:rPr>
        <w:rFonts w:ascii="Arial" w:eastAsia="SimSu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F1C7101"/>
    <w:multiLevelType w:val="hybridMultilevel"/>
    <w:tmpl w:val="76D67584"/>
    <w:lvl w:ilvl="0" w:tplc="161690DA">
      <w:start w:val="1"/>
      <w:numFmt w:val="lowerRoman"/>
      <w:lvlText w:val="(%1)"/>
      <w:lvlJc w:val="left"/>
      <w:pPr>
        <w:ind w:left="1497" w:hanging="72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54" w15:restartNumberingAfterBreak="0">
    <w:nsid w:val="5F3F3608"/>
    <w:multiLevelType w:val="hybridMultilevel"/>
    <w:tmpl w:val="935CD3EE"/>
    <w:lvl w:ilvl="0" w:tplc="004CBAF6">
      <w:start w:val="1"/>
      <w:numFmt w:val="low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184903"/>
    <w:multiLevelType w:val="hybridMultilevel"/>
    <w:tmpl w:val="7E3678E0"/>
    <w:lvl w:ilvl="0" w:tplc="D414B6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8C4CD2"/>
    <w:multiLevelType w:val="hybridMultilevel"/>
    <w:tmpl w:val="3C169D06"/>
    <w:lvl w:ilvl="0" w:tplc="6B3672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391966"/>
    <w:multiLevelType w:val="hybridMultilevel"/>
    <w:tmpl w:val="F9A6DA50"/>
    <w:lvl w:ilvl="0" w:tplc="7ED2AB6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5C34FB"/>
    <w:multiLevelType w:val="hybridMultilevel"/>
    <w:tmpl w:val="6CA2D9D2"/>
    <w:lvl w:ilvl="0" w:tplc="A7D2BFE6">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3C2B7C"/>
    <w:multiLevelType w:val="hybridMultilevel"/>
    <w:tmpl w:val="BBCAB0FA"/>
    <w:lvl w:ilvl="0" w:tplc="76866AF0">
      <w:start w:val="8"/>
      <w:numFmt w:val="lowerLetter"/>
      <w:lvlText w:val="%1)"/>
      <w:lvlJc w:val="left"/>
      <w:pPr>
        <w:ind w:left="720" w:hanging="360"/>
      </w:pPr>
      <w:rPr>
        <w:rFonts w:hint="default"/>
      </w:r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3D2350"/>
    <w:multiLevelType w:val="hybridMultilevel"/>
    <w:tmpl w:val="D4EE6D12"/>
    <w:lvl w:ilvl="0" w:tplc="6B3672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9C738A"/>
    <w:multiLevelType w:val="multilevel"/>
    <w:tmpl w:val="6BDAFE2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EEC1F11"/>
    <w:multiLevelType w:val="hybridMultilevel"/>
    <w:tmpl w:val="C542FAC4"/>
    <w:lvl w:ilvl="0" w:tplc="BF20D5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031659"/>
    <w:multiLevelType w:val="hybridMultilevel"/>
    <w:tmpl w:val="F9E43D30"/>
    <w:lvl w:ilvl="0" w:tplc="9B184D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1B180C"/>
    <w:multiLevelType w:val="hybridMultilevel"/>
    <w:tmpl w:val="8A2ADB8C"/>
    <w:lvl w:ilvl="0" w:tplc="BF20D5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3B6853"/>
    <w:multiLevelType w:val="hybridMultilevel"/>
    <w:tmpl w:val="19566E2E"/>
    <w:lvl w:ilvl="0" w:tplc="6B367220">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66" w15:restartNumberingAfterBreak="0">
    <w:nsid w:val="786931F4"/>
    <w:multiLevelType w:val="hybridMultilevel"/>
    <w:tmpl w:val="7B7E189E"/>
    <w:lvl w:ilvl="0" w:tplc="D234916E">
      <w:start w:val="1"/>
      <w:numFmt w:val="lowerLetter"/>
      <w:lvlText w:val="(%1)"/>
      <w:lvlJc w:val="left"/>
      <w:pPr>
        <w:ind w:left="720" w:hanging="360"/>
      </w:pPr>
      <w:rPr>
        <w:rFonts w:ascii="Arial" w:eastAsia="SimSun" w:hAnsi="Arial" w:cs="Arial"/>
      </w:rPr>
    </w:lvl>
    <w:lvl w:ilvl="1" w:tplc="1340BB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AB00538"/>
    <w:multiLevelType w:val="hybridMultilevel"/>
    <w:tmpl w:val="B07E6298"/>
    <w:lvl w:ilvl="0" w:tplc="F5BCE306">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6401011">
    <w:abstractNumId w:val="42"/>
  </w:num>
  <w:num w:numId="2" w16cid:durableId="113525721">
    <w:abstractNumId w:val="3"/>
  </w:num>
  <w:num w:numId="3" w16cid:durableId="1127430456">
    <w:abstractNumId w:val="16"/>
  </w:num>
  <w:num w:numId="4" w16cid:durableId="1803648130">
    <w:abstractNumId w:val="21"/>
  </w:num>
  <w:num w:numId="5" w16cid:durableId="728767073">
    <w:abstractNumId w:val="17"/>
  </w:num>
  <w:num w:numId="6" w16cid:durableId="125510909">
    <w:abstractNumId w:val="20"/>
  </w:num>
  <w:num w:numId="7" w16cid:durableId="384989379">
    <w:abstractNumId w:val="7"/>
  </w:num>
  <w:num w:numId="8" w16cid:durableId="1780762358">
    <w:abstractNumId w:val="34"/>
  </w:num>
  <w:num w:numId="9" w16cid:durableId="377901049">
    <w:abstractNumId w:val="1"/>
  </w:num>
  <w:num w:numId="10" w16cid:durableId="1365328533">
    <w:abstractNumId w:val="50"/>
  </w:num>
  <w:num w:numId="11" w16cid:durableId="405030160">
    <w:abstractNumId w:val="38"/>
  </w:num>
  <w:num w:numId="12" w16cid:durableId="1821774833">
    <w:abstractNumId w:val="56"/>
  </w:num>
  <w:num w:numId="13" w16cid:durableId="912665663">
    <w:abstractNumId w:val="24"/>
  </w:num>
  <w:num w:numId="14" w16cid:durableId="833953286">
    <w:abstractNumId w:val="19"/>
  </w:num>
  <w:num w:numId="15" w16cid:durableId="95951766">
    <w:abstractNumId w:val="22"/>
  </w:num>
  <w:num w:numId="16" w16cid:durableId="1258637111">
    <w:abstractNumId w:val="8"/>
  </w:num>
  <w:num w:numId="17" w16cid:durableId="1243560622">
    <w:abstractNumId w:val="65"/>
  </w:num>
  <w:num w:numId="18" w16cid:durableId="41828729">
    <w:abstractNumId w:val="53"/>
  </w:num>
  <w:num w:numId="19" w16cid:durableId="555287164">
    <w:abstractNumId w:val="60"/>
  </w:num>
  <w:num w:numId="20" w16cid:durableId="1610240429">
    <w:abstractNumId w:val="11"/>
  </w:num>
  <w:num w:numId="21" w16cid:durableId="1454520467">
    <w:abstractNumId w:val="14"/>
  </w:num>
  <w:num w:numId="22" w16cid:durableId="28917563">
    <w:abstractNumId w:val="51"/>
  </w:num>
  <w:num w:numId="23" w16cid:durableId="1655597667">
    <w:abstractNumId w:val="45"/>
  </w:num>
  <w:num w:numId="24" w16cid:durableId="726611837">
    <w:abstractNumId w:val="25"/>
  </w:num>
  <w:num w:numId="25" w16cid:durableId="1839536574">
    <w:abstractNumId w:val="33"/>
  </w:num>
  <w:num w:numId="26" w16cid:durableId="678510543">
    <w:abstractNumId w:val="13"/>
  </w:num>
  <w:num w:numId="27" w16cid:durableId="1859659976">
    <w:abstractNumId w:val="39"/>
  </w:num>
  <w:num w:numId="28" w16cid:durableId="1117607484">
    <w:abstractNumId w:val="9"/>
  </w:num>
  <w:num w:numId="29" w16cid:durableId="1575821991">
    <w:abstractNumId w:val="27"/>
  </w:num>
  <w:num w:numId="30" w16cid:durableId="2040398027">
    <w:abstractNumId w:val="26"/>
  </w:num>
  <w:num w:numId="31" w16cid:durableId="1417630384">
    <w:abstractNumId w:val="66"/>
  </w:num>
  <w:num w:numId="32" w16cid:durableId="1431924007">
    <w:abstractNumId w:val="36"/>
  </w:num>
  <w:num w:numId="33" w16cid:durableId="1782264800">
    <w:abstractNumId w:val="54"/>
  </w:num>
  <w:num w:numId="34" w16cid:durableId="1021514956">
    <w:abstractNumId w:val="32"/>
  </w:num>
  <w:num w:numId="35" w16cid:durableId="1166941998">
    <w:abstractNumId w:val="61"/>
  </w:num>
  <w:num w:numId="36" w16cid:durableId="575092092">
    <w:abstractNumId w:val="6"/>
  </w:num>
  <w:num w:numId="37" w16cid:durableId="205989269">
    <w:abstractNumId w:val="5"/>
  </w:num>
  <w:num w:numId="38" w16cid:durableId="1915046059">
    <w:abstractNumId w:val="4"/>
  </w:num>
  <w:num w:numId="39" w16cid:durableId="770785220">
    <w:abstractNumId w:val="2"/>
  </w:num>
  <w:num w:numId="40" w16cid:durableId="1796561020">
    <w:abstractNumId w:val="49"/>
  </w:num>
  <w:num w:numId="41" w16cid:durableId="1751734098">
    <w:abstractNumId w:val="30"/>
  </w:num>
  <w:num w:numId="42" w16cid:durableId="2027360652">
    <w:abstractNumId w:val="57"/>
  </w:num>
  <w:num w:numId="43" w16cid:durableId="370417594">
    <w:abstractNumId w:val="48"/>
  </w:num>
  <w:num w:numId="44" w16cid:durableId="1861237632">
    <w:abstractNumId w:val="59"/>
  </w:num>
  <w:num w:numId="45" w16cid:durableId="475683787">
    <w:abstractNumId w:val="29"/>
  </w:num>
  <w:num w:numId="46" w16cid:durableId="2021353418">
    <w:abstractNumId w:val="63"/>
  </w:num>
  <w:num w:numId="47" w16cid:durableId="840195644">
    <w:abstractNumId w:val="55"/>
  </w:num>
  <w:num w:numId="48" w16cid:durableId="1712876584">
    <w:abstractNumId w:val="12"/>
  </w:num>
  <w:num w:numId="49" w16cid:durableId="181479650">
    <w:abstractNumId w:val="10"/>
  </w:num>
  <w:num w:numId="50" w16cid:durableId="329218753">
    <w:abstractNumId w:val="0"/>
  </w:num>
  <w:num w:numId="51" w16cid:durableId="1853907348">
    <w:abstractNumId w:val="23"/>
  </w:num>
  <w:num w:numId="52" w16cid:durableId="912471898">
    <w:abstractNumId w:val="28"/>
  </w:num>
  <w:num w:numId="53" w16cid:durableId="543520403">
    <w:abstractNumId w:val="37"/>
  </w:num>
  <w:num w:numId="54" w16cid:durableId="345130996">
    <w:abstractNumId w:val="46"/>
  </w:num>
  <w:num w:numId="55" w16cid:durableId="1442260712">
    <w:abstractNumId w:val="40"/>
  </w:num>
  <w:num w:numId="56" w16cid:durableId="135101652">
    <w:abstractNumId w:val="15"/>
  </w:num>
  <w:num w:numId="57" w16cid:durableId="1796102148">
    <w:abstractNumId w:val="31"/>
  </w:num>
  <w:num w:numId="58" w16cid:durableId="2077169643">
    <w:abstractNumId w:val="64"/>
  </w:num>
  <w:num w:numId="59" w16cid:durableId="1023631268">
    <w:abstractNumId w:val="62"/>
  </w:num>
  <w:num w:numId="60" w16cid:durableId="122424468">
    <w:abstractNumId w:val="43"/>
  </w:num>
  <w:num w:numId="61" w16cid:durableId="189806524">
    <w:abstractNumId w:val="47"/>
  </w:num>
  <w:num w:numId="62" w16cid:durableId="2118984942">
    <w:abstractNumId w:val="67"/>
  </w:num>
  <w:num w:numId="63" w16cid:durableId="787087849">
    <w:abstractNumId w:val="35"/>
  </w:num>
  <w:num w:numId="64" w16cid:durableId="1227843076">
    <w:abstractNumId w:val="58"/>
  </w:num>
  <w:num w:numId="65" w16cid:durableId="1003044319">
    <w:abstractNumId w:val="44"/>
  </w:num>
  <w:num w:numId="66" w16cid:durableId="773402938">
    <w:abstractNumId w:val="41"/>
  </w:num>
  <w:num w:numId="67" w16cid:durableId="734014757">
    <w:abstractNumId w:val="18"/>
  </w:num>
  <w:num w:numId="68" w16cid:durableId="63115341">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B3"/>
    <w:rsid w:val="00010F79"/>
    <w:rsid w:val="0001647B"/>
    <w:rsid w:val="00043CAA"/>
    <w:rsid w:val="00054137"/>
    <w:rsid w:val="00057A52"/>
    <w:rsid w:val="00075432"/>
    <w:rsid w:val="00080082"/>
    <w:rsid w:val="000936CE"/>
    <w:rsid w:val="000968ED"/>
    <w:rsid w:val="00096B1A"/>
    <w:rsid w:val="000A5C2A"/>
    <w:rsid w:val="000A67C7"/>
    <w:rsid w:val="000D3C41"/>
    <w:rsid w:val="000F5E56"/>
    <w:rsid w:val="000F70B3"/>
    <w:rsid w:val="001005E1"/>
    <w:rsid w:val="001024FE"/>
    <w:rsid w:val="00123C3A"/>
    <w:rsid w:val="00133111"/>
    <w:rsid w:val="001362EE"/>
    <w:rsid w:val="00142868"/>
    <w:rsid w:val="0016125B"/>
    <w:rsid w:val="00175A18"/>
    <w:rsid w:val="00176F05"/>
    <w:rsid w:val="001832A6"/>
    <w:rsid w:val="001C6808"/>
    <w:rsid w:val="001C6C44"/>
    <w:rsid w:val="001D1DA3"/>
    <w:rsid w:val="00206EB3"/>
    <w:rsid w:val="002121FA"/>
    <w:rsid w:val="00230DF9"/>
    <w:rsid w:val="00244563"/>
    <w:rsid w:val="002634C4"/>
    <w:rsid w:val="00267B88"/>
    <w:rsid w:val="00272726"/>
    <w:rsid w:val="002928D3"/>
    <w:rsid w:val="002A3A3C"/>
    <w:rsid w:val="002E7496"/>
    <w:rsid w:val="002F1FE6"/>
    <w:rsid w:val="002F4E68"/>
    <w:rsid w:val="002F5BB1"/>
    <w:rsid w:val="002F5DB4"/>
    <w:rsid w:val="00312F7F"/>
    <w:rsid w:val="003228B7"/>
    <w:rsid w:val="003331C6"/>
    <w:rsid w:val="003508A3"/>
    <w:rsid w:val="00360271"/>
    <w:rsid w:val="003615B8"/>
    <w:rsid w:val="003673CF"/>
    <w:rsid w:val="003845C1"/>
    <w:rsid w:val="00391539"/>
    <w:rsid w:val="003A6F89"/>
    <w:rsid w:val="003B38C1"/>
    <w:rsid w:val="003C55EC"/>
    <w:rsid w:val="003D352A"/>
    <w:rsid w:val="003D576F"/>
    <w:rsid w:val="003F4808"/>
    <w:rsid w:val="004064DB"/>
    <w:rsid w:val="004109CB"/>
    <w:rsid w:val="00414D50"/>
    <w:rsid w:val="00423E3E"/>
    <w:rsid w:val="0042570E"/>
    <w:rsid w:val="00427AF4"/>
    <w:rsid w:val="004400E2"/>
    <w:rsid w:val="004436EE"/>
    <w:rsid w:val="00444C62"/>
    <w:rsid w:val="00446D85"/>
    <w:rsid w:val="00447B37"/>
    <w:rsid w:val="00461632"/>
    <w:rsid w:val="004647DA"/>
    <w:rsid w:val="00470F29"/>
    <w:rsid w:val="00474062"/>
    <w:rsid w:val="00477D6B"/>
    <w:rsid w:val="004D39C4"/>
    <w:rsid w:val="004E3374"/>
    <w:rsid w:val="0053057A"/>
    <w:rsid w:val="005533E7"/>
    <w:rsid w:val="00560A29"/>
    <w:rsid w:val="0056584F"/>
    <w:rsid w:val="00594D27"/>
    <w:rsid w:val="00596C12"/>
    <w:rsid w:val="005B5AC7"/>
    <w:rsid w:val="005F3E44"/>
    <w:rsid w:val="00600C45"/>
    <w:rsid w:val="00601760"/>
    <w:rsid w:val="00605827"/>
    <w:rsid w:val="00607D57"/>
    <w:rsid w:val="00611705"/>
    <w:rsid w:val="00640D02"/>
    <w:rsid w:val="00646050"/>
    <w:rsid w:val="006713CA"/>
    <w:rsid w:val="00676C5C"/>
    <w:rsid w:val="0068798A"/>
    <w:rsid w:val="00694843"/>
    <w:rsid w:val="00695558"/>
    <w:rsid w:val="006B6604"/>
    <w:rsid w:val="006C08C9"/>
    <w:rsid w:val="006D5E0F"/>
    <w:rsid w:val="007058FB"/>
    <w:rsid w:val="007239F7"/>
    <w:rsid w:val="00782CAC"/>
    <w:rsid w:val="00796C52"/>
    <w:rsid w:val="007A03D0"/>
    <w:rsid w:val="007A198B"/>
    <w:rsid w:val="007B5AA2"/>
    <w:rsid w:val="007B6A58"/>
    <w:rsid w:val="007C51AE"/>
    <w:rsid w:val="007D1613"/>
    <w:rsid w:val="007E7F75"/>
    <w:rsid w:val="00801CFF"/>
    <w:rsid w:val="00807B0D"/>
    <w:rsid w:val="00815832"/>
    <w:rsid w:val="00830DCE"/>
    <w:rsid w:val="008332E8"/>
    <w:rsid w:val="008718BF"/>
    <w:rsid w:val="00873EE5"/>
    <w:rsid w:val="0089406A"/>
    <w:rsid w:val="00896DEE"/>
    <w:rsid w:val="008A148F"/>
    <w:rsid w:val="008A1657"/>
    <w:rsid w:val="008B2CC1"/>
    <w:rsid w:val="008B4B5E"/>
    <w:rsid w:val="008B60B2"/>
    <w:rsid w:val="0090731E"/>
    <w:rsid w:val="00916EE2"/>
    <w:rsid w:val="009229D8"/>
    <w:rsid w:val="009248F6"/>
    <w:rsid w:val="00924FAA"/>
    <w:rsid w:val="00933D7D"/>
    <w:rsid w:val="009479EB"/>
    <w:rsid w:val="00966A22"/>
    <w:rsid w:val="0096722F"/>
    <w:rsid w:val="00980843"/>
    <w:rsid w:val="009A4826"/>
    <w:rsid w:val="009C25E6"/>
    <w:rsid w:val="009E2791"/>
    <w:rsid w:val="009E3F6F"/>
    <w:rsid w:val="009F3BF9"/>
    <w:rsid w:val="009F499F"/>
    <w:rsid w:val="00A24B77"/>
    <w:rsid w:val="00A34250"/>
    <w:rsid w:val="00A42DAF"/>
    <w:rsid w:val="00A4561C"/>
    <w:rsid w:val="00A45BD8"/>
    <w:rsid w:val="00A55742"/>
    <w:rsid w:val="00A5792C"/>
    <w:rsid w:val="00A778BF"/>
    <w:rsid w:val="00A85B8E"/>
    <w:rsid w:val="00A95F41"/>
    <w:rsid w:val="00AA7B3C"/>
    <w:rsid w:val="00AB3100"/>
    <w:rsid w:val="00AC205C"/>
    <w:rsid w:val="00AC4598"/>
    <w:rsid w:val="00AE1B60"/>
    <w:rsid w:val="00AF5C73"/>
    <w:rsid w:val="00B05A69"/>
    <w:rsid w:val="00B06848"/>
    <w:rsid w:val="00B20B12"/>
    <w:rsid w:val="00B40598"/>
    <w:rsid w:val="00B50B99"/>
    <w:rsid w:val="00B62CD9"/>
    <w:rsid w:val="00B94F05"/>
    <w:rsid w:val="00B9734B"/>
    <w:rsid w:val="00BA5817"/>
    <w:rsid w:val="00BD4BB6"/>
    <w:rsid w:val="00BD55E8"/>
    <w:rsid w:val="00BE07A0"/>
    <w:rsid w:val="00C00D29"/>
    <w:rsid w:val="00C1030B"/>
    <w:rsid w:val="00C11BFE"/>
    <w:rsid w:val="00C1247B"/>
    <w:rsid w:val="00C42181"/>
    <w:rsid w:val="00C56F30"/>
    <w:rsid w:val="00C94629"/>
    <w:rsid w:val="00CC46DB"/>
    <w:rsid w:val="00CC6B23"/>
    <w:rsid w:val="00CE0118"/>
    <w:rsid w:val="00CE65D4"/>
    <w:rsid w:val="00D17F9C"/>
    <w:rsid w:val="00D302A8"/>
    <w:rsid w:val="00D31428"/>
    <w:rsid w:val="00D45252"/>
    <w:rsid w:val="00D56433"/>
    <w:rsid w:val="00D71B4D"/>
    <w:rsid w:val="00D93D55"/>
    <w:rsid w:val="00DC2AF7"/>
    <w:rsid w:val="00DD48B8"/>
    <w:rsid w:val="00DD5C06"/>
    <w:rsid w:val="00DE11AF"/>
    <w:rsid w:val="00DF09C6"/>
    <w:rsid w:val="00E00437"/>
    <w:rsid w:val="00E1380C"/>
    <w:rsid w:val="00E161A2"/>
    <w:rsid w:val="00E1703C"/>
    <w:rsid w:val="00E335FE"/>
    <w:rsid w:val="00E5021F"/>
    <w:rsid w:val="00E62DF9"/>
    <w:rsid w:val="00E671A6"/>
    <w:rsid w:val="00E9695D"/>
    <w:rsid w:val="00EA1553"/>
    <w:rsid w:val="00EC0F1D"/>
    <w:rsid w:val="00EC4E49"/>
    <w:rsid w:val="00ED2017"/>
    <w:rsid w:val="00ED77FB"/>
    <w:rsid w:val="00EE0AF4"/>
    <w:rsid w:val="00F021A6"/>
    <w:rsid w:val="00F11D94"/>
    <w:rsid w:val="00F234E8"/>
    <w:rsid w:val="00F26DF1"/>
    <w:rsid w:val="00F51DEC"/>
    <w:rsid w:val="00F66152"/>
    <w:rsid w:val="00F93F31"/>
    <w:rsid w:val="00FA062C"/>
    <w:rsid w:val="00FA0B22"/>
    <w:rsid w:val="00FA7EAE"/>
    <w:rsid w:val="00FB7D11"/>
    <w:rsid w:val="00FC01A9"/>
    <w:rsid w:val="00FC5F2F"/>
    <w:rsid w:val="00FD59F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A80DA"/>
  <w15:docId w15:val="{70C4EE76-0481-485C-9A2A-EB0846CE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206EB3"/>
    <w:pPr>
      <w:keepNext/>
      <w:keepLines/>
      <w:tabs>
        <w:tab w:val="num" w:pos="360"/>
      </w:tabs>
      <w:spacing w:before="40"/>
      <w:jc w:val="both"/>
      <w:outlineLvl w:val="4"/>
    </w:pPr>
    <w:rPr>
      <w:rFonts w:asciiTheme="majorHAnsi" w:eastAsiaTheme="majorEastAsia" w:hAnsiTheme="majorHAnsi" w:cstheme="majorBidi"/>
      <w:color w:val="365F91" w:themeColor="accent1" w:themeShade="BF"/>
      <w:kern w:val="2"/>
      <w:sz w:val="20"/>
      <w:szCs w:val="22"/>
      <w:lang w:val="de-DE" w:eastAsia="en-US"/>
      <w14:ligatures w14:val="standardContextual"/>
    </w:rPr>
  </w:style>
  <w:style w:type="paragraph" w:styleId="Heading6">
    <w:name w:val="heading 6"/>
    <w:basedOn w:val="Normal"/>
    <w:next w:val="Normal"/>
    <w:link w:val="Heading6Char"/>
    <w:uiPriority w:val="9"/>
    <w:semiHidden/>
    <w:unhideWhenUsed/>
    <w:qFormat/>
    <w:rsid w:val="00206EB3"/>
    <w:pPr>
      <w:keepNext/>
      <w:keepLines/>
      <w:tabs>
        <w:tab w:val="num" w:pos="360"/>
      </w:tabs>
      <w:spacing w:before="40"/>
      <w:jc w:val="both"/>
      <w:outlineLvl w:val="5"/>
    </w:pPr>
    <w:rPr>
      <w:rFonts w:asciiTheme="majorHAnsi" w:eastAsiaTheme="majorEastAsia" w:hAnsiTheme="majorHAnsi" w:cstheme="majorBidi"/>
      <w:color w:val="243F60" w:themeColor="accent1" w:themeShade="7F"/>
      <w:kern w:val="2"/>
      <w:sz w:val="20"/>
      <w:szCs w:val="22"/>
      <w:lang w:val="de-DE" w:eastAsia="en-US"/>
      <w14:ligatures w14:val="standardContextual"/>
    </w:rPr>
  </w:style>
  <w:style w:type="paragraph" w:styleId="Heading7">
    <w:name w:val="heading 7"/>
    <w:basedOn w:val="Normal"/>
    <w:next w:val="Normal"/>
    <w:link w:val="Heading7Char"/>
    <w:uiPriority w:val="9"/>
    <w:semiHidden/>
    <w:unhideWhenUsed/>
    <w:qFormat/>
    <w:rsid w:val="00206EB3"/>
    <w:pPr>
      <w:keepNext/>
      <w:keepLines/>
      <w:tabs>
        <w:tab w:val="num" w:pos="360"/>
      </w:tabs>
      <w:spacing w:before="40"/>
      <w:jc w:val="both"/>
      <w:outlineLvl w:val="6"/>
    </w:pPr>
    <w:rPr>
      <w:rFonts w:asciiTheme="majorHAnsi" w:eastAsiaTheme="majorEastAsia" w:hAnsiTheme="majorHAnsi" w:cstheme="majorBidi"/>
      <w:i/>
      <w:iCs/>
      <w:color w:val="243F60" w:themeColor="accent1" w:themeShade="7F"/>
      <w:kern w:val="2"/>
      <w:sz w:val="20"/>
      <w:szCs w:val="22"/>
      <w:lang w:val="de-DE" w:eastAsia="en-US"/>
      <w14:ligatures w14:val="standardContextual"/>
    </w:rPr>
  </w:style>
  <w:style w:type="paragraph" w:styleId="Heading8">
    <w:name w:val="heading 8"/>
    <w:basedOn w:val="Normal"/>
    <w:next w:val="Normal"/>
    <w:link w:val="Heading8Char"/>
    <w:uiPriority w:val="9"/>
    <w:semiHidden/>
    <w:unhideWhenUsed/>
    <w:qFormat/>
    <w:rsid w:val="00206EB3"/>
    <w:pPr>
      <w:keepNext/>
      <w:keepLines/>
      <w:tabs>
        <w:tab w:val="num" w:pos="360"/>
      </w:tabs>
      <w:spacing w:before="40"/>
      <w:jc w:val="both"/>
      <w:outlineLvl w:val="7"/>
    </w:pPr>
    <w:rPr>
      <w:rFonts w:asciiTheme="majorHAnsi" w:eastAsiaTheme="majorEastAsia" w:hAnsiTheme="majorHAnsi" w:cstheme="majorBidi"/>
      <w:color w:val="272727" w:themeColor="text1" w:themeTint="D8"/>
      <w:kern w:val="2"/>
      <w:sz w:val="21"/>
      <w:szCs w:val="21"/>
      <w:lang w:val="de-DE" w:eastAsia="en-US"/>
      <w14:ligatures w14:val="standardContextual"/>
    </w:rPr>
  </w:style>
  <w:style w:type="paragraph" w:styleId="Heading9">
    <w:name w:val="heading 9"/>
    <w:basedOn w:val="Normal"/>
    <w:next w:val="Normal"/>
    <w:link w:val="Heading9Char"/>
    <w:uiPriority w:val="9"/>
    <w:semiHidden/>
    <w:unhideWhenUsed/>
    <w:qFormat/>
    <w:rsid w:val="00206EB3"/>
    <w:pPr>
      <w:keepNext/>
      <w:keepLines/>
      <w:tabs>
        <w:tab w:val="num" w:pos="360"/>
      </w:tabs>
      <w:spacing w:before="40"/>
      <w:jc w:val="both"/>
      <w:outlineLvl w:val="8"/>
    </w:pPr>
    <w:rPr>
      <w:rFonts w:asciiTheme="majorHAnsi" w:eastAsiaTheme="majorEastAsia" w:hAnsiTheme="majorHAnsi" w:cstheme="majorBidi"/>
      <w:i/>
      <w:iCs/>
      <w:color w:val="272727" w:themeColor="text1" w:themeTint="D8"/>
      <w:kern w:val="2"/>
      <w:sz w:val="21"/>
      <w:szCs w:val="21"/>
      <w:lang w:val="de-DE"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uiPriority w:val="9"/>
    <w:semiHidden/>
    <w:rsid w:val="00206EB3"/>
    <w:rPr>
      <w:rFonts w:asciiTheme="majorHAnsi" w:eastAsiaTheme="majorEastAsia" w:hAnsiTheme="majorHAnsi" w:cstheme="majorBidi"/>
      <w:color w:val="365F91" w:themeColor="accent1" w:themeShade="BF"/>
      <w:kern w:val="2"/>
      <w:szCs w:val="22"/>
      <w:lang w:val="de-DE" w:eastAsia="en-US"/>
      <w14:ligatures w14:val="standardContextual"/>
    </w:rPr>
  </w:style>
  <w:style w:type="character" w:customStyle="1" w:styleId="Heading6Char">
    <w:name w:val="Heading 6 Char"/>
    <w:basedOn w:val="DefaultParagraphFont"/>
    <w:link w:val="Heading6"/>
    <w:uiPriority w:val="9"/>
    <w:semiHidden/>
    <w:rsid w:val="00206EB3"/>
    <w:rPr>
      <w:rFonts w:asciiTheme="majorHAnsi" w:eastAsiaTheme="majorEastAsia" w:hAnsiTheme="majorHAnsi" w:cstheme="majorBidi"/>
      <w:color w:val="243F60" w:themeColor="accent1" w:themeShade="7F"/>
      <w:kern w:val="2"/>
      <w:szCs w:val="22"/>
      <w:lang w:val="de-DE" w:eastAsia="en-US"/>
      <w14:ligatures w14:val="standardContextual"/>
    </w:rPr>
  </w:style>
  <w:style w:type="character" w:customStyle="1" w:styleId="Heading7Char">
    <w:name w:val="Heading 7 Char"/>
    <w:basedOn w:val="DefaultParagraphFont"/>
    <w:link w:val="Heading7"/>
    <w:uiPriority w:val="9"/>
    <w:semiHidden/>
    <w:rsid w:val="00206EB3"/>
    <w:rPr>
      <w:rFonts w:asciiTheme="majorHAnsi" w:eastAsiaTheme="majorEastAsia" w:hAnsiTheme="majorHAnsi" w:cstheme="majorBidi"/>
      <w:i/>
      <w:iCs/>
      <w:color w:val="243F60" w:themeColor="accent1" w:themeShade="7F"/>
      <w:kern w:val="2"/>
      <w:szCs w:val="22"/>
      <w:lang w:val="de-DE" w:eastAsia="en-US"/>
      <w14:ligatures w14:val="standardContextual"/>
    </w:rPr>
  </w:style>
  <w:style w:type="character" w:customStyle="1" w:styleId="Heading8Char">
    <w:name w:val="Heading 8 Char"/>
    <w:basedOn w:val="DefaultParagraphFont"/>
    <w:link w:val="Heading8"/>
    <w:uiPriority w:val="9"/>
    <w:semiHidden/>
    <w:rsid w:val="00206EB3"/>
    <w:rPr>
      <w:rFonts w:asciiTheme="majorHAnsi" w:eastAsiaTheme="majorEastAsia" w:hAnsiTheme="majorHAnsi" w:cstheme="majorBidi"/>
      <w:color w:val="272727" w:themeColor="text1" w:themeTint="D8"/>
      <w:kern w:val="2"/>
      <w:sz w:val="21"/>
      <w:szCs w:val="21"/>
      <w:lang w:val="de-DE" w:eastAsia="en-US"/>
      <w14:ligatures w14:val="standardContextual"/>
    </w:rPr>
  </w:style>
  <w:style w:type="character" w:customStyle="1" w:styleId="Heading9Char">
    <w:name w:val="Heading 9 Char"/>
    <w:basedOn w:val="DefaultParagraphFont"/>
    <w:link w:val="Heading9"/>
    <w:uiPriority w:val="9"/>
    <w:semiHidden/>
    <w:rsid w:val="00206EB3"/>
    <w:rPr>
      <w:rFonts w:asciiTheme="majorHAnsi" w:eastAsiaTheme="majorEastAsia" w:hAnsiTheme="majorHAnsi" w:cstheme="majorBidi"/>
      <w:i/>
      <w:iCs/>
      <w:color w:val="272727" w:themeColor="text1" w:themeTint="D8"/>
      <w:kern w:val="2"/>
      <w:sz w:val="21"/>
      <w:szCs w:val="21"/>
      <w:lang w:val="de-DE" w:eastAsia="en-US"/>
      <w14:ligatures w14:val="standardContextual"/>
    </w:rPr>
  </w:style>
  <w:style w:type="character" w:customStyle="1" w:styleId="Heading1Char">
    <w:name w:val="Heading 1 Char"/>
    <w:basedOn w:val="DefaultParagraphFont"/>
    <w:link w:val="Heading1"/>
    <w:uiPriority w:val="9"/>
    <w:rsid w:val="00206EB3"/>
    <w:rPr>
      <w:rFonts w:ascii="Arial" w:eastAsia="SimSun" w:hAnsi="Arial" w:cs="Arial"/>
      <w:b/>
      <w:bCs/>
      <w:caps/>
      <w:kern w:val="32"/>
      <w:sz w:val="22"/>
      <w:szCs w:val="32"/>
      <w:lang w:val="en-US" w:eastAsia="zh-CN"/>
    </w:rPr>
  </w:style>
  <w:style w:type="paragraph" w:styleId="ListParagraph">
    <w:name w:val="List Paragraph"/>
    <w:basedOn w:val="Normal"/>
    <w:uiPriority w:val="34"/>
    <w:qFormat/>
    <w:rsid w:val="00206EB3"/>
    <w:pPr>
      <w:ind w:left="720"/>
      <w:jc w:val="both"/>
    </w:pPr>
    <w:rPr>
      <w:rFonts w:eastAsiaTheme="minorHAnsi" w:cstheme="minorBidi"/>
      <w:kern w:val="2"/>
      <w:sz w:val="20"/>
      <w:szCs w:val="22"/>
      <w:lang w:val="de-DE" w:eastAsia="en-US"/>
      <w14:ligatures w14:val="standardContextual"/>
    </w:rPr>
  </w:style>
  <w:style w:type="character" w:customStyle="1" w:styleId="Heading2Char">
    <w:name w:val="Heading 2 Char"/>
    <w:basedOn w:val="DefaultParagraphFont"/>
    <w:link w:val="Heading2"/>
    <w:uiPriority w:val="9"/>
    <w:rsid w:val="00206EB3"/>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206EB3"/>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uiPriority w:val="9"/>
    <w:rsid w:val="00206EB3"/>
    <w:rPr>
      <w:rFonts w:ascii="Arial" w:eastAsia="SimSun" w:hAnsi="Arial" w:cs="Arial"/>
      <w:bCs/>
      <w:i/>
      <w:sz w:val="22"/>
      <w:szCs w:val="28"/>
      <w:lang w:val="en-US" w:eastAsia="zh-CN"/>
    </w:rPr>
  </w:style>
  <w:style w:type="character" w:styleId="Hyperlink">
    <w:name w:val="Hyperlink"/>
    <w:basedOn w:val="DefaultParagraphFont"/>
    <w:uiPriority w:val="99"/>
    <w:unhideWhenUsed/>
    <w:rsid w:val="00206EB3"/>
    <w:rPr>
      <w:color w:val="0000FF" w:themeColor="hyperlink"/>
      <w:u w:val="single"/>
    </w:rPr>
  </w:style>
  <w:style w:type="character" w:styleId="UnresolvedMention">
    <w:name w:val="Unresolved Mention"/>
    <w:basedOn w:val="DefaultParagraphFont"/>
    <w:uiPriority w:val="99"/>
    <w:semiHidden/>
    <w:unhideWhenUsed/>
    <w:rsid w:val="00206EB3"/>
    <w:rPr>
      <w:color w:val="605E5C"/>
      <w:shd w:val="clear" w:color="auto" w:fill="E1DFDD"/>
    </w:rPr>
  </w:style>
  <w:style w:type="paragraph" w:customStyle="1" w:styleId="subsection">
    <w:name w:val="subsection"/>
    <w:basedOn w:val="Normal"/>
    <w:rsid w:val="00206EB3"/>
    <w:pPr>
      <w:spacing w:before="100" w:beforeAutospacing="1" w:after="100" w:afterAutospacing="1"/>
    </w:pPr>
    <w:rPr>
      <w:rFonts w:ascii="Times New Roman" w:eastAsia="Times New Roman" w:hAnsi="Times New Roman" w:cs="Times New Roman"/>
      <w:sz w:val="24"/>
      <w:szCs w:val="24"/>
      <w:lang w:val="de-DE" w:eastAsia="de-DE"/>
    </w:rPr>
  </w:style>
  <w:style w:type="paragraph" w:customStyle="1" w:styleId="itemhead">
    <w:name w:val="itemhead"/>
    <w:basedOn w:val="Normal"/>
    <w:rsid w:val="00206EB3"/>
    <w:pPr>
      <w:spacing w:before="100" w:beforeAutospacing="1" w:after="100" w:afterAutospacing="1"/>
    </w:pPr>
    <w:rPr>
      <w:rFonts w:ascii="Times New Roman" w:eastAsia="Times New Roman" w:hAnsi="Times New Roman" w:cs="Times New Roman"/>
      <w:sz w:val="24"/>
      <w:szCs w:val="24"/>
      <w:lang w:val="de-DE" w:eastAsia="de-DE"/>
    </w:rPr>
  </w:style>
  <w:style w:type="paragraph" w:customStyle="1" w:styleId="item">
    <w:name w:val="item"/>
    <w:basedOn w:val="Normal"/>
    <w:rsid w:val="00206EB3"/>
    <w:pPr>
      <w:spacing w:before="100" w:beforeAutospacing="1" w:after="100" w:afterAutospacing="1"/>
    </w:pPr>
    <w:rPr>
      <w:rFonts w:ascii="Times New Roman" w:eastAsia="Times New Roman" w:hAnsi="Times New Roman" w:cs="Times New Roman"/>
      <w:sz w:val="24"/>
      <w:szCs w:val="24"/>
      <w:lang w:val="de-DE" w:eastAsia="de-DE"/>
    </w:rPr>
  </w:style>
  <w:style w:type="paragraph" w:customStyle="1" w:styleId="bodypara">
    <w:name w:val="bodypara"/>
    <w:basedOn w:val="Normal"/>
    <w:rsid w:val="00206EB3"/>
    <w:pPr>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FootnoteTextChar">
    <w:name w:val="Footnote Text Char"/>
    <w:basedOn w:val="DefaultParagraphFont"/>
    <w:link w:val="FootnoteText"/>
    <w:uiPriority w:val="99"/>
    <w:rsid w:val="00206EB3"/>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206EB3"/>
    <w:rPr>
      <w:vertAlign w:val="superscript"/>
    </w:rPr>
  </w:style>
  <w:style w:type="table" w:styleId="TableGrid">
    <w:name w:val="Table Grid"/>
    <w:basedOn w:val="TableNormal"/>
    <w:uiPriority w:val="39"/>
    <w:rsid w:val="00206EB3"/>
    <w:rPr>
      <w:rFonts w:asciiTheme="minorHAnsi" w:eastAsiaTheme="minorHAnsi" w:hAnsiTheme="minorHAnsi" w:cstheme="minorBidi"/>
      <w:kern w:val="2"/>
      <w:sz w:val="22"/>
      <w:szCs w:val="22"/>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206EB3"/>
    <w:rPr>
      <w:rFonts w:ascii="Arial" w:eastAsia="SimSun" w:hAnsi="Arial" w:cs="Arial"/>
      <w:sz w:val="22"/>
      <w:lang w:val="en-US" w:eastAsia="zh-CN"/>
    </w:rPr>
  </w:style>
  <w:style w:type="character" w:customStyle="1" w:styleId="FooterChar">
    <w:name w:val="Footer Char"/>
    <w:basedOn w:val="DefaultParagraphFont"/>
    <w:link w:val="Footer"/>
    <w:uiPriority w:val="99"/>
    <w:rsid w:val="00206EB3"/>
    <w:rPr>
      <w:rFonts w:ascii="Arial" w:eastAsia="SimSun" w:hAnsi="Arial" w:cs="Arial"/>
      <w:sz w:val="22"/>
      <w:lang w:val="en-US" w:eastAsia="zh-CN"/>
    </w:rPr>
  </w:style>
  <w:style w:type="character" w:customStyle="1" w:styleId="n19ooa1">
    <w:name w:val="n19ooa1"/>
    <w:basedOn w:val="DefaultParagraphFont"/>
    <w:rsid w:val="00206EB3"/>
  </w:style>
  <w:style w:type="paragraph" w:styleId="ListBullet">
    <w:name w:val="List Bullet"/>
    <w:basedOn w:val="Normal"/>
    <w:uiPriority w:val="9"/>
    <w:unhideWhenUsed/>
    <w:qFormat/>
    <w:rsid w:val="00206EB3"/>
    <w:pPr>
      <w:numPr>
        <w:numId w:val="5"/>
      </w:numPr>
      <w:spacing w:after="120" w:line="256" w:lineRule="auto"/>
    </w:pPr>
    <w:rPr>
      <w:rFonts w:asciiTheme="minorHAnsi" w:eastAsiaTheme="minorHAnsi" w:hAnsiTheme="minorHAnsi" w:cstheme="minorBidi"/>
      <w:color w:val="595959" w:themeColor="text1" w:themeTint="A6"/>
      <w:sz w:val="30"/>
      <w:szCs w:val="30"/>
      <w:lang w:eastAsia="ja-JP"/>
    </w:rPr>
  </w:style>
  <w:style w:type="character" w:customStyle="1" w:styleId="ui-provider">
    <w:name w:val="ui-provider"/>
    <w:basedOn w:val="DefaultParagraphFont"/>
    <w:rsid w:val="00206EB3"/>
  </w:style>
  <w:style w:type="character" w:customStyle="1" w:styleId="rynqvb">
    <w:name w:val="rynqvb"/>
    <w:basedOn w:val="DefaultParagraphFont"/>
    <w:rsid w:val="00206EB3"/>
  </w:style>
  <w:style w:type="paragraph" w:styleId="TOCHeading">
    <w:name w:val="TOC Heading"/>
    <w:basedOn w:val="Heading1"/>
    <w:next w:val="Normal"/>
    <w:uiPriority w:val="39"/>
    <w:unhideWhenUsed/>
    <w:qFormat/>
    <w:rsid w:val="00206EB3"/>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de-DE" w:eastAsia="de-DE"/>
    </w:rPr>
  </w:style>
  <w:style w:type="paragraph" w:styleId="TOC1">
    <w:name w:val="toc 1"/>
    <w:basedOn w:val="Normal"/>
    <w:next w:val="Normal"/>
    <w:autoRedefine/>
    <w:uiPriority w:val="39"/>
    <w:unhideWhenUsed/>
    <w:rsid w:val="00206EB3"/>
    <w:pPr>
      <w:tabs>
        <w:tab w:val="left" w:pos="660"/>
        <w:tab w:val="right" w:leader="dot" w:pos="9062"/>
      </w:tabs>
      <w:spacing w:after="100"/>
      <w:jc w:val="both"/>
    </w:pPr>
    <w:rPr>
      <w:rFonts w:eastAsiaTheme="majorEastAsia" w:cstheme="majorBidi"/>
      <w:noProof/>
      <w:kern w:val="2"/>
      <w:sz w:val="20"/>
      <w:szCs w:val="22"/>
      <w:lang w:eastAsia="en-US"/>
      <w14:ligatures w14:val="standardContextual"/>
    </w:rPr>
  </w:style>
  <w:style w:type="paragraph" w:styleId="TOC2">
    <w:name w:val="toc 2"/>
    <w:basedOn w:val="Normal"/>
    <w:next w:val="Normal"/>
    <w:autoRedefine/>
    <w:uiPriority w:val="39"/>
    <w:unhideWhenUsed/>
    <w:rsid w:val="00206EB3"/>
    <w:pPr>
      <w:spacing w:after="100"/>
      <w:ind w:left="200"/>
      <w:jc w:val="both"/>
    </w:pPr>
    <w:rPr>
      <w:rFonts w:eastAsiaTheme="minorHAnsi" w:cstheme="minorBidi"/>
      <w:kern w:val="2"/>
      <w:sz w:val="20"/>
      <w:szCs w:val="22"/>
      <w:lang w:val="de-DE" w:eastAsia="en-US"/>
      <w14:ligatures w14:val="standardContextual"/>
    </w:rPr>
  </w:style>
  <w:style w:type="character" w:customStyle="1" w:styleId="hwtze">
    <w:name w:val="hwtze"/>
    <w:basedOn w:val="DefaultParagraphFont"/>
    <w:rsid w:val="00206EB3"/>
  </w:style>
  <w:style w:type="character" w:styleId="FollowedHyperlink">
    <w:name w:val="FollowedHyperlink"/>
    <w:basedOn w:val="DefaultParagraphFont"/>
    <w:uiPriority w:val="99"/>
    <w:semiHidden/>
    <w:unhideWhenUsed/>
    <w:rsid w:val="00206EB3"/>
    <w:rPr>
      <w:color w:val="800080" w:themeColor="followedHyperlink"/>
      <w:u w:val="single"/>
    </w:rPr>
  </w:style>
  <w:style w:type="character" w:styleId="Strong">
    <w:name w:val="Strong"/>
    <w:basedOn w:val="DefaultParagraphFont"/>
    <w:uiPriority w:val="22"/>
    <w:qFormat/>
    <w:rsid w:val="00206EB3"/>
    <w:rPr>
      <w:b/>
      <w:bCs/>
    </w:rPr>
  </w:style>
  <w:style w:type="paragraph" w:styleId="Revision">
    <w:name w:val="Revision"/>
    <w:hidden/>
    <w:uiPriority w:val="99"/>
    <w:semiHidden/>
    <w:rsid w:val="00206EB3"/>
    <w:rPr>
      <w:rFonts w:ascii="Arial" w:eastAsia="SimSun" w:hAnsi="Arial" w:cs="Arial"/>
      <w:sz w:val="22"/>
      <w:lang w:val="en-US" w:eastAsia="zh-CN"/>
    </w:rPr>
  </w:style>
  <w:style w:type="character" w:styleId="CommentReference">
    <w:name w:val="annotation reference"/>
    <w:basedOn w:val="DefaultParagraphFont"/>
    <w:semiHidden/>
    <w:unhideWhenUsed/>
    <w:rsid w:val="00206EB3"/>
    <w:rPr>
      <w:sz w:val="16"/>
      <w:szCs w:val="16"/>
    </w:rPr>
  </w:style>
  <w:style w:type="paragraph" w:styleId="CommentSubject">
    <w:name w:val="annotation subject"/>
    <w:basedOn w:val="CommentText"/>
    <w:next w:val="CommentText"/>
    <w:link w:val="CommentSubjectChar"/>
    <w:semiHidden/>
    <w:unhideWhenUsed/>
    <w:rsid w:val="00206EB3"/>
    <w:rPr>
      <w:b/>
      <w:bCs/>
      <w:sz w:val="20"/>
    </w:rPr>
  </w:style>
  <w:style w:type="character" w:customStyle="1" w:styleId="CommentTextChar">
    <w:name w:val="Comment Text Char"/>
    <w:basedOn w:val="DefaultParagraphFont"/>
    <w:link w:val="CommentText"/>
    <w:semiHidden/>
    <w:rsid w:val="00206EB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06EB3"/>
    <w:rPr>
      <w:rFonts w:ascii="Arial" w:eastAsia="SimSun" w:hAnsi="Arial" w:cs="Arial"/>
      <w:b/>
      <w:bCs/>
      <w:sz w:val="18"/>
      <w:lang w:val="en-US" w:eastAsia="zh-CN"/>
    </w:rPr>
  </w:style>
  <w:style w:type="character" w:customStyle="1" w:styleId="nowrap">
    <w:name w:val="nowrap"/>
    <w:basedOn w:val="DefaultParagraphFont"/>
    <w:rsid w:val="00206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wipolex/en/legislation/details/21900" TargetMode="External"/><Relationship Id="rId18" Type="http://schemas.openxmlformats.org/officeDocument/2006/relationships/hyperlink" Target="https://malawilii.org/akn/mw/act/gn/2021/16/eng@2021-03-05" TargetMode="External"/><Relationship Id="rId26" Type="http://schemas.openxmlformats.org/officeDocument/2006/relationships/hyperlink" Target="https://www.wipo.int/wipolex/en/legislation/details/11121" TargetMode="External"/><Relationship Id="rId39" Type="http://schemas.openxmlformats.org/officeDocument/2006/relationships/fontTable" Target="fontTable.xml"/><Relationship Id="rId21" Type="http://schemas.openxmlformats.org/officeDocument/2006/relationships/hyperlink" Target="https://www.wipo.int/wipolex/en/legislation/details/21185" TargetMode="External"/><Relationship Id="rId34" Type="http://schemas.openxmlformats.org/officeDocument/2006/relationships/hyperlink" Target="https://www.wipo.int/wipolex/en/legislation/details/22202" TargetMode="External"/><Relationship Id="rId7" Type="http://schemas.openxmlformats.org/officeDocument/2006/relationships/endnotes" Target="endnotes.xml"/><Relationship Id="rId12" Type="http://schemas.openxmlformats.org/officeDocument/2006/relationships/hyperlink" Target="https://www.wipo.int/wipolex/en/legislation/details/5306" TargetMode="External"/><Relationship Id="rId17" Type="http://schemas.openxmlformats.org/officeDocument/2006/relationships/hyperlink" Target="https://www.wipo.int/wipolex/en/legislation/details/17267" TargetMode="External"/><Relationship Id="rId25" Type="http://schemas.openxmlformats.org/officeDocument/2006/relationships/hyperlink" Target="https://www.wipo.int/wipolex/en/legislation/details/4067" TargetMode="External"/><Relationship Id="rId33" Type="http://schemas.openxmlformats.org/officeDocument/2006/relationships/hyperlink" Target="https://www.wipo.int/wipolex/en/legislation/details/10641"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wipolex/en/legislation/details/21318" TargetMode="External"/><Relationship Id="rId20" Type="http://schemas.openxmlformats.org/officeDocument/2006/relationships/hyperlink" Target="https://www.wipo.int/wipolex/en/legislation/details/21426" TargetMode="External"/><Relationship Id="rId29" Type="http://schemas.openxmlformats.org/officeDocument/2006/relationships/hyperlink" Target="https://www.wipo.int/wipolex/en/legislation/details/59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wipolex/en/legislation/details/19510" TargetMode="External"/><Relationship Id="rId24" Type="http://schemas.openxmlformats.org/officeDocument/2006/relationships/hyperlink" Target="https://www.wipo.int/wipolex/en/legislation/details/21883" TargetMode="External"/><Relationship Id="rId32" Type="http://schemas.openxmlformats.org/officeDocument/2006/relationships/hyperlink" Target="https://www.wipo.int/wipolex/en/legislation/details/21987" TargetMode="External"/><Relationship Id="rId37" Type="http://schemas.openxmlformats.org/officeDocument/2006/relationships/hyperlink" Target="https://www.wipo.int/wipolex/en/legislation/details/22385"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wipolex/en/legislation/details/16017" TargetMode="External"/><Relationship Id="rId23" Type="http://schemas.openxmlformats.org/officeDocument/2006/relationships/hyperlink" Target="https://www.wipo.int/wipolex/en/legislation/details/13393" TargetMode="External"/><Relationship Id="rId28" Type="http://schemas.openxmlformats.org/officeDocument/2006/relationships/hyperlink" Target="https://www.wipo.int/wipolex/en/legislation/details/15942" TargetMode="External"/><Relationship Id="rId36" Type="http://schemas.openxmlformats.org/officeDocument/2006/relationships/hyperlink" Target="https://www.mevzuat.gov.tr/mevzuatmetin/1.3.5846.pdf" TargetMode="External"/><Relationship Id="rId10" Type="http://schemas.openxmlformats.org/officeDocument/2006/relationships/hyperlink" Target="https://www.wipo.int/wipolex/en/legislation/details/5213" TargetMode="External"/><Relationship Id="rId19" Type="http://schemas.openxmlformats.org/officeDocument/2006/relationships/hyperlink" Target="https://www.wipo.int/wipolex/en/legislation/details/15447" TargetMode="External"/><Relationship Id="rId31" Type="http://schemas.openxmlformats.org/officeDocument/2006/relationships/hyperlink" Target="https://gzk.rks-gov.net/ActDocumentDetail.aspx?ActID=2787" TargetMode="External"/><Relationship Id="rId4" Type="http://schemas.openxmlformats.org/officeDocument/2006/relationships/settings" Target="settings.xml"/><Relationship Id="rId9" Type="http://schemas.openxmlformats.org/officeDocument/2006/relationships/hyperlink" Target="https://www.wipo.int/wipolex/en/legislation/details/6925" TargetMode="External"/><Relationship Id="rId14" Type="http://schemas.openxmlformats.org/officeDocument/2006/relationships/hyperlink" Target="https://www.wipo.int/wipolex/en/legislation/details/22603" TargetMode="External"/><Relationship Id="rId22" Type="http://schemas.openxmlformats.org/officeDocument/2006/relationships/hyperlink" Target="https://www.wipo.int/wipolex/en/legislation/details/20382" TargetMode="External"/><Relationship Id="rId27" Type="http://schemas.openxmlformats.org/officeDocument/2006/relationships/hyperlink" Target="https://www.wipo.int/wipolex/en/legislation/details/21610" TargetMode="External"/><Relationship Id="rId30" Type="http://schemas.openxmlformats.org/officeDocument/2006/relationships/hyperlink" Target="https://www.wipo.int/wipolex/en/legislation/details/19460" TargetMode="External"/><Relationship Id="rId35" Type="http://schemas.openxmlformats.org/officeDocument/2006/relationships/hyperlink" Target="https://www.wipo.int/wipolex/en/legislation/details/19376" TargetMode="Externa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SCCR_46 (E)</Template>
  <TotalTime>1</TotalTime>
  <Pages>53</Pages>
  <Words>17605</Words>
  <Characters>101405</Characters>
  <Application>Microsoft Office Word</Application>
  <DocSecurity>0</DocSecurity>
  <Lines>2600</Lines>
  <Paragraphs>1214</Paragraphs>
  <ScaleCrop>false</ScaleCrop>
  <HeadingPairs>
    <vt:vector size="2" baseType="variant">
      <vt:variant>
        <vt:lpstr>Title</vt:lpstr>
      </vt:variant>
      <vt:variant>
        <vt:i4>1</vt:i4>
      </vt:variant>
    </vt:vector>
  </HeadingPairs>
  <TitlesOfParts>
    <vt:vector size="1" baseType="lpstr">
      <vt:lpstr>SCCR/46/</vt:lpstr>
    </vt:vector>
  </TitlesOfParts>
  <Company>WIPO</Company>
  <LinksUpToDate>false</LinksUpToDate>
  <CharactersWithSpaces>117796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SCCR/46/</dc:title>
  <dc:creator>ROSENBERG Nicole</dc:creator>
  <cp:keywords>FOR OFFICIAL USE ONLY</cp:keywords>
  <cp:lastModifiedBy>HAIZEL Francesca</cp:lastModifiedBy>
  <cp:revision>2</cp:revision>
  <cp:lastPrinted>2011-02-15T11:56:00Z</cp:lastPrinted>
  <dcterms:created xsi:type="dcterms:W3CDTF">2025-04-04T08:48:00Z</dcterms:created>
  <dcterms:modified xsi:type="dcterms:W3CDTF">2025-04-04T08:48:00Z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