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417E" w14:textId="06B0B986" w:rsidR="008B2CC1" w:rsidRPr="008B2CC1" w:rsidRDefault="00F257FD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460C1803" wp14:editId="5901FFAF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1C674587" wp14:editId="44C9FA8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9F6D9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E795E62" w14:textId="77777777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BD4BB6">
        <w:rPr>
          <w:rFonts w:ascii="Arial Black" w:hAnsi="Arial Black"/>
          <w:caps/>
          <w:sz w:val="15"/>
          <w:szCs w:val="15"/>
        </w:rPr>
        <w:t>4</w:t>
      </w:r>
      <w:r w:rsidR="003F4808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9A14EA">
        <w:rPr>
          <w:rFonts w:ascii="Arial Black" w:hAnsi="Arial Black"/>
          <w:caps/>
          <w:sz w:val="15"/>
          <w:szCs w:val="15"/>
        </w:rPr>
        <w:t>2</w:t>
      </w:r>
    </w:p>
    <w:p w14:paraId="0126A6C1" w14:textId="7761D397" w:rsidR="00CE65D4" w:rsidRPr="00CE65D4" w:rsidRDefault="00F257FD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2D7E2B9" w14:textId="47C62DFA" w:rsidR="008B2CC1" w:rsidRPr="00F257FD" w:rsidRDefault="00F257FD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9A14EA">
        <w:rPr>
          <w:rFonts w:ascii="Arial Black" w:hAnsi="Arial Black"/>
          <w:caps/>
          <w:sz w:val="15"/>
          <w:szCs w:val="15"/>
        </w:rPr>
        <w:t>6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9A14EA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6F21BE47" w14:textId="0684F95D" w:rsidR="008B2CC1" w:rsidRPr="003845C1" w:rsidRDefault="003E69AD" w:rsidP="003F4808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7C8DA4BF" w14:textId="1EB6DE29" w:rsidR="008B2CC1" w:rsidRPr="003845C1" w:rsidRDefault="003E69AD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четвертая сессия</w:t>
      </w:r>
    </w:p>
    <w:p w14:paraId="60F6366F" w14:textId="194CD327" w:rsidR="008B2CC1" w:rsidRPr="003E69AD" w:rsidRDefault="003E69AD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F4808" w:rsidRPr="003F4808">
        <w:rPr>
          <w:b/>
          <w:sz w:val="24"/>
          <w:szCs w:val="24"/>
        </w:rPr>
        <w:t xml:space="preserve">, </w:t>
      </w:r>
      <w:r w:rsidR="00BD4BB6">
        <w:rPr>
          <w:b/>
          <w:sz w:val="24"/>
          <w:szCs w:val="24"/>
        </w:rPr>
        <w:t>6</w:t>
      </w:r>
      <w:r>
        <w:rPr>
          <w:b/>
          <w:sz w:val="24"/>
          <w:szCs w:val="24"/>
          <w:lang w:val="ru-RU"/>
        </w:rPr>
        <w:t>–</w:t>
      </w:r>
      <w:r w:rsidR="00BD4BB6">
        <w:rPr>
          <w:b/>
          <w:sz w:val="24"/>
          <w:szCs w:val="24"/>
        </w:rPr>
        <w:t>8</w:t>
      </w:r>
      <w:r>
        <w:rPr>
          <w:b/>
          <w:sz w:val="24"/>
          <w:szCs w:val="24"/>
          <w:lang w:val="ru-RU"/>
        </w:rPr>
        <w:t xml:space="preserve"> ноября</w:t>
      </w:r>
      <w:r w:rsidR="00FA7EAE" w:rsidRPr="00FA7EAE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609334B0" w14:textId="63F0C0C3" w:rsidR="008B2CC1" w:rsidRPr="009F3BF9" w:rsidRDefault="003E69AD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  <w:lang w:val="ru-RU"/>
        </w:rPr>
        <w:t>АККРЕДИТАЦИЯ</w:t>
      </w:r>
      <w:r w:rsidR="002C6914">
        <w:rPr>
          <w:caps/>
          <w:sz w:val="24"/>
          <w:lang w:val="ru-RU"/>
        </w:rPr>
        <w:t xml:space="preserve"> неправительственных организаций</w:t>
      </w:r>
    </w:p>
    <w:p w14:paraId="0A592127" w14:textId="3D33BF61" w:rsidR="008B2CC1" w:rsidRPr="004D39C4" w:rsidRDefault="00D62BAC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Документ подготовлен Секретариатом</w:t>
      </w:r>
    </w:p>
    <w:bookmarkEnd w:id="4"/>
    <w:p w14:paraId="18598726" w14:textId="36EE1DF2" w:rsidR="009A14EA" w:rsidRPr="00155D00" w:rsidRDefault="003917D6" w:rsidP="009A14EA">
      <w:pPr>
        <w:pStyle w:val="ListParagraph"/>
        <w:numPr>
          <w:ilvl w:val="0"/>
          <w:numId w:val="7"/>
        </w:numPr>
        <w:spacing w:after="960"/>
        <w:ind w:left="0" w:firstLine="0"/>
        <w:rPr>
          <w:i/>
        </w:rPr>
      </w:pPr>
      <w:r>
        <w:rPr>
          <w:lang w:val="ru-RU"/>
        </w:rPr>
        <w:t>В приложениях к настоящему документу содержится информация о неправительственных организациях, обратившихся с просьбой предоставить им статус наблюдателя на сессиях Постоянного комитета по авторскому праву и смежным правам</w:t>
      </w:r>
      <w:r w:rsidR="00581E26">
        <w:rPr>
          <w:lang w:val="ru-RU"/>
        </w:rPr>
        <w:t> </w:t>
      </w:r>
      <w:r w:rsidR="009A14EA">
        <w:t>(</w:t>
      </w:r>
      <w:r>
        <w:rPr>
          <w:lang w:val="ru-RU"/>
        </w:rPr>
        <w:t>ПКАП</w:t>
      </w:r>
      <w:r w:rsidR="009A14EA">
        <w:t>)</w:t>
      </w:r>
      <w:r>
        <w:rPr>
          <w:lang w:val="ru-RU"/>
        </w:rPr>
        <w:t xml:space="preserve"> в соответствии с правилами процедуры ПКАП</w:t>
      </w:r>
      <w:r w:rsidR="009A14EA">
        <w:t xml:space="preserve"> (</w:t>
      </w:r>
      <w:r>
        <w:rPr>
          <w:lang w:val="ru-RU"/>
        </w:rPr>
        <w:t>см. документ </w:t>
      </w:r>
      <w:r w:rsidR="009A14EA">
        <w:t xml:space="preserve">SCCR/1/2, </w:t>
      </w:r>
      <w:r>
        <w:rPr>
          <w:lang w:val="ru-RU"/>
        </w:rPr>
        <w:t>пункт</w:t>
      </w:r>
      <w:r w:rsidR="009A14EA">
        <w:t> 10).</w:t>
      </w:r>
    </w:p>
    <w:p w14:paraId="1C9D619D" w14:textId="77777777" w:rsidR="009A14EA" w:rsidRDefault="009A14EA" w:rsidP="009A14EA">
      <w:pPr>
        <w:pStyle w:val="ListParagraph"/>
        <w:spacing w:after="960"/>
        <w:ind w:left="0"/>
      </w:pPr>
    </w:p>
    <w:p w14:paraId="61F66D06" w14:textId="1CA23E2A" w:rsidR="009A14EA" w:rsidRDefault="003917D6" w:rsidP="009A14EA">
      <w:pPr>
        <w:pStyle w:val="ListParagraph"/>
        <w:numPr>
          <w:ilvl w:val="0"/>
          <w:numId w:val="7"/>
        </w:numPr>
        <w:spacing w:after="960"/>
        <w:ind w:left="5400" w:firstLine="0"/>
        <w:rPr>
          <w:i/>
        </w:rPr>
      </w:pPr>
      <w:r>
        <w:rPr>
          <w:i/>
          <w:lang w:val="ru-RU"/>
        </w:rPr>
        <w:t>ПКАП</w:t>
      </w:r>
      <w:r w:rsidR="00241B98">
        <w:rPr>
          <w:i/>
          <w:lang w:val="ru-RU"/>
        </w:rPr>
        <w:t xml:space="preserve"> предлагается утвердить участие неправительственных организаций, упомянутых в приложениях к настоящему документу, в работе сессий Комитета</w:t>
      </w:r>
      <w:r w:rsidR="009A14EA">
        <w:rPr>
          <w:i/>
        </w:rPr>
        <w:t>.</w:t>
      </w:r>
    </w:p>
    <w:p w14:paraId="5CB9CB7A" w14:textId="19D13D5E" w:rsidR="009A14EA" w:rsidRDefault="009A14EA" w:rsidP="009A14EA">
      <w:pPr>
        <w:tabs>
          <w:tab w:val="center" w:pos="7377"/>
        </w:tabs>
        <w:spacing w:after="960"/>
        <w:ind w:left="5400"/>
      </w:pPr>
      <w:r>
        <w:rPr>
          <w:szCs w:val="22"/>
        </w:rPr>
        <w:t>[</w:t>
      </w:r>
      <w:r w:rsidR="00241B98">
        <w:rPr>
          <w:szCs w:val="22"/>
          <w:lang w:val="ru-RU"/>
        </w:rPr>
        <w:t>Приложения следуют</w:t>
      </w:r>
      <w:r>
        <w:rPr>
          <w:szCs w:val="22"/>
        </w:rPr>
        <w:t>]</w:t>
      </w:r>
    </w:p>
    <w:p w14:paraId="5EBFF83C" w14:textId="77777777" w:rsidR="009A14EA" w:rsidRDefault="009A14EA" w:rsidP="009A14EA">
      <w:r>
        <w:br w:type="page"/>
      </w:r>
    </w:p>
    <w:p w14:paraId="05A30BBD" w14:textId="3698B7FF" w:rsidR="009A14EA" w:rsidRDefault="00733808" w:rsidP="009A14EA">
      <w:pPr>
        <w:pStyle w:val="Heading2"/>
        <w:rPr>
          <w:szCs w:val="22"/>
        </w:rPr>
      </w:pPr>
      <w:r>
        <w:rPr>
          <w:szCs w:val="22"/>
          <w:lang w:val="ru-RU"/>
        </w:rPr>
        <w:lastRenderedPageBreak/>
        <w:t>НЕПРАВИТЕЛЬСТВЕННЫЕ ОРГАНИЗАЦИИ, ОБРАТИВШИЕСЯ С ПРОСЬБОЙ ПРЕДОСТАВИТЬ ИМ СТАТУС</w:t>
      </w:r>
      <w:r w:rsidR="009A14EA">
        <w:rPr>
          <w:szCs w:val="22"/>
        </w:rPr>
        <w:t xml:space="preserve"> </w:t>
      </w:r>
      <w:r>
        <w:rPr>
          <w:szCs w:val="22"/>
          <w:lang w:val="ru-RU"/>
        </w:rPr>
        <w:t>НАБЛЮДАТЕЛЯ НА СЕССИЯХ ПОСТОЯННОГО КОМИТЕТА ПО АВТОРСКОМУ ПРАВУ И СМЕЖНЫМ ПРАВАМ</w:t>
      </w:r>
      <w:r w:rsidR="009A14EA">
        <w:rPr>
          <w:szCs w:val="22"/>
        </w:rPr>
        <w:t xml:space="preserve"> (</w:t>
      </w:r>
      <w:r>
        <w:rPr>
          <w:szCs w:val="22"/>
          <w:lang w:val="ru-RU"/>
        </w:rPr>
        <w:t>ПКАП</w:t>
      </w:r>
      <w:r w:rsidR="009A14EA">
        <w:rPr>
          <w:szCs w:val="22"/>
        </w:rPr>
        <w:t>)</w:t>
      </w:r>
    </w:p>
    <w:p w14:paraId="5B060163" w14:textId="77777777" w:rsidR="009A14EA" w:rsidRPr="008165C9" w:rsidRDefault="009A14EA" w:rsidP="009A14EA"/>
    <w:p w14:paraId="107027DB" w14:textId="4DE81F6B" w:rsidR="009A14EA" w:rsidRDefault="007E1965" w:rsidP="009A14EA">
      <w:pPr>
        <w:rPr>
          <w:bCs/>
          <w:i/>
          <w:szCs w:val="26"/>
        </w:rPr>
      </w:pPr>
      <w:r>
        <w:rPr>
          <w:bCs/>
          <w:i/>
          <w:szCs w:val="26"/>
          <w:lang w:val="ru-RU"/>
        </w:rPr>
        <w:t>Казахстанское авторское общество</w:t>
      </w:r>
      <w:r w:rsidR="009A14EA" w:rsidRPr="00CF2717">
        <w:rPr>
          <w:bCs/>
          <w:i/>
          <w:szCs w:val="26"/>
        </w:rPr>
        <w:t xml:space="preserve"> (</w:t>
      </w:r>
      <w:r>
        <w:rPr>
          <w:bCs/>
          <w:i/>
          <w:szCs w:val="26"/>
          <w:lang w:val="ru-RU"/>
        </w:rPr>
        <w:t>КазАК</w:t>
      </w:r>
      <w:r w:rsidR="009A14EA" w:rsidRPr="00CF2717">
        <w:rPr>
          <w:bCs/>
          <w:i/>
          <w:szCs w:val="26"/>
        </w:rPr>
        <w:t>)</w:t>
      </w:r>
    </w:p>
    <w:p w14:paraId="39B5BDD2" w14:textId="77777777" w:rsidR="009A14EA" w:rsidRDefault="009A14EA" w:rsidP="009A14EA">
      <w:pPr>
        <w:rPr>
          <w:bCs/>
          <w:i/>
          <w:szCs w:val="26"/>
        </w:rPr>
      </w:pPr>
    </w:p>
    <w:p w14:paraId="0C400326" w14:textId="3188C9B4" w:rsidR="009A14EA" w:rsidRPr="00CF2717" w:rsidRDefault="00606954" w:rsidP="009A14EA">
      <w:pPr>
        <w:pStyle w:val="BodyText"/>
        <w:rPr>
          <w:szCs w:val="22"/>
        </w:rPr>
      </w:pPr>
      <w:r>
        <w:rPr>
          <w:szCs w:val="22"/>
          <w:lang w:val="ru-RU"/>
        </w:rPr>
        <w:t xml:space="preserve">Казахстанское авторское общество создано в </w:t>
      </w:r>
      <w:r w:rsidR="009A14EA" w:rsidRPr="00CF2717">
        <w:rPr>
          <w:szCs w:val="22"/>
        </w:rPr>
        <w:t>1997</w:t>
      </w:r>
      <w:r>
        <w:rPr>
          <w:szCs w:val="22"/>
          <w:lang w:val="ru-RU"/>
        </w:rPr>
        <w:t xml:space="preserve"> году и является старейшей организацией коллективного управления правами</w:t>
      </w:r>
      <w:r w:rsidR="009A14EA">
        <w:rPr>
          <w:szCs w:val="22"/>
        </w:rPr>
        <w:t xml:space="preserve"> (</w:t>
      </w:r>
      <w:r>
        <w:rPr>
          <w:szCs w:val="22"/>
          <w:lang w:val="ru-RU"/>
        </w:rPr>
        <w:t>ОКУ</w:t>
      </w:r>
      <w:r w:rsidR="009A14EA">
        <w:rPr>
          <w:szCs w:val="22"/>
        </w:rPr>
        <w:t>)</w:t>
      </w:r>
      <w:r w:rsidR="009A14EA" w:rsidRPr="00CF2717">
        <w:rPr>
          <w:szCs w:val="22"/>
        </w:rPr>
        <w:t xml:space="preserve"> </w:t>
      </w:r>
      <w:r>
        <w:rPr>
          <w:szCs w:val="22"/>
          <w:lang w:val="ru-RU"/>
        </w:rPr>
        <w:t>в Казахстане</w:t>
      </w:r>
      <w:r w:rsidR="009A14EA" w:rsidRPr="00CF2717">
        <w:rPr>
          <w:szCs w:val="22"/>
        </w:rPr>
        <w:t>.</w:t>
      </w:r>
      <w:r w:rsidR="009A14EA" w:rsidRPr="00110C91">
        <w:rPr>
          <w:szCs w:val="22"/>
        </w:rPr>
        <w:t xml:space="preserve"> </w:t>
      </w:r>
      <w:r w:rsidR="009A14EA">
        <w:rPr>
          <w:szCs w:val="22"/>
        </w:rPr>
        <w:t xml:space="preserve"> </w:t>
      </w:r>
      <w:r w:rsidR="00A533AA">
        <w:rPr>
          <w:szCs w:val="22"/>
          <w:lang w:val="ru-RU"/>
        </w:rPr>
        <w:t xml:space="preserve">КазАК насчитывает свыше </w:t>
      </w:r>
      <w:r w:rsidR="009A14EA">
        <w:rPr>
          <w:szCs w:val="22"/>
        </w:rPr>
        <w:t>5</w:t>
      </w:r>
      <w:r w:rsidR="009A14EA" w:rsidRPr="00CF2717">
        <w:rPr>
          <w:szCs w:val="22"/>
        </w:rPr>
        <w:t>690</w:t>
      </w:r>
      <w:r w:rsidR="00A533AA">
        <w:rPr>
          <w:szCs w:val="22"/>
          <w:lang w:val="ru-RU"/>
        </w:rPr>
        <w:t xml:space="preserve"> местных членов и представляет интересы более чем</w:t>
      </w:r>
      <w:r w:rsidR="009A14EA">
        <w:rPr>
          <w:szCs w:val="22"/>
        </w:rPr>
        <w:t xml:space="preserve"> 4</w:t>
      </w:r>
      <w:r w:rsidR="00A533AA">
        <w:rPr>
          <w:szCs w:val="22"/>
          <w:lang w:val="ru-RU"/>
        </w:rPr>
        <w:t> </w:t>
      </w:r>
      <w:r w:rsidR="009A14EA">
        <w:rPr>
          <w:szCs w:val="22"/>
        </w:rPr>
        <w:t>000</w:t>
      </w:r>
      <w:r w:rsidR="00A533AA">
        <w:rPr>
          <w:szCs w:val="22"/>
          <w:lang w:val="ru-RU"/>
        </w:rPr>
        <w:t> </w:t>
      </w:r>
      <w:r w:rsidR="009A14EA" w:rsidRPr="00CF2717">
        <w:rPr>
          <w:szCs w:val="22"/>
        </w:rPr>
        <w:t>000</w:t>
      </w:r>
      <w:r w:rsidR="00A533AA">
        <w:rPr>
          <w:szCs w:val="22"/>
          <w:lang w:val="ru-RU"/>
        </w:rPr>
        <w:t> иностранных авторов и правообладателей</w:t>
      </w:r>
      <w:r w:rsidR="009A14EA" w:rsidRPr="00CF2717">
        <w:rPr>
          <w:szCs w:val="22"/>
        </w:rPr>
        <w:t xml:space="preserve">. </w:t>
      </w:r>
      <w:r w:rsidR="009A14EA">
        <w:rPr>
          <w:szCs w:val="22"/>
        </w:rPr>
        <w:t xml:space="preserve"> </w:t>
      </w:r>
      <w:r w:rsidR="0034235A">
        <w:rPr>
          <w:szCs w:val="22"/>
          <w:lang w:val="ru-RU"/>
        </w:rPr>
        <w:t xml:space="preserve">Общество заключило более </w:t>
      </w:r>
      <w:r w:rsidR="009A14EA" w:rsidRPr="00CF2717">
        <w:rPr>
          <w:szCs w:val="22"/>
        </w:rPr>
        <w:t>80</w:t>
      </w:r>
      <w:r w:rsidR="009A24C4">
        <w:rPr>
          <w:szCs w:val="22"/>
          <w:lang w:val="ru-RU"/>
        </w:rPr>
        <w:t> </w:t>
      </w:r>
      <w:r w:rsidR="0034235A">
        <w:rPr>
          <w:szCs w:val="22"/>
          <w:lang w:val="ru-RU"/>
        </w:rPr>
        <w:t xml:space="preserve">двусторонних соглашений </w:t>
      </w:r>
      <w:r w:rsidR="00D101B2">
        <w:rPr>
          <w:szCs w:val="22"/>
          <w:lang w:val="ru-RU"/>
        </w:rPr>
        <w:t xml:space="preserve">с родственными </w:t>
      </w:r>
      <w:r w:rsidR="002C691B">
        <w:rPr>
          <w:szCs w:val="22"/>
          <w:lang w:val="ru-RU"/>
        </w:rPr>
        <w:t xml:space="preserve">организациями </w:t>
      </w:r>
      <w:r w:rsidR="00D101B2">
        <w:rPr>
          <w:szCs w:val="22"/>
          <w:lang w:val="ru-RU"/>
        </w:rPr>
        <w:t>за рубежом.</w:t>
      </w:r>
      <w:r w:rsidR="009A14EA" w:rsidRPr="00110C91">
        <w:rPr>
          <w:szCs w:val="22"/>
        </w:rPr>
        <w:t xml:space="preserve"> </w:t>
      </w:r>
      <w:r w:rsidR="009A14EA">
        <w:rPr>
          <w:szCs w:val="22"/>
        </w:rPr>
        <w:t xml:space="preserve"> </w:t>
      </w:r>
      <w:r w:rsidR="00D101B2">
        <w:rPr>
          <w:szCs w:val="22"/>
          <w:lang w:val="ru-RU"/>
        </w:rPr>
        <w:t>С 1999 года КазАК является членом СИЗАК</w:t>
      </w:r>
      <w:r w:rsidR="009A14EA">
        <w:rPr>
          <w:szCs w:val="22"/>
        </w:rPr>
        <w:t>.</w:t>
      </w:r>
    </w:p>
    <w:p w14:paraId="0EC584D3" w14:textId="7D671959" w:rsidR="009A14EA" w:rsidRPr="00715B5E" w:rsidRDefault="00AF73BC" w:rsidP="009A14EA">
      <w:pPr>
        <w:pStyle w:val="BodyText"/>
        <w:spacing w:after="660"/>
        <w:rPr>
          <w:szCs w:val="22"/>
        </w:rPr>
      </w:pPr>
      <w:r>
        <w:rPr>
          <w:szCs w:val="22"/>
          <w:lang w:val="ru-RU"/>
        </w:rPr>
        <w:t>Де</w:t>
      </w:r>
      <w:r w:rsidR="00DC7AFA">
        <w:rPr>
          <w:szCs w:val="22"/>
          <w:lang w:val="ru-RU"/>
        </w:rPr>
        <w:t>й</w:t>
      </w:r>
      <w:r>
        <w:rPr>
          <w:szCs w:val="22"/>
          <w:lang w:val="ru-RU"/>
        </w:rPr>
        <w:t>ствуя на основе принципов добровольного и равноправного членства, КазАК является некоммерческой организацией по управлению имущественными и неимущественными правами</w:t>
      </w:r>
      <w:r w:rsidR="00DC7AFA">
        <w:rPr>
          <w:szCs w:val="22"/>
          <w:lang w:val="ru-RU"/>
        </w:rPr>
        <w:t xml:space="preserve"> своих членов на коллективной основе и аккредитована в качестве ОКУ в соответствии с национальным законодательством до 2025 года</w:t>
      </w:r>
      <w:r w:rsidR="009A14EA">
        <w:rPr>
          <w:szCs w:val="22"/>
        </w:rPr>
        <w:t>.</w:t>
      </w:r>
    </w:p>
    <w:p w14:paraId="4A855916" w14:textId="31B8F050" w:rsidR="009A14EA" w:rsidRDefault="00167B4A" w:rsidP="009A14EA">
      <w:pPr>
        <w:spacing w:line="240" w:lineRule="atLeast"/>
        <w:rPr>
          <w:i/>
          <w:szCs w:val="22"/>
        </w:rPr>
      </w:pPr>
      <w:r>
        <w:rPr>
          <w:i/>
          <w:szCs w:val="22"/>
          <w:lang w:val="ru-RU"/>
        </w:rPr>
        <w:t>Полная контактная информация</w:t>
      </w:r>
    </w:p>
    <w:p w14:paraId="78B770F0" w14:textId="77777777" w:rsidR="009A14EA" w:rsidRDefault="009A14EA" w:rsidP="009A14EA">
      <w:pPr>
        <w:rPr>
          <w:szCs w:val="22"/>
        </w:rPr>
      </w:pPr>
    </w:p>
    <w:p w14:paraId="3074A020" w14:textId="771BD5CB" w:rsidR="009A14EA" w:rsidRPr="00CF2717" w:rsidRDefault="00DC7AFA" w:rsidP="009A14EA">
      <w:pPr>
        <w:pStyle w:val="EndnoteText"/>
        <w:rPr>
          <w:sz w:val="22"/>
          <w:szCs w:val="22"/>
        </w:rPr>
      </w:pPr>
      <w:r>
        <w:rPr>
          <w:sz w:val="22"/>
          <w:szCs w:val="22"/>
          <w:lang w:val="ru-RU"/>
        </w:rPr>
        <w:t>Г-жа</w:t>
      </w:r>
      <w:r w:rsidR="009A14EA" w:rsidRPr="00CF2717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Айнура</w:t>
      </w:r>
      <w:r w:rsidRPr="00DC7AFA">
        <w:rPr>
          <w:sz w:val="22"/>
          <w:szCs w:val="22"/>
          <w:lang w:val="ru-RU"/>
        </w:rPr>
        <w:t xml:space="preserve"> </w:t>
      </w:r>
      <w:r w:rsidRPr="00DC7AFA">
        <w:rPr>
          <w:sz w:val="22"/>
          <w:szCs w:val="22"/>
        </w:rPr>
        <w:t>Есендикова</w:t>
      </w:r>
      <w:r>
        <w:rPr>
          <w:sz w:val="22"/>
          <w:szCs w:val="22"/>
          <w:lang w:val="ru-RU"/>
        </w:rPr>
        <w:t>, Генеральный директо Казахстанского авторского общества</w:t>
      </w:r>
      <w:r w:rsidR="009A14EA" w:rsidRPr="00CF2717"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КазАК</w:t>
      </w:r>
      <w:r w:rsidR="009A14EA" w:rsidRPr="00CF2717">
        <w:rPr>
          <w:sz w:val="22"/>
          <w:szCs w:val="22"/>
        </w:rPr>
        <w:t>)</w:t>
      </w:r>
    </w:p>
    <w:p w14:paraId="052FA5B3" w14:textId="35249489" w:rsidR="009A14EA" w:rsidRDefault="00DC7AFA" w:rsidP="009A14EA">
      <w:pPr>
        <w:pStyle w:val="EndnoteText"/>
        <w:rPr>
          <w:sz w:val="22"/>
          <w:szCs w:val="22"/>
        </w:rPr>
      </w:pPr>
      <w:r>
        <w:rPr>
          <w:sz w:val="22"/>
          <w:szCs w:val="22"/>
          <w:lang w:val="ru-RU"/>
        </w:rPr>
        <w:t>Г-н</w:t>
      </w:r>
      <w:r w:rsidR="009A14EA" w:rsidRPr="00CF2717">
        <w:rPr>
          <w:sz w:val="22"/>
          <w:szCs w:val="22"/>
        </w:rPr>
        <w:t xml:space="preserve"> </w:t>
      </w:r>
      <w:r w:rsidR="00387615">
        <w:rPr>
          <w:sz w:val="22"/>
          <w:szCs w:val="22"/>
          <w:lang w:val="ru-RU"/>
        </w:rPr>
        <w:t>Матс Линдберг</w:t>
      </w:r>
      <w:r w:rsidR="009A14EA" w:rsidRPr="00CF2717">
        <w:rPr>
          <w:sz w:val="22"/>
          <w:szCs w:val="22"/>
        </w:rPr>
        <w:t xml:space="preserve">, </w:t>
      </w:r>
      <w:r w:rsidR="00387615">
        <w:rPr>
          <w:sz w:val="22"/>
          <w:szCs w:val="22"/>
          <w:lang w:val="ru-RU"/>
        </w:rPr>
        <w:t xml:space="preserve">Исполнительный директор компании </w:t>
      </w:r>
      <w:r w:rsidR="009A14EA" w:rsidRPr="00CF2717">
        <w:rPr>
          <w:sz w:val="22"/>
          <w:szCs w:val="22"/>
        </w:rPr>
        <w:t>Swedish Copyright Office and Consultants (</w:t>
      </w:r>
      <w:r w:rsidR="00387615">
        <w:rPr>
          <w:sz w:val="22"/>
          <w:szCs w:val="22"/>
          <w:lang w:val="ru-RU"/>
        </w:rPr>
        <w:t>старший советник и главная компания – консультант КазАК</w:t>
      </w:r>
      <w:r w:rsidR="009A14EA" w:rsidRPr="00CF2717">
        <w:rPr>
          <w:sz w:val="22"/>
          <w:szCs w:val="22"/>
        </w:rPr>
        <w:t>)</w:t>
      </w:r>
    </w:p>
    <w:p w14:paraId="0FF46EBD" w14:textId="77777777" w:rsidR="009A14EA" w:rsidRDefault="009A14EA" w:rsidP="009A14EA">
      <w:pPr>
        <w:pStyle w:val="EndnoteText"/>
        <w:rPr>
          <w:sz w:val="22"/>
          <w:szCs w:val="22"/>
          <w:lang w:val="de-DE"/>
        </w:rPr>
      </w:pPr>
    </w:p>
    <w:p w14:paraId="2F4910AB" w14:textId="57301DE0" w:rsidR="009A14EA" w:rsidRDefault="00DC7AFA" w:rsidP="009A14EA">
      <w:pPr>
        <w:rPr>
          <w:szCs w:val="22"/>
          <w:lang w:val="de-DE"/>
        </w:rPr>
      </w:pPr>
      <w:r>
        <w:rPr>
          <w:szCs w:val="22"/>
          <w:lang w:val="ru-RU"/>
        </w:rPr>
        <w:t>Казахстанское авторское общество</w:t>
      </w:r>
      <w:r w:rsidR="009A14EA" w:rsidRPr="00CF2717">
        <w:rPr>
          <w:szCs w:val="22"/>
          <w:lang w:val="de-DE"/>
        </w:rPr>
        <w:t xml:space="preserve"> (</w:t>
      </w:r>
      <w:r>
        <w:rPr>
          <w:szCs w:val="22"/>
          <w:lang w:val="ru-RU"/>
        </w:rPr>
        <w:t>КазАК</w:t>
      </w:r>
      <w:r w:rsidR="009A14EA" w:rsidRPr="00CF2717">
        <w:rPr>
          <w:szCs w:val="22"/>
          <w:lang w:val="de-DE"/>
        </w:rPr>
        <w:t>)</w:t>
      </w:r>
    </w:p>
    <w:p w14:paraId="211138F4" w14:textId="55635EDF" w:rsidR="009A14EA" w:rsidRDefault="00DC7AFA" w:rsidP="009A14EA">
      <w:pPr>
        <w:rPr>
          <w:szCs w:val="22"/>
          <w:lang w:val="de-DE"/>
        </w:rPr>
      </w:pPr>
      <w:r>
        <w:rPr>
          <w:szCs w:val="22"/>
          <w:lang w:val="ru-RU"/>
        </w:rPr>
        <w:t>Алматы, проспект Абая</w:t>
      </w:r>
      <w:r w:rsidR="009A14EA">
        <w:rPr>
          <w:szCs w:val="22"/>
          <w:lang w:val="de-DE"/>
        </w:rPr>
        <w:t xml:space="preserve"> 143/93</w:t>
      </w:r>
    </w:p>
    <w:p w14:paraId="2CC2B166" w14:textId="329391A5" w:rsidR="009A14EA" w:rsidRDefault="009A14EA" w:rsidP="009A14EA">
      <w:pPr>
        <w:rPr>
          <w:szCs w:val="22"/>
          <w:lang w:val="de-DE"/>
        </w:rPr>
      </w:pPr>
      <w:r w:rsidRPr="00CF2717">
        <w:rPr>
          <w:szCs w:val="22"/>
          <w:lang w:val="de-DE"/>
        </w:rPr>
        <w:t>5</w:t>
      </w:r>
      <w:r w:rsidR="009A24C4">
        <w:rPr>
          <w:szCs w:val="22"/>
          <w:lang w:val="ru-RU"/>
        </w:rPr>
        <w:t>-й</w:t>
      </w:r>
      <w:r w:rsidR="00DC7AFA">
        <w:rPr>
          <w:szCs w:val="22"/>
          <w:lang w:val="ru-RU"/>
        </w:rPr>
        <w:t xml:space="preserve"> этаж</w:t>
      </w:r>
      <w:r w:rsidRPr="00CF2717">
        <w:rPr>
          <w:szCs w:val="22"/>
          <w:lang w:val="de-DE"/>
        </w:rPr>
        <w:t xml:space="preserve">, </w:t>
      </w:r>
      <w:r w:rsidR="00DC7AFA">
        <w:rPr>
          <w:szCs w:val="22"/>
          <w:lang w:val="ru-RU"/>
        </w:rPr>
        <w:t>офис № </w:t>
      </w:r>
      <w:r w:rsidRPr="00CF2717">
        <w:rPr>
          <w:szCs w:val="22"/>
          <w:lang w:val="de-DE"/>
        </w:rPr>
        <w:t>500</w:t>
      </w:r>
    </w:p>
    <w:p w14:paraId="441C57D8" w14:textId="77777777" w:rsidR="009A14EA" w:rsidRDefault="009A14EA" w:rsidP="009A14EA">
      <w:pPr>
        <w:rPr>
          <w:szCs w:val="22"/>
        </w:rPr>
      </w:pPr>
    </w:p>
    <w:p w14:paraId="0E62BF61" w14:textId="77777777" w:rsidR="009A14EA" w:rsidRDefault="009A14EA" w:rsidP="009A14EA">
      <w:pPr>
        <w:rPr>
          <w:szCs w:val="22"/>
        </w:rPr>
      </w:pPr>
    </w:p>
    <w:p w14:paraId="7D54B1C5" w14:textId="51134DEF" w:rsidR="009A14EA" w:rsidRDefault="00167B4A" w:rsidP="009A14EA">
      <w:pPr>
        <w:rPr>
          <w:szCs w:val="22"/>
        </w:rPr>
      </w:pPr>
      <w:r>
        <w:rPr>
          <w:szCs w:val="22"/>
          <w:lang w:val="ru-RU"/>
        </w:rPr>
        <w:t>Телефон</w:t>
      </w:r>
      <w:r w:rsidR="009A14EA">
        <w:rPr>
          <w:szCs w:val="22"/>
        </w:rPr>
        <w:t xml:space="preserve">: + </w:t>
      </w:r>
      <w:r w:rsidR="009A14EA" w:rsidRPr="00CF2717">
        <w:rPr>
          <w:szCs w:val="22"/>
        </w:rPr>
        <w:t>8 (727) 355-67-89</w:t>
      </w:r>
    </w:p>
    <w:p w14:paraId="3534C1FC" w14:textId="01D8A33A" w:rsidR="009A14EA" w:rsidRPr="00642216" w:rsidRDefault="00167B4A" w:rsidP="009A14EA">
      <w:r>
        <w:rPr>
          <w:szCs w:val="22"/>
          <w:lang w:val="ru-RU"/>
        </w:rPr>
        <w:t>Электронная почта</w:t>
      </w:r>
      <w:r w:rsidR="009A14EA" w:rsidRPr="00642216">
        <w:rPr>
          <w:szCs w:val="22"/>
        </w:rPr>
        <w:t xml:space="preserve">: </w:t>
      </w:r>
      <w:hyperlink r:id="rId9" w:history="1">
        <w:r w:rsidR="009A14EA" w:rsidRPr="00642216">
          <w:rPr>
            <w:rStyle w:val="Hyperlink"/>
          </w:rPr>
          <w:t>a.yessendikova@gmail.com</w:t>
        </w:r>
      </w:hyperlink>
      <w:r w:rsidR="009A14EA" w:rsidRPr="00642216">
        <w:t xml:space="preserve">, </w:t>
      </w:r>
      <w:hyperlink r:id="rId10" w:history="1">
        <w:r w:rsidR="009A14EA" w:rsidRPr="00642216">
          <w:rPr>
            <w:rStyle w:val="Hyperlink"/>
          </w:rPr>
          <w:t>m.lindberg@swedishcopyrightconsulting.se</w:t>
        </w:r>
      </w:hyperlink>
      <w:r w:rsidR="009A14EA" w:rsidRPr="00642216">
        <w:t xml:space="preserve"> </w:t>
      </w:r>
    </w:p>
    <w:p w14:paraId="4402BE48" w14:textId="1E0328FC" w:rsidR="009A14EA" w:rsidRPr="00167B4A" w:rsidRDefault="00167B4A" w:rsidP="009A14EA">
      <w:pPr>
        <w:spacing w:after="2200"/>
        <w:rPr>
          <w:rFonts w:ascii="ArialMT" w:eastAsia="Times New Roman" w:hAnsi="ArialMT" w:cs="ArialMT"/>
          <w:szCs w:val="22"/>
          <w:lang w:eastAsia="fr-CH"/>
        </w:rPr>
      </w:pPr>
      <w:r>
        <w:rPr>
          <w:szCs w:val="22"/>
          <w:lang w:val="ru-RU"/>
        </w:rPr>
        <w:t>Веб-сайт</w:t>
      </w:r>
      <w:r w:rsidR="009A14EA" w:rsidRPr="00B42B3A">
        <w:rPr>
          <w:szCs w:val="22"/>
        </w:rPr>
        <w:t xml:space="preserve">: </w:t>
      </w:r>
      <w:hyperlink r:id="rId11" w:history="1">
        <w:r w:rsidR="009A14EA" w:rsidRPr="00AA21E5">
          <w:rPr>
            <w:rStyle w:val="Hyperlink"/>
          </w:rPr>
          <w:t>http://kazak.kz</w:t>
        </w:r>
      </w:hyperlink>
      <w:r w:rsidR="009A14EA">
        <w:t xml:space="preserve"> </w:t>
      </w:r>
    </w:p>
    <w:p w14:paraId="384AB2EA" w14:textId="5F9140F0" w:rsidR="009A14EA" w:rsidRDefault="009A14EA" w:rsidP="009A14EA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9A14EA" w:rsidSect="00847CD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cs="Arial"/>
          <w:sz w:val="22"/>
          <w:szCs w:val="22"/>
        </w:rPr>
        <w:t>[</w:t>
      </w:r>
      <w:r w:rsidR="006273ED">
        <w:rPr>
          <w:rFonts w:cs="Arial"/>
          <w:sz w:val="22"/>
          <w:szCs w:val="22"/>
          <w:lang w:val="ru-RU"/>
        </w:rPr>
        <w:t>Приложение</w:t>
      </w:r>
      <w:r>
        <w:rPr>
          <w:rFonts w:cs="Arial"/>
          <w:sz w:val="22"/>
          <w:szCs w:val="22"/>
        </w:rPr>
        <w:t xml:space="preserve"> II </w:t>
      </w:r>
      <w:r w:rsidR="006273ED">
        <w:rPr>
          <w:rFonts w:cs="Arial"/>
          <w:sz w:val="22"/>
          <w:szCs w:val="22"/>
          <w:lang w:val="ru-RU"/>
        </w:rPr>
        <w:t>следует</w:t>
      </w:r>
      <w:r>
        <w:rPr>
          <w:rFonts w:cs="Arial"/>
          <w:sz w:val="22"/>
          <w:szCs w:val="22"/>
        </w:rPr>
        <w:t>]</w:t>
      </w:r>
    </w:p>
    <w:p w14:paraId="24BE7DEC" w14:textId="1CF7EFDD" w:rsidR="009A14EA" w:rsidRDefault="00310566" w:rsidP="009A14EA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  <w:lang w:val="ru-RU"/>
        </w:rPr>
        <w:lastRenderedPageBreak/>
        <w:t>Ассоциация развития права индустрии развлечений</w:t>
      </w:r>
      <w:r w:rsidR="009A14EA" w:rsidRPr="000E1A23">
        <w:rPr>
          <w:i/>
          <w:u w:val="none"/>
        </w:rPr>
        <w:t xml:space="preserve"> (DENAE)</w:t>
      </w:r>
    </w:p>
    <w:p w14:paraId="3AF18214" w14:textId="2A429A7B" w:rsidR="009A14EA" w:rsidRDefault="009A14EA" w:rsidP="009A14EA">
      <w:pPr>
        <w:rPr>
          <w:bCs/>
          <w:szCs w:val="22"/>
        </w:rPr>
      </w:pPr>
      <w:r w:rsidRPr="000E1A23">
        <w:rPr>
          <w:bCs/>
          <w:szCs w:val="22"/>
        </w:rPr>
        <w:t xml:space="preserve">DENAE </w:t>
      </w:r>
      <w:r w:rsidR="00532C48">
        <w:rPr>
          <w:bCs/>
          <w:szCs w:val="22"/>
          <w:lang w:val="ru-RU"/>
        </w:rPr>
        <w:t>– некоммерческое профессиональное объединение, которое начиная с 2009 года содействует развитию деятельности в области права индустрии развлечений</w:t>
      </w:r>
      <w:r>
        <w:rPr>
          <w:bCs/>
          <w:szCs w:val="22"/>
        </w:rPr>
        <w:t xml:space="preserve">.  </w:t>
      </w:r>
      <w:r w:rsidR="000D0E85">
        <w:rPr>
          <w:bCs/>
          <w:szCs w:val="22"/>
          <w:lang w:val="ru-RU"/>
        </w:rPr>
        <w:t xml:space="preserve">Ассоциация также служит площадкой для взаимодействия </w:t>
      </w:r>
      <w:r w:rsidR="00123406">
        <w:rPr>
          <w:bCs/>
          <w:szCs w:val="22"/>
          <w:lang w:val="ru-RU"/>
        </w:rPr>
        <w:t>специалистов в области права интеллектуальной собственности, новых технологий, аудиовизуальных технологий</w:t>
      </w:r>
      <w:r w:rsidR="009D2428">
        <w:rPr>
          <w:bCs/>
          <w:szCs w:val="22"/>
          <w:lang w:val="ru-RU"/>
        </w:rPr>
        <w:t xml:space="preserve"> и</w:t>
      </w:r>
      <w:r w:rsidR="00123406">
        <w:rPr>
          <w:bCs/>
          <w:szCs w:val="22"/>
          <w:lang w:val="ru-RU"/>
        </w:rPr>
        <w:t xml:space="preserve"> видеоигр</w:t>
      </w:r>
      <w:r w:rsidR="009D2428">
        <w:rPr>
          <w:bCs/>
          <w:szCs w:val="22"/>
          <w:lang w:val="ru-RU"/>
        </w:rPr>
        <w:t>, а также</w:t>
      </w:r>
      <w:r w:rsidR="00123406">
        <w:rPr>
          <w:bCs/>
          <w:szCs w:val="22"/>
          <w:lang w:val="ru-RU"/>
        </w:rPr>
        <w:t xml:space="preserve"> других отрасл</w:t>
      </w:r>
      <w:r w:rsidR="009D2428">
        <w:rPr>
          <w:bCs/>
          <w:szCs w:val="22"/>
          <w:lang w:val="ru-RU"/>
        </w:rPr>
        <w:t>ях</w:t>
      </w:r>
      <w:r w:rsidR="00123406">
        <w:rPr>
          <w:bCs/>
          <w:szCs w:val="22"/>
          <w:lang w:val="ru-RU"/>
        </w:rPr>
        <w:t xml:space="preserve"> права, связанных с индустрией развлечений</w:t>
      </w:r>
      <w:r>
        <w:rPr>
          <w:bCs/>
          <w:szCs w:val="22"/>
        </w:rPr>
        <w:t>.</w:t>
      </w:r>
    </w:p>
    <w:p w14:paraId="5E180DB5" w14:textId="77777777" w:rsidR="009A14EA" w:rsidRDefault="009A14EA" w:rsidP="009A14EA">
      <w:pPr>
        <w:rPr>
          <w:bCs/>
          <w:szCs w:val="22"/>
        </w:rPr>
      </w:pPr>
    </w:p>
    <w:p w14:paraId="5BD2CDCA" w14:textId="1B5D3DF6" w:rsidR="009A14EA" w:rsidRDefault="009D2428" w:rsidP="009A14EA">
      <w:pPr>
        <w:spacing w:after="660"/>
        <w:rPr>
          <w:bCs/>
          <w:szCs w:val="22"/>
        </w:rPr>
      </w:pPr>
      <w:r>
        <w:rPr>
          <w:bCs/>
          <w:szCs w:val="22"/>
          <w:lang w:val="ru-RU"/>
        </w:rPr>
        <w:t xml:space="preserve">Свыше </w:t>
      </w:r>
      <w:r w:rsidR="009A14EA">
        <w:rPr>
          <w:bCs/>
          <w:szCs w:val="22"/>
        </w:rPr>
        <w:t>500</w:t>
      </w:r>
      <w:r>
        <w:rPr>
          <w:bCs/>
          <w:szCs w:val="22"/>
          <w:lang w:val="ru-RU"/>
        </w:rPr>
        <w:t xml:space="preserve"> членов </w:t>
      </w:r>
      <w:r w:rsidR="009A14EA" w:rsidRPr="000E1A23">
        <w:rPr>
          <w:bCs/>
          <w:szCs w:val="22"/>
        </w:rPr>
        <w:t xml:space="preserve">DENAE </w:t>
      </w:r>
      <w:r>
        <w:rPr>
          <w:bCs/>
          <w:szCs w:val="22"/>
          <w:lang w:val="ru-RU"/>
        </w:rPr>
        <w:t>представляют частный сектор, включая компании звукозаписи, вещательные организации, организации коллективного управления и т. д</w:t>
      </w:r>
      <w:r w:rsidR="009A14EA">
        <w:rPr>
          <w:bCs/>
          <w:szCs w:val="22"/>
        </w:rPr>
        <w:t>.</w:t>
      </w:r>
    </w:p>
    <w:p w14:paraId="412DB3F2" w14:textId="1815F908" w:rsidR="009A14EA" w:rsidRPr="002F3749" w:rsidRDefault="00310566" w:rsidP="009A14EA">
      <w:pPr>
        <w:spacing w:line="240" w:lineRule="atLeast"/>
        <w:rPr>
          <w:i/>
          <w:szCs w:val="22"/>
          <w:lang w:val="es-419"/>
        </w:rPr>
      </w:pPr>
      <w:r>
        <w:rPr>
          <w:i/>
          <w:szCs w:val="22"/>
          <w:lang w:val="ru-RU"/>
        </w:rPr>
        <w:t>Полная контактная информация</w:t>
      </w:r>
    </w:p>
    <w:p w14:paraId="115D2488" w14:textId="77777777" w:rsidR="009A14EA" w:rsidRPr="002F3749" w:rsidRDefault="009A14EA" w:rsidP="009A14EA">
      <w:pPr>
        <w:rPr>
          <w:szCs w:val="22"/>
          <w:lang w:val="es-419"/>
        </w:rPr>
      </w:pPr>
    </w:p>
    <w:p w14:paraId="3D4F322C" w14:textId="34549E90" w:rsidR="009A14EA" w:rsidRPr="002F3749" w:rsidRDefault="00310566" w:rsidP="009A14EA">
      <w:pPr>
        <w:rPr>
          <w:lang w:val="es-419"/>
        </w:rPr>
      </w:pPr>
      <w:r>
        <w:rPr>
          <w:lang w:val="ru-RU"/>
        </w:rPr>
        <w:t>Г-н</w:t>
      </w:r>
      <w:r w:rsidR="009A14EA">
        <w:rPr>
          <w:lang w:val="es-419"/>
        </w:rPr>
        <w:t xml:space="preserve"> </w:t>
      </w:r>
      <w:r>
        <w:rPr>
          <w:lang w:val="ru-RU"/>
        </w:rPr>
        <w:t>Мигель Анхель Мата</w:t>
      </w:r>
      <w:r w:rsidR="009A14EA" w:rsidRPr="002F3749">
        <w:rPr>
          <w:lang w:val="es-419"/>
        </w:rPr>
        <w:t xml:space="preserve"> </w:t>
      </w:r>
      <w:r>
        <w:rPr>
          <w:lang w:val="ru-RU"/>
        </w:rPr>
        <w:t>Гонсалес</w:t>
      </w:r>
      <w:r w:rsidR="009A14EA" w:rsidRPr="002F3749">
        <w:rPr>
          <w:lang w:val="es-419"/>
        </w:rPr>
        <w:t>,</w:t>
      </w:r>
      <w:r>
        <w:rPr>
          <w:lang w:val="ru-RU"/>
        </w:rPr>
        <w:t xml:space="preserve"> Президент</w:t>
      </w:r>
    </w:p>
    <w:p w14:paraId="2244A7BD" w14:textId="77777777" w:rsidR="009A14EA" w:rsidRPr="002F3749" w:rsidRDefault="009A14EA" w:rsidP="009A14EA">
      <w:pPr>
        <w:rPr>
          <w:szCs w:val="22"/>
          <w:lang w:val="es-419"/>
        </w:rPr>
      </w:pPr>
    </w:p>
    <w:p w14:paraId="3EE3CAC3" w14:textId="3FC5A610" w:rsidR="009A14EA" w:rsidRPr="002F3749" w:rsidRDefault="0044483E" w:rsidP="009A14EA">
      <w:pPr>
        <w:rPr>
          <w:lang w:val="es-419"/>
        </w:rPr>
      </w:pPr>
      <w:r w:rsidRPr="0044483E">
        <w:t>Asociación Española de Derecho del Entretenimiento</w:t>
      </w:r>
      <w:r>
        <w:rPr>
          <w:lang w:val="ru-RU"/>
        </w:rPr>
        <w:t xml:space="preserve"> </w:t>
      </w:r>
      <w:r>
        <w:rPr>
          <w:lang w:val="ru-RU"/>
        </w:rPr>
        <w:br/>
        <w:t>(</w:t>
      </w:r>
      <w:r w:rsidR="009D2428">
        <w:rPr>
          <w:lang w:val="ru-RU"/>
        </w:rPr>
        <w:t>Испанская ассоциация развития права индустрии развлечений</w:t>
      </w:r>
      <w:r>
        <w:rPr>
          <w:lang w:val="ru-RU"/>
        </w:rPr>
        <w:t>)</w:t>
      </w:r>
    </w:p>
    <w:p w14:paraId="43E67128" w14:textId="77777777" w:rsidR="009A14EA" w:rsidRPr="002F3749" w:rsidRDefault="009A14EA" w:rsidP="009A14EA">
      <w:pPr>
        <w:rPr>
          <w:lang w:val="es-419"/>
        </w:rPr>
      </w:pPr>
      <w:r w:rsidRPr="002F3749">
        <w:rPr>
          <w:lang w:val="es-419"/>
        </w:rPr>
        <w:t>Calle Arrieta, 14, 3º derecha</w:t>
      </w:r>
    </w:p>
    <w:p w14:paraId="7A8FEEF5" w14:textId="77777777" w:rsidR="009A14EA" w:rsidRPr="002F3749" w:rsidRDefault="009A14EA" w:rsidP="009A14EA">
      <w:pPr>
        <w:rPr>
          <w:lang w:val="es-419"/>
        </w:rPr>
      </w:pPr>
      <w:r w:rsidRPr="002F3749">
        <w:rPr>
          <w:lang w:val="es-419"/>
        </w:rPr>
        <w:t>28013 Madrid</w:t>
      </w:r>
    </w:p>
    <w:p w14:paraId="7ECF2EA0" w14:textId="77777777" w:rsidR="009A14EA" w:rsidRPr="002F3749" w:rsidRDefault="009A14EA" w:rsidP="009A14EA">
      <w:pPr>
        <w:rPr>
          <w:lang w:val="es-419"/>
        </w:rPr>
      </w:pPr>
      <w:r w:rsidRPr="002F3749">
        <w:rPr>
          <w:lang w:val="es-419"/>
        </w:rPr>
        <w:t>España</w:t>
      </w:r>
    </w:p>
    <w:p w14:paraId="6D3CB99E" w14:textId="77777777" w:rsidR="009A14EA" w:rsidRDefault="009A14EA" w:rsidP="009A14EA">
      <w:pPr>
        <w:rPr>
          <w:szCs w:val="22"/>
          <w:lang w:val="es-419"/>
        </w:rPr>
      </w:pPr>
    </w:p>
    <w:p w14:paraId="4DA9C83A" w14:textId="77777777" w:rsidR="009A14EA" w:rsidRPr="002F3749" w:rsidRDefault="009A14EA" w:rsidP="009A14EA">
      <w:pPr>
        <w:rPr>
          <w:szCs w:val="22"/>
          <w:lang w:val="es-419"/>
        </w:rPr>
      </w:pPr>
    </w:p>
    <w:p w14:paraId="05732D38" w14:textId="626287F1" w:rsidR="009A14EA" w:rsidRPr="00AA4450" w:rsidRDefault="009D2428" w:rsidP="009A14EA">
      <w:pPr>
        <w:rPr>
          <w:u w:val="single"/>
        </w:rPr>
      </w:pPr>
      <w:r>
        <w:rPr>
          <w:szCs w:val="22"/>
          <w:lang w:val="ru-RU"/>
        </w:rPr>
        <w:t>Электронная почта</w:t>
      </w:r>
      <w:r w:rsidR="009A14EA" w:rsidRPr="002F3749">
        <w:rPr>
          <w:szCs w:val="22"/>
        </w:rPr>
        <w:t xml:space="preserve">: </w:t>
      </w:r>
      <w:hyperlink r:id="rId18" w:history="1">
        <w:r w:rsidR="009A14EA" w:rsidRPr="0098194B">
          <w:rPr>
            <w:rStyle w:val="Hyperlink"/>
          </w:rPr>
          <w:t>info@denae.es</w:t>
        </w:r>
      </w:hyperlink>
      <w:r w:rsidR="009A14EA">
        <w:t xml:space="preserve"> </w:t>
      </w:r>
    </w:p>
    <w:p w14:paraId="2E9A7026" w14:textId="797F0680" w:rsidR="009A14EA" w:rsidRDefault="009D2428" w:rsidP="009A14EA">
      <w:pPr>
        <w:spacing w:after="2200"/>
        <w:rPr>
          <w:szCs w:val="22"/>
        </w:rPr>
      </w:pPr>
      <w:r>
        <w:rPr>
          <w:szCs w:val="22"/>
          <w:lang w:val="ru-RU"/>
        </w:rPr>
        <w:t>Веб-сайт</w:t>
      </w:r>
      <w:r w:rsidR="009A14EA" w:rsidRPr="000E1A23">
        <w:rPr>
          <w:szCs w:val="22"/>
        </w:rPr>
        <w:t xml:space="preserve">: </w:t>
      </w:r>
      <w:hyperlink r:id="rId19" w:history="1">
        <w:r w:rsidR="009A14EA" w:rsidRPr="0098194B">
          <w:rPr>
            <w:rStyle w:val="Hyperlink"/>
            <w:szCs w:val="22"/>
          </w:rPr>
          <w:t>http://denae.es/</w:t>
        </w:r>
      </w:hyperlink>
      <w:r w:rsidR="009A14EA">
        <w:rPr>
          <w:szCs w:val="22"/>
        </w:rPr>
        <w:t xml:space="preserve"> </w:t>
      </w:r>
    </w:p>
    <w:p w14:paraId="589672BD" w14:textId="6B2DB692" w:rsidR="009A14EA" w:rsidRDefault="009A14EA" w:rsidP="009A14EA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9A14EA" w:rsidSect="00847CD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cs="Arial"/>
          <w:sz w:val="22"/>
          <w:szCs w:val="22"/>
        </w:rPr>
        <w:t>[</w:t>
      </w:r>
      <w:r w:rsidR="006273ED">
        <w:rPr>
          <w:rFonts w:cs="Arial"/>
          <w:sz w:val="22"/>
          <w:szCs w:val="22"/>
          <w:lang w:val="ru-RU"/>
        </w:rPr>
        <w:t>Приложение</w:t>
      </w:r>
      <w:r>
        <w:rPr>
          <w:rFonts w:cs="Arial"/>
          <w:sz w:val="22"/>
          <w:szCs w:val="22"/>
        </w:rPr>
        <w:t xml:space="preserve"> III </w:t>
      </w:r>
      <w:r w:rsidR="006273ED">
        <w:rPr>
          <w:rFonts w:cs="Arial"/>
          <w:sz w:val="22"/>
          <w:szCs w:val="22"/>
          <w:lang w:val="ru-RU"/>
        </w:rPr>
        <w:t>следует</w:t>
      </w:r>
      <w:r>
        <w:rPr>
          <w:rFonts w:cs="Arial"/>
          <w:sz w:val="22"/>
          <w:szCs w:val="22"/>
        </w:rPr>
        <w:t>]</w:t>
      </w:r>
    </w:p>
    <w:p w14:paraId="1EBCADE1" w14:textId="414A174F" w:rsidR="009A14EA" w:rsidRDefault="009D0997" w:rsidP="009A14EA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  <w:lang w:val="ru-RU"/>
        </w:rPr>
        <w:lastRenderedPageBreak/>
        <w:t>Объединение</w:t>
      </w:r>
      <w:r w:rsidR="00066FE5">
        <w:rPr>
          <w:i/>
          <w:u w:val="none"/>
          <w:lang w:val="ru-RU"/>
        </w:rPr>
        <w:t xml:space="preserve"> </w:t>
      </w:r>
      <w:r w:rsidR="009A14EA">
        <w:rPr>
          <w:i/>
          <w:u w:val="none"/>
        </w:rPr>
        <w:t>Canaan Bridges Consulting</w:t>
      </w:r>
    </w:p>
    <w:p w14:paraId="476755D2" w14:textId="1BE09859" w:rsidR="009A14EA" w:rsidRDefault="009D0997" w:rsidP="009A14EA">
      <w:pPr>
        <w:rPr>
          <w:bCs/>
          <w:szCs w:val="22"/>
        </w:rPr>
      </w:pPr>
      <w:r>
        <w:rPr>
          <w:bCs/>
          <w:szCs w:val="22"/>
          <w:lang w:val="ru-RU"/>
        </w:rPr>
        <w:t>Объединение</w:t>
      </w:r>
      <w:r w:rsidR="00066FE5">
        <w:rPr>
          <w:bCs/>
          <w:szCs w:val="22"/>
          <w:lang w:val="ru-RU"/>
        </w:rPr>
        <w:t xml:space="preserve"> </w:t>
      </w:r>
      <w:r w:rsidR="009A14EA" w:rsidRPr="000F0530">
        <w:rPr>
          <w:bCs/>
          <w:szCs w:val="22"/>
        </w:rPr>
        <w:t xml:space="preserve">Canaan Bridges Consulting </w:t>
      </w:r>
      <w:r w:rsidR="00066FE5">
        <w:rPr>
          <w:bCs/>
          <w:szCs w:val="22"/>
          <w:lang w:val="ru-RU"/>
        </w:rPr>
        <w:t>оказывает</w:t>
      </w:r>
      <w:r>
        <w:rPr>
          <w:bCs/>
          <w:szCs w:val="22"/>
          <w:lang w:val="ru-RU"/>
        </w:rPr>
        <w:t xml:space="preserve"> помощь в вопросах</w:t>
      </w:r>
      <w:r w:rsidR="00066FE5">
        <w:rPr>
          <w:bCs/>
          <w:szCs w:val="22"/>
          <w:lang w:val="ru-RU"/>
        </w:rPr>
        <w:t xml:space="preserve"> выработк</w:t>
      </w:r>
      <w:r>
        <w:rPr>
          <w:bCs/>
          <w:szCs w:val="22"/>
          <w:lang w:val="ru-RU"/>
        </w:rPr>
        <w:t>и</w:t>
      </w:r>
      <w:r w:rsidR="00066FE5">
        <w:rPr>
          <w:bCs/>
          <w:szCs w:val="22"/>
          <w:lang w:val="ru-RU"/>
        </w:rPr>
        <w:t xml:space="preserve"> политики в области развития партнерам из разных стран мира</w:t>
      </w:r>
      <w:r w:rsidR="009A14EA">
        <w:rPr>
          <w:bCs/>
          <w:szCs w:val="22"/>
        </w:rPr>
        <w:t xml:space="preserve">.  </w:t>
      </w:r>
      <w:r w:rsidR="00CB0FE7">
        <w:rPr>
          <w:bCs/>
          <w:szCs w:val="22"/>
          <w:lang w:val="ru-RU"/>
        </w:rPr>
        <w:t>О</w:t>
      </w:r>
      <w:r>
        <w:rPr>
          <w:bCs/>
          <w:szCs w:val="22"/>
          <w:lang w:val="ru-RU"/>
        </w:rPr>
        <w:t xml:space="preserve">бъединение </w:t>
      </w:r>
      <w:r w:rsidR="00CB0FE7">
        <w:rPr>
          <w:bCs/>
          <w:szCs w:val="22"/>
          <w:lang w:val="ru-RU"/>
        </w:rPr>
        <w:t>работает с микро-, малыми и средними предприятиями, государственными органами, стартапами и другими субъектами в развитых странах, странах с формирующимся рынком и наименее развитых странах</w:t>
      </w:r>
      <w:r w:rsidR="009A14EA" w:rsidRPr="00BC3A11">
        <w:rPr>
          <w:bCs/>
          <w:szCs w:val="22"/>
        </w:rPr>
        <w:t>.</w:t>
      </w:r>
    </w:p>
    <w:p w14:paraId="62544542" w14:textId="77777777" w:rsidR="009A14EA" w:rsidRDefault="009A14EA" w:rsidP="009A14EA">
      <w:pPr>
        <w:rPr>
          <w:bCs/>
          <w:szCs w:val="22"/>
        </w:rPr>
      </w:pPr>
    </w:p>
    <w:p w14:paraId="55F1EB5D" w14:textId="4F68DAF3" w:rsidR="009A14EA" w:rsidRPr="00715B5E" w:rsidRDefault="00BD7FB0" w:rsidP="009A14EA">
      <w:pPr>
        <w:spacing w:after="660"/>
        <w:rPr>
          <w:szCs w:val="22"/>
        </w:rPr>
      </w:pPr>
      <w:r>
        <w:rPr>
          <w:bCs/>
          <w:szCs w:val="22"/>
          <w:lang w:val="ru-RU"/>
        </w:rPr>
        <w:t xml:space="preserve">В настоящее время </w:t>
      </w:r>
      <w:r w:rsidR="009D0997">
        <w:rPr>
          <w:bCs/>
          <w:szCs w:val="22"/>
          <w:lang w:val="ru-RU"/>
        </w:rPr>
        <w:t xml:space="preserve">Объединение </w:t>
      </w:r>
      <w:r>
        <w:rPr>
          <w:bCs/>
          <w:szCs w:val="22"/>
          <w:lang w:val="ru-RU"/>
        </w:rPr>
        <w:t xml:space="preserve">насчитывает </w:t>
      </w:r>
      <w:r w:rsidR="009A14EA" w:rsidRPr="000E1A23">
        <w:rPr>
          <w:bCs/>
          <w:szCs w:val="22"/>
        </w:rPr>
        <w:t>537</w:t>
      </w:r>
      <w:r>
        <w:rPr>
          <w:bCs/>
          <w:szCs w:val="22"/>
          <w:lang w:val="ru-RU"/>
        </w:rPr>
        <w:t xml:space="preserve"> членов и </w:t>
      </w:r>
      <w:r w:rsidR="009D0997">
        <w:rPr>
          <w:bCs/>
          <w:szCs w:val="22"/>
          <w:lang w:val="ru-RU"/>
        </w:rPr>
        <w:t xml:space="preserve">направляет усилия на то, чтобы </w:t>
      </w:r>
      <w:r w:rsidR="00BF71C5">
        <w:rPr>
          <w:bCs/>
          <w:szCs w:val="22"/>
          <w:lang w:val="ru-RU"/>
        </w:rPr>
        <w:t xml:space="preserve">представлять интересы творческих коллективов и лиц, ответственных за выработку политики, в рамках дискуссий и проектов в области устойчивого развития, </w:t>
      </w:r>
      <w:r w:rsidR="009D0997">
        <w:rPr>
          <w:bCs/>
          <w:szCs w:val="22"/>
          <w:lang w:val="ru-RU"/>
        </w:rPr>
        <w:t xml:space="preserve">особенно в контексте </w:t>
      </w:r>
      <w:r w:rsidR="00BF71C5">
        <w:rPr>
          <w:bCs/>
          <w:szCs w:val="22"/>
          <w:lang w:val="ru-RU"/>
        </w:rPr>
        <w:t>искусств</w:t>
      </w:r>
      <w:r w:rsidR="009D0997">
        <w:rPr>
          <w:bCs/>
          <w:szCs w:val="22"/>
          <w:lang w:val="ru-RU"/>
        </w:rPr>
        <w:t>а</w:t>
      </w:r>
      <w:r w:rsidR="00BF71C5">
        <w:rPr>
          <w:bCs/>
          <w:szCs w:val="22"/>
          <w:lang w:val="ru-RU"/>
        </w:rPr>
        <w:t xml:space="preserve"> и в связи с новыми технологиями</w:t>
      </w:r>
      <w:r w:rsidR="009A14EA">
        <w:rPr>
          <w:szCs w:val="22"/>
        </w:rPr>
        <w:t xml:space="preserve">.  </w:t>
      </w:r>
      <w:r w:rsidR="009A14EA" w:rsidRPr="000F0530">
        <w:rPr>
          <w:bCs/>
          <w:szCs w:val="22"/>
        </w:rPr>
        <w:t xml:space="preserve">Canaan Bridges Consulting </w:t>
      </w:r>
      <w:r w:rsidR="001B62D2">
        <w:rPr>
          <w:bCs/>
          <w:szCs w:val="22"/>
          <w:lang w:val="ru-RU"/>
        </w:rPr>
        <w:t xml:space="preserve">проводит исследования, в рамках которых </w:t>
      </w:r>
      <w:r w:rsidR="00AA19F0">
        <w:rPr>
          <w:bCs/>
          <w:szCs w:val="22"/>
          <w:lang w:val="ru-RU"/>
        </w:rPr>
        <w:t>изучается</w:t>
      </w:r>
      <w:r w:rsidR="001B62D2">
        <w:rPr>
          <w:bCs/>
          <w:szCs w:val="22"/>
          <w:lang w:val="ru-RU"/>
        </w:rPr>
        <w:t>, например, экономический вклад авторско</w:t>
      </w:r>
      <w:r w:rsidR="00AA19F0">
        <w:rPr>
          <w:bCs/>
          <w:szCs w:val="22"/>
          <w:lang w:val="ru-RU"/>
        </w:rPr>
        <w:t>-</w:t>
      </w:r>
      <w:r w:rsidR="001B62D2">
        <w:rPr>
          <w:bCs/>
          <w:szCs w:val="22"/>
          <w:lang w:val="ru-RU"/>
        </w:rPr>
        <w:t>правовых отраслей в ВВП развивающихся стран</w:t>
      </w:r>
      <w:r w:rsidR="009A14EA" w:rsidRPr="00116A12">
        <w:rPr>
          <w:szCs w:val="22"/>
        </w:rPr>
        <w:t>.</w:t>
      </w:r>
    </w:p>
    <w:p w14:paraId="3CDF2853" w14:textId="761830FA" w:rsidR="009A14EA" w:rsidRPr="00C90096" w:rsidRDefault="00116E88" w:rsidP="009A14EA">
      <w:pPr>
        <w:spacing w:line="240" w:lineRule="atLeast"/>
        <w:rPr>
          <w:i/>
          <w:szCs w:val="22"/>
        </w:rPr>
      </w:pPr>
      <w:r>
        <w:rPr>
          <w:i/>
          <w:szCs w:val="22"/>
          <w:lang w:val="ru-RU"/>
        </w:rPr>
        <w:t>Полная контактная информация</w:t>
      </w:r>
    </w:p>
    <w:p w14:paraId="184FEAF0" w14:textId="77777777" w:rsidR="009A14EA" w:rsidRPr="002D1AAB" w:rsidRDefault="009A14EA" w:rsidP="009A14EA">
      <w:pPr>
        <w:rPr>
          <w:szCs w:val="22"/>
        </w:rPr>
      </w:pPr>
    </w:p>
    <w:p w14:paraId="4CF4C5EA" w14:textId="1959F2F0" w:rsidR="009A14EA" w:rsidRDefault="00116E88" w:rsidP="009A14EA">
      <w:r>
        <w:rPr>
          <w:lang w:val="ru-RU"/>
        </w:rPr>
        <w:t>Г-жа Марша</w:t>
      </w:r>
      <w:r w:rsidR="009A14EA">
        <w:t xml:space="preserve"> </w:t>
      </w:r>
      <w:r>
        <w:rPr>
          <w:lang w:val="ru-RU"/>
        </w:rPr>
        <w:t>Симон</w:t>
      </w:r>
      <w:r w:rsidR="009A14EA">
        <w:t xml:space="preserve"> </w:t>
      </w:r>
      <w:r>
        <w:rPr>
          <w:lang w:val="ru-RU"/>
        </w:rPr>
        <w:t>Кэдоган</w:t>
      </w:r>
      <w:r w:rsidR="009A14EA">
        <w:t xml:space="preserve">, </w:t>
      </w:r>
      <w:r>
        <w:rPr>
          <w:lang w:val="ru-RU"/>
        </w:rPr>
        <w:t>Учредитель</w:t>
      </w:r>
    </w:p>
    <w:p w14:paraId="65597BD8" w14:textId="77777777" w:rsidR="009A14EA" w:rsidRPr="002D1AAB" w:rsidRDefault="009A14EA" w:rsidP="009A14EA"/>
    <w:p w14:paraId="34F10581" w14:textId="77777777" w:rsidR="009A14EA" w:rsidRPr="00E13C35" w:rsidRDefault="009A14EA" w:rsidP="009A14EA">
      <w:r w:rsidRPr="00E13C35">
        <w:t>RPO Bayview Hill, P.O Box 31364, Richmond Hill Ontario</w:t>
      </w:r>
    </w:p>
    <w:p w14:paraId="1D6CFF41" w14:textId="77777777" w:rsidR="009A14EA" w:rsidRDefault="009A14EA" w:rsidP="009A14EA">
      <w:pPr>
        <w:rPr>
          <w:lang w:val="fr-FR"/>
        </w:rPr>
      </w:pPr>
      <w:r w:rsidRPr="00642216">
        <w:rPr>
          <w:lang w:val="fr-FR"/>
        </w:rPr>
        <w:t>L4C 0V7</w:t>
      </w:r>
    </w:p>
    <w:p w14:paraId="79892ED6" w14:textId="77777777" w:rsidR="009A14EA" w:rsidRDefault="009A14EA" w:rsidP="009A14EA">
      <w:pPr>
        <w:rPr>
          <w:lang w:val="fr-FR"/>
        </w:rPr>
      </w:pPr>
    </w:p>
    <w:p w14:paraId="1ED6B9DC" w14:textId="77777777" w:rsidR="009A14EA" w:rsidRPr="00642216" w:rsidRDefault="009A14EA" w:rsidP="009A14EA">
      <w:pPr>
        <w:rPr>
          <w:lang w:val="fr-FR"/>
        </w:rPr>
      </w:pPr>
    </w:p>
    <w:p w14:paraId="2EA4F8FA" w14:textId="36F00315" w:rsidR="009A14EA" w:rsidRPr="00E13C35" w:rsidRDefault="00392527" w:rsidP="009A14EA">
      <w:pPr>
        <w:rPr>
          <w:lang w:val="fr-CH"/>
        </w:rPr>
      </w:pPr>
      <w:r>
        <w:rPr>
          <w:lang w:val="ru-RU"/>
        </w:rPr>
        <w:t>Электронная почта</w:t>
      </w:r>
      <w:r w:rsidR="009A14EA" w:rsidRPr="002D1AAB">
        <w:rPr>
          <w:lang w:val="fr-CH"/>
        </w:rPr>
        <w:t xml:space="preserve">: </w:t>
      </w:r>
      <w:r w:rsidR="009A14EA" w:rsidRPr="00E13C35">
        <w:rPr>
          <w:lang w:val="fr-CH"/>
        </w:rPr>
        <w:t>help@canaanbridgesconsulting.com</w:t>
      </w:r>
    </w:p>
    <w:p w14:paraId="09F05050" w14:textId="63CD6C03" w:rsidR="009A14EA" w:rsidRPr="00066FE5" w:rsidRDefault="00392527" w:rsidP="00AA4450">
      <w:pPr>
        <w:spacing w:after="2200"/>
        <w:rPr>
          <w:lang w:val="ru-RU"/>
        </w:rPr>
      </w:pPr>
      <w:r>
        <w:rPr>
          <w:lang w:val="ru-RU"/>
        </w:rPr>
        <w:t>Веб-сайт</w:t>
      </w:r>
      <w:r w:rsidR="009A14EA" w:rsidRPr="00E13C35">
        <w:rPr>
          <w:lang w:val="fr-CH"/>
        </w:rPr>
        <w:t>:</w:t>
      </w:r>
      <w:r w:rsidR="009A14EA">
        <w:rPr>
          <w:lang w:val="fr-CH"/>
        </w:rPr>
        <w:t xml:space="preserve"> </w:t>
      </w:r>
      <w:hyperlink r:id="rId26" w:history="1">
        <w:r w:rsidR="00066FE5" w:rsidRPr="00F86545">
          <w:rPr>
            <w:rStyle w:val="Hyperlink"/>
            <w:lang w:val="fr-FR"/>
          </w:rPr>
          <w:t>https://canaanbridgesconsulting.com/</w:t>
        </w:r>
      </w:hyperlink>
      <w:r w:rsidR="00066FE5">
        <w:rPr>
          <w:lang w:val="ru-RU"/>
        </w:rPr>
        <w:t xml:space="preserve"> </w:t>
      </w:r>
    </w:p>
    <w:p w14:paraId="3FD404DE" w14:textId="0972E142" w:rsidR="00165A1F" w:rsidRPr="006273ED" w:rsidRDefault="009A14EA" w:rsidP="009A14EA">
      <w:pPr>
        <w:spacing w:after="2200"/>
        <w:ind w:left="5400"/>
        <w:rPr>
          <w:rFonts w:eastAsia="Times New Roman"/>
          <w:szCs w:val="22"/>
          <w:lang w:val="es-ES" w:eastAsia="fr-CH"/>
        </w:rPr>
        <w:sectPr w:rsidR="00165A1F" w:rsidRPr="006273ED" w:rsidSect="00C25DE9">
          <w:headerReference w:type="default" r:id="rId27"/>
          <w:headerReference w:type="first" r:id="rId2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273ED">
        <w:rPr>
          <w:rFonts w:eastAsia="Times New Roman"/>
          <w:szCs w:val="22"/>
          <w:lang w:val="es-ES" w:eastAsia="fr-CH"/>
        </w:rPr>
        <w:t>[</w:t>
      </w:r>
      <w:r w:rsidR="006273ED" w:rsidRPr="006273ED">
        <w:rPr>
          <w:rFonts w:eastAsia="Times New Roman"/>
          <w:szCs w:val="22"/>
          <w:lang w:val="ru-RU" w:eastAsia="fr-CH"/>
        </w:rPr>
        <w:t>Приложение</w:t>
      </w:r>
      <w:r w:rsidRPr="006273ED">
        <w:rPr>
          <w:rFonts w:eastAsia="Times New Roman"/>
          <w:szCs w:val="22"/>
          <w:lang w:val="es-ES" w:eastAsia="fr-CH"/>
        </w:rPr>
        <w:t xml:space="preserve"> IV </w:t>
      </w:r>
      <w:r w:rsidR="006273ED" w:rsidRPr="006273ED">
        <w:rPr>
          <w:rFonts w:eastAsia="Times New Roman"/>
          <w:szCs w:val="22"/>
          <w:lang w:val="ru-RU" w:eastAsia="fr-CH"/>
        </w:rPr>
        <w:t>следует</w:t>
      </w:r>
      <w:r w:rsidRPr="006273ED">
        <w:rPr>
          <w:rFonts w:eastAsia="Times New Roman"/>
          <w:szCs w:val="22"/>
          <w:lang w:val="es-ES" w:eastAsia="fr-CH"/>
        </w:rPr>
        <w:t>]</w:t>
      </w:r>
    </w:p>
    <w:p w14:paraId="758E6242" w14:textId="400B7B2A" w:rsidR="009A14EA" w:rsidRPr="006273ED" w:rsidRDefault="00504AC3" w:rsidP="00165A1F">
      <w:pPr>
        <w:pStyle w:val="Caption"/>
        <w:rPr>
          <w:b w:val="0"/>
          <w:bCs w:val="0"/>
          <w:sz w:val="22"/>
          <w:szCs w:val="22"/>
          <w:lang w:val="es-ES"/>
        </w:rPr>
      </w:pPr>
      <w:r>
        <w:rPr>
          <w:b w:val="0"/>
          <w:bCs w:val="0"/>
          <w:sz w:val="22"/>
          <w:szCs w:val="22"/>
          <w:lang w:val="ru-RU"/>
        </w:rPr>
        <w:lastRenderedPageBreak/>
        <w:t>Колумбийский центр авторского права</w:t>
      </w:r>
      <w:r w:rsidR="009A14EA" w:rsidRPr="006273ED">
        <w:rPr>
          <w:b w:val="0"/>
          <w:bCs w:val="0"/>
          <w:sz w:val="22"/>
          <w:szCs w:val="22"/>
          <w:lang w:val="es-ES"/>
        </w:rPr>
        <w:t xml:space="preserve"> (CECOLDA)</w:t>
      </w:r>
    </w:p>
    <w:p w14:paraId="725C726A" w14:textId="77777777" w:rsidR="009A14EA" w:rsidRPr="00CD55A4" w:rsidRDefault="009A14EA" w:rsidP="009A14EA">
      <w:pPr>
        <w:rPr>
          <w:bCs/>
          <w:i/>
          <w:szCs w:val="26"/>
          <w:lang w:val="es-ES"/>
        </w:rPr>
      </w:pPr>
    </w:p>
    <w:p w14:paraId="5F9E30D6" w14:textId="766BDA70" w:rsidR="009A14EA" w:rsidRDefault="00752952" w:rsidP="009A14EA">
      <w:pPr>
        <w:rPr>
          <w:bCs/>
          <w:szCs w:val="22"/>
        </w:rPr>
      </w:pPr>
      <w:r>
        <w:rPr>
          <w:bCs/>
          <w:szCs w:val="26"/>
          <w:lang w:val="ru-RU"/>
        </w:rPr>
        <w:t>Колумбийский центр авторского права</w:t>
      </w:r>
      <w:r w:rsidR="009A14EA" w:rsidRPr="001033E4">
        <w:rPr>
          <w:bCs/>
          <w:szCs w:val="26"/>
        </w:rPr>
        <w:t xml:space="preserve"> (CECOLDA) </w:t>
      </w:r>
      <w:r>
        <w:rPr>
          <w:bCs/>
          <w:szCs w:val="22"/>
          <w:lang w:val="ru-RU"/>
        </w:rPr>
        <w:t>– некоммерческая ассоциация, созданная в</w:t>
      </w:r>
      <w:r w:rsidR="009A14EA" w:rsidRPr="001033E4">
        <w:rPr>
          <w:bCs/>
          <w:szCs w:val="22"/>
        </w:rPr>
        <w:t xml:space="preserve"> 1990</w:t>
      </w:r>
      <w:r>
        <w:rPr>
          <w:bCs/>
          <w:szCs w:val="22"/>
          <w:lang w:val="ru-RU"/>
        </w:rPr>
        <w:t xml:space="preserve"> году</w:t>
      </w:r>
      <w:r w:rsidR="009A14EA" w:rsidRPr="001033E4">
        <w:rPr>
          <w:bCs/>
          <w:szCs w:val="22"/>
        </w:rPr>
        <w:t xml:space="preserve">.  </w:t>
      </w:r>
      <w:r w:rsidR="005966D3">
        <w:rPr>
          <w:bCs/>
          <w:szCs w:val="22"/>
          <w:lang w:val="ru-RU"/>
        </w:rPr>
        <w:t>Поддерживает изучение и исследова</w:t>
      </w:r>
      <w:r w:rsidR="00F370CE">
        <w:rPr>
          <w:bCs/>
          <w:szCs w:val="22"/>
          <w:lang w:val="ru-RU"/>
        </w:rPr>
        <w:t>тельску</w:t>
      </w:r>
      <w:r w:rsidR="00482223">
        <w:rPr>
          <w:bCs/>
          <w:szCs w:val="22"/>
          <w:lang w:val="ru-RU"/>
        </w:rPr>
        <w:t>ю</w:t>
      </w:r>
      <w:r w:rsidR="00F370CE">
        <w:rPr>
          <w:bCs/>
          <w:szCs w:val="22"/>
          <w:lang w:val="ru-RU"/>
        </w:rPr>
        <w:t xml:space="preserve"> работу</w:t>
      </w:r>
      <w:r w:rsidR="005966D3">
        <w:rPr>
          <w:bCs/>
          <w:szCs w:val="22"/>
          <w:lang w:val="ru-RU"/>
        </w:rPr>
        <w:t xml:space="preserve"> в области авторского права и смежных прав с целью развития фонда</w:t>
      </w:r>
      <w:r w:rsidR="00AF67EB">
        <w:rPr>
          <w:bCs/>
          <w:szCs w:val="22"/>
          <w:lang w:val="ru-RU"/>
        </w:rPr>
        <w:t xml:space="preserve"> профильных</w:t>
      </w:r>
      <w:r w:rsidR="005966D3">
        <w:rPr>
          <w:bCs/>
          <w:szCs w:val="22"/>
          <w:lang w:val="ru-RU"/>
        </w:rPr>
        <w:t xml:space="preserve"> знаний и направляет усилия на обеспечение охраны авторского права и смежных прав путем координации деятельности с сообществом специалистов, включая государственные и частные субъекты</w:t>
      </w:r>
      <w:r w:rsidR="009A14EA">
        <w:rPr>
          <w:bCs/>
          <w:szCs w:val="22"/>
        </w:rPr>
        <w:t>.</w:t>
      </w:r>
    </w:p>
    <w:p w14:paraId="52C463F9" w14:textId="77777777" w:rsidR="009A14EA" w:rsidRDefault="009A14EA" w:rsidP="009A14EA">
      <w:pPr>
        <w:rPr>
          <w:bCs/>
          <w:szCs w:val="22"/>
        </w:rPr>
      </w:pPr>
    </w:p>
    <w:p w14:paraId="533C2651" w14:textId="5807450F" w:rsidR="009A14EA" w:rsidRDefault="00F108D6" w:rsidP="009A14EA">
      <w:pPr>
        <w:spacing w:after="660"/>
        <w:rPr>
          <w:bCs/>
          <w:szCs w:val="22"/>
        </w:rPr>
      </w:pPr>
      <w:r>
        <w:rPr>
          <w:bCs/>
          <w:szCs w:val="22"/>
          <w:lang w:val="ru-RU"/>
        </w:rPr>
        <w:t xml:space="preserve">Все члены </w:t>
      </w:r>
      <w:r w:rsidR="009A14EA" w:rsidRPr="009F65D3">
        <w:rPr>
          <w:bCs/>
          <w:szCs w:val="26"/>
        </w:rPr>
        <w:t>CECOLDA</w:t>
      </w:r>
      <w:r w:rsidR="009A14EA" w:rsidRPr="00B12C64">
        <w:rPr>
          <w:bCs/>
          <w:szCs w:val="22"/>
        </w:rPr>
        <w:t xml:space="preserve"> </w:t>
      </w:r>
      <w:r w:rsidR="005F1D0A">
        <w:rPr>
          <w:bCs/>
          <w:szCs w:val="22"/>
          <w:lang w:val="ru-RU"/>
        </w:rPr>
        <w:t>являются специалист</w:t>
      </w:r>
      <w:r>
        <w:rPr>
          <w:bCs/>
          <w:szCs w:val="22"/>
          <w:lang w:val="ru-RU"/>
        </w:rPr>
        <w:t>ами</w:t>
      </w:r>
      <w:r w:rsidR="005F1D0A">
        <w:rPr>
          <w:bCs/>
          <w:szCs w:val="22"/>
          <w:lang w:val="ru-RU"/>
        </w:rPr>
        <w:t xml:space="preserve"> в области авторского права; участвуя в периодических дискуссиях, они</w:t>
      </w:r>
      <w:r w:rsidR="005D4B50">
        <w:rPr>
          <w:bCs/>
          <w:szCs w:val="22"/>
          <w:lang w:val="ru-RU"/>
        </w:rPr>
        <w:t>, опираясь на свой</w:t>
      </w:r>
      <w:r w:rsidR="005F1D0A">
        <w:rPr>
          <w:bCs/>
          <w:szCs w:val="22"/>
          <w:lang w:val="ru-RU"/>
        </w:rPr>
        <w:t xml:space="preserve"> опыт, пополняют и модернизируют фонд общих и специальных знаний об авторском праве в интересах совершенствования инструментов </w:t>
      </w:r>
      <w:r w:rsidR="00191D01">
        <w:rPr>
          <w:bCs/>
          <w:szCs w:val="22"/>
          <w:lang w:val="ru-RU"/>
        </w:rPr>
        <w:t>защиты прав авторов и смежных прав.</w:t>
      </w:r>
    </w:p>
    <w:p w14:paraId="4596C99E" w14:textId="56AA87E7" w:rsidR="009A14EA" w:rsidRPr="009F65D3" w:rsidRDefault="00763BA1" w:rsidP="009A14EA">
      <w:pPr>
        <w:rPr>
          <w:bCs/>
          <w:szCs w:val="22"/>
        </w:rPr>
      </w:pPr>
      <w:r>
        <w:rPr>
          <w:i/>
          <w:szCs w:val="22"/>
          <w:lang w:val="ru-RU"/>
        </w:rPr>
        <w:t>Полная контактная информация</w:t>
      </w:r>
    </w:p>
    <w:p w14:paraId="4EFA3FAB" w14:textId="77777777" w:rsidR="009A14EA" w:rsidRPr="002D1AAB" w:rsidRDefault="009A14EA" w:rsidP="009A14EA">
      <w:pPr>
        <w:rPr>
          <w:szCs w:val="22"/>
        </w:rPr>
      </w:pPr>
    </w:p>
    <w:p w14:paraId="71696F77" w14:textId="252D2BB2" w:rsidR="009A14EA" w:rsidRDefault="00763BA1" w:rsidP="009A14EA">
      <w:r>
        <w:rPr>
          <w:lang w:val="ru-RU"/>
        </w:rPr>
        <w:t>Г-жа Каролина Ромеро Ромеро</w:t>
      </w:r>
      <w:r w:rsidR="009A14EA">
        <w:t xml:space="preserve">, </w:t>
      </w:r>
      <w:r>
        <w:rPr>
          <w:lang w:val="ru-RU"/>
        </w:rPr>
        <w:t>Генеральный директор</w:t>
      </w:r>
    </w:p>
    <w:p w14:paraId="74E61B18" w14:textId="77777777" w:rsidR="009A14EA" w:rsidRPr="002D1AAB" w:rsidRDefault="009A14EA" w:rsidP="009A14EA"/>
    <w:p w14:paraId="3AAA5317" w14:textId="77777777" w:rsidR="009A14EA" w:rsidRDefault="009A14EA" w:rsidP="009A14EA">
      <w:r w:rsidRPr="009F65D3">
        <w:t>Calle 30 B Bis No. 2 -</w:t>
      </w:r>
      <w:r>
        <w:t xml:space="preserve"> 34. Interior 5301</w:t>
      </w:r>
    </w:p>
    <w:p w14:paraId="33427E6F" w14:textId="77777777" w:rsidR="009A14EA" w:rsidRDefault="009A14EA" w:rsidP="009A14EA">
      <w:r>
        <w:t>Bogotá D.C.</w:t>
      </w:r>
    </w:p>
    <w:p w14:paraId="18F94371" w14:textId="77777777" w:rsidR="009A14EA" w:rsidRDefault="009A14EA" w:rsidP="009A14EA">
      <w:r>
        <w:t>Colombia</w:t>
      </w:r>
    </w:p>
    <w:p w14:paraId="2D9CF4BC" w14:textId="77777777" w:rsidR="009A14EA" w:rsidRDefault="009A14EA" w:rsidP="009A14EA"/>
    <w:p w14:paraId="796589FD" w14:textId="77777777" w:rsidR="009A14EA" w:rsidRPr="009F65D3" w:rsidRDefault="009A14EA" w:rsidP="009A14EA"/>
    <w:p w14:paraId="476BA9DE" w14:textId="471B78E7" w:rsidR="009A14EA" w:rsidRPr="00CD55A4" w:rsidRDefault="00914A7B" w:rsidP="009A14EA">
      <w:r>
        <w:rPr>
          <w:lang w:val="ru-RU"/>
        </w:rPr>
        <w:t>Электронная почта</w:t>
      </w:r>
      <w:r w:rsidR="009A14EA" w:rsidRPr="00CD55A4">
        <w:t>: presidencia@cecolda.org.co</w:t>
      </w:r>
    </w:p>
    <w:p w14:paraId="08608657" w14:textId="06AE0673" w:rsidR="009A14EA" w:rsidRPr="00914A7B" w:rsidRDefault="00914A7B" w:rsidP="001E50BB">
      <w:pPr>
        <w:spacing w:after="2200"/>
        <w:rPr>
          <w:lang w:val="ru-RU"/>
        </w:rPr>
      </w:pPr>
      <w:r>
        <w:rPr>
          <w:lang w:val="ru-RU"/>
        </w:rPr>
        <w:t>Веб-сайт</w:t>
      </w:r>
      <w:r w:rsidR="009A14EA" w:rsidRPr="00CD55A4">
        <w:t xml:space="preserve">: </w:t>
      </w:r>
      <w:hyperlink r:id="rId29" w:history="1">
        <w:r w:rsidRPr="00813B70">
          <w:rPr>
            <w:rStyle w:val="Hyperlink"/>
          </w:rPr>
          <w:t>www.cecolda.org.co</w:t>
        </w:r>
      </w:hyperlink>
      <w:r>
        <w:rPr>
          <w:lang w:val="ru-RU"/>
        </w:rPr>
        <w:t xml:space="preserve"> </w:t>
      </w:r>
    </w:p>
    <w:p w14:paraId="1465CADE" w14:textId="2C01DA0E" w:rsidR="009A14EA" w:rsidRDefault="009A14EA" w:rsidP="009A14EA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</w:t>
      </w:r>
      <w:r w:rsidR="00581E26">
        <w:rPr>
          <w:rFonts w:cs="Arial"/>
          <w:sz w:val="22"/>
          <w:szCs w:val="22"/>
          <w:lang w:val="ru-RU"/>
        </w:rPr>
        <w:t>Конец документа</w:t>
      </w:r>
      <w:r>
        <w:rPr>
          <w:rFonts w:cs="Arial"/>
          <w:sz w:val="22"/>
          <w:szCs w:val="22"/>
        </w:rPr>
        <w:t>]</w:t>
      </w:r>
    </w:p>
    <w:sectPr w:rsidR="009A14EA" w:rsidSect="009A14EA">
      <w:headerReference w:type="default" r:id="rId30"/>
      <w:headerReference w:type="first" r:id="rId3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3759" w14:textId="77777777" w:rsidR="009A14EA" w:rsidRDefault="009A14EA">
      <w:r>
        <w:separator/>
      </w:r>
    </w:p>
  </w:endnote>
  <w:endnote w:type="continuationSeparator" w:id="0">
    <w:p w14:paraId="218A8E59" w14:textId="77777777" w:rsidR="009A14EA" w:rsidRDefault="009A14EA" w:rsidP="003B38C1">
      <w:r>
        <w:separator/>
      </w:r>
    </w:p>
    <w:p w14:paraId="5B83BB61" w14:textId="77777777" w:rsidR="009A14EA" w:rsidRPr="003B38C1" w:rsidRDefault="009A14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8D2112B" w14:textId="77777777" w:rsidR="009A14EA" w:rsidRPr="003B38C1" w:rsidRDefault="009A14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48F9" w14:textId="77777777" w:rsidR="0082782D" w:rsidRDefault="00827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2BB7" w14:textId="77777777" w:rsidR="0082782D" w:rsidRDefault="00827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CFDD" w14:textId="77777777" w:rsidR="0082782D" w:rsidRDefault="0082782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7060" w14:textId="77777777" w:rsidR="009A14EA" w:rsidRDefault="009A1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A736" w14:textId="77777777" w:rsidR="009A14EA" w:rsidRDefault="009A14E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F275" w14:textId="77777777" w:rsidR="009A14EA" w:rsidRDefault="009A1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4D43" w14:textId="77777777" w:rsidR="009A14EA" w:rsidRDefault="009A14EA">
      <w:r>
        <w:separator/>
      </w:r>
    </w:p>
  </w:footnote>
  <w:footnote w:type="continuationSeparator" w:id="0">
    <w:p w14:paraId="72EFC343" w14:textId="77777777" w:rsidR="009A14EA" w:rsidRDefault="009A14EA" w:rsidP="008B60B2">
      <w:r>
        <w:separator/>
      </w:r>
    </w:p>
    <w:p w14:paraId="7322C345" w14:textId="77777777" w:rsidR="009A14EA" w:rsidRPr="00ED77FB" w:rsidRDefault="009A14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3540620" w14:textId="77777777" w:rsidR="009A14EA" w:rsidRPr="00ED77FB" w:rsidRDefault="009A14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A77D" w14:textId="77777777" w:rsidR="009A14EA" w:rsidRDefault="009A14EA">
    <w:pPr>
      <w:pStyle w:val="Header"/>
    </w:pPr>
  </w:p>
  <w:p w14:paraId="00451937" w14:textId="77777777" w:rsidR="009A14EA" w:rsidRDefault="009A14EA"/>
  <w:p w14:paraId="75E50C4C" w14:textId="77777777" w:rsidR="009A14EA" w:rsidRDefault="009A14EA">
    <w:r>
      <w:t>S</w:t>
    </w:r>
  </w:p>
  <w:p w14:paraId="6F15BE16" w14:textId="77777777" w:rsidR="009A14EA" w:rsidRDefault="009A14EA">
    <w:r>
      <w:t>S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ADBD" w14:textId="77777777" w:rsidR="00165A1F" w:rsidRDefault="00165A1F" w:rsidP="0089612C">
    <w:pPr>
      <w:jc w:val="right"/>
    </w:pPr>
    <w:r>
      <w:t>SCCR/44/2</w:t>
    </w:r>
  </w:p>
  <w:p w14:paraId="1AF0DD0A" w14:textId="3EB8415F" w:rsidR="00165A1F" w:rsidRDefault="00581E26" w:rsidP="0089612C">
    <w:pPr>
      <w:jc w:val="right"/>
    </w:pPr>
    <w:r>
      <w:rPr>
        <w:lang w:val="ru-RU"/>
      </w:rPr>
      <w:t>Приложение</w:t>
    </w:r>
    <w:r w:rsidR="00165A1F">
      <w:t xml:space="preserve"> IV</w:t>
    </w:r>
  </w:p>
  <w:p w14:paraId="3CB5299B" w14:textId="77777777" w:rsidR="00165A1F" w:rsidRDefault="00165A1F" w:rsidP="00581E2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1AF2" w14:textId="77777777" w:rsidR="009A14EA" w:rsidRDefault="009A14EA" w:rsidP="00477D6B">
    <w:pPr>
      <w:jc w:val="right"/>
    </w:pPr>
    <w:r>
      <w:t>SCCR/44/2</w:t>
    </w:r>
  </w:p>
  <w:p w14:paraId="40DB90E1" w14:textId="276B6FA9" w:rsidR="009A14EA" w:rsidRDefault="00581E26" w:rsidP="00477D6B">
    <w:pPr>
      <w:jc w:val="right"/>
    </w:pPr>
    <w:r>
      <w:rPr>
        <w:lang w:val="ru-RU"/>
      </w:rPr>
      <w:t>Приложение</w:t>
    </w:r>
    <w:r w:rsidR="009A14EA">
      <w:t xml:space="preserve"> I</w:t>
    </w:r>
  </w:p>
  <w:p w14:paraId="57791CC5" w14:textId="4A1CBFB0" w:rsidR="009A14EA" w:rsidRDefault="009A14EA" w:rsidP="00477D6B">
    <w:pPr>
      <w:jc w:val="right"/>
    </w:pPr>
  </w:p>
  <w:p w14:paraId="4BF2B07B" w14:textId="77777777" w:rsidR="006273ED" w:rsidRDefault="006273E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EF1F" w14:textId="77777777" w:rsidR="0082782D" w:rsidRDefault="0082782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31E5" w14:textId="77777777" w:rsidR="009A14EA" w:rsidRDefault="009A14EA">
    <w:pPr>
      <w:pStyle w:val="Header"/>
    </w:pPr>
  </w:p>
  <w:p w14:paraId="7A69D69C" w14:textId="77777777" w:rsidR="009A14EA" w:rsidRDefault="009A14EA"/>
  <w:p w14:paraId="495B1642" w14:textId="77777777" w:rsidR="009A14EA" w:rsidRDefault="009A14EA">
    <w:r>
      <w:t>S</w:t>
    </w:r>
  </w:p>
  <w:p w14:paraId="4671B7EB" w14:textId="77777777" w:rsidR="009A14EA" w:rsidRDefault="009A14EA">
    <w:r>
      <w:t>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CEA8" w14:textId="77777777" w:rsidR="009A14EA" w:rsidRDefault="009A14EA" w:rsidP="00477D6B">
    <w:pPr>
      <w:jc w:val="right"/>
    </w:pPr>
    <w:r>
      <w:t>SCCR/44/2</w:t>
    </w:r>
  </w:p>
  <w:p w14:paraId="7EE3E423" w14:textId="77777777" w:rsidR="009A14EA" w:rsidRDefault="009A14EA" w:rsidP="00477D6B">
    <w:pPr>
      <w:jc w:val="right"/>
    </w:pPr>
    <w:r>
      <w:t>Annex I</w:t>
    </w:r>
  </w:p>
  <w:p w14:paraId="07B3FC25" w14:textId="77777777" w:rsidR="009A14EA" w:rsidRDefault="009A14EA" w:rsidP="00477D6B">
    <w:pPr>
      <w:jc w:val="right"/>
    </w:pPr>
  </w:p>
  <w:p w14:paraId="1EDCBA6F" w14:textId="77777777" w:rsidR="009A14EA" w:rsidRDefault="009A14EA" w:rsidP="00477D6B">
    <w:pPr>
      <w:jc w:val="right"/>
    </w:pPr>
  </w:p>
  <w:p w14:paraId="14E9077F" w14:textId="77777777" w:rsidR="009A14EA" w:rsidRDefault="009A14EA"/>
  <w:p w14:paraId="4AD15E70" w14:textId="77777777" w:rsidR="009A14EA" w:rsidRDefault="009A14E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0EA4" w14:textId="77777777" w:rsidR="009A14EA" w:rsidRDefault="009A14EA" w:rsidP="00EB64A0">
    <w:pPr>
      <w:jc w:val="right"/>
    </w:pPr>
    <w:r>
      <w:t>SCCR/44/2</w:t>
    </w:r>
  </w:p>
  <w:p w14:paraId="31278298" w14:textId="4143D0B3" w:rsidR="009A14EA" w:rsidRDefault="00581E26" w:rsidP="00EB64A0">
    <w:pPr>
      <w:jc w:val="right"/>
    </w:pPr>
    <w:r>
      <w:rPr>
        <w:lang w:val="ru-RU"/>
      </w:rPr>
      <w:t>Приложение</w:t>
    </w:r>
    <w:r w:rsidR="009A14EA">
      <w:t xml:space="preserve"> II</w:t>
    </w:r>
  </w:p>
  <w:p w14:paraId="53C9D2F7" w14:textId="77777777" w:rsidR="009A14EA" w:rsidRDefault="009A14EA" w:rsidP="00581E26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5E8E" w14:textId="77777777" w:rsidR="009A14EA" w:rsidRDefault="009A14EA" w:rsidP="00477D6B">
    <w:pPr>
      <w:jc w:val="right"/>
    </w:pPr>
    <w:r>
      <w:t>SCCR/42/2 REV.</w:t>
    </w:r>
  </w:p>
  <w:p w14:paraId="55E05835" w14:textId="77777777" w:rsidR="009A14EA" w:rsidRDefault="009A14EA" w:rsidP="00C25DE9">
    <w:pPr>
      <w:jc w:val="right"/>
    </w:pPr>
    <w:r>
      <w:t>Annex XII</w:t>
    </w:r>
  </w:p>
  <w:p w14:paraId="1AA4D54E" w14:textId="77777777" w:rsidR="009A14EA" w:rsidRDefault="009A14EA" w:rsidP="00477D6B">
    <w:pPr>
      <w:jc w:val="right"/>
    </w:pPr>
  </w:p>
  <w:p w14:paraId="4097C1F7" w14:textId="77777777" w:rsidR="009A14EA" w:rsidRDefault="009A14EA"/>
  <w:p w14:paraId="18F8F627" w14:textId="77777777" w:rsidR="009A14EA" w:rsidRDefault="009A14E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ABF6" w14:textId="77777777" w:rsidR="009A14EA" w:rsidRDefault="009A14EA" w:rsidP="0089612C">
    <w:pPr>
      <w:jc w:val="right"/>
    </w:pPr>
    <w:r>
      <w:t>SCCR/44/2</w:t>
    </w:r>
  </w:p>
  <w:p w14:paraId="728BB47C" w14:textId="3521819A" w:rsidR="009A14EA" w:rsidRDefault="00581E26" w:rsidP="0089612C">
    <w:pPr>
      <w:jc w:val="right"/>
    </w:pPr>
    <w:r>
      <w:rPr>
        <w:lang w:val="ru-RU"/>
      </w:rPr>
      <w:t>Приложение</w:t>
    </w:r>
    <w:r w:rsidR="009A14EA">
      <w:t xml:space="preserve"> </w:t>
    </w:r>
    <w:r w:rsidR="00165A1F">
      <w:t>III</w:t>
    </w:r>
  </w:p>
  <w:p w14:paraId="0FCBD778" w14:textId="77777777" w:rsidR="009A14EA" w:rsidRDefault="009A14EA" w:rsidP="00581E26">
    <w:pPr>
      <w:pStyle w:val="Header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FE10" w14:textId="77777777" w:rsidR="00EC4E49" w:rsidRDefault="009A14EA" w:rsidP="00477D6B">
    <w:pPr>
      <w:jc w:val="right"/>
    </w:pPr>
    <w:bookmarkStart w:id="5" w:name="Code2"/>
    <w:bookmarkEnd w:id="5"/>
    <w:r>
      <w:t>SCCR/44/2</w:t>
    </w:r>
  </w:p>
  <w:p w14:paraId="27E18E1F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A14EA">
      <w:rPr>
        <w:noProof/>
      </w:rPr>
      <w:t>1</w:t>
    </w:r>
    <w:r>
      <w:fldChar w:fldCharType="end"/>
    </w:r>
  </w:p>
  <w:p w14:paraId="1315FABB" w14:textId="77777777" w:rsidR="00EC4E49" w:rsidRDefault="00EC4E49" w:rsidP="00477D6B">
    <w:pPr>
      <w:jc w:val="right"/>
    </w:pPr>
  </w:p>
  <w:p w14:paraId="4D4085A4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357A7"/>
    <w:multiLevelType w:val="hybridMultilevel"/>
    <w:tmpl w:val="70CA9402"/>
    <w:lvl w:ilvl="0" w:tplc="A7D8B978">
      <w:start w:val="1"/>
      <w:numFmt w:val="decimal"/>
      <w:lvlText w:val="%1."/>
      <w:lvlJc w:val="left"/>
      <w:pPr>
        <w:ind w:left="930" w:hanging="57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7230647">
    <w:abstractNumId w:val="2"/>
  </w:num>
  <w:num w:numId="2" w16cid:durableId="931089479">
    <w:abstractNumId w:val="4"/>
  </w:num>
  <w:num w:numId="3" w16cid:durableId="1742679009">
    <w:abstractNumId w:val="0"/>
  </w:num>
  <w:num w:numId="4" w16cid:durableId="2008630777">
    <w:abstractNumId w:val="6"/>
  </w:num>
  <w:num w:numId="5" w16cid:durableId="1201819615">
    <w:abstractNumId w:val="1"/>
  </w:num>
  <w:num w:numId="6" w16cid:durableId="1510681694">
    <w:abstractNumId w:val="3"/>
  </w:num>
  <w:num w:numId="7" w16cid:durableId="1582134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EA"/>
    <w:rsid w:val="00010F79"/>
    <w:rsid w:val="0001647B"/>
    <w:rsid w:val="00043CAA"/>
    <w:rsid w:val="00066FE5"/>
    <w:rsid w:val="00075432"/>
    <w:rsid w:val="000968ED"/>
    <w:rsid w:val="00096B1A"/>
    <w:rsid w:val="000D0E85"/>
    <w:rsid w:val="000F5E56"/>
    <w:rsid w:val="001024FE"/>
    <w:rsid w:val="00116E88"/>
    <w:rsid w:val="00123406"/>
    <w:rsid w:val="001362EE"/>
    <w:rsid w:val="00142868"/>
    <w:rsid w:val="00165A1F"/>
    <w:rsid w:val="00167B4A"/>
    <w:rsid w:val="001832A6"/>
    <w:rsid w:val="00191D01"/>
    <w:rsid w:val="001B62D2"/>
    <w:rsid w:val="001C6808"/>
    <w:rsid w:val="001D1DA3"/>
    <w:rsid w:val="001E50BB"/>
    <w:rsid w:val="002121FA"/>
    <w:rsid w:val="00234F20"/>
    <w:rsid w:val="00241B98"/>
    <w:rsid w:val="002634C4"/>
    <w:rsid w:val="002928D3"/>
    <w:rsid w:val="002C6914"/>
    <w:rsid w:val="002C691B"/>
    <w:rsid w:val="002F1FE6"/>
    <w:rsid w:val="002F4E68"/>
    <w:rsid w:val="00310566"/>
    <w:rsid w:val="00312F7F"/>
    <w:rsid w:val="003228B7"/>
    <w:rsid w:val="0034235A"/>
    <w:rsid w:val="003508A3"/>
    <w:rsid w:val="003673CF"/>
    <w:rsid w:val="003845C1"/>
    <w:rsid w:val="00387615"/>
    <w:rsid w:val="003917D6"/>
    <w:rsid w:val="00392527"/>
    <w:rsid w:val="003A6F89"/>
    <w:rsid w:val="003B38C1"/>
    <w:rsid w:val="003D352A"/>
    <w:rsid w:val="003E69AD"/>
    <w:rsid w:val="003F4808"/>
    <w:rsid w:val="00423E3E"/>
    <w:rsid w:val="00427AF4"/>
    <w:rsid w:val="004400E2"/>
    <w:rsid w:val="0044483E"/>
    <w:rsid w:val="00444C62"/>
    <w:rsid w:val="00461632"/>
    <w:rsid w:val="004647DA"/>
    <w:rsid w:val="00474062"/>
    <w:rsid w:val="00477D6B"/>
    <w:rsid w:val="00482223"/>
    <w:rsid w:val="004D39C4"/>
    <w:rsid w:val="00504AC3"/>
    <w:rsid w:val="0053057A"/>
    <w:rsid w:val="00532C48"/>
    <w:rsid w:val="00560A29"/>
    <w:rsid w:val="00581E26"/>
    <w:rsid w:val="00594D27"/>
    <w:rsid w:val="005966D3"/>
    <w:rsid w:val="005D4B50"/>
    <w:rsid w:val="005F1D0A"/>
    <w:rsid w:val="00601760"/>
    <w:rsid w:val="00605827"/>
    <w:rsid w:val="00606954"/>
    <w:rsid w:val="006273ED"/>
    <w:rsid w:val="00640D02"/>
    <w:rsid w:val="00646050"/>
    <w:rsid w:val="006713CA"/>
    <w:rsid w:val="00676C5C"/>
    <w:rsid w:val="00695558"/>
    <w:rsid w:val="006D5E0F"/>
    <w:rsid w:val="007058FB"/>
    <w:rsid w:val="00733808"/>
    <w:rsid w:val="00752952"/>
    <w:rsid w:val="00763BA1"/>
    <w:rsid w:val="00782CAC"/>
    <w:rsid w:val="0078340A"/>
    <w:rsid w:val="007B6A58"/>
    <w:rsid w:val="007D1613"/>
    <w:rsid w:val="007E1965"/>
    <w:rsid w:val="0082782D"/>
    <w:rsid w:val="008332E8"/>
    <w:rsid w:val="00873EE5"/>
    <w:rsid w:val="008B2CC1"/>
    <w:rsid w:val="008B4B5E"/>
    <w:rsid w:val="008B60B2"/>
    <w:rsid w:val="0090731E"/>
    <w:rsid w:val="00914A7B"/>
    <w:rsid w:val="00916EE2"/>
    <w:rsid w:val="00966A22"/>
    <w:rsid w:val="0096722F"/>
    <w:rsid w:val="00980843"/>
    <w:rsid w:val="009A14EA"/>
    <w:rsid w:val="009A24C4"/>
    <w:rsid w:val="009B633F"/>
    <w:rsid w:val="009D0997"/>
    <w:rsid w:val="009D2428"/>
    <w:rsid w:val="009E2791"/>
    <w:rsid w:val="009E3F6F"/>
    <w:rsid w:val="009F3BF9"/>
    <w:rsid w:val="009F499F"/>
    <w:rsid w:val="00A42DAF"/>
    <w:rsid w:val="00A45BD8"/>
    <w:rsid w:val="00A533AA"/>
    <w:rsid w:val="00A778BF"/>
    <w:rsid w:val="00A85B8E"/>
    <w:rsid w:val="00AA19F0"/>
    <w:rsid w:val="00AA4450"/>
    <w:rsid w:val="00AC205C"/>
    <w:rsid w:val="00AF5C73"/>
    <w:rsid w:val="00AF67EB"/>
    <w:rsid w:val="00AF73BC"/>
    <w:rsid w:val="00B05A69"/>
    <w:rsid w:val="00B40598"/>
    <w:rsid w:val="00B50B99"/>
    <w:rsid w:val="00B62CD9"/>
    <w:rsid w:val="00B9734B"/>
    <w:rsid w:val="00BD4BB6"/>
    <w:rsid w:val="00BD7FB0"/>
    <w:rsid w:val="00BF71C5"/>
    <w:rsid w:val="00C11BFE"/>
    <w:rsid w:val="00C307E4"/>
    <w:rsid w:val="00C46799"/>
    <w:rsid w:val="00C94629"/>
    <w:rsid w:val="00CB0FE7"/>
    <w:rsid w:val="00CE65D4"/>
    <w:rsid w:val="00D101B2"/>
    <w:rsid w:val="00D37414"/>
    <w:rsid w:val="00D45252"/>
    <w:rsid w:val="00D62BAC"/>
    <w:rsid w:val="00D71B4D"/>
    <w:rsid w:val="00D93D55"/>
    <w:rsid w:val="00DC7AFA"/>
    <w:rsid w:val="00E161A2"/>
    <w:rsid w:val="00E1703C"/>
    <w:rsid w:val="00E335FE"/>
    <w:rsid w:val="00E5021F"/>
    <w:rsid w:val="00E520A9"/>
    <w:rsid w:val="00E659B3"/>
    <w:rsid w:val="00E671A6"/>
    <w:rsid w:val="00EC4E49"/>
    <w:rsid w:val="00ED77FB"/>
    <w:rsid w:val="00F021A6"/>
    <w:rsid w:val="00F108D6"/>
    <w:rsid w:val="00F11D94"/>
    <w:rsid w:val="00F257FD"/>
    <w:rsid w:val="00F370CE"/>
    <w:rsid w:val="00F66152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B575E6E"/>
  <w15:docId w15:val="{AA11D165-E282-4870-8070-7D92FC9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14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A14E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9A14EA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9A14EA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9A14EA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9A14E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A14EA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66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mailto:info@denae.es" TargetMode="External"/><Relationship Id="rId26" Type="http://schemas.openxmlformats.org/officeDocument/2006/relationships/hyperlink" Target="https://canaanbridgesconsulting.com/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hyperlink" Target="http://www.cecolda.org.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azak.kz" TargetMode="Externa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eader" Target="header8.xml"/><Relationship Id="rId10" Type="http://schemas.openxmlformats.org/officeDocument/2006/relationships/hyperlink" Target="mailto:m.lindberg@swedishcopyrightconsulting.se" TargetMode="External"/><Relationship Id="rId19" Type="http://schemas.openxmlformats.org/officeDocument/2006/relationships/hyperlink" Target="http://denae.es/" TargetMode="Externa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mailto:a.yessendikova@gmail.com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75E7B-78D1-4E18-9F74-D2752ED0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SCCR_44 (E)</Template>
  <TotalTime>0</TotalTime>
  <Pages>5</Pages>
  <Words>623</Words>
  <Characters>4856</Characters>
  <Application>Microsoft Office Word</Application>
  <DocSecurity>0</DocSecurity>
  <Lines>115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</vt:lpstr>
    </vt:vector>
  </TitlesOfParts>
  <Company>WIPO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2023-09-07T12:41:00Z</dcterms:created>
  <dcterms:modified xsi:type="dcterms:W3CDTF">2023-09-07T12:41:00Z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